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4906" w14:textId="6E9559EC" w:rsidR="00DD57BE" w:rsidRPr="001A187C" w:rsidRDefault="00DD57BE" w:rsidP="00335911">
      <w:pPr>
        <w:ind w:firstLine="0"/>
      </w:pPr>
    </w:p>
    <w:p w14:paraId="72A79E67" w14:textId="77777777" w:rsidR="00DD57BE" w:rsidRPr="001A187C" w:rsidRDefault="00DD57BE" w:rsidP="00335911">
      <w:pPr>
        <w:ind w:firstLine="0"/>
      </w:pPr>
    </w:p>
    <w:p w14:paraId="5139B0E1" w14:textId="2D438866" w:rsidR="00335911" w:rsidRDefault="00335911" w:rsidP="00335911">
      <w:pPr>
        <w:pStyle w:val="Heading1"/>
        <w:rPr>
          <w:lang w:eastAsia="zh-CN"/>
        </w:rPr>
      </w:pPr>
      <w:bookmarkStart w:id="0" w:name="_Hlk94700567"/>
      <w:r w:rsidRPr="001A187C">
        <w:rPr>
          <w:lang w:eastAsia="zh-CN"/>
        </w:rPr>
        <w:t xml:space="preserve">Online </w:t>
      </w:r>
      <w:r>
        <w:rPr>
          <w:lang w:eastAsia="zh-CN"/>
        </w:rPr>
        <w:t>Supplement</w:t>
      </w:r>
    </w:p>
    <w:p w14:paraId="12D470AC" w14:textId="7540332D" w:rsidR="00335911" w:rsidRPr="00335911" w:rsidRDefault="00335911" w:rsidP="00335911">
      <w:pPr>
        <w:ind w:firstLine="0"/>
        <w:jc w:val="center"/>
        <w:rPr>
          <w:lang w:eastAsia="zh-CN"/>
        </w:rPr>
      </w:pPr>
      <w:r>
        <w:rPr>
          <w:lang w:eastAsia="zh-CN"/>
        </w:rPr>
        <w:t>for</w:t>
      </w:r>
    </w:p>
    <w:p w14:paraId="3EC34F7E" w14:textId="2C6EA8CC" w:rsidR="00EB0528" w:rsidRPr="001A187C" w:rsidRDefault="00300C2F" w:rsidP="00335911">
      <w:pPr>
        <w:pStyle w:val="Heading1"/>
      </w:pPr>
      <w:r w:rsidRPr="001A187C">
        <w:t>An Investigation of Big</w:t>
      </w:r>
      <w:r w:rsidR="00037CF2" w:rsidRPr="001A187C">
        <w:t xml:space="preserve"> Life Decisions</w:t>
      </w:r>
    </w:p>
    <w:bookmarkEnd w:id="0"/>
    <w:p w14:paraId="0C2143B3" w14:textId="732EE43E" w:rsidR="00DD57BE" w:rsidRPr="001A187C" w:rsidRDefault="00DD57BE" w:rsidP="00335911">
      <w:pPr>
        <w:ind w:firstLine="0"/>
      </w:pPr>
    </w:p>
    <w:p w14:paraId="6C28EE51" w14:textId="77777777" w:rsidR="00DD57BE" w:rsidRPr="001A187C" w:rsidRDefault="00DD57BE" w:rsidP="00335911">
      <w:pPr>
        <w:ind w:firstLine="0"/>
        <w:jc w:val="center"/>
      </w:pPr>
      <w:r w:rsidRPr="001A187C">
        <w:t xml:space="preserve">Adrian R. Camilleri, Ph.D. </w:t>
      </w:r>
    </w:p>
    <w:p w14:paraId="794B895E" w14:textId="19E7C43F" w:rsidR="00DD57BE" w:rsidRPr="001A187C" w:rsidRDefault="00333CC5" w:rsidP="00335911">
      <w:pPr>
        <w:ind w:firstLine="0"/>
        <w:jc w:val="center"/>
      </w:pPr>
      <w:r>
        <w:t xml:space="preserve">UTS Business School, </w:t>
      </w:r>
      <w:r w:rsidR="00DD57BE" w:rsidRPr="001A187C">
        <w:t>University of Technology Sydney</w:t>
      </w:r>
    </w:p>
    <w:p w14:paraId="61E1C35F" w14:textId="77777777" w:rsidR="00DD57BE" w:rsidRPr="001A187C" w:rsidRDefault="003F28EC" w:rsidP="00335911">
      <w:pPr>
        <w:ind w:firstLine="0"/>
        <w:jc w:val="center"/>
      </w:pPr>
      <w:hyperlink r:id="rId8" w:history="1">
        <w:r w:rsidR="00DD57BE" w:rsidRPr="001A187C">
          <w:rPr>
            <w:rStyle w:val="Hyperlink"/>
          </w:rPr>
          <w:t>adrian.camilleri@uts.edu.au</w:t>
        </w:r>
      </w:hyperlink>
    </w:p>
    <w:p w14:paraId="2D1106D4" w14:textId="77777777" w:rsidR="00DD57BE" w:rsidRPr="001A187C" w:rsidRDefault="00DD57BE" w:rsidP="00335911">
      <w:pPr>
        <w:ind w:firstLine="0"/>
        <w:jc w:val="center"/>
      </w:pPr>
      <w:r w:rsidRPr="001A187C">
        <w:t xml:space="preserve">14-28 Ultimo Road, Ultimo, </w:t>
      </w:r>
    </w:p>
    <w:p w14:paraId="013FBB67" w14:textId="77777777" w:rsidR="00DD57BE" w:rsidRPr="001A187C" w:rsidRDefault="00DD57BE" w:rsidP="00335911">
      <w:pPr>
        <w:ind w:firstLine="0"/>
        <w:jc w:val="center"/>
      </w:pPr>
      <w:r w:rsidRPr="001A187C">
        <w:t>2007, NSW, Australia</w:t>
      </w:r>
    </w:p>
    <w:p w14:paraId="0504FD5E" w14:textId="0E2A09B4" w:rsidR="00DD57BE" w:rsidRDefault="00DD57BE" w:rsidP="00335911">
      <w:pPr>
        <w:ind w:firstLine="0"/>
        <w:jc w:val="center"/>
      </w:pPr>
      <w:r w:rsidRPr="001A187C">
        <w:t>+61 02 9514 3482</w:t>
      </w:r>
    </w:p>
    <w:p w14:paraId="7DC30113" w14:textId="3D0D2911" w:rsidR="00D91880" w:rsidRDefault="00D91880" w:rsidP="00D91880"/>
    <w:p w14:paraId="4A085CAC" w14:textId="77777777" w:rsidR="00535A8F" w:rsidRDefault="00535A8F" w:rsidP="00DC16BB">
      <w:pPr>
        <w:pStyle w:val="Heading1"/>
        <w:rPr>
          <w:lang w:eastAsia="zh-CN"/>
        </w:rPr>
        <w:sectPr w:rsidR="00535A8F" w:rsidSect="001A187C">
          <w:headerReference w:type="default" r:id="rId9"/>
          <w:footerReference w:type="default" r:id="rId10"/>
          <w:type w:val="continuous"/>
          <w:pgSz w:w="12240" w:h="15840" w:code="1"/>
          <w:pgMar w:top="1440" w:right="1440" w:bottom="1440" w:left="1440" w:header="708" w:footer="708" w:gutter="0"/>
          <w:cols w:space="708"/>
          <w:docGrid w:linePitch="360"/>
        </w:sectPr>
      </w:pPr>
      <w:bookmarkStart w:id="1" w:name="_Hlk90567629"/>
    </w:p>
    <w:bookmarkEnd w:id="1"/>
    <w:p w14:paraId="71D60095" w14:textId="78ED1E24" w:rsidR="004D7049" w:rsidRDefault="000808CF" w:rsidP="00C66445">
      <w:pPr>
        <w:pStyle w:val="Heading2"/>
      </w:pPr>
      <w:r>
        <w:lastRenderedPageBreak/>
        <w:t>Online Supplement 1</w:t>
      </w:r>
      <w:r w:rsidR="00C66445">
        <w:t xml:space="preserve">: </w:t>
      </w:r>
      <w:r w:rsidR="004D7049" w:rsidRPr="001A187C">
        <w:t>Literature Review Supplement</w:t>
      </w:r>
    </w:p>
    <w:p w14:paraId="3B530498" w14:textId="503D0CA1" w:rsidR="009638F9" w:rsidRPr="009638F9" w:rsidRDefault="009638F9" w:rsidP="009638F9">
      <w:pPr>
        <w:rPr>
          <w:lang w:eastAsia="zh-CN"/>
        </w:rPr>
      </w:pPr>
      <w:r>
        <w:rPr>
          <w:lang w:eastAsia="zh-CN"/>
        </w:rPr>
        <w:t xml:space="preserve">In Table A1, </w:t>
      </w:r>
      <w:r w:rsidR="003D44CE">
        <w:rPr>
          <w:lang w:eastAsia="zh-CN"/>
        </w:rPr>
        <w:t xml:space="preserve">I </w:t>
      </w:r>
      <w:r>
        <w:rPr>
          <w:lang w:eastAsia="zh-CN"/>
        </w:rPr>
        <w:t xml:space="preserve">provide a comprehensive summary of past literature that has placed life events into a taxonomy. </w:t>
      </w:r>
    </w:p>
    <w:p w14:paraId="76E37B44" w14:textId="3F03B0D0" w:rsidR="00CD1124" w:rsidRPr="001A187C" w:rsidRDefault="00CD1124" w:rsidP="00E95011">
      <w:pPr>
        <w:pStyle w:val="TableNumber"/>
      </w:pPr>
      <w:r w:rsidRPr="001A187C">
        <w:t xml:space="preserve">Table </w:t>
      </w:r>
      <w:r w:rsidR="0075119D" w:rsidRPr="001A187C">
        <w:t>A</w:t>
      </w:r>
      <w:r w:rsidRPr="001A187C">
        <w:t>1</w:t>
      </w:r>
    </w:p>
    <w:p w14:paraId="0FFCE202" w14:textId="0DE0F4A6" w:rsidR="00CD1124" w:rsidRPr="001A187C" w:rsidRDefault="00CD1124" w:rsidP="007179F2">
      <w:pPr>
        <w:pStyle w:val="TableTitle"/>
        <w:rPr>
          <w:lang w:val="en-US"/>
        </w:rPr>
      </w:pPr>
      <w:r w:rsidRPr="001A187C">
        <w:rPr>
          <w:lang w:val="en-US"/>
        </w:rPr>
        <w:t xml:space="preserve">Categorization of </w:t>
      </w:r>
      <w:r w:rsidR="007179F2" w:rsidRPr="001A187C">
        <w:rPr>
          <w:lang w:val="en-US"/>
        </w:rPr>
        <w:t>L</w:t>
      </w:r>
      <w:r w:rsidRPr="001A187C">
        <w:rPr>
          <w:lang w:val="en-US"/>
        </w:rPr>
        <w:t xml:space="preserve">ife </w:t>
      </w:r>
      <w:r w:rsidR="007179F2" w:rsidRPr="001A187C">
        <w:rPr>
          <w:lang w:val="en-US"/>
        </w:rPr>
        <w:t>E</w:t>
      </w:r>
      <w:r w:rsidRPr="001A187C">
        <w:rPr>
          <w:lang w:val="en-US"/>
        </w:rPr>
        <w:t xml:space="preserve">vents </w:t>
      </w:r>
      <w:r w:rsidR="007179F2" w:rsidRPr="001A187C">
        <w:rPr>
          <w:lang w:val="en-US"/>
        </w:rPr>
        <w:t>U</w:t>
      </w:r>
      <w:r w:rsidRPr="001A187C">
        <w:rPr>
          <w:lang w:val="en-US"/>
        </w:rPr>
        <w:t xml:space="preserve">sed in </w:t>
      </w:r>
      <w:r w:rsidR="007179F2" w:rsidRPr="001A187C">
        <w:rPr>
          <w:lang w:val="en-US"/>
        </w:rPr>
        <w:t>P</w:t>
      </w:r>
      <w:r w:rsidRPr="001A187C">
        <w:rPr>
          <w:lang w:val="en-US"/>
        </w:rPr>
        <w:t xml:space="preserve">ast </w:t>
      </w:r>
      <w:r w:rsidR="007179F2" w:rsidRPr="001A187C">
        <w:rPr>
          <w:lang w:val="en-US"/>
        </w:rPr>
        <w:t>S</w:t>
      </w:r>
      <w:r w:rsidRPr="001A187C">
        <w:rPr>
          <w:lang w:val="en-US"/>
        </w:rPr>
        <w:t>tudies</w:t>
      </w:r>
    </w:p>
    <w:tbl>
      <w:tblPr>
        <w:tblStyle w:val="TableGrid"/>
        <w:tblW w:w="0" w:type="auto"/>
        <w:tblBorders>
          <w:right w:val="none" w:sz="0" w:space="0" w:color="auto"/>
          <w:insideH w:val="none" w:sz="0" w:space="0" w:color="auto"/>
          <w:insideV w:val="none" w:sz="0" w:space="0" w:color="auto"/>
        </w:tblBorders>
        <w:tblLook w:val="04A0" w:firstRow="1" w:lastRow="0" w:firstColumn="1" w:lastColumn="0" w:noHBand="0" w:noVBand="1"/>
      </w:tblPr>
      <w:tblGrid>
        <w:gridCol w:w="1570"/>
        <w:gridCol w:w="1757"/>
        <w:gridCol w:w="2557"/>
        <w:gridCol w:w="7076"/>
      </w:tblGrid>
      <w:tr w:rsidR="00CD1124" w:rsidRPr="001A187C" w14:paraId="44F29B77" w14:textId="77777777" w:rsidTr="00817E42">
        <w:tc>
          <w:tcPr>
            <w:tcW w:w="1622" w:type="dxa"/>
            <w:tcBorders>
              <w:top w:val="single" w:sz="4" w:space="0" w:color="auto"/>
              <w:left w:val="nil"/>
              <w:bottom w:val="single" w:sz="4" w:space="0" w:color="auto"/>
            </w:tcBorders>
          </w:tcPr>
          <w:p w14:paraId="73771567" w14:textId="77777777" w:rsidR="00CD1124" w:rsidRPr="001A187C" w:rsidRDefault="00CD1124" w:rsidP="00817E42">
            <w:pPr>
              <w:spacing w:line="240" w:lineRule="auto"/>
              <w:ind w:firstLine="0"/>
              <w:jc w:val="center"/>
              <w:rPr>
                <w:b/>
              </w:rPr>
            </w:pPr>
            <w:r w:rsidRPr="001A187C">
              <w:rPr>
                <w:b/>
              </w:rPr>
              <w:t>Study</w:t>
            </w:r>
          </w:p>
        </w:tc>
        <w:tc>
          <w:tcPr>
            <w:tcW w:w="1780" w:type="dxa"/>
            <w:tcBorders>
              <w:top w:val="single" w:sz="4" w:space="0" w:color="auto"/>
              <w:bottom w:val="single" w:sz="4" w:space="0" w:color="auto"/>
            </w:tcBorders>
          </w:tcPr>
          <w:p w14:paraId="3A7D16D7" w14:textId="77777777" w:rsidR="00CD1124" w:rsidRPr="001A187C" w:rsidRDefault="00CD1124" w:rsidP="00817E42">
            <w:pPr>
              <w:spacing w:line="240" w:lineRule="auto"/>
              <w:ind w:firstLine="0"/>
              <w:jc w:val="center"/>
              <w:rPr>
                <w:b/>
              </w:rPr>
            </w:pPr>
            <w:r w:rsidRPr="001A187C">
              <w:rPr>
                <w:b/>
              </w:rPr>
              <w:t>Sample</w:t>
            </w:r>
          </w:p>
        </w:tc>
        <w:tc>
          <w:tcPr>
            <w:tcW w:w="2694" w:type="dxa"/>
            <w:tcBorders>
              <w:top w:val="single" w:sz="4" w:space="0" w:color="auto"/>
              <w:bottom w:val="single" w:sz="4" w:space="0" w:color="auto"/>
            </w:tcBorders>
          </w:tcPr>
          <w:p w14:paraId="6BE20AD9" w14:textId="77777777" w:rsidR="00CD1124" w:rsidRPr="001A187C" w:rsidRDefault="00CD1124" w:rsidP="00817E42">
            <w:pPr>
              <w:spacing w:line="240" w:lineRule="auto"/>
              <w:ind w:firstLine="0"/>
              <w:jc w:val="center"/>
              <w:rPr>
                <w:b/>
              </w:rPr>
            </w:pPr>
            <w:r w:rsidRPr="001A187C">
              <w:rPr>
                <w:b/>
              </w:rPr>
              <w:t>Task</w:t>
            </w:r>
          </w:p>
        </w:tc>
        <w:tc>
          <w:tcPr>
            <w:tcW w:w="7654" w:type="dxa"/>
            <w:tcBorders>
              <w:top w:val="single" w:sz="4" w:space="0" w:color="auto"/>
              <w:bottom w:val="single" w:sz="4" w:space="0" w:color="auto"/>
            </w:tcBorders>
          </w:tcPr>
          <w:p w14:paraId="59C71161" w14:textId="77777777" w:rsidR="00CD1124" w:rsidRPr="001A187C" w:rsidRDefault="00CD1124" w:rsidP="00817E42">
            <w:pPr>
              <w:spacing w:line="240" w:lineRule="auto"/>
              <w:ind w:firstLine="0"/>
              <w:jc w:val="center"/>
              <w:rPr>
                <w:b/>
              </w:rPr>
            </w:pPr>
            <w:r w:rsidRPr="001A187C">
              <w:rPr>
                <w:b/>
              </w:rPr>
              <w:t>Categories^</w:t>
            </w:r>
          </w:p>
        </w:tc>
      </w:tr>
      <w:tr w:rsidR="00CD1124" w:rsidRPr="001A187C" w14:paraId="09F227E9" w14:textId="77777777" w:rsidTr="00817E42">
        <w:tc>
          <w:tcPr>
            <w:tcW w:w="1622" w:type="dxa"/>
            <w:tcBorders>
              <w:top w:val="single" w:sz="4" w:space="0" w:color="auto"/>
              <w:left w:val="nil"/>
            </w:tcBorders>
          </w:tcPr>
          <w:p w14:paraId="2A430D48" w14:textId="77777777" w:rsidR="00CD1124" w:rsidRPr="001A187C" w:rsidRDefault="00CD1124" w:rsidP="00817E42">
            <w:pPr>
              <w:spacing w:line="240" w:lineRule="auto"/>
              <w:ind w:firstLine="0"/>
            </w:pPr>
            <w:bookmarkStart w:id="2" w:name="_Hlk89941316"/>
            <w:r w:rsidRPr="001A187C">
              <w:t>Baum and Stewart (1990)</w:t>
            </w:r>
            <w:bookmarkEnd w:id="2"/>
          </w:p>
        </w:tc>
        <w:tc>
          <w:tcPr>
            <w:tcW w:w="1780" w:type="dxa"/>
            <w:tcBorders>
              <w:top w:val="single" w:sz="4" w:space="0" w:color="auto"/>
            </w:tcBorders>
          </w:tcPr>
          <w:p w14:paraId="69614FF5" w14:textId="77777777" w:rsidR="00CD1124" w:rsidRPr="001A187C" w:rsidRDefault="00CD1124" w:rsidP="00817E42">
            <w:pPr>
              <w:spacing w:line="240" w:lineRule="auto"/>
              <w:ind w:firstLine="0"/>
            </w:pPr>
            <w:r w:rsidRPr="001A187C">
              <w:t>185 Americans with an average age of 50 years (range: 17-96 years)</w:t>
            </w:r>
          </w:p>
        </w:tc>
        <w:tc>
          <w:tcPr>
            <w:tcW w:w="2694" w:type="dxa"/>
            <w:tcBorders>
              <w:top w:val="single" w:sz="4" w:space="0" w:color="auto"/>
            </w:tcBorders>
          </w:tcPr>
          <w:p w14:paraId="55454ACF" w14:textId="77777777" w:rsidR="00CD1124" w:rsidRPr="001A187C" w:rsidRDefault="00CD1124" w:rsidP="00817E42">
            <w:pPr>
              <w:spacing w:line="240" w:lineRule="auto"/>
              <w:ind w:firstLine="0"/>
            </w:pPr>
            <w:r w:rsidRPr="001A187C">
              <w:t>Participants asked to describe their most</w:t>
            </w:r>
          </w:p>
          <w:p w14:paraId="5E53DB1D" w14:textId="128533A6" w:rsidR="00CD1124" w:rsidRPr="001A187C" w:rsidRDefault="00CD1124" w:rsidP="00817E42">
            <w:pPr>
              <w:spacing w:line="240" w:lineRule="auto"/>
              <w:ind w:firstLine="0"/>
            </w:pPr>
            <w:r w:rsidRPr="001A187C">
              <w:t xml:space="preserve">meaningful </w:t>
            </w:r>
            <w:r w:rsidR="00070734">
              <w:t xml:space="preserve">life </w:t>
            </w:r>
            <w:r w:rsidRPr="001A187C">
              <w:t>events</w:t>
            </w:r>
          </w:p>
        </w:tc>
        <w:tc>
          <w:tcPr>
            <w:tcW w:w="7654" w:type="dxa"/>
            <w:tcBorders>
              <w:top w:val="single" w:sz="4" w:space="0" w:color="auto"/>
            </w:tcBorders>
          </w:tcPr>
          <w:p w14:paraId="5209C14C" w14:textId="77777777" w:rsidR="00CD1124" w:rsidRPr="001A187C" w:rsidRDefault="00CD1124" w:rsidP="00817E42">
            <w:pPr>
              <w:spacing w:line="240" w:lineRule="auto"/>
              <w:ind w:firstLine="0"/>
            </w:pPr>
            <w:r w:rsidRPr="001A187C">
              <w:t>Developed 7 main categories:</w:t>
            </w:r>
          </w:p>
          <w:p w14:paraId="5B4971AD" w14:textId="77777777" w:rsidR="00CD1124" w:rsidRPr="001A187C" w:rsidRDefault="00CD1124" w:rsidP="00A11BC5">
            <w:pPr>
              <w:pStyle w:val="ListParagraph"/>
              <w:numPr>
                <w:ilvl w:val="0"/>
                <w:numId w:val="22"/>
              </w:numPr>
            </w:pPr>
            <w:bookmarkStart w:id="3" w:name="OLE_LINK1"/>
            <w:r w:rsidRPr="001A187C">
              <w:t>Work (including career and education-related events)</w:t>
            </w:r>
          </w:p>
          <w:p w14:paraId="2B9AD75C" w14:textId="77777777" w:rsidR="00CD1124" w:rsidRPr="001A187C" w:rsidRDefault="00CD1124" w:rsidP="00A11BC5">
            <w:pPr>
              <w:pStyle w:val="ListParagraph"/>
              <w:numPr>
                <w:ilvl w:val="0"/>
                <w:numId w:val="22"/>
              </w:numPr>
            </w:pPr>
            <w:r w:rsidRPr="001A187C">
              <w:t>Love and marriage</w:t>
            </w:r>
          </w:p>
          <w:p w14:paraId="6E44B245" w14:textId="77777777" w:rsidR="00CD1124" w:rsidRPr="001A187C" w:rsidRDefault="00CD1124" w:rsidP="00A11BC5">
            <w:pPr>
              <w:pStyle w:val="ListParagraph"/>
              <w:numPr>
                <w:ilvl w:val="0"/>
                <w:numId w:val="22"/>
              </w:numPr>
            </w:pPr>
            <w:r w:rsidRPr="001A187C">
              <w:t>Births of children</w:t>
            </w:r>
          </w:p>
          <w:p w14:paraId="5C77F6B4" w14:textId="77777777" w:rsidR="00CD1124" w:rsidRPr="001A187C" w:rsidRDefault="00CD1124" w:rsidP="00A11BC5">
            <w:pPr>
              <w:pStyle w:val="ListParagraph"/>
              <w:numPr>
                <w:ilvl w:val="0"/>
                <w:numId w:val="22"/>
              </w:numPr>
            </w:pPr>
            <w:r w:rsidRPr="001A187C">
              <w:t>Independent pursuits (e.g., military service, travel experiences)</w:t>
            </w:r>
          </w:p>
          <w:p w14:paraId="01403821" w14:textId="77777777" w:rsidR="00CD1124" w:rsidRPr="001A187C" w:rsidRDefault="00CD1124" w:rsidP="00A11BC5">
            <w:pPr>
              <w:pStyle w:val="ListParagraph"/>
              <w:numPr>
                <w:ilvl w:val="0"/>
                <w:numId w:val="22"/>
              </w:numPr>
            </w:pPr>
            <w:bookmarkStart w:id="4" w:name="_Hlk89941303"/>
            <w:r w:rsidRPr="001A187C">
              <w:t>Accidents, illnesses, and death</w:t>
            </w:r>
          </w:p>
          <w:bookmarkEnd w:id="4"/>
          <w:p w14:paraId="17B5EA36" w14:textId="77777777" w:rsidR="00CD1124" w:rsidRPr="001A187C" w:rsidRDefault="00CD1124" w:rsidP="00A11BC5">
            <w:pPr>
              <w:pStyle w:val="ListParagraph"/>
              <w:numPr>
                <w:ilvl w:val="0"/>
                <w:numId w:val="22"/>
              </w:numPr>
            </w:pPr>
            <w:r w:rsidRPr="001A187C">
              <w:t>Separations and divorces</w:t>
            </w:r>
          </w:p>
          <w:p w14:paraId="38E6D124" w14:textId="77777777" w:rsidR="00CD1124" w:rsidRPr="001A187C" w:rsidRDefault="00CD1124" w:rsidP="00A11BC5">
            <w:pPr>
              <w:pStyle w:val="ListParagraph"/>
              <w:numPr>
                <w:ilvl w:val="0"/>
                <w:numId w:val="22"/>
              </w:numPr>
            </w:pPr>
            <w:r w:rsidRPr="001A187C">
              <w:t>Major purchases</w:t>
            </w:r>
            <w:bookmarkEnd w:id="3"/>
          </w:p>
        </w:tc>
      </w:tr>
      <w:tr w:rsidR="00CD1124" w:rsidRPr="001A187C" w14:paraId="273D5DA6" w14:textId="77777777" w:rsidTr="00817E42">
        <w:tc>
          <w:tcPr>
            <w:tcW w:w="1622" w:type="dxa"/>
            <w:tcBorders>
              <w:top w:val="single" w:sz="4" w:space="0" w:color="auto"/>
              <w:left w:val="nil"/>
            </w:tcBorders>
          </w:tcPr>
          <w:p w14:paraId="29F1DEED" w14:textId="77777777" w:rsidR="00CD1124" w:rsidRPr="001A187C" w:rsidRDefault="00CD1124" w:rsidP="00817E42">
            <w:pPr>
              <w:spacing w:line="240" w:lineRule="auto"/>
              <w:ind w:firstLine="0"/>
            </w:pPr>
            <w:r w:rsidRPr="001A187C">
              <w:t>De Vries and Watt (1996)</w:t>
            </w:r>
          </w:p>
        </w:tc>
        <w:tc>
          <w:tcPr>
            <w:tcW w:w="1780" w:type="dxa"/>
            <w:tcBorders>
              <w:top w:val="single" w:sz="4" w:space="0" w:color="auto"/>
            </w:tcBorders>
          </w:tcPr>
          <w:p w14:paraId="3F01F64D" w14:textId="599D10FA" w:rsidR="00CD1124" w:rsidRPr="001A187C" w:rsidRDefault="00CD1124" w:rsidP="00817E42">
            <w:pPr>
              <w:spacing w:line="240" w:lineRule="auto"/>
              <w:ind w:firstLine="0"/>
            </w:pPr>
            <w:r w:rsidRPr="001A187C">
              <w:t xml:space="preserve">30 Canadian twenty-, </w:t>
            </w:r>
            <w:r w:rsidR="0002006F" w:rsidRPr="001A187C">
              <w:t>forty-, and seventy-year-olds</w:t>
            </w:r>
          </w:p>
        </w:tc>
        <w:tc>
          <w:tcPr>
            <w:tcW w:w="2694" w:type="dxa"/>
            <w:tcBorders>
              <w:top w:val="single" w:sz="4" w:space="0" w:color="auto"/>
            </w:tcBorders>
          </w:tcPr>
          <w:p w14:paraId="4952B765" w14:textId="77777777" w:rsidR="00CD1124" w:rsidRPr="001A187C" w:rsidRDefault="00CD1124" w:rsidP="00817E42">
            <w:pPr>
              <w:spacing w:line="240" w:lineRule="auto"/>
              <w:ind w:firstLine="0"/>
            </w:pPr>
            <w:r w:rsidRPr="001A187C">
              <w:t>Using the Rappaport time line method, participants asked to place marks on a line anchored by “Birth” and “Death” representing significant life events in their past and future</w:t>
            </w:r>
          </w:p>
        </w:tc>
        <w:tc>
          <w:tcPr>
            <w:tcW w:w="7654" w:type="dxa"/>
            <w:tcBorders>
              <w:top w:val="single" w:sz="4" w:space="0" w:color="auto"/>
            </w:tcBorders>
          </w:tcPr>
          <w:p w14:paraId="05528C37" w14:textId="77777777" w:rsidR="00CD1124" w:rsidRPr="001A187C" w:rsidRDefault="00CD1124" w:rsidP="00817E42">
            <w:pPr>
              <w:spacing w:line="240" w:lineRule="auto"/>
              <w:ind w:firstLine="0"/>
            </w:pPr>
            <w:r w:rsidRPr="001A187C">
              <w:t>Developed 10 main categories:</w:t>
            </w:r>
          </w:p>
          <w:p w14:paraId="4AD9CA62" w14:textId="77777777" w:rsidR="00CD1124" w:rsidRPr="001A187C" w:rsidRDefault="00CD1124" w:rsidP="00A11BC5">
            <w:pPr>
              <w:pStyle w:val="ListParagraph"/>
              <w:numPr>
                <w:ilvl w:val="0"/>
                <w:numId w:val="21"/>
              </w:numPr>
            </w:pPr>
            <w:bookmarkStart w:id="5" w:name="OLE_LINK2"/>
            <w:r w:rsidRPr="001A187C">
              <w:t>Birth/Death (e.g., birth of child)</w:t>
            </w:r>
          </w:p>
          <w:p w14:paraId="2035F87B" w14:textId="77777777" w:rsidR="00CD1124" w:rsidRPr="001A187C" w:rsidRDefault="00CD1124" w:rsidP="00A11BC5">
            <w:pPr>
              <w:pStyle w:val="ListParagraph"/>
              <w:numPr>
                <w:ilvl w:val="0"/>
                <w:numId w:val="21"/>
              </w:numPr>
            </w:pPr>
            <w:r w:rsidRPr="001A187C">
              <w:t>School (e.g., starting school)</w:t>
            </w:r>
          </w:p>
          <w:p w14:paraId="518A4938" w14:textId="77777777" w:rsidR="00CD1124" w:rsidRPr="001A187C" w:rsidRDefault="00CD1124" w:rsidP="00A11BC5">
            <w:pPr>
              <w:pStyle w:val="ListParagraph"/>
              <w:numPr>
                <w:ilvl w:val="0"/>
                <w:numId w:val="21"/>
              </w:numPr>
            </w:pPr>
            <w:r w:rsidRPr="001A187C">
              <w:t>Relationships – Romance (e.g., getting married)</w:t>
            </w:r>
          </w:p>
          <w:p w14:paraId="4127CE92" w14:textId="77777777" w:rsidR="00CD1124" w:rsidRPr="001A187C" w:rsidRDefault="00CD1124" w:rsidP="00A11BC5">
            <w:pPr>
              <w:pStyle w:val="ListParagraph"/>
              <w:numPr>
                <w:ilvl w:val="0"/>
                <w:numId w:val="21"/>
              </w:numPr>
            </w:pPr>
            <w:r w:rsidRPr="001A187C">
              <w:t>Career (e.g., starting a new job)</w:t>
            </w:r>
          </w:p>
          <w:p w14:paraId="2F2CA017" w14:textId="77777777" w:rsidR="00CD1124" w:rsidRPr="001A187C" w:rsidRDefault="00CD1124" w:rsidP="00A11BC5">
            <w:pPr>
              <w:pStyle w:val="ListParagraph"/>
              <w:numPr>
                <w:ilvl w:val="0"/>
                <w:numId w:val="21"/>
              </w:numPr>
            </w:pPr>
            <w:r w:rsidRPr="001A187C">
              <w:t>Moving (e.g., relocating to a new city)</w:t>
            </w:r>
          </w:p>
          <w:p w14:paraId="5E065F28" w14:textId="77777777" w:rsidR="00CD1124" w:rsidRPr="001A187C" w:rsidRDefault="00CD1124" w:rsidP="00A11BC5">
            <w:pPr>
              <w:pStyle w:val="ListParagraph"/>
              <w:numPr>
                <w:ilvl w:val="0"/>
                <w:numId w:val="21"/>
              </w:numPr>
            </w:pPr>
            <w:r w:rsidRPr="001A187C">
              <w:t>Illness/Injury (e.g., disease)</w:t>
            </w:r>
          </w:p>
          <w:p w14:paraId="357D6257" w14:textId="77777777" w:rsidR="00CD1124" w:rsidRPr="001A187C" w:rsidRDefault="00CD1124" w:rsidP="00A11BC5">
            <w:pPr>
              <w:pStyle w:val="ListParagraph"/>
              <w:numPr>
                <w:ilvl w:val="0"/>
                <w:numId w:val="21"/>
              </w:numPr>
            </w:pPr>
            <w:r w:rsidRPr="001A187C">
              <w:t>Relationships – Family (e.g., divorce of parents)</w:t>
            </w:r>
          </w:p>
          <w:p w14:paraId="26327128" w14:textId="77777777" w:rsidR="00CD1124" w:rsidRPr="007262C2" w:rsidRDefault="00CD1124" w:rsidP="00A11BC5">
            <w:pPr>
              <w:pStyle w:val="ListParagraph"/>
              <w:numPr>
                <w:ilvl w:val="0"/>
                <w:numId w:val="21"/>
              </w:numPr>
            </w:pPr>
            <w:r w:rsidRPr="007262C2">
              <w:t>Relationships – Friendship (e.g., beginning a friendship)</w:t>
            </w:r>
          </w:p>
          <w:p w14:paraId="782BE54B" w14:textId="77777777" w:rsidR="00CD1124" w:rsidRPr="007262C2" w:rsidRDefault="00CD1124" w:rsidP="00A11BC5">
            <w:pPr>
              <w:pStyle w:val="ListParagraph"/>
              <w:numPr>
                <w:ilvl w:val="0"/>
                <w:numId w:val="21"/>
              </w:numPr>
            </w:pPr>
            <w:r w:rsidRPr="007262C2">
              <w:t>Personal Growth (e.g., therapeutic activity)</w:t>
            </w:r>
          </w:p>
          <w:p w14:paraId="47085F50" w14:textId="77777777" w:rsidR="00CD1124" w:rsidRPr="001A187C" w:rsidRDefault="00CD1124" w:rsidP="00A11BC5">
            <w:pPr>
              <w:pStyle w:val="ListParagraph"/>
              <w:numPr>
                <w:ilvl w:val="0"/>
                <w:numId w:val="21"/>
              </w:numPr>
            </w:pPr>
            <w:r w:rsidRPr="001A187C">
              <w:t>Other (e.g., war)</w:t>
            </w:r>
            <w:bookmarkEnd w:id="5"/>
          </w:p>
        </w:tc>
      </w:tr>
      <w:tr w:rsidR="00CD1124" w:rsidRPr="001A187C" w14:paraId="740E1161" w14:textId="77777777" w:rsidTr="00817E42">
        <w:tc>
          <w:tcPr>
            <w:tcW w:w="1622" w:type="dxa"/>
            <w:tcBorders>
              <w:top w:val="single" w:sz="4" w:space="0" w:color="auto"/>
              <w:left w:val="nil"/>
            </w:tcBorders>
          </w:tcPr>
          <w:p w14:paraId="783E7E1F" w14:textId="77777777" w:rsidR="00CD1124" w:rsidRPr="001A187C" w:rsidRDefault="00CD1124" w:rsidP="00817E42">
            <w:pPr>
              <w:spacing w:line="240" w:lineRule="auto"/>
              <w:ind w:firstLine="0"/>
            </w:pPr>
            <w:bookmarkStart w:id="6" w:name="OLE_LINK3"/>
            <w:r w:rsidRPr="001A187C">
              <w:t xml:space="preserve">Elnick, Margrett, </w:t>
            </w:r>
            <w:r w:rsidRPr="001A187C">
              <w:lastRenderedPageBreak/>
              <w:t>Fitzgerald and Labouvie-Vief (1999)</w:t>
            </w:r>
            <w:bookmarkEnd w:id="6"/>
          </w:p>
        </w:tc>
        <w:tc>
          <w:tcPr>
            <w:tcW w:w="1780" w:type="dxa"/>
            <w:tcBorders>
              <w:top w:val="single" w:sz="4" w:space="0" w:color="auto"/>
            </w:tcBorders>
          </w:tcPr>
          <w:p w14:paraId="10795CC8" w14:textId="77777777" w:rsidR="00CD1124" w:rsidRPr="001A187C" w:rsidRDefault="00CD1124" w:rsidP="00817E42">
            <w:pPr>
              <w:spacing w:line="240" w:lineRule="auto"/>
              <w:ind w:firstLine="0"/>
            </w:pPr>
            <w:r w:rsidRPr="001A187C">
              <w:lastRenderedPageBreak/>
              <w:t xml:space="preserve">220 older Americans with </w:t>
            </w:r>
            <w:r w:rsidRPr="001A187C">
              <w:lastRenderedPageBreak/>
              <w:t>an average age of 59 years (range: 40-87 years)</w:t>
            </w:r>
          </w:p>
        </w:tc>
        <w:tc>
          <w:tcPr>
            <w:tcW w:w="2694" w:type="dxa"/>
            <w:tcBorders>
              <w:top w:val="single" w:sz="4" w:space="0" w:color="auto"/>
            </w:tcBorders>
          </w:tcPr>
          <w:p w14:paraId="1AE91F54" w14:textId="77777777" w:rsidR="00CD1124" w:rsidRPr="001A187C" w:rsidRDefault="00CD1124" w:rsidP="00817E42">
            <w:pPr>
              <w:spacing w:line="240" w:lineRule="auto"/>
              <w:ind w:firstLine="0"/>
            </w:pPr>
            <w:r w:rsidRPr="001A187C">
              <w:lastRenderedPageBreak/>
              <w:t xml:space="preserve">Participants asked to fill in a timeline with their </w:t>
            </w:r>
            <w:r w:rsidRPr="001A187C">
              <w:lastRenderedPageBreak/>
              <w:t>most significant life events and then describe the three most significant events in detail</w:t>
            </w:r>
          </w:p>
        </w:tc>
        <w:tc>
          <w:tcPr>
            <w:tcW w:w="7654" w:type="dxa"/>
            <w:tcBorders>
              <w:top w:val="single" w:sz="4" w:space="0" w:color="auto"/>
            </w:tcBorders>
          </w:tcPr>
          <w:p w14:paraId="7C63959B" w14:textId="77777777" w:rsidR="00CD1124" w:rsidRPr="001A187C" w:rsidRDefault="00CD1124" w:rsidP="00817E42">
            <w:pPr>
              <w:spacing w:line="240" w:lineRule="auto"/>
              <w:ind w:firstLine="0"/>
            </w:pPr>
            <w:r w:rsidRPr="001A187C">
              <w:lastRenderedPageBreak/>
              <w:t>Developed 6 main categories:</w:t>
            </w:r>
          </w:p>
          <w:p w14:paraId="136F4F13" w14:textId="77777777" w:rsidR="00CD1124" w:rsidRPr="001A187C" w:rsidRDefault="00CD1124" w:rsidP="00A11BC5">
            <w:pPr>
              <w:pStyle w:val="ListParagraph"/>
              <w:numPr>
                <w:ilvl w:val="0"/>
                <w:numId w:val="23"/>
              </w:numPr>
            </w:pPr>
            <w:bookmarkStart w:id="7" w:name="OLE_LINK4"/>
            <w:r w:rsidRPr="001A187C">
              <w:t>Family/relationships</w:t>
            </w:r>
          </w:p>
          <w:p w14:paraId="303957CE" w14:textId="77777777" w:rsidR="00CD1124" w:rsidRPr="001A187C" w:rsidRDefault="00CD1124" w:rsidP="00A11BC5">
            <w:pPr>
              <w:pStyle w:val="ListParagraph"/>
              <w:numPr>
                <w:ilvl w:val="0"/>
                <w:numId w:val="23"/>
              </w:numPr>
            </w:pPr>
            <w:r w:rsidRPr="001A187C">
              <w:lastRenderedPageBreak/>
              <w:t>Education/work</w:t>
            </w:r>
          </w:p>
          <w:p w14:paraId="22EA53C1" w14:textId="77777777" w:rsidR="00CD1124" w:rsidRPr="001A187C" w:rsidRDefault="00CD1124" w:rsidP="00A11BC5">
            <w:pPr>
              <w:pStyle w:val="ListParagraph"/>
              <w:numPr>
                <w:ilvl w:val="0"/>
                <w:numId w:val="23"/>
              </w:numPr>
            </w:pPr>
            <w:r w:rsidRPr="001A187C">
              <w:t>Residence</w:t>
            </w:r>
          </w:p>
          <w:p w14:paraId="129BC565" w14:textId="77777777" w:rsidR="00CD1124" w:rsidRPr="001A187C" w:rsidRDefault="00CD1124" w:rsidP="00A11BC5">
            <w:pPr>
              <w:pStyle w:val="ListParagraph"/>
              <w:numPr>
                <w:ilvl w:val="0"/>
                <w:numId w:val="23"/>
              </w:numPr>
            </w:pPr>
            <w:r w:rsidRPr="001A187C">
              <w:t>Social activities</w:t>
            </w:r>
          </w:p>
          <w:p w14:paraId="7CF06298" w14:textId="77777777" w:rsidR="00CD1124" w:rsidRPr="001A187C" w:rsidRDefault="00CD1124" w:rsidP="00A11BC5">
            <w:pPr>
              <w:pStyle w:val="ListParagraph"/>
              <w:numPr>
                <w:ilvl w:val="0"/>
                <w:numId w:val="23"/>
              </w:numPr>
            </w:pPr>
            <w:r w:rsidRPr="001A187C">
              <w:t>Health</w:t>
            </w:r>
          </w:p>
          <w:p w14:paraId="2D03562F" w14:textId="77777777" w:rsidR="00CD1124" w:rsidRPr="001A187C" w:rsidRDefault="00CD1124" w:rsidP="00A11BC5">
            <w:pPr>
              <w:pStyle w:val="ListParagraph"/>
              <w:numPr>
                <w:ilvl w:val="0"/>
                <w:numId w:val="23"/>
              </w:numPr>
            </w:pPr>
            <w:r w:rsidRPr="001A187C">
              <w:t>Miscellaneous (e.g., military service)</w:t>
            </w:r>
            <w:bookmarkEnd w:id="7"/>
          </w:p>
        </w:tc>
      </w:tr>
      <w:tr w:rsidR="00CD1124" w:rsidRPr="001A187C" w14:paraId="5B58DB1E" w14:textId="77777777" w:rsidTr="00817E42">
        <w:tc>
          <w:tcPr>
            <w:tcW w:w="1622" w:type="dxa"/>
            <w:tcBorders>
              <w:top w:val="single" w:sz="4" w:space="0" w:color="auto"/>
              <w:left w:val="nil"/>
            </w:tcBorders>
          </w:tcPr>
          <w:p w14:paraId="5ABD9AF1" w14:textId="744EDED3" w:rsidR="00CD1124" w:rsidRPr="001A187C" w:rsidRDefault="00CD1124" w:rsidP="00817E42">
            <w:pPr>
              <w:spacing w:line="240" w:lineRule="auto"/>
              <w:ind w:firstLine="0"/>
            </w:pPr>
            <w:r w:rsidRPr="001A187C">
              <w:lastRenderedPageBreak/>
              <w:t xml:space="preserve">Rönka, Oravala, </w:t>
            </w:r>
            <w:r w:rsidR="0002006F">
              <w:t>and</w:t>
            </w:r>
            <w:r w:rsidRPr="001A187C">
              <w:t xml:space="preserve"> Pulkkinen (2003)</w:t>
            </w:r>
          </w:p>
        </w:tc>
        <w:tc>
          <w:tcPr>
            <w:tcW w:w="1780" w:type="dxa"/>
            <w:tcBorders>
              <w:top w:val="single" w:sz="4" w:space="0" w:color="auto"/>
            </w:tcBorders>
          </w:tcPr>
          <w:p w14:paraId="36EDEE30" w14:textId="4684247F" w:rsidR="00CD1124" w:rsidRPr="001A187C" w:rsidRDefault="00CD1124" w:rsidP="00817E42">
            <w:pPr>
              <w:spacing w:line="240" w:lineRule="auto"/>
              <w:ind w:firstLine="0"/>
            </w:pPr>
            <w:r w:rsidRPr="001A187C">
              <w:t xml:space="preserve">283 Finnish </w:t>
            </w:r>
            <w:r w:rsidR="0002006F" w:rsidRPr="001A187C">
              <w:t>thirty-six-year-olds</w:t>
            </w:r>
          </w:p>
        </w:tc>
        <w:tc>
          <w:tcPr>
            <w:tcW w:w="2694" w:type="dxa"/>
            <w:tcBorders>
              <w:top w:val="single" w:sz="4" w:space="0" w:color="auto"/>
            </w:tcBorders>
          </w:tcPr>
          <w:p w14:paraId="60D76AB9" w14:textId="77777777" w:rsidR="00CD1124" w:rsidRPr="001A187C" w:rsidRDefault="00CD1124" w:rsidP="00817E42">
            <w:pPr>
              <w:spacing w:line="240" w:lineRule="auto"/>
              <w:ind w:firstLine="0"/>
            </w:pPr>
            <w:r w:rsidRPr="001A187C">
              <w:t>Participants asked to describe at least three significant life-events</w:t>
            </w:r>
          </w:p>
        </w:tc>
        <w:tc>
          <w:tcPr>
            <w:tcW w:w="7654" w:type="dxa"/>
            <w:tcBorders>
              <w:top w:val="single" w:sz="4" w:space="0" w:color="auto"/>
            </w:tcBorders>
          </w:tcPr>
          <w:p w14:paraId="43261964" w14:textId="77777777" w:rsidR="00CD1124" w:rsidRPr="001A187C" w:rsidRDefault="00CD1124" w:rsidP="00817E42">
            <w:pPr>
              <w:spacing w:line="240" w:lineRule="auto"/>
              <w:ind w:firstLine="0"/>
            </w:pPr>
            <w:r w:rsidRPr="001A187C">
              <w:t>Developed 12 main categories (and 30 subcategories):</w:t>
            </w:r>
          </w:p>
          <w:p w14:paraId="27A8F788" w14:textId="77777777" w:rsidR="00CD1124" w:rsidRPr="001A187C" w:rsidRDefault="00CD1124" w:rsidP="00A11BC5">
            <w:pPr>
              <w:pStyle w:val="ListParagraph"/>
              <w:numPr>
                <w:ilvl w:val="0"/>
                <w:numId w:val="16"/>
              </w:numPr>
            </w:pPr>
            <w:bookmarkStart w:id="8" w:name="OLE_LINK5"/>
            <w:r w:rsidRPr="001A187C">
              <w:t xml:space="preserve">Family (e.g., marriage) </w:t>
            </w:r>
          </w:p>
          <w:p w14:paraId="182CECF5" w14:textId="77777777" w:rsidR="00CD1124" w:rsidRPr="001A187C" w:rsidRDefault="00CD1124" w:rsidP="00A11BC5">
            <w:pPr>
              <w:pStyle w:val="ListParagraph"/>
              <w:numPr>
                <w:ilvl w:val="0"/>
                <w:numId w:val="16"/>
              </w:numPr>
            </w:pPr>
            <w:r w:rsidRPr="001A187C">
              <w:t xml:space="preserve">Education (e.g., graduating) </w:t>
            </w:r>
          </w:p>
          <w:p w14:paraId="0E8B3099" w14:textId="77777777" w:rsidR="00CD1124" w:rsidRPr="001A187C" w:rsidRDefault="00CD1124" w:rsidP="00A11BC5">
            <w:pPr>
              <w:pStyle w:val="ListParagraph"/>
              <w:numPr>
                <w:ilvl w:val="0"/>
                <w:numId w:val="16"/>
              </w:numPr>
            </w:pPr>
            <w:r w:rsidRPr="001A187C">
              <w:t xml:space="preserve">Work (e.g., job loss) </w:t>
            </w:r>
          </w:p>
          <w:p w14:paraId="0CD41CE6" w14:textId="77777777" w:rsidR="00CD1124" w:rsidRPr="001A187C" w:rsidRDefault="00CD1124" w:rsidP="00A11BC5">
            <w:pPr>
              <w:pStyle w:val="ListParagraph"/>
              <w:numPr>
                <w:ilvl w:val="0"/>
                <w:numId w:val="16"/>
              </w:numPr>
            </w:pPr>
            <w:r w:rsidRPr="001A187C">
              <w:t>Social transitions (e.g., move to another community, military service)</w:t>
            </w:r>
          </w:p>
          <w:p w14:paraId="406569B0" w14:textId="77777777" w:rsidR="00CD1124" w:rsidRPr="001A187C" w:rsidRDefault="00CD1124" w:rsidP="00A11BC5">
            <w:pPr>
              <w:pStyle w:val="ListParagraph"/>
              <w:numPr>
                <w:ilvl w:val="0"/>
                <w:numId w:val="16"/>
              </w:numPr>
            </w:pPr>
            <w:r w:rsidRPr="001A187C">
              <w:t>Loss (e.g., death of a close other)</w:t>
            </w:r>
          </w:p>
          <w:p w14:paraId="0D945F61" w14:textId="77777777" w:rsidR="00CD1124" w:rsidRPr="001A187C" w:rsidRDefault="00CD1124" w:rsidP="00A11BC5">
            <w:pPr>
              <w:pStyle w:val="ListParagraph"/>
              <w:numPr>
                <w:ilvl w:val="0"/>
                <w:numId w:val="16"/>
              </w:numPr>
            </w:pPr>
            <w:r w:rsidRPr="001A187C">
              <w:t xml:space="preserve">Standard of living (e.g., getting a new apartment) </w:t>
            </w:r>
          </w:p>
          <w:p w14:paraId="101BC8EF" w14:textId="77777777" w:rsidR="00CD1124" w:rsidRPr="001A187C" w:rsidRDefault="00CD1124" w:rsidP="00A11BC5">
            <w:pPr>
              <w:pStyle w:val="ListParagraph"/>
              <w:numPr>
                <w:ilvl w:val="0"/>
                <w:numId w:val="16"/>
              </w:numPr>
            </w:pPr>
            <w:r w:rsidRPr="001A187C">
              <w:t>Lifestyle (e.g., new hobbies, crimes)</w:t>
            </w:r>
          </w:p>
          <w:p w14:paraId="14F83140" w14:textId="77777777" w:rsidR="00CD1124" w:rsidRPr="007262C2" w:rsidRDefault="00CD1124" w:rsidP="00A11BC5">
            <w:pPr>
              <w:pStyle w:val="ListParagraph"/>
              <w:numPr>
                <w:ilvl w:val="0"/>
                <w:numId w:val="16"/>
              </w:numPr>
            </w:pPr>
            <w:r w:rsidRPr="007262C2">
              <w:t>Interpersonal relationships</w:t>
            </w:r>
          </w:p>
          <w:p w14:paraId="10860F1D" w14:textId="77777777" w:rsidR="00CD1124" w:rsidRPr="007262C2" w:rsidRDefault="00CD1124" w:rsidP="00A11BC5">
            <w:pPr>
              <w:pStyle w:val="ListParagraph"/>
              <w:numPr>
                <w:ilvl w:val="0"/>
                <w:numId w:val="16"/>
              </w:numPr>
            </w:pPr>
            <w:r w:rsidRPr="007262C2">
              <w:t>Quest for identity (e.g., psychological crisis, religious commitment)</w:t>
            </w:r>
          </w:p>
          <w:p w14:paraId="01FE7B1E" w14:textId="77777777" w:rsidR="00CD1124" w:rsidRPr="007262C2" w:rsidRDefault="00CD1124" w:rsidP="00A11BC5">
            <w:pPr>
              <w:pStyle w:val="ListParagraph"/>
              <w:numPr>
                <w:ilvl w:val="0"/>
                <w:numId w:val="16"/>
              </w:numPr>
            </w:pPr>
            <w:r w:rsidRPr="007262C2">
              <w:t>Health (illness of a close other)</w:t>
            </w:r>
          </w:p>
          <w:p w14:paraId="1AC5EE7D" w14:textId="77777777" w:rsidR="00CD1124" w:rsidRPr="007262C2" w:rsidRDefault="00CD1124" w:rsidP="00A11BC5">
            <w:pPr>
              <w:pStyle w:val="ListParagraph"/>
              <w:numPr>
                <w:ilvl w:val="0"/>
                <w:numId w:val="16"/>
              </w:numPr>
            </w:pPr>
            <w:r w:rsidRPr="007262C2">
              <w:t>World (e.g., wars)</w:t>
            </w:r>
          </w:p>
          <w:p w14:paraId="365AFAEB" w14:textId="77777777" w:rsidR="00CD1124" w:rsidRPr="001A187C" w:rsidRDefault="00CD1124" w:rsidP="00A11BC5">
            <w:pPr>
              <w:pStyle w:val="ListParagraph"/>
              <w:numPr>
                <w:ilvl w:val="0"/>
                <w:numId w:val="16"/>
              </w:numPr>
            </w:pPr>
            <w:r w:rsidRPr="001A187C">
              <w:t>Other (e.g., unique experiences with significant others)</w:t>
            </w:r>
            <w:bookmarkEnd w:id="8"/>
          </w:p>
        </w:tc>
      </w:tr>
      <w:tr w:rsidR="00CD1124" w:rsidRPr="001A187C" w14:paraId="12672AD9" w14:textId="77777777" w:rsidTr="00817E42">
        <w:tc>
          <w:tcPr>
            <w:tcW w:w="1622" w:type="dxa"/>
            <w:tcBorders>
              <w:top w:val="single" w:sz="4" w:space="0" w:color="auto"/>
              <w:left w:val="nil"/>
            </w:tcBorders>
          </w:tcPr>
          <w:p w14:paraId="7ADAEE41" w14:textId="77777777" w:rsidR="00CD1124" w:rsidRPr="001A187C" w:rsidRDefault="00CD1124" w:rsidP="00817E42">
            <w:pPr>
              <w:spacing w:line="240" w:lineRule="auto"/>
              <w:ind w:firstLine="0"/>
            </w:pPr>
            <w:bookmarkStart w:id="9" w:name="OLE_LINK6"/>
            <w:r w:rsidRPr="001A187C">
              <w:t>Newby-Clark and Ross (2003)</w:t>
            </w:r>
            <w:bookmarkEnd w:id="9"/>
          </w:p>
        </w:tc>
        <w:tc>
          <w:tcPr>
            <w:tcW w:w="1780" w:type="dxa"/>
            <w:tcBorders>
              <w:top w:val="single" w:sz="4" w:space="0" w:color="auto"/>
            </w:tcBorders>
          </w:tcPr>
          <w:p w14:paraId="3BF32415" w14:textId="77777777" w:rsidR="00CD1124" w:rsidRPr="001A187C" w:rsidRDefault="00CD1124" w:rsidP="00817E42">
            <w:pPr>
              <w:spacing w:line="240" w:lineRule="auto"/>
              <w:ind w:firstLine="0"/>
            </w:pPr>
            <w:r w:rsidRPr="001A187C">
              <w:t>30 Canadian college students</w:t>
            </w:r>
          </w:p>
        </w:tc>
        <w:tc>
          <w:tcPr>
            <w:tcW w:w="2694" w:type="dxa"/>
            <w:tcBorders>
              <w:top w:val="single" w:sz="4" w:space="0" w:color="auto"/>
            </w:tcBorders>
          </w:tcPr>
          <w:p w14:paraId="79BC05D4" w14:textId="67EB81EF" w:rsidR="00CD1124" w:rsidRPr="001A187C" w:rsidRDefault="00CD1124" w:rsidP="00817E42">
            <w:pPr>
              <w:spacing w:line="240" w:lineRule="auto"/>
              <w:ind w:firstLine="0"/>
            </w:pPr>
            <w:r w:rsidRPr="001A187C">
              <w:t>Participants asked to recall up to 10 important events from</w:t>
            </w:r>
            <w:r w:rsidR="00070734">
              <w:t xml:space="preserve"> their</w:t>
            </w:r>
            <w:r w:rsidRPr="001A187C">
              <w:t xml:space="preserve"> past and imagine up to 10 important events in </w:t>
            </w:r>
            <w:r w:rsidR="00070734">
              <w:t xml:space="preserve">their </w:t>
            </w:r>
            <w:r w:rsidRPr="001A187C">
              <w:t>future</w:t>
            </w:r>
          </w:p>
        </w:tc>
        <w:tc>
          <w:tcPr>
            <w:tcW w:w="7654" w:type="dxa"/>
            <w:tcBorders>
              <w:top w:val="single" w:sz="4" w:space="0" w:color="auto"/>
            </w:tcBorders>
          </w:tcPr>
          <w:p w14:paraId="3D388BCE" w14:textId="77777777" w:rsidR="00CD1124" w:rsidRPr="001A187C" w:rsidRDefault="00CD1124" w:rsidP="00817E42">
            <w:pPr>
              <w:spacing w:line="240" w:lineRule="auto"/>
              <w:ind w:firstLine="0"/>
            </w:pPr>
            <w:r w:rsidRPr="001A187C">
              <w:t>Developed 8 main categories:</w:t>
            </w:r>
          </w:p>
          <w:p w14:paraId="3D5825FE" w14:textId="13F3D671" w:rsidR="00CD1124" w:rsidRPr="001A187C" w:rsidRDefault="00CD1124" w:rsidP="00A11BC5">
            <w:pPr>
              <w:pStyle w:val="ListParagraph"/>
              <w:numPr>
                <w:ilvl w:val="0"/>
                <w:numId w:val="17"/>
              </w:numPr>
            </w:pPr>
            <w:bookmarkStart w:id="10" w:name="OLE_LINK7"/>
            <w:r w:rsidRPr="001A187C">
              <w:t xml:space="preserve">School related (e.g., </w:t>
            </w:r>
            <w:r w:rsidR="00070734">
              <w:t>f</w:t>
            </w:r>
            <w:r w:rsidRPr="001A187C">
              <w:t>inishing high school)</w:t>
            </w:r>
          </w:p>
          <w:p w14:paraId="79B6580A" w14:textId="6D1DD4EF" w:rsidR="00CD1124" w:rsidRPr="001A187C" w:rsidRDefault="00CD1124" w:rsidP="00A11BC5">
            <w:pPr>
              <w:pStyle w:val="ListParagraph"/>
              <w:numPr>
                <w:ilvl w:val="0"/>
                <w:numId w:val="17"/>
              </w:numPr>
            </w:pPr>
            <w:r w:rsidRPr="001A187C">
              <w:t xml:space="preserve">Interpersonal – positive (e.g., </w:t>
            </w:r>
            <w:r w:rsidR="00070734">
              <w:t>m</w:t>
            </w:r>
            <w:r w:rsidRPr="001A187C">
              <w:t>eeting romantic partner)</w:t>
            </w:r>
          </w:p>
          <w:p w14:paraId="635C5E82" w14:textId="77777777" w:rsidR="00CD1124" w:rsidRPr="001A187C" w:rsidRDefault="00CD1124" w:rsidP="00A11BC5">
            <w:pPr>
              <w:pStyle w:val="ListParagraph"/>
              <w:numPr>
                <w:ilvl w:val="0"/>
                <w:numId w:val="17"/>
              </w:numPr>
            </w:pPr>
            <w:r w:rsidRPr="001A187C">
              <w:t>Trips/excursions (e.g., travelling overseas)</w:t>
            </w:r>
          </w:p>
          <w:p w14:paraId="69A28A33" w14:textId="77777777" w:rsidR="00CD1124" w:rsidRPr="001A187C" w:rsidRDefault="00CD1124" w:rsidP="00A11BC5">
            <w:pPr>
              <w:pStyle w:val="ListParagraph"/>
              <w:numPr>
                <w:ilvl w:val="0"/>
                <w:numId w:val="17"/>
              </w:numPr>
            </w:pPr>
            <w:r w:rsidRPr="001A187C">
              <w:t xml:space="preserve">Moving (e.g., relocate to a new country) </w:t>
            </w:r>
          </w:p>
          <w:p w14:paraId="1B9CB2BA" w14:textId="77777777" w:rsidR="00CD1124" w:rsidRPr="001A187C" w:rsidRDefault="00CD1124" w:rsidP="00A11BC5">
            <w:pPr>
              <w:pStyle w:val="ListParagraph"/>
              <w:numPr>
                <w:ilvl w:val="0"/>
                <w:numId w:val="17"/>
              </w:numPr>
            </w:pPr>
            <w:r w:rsidRPr="001A187C">
              <w:t>Gain employment (e.g., start a new job)</w:t>
            </w:r>
          </w:p>
          <w:p w14:paraId="65814822" w14:textId="77777777" w:rsidR="00CD1124" w:rsidRPr="001A187C" w:rsidRDefault="00CD1124" w:rsidP="00A11BC5">
            <w:pPr>
              <w:pStyle w:val="ListParagraph"/>
              <w:numPr>
                <w:ilvl w:val="0"/>
                <w:numId w:val="17"/>
              </w:numPr>
            </w:pPr>
            <w:r w:rsidRPr="001A187C">
              <w:t>Deaths/illness/injury (e.g., parent’s death)</w:t>
            </w:r>
          </w:p>
          <w:p w14:paraId="2BB933E4" w14:textId="77777777" w:rsidR="00CD1124" w:rsidRPr="001A187C" w:rsidRDefault="00CD1124" w:rsidP="00A11BC5">
            <w:pPr>
              <w:pStyle w:val="ListParagraph"/>
              <w:numPr>
                <w:ilvl w:val="0"/>
                <w:numId w:val="17"/>
              </w:numPr>
            </w:pPr>
            <w:r w:rsidRPr="001A187C">
              <w:t>Births (e.g., birth of sibling)</w:t>
            </w:r>
          </w:p>
          <w:p w14:paraId="7B088F1C" w14:textId="77777777" w:rsidR="00CD1124" w:rsidRPr="001A187C" w:rsidRDefault="00CD1124" w:rsidP="00A11BC5">
            <w:pPr>
              <w:pStyle w:val="ListParagraph"/>
              <w:numPr>
                <w:ilvl w:val="0"/>
                <w:numId w:val="17"/>
              </w:numPr>
            </w:pPr>
            <w:r w:rsidRPr="001A187C">
              <w:t>Interpersonal – negative (e.g., parents’ divorce)</w:t>
            </w:r>
            <w:bookmarkEnd w:id="10"/>
          </w:p>
        </w:tc>
      </w:tr>
      <w:tr w:rsidR="00CD1124" w:rsidRPr="001A187C" w14:paraId="266D3612" w14:textId="77777777" w:rsidTr="00817E42">
        <w:tc>
          <w:tcPr>
            <w:tcW w:w="1622" w:type="dxa"/>
            <w:tcBorders>
              <w:top w:val="single" w:sz="4" w:space="0" w:color="auto"/>
              <w:left w:val="nil"/>
            </w:tcBorders>
          </w:tcPr>
          <w:p w14:paraId="1AE37C1C" w14:textId="77777777" w:rsidR="00CD1124" w:rsidRPr="001A187C" w:rsidRDefault="00CD1124" w:rsidP="00817E42">
            <w:pPr>
              <w:spacing w:line="240" w:lineRule="auto"/>
              <w:ind w:firstLine="0"/>
            </w:pPr>
            <w:bookmarkStart w:id="11" w:name="OLE_LINK8"/>
            <w:r w:rsidRPr="001A187C">
              <w:lastRenderedPageBreak/>
              <w:t>Schroots and Assink (2005)</w:t>
            </w:r>
            <w:bookmarkEnd w:id="11"/>
          </w:p>
        </w:tc>
        <w:tc>
          <w:tcPr>
            <w:tcW w:w="1780" w:type="dxa"/>
            <w:tcBorders>
              <w:top w:val="single" w:sz="4" w:space="0" w:color="auto"/>
            </w:tcBorders>
          </w:tcPr>
          <w:p w14:paraId="241CF745" w14:textId="7A3C2115" w:rsidR="00CD1124" w:rsidRPr="001A187C" w:rsidRDefault="00CD1124" w:rsidP="00817E42">
            <w:pPr>
              <w:spacing w:line="240" w:lineRule="auto"/>
              <w:ind w:firstLine="0"/>
            </w:pPr>
            <w:r w:rsidRPr="001A187C">
              <w:t xml:space="preserve">98 Dutch twenty-, forty-, and </w:t>
            </w:r>
            <w:r w:rsidR="0002006F" w:rsidRPr="001A187C">
              <w:t>sixty-year-olds</w:t>
            </w:r>
          </w:p>
        </w:tc>
        <w:tc>
          <w:tcPr>
            <w:tcW w:w="2694" w:type="dxa"/>
            <w:tcBorders>
              <w:top w:val="single" w:sz="4" w:space="0" w:color="auto"/>
            </w:tcBorders>
          </w:tcPr>
          <w:p w14:paraId="0646D548" w14:textId="286DF606" w:rsidR="00CD1124" w:rsidRPr="001A187C" w:rsidRDefault="00CD1124" w:rsidP="00817E42">
            <w:pPr>
              <w:spacing w:line="240" w:lineRule="auto"/>
              <w:ind w:firstLine="0"/>
            </w:pPr>
            <w:r w:rsidRPr="001A187C">
              <w:t>Using the life-line interview method, participants asked to draw a line representing life course from birth to present age and then to death, and then describ</w:t>
            </w:r>
            <w:r w:rsidR="0002006F">
              <w:t>e</w:t>
            </w:r>
            <w:r w:rsidRPr="001A187C">
              <w:t xml:space="preserve"> key life events </w:t>
            </w:r>
          </w:p>
        </w:tc>
        <w:tc>
          <w:tcPr>
            <w:tcW w:w="7654" w:type="dxa"/>
            <w:tcBorders>
              <w:top w:val="single" w:sz="4" w:space="0" w:color="auto"/>
            </w:tcBorders>
          </w:tcPr>
          <w:p w14:paraId="6670DC02" w14:textId="77777777" w:rsidR="00CD1124" w:rsidRPr="001A187C" w:rsidRDefault="00CD1124" w:rsidP="00817E42">
            <w:pPr>
              <w:spacing w:line="240" w:lineRule="auto"/>
              <w:ind w:firstLine="0"/>
            </w:pPr>
            <w:r w:rsidRPr="001A187C">
              <w:t>Developed 9 main categories (and 40 subcategories):</w:t>
            </w:r>
          </w:p>
          <w:p w14:paraId="12B5230E" w14:textId="77777777" w:rsidR="00CD1124" w:rsidRPr="001A187C" w:rsidRDefault="00CD1124" w:rsidP="00A11BC5">
            <w:pPr>
              <w:pStyle w:val="ListParagraph"/>
              <w:numPr>
                <w:ilvl w:val="0"/>
                <w:numId w:val="20"/>
              </w:numPr>
            </w:pPr>
            <w:bookmarkStart w:id="12" w:name="OLE_LINK9"/>
            <w:r w:rsidRPr="001A187C">
              <w:t>Relations (e.g., marriage)</w:t>
            </w:r>
          </w:p>
          <w:p w14:paraId="4A0E79E5" w14:textId="77777777" w:rsidR="00CD1124" w:rsidRPr="001A187C" w:rsidRDefault="00CD1124" w:rsidP="00A11BC5">
            <w:pPr>
              <w:pStyle w:val="ListParagraph"/>
              <w:numPr>
                <w:ilvl w:val="0"/>
                <w:numId w:val="20"/>
              </w:numPr>
            </w:pPr>
            <w:r w:rsidRPr="001A187C">
              <w:t>School (e.g., going to college)</w:t>
            </w:r>
          </w:p>
          <w:p w14:paraId="28672DAB" w14:textId="77777777" w:rsidR="00CD1124" w:rsidRPr="001A187C" w:rsidRDefault="00CD1124" w:rsidP="00A11BC5">
            <w:pPr>
              <w:pStyle w:val="ListParagraph"/>
              <w:numPr>
                <w:ilvl w:val="0"/>
                <w:numId w:val="20"/>
              </w:numPr>
            </w:pPr>
            <w:r w:rsidRPr="001A187C">
              <w:t>Health (e.g., disease)</w:t>
            </w:r>
          </w:p>
          <w:p w14:paraId="194FCD0B" w14:textId="77777777" w:rsidR="00CD1124" w:rsidRPr="007262C2" w:rsidRDefault="00CD1124" w:rsidP="00A11BC5">
            <w:pPr>
              <w:pStyle w:val="ListParagraph"/>
              <w:numPr>
                <w:ilvl w:val="0"/>
                <w:numId w:val="20"/>
              </w:numPr>
            </w:pPr>
            <w:r w:rsidRPr="007262C2">
              <w:t>Work (e.g., promotion)</w:t>
            </w:r>
          </w:p>
          <w:p w14:paraId="2579E342" w14:textId="77777777" w:rsidR="00CD1124" w:rsidRPr="007262C2" w:rsidRDefault="00CD1124" w:rsidP="00A11BC5">
            <w:pPr>
              <w:pStyle w:val="ListParagraph"/>
              <w:numPr>
                <w:ilvl w:val="0"/>
                <w:numId w:val="20"/>
              </w:numPr>
            </w:pPr>
            <w:r w:rsidRPr="007262C2">
              <w:t>Growth (e.g., self-development)</w:t>
            </w:r>
          </w:p>
          <w:p w14:paraId="501020A9" w14:textId="77777777" w:rsidR="00CD1124" w:rsidRPr="001A187C" w:rsidRDefault="00CD1124" w:rsidP="00A11BC5">
            <w:pPr>
              <w:pStyle w:val="ListParagraph"/>
              <w:numPr>
                <w:ilvl w:val="0"/>
                <w:numId w:val="20"/>
              </w:numPr>
            </w:pPr>
            <w:r w:rsidRPr="007262C2">
              <w:t>De</w:t>
            </w:r>
            <w:r w:rsidRPr="001A187C">
              <w:t>ath (e.g., death of parents)</w:t>
            </w:r>
          </w:p>
          <w:p w14:paraId="15C1CA64" w14:textId="77777777" w:rsidR="00CD1124" w:rsidRPr="001A187C" w:rsidRDefault="00CD1124" w:rsidP="00A11BC5">
            <w:pPr>
              <w:pStyle w:val="ListParagraph"/>
              <w:numPr>
                <w:ilvl w:val="0"/>
                <w:numId w:val="20"/>
              </w:numPr>
            </w:pPr>
            <w:r w:rsidRPr="001A187C">
              <w:t>Home (e.g., relocation)</w:t>
            </w:r>
          </w:p>
          <w:p w14:paraId="467E0D62" w14:textId="77777777" w:rsidR="00CD1124" w:rsidRPr="001A187C" w:rsidRDefault="00CD1124" w:rsidP="00A11BC5">
            <w:pPr>
              <w:pStyle w:val="ListParagraph"/>
              <w:numPr>
                <w:ilvl w:val="0"/>
                <w:numId w:val="20"/>
              </w:numPr>
            </w:pPr>
            <w:r w:rsidRPr="001A187C">
              <w:t>Birth (e.g., children)</w:t>
            </w:r>
          </w:p>
          <w:p w14:paraId="6CD44523" w14:textId="77777777" w:rsidR="00CD1124" w:rsidRPr="001A187C" w:rsidRDefault="00CD1124" w:rsidP="00A11BC5">
            <w:pPr>
              <w:pStyle w:val="ListParagraph"/>
              <w:numPr>
                <w:ilvl w:val="0"/>
                <w:numId w:val="20"/>
              </w:numPr>
            </w:pPr>
            <w:r w:rsidRPr="001A187C">
              <w:t>Other (e.g., war)</w:t>
            </w:r>
            <w:bookmarkEnd w:id="12"/>
          </w:p>
        </w:tc>
      </w:tr>
      <w:tr w:rsidR="00CD1124" w:rsidRPr="001A187C" w14:paraId="18E8C73E" w14:textId="77777777" w:rsidTr="00817E42">
        <w:tc>
          <w:tcPr>
            <w:tcW w:w="1622" w:type="dxa"/>
            <w:tcBorders>
              <w:top w:val="single" w:sz="4" w:space="0" w:color="auto"/>
              <w:left w:val="nil"/>
            </w:tcBorders>
          </w:tcPr>
          <w:p w14:paraId="46C008CF" w14:textId="77777777" w:rsidR="00CD1124" w:rsidRPr="001A187C" w:rsidRDefault="00CD1124" w:rsidP="00817E42">
            <w:pPr>
              <w:spacing w:line="240" w:lineRule="auto"/>
              <w:ind w:firstLine="0"/>
            </w:pPr>
            <w:bookmarkStart w:id="13" w:name="OLE_LINK10"/>
            <w:r w:rsidRPr="001A187C">
              <w:rPr>
                <w:lang w:eastAsia="zh-CN"/>
              </w:rPr>
              <w:t>Glück</w:t>
            </w:r>
            <w:r w:rsidRPr="001A187C">
              <w:t xml:space="preserve"> and Bluck (2007)</w:t>
            </w:r>
            <w:bookmarkEnd w:id="13"/>
          </w:p>
        </w:tc>
        <w:tc>
          <w:tcPr>
            <w:tcW w:w="1780" w:type="dxa"/>
            <w:tcBorders>
              <w:top w:val="single" w:sz="4" w:space="0" w:color="auto"/>
            </w:tcBorders>
          </w:tcPr>
          <w:p w14:paraId="501ED6D9" w14:textId="77777777" w:rsidR="00CD1124" w:rsidRPr="001A187C" w:rsidRDefault="00CD1124" w:rsidP="00817E42">
            <w:pPr>
              <w:spacing w:line="240" w:lineRule="auto"/>
              <w:ind w:firstLine="0"/>
            </w:pPr>
            <w:r w:rsidRPr="001A187C">
              <w:t>710 older Austrians aged between 50 and 90 years</w:t>
            </w:r>
          </w:p>
          <w:p w14:paraId="4A252104" w14:textId="77777777" w:rsidR="00CD1124" w:rsidRPr="001A187C" w:rsidRDefault="00CD1124" w:rsidP="00817E42">
            <w:pPr>
              <w:spacing w:line="240" w:lineRule="auto"/>
              <w:ind w:firstLine="0"/>
            </w:pPr>
          </w:p>
        </w:tc>
        <w:tc>
          <w:tcPr>
            <w:tcW w:w="2694" w:type="dxa"/>
            <w:tcBorders>
              <w:top w:val="single" w:sz="4" w:space="0" w:color="auto"/>
            </w:tcBorders>
          </w:tcPr>
          <w:p w14:paraId="0D707CA9" w14:textId="77777777" w:rsidR="00CD1124" w:rsidRPr="001A187C" w:rsidRDefault="00CD1124" w:rsidP="00817E42">
            <w:pPr>
              <w:spacing w:line="240" w:lineRule="auto"/>
              <w:ind w:firstLine="0"/>
            </w:pPr>
            <w:r w:rsidRPr="001A187C">
              <w:t>Using the life story questionnaire, participants were asked to list up to 15 events that were most important in their life</w:t>
            </w:r>
          </w:p>
        </w:tc>
        <w:tc>
          <w:tcPr>
            <w:tcW w:w="7654" w:type="dxa"/>
            <w:tcBorders>
              <w:top w:val="single" w:sz="4" w:space="0" w:color="auto"/>
            </w:tcBorders>
          </w:tcPr>
          <w:p w14:paraId="2F6B0995" w14:textId="6C4D67DB" w:rsidR="00CD1124" w:rsidRPr="001A187C" w:rsidRDefault="00CD1124" w:rsidP="00817E42">
            <w:pPr>
              <w:spacing w:line="240" w:lineRule="auto"/>
              <w:ind w:firstLine="0"/>
            </w:pPr>
            <w:r w:rsidRPr="001A187C">
              <w:t xml:space="preserve">Responses evaluated in light of 35 life script categories (Berntsen </w:t>
            </w:r>
            <w:r w:rsidR="0002006F" w:rsidRPr="001A187C">
              <w:t>&amp; Rubin</w:t>
            </w:r>
            <w:r w:rsidRPr="001A187C">
              <w:t>, 2004) of which the most common were:</w:t>
            </w:r>
          </w:p>
          <w:p w14:paraId="385B56B9" w14:textId="77777777" w:rsidR="00CD1124" w:rsidRPr="001A187C" w:rsidRDefault="00CD1124" w:rsidP="00A11BC5">
            <w:pPr>
              <w:pStyle w:val="ListParagraph"/>
              <w:numPr>
                <w:ilvl w:val="0"/>
                <w:numId w:val="25"/>
              </w:numPr>
            </w:pPr>
            <w:bookmarkStart w:id="14" w:name="OLE_LINK11"/>
            <w:r w:rsidRPr="001A187C">
              <w:t>Marriage</w:t>
            </w:r>
          </w:p>
          <w:p w14:paraId="231AB686" w14:textId="77777777" w:rsidR="00CD1124" w:rsidRPr="001A187C" w:rsidRDefault="00CD1124" w:rsidP="00A11BC5">
            <w:pPr>
              <w:pStyle w:val="ListParagraph"/>
              <w:numPr>
                <w:ilvl w:val="0"/>
                <w:numId w:val="25"/>
              </w:numPr>
            </w:pPr>
            <w:r w:rsidRPr="001A187C">
              <w:t>Having children</w:t>
            </w:r>
          </w:p>
          <w:p w14:paraId="52D8F8D0" w14:textId="77777777" w:rsidR="00CD1124" w:rsidRPr="001A187C" w:rsidRDefault="00CD1124" w:rsidP="00A11BC5">
            <w:pPr>
              <w:pStyle w:val="ListParagraph"/>
              <w:numPr>
                <w:ilvl w:val="0"/>
                <w:numId w:val="25"/>
              </w:numPr>
            </w:pPr>
            <w:r w:rsidRPr="001A187C">
              <w:t>Parent’s death</w:t>
            </w:r>
          </w:p>
          <w:p w14:paraId="68CE1E00" w14:textId="77777777" w:rsidR="00CD1124" w:rsidRPr="001A187C" w:rsidRDefault="00CD1124" w:rsidP="00A11BC5">
            <w:pPr>
              <w:pStyle w:val="ListParagraph"/>
              <w:numPr>
                <w:ilvl w:val="0"/>
                <w:numId w:val="25"/>
              </w:numPr>
            </w:pPr>
            <w:r w:rsidRPr="001A187C">
              <w:t>First job</w:t>
            </w:r>
          </w:p>
          <w:p w14:paraId="4661C90E" w14:textId="77777777" w:rsidR="00CD1124" w:rsidRPr="001A187C" w:rsidRDefault="00CD1124" w:rsidP="00A11BC5">
            <w:pPr>
              <w:pStyle w:val="ListParagraph"/>
              <w:numPr>
                <w:ilvl w:val="0"/>
                <w:numId w:val="25"/>
              </w:numPr>
            </w:pPr>
            <w:r w:rsidRPr="001A187C">
              <w:t>Other’s death</w:t>
            </w:r>
          </w:p>
          <w:p w14:paraId="306AFCDF" w14:textId="77777777" w:rsidR="00CD1124" w:rsidRPr="001A187C" w:rsidRDefault="00CD1124" w:rsidP="00A11BC5">
            <w:pPr>
              <w:pStyle w:val="ListParagraph"/>
              <w:numPr>
                <w:ilvl w:val="0"/>
                <w:numId w:val="25"/>
              </w:numPr>
            </w:pPr>
            <w:r w:rsidRPr="001A187C">
              <w:t>Begin school</w:t>
            </w:r>
          </w:p>
          <w:p w14:paraId="1373C83D" w14:textId="77777777" w:rsidR="00CD1124" w:rsidRPr="001A187C" w:rsidRDefault="00CD1124" w:rsidP="00A11BC5">
            <w:pPr>
              <w:pStyle w:val="ListParagraph"/>
              <w:numPr>
                <w:ilvl w:val="0"/>
                <w:numId w:val="25"/>
              </w:numPr>
            </w:pPr>
            <w:r w:rsidRPr="001A187C">
              <w:t>College (e.g., graduation)</w:t>
            </w:r>
          </w:p>
          <w:p w14:paraId="5BD57BBD" w14:textId="77777777" w:rsidR="00CD1124" w:rsidRPr="001A187C" w:rsidRDefault="00CD1124" w:rsidP="00A11BC5">
            <w:pPr>
              <w:pStyle w:val="ListParagraph"/>
              <w:numPr>
                <w:ilvl w:val="0"/>
                <w:numId w:val="25"/>
              </w:numPr>
            </w:pPr>
            <w:r w:rsidRPr="001A187C">
              <w:t>Fall in love</w:t>
            </w:r>
          </w:p>
          <w:p w14:paraId="27F8E89D" w14:textId="77777777" w:rsidR="00CD1124" w:rsidRPr="001A187C" w:rsidRDefault="00CD1124" w:rsidP="00A11BC5">
            <w:pPr>
              <w:pStyle w:val="ListParagraph"/>
              <w:numPr>
                <w:ilvl w:val="0"/>
                <w:numId w:val="25"/>
              </w:numPr>
            </w:pPr>
            <w:r w:rsidRPr="001A187C">
              <w:t>Leave home</w:t>
            </w:r>
          </w:p>
          <w:p w14:paraId="1300988B" w14:textId="77777777" w:rsidR="00CD1124" w:rsidRPr="001A187C" w:rsidRDefault="00CD1124" w:rsidP="00A11BC5">
            <w:pPr>
              <w:pStyle w:val="ListParagraph"/>
              <w:numPr>
                <w:ilvl w:val="0"/>
                <w:numId w:val="25"/>
              </w:numPr>
            </w:pPr>
            <w:r w:rsidRPr="001A187C">
              <w:t>Retirement</w:t>
            </w:r>
            <w:bookmarkEnd w:id="14"/>
          </w:p>
        </w:tc>
      </w:tr>
      <w:tr w:rsidR="00CD1124" w:rsidRPr="001A187C" w14:paraId="44261BED" w14:textId="77777777" w:rsidTr="00817E42">
        <w:tc>
          <w:tcPr>
            <w:tcW w:w="1622" w:type="dxa"/>
            <w:tcBorders>
              <w:top w:val="single" w:sz="4" w:space="0" w:color="auto"/>
              <w:left w:val="nil"/>
              <w:bottom w:val="single" w:sz="4" w:space="0" w:color="auto"/>
            </w:tcBorders>
          </w:tcPr>
          <w:p w14:paraId="35305896" w14:textId="0268B770" w:rsidR="00CD1124" w:rsidRPr="001A187C" w:rsidRDefault="00CD1124" w:rsidP="00817E42">
            <w:pPr>
              <w:spacing w:line="240" w:lineRule="auto"/>
              <w:ind w:firstLine="0"/>
              <w:rPr>
                <w:lang w:eastAsia="zh-CN"/>
              </w:rPr>
            </w:pPr>
            <w:bookmarkStart w:id="15" w:name="OLE_LINK12"/>
            <w:r w:rsidRPr="001A187C">
              <w:rPr>
                <w:lang w:eastAsia="zh-CN"/>
              </w:rPr>
              <w:t xml:space="preserve">Thomsen </w:t>
            </w:r>
            <w:r w:rsidR="00070734">
              <w:rPr>
                <w:lang w:eastAsia="zh-CN"/>
              </w:rPr>
              <w:t>and</w:t>
            </w:r>
            <w:r w:rsidRPr="001A187C">
              <w:rPr>
                <w:lang w:eastAsia="zh-CN"/>
              </w:rPr>
              <w:t xml:space="preserve"> Berntsen (2008)</w:t>
            </w:r>
            <w:bookmarkEnd w:id="15"/>
          </w:p>
        </w:tc>
        <w:tc>
          <w:tcPr>
            <w:tcW w:w="1780" w:type="dxa"/>
            <w:tcBorders>
              <w:top w:val="single" w:sz="4" w:space="0" w:color="auto"/>
              <w:bottom w:val="single" w:sz="4" w:space="0" w:color="auto"/>
            </w:tcBorders>
          </w:tcPr>
          <w:p w14:paraId="1AC33BC6" w14:textId="77777777" w:rsidR="00CD1124" w:rsidRPr="001A187C" w:rsidRDefault="00CD1124" w:rsidP="00817E42">
            <w:pPr>
              <w:spacing w:line="240" w:lineRule="auto"/>
              <w:ind w:firstLine="0"/>
            </w:pPr>
            <w:r w:rsidRPr="001A187C">
              <w:t>59 older Danes with a mean age of 78 years (range: 71-88 years)</w:t>
            </w:r>
          </w:p>
        </w:tc>
        <w:tc>
          <w:tcPr>
            <w:tcW w:w="2694" w:type="dxa"/>
            <w:tcBorders>
              <w:top w:val="single" w:sz="4" w:space="0" w:color="auto"/>
              <w:bottom w:val="single" w:sz="4" w:space="0" w:color="auto"/>
            </w:tcBorders>
          </w:tcPr>
          <w:p w14:paraId="4ED8E722" w14:textId="77777777" w:rsidR="00CD1124" w:rsidRPr="001A187C" w:rsidRDefault="00CD1124" w:rsidP="00817E42">
            <w:pPr>
              <w:spacing w:line="240" w:lineRule="auto"/>
              <w:ind w:firstLine="0"/>
            </w:pPr>
            <w:r w:rsidRPr="001A187C">
              <w:t>Participants asked to describe events most central to their life story</w:t>
            </w:r>
          </w:p>
        </w:tc>
        <w:tc>
          <w:tcPr>
            <w:tcW w:w="7654" w:type="dxa"/>
            <w:tcBorders>
              <w:top w:val="single" w:sz="4" w:space="0" w:color="auto"/>
              <w:bottom w:val="single" w:sz="4" w:space="0" w:color="auto"/>
            </w:tcBorders>
          </w:tcPr>
          <w:p w14:paraId="7227D2C6" w14:textId="49D78DF0" w:rsidR="00CD1124" w:rsidRPr="001A187C" w:rsidRDefault="00CD1124" w:rsidP="00817E42">
            <w:pPr>
              <w:spacing w:line="240" w:lineRule="auto"/>
              <w:ind w:firstLine="0"/>
            </w:pPr>
            <w:r w:rsidRPr="001A187C">
              <w:t xml:space="preserve">Responses evaluated in light of 35 life script categories (Berntsen </w:t>
            </w:r>
            <w:r w:rsidR="0002006F" w:rsidRPr="001A187C">
              <w:t>&amp; Rubin</w:t>
            </w:r>
            <w:r w:rsidRPr="001A187C">
              <w:t>, 2004) and 5 newly developed non-scripted life events of which the most common were:</w:t>
            </w:r>
          </w:p>
          <w:p w14:paraId="7CCDE472" w14:textId="77777777" w:rsidR="00CD1124" w:rsidRPr="001A187C" w:rsidRDefault="00CD1124" w:rsidP="00A11BC5">
            <w:pPr>
              <w:pStyle w:val="ListParagraph"/>
              <w:numPr>
                <w:ilvl w:val="0"/>
                <w:numId w:val="26"/>
              </w:numPr>
            </w:pPr>
            <w:bookmarkStart w:id="16" w:name="OLE_LINK13"/>
            <w:r w:rsidRPr="001A187C">
              <w:t>WWII related memories</w:t>
            </w:r>
          </w:p>
          <w:p w14:paraId="01C1E6A0" w14:textId="77777777" w:rsidR="00CD1124" w:rsidRPr="001A187C" w:rsidRDefault="00CD1124" w:rsidP="00A11BC5">
            <w:pPr>
              <w:pStyle w:val="ListParagraph"/>
              <w:numPr>
                <w:ilvl w:val="0"/>
                <w:numId w:val="26"/>
              </w:numPr>
            </w:pPr>
            <w:r w:rsidRPr="001A187C">
              <w:t>Marriage</w:t>
            </w:r>
          </w:p>
          <w:p w14:paraId="06B92952" w14:textId="77777777" w:rsidR="00CD1124" w:rsidRPr="001A187C" w:rsidRDefault="00CD1124" w:rsidP="00A11BC5">
            <w:pPr>
              <w:pStyle w:val="ListParagraph"/>
              <w:numPr>
                <w:ilvl w:val="0"/>
                <w:numId w:val="26"/>
              </w:numPr>
            </w:pPr>
            <w:r w:rsidRPr="001A187C">
              <w:t>Negative/traumatic events</w:t>
            </w:r>
          </w:p>
          <w:p w14:paraId="0872F42E" w14:textId="77777777" w:rsidR="00CD1124" w:rsidRPr="001A187C" w:rsidRDefault="00CD1124" w:rsidP="00A11BC5">
            <w:pPr>
              <w:pStyle w:val="ListParagraph"/>
              <w:numPr>
                <w:ilvl w:val="0"/>
                <w:numId w:val="26"/>
              </w:numPr>
            </w:pPr>
            <w:r w:rsidRPr="001A187C">
              <w:t>Right job/settle on career</w:t>
            </w:r>
          </w:p>
          <w:p w14:paraId="3D0E3476" w14:textId="77777777" w:rsidR="00CD1124" w:rsidRPr="001A187C" w:rsidRDefault="00CD1124" w:rsidP="00A11BC5">
            <w:pPr>
              <w:pStyle w:val="ListParagraph"/>
              <w:numPr>
                <w:ilvl w:val="0"/>
                <w:numId w:val="26"/>
              </w:numPr>
            </w:pPr>
            <w:r w:rsidRPr="001A187C">
              <w:lastRenderedPageBreak/>
              <w:t>Having children</w:t>
            </w:r>
          </w:p>
          <w:p w14:paraId="64FF6072" w14:textId="77777777" w:rsidR="00CD1124" w:rsidRPr="001A187C" w:rsidRDefault="00CD1124" w:rsidP="00A11BC5">
            <w:pPr>
              <w:pStyle w:val="ListParagraph"/>
              <w:numPr>
                <w:ilvl w:val="0"/>
                <w:numId w:val="26"/>
              </w:numPr>
            </w:pPr>
            <w:r w:rsidRPr="001A187C">
              <w:t>Partner’s death</w:t>
            </w:r>
          </w:p>
          <w:p w14:paraId="3423D699" w14:textId="77777777" w:rsidR="00CD1124" w:rsidRPr="001A187C" w:rsidRDefault="00CD1124" w:rsidP="00A11BC5">
            <w:pPr>
              <w:pStyle w:val="ListParagraph"/>
              <w:numPr>
                <w:ilvl w:val="0"/>
                <w:numId w:val="26"/>
              </w:numPr>
            </w:pPr>
            <w:r w:rsidRPr="001A187C">
              <w:t>Other’s death</w:t>
            </w:r>
          </w:p>
          <w:p w14:paraId="5DEC759C" w14:textId="77777777" w:rsidR="00CD1124" w:rsidRPr="001A187C" w:rsidRDefault="00CD1124" w:rsidP="00A11BC5">
            <w:pPr>
              <w:pStyle w:val="ListParagraph"/>
              <w:numPr>
                <w:ilvl w:val="0"/>
                <w:numId w:val="26"/>
              </w:numPr>
            </w:pPr>
            <w:r w:rsidRPr="001A187C">
              <w:t>Long trip</w:t>
            </w:r>
          </w:p>
          <w:p w14:paraId="5368CD31" w14:textId="77777777" w:rsidR="00CD1124" w:rsidRPr="001A187C" w:rsidRDefault="00CD1124" w:rsidP="00A11BC5">
            <w:pPr>
              <w:pStyle w:val="ListParagraph"/>
              <w:numPr>
                <w:ilvl w:val="0"/>
                <w:numId w:val="26"/>
              </w:numPr>
            </w:pPr>
            <w:r w:rsidRPr="001A187C">
              <w:t>Confirmation</w:t>
            </w:r>
          </w:p>
          <w:p w14:paraId="7694C3BD" w14:textId="77777777" w:rsidR="00CD1124" w:rsidRPr="001A187C" w:rsidRDefault="00CD1124" w:rsidP="00A11BC5">
            <w:pPr>
              <w:pStyle w:val="ListParagraph"/>
              <w:numPr>
                <w:ilvl w:val="0"/>
                <w:numId w:val="26"/>
              </w:numPr>
            </w:pPr>
            <w:r w:rsidRPr="001A187C">
              <w:t>Higher education/college</w:t>
            </w:r>
            <w:bookmarkEnd w:id="16"/>
          </w:p>
        </w:tc>
      </w:tr>
      <w:tr w:rsidR="00CD1124" w:rsidRPr="001A187C" w14:paraId="65535689" w14:textId="77777777" w:rsidTr="00817E42">
        <w:tc>
          <w:tcPr>
            <w:tcW w:w="1622" w:type="dxa"/>
            <w:tcBorders>
              <w:top w:val="single" w:sz="4" w:space="0" w:color="auto"/>
              <w:left w:val="nil"/>
              <w:bottom w:val="single" w:sz="4" w:space="0" w:color="auto"/>
            </w:tcBorders>
          </w:tcPr>
          <w:p w14:paraId="050A2D17" w14:textId="77777777" w:rsidR="00CD1124" w:rsidRPr="001A187C" w:rsidRDefault="00CD1124" w:rsidP="00817E42">
            <w:pPr>
              <w:spacing w:line="240" w:lineRule="auto"/>
              <w:ind w:firstLine="0"/>
            </w:pPr>
            <w:bookmarkStart w:id="17" w:name="OLE_LINK14"/>
            <w:r w:rsidRPr="001A187C">
              <w:lastRenderedPageBreak/>
              <w:t>Berntsen and Bohn (2010)</w:t>
            </w:r>
            <w:bookmarkEnd w:id="17"/>
          </w:p>
        </w:tc>
        <w:tc>
          <w:tcPr>
            <w:tcW w:w="1780" w:type="dxa"/>
            <w:tcBorders>
              <w:top w:val="single" w:sz="4" w:space="0" w:color="auto"/>
              <w:bottom w:val="single" w:sz="4" w:space="0" w:color="auto"/>
            </w:tcBorders>
          </w:tcPr>
          <w:p w14:paraId="72708499" w14:textId="77777777" w:rsidR="00CD1124" w:rsidRPr="001A187C" w:rsidRDefault="00CD1124" w:rsidP="00817E42">
            <w:pPr>
              <w:spacing w:line="240" w:lineRule="auto"/>
              <w:ind w:firstLine="0"/>
            </w:pPr>
            <w:r w:rsidRPr="001A187C">
              <w:t>122 Dutch college students with an average age of 27 years (range: 21-47 years)</w:t>
            </w:r>
          </w:p>
        </w:tc>
        <w:tc>
          <w:tcPr>
            <w:tcW w:w="2694" w:type="dxa"/>
            <w:tcBorders>
              <w:top w:val="single" w:sz="4" w:space="0" w:color="auto"/>
              <w:bottom w:val="single" w:sz="4" w:space="0" w:color="auto"/>
            </w:tcBorders>
          </w:tcPr>
          <w:p w14:paraId="619BD917" w14:textId="4448E909" w:rsidR="00CD1124" w:rsidRPr="001A187C" w:rsidRDefault="000E5B61" w:rsidP="00817E42">
            <w:pPr>
              <w:spacing w:line="240" w:lineRule="auto"/>
              <w:ind w:firstLine="0"/>
            </w:pPr>
            <w:r>
              <w:t>Participants asked to r</w:t>
            </w:r>
            <w:r w:rsidR="00CD1124" w:rsidRPr="001A187C">
              <w:t>ecall five important past life events and imagine five important future life events</w:t>
            </w:r>
          </w:p>
        </w:tc>
        <w:tc>
          <w:tcPr>
            <w:tcW w:w="7654" w:type="dxa"/>
            <w:tcBorders>
              <w:top w:val="single" w:sz="4" w:space="0" w:color="auto"/>
              <w:bottom w:val="single" w:sz="4" w:space="0" w:color="auto"/>
            </w:tcBorders>
          </w:tcPr>
          <w:p w14:paraId="32E43CC5" w14:textId="53BBF415" w:rsidR="00CD1124" w:rsidRPr="001A187C" w:rsidRDefault="00CD1124" w:rsidP="00817E42">
            <w:pPr>
              <w:spacing w:line="240" w:lineRule="auto"/>
              <w:ind w:firstLine="0"/>
            </w:pPr>
            <w:r w:rsidRPr="001A187C">
              <w:t xml:space="preserve">Responses evaluated in light of 35 life script categories (Berntsen </w:t>
            </w:r>
            <w:r w:rsidR="000E5B61" w:rsidRPr="001A187C">
              <w:t>&amp; Rubin</w:t>
            </w:r>
            <w:r w:rsidRPr="001A187C">
              <w:t>, 2004) and 17 memory content categories (Schlagman, Schulz, &amp; Kvavilashvili, 2006) of which the 10 most common were:</w:t>
            </w:r>
          </w:p>
          <w:p w14:paraId="78FC1D3E" w14:textId="77777777" w:rsidR="00CD1124" w:rsidRPr="001A187C" w:rsidRDefault="00CD1124" w:rsidP="00A11BC5">
            <w:pPr>
              <w:pStyle w:val="ListParagraph"/>
              <w:numPr>
                <w:ilvl w:val="0"/>
                <w:numId w:val="18"/>
              </w:numPr>
            </w:pPr>
            <w:bookmarkStart w:id="18" w:name="OLE_LINK15"/>
            <w:r w:rsidRPr="001A187C">
              <w:t>College</w:t>
            </w:r>
          </w:p>
          <w:p w14:paraId="7AFABEE4" w14:textId="77777777" w:rsidR="00CD1124" w:rsidRPr="001A187C" w:rsidRDefault="00CD1124" w:rsidP="00A11BC5">
            <w:pPr>
              <w:pStyle w:val="ListParagraph"/>
              <w:numPr>
                <w:ilvl w:val="0"/>
                <w:numId w:val="18"/>
              </w:numPr>
            </w:pPr>
            <w:r w:rsidRPr="001A187C">
              <w:t>Having children</w:t>
            </w:r>
          </w:p>
          <w:p w14:paraId="007A3C46" w14:textId="77777777" w:rsidR="00CD1124" w:rsidRPr="001A187C" w:rsidRDefault="00CD1124" w:rsidP="00A11BC5">
            <w:pPr>
              <w:pStyle w:val="ListParagraph"/>
              <w:numPr>
                <w:ilvl w:val="0"/>
                <w:numId w:val="18"/>
              </w:numPr>
            </w:pPr>
            <w:r w:rsidRPr="001A187C">
              <w:t>Going on a long trip</w:t>
            </w:r>
          </w:p>
          <w:p w14:paraId="6C66FE40" w14:textId="77777777" w:rsidR="00CD1124" w:rsidRPr="001A187C" w:rsidRDefault="00CD1124" w:rsidP="00A11BC5">
            <w:pPr>
              <w:pStyle w:val="ListParagraph"/>
              <w:numPr>
                <w:ilvl w:val="0"/>
                <w:numId w:val="18"/>
              </w:numPr>
            </w:pPr>
            <w:r w:rsidRPr="001A187C">
              <w:t xml:space="preserve">Objects or places </w:t>
            </w:r>
          </w:p>
          <w:p w14:paraId="4634DFA0" w14:textId="77777777" w:rsidR="00CD1124" w:rsidRPr="001A187C" w:rsidRDefault="00CD1124" w:rsidP="00A11BC5">
            <w:pPr>
              <w:pStyle w:val="ListParagraph"/>
              <w:numPr>
                <w:ilvl w:val="0"/>
                <w:numId w:val="18"/>
              </w:numPr>
            </w:pPr>
            <w:r w:rsidRPr="001A187C">
              <w:t>Getting married</w:t>
            </w:r>
          </w:p>
          <w:p w14:paraId="7573E499" w14:textId="77777777" w:rsidR="00CD1124" w:rsidRPr="001A187C" w:rsidRDefault="00CD1124" w:rsidP="00A11BC5">
            <w:pPr>
              <w:pStyle w:val="ListParagraph"/>
              <w:numPr>
                <w:ilvl w:val="0"/>
                <w:numId w:val="18"/>
              </w:numPr>
            </w:pPr>
            <w:r w:rsidRPr="001A187C">
              <w:t>Falling in love</w:t>
            </w:r>
          </w:p>
          <w:p w14:paraId="7A15BBDD" w14:textId="77777777" w:rsidR="00CD1124" w:rsidRPr="001A187C" w:rsidRDefault="00CD1124" w:rsidP="00A11BC5">
            <w:pPr>
              <w:pStyle w:val="ListParagraph"/>
              <w:numPr>
                <w:ilvl w:val="0"/>
                <w:numId w:val="18"/>
              </w:numPr>
            </w:pPr>
            <w:r w:rsidRPr="001A187C">
              <w:t>Finding the “right” job</w:t>
            </w:r>
          </w:p>
          <w:p w14:paraId="2ED4F7E9" w14:textId="77777777" w:rsidR="00CD1124" w:rsidRPr="001A187C" w:rsidRDefault="00CD1124" w:rsidP="00A11BC5">
            <w:pPr>
              <w:pStyle w:val="ListParagraph"/>
              <w:numPr>
                <w:ilvl w:val="0"/>
                <w:numId w:val="18"/>
              </w:numPr>
            </w:pPr>
            <w:r w:rsidRPr="001A187C">
              <w:t>Parent’s death</w:t>
            </w:r>
          </w:p>
          <w:p w14:paraId="3B376B67" w14:textId="77777777" w:rsidR="00CD1124" w:rsidRPr="001A187C" w:rsidRDefault="00CD1124" w:rsidP="00A11BC5">
            <w:pPr>
              <w:pStyle w:val="ListParagraph"/>
              <w:numPr>
                <w:ilvl w:val="0"/>
                <w:numId w:val="18"/>
              </w:numPr>
            </w:pPr>
            <w:r w:rsidRPr="001A187C">
              <w:t>Major achievement</w:t>
            </w:r>
          </w:p>
          <w:p w14:paraId="58202C60" w14:textId="77777777" w:rsidR="00CD1124" w:rsidRPr="001A187C" w:rsidRDefault="00CD1124" w:rsidP="00A11BC5">
            <w:pPr>
              <w:pStyle w:val="ListParagraph"/>
              <w:numPr>
                <w:ilvl w:val="0"/>
                <w:numId w:val="18"/>
              </w:numPr>
            </w:pPr>
            <w:r w:rsidRPr="001A187C">
              <w:t>Stressful events</w:t>
            </w:r>
            <w:bookmarkEnd w:id="18"/>
          </w:p>
        </w:tc>
      </w:tr>
      <w:tr w:rsidR="00CD1124" w:rsidRPr="001A187C" w14:paraId="68F8766D" w14:textId="77777777" w:rsidTr="00817E42">
        <w:tc>
          <w:tcPr>
            <w:tcW w:w="1622" w:type="dxa"/>
            <w:tcBorders>
              <w:top w:val="single" w:sz="4" w:space="0" w:color="auto"/>
              <w:left w:val="nil"/>
              <w:bottom w:val="single" w:sz="4" w:space="0" w:color="auto"/>
            </w:tcBorders>
          </w:tcPr>
          <w:p w14:paraId="492BA2AE" w14:textId="77777777" w:rsidR="00CD1124" w:rsidRPr="001A187C" w:rsidRDefault="00CD1124" w:rsidP="00817E42">
            <w:pPr>
              <w:spacing w:line="240" w:lineRule="auto"/>
              <w:ind w:firstLine="0"/>
            </w:pPr>
            <w:bookmarkStart w:id="19" w:name="_Hlk89940975"/>
            <w:r w:rsidRPr="001A187C">
              <w:t>Bohn (2010)</w:t>
            </w:r>
            <w:bookmarkEnd w:id="19"/>
          </w:p>
        </w:tc>
        <w:tc>
          <w:tcPr>
            <w:tcW w:w="1780" w:type="dxa"/>
            <w:tcBorders>
              <w:top w:val="single" w:sz="4" w:space="0" w:color="auto"/>
              <w:bottom w:val="single" w:sz="4" w:space="0" w:color="auto"/>
            </w:tcBorders>
          </w:tcPr>
          <w:p w14:paraId="2A0CD00B" w14:textId="77777777" w:rsidR="00CD1124" w:rsidRPr="001A187C" w:rsidRDefault="00CD1124" w:rsidP="00817E42">
            <w:pPr>
              <w:spacing w:line="240" w:lineRule="auto"/>
              <w:ind w:firstLine="0"/>
            </w:pPr>
            <w:r w:rsidRPr="001A187C">
              <w:t>96 Danish undergraduate students with an average age of 25 years (range: 20-38 years) and 72 older Danes with an average age of 69 years (range: 59-88 years)</w:t>
            </w:r>
          </w:p>
        </w:tc>
        <w:tc>
          <w:tcPr>
            <w:tcW w:w="2694" w:type="dxa"/>
            <w:tcBorders>
              <w:top w:val="single" w:sz="4" w:space="0" w:color="auto"/>
              <w:bottom w:val="single" w:sz="4" w:space="0" w:color="auto"/>
            </w:tcBorders>
          </w:tcPr>
          <w:p w14:paraId="4895FFE0" w14:textId="6C8FB84C" w:rsidR="00CD1124" w:rsidRPr="001A187C" w:rsidRDefault="00CD1124" w:rsidP="00817E42">
            <w:pPr>
              <w:spacing w:line="240" w:lineRule="auto"/>
              <w:ind w:firstLine="0"/>
            </w:pPr>
            <w:r w:rsidRPr="001A187C">
              <w:t>Participants asked to recall the seven</w:t>
            </w:r>
          </w:p>
          <w:p w14:paraId="3D8611F6" w14:textId="77777777" w:rsidR="00CD1124" w:rsidRPr="001A187C" w:rsidRDefault="00CD1124" w:rsidP="00817E42">
            <w:pPr>
              <w:spacing w:line="240" w:lineRule="auto"/>
              <w:ind w:firstLine="0"/>
            </w:pPr>
            <w:r w:rsidRPr="001A187C">
              <w:t>most important events from their lives</w:t>
            </w:r>
          </w:p>
        </w:tc>
        <w:tc>
          <w:tcPr>
            <w:tcW w:w="7654" w:type="dxa"/>
            <w:tcBorders>
              <w:top w:val="single" w:sz="4" w:space="0" w:color="auto"/>
              <w:bottom w:val="single" w:sz="4" w:space="0" w:color="auto"/>
            </w:tcBorders>
          </w:tcPr>
          <w:p w14:paraId="5B6BDF2F" w14:textId="2D4A7BB3" w:rsidR="00CD1124" w:rsidRPr="001A187C" w:rsidRDefault="00CD1124" w:rsidP="00817E42">
            <w:pPr>
              <w:spacing w:line="240" w:lineRule="auto"/>
              <w:ind w:firstLine="0"/>
            </w:pPr>
            <w:r w:rsidRPr="001A187C">
              <w:t xml:space="preserve">Responses evaluated in light of </w:t>
            </w:r>
            <w:bookmarkStart w:id="20" w:name="_Hlk89940988"/>
            <w:r w:rsidRPr="001A187C">
              <w:t xml:space="preserve">35 life script categories (Berntsen </w:t>
            </w:r>
            <w:r w:rsidR="000E5B61" w:rsidRPr="001A187C">
              <w:t>&amp; Rubin</w:t>
            </w:r>
            <w:r w:rsidRPr="001A187C">
              <w:t xml:space="preserve">, 2004) and 17 newly developed non-scripted life events </w:t>
            </w:r>
            <w:bookmarkEnd w:id="20"/>
            <w:r w:rsidRPr="001A187C">
              <w:t>of which the most common were:</w:t>
            </w:r>
          </w:p>
          <w:p w14:paraId="545DFF97" w14:textId="77777777" w:rsidR="00CD1124" w:rsidRPr="001A187C" w:rsidRDefault="00CD1124" w:rsidP="00A11BC5">
            <w:pPr>
              <w:pStyle w:val="ListParagraph"/>
              <w:numPr>
                <w:ilvl w:val="0"/>
                <w:numId w:val="24"/>
              </w:numPr>
            </w:pPr>
            <w:bookmarkStart w:id="21" w:name="OLE_LINK16"/>
            <w:r w:rsidRPr="001A187C">
              <w:t>Children</w:t>
            </w:r>
          </w:p>
          <w:p w14:paraId="352324D0" w14:textId="77777777" w:rsidR="00CD1124" w:rsidRPr="001A187C" w:rsidRDefault="00CD1124" w:rsidP="00A11BC5">
            <w:pPr>
              <w:pStyle w:val="ListParagraph"/>
              <w:numPr>
                <w:ilvl w:val="0"/>
                <w:numId w:val="24"/>
              </w:numPr>
            </w:pPr>
            <w:r w:rsidRPr="001A187C">
              <w:t>Marriage</w:t>
            </w:r>
          </w:p>
          <w:p w14:paraId="20481B0D" w14:textId="77777777" w:rsidR="00CD1124" w:rsidRPr="001A187C" w:rsidRDefault="00CD1124" w:rsidP="00A11BC5">
            <w:pPr>
              <w:pStyle w:val="ListParagraph"/>
              <w:numPr>
                <w:ilvl w:val="0"/>
                <w:numId w:val="24"/>
              </w:numPr>
            </w:pPr>
            <w:r w:rsidRPr="001A187C">
              <w:t>Secondary education (college)</w:t>
            </w:r>
          </w:p>
          <w:p w14:paraId="09429340" w14:textId="77777777" w:rsidR="00CD1124" w:rsidRPr="001A187C" w:rsidRDefault="00CD1124" w:rsidP="00A11BC5">
            <w:pPr>
              <w:pStyle w:val="ListParagraph"/>
              <w:numPr>
                <w:ilvl w:val="0"/>
                <w:numId w:val="24"/>
              </w:numPr>
            </w:pPr>
            <w:r w:rsidRPr="001A187C">
              <w:t>Parent’s death</w:t>
            </w:r>
          </w:p>
          <w:p w14:paraId="5A17A357" w14:textId="77777777" w:rsidR="00CD1124" w:rsidRPr="001A187C" w:rsidRDefault="00CD1124" w:rsidP="00A11BC5">
            <w:pPr>
              <w:pStyle w:val="ListParagraph"/>
              <w:numPr>
                <w:ilvl w:val="0"/>
                <w:numId w:val="24"/>
              </w:numPr>
            </w:pPr>
            <w:r w:rsidRPr="001A187C">
              <w:t>World War II</w:t>
            </w:r>
          </w:p>
          <w:p w14:paraId="57E21712" w14:textId="77777777" w:rsidR="00CD1124" w:rsidRPr="001A187C" w:rsidRDefault="00CD1124" w:rsidP="00A11BC5">
            <w:pPr>
              <w:pStyle w:val="ListParagraph"/>
              <w:numPr>
                <w:ilvl w:val="0"/>
                <w:numId w:val="24"/>
              </w:numPr>
            </w:pPr>
            <w:r w:rsidRPr="001A187C">
              <w:t>Partner’s death</w:t>
            </w:r>
          </w:p>
          <w:p w14:paraId="179BFEE9" w14:textId="77777777" w:rsidR="00CD1124" w:rsidRPr="001A187C" w:rsidRDefault="00CD1124" w:rsidP="00A11BC5">
            <w:pPr>
              <w:pStyle w:val="ListParagraph"/>
              <w:numPr>
                <w:ilvl w:val="0"/>
                <w:numId w:val="24"/>
              </w:numPr>
            </w:pPr>
            <w:r w:rsidRPr="001A187C">
              <w:t>Moving</w:t>
            </w:r>
          </w:p>
          <w:p w14:paraId="568EDD4D" w14:textId="77777777" w:rsidR="00CD1124" w:rsidRPr="001A187C" w:rsidRDefault="00CD1124" w:rsidP="00A11BC5">
            <w:pPr>
              <w:pStyle w:val="ListParagraph"/>
              <w:numPr>
                <w:ilvl w:val="0"/>
                <w:numId w:val="24"/>
              </w:numPr>
            </w:pPr>
            <w:r w:rsidRPr="001A187C">
              <w:lastRenderedPageBreak/>
              <w:t>Retirement</w:t>
            </w:r>
          </w:p>
          <w:p w14:paraId="41CCB6B4" w14:textId="77777777" w:rsidR="00CD1124" w:rsidRPr="001A187C" w:rsidRDefault="00CD1124" w:rsidP="00A11BC5">
            <w:pPr>
              <w:pStyle w:val="ListParagraph"/>
              <w:numPr>
                <w:ilvl w:val="0"/>
                <w:numId w:val="24"/>
              </w:numPr>
            </w:pPr>
            <w:r w:rsidRPr="001A187C">
              <w:t>Second child</w:t>
            </w:r>
          </w:p>
          <w:p w14:paraId="6589E829" w14:textId="77777777" w:rsidR="00CD1124" w:rsidRPr="001A187C" w:rsidRDefault="00CD1124" w:rsidP="00A11BC5">
            <w:pPr>
              <w:pStyle w:val="ListParagraph"/>
              <w:numPr>
                <w:ilvl w:val="0"/>
                <w:numId w:val="24"/>
              </w:numPr>
            </w:pPr>
            <w:r w:rsidRPr="001A187C">
              <w:t>Own divorce</w:t>
            </w:r>
          </w:p>
          <w:p w14:paraId="769C65C0" w14:textId="77777777" w:rsidR="00CD1124" w:rsidRPr="001A187C" w:rsidRDefault="00CD1124" w:rsidP="00A11BC5">
            <w:pPr>
              <w:pStyle w:val="ListParagraph"/>
              <w:numPr>
                <w:ilvl w:val="0"/>
                <w:numId w:val="24"/>
              </w:numPr>
            </w:pPr>
            <w:r w:rsidRPr="001A187C">
              <w:t>Begin school</w:t>
            </w:r>
            <w:bookmarkEnd w:id="21"/>
          </w:p>
        </w:tc>
      </w:tr>
      <w:tr w:rsidR="00CD1124" w:rsidRPr="001A187C" w14:paraId="331A7BC5" w14:textId="77777777" w:rsidTr="00817E42">
        <w:tc>
          <w:tcPr>
            <w:tcW w:w="1622" w:type="dxa"/>
            <w:tcBorders>
              <w:top w:val="single" w:sz="4" w:space="0" w:color="auto"/>
              <w:left w:val="nil"/>
              <w:bottom w:val="single" w:sz="4" w:space="0" w:color="auto"/>
            </w:tcBorders>
          </w:tcPr>
          <w:p w14:paraId="1EE42138" w14:textId="77777777" w:rsidR="00CD1124" w:rsidRPr="001A187C" w:rsidRDefault="00CD1124" w:rsidP="00817E42">
            <w:pPr>
              <w:spacing w:line="240" w:lineRule="auto"/>
              <w:ind w:firstLine="0"/>
            </w:pPr>
            <w:bookmarkStart w:id="22" w:name="OLE_LINK17"/>
            <w:r w:rsidRPr="001A187C">
              <w:lastRenderedPageBreak/>
              <w:t>Enz and Talarico (2016)</w:t>
            </w:r>
            <w:bookmarkEnd w:id="22"/>
          </w:p>
        </w:tc>
        <w:tc>
          <w:tcPr>
            <w:tcW w:w="1780" w:type="dxa"/>
            <w:tcBorders>
              <w:top w:val="single" w:sz="4" w:space="0" w:color="auto"/>
              <w:bottom w:val="single" w:sz="4" w:space="0" w:color="auto"/>
            </w:tcBorders>
          </w:tcPr>
          <w:p w14:paraId="30DB3138" w14:textId="77777777" w:rsidR="00CD1124" w:rsidRPr="001A187C" w:rsidRDefault="00CD1124" w:rsidP="00817E42">
            <w:pPr>
              <w:spacing w:line="240" w:lineRule="auto"/>
              <w:ind w:firstLine="0"/>
            </w:pPr>
            <w:r w:rsidRPr="001A187C">
              <w:t>44 American university faculty and staff with an average age of 48 years (range: 30-64 years)</w:t>
            </w:r>
          </w:p>
        </w:tc>
        <w:tc>
          <w:tcPr>
            <w:tcW w:w="2694" w:type="dxa"/>
            <w:tcBorders>
              <w:top w:val="single" w:sz="4" w:space="0" w:color="auto"/>
              <w:bottom w:val="single" w:sz="4" w:space="0" w:color="auto"/>
            </w:tcBorders>
          </w:tcPr>
          <w:p w14:paraId="63FBFCF2" w14:textId="2AB8C817" w:rsidR="00CD1124" w:rsidRPr="001A187C" w:rsidRDefault="00CD1124" w:rsidP="00817E42">
            <w:pPr>
              <w:spacing w:line="240" w:lineRule="auto"/>
              <w:ind w:firstLine="0"/>
            </w:pPr>
            <w:r w:rsidRPr="001A187C">
              <w:t xml:space="preserve">Participants asked to recall a turning point </w:t>
            </w:r>
            <w:r w:rsidR="00070734">
              <w:t xml:space="preserve">event </w:t>
            </w:r>
            <w:r w:rsidRPr="001A187C">
              <w:t>in</w:t>
            </w:r>
            <w:r w:rsidR="00070734">
              <w:t xml:space="preserve"> their</w:t>
            </w:r>
            <w:r w:rsidRPr="001A187C">
              <w:t xml:space="preserve"> life</w:t>
            </w:r>
          </w:p>
        </w:tc>
        <w:tc>
          <w:tcPr>
            <w:tcW w:w="7654" w:type="dxa"/>
            <w:tcBorders>
              <w:top w:val="single" w:sz="4" w:space="0" w:color="auto"/>
              <w:bottom w:val="single" w:sz="4" w:space="0" w:color="auto"/>
            </w:tcBorders>
          </w:tcPr>
          <w:p w14:paraId="5523B451" w14:textId="77777777" w:rsidR="00CD1124" w:rsidRPr="001A187C" w:rsidRDefault="00CD1124" w:rsidP="00817E42">
            <w:pPr>
              <w:spacing w:line="240" w:lineRule="auto"/>
              <w:ind w:firstLine="0"/>
            </w:pPr>
            <w:r w:rsidRPr="001A187C">
              <w:t>Developed 14 main categories:</w:t>
            </w:r>
          </w:p>
          <w:p w14:paraId="55C9708D" w14:textId="77777777" w:rsidR="00CD1124" w:rsidRPr="001A187C" w:rsidRDefault="00CD1124" w:rsidP="00A11BC5">
            <w:pPr>
              <w:pStyle w:val="ListParagraph"/>
              <w:numPr>
                <w:ilvl w:val="0"/>
                <w:numId w:val="19"/>
              </w:numPr>
            </w:pPr>
            <w:bookmarkStart w:id="23" w:name="OLE_LINK18"/>
            <w:r w:rsidRPr="001A187C">
              <w:t>Marriage</w:t>
            </w:r>
          </w:p>
          <w:p w14:paraId="2BEFA4FE" w14:textId="77777777" w:rsidR="00CD1124" w:rsidRPr="001A187C" w:rsidRDefault="00CD1124" w:rsidP="00A11BC5">
            <w:pPr>
              <w:pStyle w:val="ListParagraph"/>
              <w:numPr>
                <w:ilvl w:val="0"/>
                <w:numId w:val="19"/>
              </w:numPr>
            </w:pPr>
            <w:r w:rsidRPr="001A187C">
              <w:t>Job change</w:t>
            </w:r>
          </w:p>
          <w:p w14:paraId="239980F6" w14:textId="77777777" w:rsidR="00CD1124" w:rsidRPr="001A187C" w:rsidRDefault="00CD1124" w:rsidP="00A11BC5">
            <w:pPr>
              <w:pStyle w:val="ListParagraph"/>
              <w:numPr>
                <w:ilvl w:val="0"/>
                <w:numId w:val="19"/>
              </w:numPr>
            </w:pPr>
            <w:r w:rsidRPr="001A187C">
              <w:t>Having a child</w:t>
            </w:r>
          </w:p>
          <w:p w14:paraId="52F52B4B" w14:textId="77777777" w:rsidR="00CD1124" w:rsidRPr="001A187C" w:rsidRDefault="00CD1124" w:rsidP="00A11BC5">
            <w:pPr>
              <w:pStyle w:val="ListParagraph"/>
              <w:numPr>
                <w:ilvl w:val="0"/>
                <w:numId w:val="19"/>
              </w:numPr>
            </w:pPr>
            <w:r w:rsidRPr="001A187C">
              <w:t>Death of a loved one</w:t>
            </w:r>
          </w:p>
          <w:p w14:paraId="228AB27E" w14:textId="77777777" w:rsidR="00CD1124" w:rsidRPr="001A187C" w:rsidRDefault="00CD1124" w:rsidP="00A11BC5">
            <w:pPr>
              <w:pStyle w:val="ListParagraph"/>
              <w:numPr>
                <w:ilvl w:val="0"/>
                <w:numId w:val="19"/>
              </w:numPr>
            </w:pPr>
            <w:r w:rsidRPr="001A187C">
              <w:t>Academic change</w:t>
            </w:r>
          </w:p>
          <w:p w14:paraId="3DEE41DF" w14:textId="77777777" w:rsidR="00CD1124" w:rsidRPr="001A187C" w:rsidRDefault="00CD1124" w:rsidP="00A11BC5">
            <w:pPr>
              <w:pStyle w:val="ListParagraph"/>
              <w:numPr>
                <w:ilvl w:val="0"/>
                <w:numId w:val="19"/>
              </w:numPr>
            </w:pPr>
            <w:r w:rsidRPr="001A187C">
              <w:t>Relocation</w:t>
            </w:r>
          </w:p>
          <w:p w14:paraId="7861E764" w14:textId="77777777" w:rsidR="00CD1124" w:rsidRPr="001A187C" w:rsidRDefault="00CD1124" w:rsidP="00A11BC5">
            <w:pPr>
              <w:pStyle w:val="ListParagraph"/>
              <w:numPr>
                <w:ilvl w:val="0"/>
                <w:numId w:val="19"/>
              </w:numPr>
            </w:pPr>
            <w:r w:rsidRPr="001A187C">
              <w:t xml:space="preserve">Making a decision </w:t>
            </w:r>
          </w:p>
          <w:p w14:paraId="5EF6F04C" w14:textId="77777777" w:rsidR="00CD1124" w:rsidRPr="001A187C" w:rsidRDefault="00CD1124" w:rsidP="00A11BC5">
            <w:pPr>
              <w:pStyle w:val="ListParagraph"/>
              <w:numPr>
                <w:ilvl w:val="0"/>
                <w:numId w:val="19"/>
              </w:numPr>
            </w:pPr>
            <w:r w:rsidRPr="001A187C">
              <w:t>Meeting significant other</w:t>
            </w:r>
          </w:p>
          <w:p w14:paraId="426D6EF2" w14:textId="77777777" w:rsidR="00CD1124" w:rsidRPr="001A187C" w:rsidRDefault="00CD1124" w:rsidP="00A11BC5">
            <w:pPr>
              <w:pStyle w:val="ListParagraph"/>
              <w:numPr>
                <w:ilvl w:val="0"/>
                <w:numId w:val="19"/>
              </w:numPr>
            </w:pPr>
            <w:r w:rsidRPr="001A187C">
              <w:t>Divorce</w:t>
            </w:r>
          </w:p>
          <w:p w14:paraId="7B4623DC" w14:textId="77777777" w:rsidR="00CD1124" w:rsidRPr="001A187C" w:rsidRDefault="00CD1124" w:rsidP="00A11BC5">
            <w:pPr>
              <w:pStyle w:val="ListParagraph"/>
              <w:numPr>
                <w:ilvl w:val="0"/>
                <w:numId w:val="19"/>
              </w:numPr>
            </w:pPr>
            <w:r w:rsidRPr="001A187C">
              <w:t>Buying a house</w:t>
            </w:r>
          </w:p>
          <w:p w14:paraId="4CDAA8FB" w14:textId="77777777" w:rsidR="00CD1124" w:rsidRPr="001A187C" w:rsidRDefault="00CD1124" w:rsidP="00A11BC5">
            <w:pPr>
              <w:pStyle w:val="ListParagraph"/>
              <w:numPr>
                <w:ilvl w:val="0"/>
                <w:numId w:val="19"/>
              </w:numPr>
            </w:pPr>
            <w:r w:rsidRPr="001A187C">
              <w:t>Child going to school</w:t>
            </w:r>
          </w:p>
          <w:p w14:paraId="7B917AF9" w14:textId="77777777" w:rsidR="00CD1124" w:rsidRPr="001A187C" w:rsidRDefault="00CD1124" w:rsidP="00A11BC5">
            <w:pPr>
              <w:pStyle w:val="ListParagraph"/>
              <w:numPr>
                <w:ilvl w:val="0"/>
                <w:numId w:val="19"/>
              </w:numPr>
            </w:pPr>
            <w:r w:rsidRPr="001A187C">
              <w:t>Travelling abroad</w:t>
            </w:r>
          </w:p>
          <w:p w14:paraId="1727A1D7" w14:textId="77777777" w:rsidR="00CD1124" w:rsidRPr="001A187C" w:rsidRDefault="00CD1124" w:rsidP="00A11BC5">
            <w:pPr>
              <w:pStyle w:val="ListParagraph"/>
              <w:numPr>
                <w:ilvl w:val="0"/>
                <w:numId w:val="19"/>
              </w:numPr>
            </w:pPr>
            <w:r w:rsidRPr="001A187C">
              <w:t>Vacation</w:t>
            </w:r>
          </w:p>
          <w:p w14:paraId="6678607D" w14:textId="77777777" w:rsidR="00CD1124" w:rsidRPr="001A187C" w:rsidRDefault="00CD1124" w:rsidP="00A11BC5">
            <w:pPr>
              <w:pStyle w:val="ListParagraph"/>
              <w:numPr>
                <w:ilvl w:val="0"/>
                <w:numId w:val="19"/>
              </w:numPr>
            </w:pPr>
            <w:r w:rsidRPr="001A187C">
              <w:t>Other</w:t>
            </w:r>
            <w:bookmarkEnd w:id="23"/>
          </w:p>
        </w:tc>
      </w:tr>
    </w:tbl>
    <w:p w14:paraId="233B8EC6" w14:textId="48456ECB" w:rsidR="004F2256" w:rsidRPr="001A187C" w:rsidRDefault="00CD1124" w:rsidP="004F2256">
      <w:pPr>
        <w:pStyle w:val="TableFootnote"/>
        <w:sectPr w:rsidR="004F2256" w:rsidRPr="001A187C" w:rsidSect="00535A8F">
          <w:pgSz w:w="15840" w:h="12240" w:orient="landscape" w:code="1"/>
          <w:pgMar w:top="1440" w:right="1440" w:bottom="1440" w:left="1440" w:header="708" w:footer="708" w:gutter="0"/>
          <w:cols w:space="708"/>
          <w:docGrid w:linePitch="360"/>
        </w:sectPr>
      </w:pPr>
      <w:r w:rsidRPr="001A187C">
        <w:t xml:space="preserve">^ Where possible, categories are arranged from most to least commonly mentioned by the study participants, averaging across past and imagined future events where the study asked </w:t>
      </w:r>
      <w:r w:rsidR="0075119D" w:rsidRPr="001A187C">
        <w:t>for both.</w:t>
      </w:r>
    </w:p>
    <w:p w14:paraId="75FC8B72" w14:textId="214BA74E" w:rsidR="00E95011" w:rsidRPr="001A187C" w:rsidRDefault="000808CF" w:rsidP="00E95011">
      <w:pPr>
        <w:pStyle w:val="Heading2"/>
      </w:pPr>
      <w:r>
        <w:lastRenderedPageBreak/>
        <w:t>Online Supplement 2</w:t>
      </w:r>
      <w:r w:rsidR="00E95011">
        <w:t xml:space="preserve">: </w:t>
      </w:r>
      <w:r w:rsidR="00E95011" w:rsidRPr="001A187C">
        <w:t>Study 1</w:t>
      </w:r>
    </w:p>
    <w:p w14:paraId="747E8BEC" w14:textId="3CEAE474" w:rsidR="00E95011" w:rsidRPr="001A187C" w:rsidRDefault="00E95011" w:rsidP="00E95011">
      <w:r w:rsidRPr="001A187C">
        <w:t>The first aim</w:t>
      </w:r>
      <w:r>
        <w:t xml:space="preserve"> of Study 1 </w:t>
      </w:r>
      <w:r w:rsidRPr="001A187C">
        <w:t>was to develop a</w:t>
      </w:r>
      <w:r w:rsidR="00AC3568">
        <w:t>n</w:t>
      </w:r>
      <w:r w:rsidRPr="001A187C">
        <w:t xml:space="preserve"> understanding of what a “big” life decision is. </w:t>
      </w:r>
      <w:r>
        <w:t>The second aim</w:t>
      </w:r>
      <w:r w:rsidRPr="001A187C">
        <w:t xml:space="preserve"> was to develop a taxonomy of big life decisions. Although life event taxonomies exist, these include many categories where the individual </w:t>
      </w:r>
      <w:r>
        <w:t>did</w:t>
      </w:r>
      <w:r w:rsidRPr="001A187C">
        <w:t xml:space="preserve"> not make a decision and </w:t>
      </w:r>
      <w:r>
        <w:t xml:space="preserve">exclude many categories where the individual chose </w:t>
      </w:r>
      <w:r w:rsidRPr="009A0DC0">
        <w:rPr>
          <w:i/>
        </w:rPr>
        <w:t>not</w:t>
      </w:r>
      <w:r>
        <w:t xml:space="preserve"> to act</w:t>
      </w:r>
      <w:r w:rsidRPr="001A187C">
        <w:t xml:space="preserve">. </w:t>
      </w:r>
      <w:r>
        <w:t xml:space="preserve">The third aim was </w:t>
      </w:r>
      <w:r w:rsidRPr="001A187C">
        <w:t xml:space="preserve">to </w:t>
      </w:r>
      <w:r>
        <w:t>learn</w:t>
      </w:r>
      <w:r w:rsidRPr="001A187C">
        <w:t xml:space="preserve"> how good people are at predicting when big life decisions happen. </w:t>
      </w:r>
    </w:p>
    <w:p w14:paraId="35CAD226" w14:textId="77777777" w:rsidR="00E95011" w:rsidRPr="001A187C" w:rsidRDefault="00E95011" w:rsidP="00E95011">
      <w:pPr>
        <w:pStyle w:val="Heading3"/>
      </w:pPr>
      <w:r w:rsidRPr="001A187C">
        <w:t>Methods</w:t>
      </w:r>
    </w:p>
    <w:p w14:paraId="40ECC78F" w14:textId="77777777" w:rsidR="00E95011" w:rsidRPr="00E95011" w:rsidRDefault="00E95011" w:rsidP="00E95011">
      <w:pPr>
        <w:pStyle w:val="Heading4"/>
      </w:pPr>
      <w:r w:rsidRPr="00E95011">
        <w:t>Participants</w:t>
      </w:r>
    </w:p>
    <w:p w14:paraId="56B084ED" w14:textId="4D351BE8" w:rsidR="00E95011" w:rsidRDefault="00E95011" w:rsidP="00E95011">
      <w:r w:rsidRPr="001A187C">
        <w:t xml:space="preserve">The participants who completed the study were recruited </w:t>
      </w:r>
      <w:r w:rsidRPr="00B6464A">
        <w:t>using Prolific (</w:t>
      </w:r>
      <w:hyperlink r:id="rId11" w:history="1">
        <w:r w:rsidRPr="00FB3D00">
          <w:rPr>
            <w:rStyle w:val="Hyperlink"/>
          </w:rPr>
          <w:t>www.prolific.co</w:t>
        </w:r>
      </w:hyperlink>
      <w:r w:rsidRPr="00B6464A">
        <w:t>)</w:t>
      </w:r>
      <w:r w:rsidRPr="001A187C">
        <w:t xml:space="preserve">. </w:t>
      </w:r>
      <w:r w:rsidRPr="00E95011">
        <w:t xml:space="preserve">Participants were required to be living in the United States or United Kingdom. To gain insight into a broad range of experiences, </w:t>
      </w:r>
      <w:r w:rsidR="003D44CE">
        <w:t>I</w:t>
      </w:r>
      <w:r w:rsidR="003D44CE" w:rsidRPr="00E95011">
        <w:t xml:space="preserve"> </w:t>
      </w:r>
      <w:r w:rsidRPr="00E95011">
        <w:t>used quota sampling to recruit participants aged either 25, 35, 45, 55, 65, or 75 years with an even gender spilt within each age group. No other demographic variables were considered in sample recruitment. The ten-</w:t>
      </w:r>
      <w:r w:rsidRPr="001A187C">
        <w:t xml:space="preserve">year age differential was helpful </w:t>
      </w:r>
      <w:r w:rsidR="00AC3568">
        <w:t>to</w:t>
      </w:r>
      <w:r w:rsidRPr="001A187C">
        <w:t xml:space="preserve"> compar</w:t>
      </w:r>
      <w:r w:rsidR="00AC3568">
        <w:t>e</w:t>
      </w:r>
      <w:r w:rsidRPr="001A187C">
        <w:t xml:space="preserve"> the decision recollections of older age groups with the decision realities of younger age groups </w:t>
      </w:r>
      <w:r w:rsidR="00AC3568">
        <w:t>as well as</w:t>
      </w:r>
      <w:r w:rsidRPr="001A187C">
        <w:t xml:space="preserve"> compare the decision predictions of younger age groups with the decision realities of older age groups</w:t>
      </w:r>
      <w:r>
        <w:t xml:space="preserve">. </w:t>
      </w:r>
      <w:r w:rsidR="003D44CE">
        <w:t>I</w:t>
      </w:r>
      <w:r w:rsidR="003D44CE" w:rsidRPr="001A187C">
        <w:t xml:space="preserve"> </w:t>
      </w:r>
      <w:r w:rsidRPr="001A187C">
        <w:t xml:space="preserve">received </w:t>
      </w:r>
      <w:r>
        <w:t xml:space="preserve">complete </w:t>
      </w:r>
      <w:r w:rsidRPr="001A187C">
        <w:t xml:space="preserve">responses from </w:t>
      </w:r>
      <w:r>
        <w:t>62</w:t>
      </w:r>
      <w:r w:rsidRPr="001A187C">
        <w:t xml:space="preserve"> participants </w:t>
      </w:r>
      <w:r>
        <w:t>(after o</w:t>
      </w:r>
      <w:r w:rsidRPr="001A187C">
        <w:t>ne participant was removed for nonsense responses</w:t>
      </w:r>
      <w:r>
        <w:t xml:space="preserve">) </w:t>
      </w:r>
      <w:r w:rsidRPr="001A187C">
        <w:t>with five or six participants in each age/gender subgroup.</w:t>
      </w:r>
      <w:r>
        <w:t xml:space="preserve"> </w:t>
      </w:r>
      <w:r w:rsidRPr="001A187C">
        <w:t xml:space="preserve">Full demographic information is presented in </w:t>
      </w:r>
      <w:r>
        <w:t>Table A2</w:t>
      </w:r>
      <w:r w:rsidRPr="001A187C">
        <w:t>.</w:t>
      </w:r>
    </w:p>
    <w:p w14:paraId="4D6C5677" w14:textId="77777777" w:rsidR="00E95011" w:rsidRDefault="00E95011" w:rsidP="00E95011">
      <w:pPr>
        <w:pStyle w:val="TableNumber"/>
      </w:pPr>
      <w:r>
        <w:t>Table A2</w:t>
      </w:r>
    </w:p>
    <w:p w14:paraId="503E02B9" w14:textId="097C6EEC" w:rsidR="00E95011" w:rsidRPr="001A187C" w:rsidRDefault="00E95011" w:rsidP="00E95011">
      <w:pPr>
        <w:pStyle w:val="TableTitle"/>
        <w:rPr>
          <w:lang w:val="en-US"/>
        </w:rPr>
      </w:pPr>
      <w:r w:rsidRPr="001A187C">
        <w:rPr>
          <w:lang w:val="en-US"/>
        </w:rPr>
        <w:t>Sample Demographics in Study 1</w:t>
      </w:r>
    </w:p>
    <w:tbl>
      <w:tblPr>
        <w:tblW w:w="9902" w:type="dxa"/>
        <w:tblInd w:w="-426" w:type="dxa"/>
        <w:tblBorders>
          <w:top w:val="single" w:sz="4" w:space="0" w:color="auto"/>
          <w:bottom w:val="single" w:sz="4" w:space="0" w:color="auto"/>
        </w:tblBorders>
        <w:tblLook w:val="04A0" w:firstRow="1" w:lastRow="0" w:firstColumn="1" w:lastColumn="0" w:noHBand="0" w:noVBand="1"/>
      </w:tblPr>
      <w:tblGrid>
        <w:gridCol w:w="1843"/>
        <w:gridCol w:w="6710"/>
        <w:gridCol w:w="1349"/>
      </w:tblGrid>
      <w:tr w:rsidR="00E95011" w:rsidRPr="001A187C" w14:paraId="641DF9C6" w14:textId="77777777" w:rsidTr="00445A4D">
        <w:trPr>
          <w:trHeight w:val="300"/>
        </w:trPr>
        <w:tc>
          <w:tcPr>
            <w:tcW w:w="1843" w:type="dxa"/>
            <w:tcBorders>
              <w:top w:val="single" w:sz="4" w:space="0" w:color="auto"/>
              <w:bottom w:val="single" w:sz="4" w:space="0" w:color="auto"/>
            </w:tcBorders>
            <w:shd w:val="clear" w:color="auto" w:fill="auto"/>
            <w:noWrap/>
            <w:vAlign w:val="bottom"/>
          </w:tcPr>
          <w:p w14:paraId="75FB57D5" w14:textId="77777777" w:rsidR="00E95011" w:rsidRPr="001A187C" w:rsidRDefault="00E95011" w:rsidP="00445A4D">
            <w:pPr>
              <w:spacing w:line="240" w:lineRule="auto"/>
              <w:ind w:firstLine="0"/>
              <w:jc w:val="center"/>
              <w:rPr>
                <w:rFonts w:eastAsia="Times New Roman"/>
                <w:color w:val="000000"/>
                <w:lang w:eastAsia="en-AU"/>
              </w:rPr>
            </w:pPr>
            <w:r w:rsidRPr="001A187C">
              <w:rPr>
                <w:rFonts w:eastAsia="Times New Roman"/>
                <w:color w:val="000000"/>
                <w:lang w:eastAsia="en-AU"/>
              </w:rPr>
              <w:t>Characteristic</w:t>
            </w:r>
          </w:p>
        </w:tc>
        <w:tc>
          <w:tcPr>
            <w:tcW w:w="6710" w:type="dxa"/>
            <w:tcBorders>
              <w:top w:val="single" w:sz="4" w:space="0" w:color="auto"/>
              <w:bottom w:val="single" w:sz="4" w:space="0" w:color="auto"/>
            </w:tcBorders>
            <w:shd w:val="clear" w:color="auto" w:fill="auto"/>
            <w:noWrap/>
            <w:vAlign w:val="bottom"/>
          </w:tcPr>
          <w:p w14:paraId="46658469" w14:textId="77777777" w:rsidR="00E95011" w:rsidRPr="001A187C" w:rsidRDefault="00E95011" w:rsidP="00445A4D">
            <w:pPr>
              <w:spacing w:line="240" w:lineRule="auto"/>
              <w:ind w:firstLine="0"/>
              <w:jc w:val="center"/>
              <w:rPr>
                <w:rFonts w:eastAsia="Times New Roman"/>
                <w:color w:val="000000"/>
                <w:lang w:eastAsia="en-AU"/>
              </w:rPr>
            </w:pPr>
            <w:r w:rsidRPr="001A187C">
              <w:rPr>
                <w:rFonts w:eastAsia="Times New Roman"/>
                <w:color w:val="000000"/>
                <w:lang w:eastAsia="en-AU"/>
              </w:rPr>
              <w:t>Category</w:t>
            </w:r>
          </w:p>
        </w:tc>
        <w:tc>
          <w:tcPr>
            <w:tcW w:w="1349" w:type="dxa"/>
            <w:tcBorders>
              <w:top w:val="single" w:sz="4" w:space="0" w:color="auto"/>
              <w:bottom w:val="single" w:sz="4" w:space="0" w:color="auto"/>
            </w:tcBorders>
            <w:shd w:val="clear" w:color="auto" w:fill="auto"/>
            <w:noWrap/>
            <w:vAlign w:val="bottom"/>
          </w:tcPr>
          <w:p w14:paraId="3F9577B4" w14:textId="77777777" w:rsidR="00E95011" w:rsidRPr="001A187C" w:rsidRDefault="00E95011" w:rsidP="00445A4D">
            <w:pPr>
              <w:spacing w:line="240" w:lineRule="auto"/>
              <w:ind w:firstLine="0"/>
              <w:jc w:val="center"/>
              <w:rPr>
                <w:rFonts w:eastAsia="Times New Roman"/>
                <w:color w:val="000000"/>
                <w:lang w:eastAsia="en-AU"/>
              </w:rPr>
            </w:pPr>
            <w:r w:rsidRPr="001A187C">
              <w:rPr>
                <w:rFonts w:eastAsia="Times New Roman"/>
                <w:color w:val="000000"/>
                <w:lang w:eastAsia="en-AU"/>
              </w:rPr>
              <w:t>Percentage</w:t>
            </w:r>
          </w:p>
        </w:tc>
      </w:tr>
      <w:tr w:rsidR="00E95011" w:rsidRPr="001A187C" w14:paraId="4FF1FE21" w14:textId="77777777" w:rsidTr="00445A4D">
        <w:trPr>
          <w:trHeight w:val="300"/>
        </w:trPr>
        <w:tc>
          <w:tcPr>
            <w:tcW w:w="1843" w:type="dxa"/>
            <w:vMerge w:val="restart"/>
            <w:tcBorders>
              <w:top w:val="single" w:sz="4" w:space="0" w:color="auto"/>
            </w:tcBorders>
            <w:shd w:val="clear" w:color="auto" w:fill="auto"/>
            <w:noWrap/>
            <w:hideMark/>
          </w:tcPr>
          <w:p w14:paraId="6D040269"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Gender</w:t>
            </w:r>
          </w:p>
        </w:tc>
        <w:tc>
          <w:tcPr>
            <w:tcW w:w="6710" w:type="dxa"/>
            <w:tcBorders>
              <w:top w:val="single" w:sz="4" w:space="0" w:color="auto"/>
            </w:tcBorders>
            <w:shd w:val="clear" w:color="auto" w:fill="auto"/>
            <w:noWrap/>
            <w:vAlign w:val="bottom"/>
            <w:hideMark/>
          </w:tcPr>
          <w:p w14:paraId="4DDD5C0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Female</w:t>
            </w:r>
          </w:p>
        </w:tc>
        <w:tc>
          <w:tcPr>
            <w:tcW w:w="1349" w:type="dxa"/>
            <w:tcBorders>
              <w:top w:val="single" w:sz="4" w:space="0" w:color="auto"/>
            </w:tcBorders>
            <w:shd w:val="clear" w:color="auto" w:fill="auto"/>
            <w:noWrap/>
            <w:vAlign w:val="bottom"/>
          </w:tcPr>
          <w:p w14:paraId="40211366"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50.0%</w:t>
            </w:r>
          </w:p>
        </w:tc>
      </w:tr>
      <w:tr w:rsidR="00E95011" w:rsidRPr="001A187C" w14:paraId="5D6570B9" w14:textId="77777777" w:rsidTr="00445A4D">
        <w:trPr>
          <w:trHeight w:val="300"/>
        </w:trPr>
        <w:tc>
          <w:tcPr>
            <w:tcW w:w="1843" w:type="dxa"/>
            <w:vMerge/>
            <w:shd w:val="clear" w:color="auto" w:fill="auto"/>
            <w:noWrap/>
            <w:hideMark/>
          </w:tcPr>
          <w:p w14:paraId="11AF1C2C"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05D871D8"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Male</w:t>
            </w:r>
          </w:p>
        </w:tc>
        <w:tc>
          <w:tcPr>
            <w:tcW w:w="1349" w:type="dxa"/>
            <w:shd w:val="clear" w:color="auto" w:fill="auto"/>
            <w:noWrap/>
            <w:vAlign w:val="bottom"/>
          </w:tcPr>
          <w:p w14:paraId="5B94253D"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50.0%</w:t>
            </w:r>
          </w:p>
        </w:tc>
      </w:tr>
      <w:tr w:rsidR="00E95011" w:rsidRPr="001A187C" w14:paraId="28404730" w14:textId="77777777" w:rsidTr="00445A4D">
        <w:trPr>
          <w:trHeight w:val="300"/>
        </w:trPr>
        <w:tc>
          <w:tcPr>
            <w:tcW w:w="1843" w:type="dxa"/>
            <w:vMerge/>
            <w:shd w:val="clear" w:color="auto" w:fill="auto"/>
            <w:noWrap/>
            <w:hideMark/>
          </w:tcPr>
          <w:p w14:paraId="17A241B3"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6BF375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Other</w:t>
            </w:r>
          </w:p>
        </w:tc>
        <w:tc>
          <w:tcPr>
            <w:tcW w:w="1349" w:type="dxa"/>
            <w:shd w:val="clear" w:color="auto" w:fill="auto"/>
            <w:noWrap/>
            <w:vAlign w:val="bottom"/>
          </w:tcPr>
          <w:p w14:paraId="30BB9B44"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0.0%</w:t>
            </w:r>
          </w:p>
        </w:tc>
      </w:tr>
      <w:tr w:rsidR="00E95011" w:rsidRPr="001A187C" w14:paraId="07D638DA" w14:textId="77777777" w:rsidTr="00445A4D">
        <w:trPr>
          <w:trHeight w:val="300"/>
        </w:trPr>
        <w:tc>
          <w:tcPr>
            <w:tcW w:w="1843" w:type="dxa"/>
            <w:vMerge w:val="restart"/>
            <w:shd w:val="clear" w:color="auto" w:fill="auto"/>
            <w:noWrap/>
            <w:hideMark/>
          </w:tcPr>
          <w:p w14:paraId="44F7BADA"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Age Group</w:t>
            </w:r>
          </w:p>
        </w:tc>
        <w:tc>
          <w:tcPr>
            <w:tcW w:w="6710" w:type="dxa"/>
            <w:shd w:val="clear" w:color="auto" w:fill="auto"/>
            <w:noWrap/>
            <w:vAlign w:val="bottom"/>
            <w:hideMark/>
          </w:tcPr>
          <w:p w14:paraId="6EC822C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20-29 years</w:t>
            </w:r>
          </w:p>
        </w:tc>
        <w:tc>
          <w:tcPr>
            <w:tcW w:w="1349" w:type="dxa"/>
            <w:shd w:val="clear" w:color="auto" w:fill="auto"/>
            <w:noWrap/>
          </w:tcPr>
          <w:p w14:paraId="0EEBD1A4"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17.7%</w:t>
            </w:r>
          </w:p>
        </w:tc>
      </w:tr>
      <w:tr w:rsidR="00E95011" w:rsidRPr="001A187C" w14:paraId="361C47BF" w14:textId="77777777" w:rsidTr="00445A4D">
        <w:trPr>
          <w:trHeight w:val="300"/>
        </w:trPr>
        <w:tc>
          <w:tcPr>
            <w:tcW w:w="1843" w:type="dxa"/>
            <w:vMerge/>
            <w:shd w:val="clear" w:color="auto" w:fill="auto"/>
            <w:noWrap/>
            <w:hideMark/>
          </w:tcPr>
          <w:p w14:paraId="404FC67B"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F7E3ADE"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30-39 years</w:t>
            </w:r>
          </w:p>
        </w:tc>
        <w:tc>
          <w:tcPr>
            <w:tcW w:w="1349" w:type="dxa"/>
            <w:shd w:val="clear" w:color="auto" w:fill="auto"/>
            <w:noWrap/>
          </w:tcPr>
          <w:p w14:paraId="38A53CDA"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17.7%</w:t>
            </w:r>
          </w:p>
        </w:tc>
      </w:tr>
      <w:tr w:rsidR="00E95011" w:rsidRPr="001A187C" w14:paraId="79C7A43B" w14:textId="77777777" w:rsidTr="00445A4D">
        <w:trPr>
          <w:trHeight w:val="300"/>
        </w:trPr>
        <w:tc>
          <w:tcPr>
            <w:tcW w:w="1843" w:type="dxa"/>
            <w:vMerge/>
            <w:shd w:val="clear" w:color="auto" w:fill="auto"/>
            <w:noWrap/>
            <w:hideMark/>
          </w:tcPr>
          <w:p w14:paraId="75F927FA"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727F877F"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40-49 years</w:t>
            </w:r>
          </w:p>
        </w:tc>
        <w:tc>
          <w:tcPr>
            <w:tcW w:w="1349" w:type="dxa"/>
            <w:shd w:val="clear" w:color="auto" w:fill="auto"/>
            <w:noWrap/>
          </w:tcPr>
          <w:p w14:paraId="217DFFB6"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16.1%</w:t>
            </w:r>
          </w:p>
        </w:tc>
      </w:tr>
      <w:tr w:rsidR="00E95011" w:rsidRPr="001A187C" w14:paraId="1F64FE4D" w14:textId="77777777" w:rsidTr="00445A4D">
        <w:trPr>
          <w:trHeight w:val="300"/>
        </w:trPr>
        <w:tc>
          <w:tcPr>
            <w:tcW w:w="1843" w:type="dxa"/>
            <w:vMerge/>
            <w:shd w:val="clear" w:color="auto" w:fill="auto"/>
            <w:noWrap/>
            <w:hideMark/>
          </w:tcPr>
          <w:p w14:paraId="7AF477B2"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0FA0E912"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50-59 years</w:t>
            </w:r>
          </w:p>
        </w:tc>
        <w:tc>
          <w:tcPr>
            <w:tcW w:w="1349" w:type="dxa"/>
            <w:shd w:val="clear" w:color="auto" w:fill="auto"/>
            <w:noWrap/>
          </w:tcPr>
          <w:p w14:paraId="2B19FF54"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16.1%</w:t>
            </w:r>
          </w:p>
        </w:tc>
      </w:tr>
      <w:tr w:rsidR="00E95011" w:rsidRPr="001A187C" w14:paraId="46F65DC4" w14:textId="77777777" w:rsidTr="00445A4D">
        <w:trPr>
          <w:trHeight w:val="300"/>
        </w:trPr>
        <w:tc>
          <w:tcPr>
            <w:tcW w:w="1843" w:type="dxa"/>
            <w:vMerge/>
            <w:shd w:val="clear" w:color="auto" w:fill="auto"/>
            <w:noWrap/>
            <w:hideMark/>
          </w:tcPr>
          <w:p w14:paraId="007CA013"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815B30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60-69 years</w:t>
            </w:r>
          </w:p>
        </w:tc>
        <w:tc>
          <w:tcPr>
            <w:tcW w:w="1349" w:type="dxa"/>
            <w:shd w:val="clear" w:color="auto" w:fill="auto"/>
            <w:noWrap/>
          </w:tcPr>
          <w:p w14:paraId="0382AB68"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16.1%</w:t>
            </w:r>
          </w:p>
        </w:tc>
      </w:tr>
      <w:tr w:rsidR="00E95011" w:rsidRPr="001A187C" w14:paraId="6CBF12CA" w14:textId="77777777" w:rsidTr="00445A4D">
        <w:trPr>
          <w:trHeight w:val="300"/>
        </w:trPr>
        <w:tc>
          <w:tcPr>
            <w:tcW w:w="1843" w:type="dxa"/>
            <w:vMerge/>
            <w:shd w:val="clear" w:color="auto" w:fill="auto"/>
            <w:noWrap/>
            <w:hideMark/>
          </w:tcPr>
          <w:p w14:paraId="74780FC0"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3D013A0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70-79 years</w:t>
            </w:r>
          </w:p>
        </w:tc>
        <w:tc>
          <w:tcPr>
            <w:tcW w:w="1349" w:type="dxa"/>
            <w:shd w:val="clear" w:color="auto" w:fill="auto"/>
            <w:noWrap/>
          </w:tcPr>
          <w:p w14:paraId="731AF893"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16.1%</w:t>
            </w:r>
          </w:p>
        </w:tc>
      </w:tr>
      <w:tr w:rsidR="00E95011" w:rsidRPr="001A187C" w14:paraId="17CDE6E8" w14:textId="77777777" w:rsidTr="00445A4D">
        <w:trPr>
          <w:trHeight w:val="300"/>
        </w:trPr>
        <w:tc>
          <w:tcPr>
            <w:tcW w:w="1843" w:type="dxa"/>
            <w:vMerge w:val="restart"/>
            <w:shd w:val="clear" w:color="auto" w:fill="auto"/>
            <w:noWrap/>
          </w:tcPr>
          <w:p w14:paraId="7940C518"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Country</w:t>
            </w:r>
          </w:p>
        </w:tc>
        <w:tc>
          <w:tcPr>
            <w:tcW w:w="6710" w:type="dxa"/>
            <w:shd w:val="clear" w:color="auto" w:fill="auto"/>
            <w:noWrap/>
            <w:vAlign w:val="bottom"/>
          </w:tcPr>
          <w:p w14:paraId="44D61158"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United Kingdom</w:t>
            </w:r>
          </w:p>
        </w:tc>
        <w:tc>
          <w:tcPr>
            <w:tcW w:w="1349" w:type="dxa"/>
            <w:shd w:val="clear" w:color="auto" w:fill="auto"/>
            <w:noWrap/>
            <w:vAlign w:val="bottom"/>
          </w:tcPr>
          <w:p w14:paraId="63643EE6"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72.6%</w:t>
            </w:r>
          </w:p>
        </w:tc>
      </w:tr>
      <w:tr w:rsidR="00E95011" w:rsidRPr="001A187C" w14:paraId="5438F089" w14:textId="77777777" w:rsidTr="00445A4D">
        <w:trPr>
          <w:trHeight w:val="300"/>
        </w:trPr>
        <w:tc>
          <w:tcPr>
            <w:tcW w:w="1843" w:type="dxa"/>
            <w:vMerge/>
            <w:shd w:val="clear" w:color="auto" w:fill="auto"/>
            <w:noWrap/>
          </w:tcPr>
          <w:p w14:paraId="51201498"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tcPr>
          <w:p w14:paraId="56C2DB8A"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United States of America</w:t>
            </w:r>
          </w:p>
        </w:tc>
        <w:tc>
          <w:tcPr>
            <w:tcW w:w="1349" w:type="dxa"/>
            <w:shd w:val="clear" w:color="auto" w:fill="auto"/>
            <w:noWrap/>
            <w:vAlign w:val="bottom"/>
          </w:tcPr>
          <w:p w14:paraId="0C6D328D"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27.4%</w:t>
            </w:r>
          </w:p>
        </w:tc>
      </w:tr>
      <w:tr w:rsidR="00E95011" w:rsidRPr="001A187C" w14:paraId="64774318" w14:textId="77777777" w:rsidTr="00445A4D">
        <w:trPr>
          <w:trHeight w:val="300"/>
        </w:trPr>
        <w:tc>
          <w:tcPr>
            <w:tcW w:w="1843" w:type="dxa"/>
            <w:vMerge w:val="restart"/>
            <w:shd w:val="clear" w:color="auto" w:fill="auto"/>
            <w:noWrap/>
          </w:tcPr>
          <w:p w14:paraId="2770A325"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Location (UK)</w:t>
            </w:r>
            <w:r w:rsidRPr="001A187C">
              <w:rPr>
                <w:rFonts w:eastAsia="Times New Roman"/>
                <w:color w:val="000000"/>
                <w:vertAlign w:val="superscript"/>
                <w:lang w:eastAsia="en-AU"/>
              </w:rPr>
              <w:t>1</w:t>
            </w:r>
          </w:p>
        </w:tc>
        <w:tc>
          <w:tcPr>
            <w:tcW w:w="6710" w:type="dxa"/>
            <w:shd w:val="clear" w:color="auto" w:fill="auto"/>
            <w:noWrap/>
            <w:vAlign w:val="bottom"/>
          </w:tcPr>
          <w:p w14:paraId="272F8115"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England</w:t>
            </w:r>
          </w:p>
        </w:tc>
        <w:tc>
          <w:tcPr>
            <w:tcW w:w="1349" w:type="dxa"/>
            <w:shd w:val="clear" w:color="auto" w:fill="auto"/>
            <w:noWrap/>
            <w:vAlign w:val="bottom"/>
          </w:tcPr>
          <w:p w14:paraId="6477D6C5"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86.7%</w:t>
            </w:r>
          </w:p>
        </w:tc>
      </w:tr>
      <w:tr w:rsidR="00E95011" w:rsidRPr="001A187C" w14:paraId="396F5336" w14:textId="77777777" w:rsidTr="00445A4D">
        <w:trPr>
          <w:trHeight w:val="300"/>
        </w:trPr>
        <w:tc>
          <w:tcPr>
            <w:tcW w:w="1843" w:type="dxa"/>
            <w:vMerge/>
            <w:shd w:val="clear" w:color="auto" w:fill="auto"/>
            <w:noWrap/>
          </w:tcPr>
          <w:p w14:paraId="4E55CF67"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tcPr>
          <w:p w14:paraId="4D027A88"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Scotland</w:t>
            </w:r>
          </w:p>
        </w:tc>
        <w:tc>
          <w:tcPr>
            <w:tcW w:w="1349" w:type="dxa"/>
            <w:shd w:val="clear" w:color="auto" w:fill="auto"/>
            <w:noWrap/>
            <w:vAlign w:val="bottom"/>
          </w:tcPr>
          <w:p w14:paraId="7323A49F"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8.9%</w:t>
            </w:r>
          </w:p>
        </w:tc>
      </w:tr>
      <w:tr w:rsidR="00E95011" w:rsidRPr="001A187C" w14:paraId="5411E749" w14:textId="77777777" w:rsidTr="00445A4D">
        <w:trPr>
          <w:trHeight w:val="300"/>
        </w:trPr>
        <w:tc>
          <w:tcPr>
            <w:tcW w:w="1843" w:type="dxa"/>
            <w:vMerge/>
            <w:shd w:val="clear" w:color="auto" w:fill="auto"/>
            <w:noWrap/>
          </w:tcPr>
          <w:p w14:paraId="7ED8045F"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tcPr>
          <w:p w14:paraId="402CB4D6"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Wales</w:t>
            </w:r>
          </w:p>
        </w:tc>
        <w:tc>
          <w:tcPr>
            <w:tcW w:w="1349" w:type="dxa"/>
            <w:shd w:val="clear" w:color="auto" w:fill="auto"/>
            <w:noWrap/>
            <w:vAlign w:val="bottom"/>
          </w:tcPr>
          <w:p w14:paraId="0E224731"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0.0%</w:t>
            </w:r>
          </w:p>
        </w:tc>
      </w:tr>
      <w:tr w:rsidR="00E95011" w:rsidRPr="001A187C" w14:paraId="6519C86C" w14:textId="77777777" w:rsidTr="00445A4D">
        <w:trPr>
          <w:trHeight w:val="300"/>
        </w:trPr>
        <w:tc>
          <w:tcPr>
            <w:tcW w:w="1843" w:type="dxa"/>
            <w:vMerge/>
            <w:shd w:val="clear" w:color="auto" w:fill="auto"/>
            <w:noWrap/>
          </w:tcPr>
          <w:p w14:paraId="4DE2B61B"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tcPr>
          <w:p w14:paraId="0D711ACE"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Northern Ireland</w:t>
            </w:r>
          </w:p>
        </w:tc>
        <w:tc>
          <w:tcPr>
            <w:tcW w:w="1349" w:type="dxa"/>
            <w:shd w:val="clear" w:color="auto" w:fill="auto"/>
            <w:noWrap/>
            <w:vAlign w:val="bottom"/>
          </w:tcPr>
          <w:p w14:paraId="471E0104"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4.4%</w:t>
            </w:r>
          </w:p>
        </w:tc>
      </w:tr>
      <w:tr w:rsidR="00E95011" w:rsidRPr="001A187C" w14:paraId="0C1D3330" w14:textId="77777777" w:rsidTr="00445A4D">
        <w:trPr>
          <w:trHeight w:val="300"/>
        </w:trPr>
        <w:tc>
          <w:tcPr>
            <w:tcW w:w="1843" w:type="dxa"/>
            <w:vMerge w:val="restart"/>
            <w:shd w:val="clear" w:color="auto" w:fill="auto"/>
            <w:noWrap/>
            <w:hideMark/>
          </w:tcPr>
          <w:p w14:paraId="292ACC8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Location (USA)</w:t>
            </w:r>
            <w:r w:rsidRPr="001A187C">
              <w:rPr>
                <w:rFonts w:eastAsia="Times New Roman"/>
                <w:color w:val="000000"/>
                <w:vertAlign w:val="superscript"/>
                <w:lang w:eastAsia="en-AU"/>
              </w:rPr>
              <w:t>2</w:t>
            </w:r>
          </w:p>
        </w:tc>
        <w:tc>
          <w:tcPr>
            <w:tcW w:w="6710" w:type="dxa"/>
            <w:shd w:val="clear" w:color="auto" w:fill="auto"/>
            <w:noWrap/>
            <w:vAlign w:val="bottom"/>
            <w:hideMark/>
          </w:tcPr>
          <w:p w14:paraId="69F4083D"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Northeast - New England (CT, MA, ME, NH, RI, VT)</w:t>
            </w:r>
          </w:p>
        </w:tc>
        <w:tc>
          <w:tcPr>
            <w:tcW w:w="1349" w:type="dxa"/>
            <w:shd w:val="clear" w:color="auto" w:fill="auto"/>
            <w:noWrap/>
            <w:vAlign w:val="bottom"/>
          </w:tcPr>
          <w:p w14:paraId="51ECFFC6"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0%</w:t>
            </w:r>
          </w:p>
        </w:tc>
      </w:tr>
      <w:tr w:rsidR="00E95011" w:rsidRPr="001A187C" w14:paraId="4BFECAD2" w14:textId="77777777" w:rsidTr="00445A4D">
        <w:trPr>
          <w:trHeight w:val="300"/>
        </w:trPr>
        <w:tc>
          <w:tcPr>
            <w:tcW w:w="1843" w:type="dxa"/>
            <w:vMerge/>
            <w:shd w:val="clear" w:color="auto" w:fill="auto"/>
            <w:noWrap/>
            <w:hideMark/>
          </w:tcPr>
          <w:p w14:paraId="57416D43"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04097F5B"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Northeast - Mid-Atlantic (NJ, NY, PA)</w:t>
            </w:r>
          </w:p>
        </w:tc>
        <w:tc>
          <w:tcPr>
            <w:tcW w:w="1349" w:type="dxa"/>
            <w:shd w:val="clear" w:color="auto" w:fill="auto"/>
            <w:noWrap/>
            <w:vAlign w:val="bottom"/>
          </w:tcPr>
          <w:p w14:paraId="7B677BA1"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29.4%</w:t>
            </w:r>
          </w:p>
        </w:tc>
      </w:tr>
      <w:tr w:rsidR="00E95011" w:rsidRPr="001A187C" w14:paraId="6F4E069F" w14:textId="77777777" w:rsidTr="00445A4D">
        <w:trPr>
          <w:trHeight w:val="300"/>
        </w:trPr>
        <w:tc>
          <w:tcPr>
            <w:tcW w:w="1843" w:type="dxa"/>
            <w:vMerge/>
            <w:shd w:val="clear" w:color="auto" w:fill="auto"/>
            <w:noWrap/>
            <w:hideMark/>
          </w:tcPr>
          <w:p w14:paraId="08B7B388"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0A6F28B3"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Midwest - East North Central (IL, IN, MI, OH, WI)</w:t>
            </w:r>
          </w:p>
        </w:tc>
        <w:tc>
          <w:tcPr>
            <w:tcW w:w="1349" w:type="dxa"/>
            <w:shd w:val="clear" w:color="auto" w:fill="auto"/>
            <w:noWrap/>
            <w:vAlign w:val="bottom"/>
          </w:tcPr>
          <w:p w14:paraId="657908A8"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0.0%</w:t>
            </w:r>
          </w:p>
        </w:tc>
      </w:tr>
      <w:tr w:rsidR="00E95011" w:rsidRPr="001A187C" w14:paraId="30E1259F" w14:textId="77777777" w:rsidTr="00445A4D">
        <w:trPr>
          <w:trHeight w:val="300"/>
        </w:trPr>
        <w:tc>
          <w:tcPr>
            <w:tcW w:w="1843" w:type="dxa"/>
            <w:vMerge/>
            <w:shd w:val="clear" w:color="auto" w:fill="auto"/>
            <w:noWrap/>
            <w:hideMark/>
          </w:tcPr>
          <w:p w14:paraId="1F60E9B1"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3F1DC6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Midwest - West North Central (IA, KS, MN, MO, NE, ND, SD)</w:t>
            </w:r>
          </w:p>
        </w:tc>
        <w:tc>
          <w:tcPr>
            <w:tcW w:w="1349" w:type="dxa"/>
            <w:shd w:val="clear" w:color="auto" w:fill="auto"/>
            <w:noWrap/>
            <w:vAlign w:val="bottom"/>
          </w:tcPr>
          <w:p w14:paraId="50A04E1A"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11.8%</w:t>
            </w:r>
          </w:p>
        </w:tc>
      </w:tr>
      <w:tr w:rsidR="00E95011" w:rsidRPr="001A187C" w14:paraId="623E74BC" w14:textId="77777777" w:rsidTr="00445A4D">
        <w:trPr>
          <w:trHeight w:val="300"/>
        </w:trPr>
        <w:tc>
          <w:tcPr>
            <w:tcW w:w="1843" w:type="dxa"/>
            <w:vMerge/>
            <w:shd w:val="clear" w:color="auto" w:fill="auto"/>
            <w:noWrap/>
            <w:hideMark/>
          </w:tcPr>
          <w:p w14:paraId="486D0700"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19B2545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South - South Atlantic (DE, FL, GA, MD, NC, SC, VA, DC, WV)</w:t>
            </w:r>
          </w:p>
        </w:tc>
        <w:tc>
          <w:tcPr>
            <w:tcW w:w="1349" w:type="dxa"/>
            <w:shd w:val="clear" w:color="auto" w:fill="auto"/>
            <w:noWrap/>
            <w:vAlign w:val="bottom"/>
          </w:tcPr>
          <w:p w14:paraId="695AFA3A"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29.4%</w:t>
            </w:r>
          </w:p>
        </w:tc>
      </w:tr>
      <w:tr w:rsidR="00E95011" w:rsidRPr="001A187C" w14:paraId="120B6F44" w14:textId="77777777" w:rsidTr="00445A4D">
        <w:trPr>
          <w:trHeight w:val="300"/>
        </w:trPr>
        <w:tc>
          <w:tcPr>
            <w:tcW w:w="1843" w:type="dxa"/>
            <w:vMerge/>
            <w:shd w:val="clear" w:color="auto" w:fill="auto"/>
            <w:noWrap/>
            <w:hideMark/>
          </w:tcPr>
          <w:p w14:paraId="11113F32"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5DB20E0B"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South - East South Central (AL, KY, MS, TN)</w:t>
            </w:r>
          </w:p>
        </w:tc>
        <w:tc>
          <w:tcPr>
            <w:tcW w:w="1349" w:type="dxa"/>
            <w:shd w:val="clear" w:color="auto" w:fill="auto"/>
            <w:noWrap/>
            <w:vAlign w:val="bottom"/>
          </w:tcPr>
          <w:p w14:paraId="12D1B4A2"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5.8%</w:t>
            </w:r>
          </w:p>
        </w:tc>
      </w:tr>
      <w:tr w:rsidR="00E95011" w:rsidRPr="001A187C" w14:paraId="1D0E3EAC" w14:textId="77777777" w:rsidTr="00445A4D">
        <w:trPr>
          <w:trHeight w:val="300"/>
        </w:trPr>
        <w:tc>
          <w:tcPr>
            <w:tcW w:w="1843" w:type="dxa"/>
            <w:vMerge/>
            <w:shd w:val="clear" w:color="auto" w:fill="auto"/>
            <w:noWrap/>
            <w:hideMark/>
          </w:tcPr>
          <w:p w14:paraId="5BB830F5"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43B1C1E"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West South Central (AR, LA, OK, TX)</w:t>
            </w:r>
          </w:p>
        </w:tc>
        <w:tc>
          <w:tcPr>
            <w:tcW w:w="1349" w:type="dxa"/>
            <w:shd w:val="clear" w:color="auto" w:fill="auto"/>
            <w:noWrap/>
          </w:tcPr>
          <w:p w14:paraId="2AB28111"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0.0%</w:t>
            </w:r>
          </w:p>
        </w:tc>
      </w:tr>
      <w:tr w:rsidR="00E95011" w:rsidRPr="001A187C" w14:paraId="57FED590" w14:textId="77777777" w:rsidTr="00445A4D">
        <w:trPr>
          <w:trHeight w:val="300"/>
        </w:trPr>
        <w:tc>
          <w:tcPr>
            <w:tcW w:w="1843" w:type="dxa"/>
            <w:vMerge/>
            <w:shd w:val="clear" w:color="auto" w:fill="auto"/>
            <w:noWrap/>
            <w:hideMark/>
          </w:tcPr>
          <w:p w14:paraId="468709A0"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589215B"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Mountain (AZ, CO, ID, MT, NV, NM, UT, WY)</w:t>
            </w:r>
          </w:p>
        </w:tc>
        <w:tc>
          <w:tcPr>
            <w:tcW w:w="1349" w:type="dxa"/>
            <w:shd w:val="clear" w:color="auto" w:fill="auto"/>
            <w:noWrap/>
          </w:tcPr>
          <w:p w14:paraId="38D17EEB"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0.0%</w:t>
            </w:r>
          </w:p>
        </w:tc>
      </w:tr>
      <w:tr w:rsidR="00E95011" w:rsidRPr="001A187C" w14:paraId="7FE639AA" w14:textId="77777777" w:rsidTr="00445A4D">
        <w:trPr>
          <w:trHeight w:val="300"/>
        </w:trPr>
        <w:tc>
          <w:tcPr>
            <w:tcW w:w="1843" w:type="dxa"/>
            <w:vMerge/>
            <w:shd w:val="clear" w:color="auto" w:fill="auto"/>
            <w:noWrap/>
            <w:hideMark/>
          </w:tcPr>
          <w:p w14:paraId="6653C722"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370B4AAE"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West - Pacific (AK, CA, HI, OR, WA)</w:t>
            </w:r>
          </w:p>
        </w:tc>
        <w:tc>
          <w:tcPr>
            <w:tcW w:w="1349" w:type="dxa"/>
            <w:shd w:val="clear" w:color="auto" w:fill="auto"/>
            <w:noWrap/>
            <w:vAlign w:val="bottom"/>
          </w:tcPr>
          <w:p w14:paraId="473CBB32"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11.7%</w:t>
            </w:r>
          </w:p>
        </w:tc>
      </w:tr>
      <w:tr w:rsidR="00E95011" w:rsidRPr="001A187C" w14:paraId="0EAFEDD6" w14:textId="77777777" w:rsidTr="00445A4D">
        <w:trPr>
          <w:trHeight w:val="300"/>
        </w:trPr>
        <w:tc>
          <w:tcPr>
            <w:tcW w:w="1843" w:type="dxa"/>
            <w:vMerge w:val="restart"/>
            <w:shd w:val="clear" w:color="auto" w:fill="auto"/>
            <w:noWrap/>
          </w:tcPr>
          <w:p w14:paraId="3E3F1A0E"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Race</w:t>
            </w:r>
            <w:r w:rsidRPr="001A187C">
              <w:rPr>
                <w:rFonts w:eastAsia="Times New Roman"/>
                <w:color w:val="000000"/>
                <w:vertAlign w:val="superscript"/>
                <w:lang w:eastAsia="en-AU"/>
              </w:rPr>
              <w:t>3</w:t>
            </w:r>
          </w:p>
        </w:tc>
        <w:tc>
          <w:tcPr>
            <w:tcW w:w="6710" w:type="dxa"/>
            <w:shd w:val="clear" w:color="auto" w:fill="auto"/>
            <w:noWrap/>
            <w:vAlign w:val="bottom"/>
          </w:tcPr>
          <w:p w14:paraId="15D7692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White</w:t>
            </w:r>
          </w:p>
        </w:tc>
        <w:tc>
          <w:tcPr>
            <w:tcW w:w="1349" w:type="dxa"/>
            <w:shd w:val="clear" w:color="auto" w:fill="auto"/>
            <w:noWrap/>
            <w:vAlign w:val="bottom"/>
          </w:tcPr>
          <w:p w14:paraId="03E8A288"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90.3%</w:t>
            </w:r>
          </w:p>
        </w:tc>
      </w:tr>
      <w:tr w:rsidR="00E95011" w:rsidRPr="001A187C" w14:paraId="07877C0B" w14:textId="77777777" w:rsidTr="00445A4D">
        <w:trPr>
          <w:trHeight w:val="300"/>
        </w:trPr>
        <w:tc>
          <w:tcPr>
            <w:tcW w:w="1843" w:type="dxa"/>
            <w:vMerge/>
            <w:shd w:val="clear" w:color="auto" w:fill="auto"/>
            <w:noWrap/>
          </w:tcPr>
          <w:p w14:paraId="0E43E796"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tcPr>
          <w:p w14:paraId="5E182BD9"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Hispanic, Latino, or Spanish origin</w:t>
            </w:r>
          </w:p>
        </w:tc>
        <w:tc>
          <w:tcPr>
            <w:tcW w:w="1349" w:type="dxa"/>
            <w:shd w:val="clear" w:color="auto" w:fill="auto"/>
            <w:noWrap/>
            <w:vAlign w:val="bottom"/>
          </w:tcPr>
          <w:p w14:paraId="6057132C"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3.2%</w:t>
            </w:r>
          </w:p>
        </w:tc>
      </w:tr>
      <w:tr w:rsidR="00E95011" w:rsidRPr="001A187C" w14:paraId="31BEFF42" w14:textId="77777777" w:rsidTr="00445A4D">
        <w:trPr>
          <w:trHeight w:val="300"/>
        </w:trPr>
        <w:tc>
          <w:tcPr>
            <w:tcW w:w="1843" w:type="dxa"/>
            <w:vMerge/>
            <w:shd w:val="clear" w:color="auto" w:fill="auto"/>
            <w:noWrap/>
          </w:tcPr>
          <w:p w14:paraId="73AE6B8A"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tcPr>
          <w:p w14:paraId="05607A28"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Black or African American</w:t>
            </w:r>
          </w:p>
        </w:tc>
        <w:tc>
          <w:tcPr>
            <w:tcW w:w="1349" w:type="dxa"/>
            <w:shd w:val="clear" w:color="auto" w:fill="auto"/>
            <w:noWrap/>
            <w:vAlign w:val="bottom"/>
          </w:tcPr>
          <w:p w14:paraId="613B0F18"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4.8%</w:t>
            </w:r>
          </w:p>
        </w:tc>
      </w:tr>
      <w:tr w:rsidR="00E95011" w:rsidRPr="001A187C" w14:paraId="4E6AD102" w14:textId="77777777" w:rsidTr="00445A4D">
        <w:trPr>
          <w:trHeight w:val="300"/>
        </w:trPr>
        <w:tc>
          <w:tcPr>
            <w:tcW w:w="1843" w:type="dxa"/>
            <w:vMerge/>
            <w:shd w:val="clear" w:color="auto" w:fill="auto"/>
            <w:noWrap/>
          </w:tcPr>
          <w:p w14:paraId="07536444"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tcPr>
          <w:p w14:paraId="253A3DA7"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Asian</w:t>
            </w:r>
          </w:p>
        </w:tc>
        <w:tc>
          <w:tcPr>
            <w:tcW w:w="1349" w:type="dxa"/>
            <w:shd w:val="clear" w:color="auto" w:fill="auto"/>
            <w:noWrap/>
            <w:vAlign w:val="bottom"/>
          </w:tcPr>
          <w:p w14:paraId="465BE4F1"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3.2%</w:t>
            </w:r>
          </w:p>
        </w:tc>
      </w:tr>
      <w:tr w:rsidR="00E95011" w:rsidRPr="001A187C" w14:paraId="0CF8B004" w14:textId="77777777" w:rsidTr="00445A4D">
        <w:trPr>
          <w:trHeight w:val="300"/>
        </w:trPr>
        <w:tc>
          <w:tcPr>
            <w:tcW w:w="1843" w:type="dxa"/>
            <w:vMerge/>
            <w:shd w:val="clear" w:color="auto" w:fill="auto"/>
            <w:noWrap/>
          </w:tcPr>
          <w:p w14:paraId="72E1234C"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tcPr>
          <w:p w14:paraId="4214183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American Indian or Alaska Native or Native Hawaiian</w:t>
            </w:r>
          </w:p>
        </w:tc>
        <w:tc>
          <w:tcPr>
            <w:tcW w:w="1349" w:type="dxa"/>
            <w:shd w:val="clear" w:color="auto" w:fill="auto"/>
            <w:noWrap/>
            <w:vAlign w:val="bottom"/>
          </w:tcPr>
          <w:p w14:paraId="17F0D3C3"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1.6%</w:t>
            </w:r>
          </w:p>
        </w:tc>
      </w:tr>
      <w:tr w:rsidR="00E95011" w:rsidRPr="001A187C" w14:paraId="4FCC6127" w14:textId="77777777" w:rsidTr="00445A4D">
        <w:trPr>
          <w:trHeight w:val="300"/>
        </w:trPr>
        <w:tc>
          <w:tcPr>
            <w:tcW w:w="1843" w:type="dxa"/>
            <w:vMerge w:val="restart"/>
            <w:shd w:val="clear" w:color="auto" w:fill="auto"/>
            <w:noWrap/>
            <w:hideMark/>
          </w:tcPr>
          <w:p w14:paraId="3B854A91"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Marital Status</w:t>
            </w:r>
          </w:p>
        </w:tc>
        <w:tc>
          <w:tcPr>
            <w:tcW w:w="6710" w:type="dxa"/>
            <w:shd w:val="clear" w:color="auto" w:fill="auto"/>
            <w:noWrap/>
            <w:vAlign w:val="bottom"/>
            <w:hideMark/>
          </w:tcPr>
          <w:p w14:paraId="038A7099"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Single (never married)</w:t>
            </w:r>
          </w:p>
        </w:tc>
        <w:tc>
          <w:tcPr>
            <w:tcW w:w="1349" w:type="dxa"/>
            <w:shd w:val="clear" w:color="auto" w:fill="auto"/>
            <w:noWrap/>
          </w:tcPr>
          <w:p w14:paraId="710E61D7"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27.4%</w:t>
            </w:r>
          </w:p>
        </w:tc>
      </w:tr>
      <w:tr w:rsidR="00E95011" w:rsidRPr="001A187C" w14:paraId="526EEF15" w14:textId="77777777" w:rsidTr="00445A4D">
        <w:trPr>
          <w:trHeight w:val="300"/>
        </w:trPr>
        <w:tc>
          <w:tcPr>
            <w:tcW w:w="1843" w:type="dxa"/>
            <w:vMerge/>
            <w:shd w:val="clear" w:color="auto" w:fill="auto"/>
            <w:noWrap/>
            <w:hideMark/>
          </w:tcPr>
          <w:p w14:paraId="6EB7EC4F"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20F1760E"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Married, or in a domestic partnership</w:t>
            </w:r>
          </w:p>
        </w:tc>
        <w:tc>
          <w:tcPr>
            <w:tcW w:w="1349" w:type="dxa"/>
            <w:shd w:val="clear" w:color="auto" w:fill="auto"/>
            <w:noWrap/>
          </w:tcPr>
          <w:p w14:paraId="6A4ACB87"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54.8%</w:t>
            </w:r>
          </w:p>
        </w:tc>
      </w:tr>
      <w:tr w:rsidR="00E95011" w:rsidRPr="001A187C" w14:paraId="07609B28" w14:textId="77777777" w:rsidTr="00445A4D">
        <w:trPr>
          <w:trHeight w:val="300"/>
        </w:trPr>
        <w:tc>
          <w:tcPr>
            <w:tcW w:w="1843" w:type="dxa"/>
            <w:vMerge/>
            <w:shd w:val="clear" w:color="auto" w:fill="auto"/>
            <w:noWrap/>
            <w:hideMark/>
          </w:tcPr>
          <w:p w14:paraId="04D6C7D5"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3EBCE9A1"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Separated</w:t>
            </w:r>
          </w:p>
        </w:tc>
        <w:tc>
          <w:tcPr>
            <w:tcW w:w="1349" w:type="dxa"/>
            <w:shd w:val="clear" w:color="auto" w:fill="auto"/>
            <w:noWrap/>
          </w:tcPr>
          <w:p w14:paraId="705BA89E"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1.6%</w:t>
            </w:r>
          </w:p>
        </w:tc>
      </w:tr>
      <w:tr w:rsidR="00E95011" w:rsidRPr="001A187C" w14:paraId="62692EA6" w14:textId="77777777" w:rsidTr="00445A4D">
        <w:trPr>
          <w:trHeight w:val="300"/>
        </w:trPr>
        <w:tc>
          <w:tcPr>
            <w:tcW w:w="1843" w:type="dxa"/>
            <w:vMerge/>
            <w:shd w:val="clear" w:color="auto" w:fill="auto"/>
            <w:noWrap/>
            <w:hideMark/>
          </w:tcPr>
          <w:p w14:paraId="202CF46C"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77A9911F"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Divorced</w:t>
            </w:r>
          </w:p>
        </w:tc>
        <w:tc>
          <w:tcPr>
            <w:tcW w:w="1349" w:type="dxa"/>
            <w:shd w:val="clear" w:color="auto" w:fill="auto"/>
            <w:noWrap/>
          </w:tcPr>
          <w:p w14:paraId="3F3153D0"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11.3%</w:t>
            </w:r>
          </w:p>
        </w:tc>
      </w:tr>
      <w:tr w:rsidR="00E95011" w:rsidRPr="001A187C" w14:paraId="784B1CBA" w14:textId="77777777" w:rsidTr="00445A4D">
        <w:trPr>
          <w:trHeight w:val="300"/>
        </w:trPr>
        <w:tc>
          <w:tcPr>
            <w:tcW w:w="1843" w:type="dxa"/>
            <w:vMerge/>
            <w:shd w:val="clear" w:color="auto" w:fill="auto"/>
            <w:noWrap/>
            <w:hideMark/>
          </w:tcPr>
          <w:p w14:paraId="782F7935"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5049DD77"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Widowed</w:t>
            </w:r>
          </w:p>
        </w:tc>
        <w:tc>
          <w:tcPr>
            <w:tcW w:w="1349" w:type="dxa"/>
            <w:shd w:val="clear" w:color="auto" w:fill="auto"/>
            <w:noWrap/>
          </w:tcPr>
          <w:p w14:paraId="3CC1F7C5"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4.8%</w:t>
            </w:r>
          </w:p>
        </w:tc>
      </w:tr>
      <w:tr w:rsidR="00E95011" w:rsidRPr="001A187C" w14:paraId="0A0813CF" w14:textId="77777777" w:rsidTr="00445A4D">
        <w:trPr>
          <w:trHeight w:val="300"/>
        </w:trPr>
        <w:tc>
          <w:tcPr>
            <w:tcW w:w="1843" w:type="dxa"/>
            <w:vMerge w:val="restart"/>
            <w:shd w:val="clear" w:color="auto" w:fill="auto"/>
            <w:noWrap/>
            <w:hideMark/>
          </w:tcPr>
          <w:p w14:paraId="7499F571"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Education</w:t>
            </w:r>
          </w:p>
        </w:tc>
        <w:tc>
          <w:tcPr>
            <w:tcW w:w="6710" w:type="dxa"/>
            <w:shd w:val="clear" w:color="auto" w:fill="auto"/>
            <w:noWrap/>
            <w:vAlign w:val="bottom"/>
            <w:hideMark/>
          </w:tcPr>
          <w:p w14:paraId="5169E337"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Less than a high school diploma</w:t>
            </w:r>
          </w:p>
        </w:tc>
        <w:tc>
          <w:tcPr>
            <w:tcW w:w="1349" w:type="dxa"/>
            <w:shd w:val="clear" w:color="auto" w:fill="auto"/>
            <w:noWrap/>
          </w:tcPr>
          <w:p w14:paraId="663E95DC"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3.2%</w:t>
            </w:r>
          </w:p>
        </w:tc>
      </w:tr>
      <w:tr w:rsidR="00E95011" w:rsidRPr="001A187C" w14:paraId="7076B670" w14:textId="77777777" w:rsidTr="00445A4D">
        <w:trPr>
          <w:trHeight w:val="300"/>
        </w:trPr>
        <w:tc>
          <w:tcPr>
            <w:tcW w:w="1843" w:type="dxa"/>
            <w:vMerge/>
            <w:shd w:val="clear" w:color="auto" w:fill="auto"/>
            <w:noWrap/>
            <w:hideMark/>
          </w:tcPr>
          <w:p w14:paraId="72EC9B7A"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7A1588C2"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High school graduate or equivalent</w:t>
            </w:r>
          </w:p>
        </w:tc>
        <w:tc>
          <w:tcPr>
            <w:tcW w:w="1349" w:type="dxa"/>
            <w:shd w:val="clear" w:color="auto" w:fill="auto"/>
            <w:noWrap/>
          </w:tcPr>
          <w:p w14:paraId="272C7AFB"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16.1%</w:t>
            </w:r>
          </w:p>
        </w:tc>
      </w:tr>
      <w:tr w:rsidR="00E95011" w:rsidRPr="001A187C" w14:paraId="60AC06DD" w14:textId="77777777" w:rsidTr="00445A4D">
        <w:trPr>
          <w:trHeight w:val="300"/>
        </w:trPr>
        <w:tc>
          <w:tcPr>
            <w:tcW w:w="1843" w:type="dxa"/>
            <w:vMerge/>
            <w:shd w:val="clear" w:color="auto" w:fill="auto"/>
            <w:noWrap/>
            <w:hideMark/>
          </w:tcPr>
          <w:p w14:paraId="1541DCED"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1AC53BDA"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Trade or vocational degree</w:t>
            </w:r>
          </w:p>
        </w:tc>
        <w:tc>
          <w:tcPr>
            <w:tcW w:w="1349" w:type="dxa"/>
            <w:shd w:val="clear" w:color="auto" w:fill="auto"/>
            <w:noWrap/>
          </w:tcPr>
          <w:p w14:paraId="1B95E62D"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8.1%</w:t>
            </w:r>
          </w:p>
        </w:tc>
      </w:tr>
      <w:tr w:rsidR="00E95011" w:rsidRPr="001A187C" w14:paraId="5B9D23A5" w14:textId="77777777" w:rsidTr="00445A4D">
        <w:trPr>
          <w:trHeight w:val="300"/>
        </w:trPr>
        <w:tc>
          <w:tcPr>
            <w:tcW w:w="1843" w:type="dxa"/>
            <w:vMerge/>
            <w:shd w:val="clear" w:color="auto" w:fill="auto"/>
            <w:noWrap/>
            <w:hideMark/>
          </w:tcPr>
          <w:p w14:paraId="4290472B"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34071244"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Some college/university</w:t>
            </w:r>
          </w:p>
        </w:tc>
        <w:tc>
          <w:tcPr>
            <w:tcW w:w="1349" w:type="dxa"/>
            <w:shd w:val="clear" w:color="auto" w:fill="auto"/>
            <w:noWrap/>
          </w:tcPr>
          <w:p w14:paraId="0E5485C9"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16.1%</w:t>
            </w:r>
          </w:p>
        </w:tc>
      </w:tr>
      <w:tr w:rsidR="00E95011" w:rsidRPr="001A187C" w14:paraId="4988111F" w14:textId="77777777" w:rsidTr="00445A4D">
        <w:trPr>
          <w:trHeight w:val="300"/>
        </w:trPr>
        <w:tc>
          <w:tcPr>
            <w:tcW w:w="1843" w:type="dxa"/>
            <w:vMerge/>
            <w:shd w:val="clear" w:color="auto" w:fill="auto"/>
            <w:noWrap/>
            <w:hideMark/>
          </w:tcPr>
          <w:p w14:paraId="366D508D"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1AB8025F"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Associates degree</w:t>
            </w:r>
          </w:p>
        </w:tc>
        <w:tc>
          <w:tcPr>
            <w:tcW w:w="1349" w:type="dxa"/>
            <w:shd w:val="clear" w:color="auto" w:fill="auto"/>
            <w:noWrap/>
          </w:tcPr>
          <w:p w14:paraId="203FC57D"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3.2%</w:t>
            </w:r>
          </w:p>
        </w:tc>
      </w:tr>
      <w:tr w:rsidR="00E95011" w:rsidRPr="001A187C" w14:paraId="0AB20AE5" w14:textId="77777777" w:rsidTr="00445A4D">
        <w:trPr>
          <w:trHeight w:val="300"/>
        </w:trPr>
        <w:tc>
          <w:tcPr>
            <w:tcW w:w="1843" w:type="dxa"/>
            <w:vMerge/>
            <w:shd w:val="clear" w:color="auto" w:fill="auto"/>
            <w:noWrap/>
            <w:hideMark/>
          </w:tcPr>
          <w:p w14:paraId="04059B65"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6272FF4"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Bachelor's degree</w:t>
            </w:r>
          </w:p>
        </w:tc>
        <w:tc>
          <w:tcPr>
            <w:tcW w:w="1349" w:type="dxa"/>
            <w:shd w:val="clear" w:color="auto" w:fill="auto"/>
            <w:noWrap/>
          </w:tcPr>
          <w:p w14:paraId="0867A1AC"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38.7%</w:t>
            </w:r>
          </w:p>
        </w:tc>
      </w:tr>
      <w:tr w:rsidR="00E95011" w:rsidRPr="001A187C" w14:paraId="42DE8F8F" w14:textId="77777777" w:rsidTr="00445A4D">
        <w:trPr>
          <w:trHeight w:val="300"/>
        </w:trPr>
        <w:tc>
          <w:tcPr>
            <w:tcW w:w="1843" w:type="dxa"/>
            <w:vMerge/>
            <w:shd w:val="clear" w:color="auto" w:fill="auto"/>
            <w:noWrap/>
            <w:hideMark/>
          </w:tcPr>
          <w:p w14:paraId="6B58AAA3"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39718F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Master’s degree</w:t>
            </w:r>
          </w:p>
        </w:tc>
        <w:tc>
          <w:tcPr>
            <w:tcW w:w="1349" w:type="dxa"/>
            <w:shd w:val="clear" w:color="auto" w:fill="auto"/>
            <w:noWrap/>
          </w:tcPr>
          <w:p w14:paraId="16A4946B"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11.3%</w:t>
            </w:r>
          </w:p>
        </w:tc>
      </w:tr>
      <w:tr w:rsidR="00E95011" w:rsidRPr="001A187C" w14:paraId="0EC9AE44" w14:textId="77777777" w:rsidTr="00445A4D">
        <w:trPr>
          <w:trHeight w:val="300"/>
        </w:trPr>
        <w:tc>
          <w:tcPr>
            <w:tcW w:w="1843" w:type="dxa"/>
            <w:vMerge/>
            <w:shd w:val="clear" w:color="auto" w:fill="auto"/>
            <w:noWrap/>
            <w:hideMark/>
          </w:tcPr>
          <w:p w14:paraId="6F362DC0"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0C85FF9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Professional degree</w:t>
            </w:r>
          </w:p>
        </w:tc>
        <w:tc>
          <w:tcPr>
            <w:tcW w:w="1349" w:type="dxa"/>
            <w:shd w:val="clear" w:color="auto" w:fill="auto"/>
            <w:noWrap/>
          </w:tcPr>
          <w:p w14:paraId="0BA9DE81"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3.2%</w:t>
            </w:r>
          </w:p>
        </w:tc>
      </w:tr>
      <w:tr w:rsidR="00E95011" w:rsidRPr="001A187C" w14:paraId="6FDFCD5B" w14:textId="77777777" w:rsidTr="00445A4D">
        <w:trPr>
          <w:trHeight w:val="300"/>
        </w:trPr>
        <w:tc>
          <w:tcPr>
            <w:tcW w:w="1843" w:type="dxa"/>
            <w:vMerge/>
            <w:shd w:val="clear" w:color="auto" w:fill="auto"/>
            <w:noWrap/>
            <w:hideMark/>
          </w:tcPr>
          <w:p w14:paraId="6A2F3168"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2F87404B"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Doctorate</w:t>
            </w:r>
          </w:p>
        </w:tc>
        <w:tc>
          <w:tcPr>
            <w:tcW w:w="1349" w:type="dxa"/>
            <w:shd w:val="clear" w:color="auto" w:fill="auto"/>
            <w:noWrap/>
          </w:tcPr>
          <w:p w14:paraId="72BA4B18"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3.2%</w:t>
            </w:r>
          </w:p>
        </w:tc>
      </w:tr>
      <w:tr w:rsidR="00E95011" w:rsidRPr="001A187C" w14:paraId="67BED582" w14:textId="77777777" w:rsidTr="00445A4D">
        <w:trPr>
          <w:trHeight w:val="300"/>
        </w:trPr>
        <w:tc>
          <w:tcPr>
            <w:tcW w:w="1843" w:type="dxa"/>
            <w:vMerge w:val="restart"/>
            <w:shd w:val="clear" w:color="auto" w:fill="auto"/>
            <w:noWrap/>
            <w:hideMark/>
          </w:tcPr>
          <w:p w14:paraId="77D5FCCA"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Employment Status</w:t>
            </w:r>
          </w:p>
        </w:tc>
        <w:tc>
          <w:tcPr>
            <w:tcW w:w="6710" w:type="dxa"/>
            <w:shd w:val="clear" w:color="auto" w:fill="auto"/>
            <w:noWrap/>
            <w:vAlign w:val="bottom"/>
            <w:hideMark/>
          </w:tcPr>
          <w:p w14:paraId="674FBE67"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Employed full time</w:t>
            </w:r>
          </w:p>
        </w:tc>
        <w:tc>
          <w:tcPr>
            <w:tcW w:w="1349" w:type="dxa"/>
            <w:shd w:val="clear" w:color="auto" w:fill="auto"/>
            <w:noWrap/>
          </w:tcPr>
          <w:p w14:paraId="79485A58"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38.7%</w:t>
            </w:r>
          </w:p>
        </w:tc>
      </w:tr>
      <w:tr w:rsidR="00E95011" w:rsidRPr="001A187C" w14:paraId="42151BAA" w14:textId="77777777" w:rsidTr="00445A4D">
        <w:trPr>
          <w:trHeight w:val="300"/>
        </w:trPr>
        <w:tc>
          <w:tcPr>
            <w:tcW w:w="1843" w:type="dxa"/>
            <w:vMerge/>
            <w:shd w:val="clear" w:color="auto" w:fill="auto"/>
            <w:noWrap/>
            <w:hideMark/>
          </w:tcPr>
          <w:p w14:paraId="1F11B9AA"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060C75A5"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Employed part time</w:t>
            </w:r>
          </w:p>
        </w:tc>
        <w:tc>
          <w:tcPr>
            <w:tcW w:w="1349" w:type="dxa"/>
            <w:shd w:val="clear" w:color="auto" w:fill="auto"/>
            <w:noWrap/>
          </w:tcPr>
          <w:p w14:paraId="2709E7FA"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12.9%</w:t>
            </w:r>
          </w:p>
        </w:tc>
      </w:tr>
      <w:tr w:rsidR="00E95011" w:rsidRPr="001A187C" w14:paraId="3203C81C" w14:textId="77777777" w:rsidTr="00445A4D">
        <w:trPr>
          <w:trHeight w:val="300"/>
        </w:trPr>
        <w:tc>
          <w:tcPr>
            <w:tcW w:w="1843" w:type="dxa"/>
            <w:vMerge/>
            <w:shd w:val="clear" w:color="auto" w:fill="auto"/>
            <w:noWrap/>
            <w:hideMark/>
          </w:tcPr>
          <w:p w14:paraId="3ED32B4A"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6308A41"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Unemployed and currently looking for work</w:t>
            </w:r>
          </w:p>
        </w:tc>
        <w:tc>
          <w:tcPr>
            <w:tcW w:w="1349" w:type="dxa"/>
            <w:shd w:val="clear" w:color="auto" w:fill="auto"/>
            <w:noWrap/>
          </w:tcPr>
          <w:p w14:paraId="4F34A752"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6.5%</w:t>
            </w:r>
          </w:p>
        </w:tc>
      </w:tr>
      <w:tr w:rsidR="00E95011" w:rsidRPr="001A187C" w14:paraId="79899609" w14:textId="77777777" w:rsidTr="00445A4D">
        <w:trPr>
          <w:trHeight w:val="300"/>
        </w:trPr>
        <w:tc>
          <w:tcPr>
            <w:tcW w:w="1843" w:type="dxa"/>
            <w:vMerge/>
            <w:shd w:val="clear" w:color="auto" w:fill="auto"/>
            <w:noWrap/>
            <w:hideMark/>
          </w:tcPr>
          <w:p w14:paraId="5620B369"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3F8FA9C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Unemployed and not currently looking for work</w:t>
            </w:r>
          </w:p>
        </w:tc>
        <w:tc>
          <w:tcPr>
            <w:tcW w:w="1349" w:type="dxa"/>
            <w:shd w:val="clear" w:color="auto" w:fill="auto"/>
            <w:noWrap/>
          </w:tcPr>
          <w:p w14:paraId="0571CB1C"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1.6%</w:t>
            </w:r>
          </w:p>
        </w:tc>
      </w:tr>
      <w:tr w:rsidR="00E95011" w:rsidRPr="001A187C" w14:paraId="1474E150" w14:textId="77777777" w:rsidTr="00445A4D">
        <w:trPr>
          <w:trHeight w:val="300"/>
        </w:trPr>
        <w:tc>
          <w:tcPr>
            <w:tcW w:w="1843" w:type="dxa"/>
            <w:vMerge/>
            <w:shd w:val="clear" w:color="auto" w:fill="auto"/>
            <w:noWrap/>
            <w:hideMark/>
          </w:tcPr>
          <w:p w14:paraId="2E4DBF32"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77ACB89A"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Retired</w:t>
            </w:r>
          </w:p>
        </w:tc>
        <w:tc>
          <w:tcPr>
            <w:tcW w:w="1349" w:type="dxa"/>
            <w:shd w:val="clear" w:color="auto" w:fill="auto"/>
            <w:noWrap/>
          </w:tcPr>
          <w:p w14:paraId="3832EB2D"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25.8%</w:t>
            </w:r>
          </w:p>
        </w:tc>
      </w:tr>
      <w:tr w:rsidR="00E95011" w:rsidRPr="001A187C" w14:paraId="51D0C523" w14:textId="77777777" w:rsidTr="00445A4D">
        <w:trPr>
          <w:trHeight w:val="300"/>
        </w:trPr>
        <w:tc>
          <w:tcPr>
            <w:tcW w:w="1843" w:type="dxa"/>
            <w:vMerge/>
            <w:shd w:val="clear" w:color="auto" w:fill="auto"/>
            <w:noWrap/>
            <w:hideMark/>
          </w:tcPr>
          <w:p w14:paraId="62F463DF"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54A8497D"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Student</w:t>
            </w:r>
          </w:p>
        </w:tc>
        <w:tc>
          <w:tcPr>
            <w:tcW w:w="1349" w:type="dxa"/>
            <w:shd w:val="clear" w:color="auto" w:fill="auto"/>
            <w:noWrap/>
          </w:tcPr>
          <w:p w14:paraId="57181454"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1.6%</w:t>
            </w:r>
          </w:p>
        </w:tc>
      </w:tr>
      <w:tr w:rsidR="00E95011" w:rsidRPr="001A187C" w14:paraId="71E49CA5" w14:textId="77777777" w:rsidTr="00445A4D">
        <w:trPr>
          <w:trHeight w:val="300"/>
        </w:trPr>
        <w:tc>
          <w:tcPr>
            <w:tcW w:w="1843" w:type="dxa"/>
            <w:vMerge/>
            <w:shd w:val="clear" w:color="auto" w:fill="auto"/>
            <w:noWrap/>
            <w:hideMark/>
          </w:tcPr>
          <w:p w14:paraId="5127BBC3"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7C5AFED4"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Homemaker</w:t>
            </w:r>
          </w:p>
        </w:tc>
        <w:tc>
          <w:tcPr>
            <w:tcW w:w="1349" w:type="dxa"/>
            <w:shd w:val="clear" w:color="auto" w:fill="auto"/>
            <w:noWrap/>
          </w:tcPr>
          <w:p w14:paraId="49EF06CC"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11.3%</w:t>
            </w:r>
          </w:p>
        </w:tc>
      </w:tr>
      <w:tr w:rsidR="00E95011" w:rsidRPr="001A187C" w14:paraId="60F1E026" w14:textId="77777777" w:rsidTr="00445A4D">
        <w:trPr>
          <w:trHeight w:val="300"/>
        </w:trPr>
        <w:tc>
          <w:tcPr>
            <w:tcW w:w="1843" w:type="dxa"/>
            <w:vMerge/>
            <w:shd w:val="clear" w:color="auto" w:fill="auto"/>
            <w:noWrap/>
            <w:hideMark/>
          </w:tcPr>
          <w:p w14:paraId="6A5A4C4B"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252DB7E2"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Self-employed</w:t>
            </w:r>
          </w:p>
        </w:tc>
        <w:tc>
          <w:tcPr>
            <w:tcW w:w="1349" w:type="dxa"/>
            <w:shd w:val="clear" w:color="auto" w:fill="auto"/>
            <w:noWrap/>
          </w:tcPr>
          <w:p w14:paraId="65F41C63"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1.6%</w:t>
            </w:r>
          </w:p>
        </w:tc>
      </w:tr>
      <w:tr w:rsidR="00E95011" w:rsidRPr="001A187C" w14:paraId="46696F47" w14:textId="77777777" w:rsidTr="00445A4D">
        <w:trPr>
          <w:trHeight w:val="300"/>
        </w:trPr>
        <w:tc>
          <w:tcPr>
            <w:tcW w:w="1843" w:type="dxa"/>
            <w:vMerge/>
            <w:shd w:val="clear" w:color="auto" w:fill="auto"/>
            <w:noWrap/>
            <w:hideMark/>
          </w:tcPr>
          <w:p w14:paraId="3A30F802"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03A73547"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Unable to work</w:t>
            </w:r>
          </w:p>
        </w:tc>
        <w:tc>
          <w:tcPr>
            <w:tcW w:w="1349" w:type="dxa"/>
            <w:shd w:val="clear" w:color="auto" w:fill="auto"/>
            <w:noWrap/>
          </w:tcPr>
          <w:p w14:paraId="40B3A262"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38.7%</w:t>
            </w:r>
          </w:p>
        </w:tc>
      </w:tr>
      <w:tr w:rsidR="00E95011" w:rsidRPr="001A187C" w14:paraId="5945E140" w14:textId="77777777" w:rsidTr="00445A4D">
        <w:trPr>
          <w:trHeight w:val="300"/>
        </w:trPr>
        <w:tc>
          <w:tcPr>
            <w:tcW w:w="1843" w:type="dxa"/>
            <w:vMerge w:val="restart"/>
            <w:shd w:val="clear" w:color="auto" w:fill="auto"/>
            <w:noWrap/>
            <w:hideMark/>
          </w:tcPr>
          <w:p w14:paraId="55DEE34A"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Household Income</w:t>
            </w:r>
          </w:p>
        </w:tc>
        <w:tc>
          <w:tcPr>
            <w:tcW w:w="6710" w:type="dxa"/>
            <w:shd w:val="clear" w:color="auto" w:fill="auto"/>
            <w:noWrap/>
            <w:vAlign w:val="bottom"/>
            <w:hideMark/>
          </w:tcPr>
          <w:p w14:paraId="62C26852"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Less than $20,000</w:t>
            </w:r>
          </w:p>
        </w:tc>
        <w:tc>
          <w:tcPr>
            <w:tcW w:w="1349" w:type="dxa"/>
            <w:shd w:val="clear" w:color="auto" w:fill="auto"/>
            <w:noWrap/>
          </w:tcPr>
          <w:p w14:paraId="5728F4D8"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11.3%</w:t>
            </w:r>
          </w:p>
        </w:tc>
      </w:tr>
      <w:tr w:rsidR="00E95011" w:rsidRPr="001A187C" w14:paraId="6CD87A8C" w14:textId="77777777" w:rsidTr="00445A4D">
        <w:trPr>
          <w:trHeight w:val="300"/>
        </w:trPr>
        <w:tc>
          <w:tcPr>
            <w:tcW w:w="1843" w:type="dxa"/>
            <w:vMerge/>
            <w:shd w:val="clear" w:color="auto" w:fill="auto"/>
            <w:noWrap/>
            <w:hideMark/>
          </w:tcPr>
          <w:p w14:paraId="68DF4BD5"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596D26AF"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$20,000 - $29,999</w:t>
            </w:r>
          </w:p>
        </w:tc>
        <w:tc>
          <w:tcPr>
            <w:tcW w:w="1349" w:type="dxa"/>
            <w:shd w:val="clear" w:color="auto" w:fill="auto"/>
            <w:noWrap/>
          </w:tcPr>
          <w:p w14:paraId="4B71EE86"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27.4%</w:t>
            </w:r>
          </w:p>
        </w:tc>
      </w:tr>
      <w:tr w:rsidR="00E95011" w:rsidRPr="001A187C" w14:paraId="754738C3" w14:textId="77777777" w:rsidTr="00445A4D">
        <w:trPr>
          <w:trHeight w:val="300"/>
        </w:trPr>
        <w:tc>
          <w:tcPr>
            <w:tcW w:w="1843" w:type="dxa"/>
            <w:vMerge/>
            <w:shd w:val="clear" w:color="auto" w:fill="auto"/>
            <w:noWrap/>
            <w:hideMark/>
          </w:tcPr>
          <w:p w14:paraId="47E22DF7"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B0A4627"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$30,000 - $39,999</w:t>
            </w:r>
          </w:p>
        </w:tc>
        <w:tc>
          <w:tcPr>
            <w:tcW w:w="1349" w:type="dxa"/>
            <w:shd w:val="clear" w:color="auto" w:fill="auto"/>
            <w:noWrap/>
          </w:tcPr>
          <w:p w14:paraId="643235CF"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12.9%</w:t>
            </w:r>
          </w:p>
        </w:tc>
      </w:tr>
      <w:tr w:rsidR="00E95011" w:rsidRPr="001A187C" w14:paraId="7EDF1CA0" w14:textId="77777777" w:rsidTr="00445A4D">
        <w:trPr>
          <w:trHeight w:val="300"/>
        </w:trPr>
        <w:tc>
          <w:tcPr>
            <w:tcW w:w="1843" w:type="dxa"/>
            <w:vMerge/>
            <w:shd w:val="clear" w:color="auto" w:fill="auto"/>
            <w:noWrap/>
            <w:hideMark/>
          </w:tcPr>
          <w:p w14:paraId="485986A0"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2D8E96A5"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$40,000 - $49,999</w:t>
            </w:r>
          </w:p>
        </w:tc>
        <w:tc>
          <w:tcPr>
            <w:tcW w:w="1349" w:type="dxa"/>
            <w:shd w:val="clear" w:color="auto" w:fill="auto"/>
            <w:noWrap/>
          </w:tcPr>
          <w:p w14:paraId="52360EB5"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11.3%</w:t>
            </w:r>
          </w:p>
        </w:tc>
      </w:tr>
      <w:tr w:rsidR="00E95011" w:rsidRPr="001A187C" w14:paraId="740893FE" w14:textId="77777777" w:rsidTr="00445A4D">
        <w:trPr>
          <w:trHeight w:val="300"/>
        </w:trPr>
        <w:tc>
          <w:tcPr>
            <w:tcW w:w="1843" w:type="dxa"/>
            <w:vMerge/>
            <w:shd w:val="clear" w:color="auto" w:fill="auto"/>
            <w:noWrap/>
            <w:hideMark/>
          </w:tcPr>
          <w:p w14:paraId="505A3563"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2FBEFC32"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$50,000 - $69,999</w:t>
            </w:r>
          </w:p>
        </w:tc>
        <w:tc>
          <w:tcPr>
            <w:tcW w:w="1349" w:type="dxa"/>
            <w:shd w:val="clear" w:color="auto" w:fill="auto"/>
            <w:noWrap/>
          </w:tcPr>
          <w:p w14:paraId="4CDDCCDA"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22.6%</w:t>
            </w:r>
          </w:p>
        </w:tc>
      </w:tr>
      <w:tr w:rsidR="00E95011" w:rsidRPr="001A187C" w14:paraId="507803D7" w14:textId="77777777" w:rsidTr="00445A4D">
        <w:trPr>
          <w:trHeight w:val="300"/>
        </w:trPr>
        <w:tc>
          <w:tcPr>
            <w:tcW w:w="1843" w:type="dxa"/>
            <w:vMerge/>
            <w:shd w:val="clear" w:color="auto" w:fill="auto"/>
            <w:noWrap/>
            <w:hideMark/>
          </w:tcPr>
          <w:p w14:paraId="08227E73"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2E59A8F7"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$70,000 - $99,999</w:t>
            </w:r>
          </w:p>
        </w:tc>
        <w:tc>
          <w:tcPr>
            <w:tcW w:w="1349" w:type="dxa"/>
            <w:shd w:val="clear" w:color="auto" w:fill="auto"/>
            <w:noWrap/>
          </w:tcPr>
          <w:p w14:paraId="40B3E57F"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6.5%</w:t>
            </w:r>
          </w:p>
        </w:tc>
      </w:tr>
      <w:tr w:rsidR="00E95011" w:rsidRPr="001A187C" w14:paraId="33547243" w14:textId="77777777" w:rsidTr="00445A4D">
        <w:trPr>
          <w:trHeight w:val="300"/>
        </w:trPr>
        <w:tc>
          <w:tcPr>
            <w:tcW w:w="1843" w:type="dxa"/>
            <w:vMerge/>
            <w:shd w:val="clear" w:color="auto" w:fill="auto"/>
            <w:noWrap/>
            <w:hideMark/>
          </w:tcPr>
          <w:p w14:paraId="27382C9E"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3114774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$100,000 or more</w:t>
            </w:r>
          </w:p>
        </w:tc>
        <w:tc>
          <w:tcPr>
            <w:tcW w:w="1349" w:type="dxa"/>
            <w:shd w:val="clear" w:color="auto" w:fill="auto"/>
            <w:noWrap/>
          </w:tcPr>
          <w:p w14:paraId="792FA185"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8.1%</w:t>
            </w:r>
          </w:p>
        </w:tc>
      </w:tr>
      <w:tr w:rsidR="00E95011" w:rsidRPr="001A187C" w14:paraId="027AA0B2" w14:textId="77777777" w:rsidTr="00445A4D">
        <w:trPr>
          <w:trHeight w:val="300"/>
        </w:trPr>
        <w:tc>
          <w:tcPr>
            <w:tcW w:w="1843" w:type="dxa"/>
            <w:vMerge w:val="restart"/>
            <w:shd w:val="clear" w:color="auto" w:fill="auto"/>
            <w:noWrap/>
            <w:hideMark/>
          </w:tcPr>
          <w:p w14:paraId="49B0536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Political Party Affiliation</w:t>
            </w:r>
            <w:r w:rsidRPr="001A187C">
              <w:rPr>
                <w:rFonts w:eastAsia="Times New Roman"/>
                <w:color w:val="000000"/>
                <w:vertAlign w:val="superscript"/>
                <w:lang w:eastAsia="en-AU"/>
              </w:rPr>
              <w:t>3</w:t>
            </w:r>
          </w:p>
        </w:tc>
        <w:tc>
          <w:tcPr>
            <w:tcW w:w="6710" w:type="dxa"/>
            <w:shd w:val="clear" w:color="auto" w:fill="auto"/>
            <w:noWrap/>
            <w:vAlign w:val="bottom"/>
            <w:hideMark/>
          </w:tcPr>
          <w:p w14:paraId="0C7D4355"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Democrat</w:t>
            </w:r>
          </w:p>
        </w:tc>
        <w:tc>
          <w:tcPr>
            <w:tcW w:w="1349" w:type="dxa"/>
            <w:shd w:val="clear" w:color="auto" w:fill="auto"/>
            <w:noWrap/>
          </w:tcPr>
          <w:p w14:paraId="3C8CD957"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54.5%</w:t>
            </w:r>
          </w:p>
        </w:tc>
      </w:tr>
      <w:tr w:rsidR="00E95011" w:rsidRPr="001A187C" w14:paraId="4C428A18" w14:textId="77777777" w:rsidTr="00445A4D">
        <w:trPr>
          <w:trHeight w:val="300"/>
        </w:trPr>
        <w:tc>
          <w:tcPr>
            <w:tcW w:w="1843" w:type="dxa"/>
            <w:vMerge/>
            <w:shd w:val="clear" w:color="auto" w:fill="auto"/>
            <w:noWrap/>
            <w:vAlign w:val="center"/>
            <w:hideMark/>
          </w:tcPr>
          <w:p w14:paraId="35738815" w14:textId="77777777" w:rsidR="00E95011" w:rsidRPr="001A187C" w:rsidRDefault="00E95011" w:rsidP="00445A4D">
            <w:pPr>
              <w:spacing w:line="240" w:lineRule="auto"/>
              <w:ind w:firstLine="0"/>
              <w:jc w:val="center"/>
              <w:rPr>
                <w:rFonts w:eastAsia="Times New Roman"/>
                <w:color w:val="000000"/>
                <w:lang w:eastAsia="en-AU"/>
              </w:rPr>
            </w:pPr>
          </w:p>
        </w:tc>
        <w:tc>
          <w:tcPr>
            <w:tcW w:w="6710" w:type="dxa"/>
            <w:shd w:val="clear" w:color="auto" w:fill="auto"/>
            <w:noWrap/>
            <w:vAlign w:val="bottom"/>
            <w:hideMark/>
          </w:tcPr>
          <w:p w14:paraId="2C38690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Republican</w:t>
            </w:r>
          </w:p>
        </w:tc>
        <w:tc>
          <w:tcPr>
            <w:tcW w:w="1349" w:type="dxa"/>
            <w:shd w:val="clear" w:color="auto" w:fill="auto"/>
            <w:noWrap/>
          </w:tcPr>
          <w:p w14:paraId="0B22AC8E"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13.6%</w:t>
            </w:r>
          </w:p>
        </w:tc>
      </w:tr>
      <w:tr w:rsidR="00E95011" w:rsidRPr="001A187C" w14:paraId="1E14A27D" w14:textId="77777777" w:rsidTr="00445A4D">
        <w:trPr>
          <w:trHeight w:val="300"/>
        </w:trPr>
        <w:tc>
          <w:tcPr>
            <w:tcW w:w="1843" w:type="dxa"/>
            <w:vMerge/>
            <w:shd w:val="clear" w:color="auto" w:fill="auto"/>
            <w:noWrap/>
            <w:vAlign w:val="center"/>
            <w:hideMark/>
          </w:tcPr>
          <w:p w14:paraId="2FB891A3" w14:textId="77777777" w:rsidR="00E95011" w:rsidRPr="001A187C" w:rsidRDefault="00E95011" w:rsidP="00445A4D">
            <w:pPr>
              <w:spacing w:line="240" w:lineRule="auto"/>
              <w:ind w:firstLine="0"/>
              <w:jc w:val="center"/>
              <w:rPr>
                <w:rFonts w:eastAsia="Times New Roman"/>
                <w:color w:val="000000"/>
                <w:lang w:eastAsia="en-AU"/>
              </w:rPr>
            </w:pPr>
          </w:p>
        </w:tc>
        <w:tc>
          <w:tcPr>
            <w:tcW w:w="6710" w:type="dxa"/>
            <w:shd w:val="clear" w:color="auto" w:fill="auto"/>
            <w:noWrap/>
            <w:vAlign w:val="bottom"/>
            <w:hideMark/>
          </w:tcPr>
          <w:p w14:paraId="56B7E8AA"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Independent</w:t>
            </w:r>
          </w:p>
        </w:tc>
        <w:tc>
          <w:tcPr>
            <w:tcW w:w="1349" w:type="dxa"/>
            <w:shd w:val="clear" w:color="auto" w:fill="auto"/>
            <w:noWrap/>
          </w:tcPr>
          <w:p w14:paraId="6865A26A"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18.2%</w:t>
            </w:r>
          </w:p>
        </w:tc>
      </w:tr>
      <w:tr w:rsidR="00E95011" w:rsidRPr="001A187C" w14:paraId="79092622" w14:textId="77777777" w:rsidTr="00445A4D">
        <w:trPr>
          <w:trHeight w:val="300"/>
        </w:trPr>
        <w:tc>
          <w:tcPr>
            <w:tcW w:w="1843" w:type="dxa"/>
            <w:vMerge/>
            <w:shd w:val="clear" w:color="auto" w:fill="auto"/>
            <w:noWrap/>
            <w:vAlign w:val="center"/>
            <w:hideMark/>
          </w:tcPr>
          <w:p w14:paraId="18AA510E" w14:textId="77777777" w:rsidR="00E95011" w:rsidRPr="001A187C" w:rsidRDefault="00E95011" w:rsidP="00445A4D">
            <w:pPr>
              <w:spacing w:line="240" w:lineRule="auto"/>
              <w:ind w:firstLine="0"/>
              <w:jc w:val="center"/>
              <w:rPr>
                <w:rFonts w:eastAsia="Times New Roman"/>
                <w:color w:val="000000"/>
                <w:lang w:eastAsia="en-AU"/>
              </w:rPr>
            </w:pPr>
          </w:p>
        </w:tc>
        <w:tc>
          <w:tcPr>
            <w:tcW w:w="6710" w:type="dxa"/>
            <w:shd w:val="clear" w:color="auto" w:fill="auto"/>
            <w:noWrap/>
            <w:vAlign w:val="bottom"/>
            <w:hideMark/>
          </w:tcPr>
          <w:p w14:paraId="58F4500A"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Other</w:t>
            </w:r>
          </w:p>
        </w:tc>
        <w:tc>
          <w:tcPr>
            <w:tcW w:w="1349" w:type="dxa"/>
            <w:shd w:val="clear" w:color="auto" w:fill="auto"/>
            <w:noWrap/>
          </w:tcPr>
          <w:p w14:paraId="2FAF7430"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13.6%</w:t>
            </w:r>
          </w:p>
        </w:tc>
      </w:tr>
    </w:tbl>
    <w:p w14:paraId="6F08D83D" w14:textId="77777777" w:rsidR="00E95011" w:rsidRPr="001A187C" w:rsidRDefault="00E95011" w:rsidP="00E95011">
      <w:pPr>
        <w:pStyle w:val="TableFootnote"/>
        <w:contextualSpacing/>
      </w:pPr>
      <w:r w:rsidRPr="001A187C">
        <w:rPr>
          <w:vertAlign w:val="superscript"/>
        </w:rPr>
        <w:t>1</w:t>
      </w:r>
      <w:r w:rsidRPr="001A187C">
        <w:t xml:space="preserve"> This question was only asked of those from the United Kingdom.</w:t>
      </w:r>
    </w:p>
    <w:p w14:paraId="415C9FF6" w14:textId="77777777" w:rsidR="00E95011" w:rsidRPr="001A187C" w:rsidRDefault="00E95011" w:rsidP="00E95011">
      <w:pPr>
        <w:pStyle w:val="TableFootnote"/>
        <w:contextualSpacing/>
      </w:pPr>
      <w:r w:rsidRPr="001A187C">
        <w:rPr>
          <w:vertAlign w:val="superscript"/>
        </w:rPr>
        <w:t>2</w:t>
      </w:r>
      <w:r w:rsidRPr="001A187C">
        <w:t xml:space="preserve"> This question was only asked of those from the United States of America.</w:t>
      </w:r>
    </w:p>
    <w:p w14:paraId="19716754" w14:textId="77777777" w:rsidR="00E95011" w:rsidRPr="001A187C" w:rsidRDefault="00E95011" w:rsidP="00E95011">
      <w:pPr>
        <w:pStyle w:val="TableFootnote"/>
        <w:contextualSpacing/>
      </w:pPr>
      <w:r w:rsidRPr="001A187C">
        <w:rPr>
          <w:vertAlign w:val="superscript"/>
        </w:rPr>
        <w:t>3</w:t>
      </w:r>
      <w:r w:rsidRPr="001A187C">
        <w:t xml:space="preserve"> Participants were able to select more than one response to this question so the total equals more than 100%.</w:t>
      </w:r>
    </w:p>
    <w:p w14:paraId="4CE858FB" w14:textId="77777777" w:rsidR="00E95011" w:rsidRPr="001A187C" w:rsidRDefault="00E95011" w:rsidP="00E95011">
      <w:pPr>
        <w:pStyle w:val="Heading4"/>
      </w:pPr>
      <w:r w:rsidRPr="001A187C">
        <w:t>Procedure and Materials</w:t>
      </w:r>
    </w:p>
    <w:p w14:paraId="08AA69B5" w14:textId="46572FFE" w:rsidR="00E95011" w:rsidRPr="001A187C" w:rsidRDefault="00E95011" w:rsidP="00E95011">
      <w:pPr>
        <w:ind w:firstLine="720"/>
        <w:contextualSpacing/>
        <w:rPr>
          <w:i/>
          <w:color w:val="000000"/>
        </w:rPr>
      </w:pPr>
      <w:r w:rsidRPr="001A187C">
        <w:rPr>
          <w:lang w:eastAsia="zh-CN"/>
        </w:rPr>
        <w:t>After agreeing to participate in the study, participants were asked screening questions related to gender, age, and location.</w:t>
      </w:r>
      <w:r w:rsidRPr="001A187C">
        <w:rPr>
          <w:color w:val="000000"/>
        </w:rPr>
        <w:t xml:space="preserve"> Participants who were eligible to take part in the survey then completed further demographic questionnaire items. These demographic items measured specific location in the USA or UK, marital status, level of education, employment status, household income, political orientation, English language proficiency</w:t>
      </w:r>
      <w:r w:rsidR="009A0DC0">
        <w:rPr>
          <w:color w:val="000000"/>
        </w:rPr>
        <w:t>, and</w:t>
      </w:r>
      <w:r>
        <w:rPr>
          <w:color w:val="000000"/>
        </w:rPr>
        <w:t xml:space="preserve"> t</w:t>
      </w:r>
      <w:r w:rsidRPr="001A187C">
        <w:rPr>
          <w:color w:val="000000"/>
        </w:rPr>
        <w:t>he importance of religion (</w:t>
      </w:r>
      <w:r w:rsidRPr="001A187C">
        <w:rPr>
          <w:i/>
          <w:color w:val="000000"/>
        </w:rPr>
        <w:t xml:space="preserve">How important is God in your life?; not at all important – very important). </w:t>
      </w:r>
    </w:p>
    <w:p w14:paraId="0CA5F40A" w14:textId="77777777" w:rsidR="00E95011" w:rsidRPr="001A187C" w:rsidRDefault="00E95011" w:rsidP="00E95011">
      <w:pPr>
        <w:ind w:firstLine="720"/>
        <w:contextualSpacing/>
        <w:rPr>
          <w:iCs/>
          <w:color w:val="000000"/>
        </w:rPr>
      </w:pPr>
      <w:r w:rsidRPr="001A187C">
        <w:rPr>
          <w:iCs/>
          <w:color w:val="000000"/>
        </w:rPr>
        <w:t xml:space="preserve">In the next section of the survey, participants were asked to provide a definition of a "big" life decision. The open textbox was prepopulated with the words </w:t>
      </w:r>
      <w:r w:rsidRPr="001A187C">
        <w:rPr>
          <w:lang w:eastAsia="zh-CN"/>
        </w:rPr>
        <w:t xml:space="preserve">“A big life decision is…”. </w:t>
      </w:r>
      <w:r w:rsidRPr="001A187C">
        <w:rPr>
          <w:iCs/>
          <w:color w:val="000000"/>
        </w:rPr>
        <w:t xml:space="preserve">On the next page, participants were asked to describe </w:t>
      </w:r>
      <w:r>
        <w:rPr>
          <w:iCs/>
          <w:color w:val="000000"/>
        </w:rPr>
        <w:t xml:space="preserve">in open textboxes </w:t>
      </w:r>
      <w:r w:rsidRPr="001A187C">
        <w:rPr>
          <w:iCs/>
          <w:color w:val="000000"/>
        </w:rPr>
        <w:t xml:space="preserve">three elements or features of a decision that caused it to rise above all others to become a “big” life decision. </w:t>
      </w:r>
    </w:p>
    <w:p w14:paraId="558FC859" w14:textId="322EABDF" w:rsidR="00E95011" w:rsidRPr="001A187C" w:rsidRDefault="00E95011" w:rsidP="00E95011">
      <w:pPr>
        <w:ind w:firstLine="720"/>
        <w:contextualSpacing/>
        <w:rPr>
          <w:iCs/>
          <w:color w:val="000000"/>
        </w:rPr>
      </w:pPr>
      <w:r w:rsidRPr="001A187C">
        <w:rPr>
          <w:iCs/>
          <w:color w:val="000000"/>
        </w:rPr>
        <w:lastRenderedPageBreak/>
        <w:t>In the next section of the survey, participants were asked to think back over their life and describe the three “biggest” decisions they had made in their life so far. For each decision, participants were asked to state</w:t>
      </w:r>
      <w:r w:rsidR="009A0DC0">
        <w:rPr>
          <w:iCs/>
          <w:color w:val="000000"/>
        </w:rPr>
        <w:t>,</w:t>
      </w:r>
      <w:r w:rsidRPr="001A187C">
        <w:rPr>
          <w:iCs/>
          <w:color w:val="000000"/>
        </w:rPr>
        <w:t xml:space="preserve"> </w:t>
      </w:r>
      <w:r w:rsidR="009A0DC0">
        <w:rPr>
          <w:iCs/>
          <w:color w:val="000000"/>
        </w:rPr>
        <w:t>via</w:t>
      </w:r>
      <w:r>
        <w:rPr>
          <w:iCs/>
          <w:color w:val="000000"/>
        </w:rPr>
        <w:t xml:space="preserve"> open textboxes</w:t>
      </w:r>
      <w:r w:rsidR="009A0DC0">
        <w:rPr>
          <w:iCs/>
          <w:color w:val="000000"/>
        </w:rPr>
        <w:t>,</w:t>
      </w:r>
      <w:r>
        <w:rPr>
          <w:iCs/>
          <w:color w:val="000000"/>
        </w:rPr>
        <w:t xml:space="preserve"> </w:t>
      </w:r>
      <w:r w:rsidRPr="001A187C">
        <w:rPr>
          <w:iCs/>
          <w:color w:val="000000"/>
        </w:rPr>
        <w:t>the alternative</w:t>
      </w:r>
      <w:r>
        <w:rPr>
          <w:iCs/>
          <w:color w:val="000000"/>
        </w:rPr>
        <w:t>s</w:t>
      </w:r>
      <w:r w:rsidRPr="001A187C">
        <w:rPr>
          <w:iCs/>
          <w:color w:val="000000"/>
        </w:rPr>
        <w:t xml:space="preserve">, which option was chosen, whether the decision was, in retrospect, a good or a bad one, and their age at the time. </w:t>
      </w:r>
    </w:p>
    <w:p w14:paraId="0805D853" w14:textId="2CE62B25" w:rsidR="00E95011" w:rsidRPr="001A187C" w:rsidRDefault="00E95011" w:rsidP="00E95011">
      <w:pPr>
        <w:ind w:firstLine="720"/>
        <w:contextualSpacing/>
        <w:rPr>
          <w:iCs/>
          <w:color w:val="000000"/>
        </w:rPr>
      </w:pPr>
      <w:r w:rsidRPr="001A187C">
        <w:rPr>
          <w:iCs/>
          <w:color w:val="000000"/>
        </w:rPr>
        <w:t>In the final section of the survey, participants were asked to state how many of their life’s ten big decisions they thought they had already made. On the next page, they were asked how many of their life’s ten biggest</w:t>
      </w:r>
      <w:r>
        <w:rPr>
          <w:iCs/>
          <w:color w:val="000000"/>
        </w:rPr>
        <w:t xml:space="preserve"> decisions they had made in the past</w:t>
      </w:r>
      <w:r w:rsidRPr="001A187C">
        <w:rPr>
          <w:iCs/>
          <w:color w:val="000000"/>
        </w:rPr>
        <w:t xml:space="preserve"> 10 years and expected to make in the next 10 years.</w:t>
      </w:r>
      <w:r w:rsidR="00056FEC" w:rsidRPr="00056FEC">
        <w:rPr>
          <w:iCs/>
          <w:color w:val="000000"/>
        </w:rPr>
        <w:t xml:space="preserve"> </w:t>
      </w:r>
      <w:r w:rsidR="00056FEC" w:rsidRPr="001A187C">
        <w:rPr>
          <w:iCs/>
          <w:color w:val="000000"/>
        </w:rPr>
        <w:t xml:space="preserve">This final </w:t>
      </w:r>
      <w:r w:rsidR="00056FEC">
        <w:rPr>
          <w:iCs/>
          <w:color w:val="000000"/>
        </w:rPr>
        <w:t xml:space="preserve">set of </w:t>
      </w:r>
      <w:r w:rsidR="00056FEC" w:rsidRPr="001A187C">
        <w:rPr>
          <w:iCs/>
          <w:color w:val="000000"/>
        </w:rPr>
        <w:t>question</w:t>
      </w:r>
      <w:r w:rsidR="00056FEC">
        <w:rPr>
          <w:iCs/>
          <w:color w:val="000000"/>
        </w:rPr>
        <w:t>s</w:t>
      </w:r>
      <w:r w:rsidR="00056FEC" w:rsidRPr="001A187C">
        <w:rPr>
          <w:iCs/>
          <w:color w:val="000000"/>
        </w:rPr>
        <w:t xml:space="preserve"> was exploratory</w:t>
      </w:r>
      <w:r w:rsidR="00056FEC">
        <w:rPr>
          <w:iCs/>
          <w:color w:val="000000"/>
        </w:rPr>
        <w:t xml:space="preserve"> and the results are not discussed</w:t>
      </w:r>
      <w:r w:rsidR="00056FEC" w:rsidRPr="001A187C">
        <w:rPr>
          <w:iCs/>
          <w:color w:val="000000"/>
        </w:rPr>
        <w:t xml:space="preserve">. </w:t>
      </w:r>
      <w:r w:rsidRPr="001A187C">
        <w:rPr>
          <w:iCs/>
          <w:color w:val="000000"/>
        </w:rPr>
        <w:t xml:space="preserve">The study took a median of </w:t>
      </w:r>
      <w:r>
        <w:rPr>
          <w:iCs/>
          <w:color w:val="000000"/>
        </w:rPr>
        <w:t>9</w:t>
      </w:r>
      <w:r w:rsidRPr="001A187C">
        <w:rPr>
          <w:iCs/>
          <w:color w:val="000000"/>
        </w:rPr>
        <w:t xml:space="preserve"> minutes to complete. </w:t>
      </w:r>
      <w:r>
        <w:rPr>
          <w:iCs/>
          <w:color w:val="000000"/>
        </w:rPr>
        <w:t xml:space="preserve">A copy of the survey is provided in </w:t>
      </w:r>
      <w:r w:rsidR="000808CF">
        <w:rPr>
          <w:iCs/>
          <w:color w:val="000000"/>
        </w:rPr>
        <w:t>Online Supplement 3</w:t>
      </w:r>
      <w:r>
        <w:rPr>
          <w:iCs/>
          <w:color w:val="000000"/>
        </w:rPr>
        <w:t>.</w:t>
      </w:r>
    </w:p>
    <w:p w14:paraId="6348A165" w14:textId="77777777" w:rsidR="00E95011" w:rsidRDefault="00E95011" w:rsidP="00E95011">
      <w:pPr>
        <w:pStyle w:val="Heading3"/>
      </w:pPr>
      <w:r w:rsidRPr="001A187C">
        <w:t>Results and Discussion</w:t>
      </w:r>
    </w:p>
    <w:p w14:paraId="74649733" w14:textId="77777777" w:rsidR="00E95011" w:rsidRPr="00336057" w:rsidRDefault="00E95011" w:rsidP="00E95011">
      <w:pPr>
        <w:pStyle w:val="Heading4"/>
      </w:pPr>
      <w:r>
        <w:t>What i</w:t>
      </w:r>
      <w:r w:rsidRPr="00336057">
        <w:t xml:space="preserve">s </w:t>
      </w:r>
      <w:r>
        <w:t>a</w:t>
      </w:r>
      <w:r w:rsidRPr="00336057">
        <w:t xml:space="preserve"> Big Life Decision?</w:t>
      </w:r>
    </w:p>
    <w:p w14:paraId="520974DD" w14:textId="00D10A98" w:rsidR="00E95011" w:rsidRPr="001A187C" w:rsidRDefault="002908DE" w:rsidP="00E95011">
      <w:pPr>
        <w:rPr>
          <w:lang w:eastAsia="zh-CN"/>
        </w:rPr>
      </w:pPr>
      <w:r>
        <w:rPr>
          <w:lang w:eastAsia="zh-CN"/>
        </w:rPr>
        <w:t>I</w:t>
      </w:r>
      <w:r w:rsidR="00E95011" w:rsidRPr="001A187C">
        <w:rPr>
          <w:lang w:eastAsia="zh-CN"/>
        </w:rPr>
        <w:t xml:space="preserve"> carefully read through all provided definitions of a big life decision and its elements. A summary of these responses is presented as a wordcloud in Figure </w:t>
      </w:r>
      <w:r w:rsidR="00C65B82">
        <w:rPr>
          <w:lang w:eastAsia="zh-CN"/>
        </w:rPr>
        <w:t>A</w:t>
      </w:r>
      <w:r w:rsidR="00E95011" w:rsidRPr="001A187C">
        <w:rPr>
          <w:lang w:eastAsia="zh-CN"/>
        </w:rPr>
        <w:t>1. Based on the analysis, the following definition was developed:</w:t>
      </w:r>
    </w:p>
    <w:p w14:paraId="4FD52D82" w14:textId="77777777" w:rsidR="00E95011" w:rsidRPr="001A187C" w:rsidRDefault="00E95011" w:rsidP="00E95011">
      <w:pPr>
        <w:ind w:left="1134" w:firstLine="0"/>
        <w:rPr>
          <w:i/>
          <w:iCs/>
          <w:lang w:eastAsia="zh-CN"/>
        </w:rPr>
      </w:pPr>
      <w:r w:rsidRPr="001A187C">
        <w:rPr>
          <w:i/>
          <w:iCs/>
          <w:lang w:eastAsia="zh-CN"/>
        </w:rPr>
        <w:t>A big decision is one in which you explicitly made a choice between two or more options knowing that the outcome would have significant and often long-term consequences for how you or others live.</w:t>
      </w:r>
    </w:p>
    <w:p w14:paraId="403FAB4B" w14:textId="59581012" w:rsidR="00E95011" w:rsidRPr="001A187C" w:rsidRDefault="002908DE" w:rsidP="00E95011">
      <w:pPr>
        <w:rPr>
          <w:lang w:eastAsia="zh-CN"/>
        </w:rPr>
      </w:pPr>
      <w:r>
        <w:rPr>
          <w:iCs/>
          <w:color w:val="000000"/>
        </w:rPr>
        <w:t>I</w:t>
      </w:r>
      <w:r w:rsidR="00E95011" w:rsidRPr="001A187C">
        <w:rPr>
          <w:iCs/>
          <w:color w:val="000000"/>
        </w:rPr>
        <w:t xml:space="preserve"> and two research assistants also produced independent lists of the core elements of a big decision. Six elements were mentioned by all three coders and twelve elements were mentioned by at least two coders. The latter list was reduced after discussion by combining some elements. </w:t>
      </w:r>
      <w:r w:rsidR="00C65B82">
        <w:rPr>
          <w:lang w:eastAsia="zh-CN"/>
        </w:rPr>
        <w:t>T</w:t>
      </w:r>
      <w:r w:rsidR="00E95011" w:rsidRPr="001A187C">
        <w:rPr>
          <w:lang w:eastAsia="zh-CN"/>
        </w:rPr>
        <w:t xml:space="preserve">en key elements of a big life decision emerged </w:t>
      </w:r>
      <w:r w:rsidR="00C65B82">
        <w:rPr>
          <w:lang w:eastAsia="zh-CN"/>
        </w:rPr>
        <w:t>(see</w:t>
      </w:r>
      <w:r w:rsidR="00E95011" w:rsidRPr="001A187C">
        <w:rPr>
          <w:lang w:eastAsia="zh-CN"/>
        </w:rPr>
        <w:t xml:space="preserve"> Table </w:t>
      </w:r>
      <w:r w:rsidR="00C65B82">
        <w:rPr>
          <w:lang w:eastAsia="zh-CN"/>
        </w:rPr>
        <w:t>1 in main text)</w:t>
      </w:r>
      <w:r w:rsidR="00E95011" w:rsidRPr="001A187C">
        <w:rPr>
          <w:lang w:eastAsia="zh-CN"/>
        </w:rPr>
        <w:t>.</w:t>
      </w:r>
    </w:p>
    <w:p w14:paraId="659B38A1" w14:textId="77777777" w:rsidR="00E95011" w:rsidRDefault="00E95011" w:rsidP="00E95011">
      <w:pPr>
        <w:spacing w:line="240" w:lineRule="auto"/>
        <w:ind w:firstLine="0"/>
        <w:rPr>
          <w:b/>
        </w:rPr>
      </w:pPr>
      <w:r>
        <w:br w:type="page"/>
      </w:r>
    </w:p>
    <w:p w14:paraId="0ED87745" w14:textId="094B9B04" w:rsidR="00E95011" w:rsidRPr="001A187C" w:rsidRDefault="00E95011" w:rsidP="00E95011">
      <w:pPr>
        <w:pStyle w:val="TableNumber"/>
      </w:pPr>
      <w:r w:rsidRPr="001A187C">
        <w:lastRenderedPageBreak/>
        <w:t xml:space="preserve">Figure </w:t>
      </w:r>
      <w:r w:rsidR="00C65B82">
        <w:t>A</w:t>
      </w:r>
      <w:r w:rsidRPr="001A187C">
        <w:t>1</w:t>
      </w:r>
    </w:p>
    <w:p w14:paraId="2164526F" w14:textId="77777777" w:rsidR="00E95011" w:rsidRPr="001A187C" w:rsidRDefault="00E95011" w:rsidP="00E95011">
      <w:pPr>
        <w:pStyle w:val="TableTitle"/>
        <w:rPr>
          <w:lang w:val="en-US"/>
        </w:rPr>
      </w:pPr>
      <w:r>
        <w:rPr>
          <w:lang w:val="en-US"/>
        </w:rPr>
        <w:t>W</w:t>
      </w:r>
      <w:r w:rsidRPr="001A187C">
        <w:rPr>
          <w:lang w:val="en-US"/>
        </w:rPr>
        <w:t xml:space="preserve">ordcloud summarizing the text that was entered to the questions asking participant to define a “big” life decision and explicate its key elements. </w:t>
      </w:r>
    </w:p>
    <w:p w14:paraId="20BB20ED" w14:textId="77777777" w:rsidR="00E95011" w:rsidRPr="001A187C" w:rsidRDefault="00E95011" w:rsidP="00E95011">
      <w:pPr>
        <w:jc w:val="center"/>
        <w:rPr>
          <w:lang w:eastAsia="zh-CN"/>
        </w:rPr>
      </w:pPr>
      <w:r w:rsidRPr="001A187C">
        <w:rPr>
          <w:noProof/>
          <w:lang w:val="en-IN" w:eastAsia="en-IN"/>
        </w:rPr>
        <w:drawing>
          <wp:inline distT="0" distB="0" distL="0" distR="0" wp14:anchorId="498A46B7" wp14:editId="314513D8">
            <wp:extent cx="3278037" cy="3278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8020" cy="3298020"/>
                    </a:xfrm>
                    <a:prstGeom prst="rect">
                      <a:avLst/>
                    </a:prstGeom>
                    <a:noFill/>
                    <a:ln>
                      <a:noFill/>
                    </a:ln>
                  </pic:spPr>
                </pic:pic>
              </a:graphicData>
            </a:graphic>
          </wp:inline>
        </w:drawing>
      </w:r>
    </w:p>
    <w:p w14:paraId="604E1230" w14:textId="34868D52" w:rsidR="00E95011" w:rsidRDefault="00E95011" w:rsidP="00C65B82">
      <w:pPr>
        <w:pStyle w:val="TableFootnote"/>
      </w:pPr>
      <w:r w:rsidRPr="001A187C">
        <w:t xml:space="preserve">Notes: The wordcloud was generated at WordArt.com. Prior to generating, the text “A big life decision is…” were removed. </w:t>
      </w:r>
      <w:r w:rsidRPr="0017262B">
        <w:t>The words “Big”, “Life”, and “Decision” have been highlighted in red for artistic effect.</w:t>
      </w:r>
    </w:p>
    <w:p w14:paraId="3EFE7A2B" w14:textId="04D7FD5C" w:rsidR="00E95011" w:rsidRDefault="00E95011" w:rsidP="00E95011">
      <w:pPr>
        <w:spacing w:line="240" w:lineRule="auto"/>
        <w:ind w:firstLine="0"/>
        <w:rPr>
          <w:b/>
          <w:i/>
          <w:lang w:eastAsia="zh-CN"/>
        </w:rPr>
      </w:pPr>
    </w:p>
    <w:p w14:paraId="43A19871" w14:textId="77777777" w:rsidR="00E95011" w:rsidRPr="001A187C" w:rsidRDefault="00E95011" w:rsidP="00E95011">
      <w:pPr>
        <w:pStyle w:val="Heading4"/>
      </w:pPr>
      <w:r w:rsidRPr="001A187C">
        <w:t>What are the Most Common Big Life Decisions?</w:t>
      </w:r>
    </w:p>
    <w:p w14:paraId="52139199" w14:textId="3CF626B1" w:rsidR="00E95011" w:rsidRDefault="002908DE" w:rsidP="004677C4">
      <w:pPr>
        <w:sectPr w:rsidR="00E95011" w:rsidSect="00535A8F">
          <w:pgSz w:w="12240" w:h="15840" w:code="1"/>
          <w:pgMar w:top="1440" w:right="1440" w:bottom="1440" w:left="1440" w:header="708" w:footer="708" w:gutter="0"/>
          <w:cols w:space="708"/>
          <w:docGrid w:linePitch="360"/>
        </w:sectPr>
      </w:pPr>
      <w:r>
        <w:rPr>
          <w:lang w:eastAsia="zh-CN"/>
        </w:rPr>
        <w:t>I</w:t>
      </w:r>
      <w:r w:rsidR="00E95011" w:rsidRPr="001A187C">
        <w:rPr>
          <w:lang w:eastAsia="zh-CN"/>
        </w:rPr>
        <w:t xml:space="preserve"> carefully read through all the provided big life decisions and combined similar decisions into categories. </w:t>
      </w:r>
      <w:r w:rsidR="00E95011">
        <w:rPr>
          <w:lang w:eastAsia="zh-CN"/>
        </w:rPr>
        <w:t>A</w:t>
      </w:r>
      <w:r w:rsidR="00E95011" w:rsidRPr="001A187C">
        <w:rPr>
          <w:lang w:eastAsia="zh-CN"/>
        </w:rPr>
        <w:t xml:space="preserve">ll decisions were eventually classified into one of </w:t>
      </w:r>
      <w:bookmarkStart w:id="24" w:name="_Hlk86998258"/>
      <w:r w:rsidR="00E95011" w:rsidRPr="001A187C">
        <w:rPr>
          <w:lang w:eastAsia="zh-CN"/>
        </w:rPr>
        <w:t xml:space="preserve">9 decision categories and one of 58 decision </w:t>
      </w:r>
      <w:r w:rsidR="00E95011" w:rsidRPr="009D6F53">
        <w:rPr>
          <w:lang w:eastAsia="zh-CN"/>
        </w:rPr>
        <w:t>types</w:t>
      </w:r>
      <w:bookmarkEnd w:id="24"/>
      <w:r w:rsidR="00E95011" w:rsidRPr="009D6F53">
        <w:rPr>
          <w:rStyle w:val="FootnoteReference"/>
        </w:rPr>
        <w:footnoteReference w:id="1"/>
      </w:r>
      <w:r w:rsidR="00E95011" w:rsidRPr="009D6F53">
        <w:rPr>
          <w:lang w:eastAsia="zh-CN"/>
        </w:rPr>
        <w:t xml:space="preserve"> (</w:t>
      </w:r>
      <w:r w:rsidR="00E95011">
        <w:rPr>
          <w:lang w:eastAsia="zh-CN"/>
        </w:rPr>
        <w:t xml:space="preserve">see </w:t>
      </w:r>
      <w:r w:rsidR="00E95011" w:rsidRPr="009D6F53">
        <w:rPr>
          <w:lang w:eastAsia="zh-CN"/>
        </w:rPr>
        <w:t>Table 2</w:t>
      </w:r>
      <w:r w:rsidR="00C65B82">
        <w:rPr>
          <w:lang w:eastAsia="zh-CN"/>
        </w:rPr>
        <w:t xml:space="preserve"> in main text</w:t>
      </w:r>
      <w:r w:rsidR="00E95011" w:rsidRPr="009D6F53">
        <w:rPr>
          <w:lang w:eastAsia="zh-CN"/>
        </w:rPr>
        <w:t>)</w:t>
      </w:r>
      <w:r w:rsidR="00E95011" w:rsidRPr="009D6F53">
        <w:t>.</w:t>
      </w:r>
    </w:p>
    <w:p w14:paraId="2011303A" w14:textId="77777777" w:rsidR="00880BE0" w:rsidRDefault="00880BE0" w:rsidP="00880BE0">
      <w:pPr>
        <w:pStyle w:val="Heading2"/>
        <w:sectPr w:rsidR="00880BE0" w:rsidSect="001A187C">
          <w:type w:val="continuous"/>
          <w:pgSz w:w="12240" w:h="15840" w:code="1"/>
          <w:pgMar w:top="1440" w:right="1440" w:bottom="1440" w:left="1440" w:header="708" w:footer="708" w:gutter="0"/>
          <w:cols w:space="708"/>
          <w:docGrid w:linePitch="360"/>
        </w:sectPr>
      </w:pPr>
    </w:p>
    <w:p w14:paraId="3DE4E1D7" w14:textId="6D6F2485" w:rsidR="00582922" w:rsidRDefault="000808CF" w:rsidP="00C66445">
      <w:pPr>
        <w:pStyle w:val="Heading2"/>
      </w:pPr>
      <w:r>
        <w:lastRenderedPageBreak/>
        <w:t>Online Supplement 3</w:t>
      </w:r>
      <w:r w:rsidR="00C66445">
        <w:t xml:space="preserve">: </w:t>
      </w:r>
      <w:r w:rsidR="00582922">
        <w:t>Study 1</w:t>
      </w:r>
      <w:r w:rsidR="00056FEC">
        <w:t xml:space="preserve"> -</w:t>
      </w:r>
      <w:r w:rsidR="00582922">
        <w:t xml:space="preserve"> Stimuli</w:t>
      </w:r>
    </w:p>
    <w:p w14:paraId="053BDC9E" w14:textId="77777777" w:rsidR="00582922" w:rsidRDefault="00582922" w:rsidP="00C66445">
      <w:pPr>
        <w:pStyle w:val="Heading3"/>
      </w:pPr>
      <w:r>
        <w:t>Consent</w:t>
      </w:r>
    </w:p>
    <w:p w14:paraId="7ABBE736" w14:textId="03A66037" w:rsidR="00582922" w:rsidRDefault="00582922" w:rsidP="00582922">
      <w:pPr>
        <w:rPr>
          <w:lang w:eastAsia="zh-CN"/>
        </w:rPr>
      </w:pPr>
      <w:r>
        <w:rPr>
          <w:lang w:eastAsia="zh-CN"/>
        </w:rPr>
        <w:t>Welcome to this survey about the biggest decisions in your life.</w:t>
      </w:r>
    </w:p>
    <w:p w14:paraId="2C337FD8" w14:textId="77777777" w:rsidR="00582922" w:rsidRDefault="00582922" w:rsidP="00582922">
      <w:pPr>
        <w:rPr>
          <w:lang w:eastAsia="zh-CN"/>
        </w:rPr>
      </w:pPr>
      <w:r>
        <w:rPr>
          <w:lang w:eastAsia="zh-CN"/>
        </w:rPr>
        <w:t>Most people complete this survey in about 8 minutes.</w:t>
      </w:r>
    </w:p>
    <w:p w14:paraId="4CAB8132" w14:textId="092B0E40" w:rsidR="00582922" w:rsidRDefault="00582922" w:rsidP="00582922">
      <w:pPr>
        <w:rPr>
          <w:lang w:eastAsia="zh-CN"/>
        </w:rPr>
      </w:pPr>
      <w:r>
        <w:rPr>
          <w:lang w:eastAsia="zh-CN"/>
        </w:rPr>
        <w:t xml:space="preserve">Before beginning the study, please read the </w:t>
      </w:r>
      <w:r w:rsidRPr="00B0546A">
        <w:rPr>
          <w:u w:val="single"/>
          <w:lang w:eastAsia="zh-CN"/>
        </w:rPr>
        <w:t>Participant Information Sheet</w:t>
      </w:r>
      <w:r>
        <w:rPr>
          <w:lang w:eastAsia="zh-CN"/>
        </w:rPr>
        <w:t>.</w:t>
      </w:r>
    </w:p>
    <w:p w14:paraId="6686BB76" w14:textId="111602AC" w:rsidR="00582922" w:rsidRPr="0090544B" w:rsidRDefault="00582922" w:rsidP="00582922">
      <w:pPr>
        <w:rPr>
          <w:i/>
          <w:iCs/>
          <w:lang w:eastAsia="zh-CN"/>
        </w:rPr>
      </w:pPr>
      <w:r>
        <w:rPr>
          <w:lang w:eastAsia="zh-CN"/>
        </w:rPr>
        <w:t>If you agree to participate in this study, then you must give consent by clicking on the button below. The consent form reads as follows:</w:t>
      </w:r>
      <w:r w:rsidR="002219BA">
        <w:rPr>
          <w:lang w:eastAsia="zh-CN"/>
        </w:rPr>
        <w:t xml:space="preserve"> </w:t>
      </w:r>
      <w:r w:rsidRPr="0090544B">
        <w:rPr>
          <w:i/>
          <w:iCs/>
          <w:lang w:eastAsia="zh-CN"/>
        </w:rPr>
        <w:t>[</w:t>
      </w:r>
      <w:r w:rsidR="002219BA">
        <w:rPr>
          <w:i/>
          <w:iCs/>
          <w:lang w:eastAsia="zh-CN"/>
        </w:rPr>
        <w:t>R</w:t>
      </w:r>
      <w:r w:rsidRPr="0090544B">
        <w:rPr>
          <w:i/>
          <w:iCs/>
          <w:lang w:eastAsia="zh-CN"/>
        </w:rPr>
        <w:t>emoved to maintain anonymity]</w:t>
      </w:r>
    </w:p>
    <w:p w14:paraId="6AA4FD01" w14:textId="77777777" w:rsidR="00582922" w:rsidRPr="001A187C" w:rsidRDefault="00582922" w:rsidP="00C66445">
      <w:pPr>
        <w:pStyle w:val="Heading3"/>
      </w:pPr>
      <w:r w:rsidRPr="001A187C">
        <w:t>Qualification Questions</w:t>
      </w:r>
    </w:p>
    <w:p w14:paraId="29E71779" w14:textId="77777777" w:rsidR="00F25F00" w:rsidRDefault="00F25F00" w:rsidP="00F25F00">
      <w:pPr>
        <w:rPr>
          <w:lang w:eastAsia="zh-CN"/>
        </w:rPr>
      </w:pPr>
      <w:r w:rsidRPr="00582922">
        <w:rPr>
          <w:lang w:eastAsia="zh-CN"/>
        </w:rPr>
        <w:t>Please answer these questions honestly to confirm that you are eligible to complete this study.</w:t>
      </w:r>
    </w:p>
    <w:p w14:paraId="61BC892B" w14:textId="440FB6DD" w:rsidR="00582922" w:rsidRPr="001A187C" w:rsidRDefault="00582922" w:rsidP="00F25F00">
      <w:r>
        <w:t>What is your gender</w:t>
      </w:r>
      <w:r w:rsidRPr="001A187C">
        <w:t>?</w:t>
      </w:r>
    </w:p>
    <w:p w14:paraId="18E71BA1" w14:textId="334F14BE" w:rsidR="00582922" w:rsidRPr="001A187C" w:rsidRDefault="00F25F00" w:rsidP="00A11BC5">
      <w:pPr>
        <w:pStyle w:val="ListParagraph"/>
        <w:numPr>
          <w:ilvl w:val="0"/>
          <w:numId w:val="12"/>
        </w:numPr>
      </w:pPr>
      <w:r>
        <w:t>Female</w:t>
      </w:r>
    </w:p>
    <w:p w14:paraId="751B9D44" w14:textId="3162B787" w:rsidR="00582922" w:rsidRPr="001A187C" w:rsidRDefault="00F25F00" w:rsidP="00A11BC5">
      <w:pPr>
        <w:pStyle w:val="ListParagraph"/>
        <w:numPr>
          <w:ilvl w:val="0"/>
          <w:numId w:val="12"/>
        </w:numPr>
      </w:pPr>
      <w:r>
        <w:t>M</w:t>
      </w:r>
      <w:r w:rsidR="00582922" w:rsidRPr="001A187C">
        <w:t>ale</w:t>
      </w:r>
    </w:p>
    <w:p w14:paraId="3F6D393B" w14:textId="6985B160" w:rsidR="00582922" w:rsidRPr="001A187C" w:rsidRDefault="00582922" w:rsidP="00A11BC5">
      <w:pPr>
        <w:pStyle w:val="ListParagraph"/>
        <w:numPr>
          <w:ilvl w:val="0"/>
          <w:numId w:val="12"/>
        </w:numPr>
      </w:pPr>
      <w:r w:rsidRPr="001A187C">
        <w:t xml:space="preserve">Other </w:t>
      </w:r>
      <w:r w:rsidR="00B532AC" w:rsidRPr="00B532AC">
        <w:rPr>
          <w:i/>
          <w:iCs/>
          <w:lang w:eastAsia="zh-CN"/>
        </w:rPr>
        <w:t>[Open text box]</w:t>
      </w:r>
    </w:p>
    <w:p w14:paraId="5C396C44" w14:textId="6D0F3630" w:rsidR="00582922" w:rsidRDefault="00582922" w:rsidP="00582922"/>
    <w:p w14:paraId="7B9ECCDD" w14:textId="4E0402C2" w:rsidR="002B42A1" w:rsidRDefault="002B42A1" w:rsidP="00582922">
      <w:r w:rsidRPr="002B42A1">
        <w:t>How old are you (in years)?</w:t>
      </w:r>
    </w:p>
    <w:p w14:paraId="577899BF" w14:textId="77777777" w:rsidR="002B42A1" w:rsidRPr="001A187C" w:rsidRDefault="002B42A1" w:rsidP="00A11BC5">
      <w:pPr>
        <w:pStyle w:val="ListParagraph"/>
        <w:numPr>
          <w:ilvl w:val="0"/>
          <w:numId w:val="43"/>
        </w:numPr>
      </w:pPr>
      <w:r w:rsidRPr="001A187C">
        <w:t>18</w:t>
      </w:r>
    </w:p>
    <w:p w14:paraId="48AF1B0A" w14:textId="77777777" w:rsidR="002B42A1" w:rsidRPr="001A187C" w:rsidRDefault="002B42A1" w:rsidP="00A11BC5">
      <w:pPr>
        <w:pStyle w:val="ListParagraph"/>
        <w:numPr>
          <w:ilvl w:val="0"/>
          <w:numId w:val="43"/>
        </w:numPr>
      </w:pPr>
      <w:r w:rsidRPr="001A187C">
        <w:t>19</w:t>
      </w:r>
    </w:p>
    <w:p w14:paraId="00AD22A2" w14:textId="77777777" w:rsidR="002B42A1" w:rsidRPr="001A187C" w:rsidRDefault="002B42A1" w:rsidP="00A11BC5">
      <w:pPr>
        <w:pStyle w:val="ListParagraph"/>
        <w:numPr>
          <w:ilvl w:val="0"/>
          <w:numId w:val="43"/>
        </w:numPr>
      </w:pPr>
      <w:r w:rsidRPr="001A187C">
        <w:t>…</w:t>
      </w:r>
    </w:p>
    <w:p w14:paraId="0D1645B8" w14:textId="77777777" w:rsidR="002B42A1" w:rsidRPr="001A187C" w:rsidRDefault="002B42A1" w:rsidP="00A11BC5">
      <w:pPr>
        <w:pStyle w:val="ListParagraph"/>
        <w:numPr>
          <w:ilvl w:val="0"/>
          <w:numId w:val="43"/>
        </w:numPr>
      </w:pPr>
      <w:r w:rsidRPr="001A187C">
        <w:t>…</w:t>
      </w:r>
    </w:p>
    <w:p w14:paraId="2A7D6569" w14:textId="77777777" w:rsidR="002B42A1" w:rsidRPr="001A187C" w:rsidRDefault="002B42A1" w:rsidP="00A11BC5">
      <w:pPr>
        <w:pStyle w:val="ListParagraph"/>
        <w:numPr>
          <w:ilvl w:val="0"/>
          <w:numId w:val="43"/>
        </w:numPr>
      </w:pPr>
      <w:r w:rsidRPr="001A187C">
        <w:t>…</w:t>
      </w:r>
    </w:p>
    <w:p w14:paraId="27A829A7" w14:textId="77777777" w:rsidR="002B42A1" w:rsidRPr="001A187C" w:rsidRDefault="002B42A1" w:rsidP="00A11BC5">
      <w:pPr>
        <w:pStyle w:val="ListParagraph"/>
        <w:numPr>
          <w:ilvl w:val="0"/>
          <w:numId w:val="43"/>
        </w:numPr>
      </w:pPr>
      <w:r w:rsidRPr="001A187C">
        <w:t>99</w:t>
      </w:r>
    </w:p>
    <w:p w14:paraId="4589B240" w14:textId="64513069" w:rsidR="002B42A1" w:rsidRDefault="002B42A1" w:rsidP="00A11BC5">
      <w:pPr>
        <w:pStyle w:val="ListParagraph"/>
        <w:numPr>
          <w:ilvl w:val="0"/>
          <w:numId w:val="43"/>
        </w:numPr>
      </w:pPr>
      <w:r w:rsidRPr="001A187C">
        <w:t>100</w:t>
      </w:r>
    </w:p>
    <w:p w14:paraId="5842D70C" w14:textId="77777777" w:rsidR="002B42A1" w:rsidRPr="001A187C" w:rsidRDefault="002B42A1" w:rsidP="00582922"/>
    <w:p w14:paraId="2BED2CDF" w14:textId="149A36D2" w:rsidR="00582922" w:rsidRPr="001A187C" w:rsidRDefault="00F25F00" w:rsidP="00582922">
      <w:r w:rsidRPr="00F25F00">
        <w:t>Where do you live</w:t>
      </w:r>
      <w:r w:rsidR="00582922" w:rsidRPr="001A187C">
        <w:t>?</w:t>
      </w:r>
    </w:p>
    <w:p w14:paraId="25E5AAC8" w14:textId="77777777" w:rsidR="00F25F00" w:rsidRDefault="00F25F00" w:rsidP="00A11BC5">
      <w:pPr>
        <w:pStyle w:val="ListParagraph"/>
        <w:numPr>
          <w:ilvl w:val="0"/>
          <w:numId w:val="11"/>
        </w:numPr>
      </w:pPr>
      <w:r>
        <w:t>United States of America</w:t>
      </w:r>
    </w:p>
    <w:p w14:paraId="48E4006E" w14:textId="38C2D803" w:rsidR="00582922" w:rsidRDefault="00F25F00" w:rsidP="00A11BC5">
      <w:pPr>
        <w:pStyle w:val="ListParagraph"/>
        <w:numPr>
          <w:ilvl w:val="0"/>
          <w:numId w:val="11"/>
        </w:numPr>
      </w:pPr>
      <w:r>
        <w:t>United Kingdom</w:t>
      </w:r>
    </w:p>
    <w:p w14:paraId="69D51758" w14:textId="52C416DD" w:rsidR="00F25F00" w:rsidRPr="001A187C" w:rsidRDefault="00F25F00" w:rsidP="00A11BC5">
      <w:pPr>
        <w:pStyle w:val="ListParagraph"/>
        <w:numPr>
          <w:ilvl w:val="0"/>
          <w:numId w:val="11"/>
        </w:numPr>
      </w:pPr>
      <w:r>
        <w:t>Somewhere else</w:t>
      </w:r>
    </w:p>
    <w:p w14:paraId="6DF16562" w14:textId="26E57269" w:rsidR="00582922" w:rsidRDefault="00582922" w:rsidP="00582922">
      <w:pPr>
        <w:ind w:firstLine="0"/>
      </w:pPr>
    </w:p>
    <w:p w14:paraId="4B62F4BE" w14:textId="6036A574" w:rsidR="002B42A1" w:rsidRPr="001A187C" w:rsidRDefault="002B42A1" w:rsidP="00C66445">
      <w:pPr>
        <w:pStyle w:val="Heading3"/>
      </w:pPr>
      <w:r>
        <w:t>Demographics</w:t>
      </w:r>
    </w:p>
    <w:p w14:paraId="7D242B72" w14:textId="7B708684" w:rsidR="00582922" w:rsidRDefault="002B42A1" w:rsidP="00582922">
      <w:pPr>
        <w:rPr>
          <w:lang w:eastAsia="zh-CN"/>
        </w:rPr>
      </w:pPr>
      <w:r w:rsidRPr="002B42A1">
        <w:rPr>
          <w:lang w:eastAsia="zh-CN"/>
        </w:rPr>
        <w:t>In this section, we would like to ask some questions about you. With these questions, we are primarily concerned with collecting demographic information at the group level to compare with national averages and determine how representative our group's responses are.</w:t>
      </w:r>
    </w:p>
    <w:p w14:paraId="637C96EF" w14:textId="44529FD8" w:rsidR="002B42A1" w:rsidRDefault="0090544B" w:rsidP="002B42A1">
      <w:pPr>
        <w:rPr>
          <w:lang w:eastAsia="zh-CN"/>
        </w:rPr>
      </w:pPr>
      <w:r w:rsidRPr="0090544B">
        <w:rPr>
          <w:i/>
          <w:iCs/>
          <w:lang w:eastAsia="zh-CN"/>
        </w:rPr>
        <w:t xml:space="preserve">[Asked only to those living in the USA] </w:t>
      </w:r>
      <w:r w:rsidR="002B42A1">
        <w:rPr>
          <w:lang w:eastAsia="zh-CN"/>
        </w:rPr>
        <w:t>Which part of the USA do you live in?</w:t>
      </w:r>
    </w:p>
    <w:p w14:paraId="3DB7406A" w14:textId="757F3547" w:rsidR="002B42A1" w:rsidRDefault="002B42A1" w:rsidP="00A11BC5">
      <w:pPr>
        <w:pStyle w:val="ListParagraph"/>
        <w:numPr>
          <w:ilvl w:val="0"/>
          <w:numId w:val="44"/>
        </w:numPr>
        <w:rPr>
          <w:lang w:eastAsia="zh-CN"/>
        </w:rPr>
      </w:pPr>
      <w:r>
        <w:rPr>
          <w:lang w:eastAsia="zh-CN"/>
        </w:rPr>
        <w:t>Northeast - New England (CT, MA, ME, NH, RI, VT)</w:t>
      </w:r>
    </w:p>
    <w:p w14:paraId="3A2F0A6F" w14:textId="0217BC7B" w:rsidR="002B42A1" w:rsidRDefault="002B42A1" w:rsidP="00A11BC5">
      <w:pPr>
        <w:pStyle w:val="ListParagraph"/>
        <w:numPr>
          <w:ilvl w:val="0"/>
          <w:numId w:val="44"/>
        </w:numPr>
        <w:rPr>
          <w:lang w:eastAsia="zh-CN"/>
        </w:rPr>
      </w:pPr>
      <w:r>
        <w:rPr>
          <w:lang w:eastAsia="zh-CN"/>
        </w:rPr>
        <w:t>Northeast - Mid-Atlantic (NJ, NY, PA)</w:t>
      </w:r>
    </w:p>
    <w:p w14:paraId="39B01BB1" w14:textId="1A6AD263" w:rsidR="002B42A1" w:rsidRDefault="002B42A1" w:rsidP="00A11BC5">
      <w:pPr>
        <w:pStyle w:val="ListParagraph"/>
        <w:numPr>
          <w:ilvl w:val="0"/>
          <w:numId w:val="44"/>
        </w:numPr>
        <w:rPr>
          <w:lang w:eastAsia="zh-CN"/>
        </w:rPr>
      </w:pPr>
      <w:r>
        <w:rPr>
          <w:lang w:eastAsia="zh-CN"/>
        </w:rPr>
        <w:t>Midwest - East North Central (IL, IN, MI, OH, WI)</w:t>
      </w:r>
    </w:p>
    <w:p w14:paraId="34232733" w14:textId="02F7D142" w:rsidR="002B42A1" w:rsidRDefault="002B42A1" w:rsidP="00A11BC5">
      <w:pPr>
        <w:pStyle w:val="ListParagraph"/>
        <w:numPr>
          <w:ilvl w:val="0"/>
          <w:numId w:val="44"/>
        </w:numPr>
        <w:rPr>
          <w:lang w:eastAsia="zh-CN"/>
        </w:rPr>
      </w:pPr>
      <w:r>
        <w:rPr>
          <w:lang w:eastAsia="zh-CN"/>
        </w:rPr>
        <w:t>Midwest - West North Central (IA, KS, MN, MO, NE, ND, SD)</w:t>
      </w:r>
    </w:p>
    <w:p w14:paraId="43A39775" w14:textId="40D78AF9" w:rsidR="002B42A1" w:rsidRDefault="002B42A1" w:rsidP="00A11BC5">
      <w:pPr>
        <w:pStyle w:val="ListParagraph"/>
        <w:numPr>
          <w:ilvl w:val="0"/>
          <w:numId w:val="44"/>
        </w:numPr>
        <w:rPr>
          <w:lang w:eastAsia="zh-CN"/>
        </w:rPr>
      </w:pPr>
      <w:r>
        <w:rPr>
          <w:lang w:eastAsia="zh-CN"/>
        </w:rPr>
        <w:t>South - South Atlantic (DE, FL, GA, MD, NC, SC, VA, DC, WV)</w:t>
      </w:r>
    </w:p>
    <w:p w14:paraId="75F64BBA" w14:textId="78D89790" w:rsidR="002B42A1" w:rsidRDefault="002B42A1" w:rsidP="00A11BC5">
      <w:pPr>
        <w:pStyle w:val="ListParagraph"/>
        <w:numPr>
          <w:ilvl w:val="0"/>
          <w:numId w:val="44"/>
        </w:numPr>
        <w:rPr>
          <w:lang w:eastAsia="zh-CN"/>
        </w:rPr>
      </w:pPr>
      <w:r>
        <w:rPr>
          <w:lang w:eastAsia="zh-CN"/>
        </w:rPr>
        <w:t>South - East South Central (AL, KY, MS, TN)</w:t>
      </w:r>
    </w:p>
    <w:p w14:paraId="04C411D0" w14:textId="5DEE1C8D" w:rsidR="002B42A1" w:rsidRDefault="002B42A1" w:rsidP="00A11BC5">
      <w:pPr>
        <w:pStyle w:val="ListParagraph"/>
        <w:numPr>
          <w:ilvl w:val="0"/>
          <w:numId w:val="44"/>
        </w:numPr>
        <w:rPr>
          <w:lang w:eastAsia="zh-CN"/>
        </w:rPr>
      </w:pPr>
      <w:r>
        <w:rPr>
          <w:lang w:eastAsia="zh-CN"/>
        </w:rPr>
        <w:t>South - West South Central (AR, LA, OK, TX)</w:t>
      </w:r>
    </w:p>
    <w:p w14:paraId="70EC1A1F" w14:textId="2CF1E3CE" w:rsidR="002B42A1" w:rsidRDefault="002B42A1" w:rsidP="00A11BC5">
      <w:pPr>
        <w:pStyle w:val="ListParagraph"/>
        <w:numPr>
          <w:ilvl w:val="0"/>
          <w:numId w:val="44"/>
        </w:numPr>
        <w:rPr>
          <w:lang w:eastAsia="zh-CN"/>
        </w:rPr>
      </w:pPr>
      <w:r>
        <w:rPr>
          <w:lang w:eastAsia="zh-CN"/>
        </w:rPr>
        <w:t>West - Mountain (AZ, CO, ID, MT, NV, NM, UT, WY)</w:t>
      </w:r>
    </w:p>
    <w:p w14:paraId="7401DDD6" w14:textId="2E272C34" w:rsidR="00582922" w:rsidRDefault="002B42A1" w:rsidP="00A11BC5">
      <w:pPr>
        <w:pStyle w:val="ListParagraph"/>
        <w:numPr>
          <w:ilvl w:val="0"/>
          <w:numId w:val="44"/>
        </w:numPr>
        <w:rPr>
          <w:lang w:eastAsia="zh-CN"/>
        </w:rPr>
      </w:pPr>
      <w:r>
        <w:rPr>
          <w:lang w:eastAsia="zh-CN"/>
        </w:rPr>
        <w:t>West - Pacific (AK, CA, HI, OR, WA)</w:t>
      </w:r>
    </w:p>
    <w:p w14:paraId="4CCAE47C" w14:textId="11975D7F" w:rsidR="002B42A1" w:rsidRDefault="002B42A1" w:rsidP="0090544B"/>
    <w:p w14:paraId="3A991D91" w14:textId="5ED8F907" w:rsidR="0090544B" w:rsidRDefault="0090544B" w:rsidP="0090544B">
      <w:pPr>
        <w:rPr>
          <w:lang w:eastAsia="zh-CN"/>
        </w:rPr>
      </w:pPr>
      <w:r w:rsidRPr="0090544B">
        <w:rPr>
          <w:i/>
          <w:iCs/>
          <w:lang w:eastAsia="zh-CN"/>
        </w:rPr>
        <w:t xml:space="preserve">[Asked only to those living in the </w:t>
      </w:r>
      <w:r>
        <w:rPr>
          <w:i/>
          <w:iCs/>
          <w:lang w:eastAsia="zh-CN"/>
        </w:rPr>
        <w:t>UK</w:t>
      </w:r>
      <w:r w:rsidRPr="0090544B">
        <w:rPr>
          <w:i/>
          <w:iCs/>
          <w:lang w:eastAsia="zh-CN"/>
        </w:rPr>
        <w:t xml:space="preserve">] </w:t>
      </w:r>
      <w:r>
        <w:rPr>
          <w:lang w:eastAsia="zh-CN"/>
        </w:rPr>
        <w:t>Which part of the United Kingdom do you live in?</w:t>
      </w:r>
    </w:p>
    <w:p w14:paraId="1F100D8F" w14:textId="09902BB2" w:rsidR="0090544B" w:rsidRDefault="0090544B" w:rsidP="00A11BC5">
      <w:pPr>
        <w:pStyle w:val="ListParagraph"/>
        <w:numPr>
          <w:ilvl w:val="0"/>
          <w:numId w:val="45"/>
        </w:numPr>
        <w:rPr>
          <w:lang w:eastAsia="zh-CN"/>
        </w:rPr>
      </w:pPr>
      <w:r>
        <w:rPr>
          <w:lang w:eastAsia="zh-CN"/>
        </w:rPr>
        <w:t>England</w:t>
      </w:r>
    </w:p>
    <w:p w14:paraId="45E4DE2C" w14:textId="08FC8AA8" w:rsidR="0090544B" w:rsidRDefault="0090544B" w:rsidP="00A11BC5">
      <w:pPr>
        <w:pStyle w:val="ListParagraph"/>
        <w:numPr>
          <w:ilvl w:val="0"/>
          <w:numId w:val="45"/>
        </w:numPr>
        <w:rPr>
          <w:lang w:eastAsia="zh-CN"/>
        </w:rPr>
      </w:pPr>
      <w:r>
        <w:rPr>
          <w:lang w:eastAsia="zh-CN"/>
        </w:rPr>
        <w:t>Wales</w:t>
      </w:r>
    </w:p>
    <w:p w14:paraId="782C12CD" w14:textId="0574853B" w:rsidR="0090544B" w:rsidRDefault="0090544B" w:rsidP="00A11BC5">
      <w:pPr>
        <w:pStyle w:val="ListParagraph"/>
        <w:numPr>
          <w:ilvl w:val="0"/>
          <w:numId w:val="45"/>
        </w:numPr>
        <w:rPr>
          <w:lang w:eastAsia="zh-CN"/>
        </w:rPr>
      </w:pPr>
      <w:r>
        <w:rPr>
          <w:lang w:eastAsia="zh-CN"/>
        </w:rPr>
        <w:t>Scotland</w:t>
      </w:r>
    </w:p>
    <w:p w14:paraId="76EA9DEF" w14:textId="5492C408" w:rsidR="0090544B" w:rsidRPr="0090544B" w:rsidRDefault="0090544B" w:rsidP="00A11BC5">
      <w:pPr>
        <w:pStyle w:val="ListParagraph"/>
        <w:numPr>
          <w:ilvl w:val="0"/>
          <w:numId w:val="45"/>
        </w:numPr>
        <w:rPr>
          <w:lang w:eastAsia="zh-CN"/>
        </w:rPr>
      </w:pPr>
      <w:r>
        <w:rPr>
          <w:lang w:eastAsia="zh-CN"/>
        </w:rPr>
        <w:t>Northern Ireland</w:t>
      </w:r>
    </w:p>
    <w:p w14:paraId="549CACF6" w14:textId="3EB9E0FE" w:rsidR="002B42A1" w:rsidRDefault="002B42A1" w:rsidP="002B42A1">
      <w:pPr>
        <w:rPr>
          <w:lang w:eastAsia="zh-CN"/>
        </w:rPr>
      </w:pPr>
    </w:p>
    <w:p w14:paraId="7BF93461" w14:textId="69F0F995" w:rsidR="0090544B" w:rsidRDefault="0090544B" w:rsidP="002B42A1">
      <w:pPr>
        <w:rPr>
          <w:lang w:eastAsia="zh-CN"/>
        </w:rPr>
      </w:pPr>
      <w:r w:rsidRPr="0090544B">
        <w:rPr>
          <w:lang w:eastAsia="zh-CN"/>
        </w:rPr>
        <w:t>Which categories best describe you?</w:t>
      </w:r>
    </w:p>
    <w:p w14:paraId="5C9D92ED" w14:textId="088CCD2D" w:rsidR="0090544B" w:rsidRDefault="0090544B" w:rsidP="00A11BC5">
      <w:pPr>
        <w:pStyle w:val="ListParagraph"/>
        <w:numPr>
          <w:ilvl w:val="0"/>
          <w:numId w:val="46"/>
        </w:numPr>
        <w:rPr>
          <w:lang w:eastAsia="zh-CN"/>
        </w:rPr>
      </w:pPr>
      <w:r>
        <w:rPr>
          <w:lang w:eastAsia="zh-CN"/>
        </w:rPr>
        <w:t>White</w:t>
      </w:r>
    </w:p>
    <w:p w14:paraId="241A707B" w14:textId="6BB7C9AA" w:rsidR="0090544B" w:rsidRDefault="0090544B" w:rsidP="00A11BC5">
      <w:pPr>
        <w:pStyle w:val="ListParagraph"/>
        <w:numPr>
          <w:ilvl w:val="0"/>
          <w:numId w:val="46"/>
        </w:numPr>
        <w:rPr>
          <w:lang w:eastAsia="zh-CN"/>
        </w:rPr>
      </w:pPr>
      <w:r>
        <w:rPr>
          <w:lang w:eastAsia="zh-CN"/>
        </w:rPr>
        <w:t>Hispanic, Latino, or Spanish origin</w:t>
      </w:r>
    </w:p>
    <w:p w14:paraId="2559E51E" w14:textId="5889FC40" w:rsidR="0090544B" w:rsidRDefault="0090544B" w:rsidP="00A11BC5">
      <w:pPr>
        <w:pStyle w:val="ListParagraph"/>
        <w:numPr>
          <w:ilvl w:val="0"/>
          <w:numId w:val="46"/>
        </w:numPr>
        <w:rPr>
          <w:lang w:eastAsia="zh-CN"/>
        </w:rPr>
      </w:pPr>
      <w:r>
        <w:rPr>
          <w:lang w:eastAsia="zh-CN"/>
        </w:rPr>
        <w:t>Black or African American</w:t>
      </w:r>
    </w:p>
    <w:p w14:paraId="04B77FDA" w14:textId="20D5A11C" w:rsidR="0090544B" w:rsidRDefault="0090544B" w:rsidP="00A11BC5">
      <w:pPr>
        <w:pStyle w:val="ListParagraph"/>
        <w:numPr>
          <w:ilvl w:val="0"/>
          <w:numId w:val="46"/>
        </w:numPr>
        <w:rPr>
          <w:lang w:eastAsia="zh-CN"/>
        </w:rPr>
      </w:pPr>
      <w:r>
        <w:rPr>
          <w:lang w:eastAsia="zh-CN"/>
        </w:rPr>
        <w:t>Asian</w:t>
      </w:r>
    </w:p>
    <w:p w14:paraId="0EB07A68" w14:textId="6244D621" w:rsidR="0090544B" w:rsidRDefault="0090544B" w:rsidP="00A11BC5">
      <w:pPr>
        <w:pStyle w:val="ListParagraph"/>
        <w:numPr>
          <w:ilvl w:val="0"/>
          <w:numId w:val="46"/>
        </w:numPr>
        <w:rPr>
          <w:lang w:eastAsia="zh-CN"/>
        </w:rPr>
      </w:pPr>
      <w:r>
        <w:rPr>
          <w:lang w:eastAsia="zh-CN"/>
        </w:rPr>
        <w:t>American Indian or Alaska Native</w:t>
      </w:r>
    </w:p>
    <w:p w14:paraId="2926325A" w14:textId="3FEA62E2" w:rsidR="0090544B" w:rsidRDefault="0090544B" w:rsidP="00A11BC5">
      <w:pPr>
        <w:pStyle w:val="ListParagraph"/>
        <w:numPr>
          <w:ilvl w:val="0"/>
          <w:numId w:val="46"/>
        </w:numPr>
        <w:rPr>
          <w:lang w:eastAsia="zh-CN"/>
        </w:rPr>
      </w:pPr>
      <w:r>
        <w:rPr>
          <w:lang w:eastAsia="zh-CN"/>
        </w:rPr>
        <w:t>Native Hawaiian or Other Pacific Islander</w:t>
      </w:r>
    </w:p>
    <w:p w14:paraId="2B97825E" w14:textId="6E7112FB" w:rsidR="0090544B" w:rsidRDefault="0090544B" w:rsidP="002B42A1">
      <w:pPr>
        <w:rPr>
          <w:lang w:eastAsia="zh-CN"/>
        </w:rPr>
      </w:pPr>
    </w:p>
    <w:p w14:paraId="20557362" w14:textId="77777777" w:rsidR="0090544B" w:rsidRPr="001A187C" w:rsidRDefault="0090544B" w:rsidP="0090544B">
      <w:pPr>
        <w:keepNext/>
      </w:pPr>
      <w:r w:rsidRPr="001A187C">
        <w:lastRenderedPageBreak/>
        <w:t>What is your marital status?</w:t>
      </w:r>
    </w:p>
    <w:p w14:paraId="093837A5" w14:textId="77777777" w:rsidR="0090544B" w:rsidRPr="001A187C" w:rsidRDefault="0090544B" w:rsidP="00A11BC5">
      <w:pPr>
        <w:pStyle w:val="ListParagraph"/>
        <w:numPr>
          <w:ilvl w:val="0"/>
          <w:numId w:val="6"/>
        </w:numPr>
      </w:pPr>
      <w:r w:rsidRPr="001A187C">
        <w:t>Single (never married)</w:t>
      </w:r>
    </w:p>
    <w:p w14:paraId="4CBB5B87" w14:textId="77777777" w:rsidR="0090544B" w:rsidRPr="001A187C" w:rsidRDefault="0090544B" w:rsidP="00A11BC5">
      <w:pPr>
        <w:pStyle w:val="ListParagraph"/>
        <w:numPr>
          <w:ilvl w:val="0"/>
          <w:numId w:val="6"/>
        </w:numPr>
      </w:pPr>
      <w:r w:rsidRPr="001A187C">
        <w:t>Married, or in a domestic partnership</w:t>
      </w:r>
    </w:p>
    <w:p w14:paraId="4AB338C9" w14:textId="77777777" w:rsidR="0090544B" w:rsidRPr="001A187C" w:rsidRDefault="0090544B" w:rsidP="00A11BC5">
      <w:pPr>
        <w:pStyle w:val="ListParagraph"/>
        <w:numPr>
          <w:ilvl w:val="0"/>
          <w:numId w:val="6"/>
        </w:numPr>
      </w:pPr>
      <w:r w:rsidRPr="001A187C">
        <w:t>Widowed</w:t>
      </w:r>
    </w:p>
    <w:p w14:paraId="589662B1" w14:textId="77777777" w:rsidR="0090544B" w:rsidRPr="001A187C" w:rsidRDefault="0090544B" w:rsidP="00A11BC5">
      <w:pPr>
        <w:pStyle w:val="ListParagraph"/>
        <w:numPr>
          <w:ilvl w:val="0"/>
          <w:numId w:val="6"/>
        </w:numPr>
      </w:pPr>
      <w:r w:rsidRPr="001A187C">
        <w:t>Divorced</w:t>
      </w:r>
    </w:p>
    <w:p w14:paraId="1C54FAD1" w14:textId="77777777" w:rsidR="0090544B" w:rsidRPr="001A187C" w:rsidRDefault="0090544B" w:rsidP="00A11BC5">
      <w:pPr>
        <w:pStyle w:val="ListParagraph"/>
        <w:numPr>
          <w:ilvl w:val="0"/>
          <w:numId w:val="6"/>
        </w:numPr>
      </w:pPr>
      <w:r w:rsidRPr="001A187C">
        <w:t>Separated</w:t>
      </w:r>
    </w:p>
    <w:p w14:paraId="0326E797" w14:textId="77777777" w:rsidR="0090544B" w:rsidRPr="001A187C" w:rsidRDefault="0090544B" w:rsidP="0090544B">
      <w:pPr>
        <w:keepNext/>
      </w:pPr>
    </w:p>
    <w:p w14:paraId="068F4029" w14:textId="77777777" w:rsidR="0090544B" w:rsidRPr="001A187C" w:rsidRDefault="0090544B" w:rsidP="0090544B">
      <w:r w:rsidRPr="001A187C">
        <w:t>Which of the following best describes your level of education? (If you’re currently enrolled in school, please indicate the highest degree you have received.)</w:t>
      </w:r>
    </w:p>
    <w:p w14:paraId="409D1021" w14:textId="77777777" w:rsidR="0090544B" w:rsidRPr="001A187C" w:rsidRDefault="0090544B" w:rsidP="00A11BC5">
      <w:pPr>
        <w:pStyle w:val="ListParagraph"/>
        <w:numPr>
          <w:ilvl w:val="0"/>
          <w:numId w:val="5"/>
        </w:numPr>
      </w:pPr>
      <w:r w:rsidRPr="001A187C">
        <w:t>Less than a high school diploma</w:t>
      </w:r>
    </w:p>
    <w:p w14:paraId="6480AB67" w14:textId="77777777" w:rsidR="0090544B" w:rsidRPr="001A187C" w:rsidRDefault="0090544B" w:rsidP="00A11BC5">
      <w:pPr>
        <w:pStyle w:val="ListParagraph"/>
        <w:numPr>
          <w:ilvl w:val="0"/>
          <w:numId w:val="5"/>
        </w:numPr>
      </w:pPr>
      <w:r w:rsidRPr="001A187C">
        <w:t>High school degree or equivalent (e.g. GED)</w:t>
      </w:r>
    </w:p>
    <w:p w14:paraId="373C6EC7" w14:textId="77777777" w:rsidR="0090544B" w:rsidRPr="001A187C" w:rsidRDefault="0090544B" w:rsidP="00A11BC5">
      <w:pPr>
        <w:pStyle w:val="ListParagraph"/>
        <w:numPr>
          <w:ilvl w:val="0"/>
          <w:numId w:val="5"/>
        </w:numPr>
      </w:pPr>
      <w:r w:rsidRPr="001A187C">
        <w:t>Trade or vocational degree</w:t>
      </w:r>
    </w:p>
    <w:p w14:paraId="24729266" w14:textId="77777777" w:rsidR="0090544B" w:rsidRPr="001A187C" w:rsidRDefault="0090544B" w:rsidP="00A11BC5">
      <w:pPr>
        <w:pStyle w:val="ListParagraph"/>
        <w:numPr>
          <w:ilvl w:val="0"/>
          <w:numId w:val="5"/>
        </w:numPr>
      </w:pPr>
      <w:r w:rsidRPr="001A187C">
        <w:t>Some college/university, no degree</w:t>
      </w:r>
    </w:p>
    <w:p w14:paraId="5A671F2E" w14:textId="77777777" w:rsidR="0090544B" w:rsidRPr="001A187C" w:rsidRDefault="0090544B" w:rsidP="00A11BC5">
      <w:pPr>
        <w:pStyle w:val="ListParagraph"/>
        <w:numPr>
          <w:ilvl w:val="0"/>
          <w:numId w:val="5"/>
        </w:numPr>
      </w:pPr>
      <w:r w:rsidRPr="001A187C">
        <w:t>Associate degree (e.g. AA, AS)</w:t>
      </w:r>
    </w:p>
    <w:p w14:paraId="41241688" w14:textId="77777777" w:rsidR="0090544B" w:rsidRPr="001A187C" w:rsidRDefault="0090544B" w:rsidP="00A11BC5">
      <w:pPr>
        <w:pStyle w:val="ListParagraph"/>
        <w:numPr>
          <w:ilvl w:val="0"/>
          <w:numId w:val="5"/>
        </w:numPr>
      </w:pPr>
      <w:r w:rsidRPr="001A187C">
        <w:t>Bachelor’s degree (e.g. BA, BS)</w:t>
      </w:r>
    </w:p>
    <w:p w14:paraId="20812BAF" w14:textId="77777777" w:rsidR="0090544B" w:rsidRPr="001A187C" w:rsidRDefault="0090544B" w:rsidP="00A11BC5">
      <w:pPr>
        <w:pStyle w:val="ListParagraph"/>
        <w:numPr>
          <w:ilvl w:val="0"/>
          <w:numId w:val="5"/>
        </w:numPr>
      </w:pPr>
      <w:r w:rsidRPr="001A187C">
        <w:t>Master’s degree (e.g. MA, MS, MEd)</w:t>
      </w:r>
    </w:p>
    <w:p w14:paraId="1675AEF8" w14:textId="77777777" w:rsidR="0090544B" w:rsidRPr="001A187C" w:rsidRDefault="0090544B" w:rsidP="00A11BC5">
      <w:pPr>
        <w:pStyle w:val="ListParagraph"/>
        <w:numPr>
          <w:ilvl w:val="0"/>
          <w:numId w:val="5"/>
        </w:numPr>
      </w:pPr>
      <w:r w:rsidRPr="001A187C">
        <w:t>Professional degree (e.g. MD, DDS, DVM)</w:t>
      </w:r>
    </w:p>
    <w:p w14:paraId="3BC62421" w14:textId="77777777" w:rsidR="0090544B" w:rsidRPr="001A187C" w:rsidRDefault="0090544B" w:rsidP="00A11BC5">
      <w:pPr>
        <w:pStyle w:val="ListParagraph"/>
        <w:numPr>
          <w:ilvl w:val="0"/>
          <w:numId w:val="5"/>
        </w:numPr>
      </w:pPr>
      <w:r w:rsidRPr="001A187C">
        <w:t>Doctorate (e.g. PhD, EdD)</w:t>
      </w:r>
    </w:p>
    <w:p w14:paraId="3B64DD21" w14:textId="77777777" w:rsidR="0090544B" w:rsidRPr="001A187C" w:rsidRDefault="0090544B" w:rsidP="0090544B">
      <w:pPr>
        <w:keepNext/>
      </w:pPr>
    </w:p>
    <w:p w14:paraId="27841E58" w14:textId="77777777" w:rsidR="0090544B" w:rsidRPr="001A187C" w:rsidRDefault="0090544B" w:rsidP="0090544B">
      <w:pPr>
        <w:keepNext/>
      </w:pPr>
      <w:r w:rsidRPr="001A187C">
        <w:t>Which of the following best describes your employment status?</w:t>
      </w:r>
    </w:p>
    <w:p w14:paraId="128CEA44" w14:textId="77777777" w:rsidR="0090544B" w:rsidRPr="001A187C" w:rsidRDefault="0090544B" w:rsidP="00A11BC5">
      <w:pPr>
        <w:pStyle w:val="ListParagraph"/>
        <w:numPr>
          <w:ilvl w:val="0"/>
          <w:numId w:val="4"/>
        </w:numPr>
      </w:pPr>
      <w:r w:rsidRPr="001A187C">
        <w:t>Employed full time (38 or more hours per week)</w:t>
      </w:r>
    </w:p>
    <w:p w14:paraId="4303F371" w14:textId="77777777" w:rsidR="0090544B" w:rsidRPr="001A187C" w:rsidRDefault="0090544B" w:rsidP="00A11BC5">
      <w:pPr>
        <w:pStyle w:val="ListParagraph"/>
        <w:numPr>
          <w:ilvl w:val="0"/>
          <w:numId w:val="4"/>
        </w:numPr>
      </w:pPr>
      <w:r w:rsidRPr="001A187C">
        <w:t>Employed part time (up to 38 hours per week)</w:t>
      </w:r>
    </w:p>
    <w:p w14:paraId="099F0D7F" w14:textId="77777777" w:rsidR="0090544B" w:rsidRPr="001A187C" w:rsidRDefault="0090544B" w:rsidP="00A11BC5">
      <w:pPr>
        <w:pStyle w:val="ListParagraph"/>
        <w:numPr>
          <w:ilvl w:val="0"/>
          <w:numId w:val="4"/>
        </w:numPr>
      </w:pPr>
      <w:r w:rsidRPr="001A187C">
        <w:t>Unemployed and currently looking for work</w:t>
      </w:r>
    </w:p>
    <w:p w14:paraId="35D573A4" w14:textId="77777777" w:rsidR="0090544B" w:rsidRPr="001A187C" w:rsidRDefault="0090544B" w:rsidP="00A11BC5">
      <w:pPr>
        <w:pStyle w:val="ListParagraph"/>
        <w:numPr>
          <w:ilvl w:val="0"/>
          <w:numId w:val="4"/>
        </w:numPr>
      </w:pPr>
      <w:r w:rsidRPr="001A187C">
        <w:t>Unemployed and not currently looking for work</w:t>
      </w:r>
    </w:p>
    <w:p w14:paraId="58C21E63" w14:textId="77777777" w:rsidR="0090544B" w:rsidRPr="001A187C" w:rsidRDefault="0090544B" w:rsidP="00A11BC5">
      <w:pPr>
        <w:pStyle w:val="ListParagraph"/>
        <w:numPr>
          <w:ilvl w:val="0"/>
          <w:numId w:val="4"/>
        </w:numPr>
      </w:pPr>
      <w:r w:rsidRPr="001A187C">
        <w:t>Retired</w:t>
      </w:r>
    </w:p>
    <w:p w14:paraId="2A14A491" w14:textId="77777777" w:rsidR="0090544B" w:rsidRPr="001A187C" w:rsidRDefault="0090544B" w:rsidP="00A11BC5">
      <w:pPr>
        <w:pStyle w:val="ListParagraph"/>
        <w:numPr>
          <w:ilvl w:val="0"/>
          <w:numId w:val="4"/>
        </w:numPr>
      </w:pPr>
      <w:r w:rsidRPr="001A187C">
        <w:t>Student</w:t>
      </w:r>
    </w:p>
    <w:p w14:paraId="74FA1807" w14:textId="77777777" w:rsidR="0090544B" w:rsidRPr="001A187C" w:rsidRDefault="0090544B" w:rsidP="00A11BC5">
      <w:pPr>
        <w:pStyle w:val="ListParagraph"/>
        <w:numPr>
          <w:ilvl w:val="0"/>
          <w:numId w:val="4"/>
        </w:numPr>
      </w:pPr>
      <w:r w:rsidRPr="001A187C">
        <w:t>Homemaker</w:t>
      </w:r>
    </w:p>
    <w:p w14:paraId="3978BE14" w14:textId="77777777" w:rsidR="0090544B" w:rsidRPr="001A187C" w:rsidRDefault="0090544B" w:rsidP="00A11BC5">
      <w:pPr>
        <w:pStyle w:val="ListParagraph"/>
        <w:numPr>
          <w:ilvl w:val="0"/>
          <w:numId w:val="4"/>
        </w:numPr>
      </w:pPr>
      <w:r w:rsidRPr="001A187C">
        <w:t>Self-employed</w:t>
      </w:r>
    </w:p>
    <w:p w14:paraId="6820D0B7" w14:textId="77777777" w:rsidR="0090544B" w:rsidRPr="001A187C" w:rsidRDefault="0090544B" w:rsidP="00A11BC5">
      <w:pPr>
        <w:pStyle w:val="ListParagraph"/>
        <w:numPr>
          <w:ilvl w:val="0"/>
          <w:numId w:val="4"/>
        </w:numPr>
      </w:pPr>
      <w:r w:rsidRPr="001A187C">
        <w:t>Unable to work</w:t>
      </w:r>
    </w:p>
    <w:p w14:paraId="4DF3F94F" w14:textId="77777777" w:rsidR="0090544B" w:rsidRPr="001A187C" w:rsidRDefault="0090544B" w:rsidP="0090544B">
      <w:pPr>
        <w:keepNext/>
      </w:pPr>
    </w:p>
    <w:p w14:paraId="23B03D11" w14:textId="77777777" w:rsidR="0090544B" w:rsidRPr="001A187C" w:rsidRDefault="0090544B" w:rsidP="0090544B">
      <w:pPr>
        <w:keepNext/>
      </w:pPr>
      <w:r w:rsidRPr="001A187C">
        <w:t>Which of the following includes your household income (in $USD before tax)?</w:t>
      </w:r>
    </w:p>
    <w:p w14:paraId="3B238832" w14:textId="77777777" w:rsidR="0090544B" w:rsidRPr="001A187C" w:rsidRDefault="0090544B" w:rsidP="00A11BC5">
      <w:pPr>
        <w:pStyle w:val="ListParagraph"/>
        <w:numPr>
          <w:ilvl w:val="0"/>
          <w:numId w:val="7"/>
        </w:numPr>
      </w:pPr>
      <w:r w:rsidRPr="001A187C">
        <w:t>Less than $20,000</w:t>
      </w:r>
    </w:p>
    <w:p w14:paraId="5D2CC9E4" w14:textId="77777777" w:rsidR="0090544B" w:rsidRPr="001A187C" w:rsidRDefault="0090544B" w:rsidP="00A11BC5">
      <w:pPr>
        <w:pStyle w:val="ListParagraph"/>
        <w:numPr>
          <w:ilvl w:val="0"/>
          <w:numId w:val="7"/>
        </w:numPr>
      </w:pPr>
      <w:r w:rsidRPr="001A187C">
        <w:t>$20,000 - $29,999</w:t>
      </w:r>
    </w:p>
    <w:p w14:paraId="1A4A26F7" w14:textId="77777777" w:rsidR="0090544B" w:rsidRPr="001A187C" w:rsidRDefault="0090544B" w:rsidP="00A11BC5">
      <w:pPr>
        <w:pStyle w:val="ListParagraph"/>
        <w:numPr>
          <w:ilvl w:val="0"/>
          <w:numId w:val="7"/>
        </w:numPr>
      </w:pPr>
      <w:r w:rsidRPr="001A187C">
        <w:lastRenderedPageBreak/>
        <w:t>$30,000 - $39,999</w:t>
      </w:r>
    </w:p>
    <w:p w14:paraId="29C5A43A" w14:textId="77777777" w:rsidR="0090544B" w:rsidRPr="001A187C" w:rsidRDefault="0090544B" w:rsidP="00A11BC5">
      <w:pPr>
        <w:pStyle w:val="ListParagraph"/>
        <w:numPr>
          <w:ilvl w:val="0"/>
          <w:numId w:val="7"/>
        </w:numPr>
      </w:pPr>
      <w:r w:rsidRPr="001A187C">
        <w:t>$40,000 - $49,999</w:t>
      </w:r>
    </w:p>
    <w:p w14:paraId="1E3A1E63" w14:textId="77777777" w:rsidR="0090544B" w:rsidRPr="001A187C" w:rsidRDefault="0090544B" w:rsidP="00A11BC5">
      <w:pPr>
        <w:pStyle w:val="ListParagraph"/>
        <w:numPr>
          <w:ilvl w:val="0"/>
          <w:numId w:val="7"/>
        </w:numPr>
      </w:pPr>
      <w:r w:rsidRPr="001A187C">
        <w:t>$50,000 - $69,999</w:t>
      </w:r>
    </w:p>
    <w:p w14:paraId="36AC8339" w14:textId="77777777" w:rsidR="0090544B" w:rsidRPr="001A187C" w:rsidRDefault="0090544B" w:rsidP="00A11BC5">
      <w:pPr>
        <w:pStyle w:val="ListParagraph"/>
        <w:numPr>
          <w:ilvl w:val="0"/>
          <w:numId w:val="7"/>
        </w:numPr>
      </w:pPr>
      <w:r w:rsidRPr="001A187C">
        <w:t>$70,000 - $99,999</w:t>
      </w:r>
    </w:p>
    <w:p w14:paraId="1332F195" w14:textId="77777777" w:rsidR="0090544B" w:rsidRPr="001A187C" w:rsidRDefault="0090544B" w:rsidP="00A11BC5">
      <w:pPr>
        <w:pStyle w:val="ListParagraph"/>
        <w:numPr>
          <w:ilvl w:val="0"/>
          <w:numId w:val="7"/>
        </w:numPr>
      </w:pPr>
      <w:r w:rsidRPr="001A187C">
        <w:t>$100,000 or more</w:t>
      </w:r>
    </w:p>
    <w:p w14:paraId="246AACBC" w14:textId="77777777" w:rsidR="0090544B" w:rsidRPr="001A187C" w:rsidRDefault="0090544B" w:rsidP="0090544B">
      <w:pPr>
        <w:keepNext/>
      </w:pPr>
    </w:p>
    <w:p w14:paraId="01144638" w14:textId="77777777" w:rsidR="00955E36" w:rsidRDefault="00955E36" w:rsidP="00955E36">
      <w:pPr>
        <w:keepNext/>
      </w:pPr>
      <w:r w:rsidRPr="001A187C">
        <w:t>Which of the following best describes your political orientation on:</w:t>
      </w:r>
      <w:r>
        <w:t xml:space="preserve"> </w:t>
      </w:r>
      <w:r w:rsidRPr="00955E36">
        <w:rPr>
          <w:i/>
          <w:iCs/>
        </w:rPr>
        <w:t>[Answered on a 7-point scale from 1 = “Extremely liberal” to 7 = “Extremely conservative”]</w:t>
      </w:r>
    </w:p>
    <w:p w14:paraId="01D670B2" w14:textId="77777777" w:rsidR="00955E36" w:rsidRDefault="00955E36" w:rsidP="00A11BC5">
      <w:pPr>
        <w:pStyle w:val="ListParagraph"/>
        <w:keepNext/>
        <w:numPr>
          <w:ilvl w:val="0"/>
          <w:numId w:val="57"/>
        </w:numPr>
      </w:pPr>
      <w:r w:rsidRPr="001A187C">
        <w:t>Economic issues</w:t>
      </w:r>
    </w:p>
    <w:p w14:paraId="1AADFF6F" w14:textId="77777777" w:rsidR="00955E36" w:rsidRPr="001A187C" w:rsidRDefault="00955E36" w:rsidP="00A11BC5">
      <w:pPr>
        <w:pStyle w:val="ListParagraph"/>
        <w:keepNext/>
        <w:numPr>
          <w:ilvl w:val="0"/>
          <w:numId w:val="57"/>
        </w:numPr>
      </w:pPr>
      <w:r w:rsidRPr="001A187C">
        <w:t>Social issues</w:t>
      </w:r>
    </w:p>
    <w:p w14:paraId="24866E45" w14:textId="77777777" w:rsidR="0090544B" w:rsidRPr="001A187C" w:rsidRDefault="0090544B" w:rsidP="0090544B">
      <w:pPr>
        <w:ind w:firstLine="0"/>
      </w:pPr>
    </w:p>
    <w:p w14:paraId="544115F9" w14:textId="77777777" w:rsidR="0090544B" w:rsidRPr="001A187C" w:rsidRDefault="0090544B" w:rsidP="0090544B">
      <w:pPr>
        <w:keepNext/>
      </w:pPr>
      <w:r w:rsidRPr="001A187C">
        <w:t>Which of the following best describes your political affiliation?</w:t>
      </w:r>
    </w:p>
    <w:p w14:paraId="5FF4C12E" w14:textId="77777777" w:rsidR="0090544B" w:rsidRPr="001A187C" w:rsidRDefault="0090544B" w:rsidP="00A11BC5">
      <w:pPr>
        <w:pStyle w:val="ListParagraph"/>
        <w:numPr>
          <w:ilvl w:val="0"/>
          <w:numId w:val="8"/>
        </w:numPr>
      </w:pPr>
      <w:r w:rsidRPr="001A187C">
        <w:t>Democrat</w:t>
      </w:r>
    </w:p>
    <w:p w14:paraId="4BA3E5BD" w14:textId="77777777" w:rsidR="0090544B" w:rsidRPr="001A187C" w:rsidRDefault="0090544B" w:rsidP="00A11BC5">
      <w:pPr>
        <w:pStyle w:val="ListParagraph"/>
        <w:numPr>
          <w:ilvl w:val="0"/>
          <w:numId w:val="8"/>
        </w:numPr>
      </w:pPr>
      <w:r w:rsidRPr="001A187C">
        <w:t>Republican</w:t>
      </w:r>
    </w:p>
    <w:p w14:paraId="69B1704E" w14:textId="77777777" w:rsidR="0090544B" w:rsidRPr="001A187C" w:rsidRDefault="0090544B" w:rsidP="00A11BC5">
      <w:pPr>
        <w:pStyle w:val="ListParagraph"/>
        <w:numPr>
          <w:ilvl w:val="0"/>
          <w:numId w:val="8"/>
        </w:numPr>
      </w:pPr>
      <w:r w:rsidRPr="001A187C">
        <w:t>Independent</w:t>
      </w:r>
    </w:p>
    <w:p w14:paraId="572E48B6" w14:textId="6F26DF59" w:rsidR="0090544B" w:rsidRPr="001A187C" w:rsidRDefault="0090544B" w:rsidP="00A11BC5">
      <w:pPr>
        <w:pStyle w:val="ListParagraph"/>
        <w:numPr>
          <w:ilvl w:val="0"/>
          <w:numId w:val="8"/>
        </w:numPr>
      </w:pPr>
      <w:r w:rsidRPr="001A187C">
        <w:t>Other</w:t>
      </w:r>
      <w:r w:rsidR="00B532AC">
        <w:t xml:space="preserve"> </w:t>
      </w:r>
      <w:r w:rsidR="00B532AC" w:rsidRPr="00B532AC">
        <w:rPr>
          <w:i/>
          <w:iCs/>
          <w:lang w:eastAsia="zh-CN"/>
        </w:rPr>
        <w:t>[Open text box]</w:t>
      </w:r>
    </w:p>
    <w:p w14:paraId="25A848EF" w14:textId="77777777" w:rsidR="0090544B" w:rsidRPr="001A187C" w:rsidRDefault="0090544B" w:rsidP="0090544B">
      <w:pPr>
        <w:ind w:firstLine="0"/>
      </w:pPr>
    </w:p>
    <w:p w14:paraId="4402B1FF" w14:textId="77777777" w:rsidR="0090544B" w:rsidRPr="001A187C" w:rsidRDefault="0090544B" w:rsidP="0090544B">
      <w:pPr>
        <w:keepNext/>
      </w:pPr>
      <w:r w:rsidRPr="001A187C">
        <w:t>Which of the following describes your English language proficiency?</w:t>
      </w:r>
    </w:p>
    <w:p w14:paraId="36734DD1" w14:textId="77777777" w:rsidR="0090544B" w:rsidRPr="001A187C" w:rsidRDefault="0090544B" w:rsidP="00A11BC5">
      <w:pPr>
        <w:pStyle w:val="ListParagraph"/>
        <w:numPr>
          <w:ilvl w:val="0"/>
          <w:numId w:val="9"/>
        </w:numPr>
      </w:pPr>
      <w:r w:rsidRPr="001A187C">
        <w:t>Basic communication skills / Working knowledge</w:t>
      </w:r>
    </w:p>
    <w:p w14:paraId="007D1E07" w14:textId="77777777" w:rsidR="0090544B" w:rsidRPr="001A187C" w:rsidRDefault="0090544B" w:rsidP="00A11BC5">
      <w:pPr>
        <w:pStyle w:val="ListParagraph"/>
        <w:numPr>
          <w:ilvl w:val="0"/>
          <w:numId w:val="9"/>
        </w:numPr>
      </w:pPr>
      <w:r w:rsidRPr="001A187C">
        <w:t>Good command / Good working knowledge</w:t>
      </w:r>
    </w:p>
    <w:p w14:paraId="5AF59083" w14:textId="77777777" w:rsidR="0090544B" w:rsidRPr="001A187C" w:rsidRDefault="0090544B" w:rsidP="00A11BC5">
      <w:pPr>
        <w:pStyle w:val="ListParagraph"/>
        <w:numPr>
          <w:ilvl w:val="0"/>
          <w:numId w:val="9"/>
        </w:numPr>
      </w:pPr>
      <w:r w:rsidRPr="001A187C">
        <w:t>Very good command</w:t>
      </w:r>
    </w:p>
    <w:p w14:paraId="19B5E49C" w14:textId="77777777" w:rsidR="0090544B" w:rsidRPr="001A187C" w:rsidRDefault="0090544B" w:rsidP="00A11BC5">
      <w:pPr>
        <w:pStyle w:val="ListParagraph"/>
        <w:numPr>
          <w:ilvl w:val="0"/>
          <w:numId w:val="9"/>
        </w:numPr>
      </w:pPr>
      <w:r w:rsidRPr="001A187C">
        <w:t>Excellent command / Highly proficient in spoken and written English</w:t>
      </w:r>
    </w:p>
    <w:p w14:paraId="720FECA4" w14:textId="77777777" w:rsidR="0090544B" w:rsidRPr="001A187C" w:rsidRDefault="0090544B" w:rsidP="00A11BC5">
      <w:pPr>
        <w:pStyle w:val="ListParagraph"/>
        <w:numPr>
          <w:ilvl w:val="0"/>
          <w:numId w:val="9"/>
        </w:numPr>
      </w:pPr>
      <w:r w:rsidRPr="001A187C">
        <w:t>Near native / Fluent</w:t>
      </w:r>
    </w:p>
    <w:p w14:paraId="67F643B7" w14:textId="77777777" w:rsidR="0090544B" w:rsidRPr="001A187C" w:rsidRDefault="0090544B" w:rsidP="00A11BC5">
      <w:pPr>
        <w:pStyle w:val="ListParagraph"/>
        <w:numPr>
          <w:ilvl w:val="0"/>
          <w:numId w:val="9"/>
        </w:numPr>
      </w:pPr>
      <w:r w:rsidRPr="001A187C">
        <w:t>Native speaker</w:t>
      </w:r>
    </w:p>
    <w:p w14:paraId="6D90B24C" w14:textId="77777777" w:rsidR="0090544B" w:rsidRPr="001A187C" w:rsidRDefault="0090544B" w:rsidP="0090544B">
      <w:pPr>
        <w:ind w:firstLine="0"/>
      </w:pPr>
    </w:p>
    <w:p w14:paraId="6315003F" w14:textId="77777777" w:rsidR="0090544B" w:rsidRPr="001A187C" w:rsidRDefault="0090544B" w:rsidP="0090544B">
      <w:pPr>
        <w:keepNext/>
      </w:pPr>
      <w:r w:rsidRPr="001A187C">
        <w:t>How important is God in your life?</w:t>
      </w:r>
    </w:p>
    <w:p w14:paraId="37B76DCB" w14:textId="77777777" w:rsidR="0090544B" w:rsidRPr="001A187C" w:rsidRDefault="0090544B" w:rsidP="00A11BC5">
      <w:pPr>
        <w:pStyle w:val="ListParagraph"/>
        <w:numPr>
          <w:ilvl w:val="0"/>
          <w:numId w:val="10"/>
        </w:numPr>
      </w:pPr>
      <w:r w:rsidRPr="001A187C">
        <w:t>Not at all important</w:t>
      </w:r>
    </w:p>
    <w:p w14:paraId="12FBD6B9" w14:textId="77777777" w:rsidR="0090544B" w:rsidRPr="001A187C" w:rsidRDefault="0090544B" w:rsidP="00A11BC5">
      <w:pPr>
        <w:pStyle w:val="ListParagraph"/>
        <w:numPr>
          <w:ilvl w:val="0"/>
          <w:numId w:val="10"/>
        </w:numPr>
      </w:pPr>
      <w:r w:rsidRPr="001A187C">
        <w:t>Slightly important</w:t>
      </w:r>
    </w:p>
    <w:p w14:paraId="62691FBE" w14:textId="77777777" w:rsidR="0090544B" w:rsidRPr="001A187C" w:rsidRDefault="0090544B" w:rsidP="00A11BC5">
      <w:pPr>
        <w:pStyle w:val="ListParagraph"/>
        <w:numPr>
          <w:ilvl w:val="0"/>
          <w:numId w:val="10"/>
        </w:numPr>
      </w:pPr>
      <w:r w:rsidRPr="001A187C">
        <w:t>Moderately important</w:t>
      </w:r>
    </w:p>
    <w:p w14:paraId="75F3A020" w14:textId="77777777" w:rsidR="0090544B" w:rsidRPr="001A187C" w:rsidRDefault="0090544B" w:rsidP="00A11BC5">
      <w:pPr>
        <w:pStyle w:val="ListParagraph"/>
        <w:numPr>
          <w:ilvl w:val="0"/>
          <w:numId w:val="10"/>
        </w:numPr>
      </w:pPr>
      <w:r w:rsidRPr="001A187C">
        <w:t>Very important</w:t>
      </w:r>
    </w:p>
    <w:p w14:paraId="1E52DF3E" w14:textId="77777777" w:rsidR="0090544B" w:rsidRPr="001A187C" w:rsidRDefault="0090544B" w:rsidP="00A11BC5">
      <w:pPr>
        <w:pStyle w:val="ListParagraph"/>
        <w:numPr>
          <w:ilvl w:val="0"/>
          <w:numId w:val="10"/>
        </w:numPr>
      </w:pPr>
      <w:r w:rsidRPr="001A187C">
        <w:t>Extremely important</w:t>
      </w:r>
    </w:p>
    <w:p w14:paraId="02F2284A" w14:textId="49F73EB7" w:rsidR="0090544B" w:rsidRDefault="0090544B" w:rsidP="002B42A1">
      <w:pPr>
        <w:rPr>
          <w:lang w:eastAsia="zh-CN"/>
        </w:rPr>
      </w:pPr>
    </w:p>
    <w:p w14:paraId="2D2DDCBB" w14:textId="044A3BDB" w:rsidR="0090544B" w:rsidRDefault="0090544B" w:rsidP="00C66445">
      <w:pPr>
        <w:pStyle w:val="Heading3"/>
      </w:pPr>
      <w:r w:rsidRPr="0090544B">
        <w:lastRenderedPageBreak/>
        <w:t>Big Life Decision Definition and Characteristics</w:t>
      </w:r>
    </w:p>
    <w:p w14:paraId="476CACA3" w14:textId="257DEA39" w:rsidR="0090544B" w:rsidRDefault="0090544B" w:rsidP="0090544B">
      <w:pPr>
        <w:rPr>
          <w:lang w:eastAsia="zh-CN"/>
        </w:rPr>
      </w:pPr>
      <w:r>
        <w:rPr>
          <w:lang w:eastAsia="zh-CN"/>
        </w:rPr>
        <w:t>This survey is about the "biggest" decisions you have made in your life.</w:t>
      </w:r>
    </w:p>
    <w:p w14:paraId="7963164E" w14:textId="72A24584" w:rsidR="002B6F0E" w:rsidRDefault="0090544B" w:rsidP="00B0546A">
      <w:pPr>
        <w:rPr>
          <w:lang w:eastAsia="zh-CN"/>
        </w:rPr>
      </w:pPr>
      <w:r>
        <w:rPr>
          <w:lang w:eastAsia="zh-CN"/>
        </w:rPr>
        <w:t>Please describe your definition of a "big" life decision. With this question, we are not interested in your personal big life decisions; rather, a definition that might appear in a Dictionary.</w:t>
      </w:r>
      <w:r w:rsidR="00B532AC">
        <w:rPr>
          <w:lang w:eastAsia="zh-CN"/>
        </w:rPr>
        <w:t xml:space="preserve"> </w:t>
      </w:r>
      <w:r w:rsidR="00B532AC" w:rsidRPr="00B532AC">
        <w:rPr>
          <w:i/>
          <w:iCs/>
          <w:lang w:eastAsia="zh-CN"/>
        </w:rPr>
        <w:t>[Open text box]</w:t>
      </w:r>
    </w:p>
    <w:p w14:paraId="3A03CF74" w14:textId="695BB0C9" w:rsidR="002B6F0E" w:rsidRDefault="002B6F0E" w:rsidP="002B6F0E">
      <w:pPr>
        <w:rPr>
          <w:lang w:eastAsia="zh-CN"/>
        </w:rPr>
      </w:pPr>
      <w:r>
        <w:rPr>
          <w:lang w:eastAsia="zh-CN"/>
        </w:rPr>
        <w:t xml:space="preserve">With this next set of questions, we are interested in learning about the elements or features of a decision that make it rise above all others to become a "big" life decision. </w:t>
      </w:r>
    </w:p>
    <w:p w14:paraId="3F3A647D" w14:textId="77777777" w:rsidR="002B6F0E" w:rsidRDefault="002B6F0E" w:rsidP="002B6F0E">
      <w:pPr>
        <w:rPr>
          <w:lang w:eastAsia="zh-CN"/>
        </w:rPr>
      </w:pPr>
      <w:r>
        <w:rPr>
          <w:lang w:eastAsia="zh-CN"/>
        </w:rPr>
        <w:t>Please describe the three most important elements you can think of.</w:t>
      </w:r>
    </w:p>
    <w:p w14:paraId="069A1EF6" w14:textId="7CB9F75C" w:rsidR="002B6F0E" w:rsidRDefault="002B6F0E" w:rsidP="00A11BC5">
      <w:pPr>
        <w:pStyle w:val="ListParagraph"/>
        <w:numPr>
          <w:ilvl w:val="0"/>
          <w:numId w:val="51"/>
        </w:numPr>
        <w:rPr>
          <w:lang w:eastAsia="zh-CN"/>
        </w:rPr>
      </w:pPr>
      <w:r>
        <w:rPr>
          <w:lang w:eastAsia="zh-CN"/>
        </w:rPr>
        <w:t>First element of a decision that would make it a "big" life decision</w:t>
      </w:r>
      <w:r w:rsidR="00B532AC">
        <w:rPr>
          <w:lang w:eastAsia="zh-CN"/>
        </w:rPr>
        <w:t xml:space="preserve"> </w:t>
      </w:r>
      <w:r w:rsidR="00B532AC" w:rsidRPr="00B532AC">
        <w:rPr>
          <w:i/>
          <w:iCs/>
          <w:lang w:eastAsia="zh-CN"/>
        </w:rPr>
        <w:t>[Open text box]</w:t>
      </w:r>
    </w:p>
    <w:p w14:paraId="24E663EE" w14:textId="6F72C71D" w:rsidR="002B6F0E" w:rsidRDefault="002B6F0E" w:rsidP="00A11BC5">
      <w:pPr>
        <w:pStyle w:val="ListParagraph"/>
        <w:numPr>
          <w:ilvl w:val="0"/>
          <w:numId w:val="51"/>
        </w:numPr>
        <w:rPr>
          <w:lang w:eastAsia="zh-CN"/>
        </w:rPr>
      </w:pPr>
      <w:r>
        <w:rPr>
          <w:lang w:eastAsia="zh-CN"/>
        </w:rPr>
        <w:t>Second element of a decision that would make it a "big" life decision</w:t>
      </w:r>
      <w:r w:rsidR="00B532AC">
        <w:rPr>
          <w:lang w:eastAsia="zh-CN"/>
        </w:rPr>
        <w:t xml:space="preserve"> </w:t>
      </w:r>
      <w:r w:rsidR="00B532AC" w:rsidRPr="00B532AC">
        <w:rPr>
          <w:i/>
          <w:iCs/>
          <w:lang w:eastAsia="zh-CN"/>
        </w:rPr>
        <w:t>[Open text box]</w:t>
      </w:r>
    </w:p>
    <w:p w14:paraId="3E4FB7BC" w14:textId="35E0B169" w:rsidR="002B6F0E" w:rsidRDefault="002B6F0E" w:rsidP="00A11BC5">
      <w:pPr>
        <w:pStyle w:val="ListParagraph"/>
        <w:numPr>
          <w:ilvl w:val="0"/>
          <w:numId w:val="51"/>
        </w:numPr>
        <w:rPr>
          <w:lang w:eastAsia="zh-CN"/>
        </w:rPr>
      </w:pPr>
      <w:r>
        <w:rPr>
          <w:lang w:eastAsia="zh-CN"/>
        </w:rPr>
        <w:t>Third element of a decision that would make it a "big" life decision</w:t>
      </w:r>
      <w:r w:rsidR="00B532AC">
        <w:rPr>
          <w:lang w:eastAsia="zh-CN"/>
        </w:rPr>
        <w:t xml:space="preserve"> </w:t>
      </w:r>
      <w:r w:rsidR="00B532AC" w:rsidRPr="00B532AC">
        <w:rPr>
          <w:i/>
          <w:iCs/>
          <w:lang w:eastAsia="zh-CN"/>
        </w:rPr>
        <w:t>[Open text box]</w:t>
      </w:r>
    </w:p>
    <w:p w14:paraId="6EADFD9C" w14:textId="23E73A4B" w:rsidR="0090544B" w:rsidRDefault="0090544B" w:rsidP="002B42A1">
      <w:pPr>
        <w:rPr>
          <w:lang w:eastAsia="zh-CN"/>
        </w:rPr>
      </w:pPr>
    </w:p>
    <w:p w14:paraId="1E85E6C7" w14:textId="77777777" w:rsidR="002B6F0E" w:rsidRDefault="002B6F0E" w:rsidP="00C66445">
      <w:pPr>
        <w:pStyle w:val="Heading3"/>
      </w:pPr>
      <w:r>
        <w:t>Past Decisions</w:t>
      </w:r>
    </w:p>
    <w:p w14:paraId="3A4F246E" w14:textId="3DC95B61" w:rsidR="002B6F0E" w:rsidRDefault="002B6F0E" w:rsidP="002B6F0E">
      <w:pPr>
        <w:rPr>
          <w:lang w:eastAsia="zh-CN"/>
        </w:rPr>
      </w:pPr>
      <w:r>
        <w:rPr>
          <w:lang w:eastAsia="zh-CN"/>
        </w:rPr>
        <w:t xml:space="preserve">In this section, we would like you to think back over your life and describe what have been the three "biggest" decisions you have made in your life so far. </w:t>
      </w:r>
    </w:p>
    <w:p w14:paraId="60FD9115" w14:textId="77777777" w:rsidR="002B6F0E" w:rsidRDefault="002B6F0E" w:rsidP="002B6F0E">
      <w:pPr>
        <w:rPr>
          <w:lang w:eastAsia="zh-CN"/>
        </w:rPr>
      </w:pPr>
      <w:r>
        <w:rPr>
          <w:lang w:eastAsia="zh-CN"/>
        </w:rPr>
        <w:t xml:space="preserve"> Many people who have previously completed this study have commented that it was a valuable use of their time because it provided them with an opportunity to reflect on their life. We hope you end up feeling this way, too. </w:t>
      </w:r>
    </w:p>
    <w:p w14:paraId="5D5EC190" w14:textId="6664D8F9" w:rsidR="002B6F0E" w:rsidRDefault="002B6F0E" w:rsidP="002B6F0E">
      <w:pPr>
        <w:rPr>
          <w:lang w:eastAsia="zh-CN"/>
        </w:rPr>
      </w:pPr>
      <w:r>
        <w:rPr>
          <w:lang w:eastAsia="zh-CN"/>
        </w:rPr>
        <w:t xml:space="preserve">Of course, some of the big decisions you have made in your life may be associated with strong emotions. As a reminder, you are free to stop completing this survey at any time without consequence.  </w:t>
      </w:r>
    </w:p>
    <w:p w14:paraId="74A8106D" w14:textId="77777777" w:rsidR="002B6F0E" w:rsidRDefault="002B6F0E" w:rsidP="002B6F0E">
      <w:pPr>
        <w:rPr>
          <w:lang w:eastAsia="zh-CN"/>
        </w:rPr>
      </w:pPr>
      <w:r>
        <w:rPr>
          <w:lang w:eastAsia="zh-CN"/>
        </w:rPr>
        <w:t xml:space="preserve">If at any time you are feeling distressed, then please consider reaching out to the following services (we will show this information again later in the survey):  </w:t>
      </w:r>
      <w:r>
        <w:rPr>
          <w:lang w:eastAsia="zh-CN"/>
        </w:rPr>
        <w:tab/>
      </w:r>
    </w:p>
    <w:p w14:paraId="69F409B4" w14:textId="77777777" w:rsidR="002B6F0E" w:rsidRDefault="002B6F0E" w:rsidP="00A11BC5">
      <w:pPr>
        <w:pStyle w:val="ListParagraph"/>
        <w:numPr>
          <w:ilvl w:val="0"/>
          <w:numId w:val="48"/>
        </w:numPr>
        <w:rPr>
          <w:lang w:eastAsia="zh-CN"/>
        </w:rPr>
      </w:pPr>
      <w:r>
        <w:rPr>
          <w:lang w:eastAsia="zh-CN"/>
        </w:rPr>
        <w:t xml:space="preserve">National Suicide Prevention Lifeline (USA) </w:t>
      </w:r>
      <w:r>
        <w:rPr>
          <w:lang w:eastAsia="zh-CN"/>
        </w:rPr>
        <w:tab/>
      </w:r>
    </w:p>
    <w:p w14:paraId="17348B9B" w14:textId="6E8B1D68" w:rsidR="002B6F0E" w:rsidRDefault="002B6F0E" w:rsidP="00A11BC5">
      <w:pPr>
        <w:pStyle w:val="ListParagraph"/>
        <w:numPr>
          <w:ilvl w:val="0"/>
          <w:numId w:val="48"/>
        </w:numPr>
        <w:rPr>
          <w:lang w:eastAsia="zh-CN"/>
        </w:rPr>
      </w:pPr>
      <w:r>
        <w:rPr>
          <w:lang w:eastAsia="zh-CN"/>
        </w:rPr>
        <w:lastRenderedPageBreak/>
        <w:t xml:space="preserve">Supportline (UK)   </w:t>
      </w:r>
    </w:p>
    <w:p w14:paraId="78B40305" w14:textId="2CE4C45D" w:rsidR="0090544B" w:rsidRDefault="0090544B" w:rsidP="002B42A1">
      <w:pPr>
        <w:rPr>
          <w:lang w:eastAsia="zh-CN"/>
        </w:rPr>
      </w:pPr>
    </w:p>
    <w:p w14:paraId="0D2AE075" w14:textId="77777777" w:rsidR="002B6F0E" w:rsidRDefault="002B6F0E" w:rsidP="002B6F0E">
      <w:pPr>
        <w:rPr>
          <w:lang w:eastAsia="zh-CN"/>
        </w:rPr>
      </w:pPr>
      <w:r>
        <w:rPr>
          <w:lang w:eastAsia="zh-CN"/>
        </w:rPr>
        <w:t>Recalled past big decision 1:</w:t>
      </w:r>
    </w:p>
    <w:p w14:paraId="40F19AEE" w14:textId="759DA2CB" w:rsidR="002B6F0E" w:rsidRDefault="002B6F0E" w:rsidP="00A11BC5">
      <w:pPr>
        <w:pStyle w:val="ListParagraph"/>
        <w:numPr>
          <w:ilvl w:val="0"/>
          <w:numId w:val="47"/>
        </w:numPr>
        <w:rPr>
          <w:lang w:eastAsia="zh-CN"/>
        </w:rPr>
      </w:pPr>
      <w:r>
        <w:rPr>
          <w:lang w:eastAsia="zh-CN"/>
        </w:rPr>
        <w:t>What was the decision? Please also state the alternative options you were choosing between.</w:t>
      </w:r>
      <w:r w:rsidR="00B532AC">
        <w:rPr>
          <w:lang w:eastAsia="zh-CN"/>
        </w:rPr>
        <w:t xml:space="preserve"> </w:t>
      </w:r>
      <w:r w:rsidR="00B532AC" w:rsidRPr="00B532AC">
        <w:rPr>
          <w:i/>
          <w:iCs/>
          <w:lang w:eastAsia="zh-CN"/>
        </w:rPr>
        <w:t>[Open text box]</w:t>
      </w:r>
    </w:p>
    <w:p w14:paraId="0FD17FAB" w14:textId="3FF635BD" w:rsidR="002B6F0E" w:rsidRDefault="002B6F0E" w:rsidP="00A11BC5">
      <w:pPr>
        <w:pStyle w:val="ListParagraph"/>
        <w:numPr>
          <w:ilvl w:val="0"/>
          <w:numId w:val="47"/>
        </w:numPr>
        <w:rPr>
          <w:lang w:eastAsia="zh-CN"/>
        </w:rPr>
      </w:pPr>
      <w:r>
        <w:rPr>
          <w:lang w:eastAsia="zh-CN"/>
        </w:rPr>
        <w:t>What option did you choose in the end?</w:t>
      </w:r>
      <w:r w:rsidR="00B532AC">
        <w:rPr>
          <w:lang w:eastAsia="zh-CN"/>
        </w:rPr>
        <w:t xml:space="preserve"> </w:t>
      </w:r>
      <w:r w:rsidR="00B532AC" w:rsidRPr="00B532AC">
        <w:rPr>
          <w:i/>
          <w:iCs/>
          <w:lang w:eastAsia="zh-CN"/>
        </w:rPr>
        <w:t>[Open text box]</w:t>
      </w:r>
    </w:p>
    <w:p w14:paraId="731B897A" w14:textId="1DEB1ABA" w:rsidR="002B6F0E" w:rsidRDefault="002B6F0E" w:rsidP="00A11BC5">
      <w:pPr>
        <w:pStyle w:val="ListParagraph"/>
        <w:numPr>
          <w:ilvl w:val="0"/>
          <w:numId w:val="47"/>
        </w:numPr>
        <w:rPr>
          <w:lang w:eastAsia="zh-CN"/>
        </w:rPr>
      </w:pPr>
      <w:r>
        <w:rPr>
          <w:lang w:eastAsia="zh-CN"/>
        </w:rPr>
        <w:t>In retrospect, do you think you made a good or bad decision?</w:t>
      </w:r>
      <w:r w:rsidR="00B532AC">
        <w:rPr>
          <w:lang w:eastAsia="zh-CN"/>
        </w:rPr>
        <w:t xml:space="preserve"> </w:t>
      </w:r>
      <w:r w:rsidR="00B532AC" w:rsidRPr="00B532AC">
        <w:rPr>
          <w:i/>
          <w:iCs/>
          <w:lang w:eastAsia="zh-CN"/>
        </w:rPr>
        <w:t>[Open text box]</w:t>
      </w:r>
    </w:p>
    <w:p w14:paraId="0275FCAB" w14:textId="75FF9CAA" w:rsidR="002B6F0E" w:rsidRDefault="002B6F0E" w:rsidP="00A11BC5">
      <w:pPr>
        <w:pStyle w:val="ListParagraph"/>
        <w:numPr>
          <w:ilvl w:val="0"/>
          <w:numId w:val="47"/>
        </w:numPr>
        <w:rPr>
          <w:lang w:eastAsia="zh-CN"/>
        </w:rPr>
      </w:pPr>
      <w:r>
        <w:rPr>
          <w:lang w:eastAsia="zh-CN"/>
        </w:rPr>
        <w:t>How old (in years) were you when you made this decision?</w:t>
      </w:r>
      <w:r w:rsidR="00B532AC">
        <w:rPr>
          <w:lang w:eastAsia="zh-CN"/>
        </w:rPr>
        <w:t xml:space="preserve"> </w:t>
      </w:r>
      <w:r w:rsidR="00B532AC" w:rsidRPr="00B532AC">
        <w:rPr>
          <w:i/>
          <w:iCs/>
          <w:lang w:eastAsia="zh-CN"/>
        </w:rPr>
        <w:t>[Open text box]</w:t>
      </w:r>
    </w:p>
    <w:p w14:paraId="5F4DECD7" w14:textId="4B83D1C4" w:rsidR="0090544B" w:rsidRDefault="0090544B" w:rsidP="002B42A1">
      <w:pPr>
        <w:rPr>
          <w:lang w:eastAsia="zh-CN"/>
        </w:rPr>
      </w:pPr>
    </w:p>
    <w:p w14:paraId="2086DB87" w14:textId="103F1934" w:rsidR="002B6F0E" w:rsidRDefault="002B6F0E" w:rsidP="002B6F0E">
      <w:pPr>
        <w:rPr>
          <w:lang w:eastAsia="zh-CN"/>
        </w:rPr>
      </w:pPr>
      <w:r>
        <w:rPr>
          <w:lang w:eastAsia="zh-CN"/>
        </w:rPr>
        <w:t>Recalled past big decision 2:</w:t>
      </w:r>
    </w:p>
    <w:p w14:paraId="70A07FB0" w14:textId="6C7831B3" w:rsidR="002B6F0E" w:rsidRDefault="002B6F0E" w:rsidP="00A11BC5">
      <w:pPr>
        <w:pStyle w:val="ListParagraph"/>
        <w:numPr>
          <w:ilvl w:val="0"/>
          <w:numId w:val="47"/>
        </w:numPr>
        <w:rPr>
          <w:lang w:eastAsia="zh-CN"/>
        </w:rPr>
      </w:pPr>
      <w:r>
        <w:rPr>
          <w:lang w:eastAsia="zh-CN"/>
        </w:rPr>
        <w:t>What was the decision? Please also state the alternative options you were choosing between.</w:t>
      </w:r>
      <w:r w:rsidR="00B532AC">
        <w:rPr>
          <w:lang w:eastAsia="zh-CN"/>
        </w:rPr>
        <w:t xml:space="preserve"> </w:t>
      </w:r>
      <w:r w:rsidR="00B532AC" w:rsidRPr="00B532AC">
        <w:rPr>
          <w:i/>
          <w:iCs/>
          <w:lang w:eastAsia="zh-CN"/>
        </w:rPr>
        <w:t>[Open text box]</w:t>
      </w:r>
    </w:p>
    <w:p w14:paraId="584F853D" w14:textId="5625F7DE" w:rsidR="002B6F0E" w:rsidRDefault="002B6F0E" w:rsidP="00A11BC5">
      <w:pPr>
        <w:pStyle w:val="ListParagraph"/>
        <w:numPr>
          <w:ilvl w:val="0"/>
          <w:numId w:val="47"/>
        </w:numPr>
        <w:rPr>
          <w:lang w:eastAsia="zh-CN"/>
        </w:rPr>
      </w:pPr>
      <w:r>
        <w:rPr>
          <w:lang w:eastAsia="zh-CN"/>
        </w:rPr>
        <w:t>What option did you choose in the end?</w:t>
      </w:r>
      <w:r w:rsidR="00B532AC">
        <w:rPr>
          <w:lang w:eastAsia="zh-CN"/>
        </w:rPr>
        <w:t xml:space="preserve"> </w:t>
      </w:r>
      <w:r w:rsidR="00B532AC" w:rsidRPr="00B532AC">
        <w:rPr>
          <w:i/>
          <w:iCs/>
          <w:lang w:eastAsia="zh-CN"/>
        </w:rPr>
        <w:t>[Open text box]</w:t>
      </w:r>
    </w:p>
    <w:p w14:paraId="7DB74A33" w14:textId="4A4FE19F" w:rsidR="002B6F0E" w:rsidRDefault="002B6F0E" w:rsidP="00A11BC5">
      <w:pPr>
        <w:pStyle w:val="ListParagraph"/>
        <w:numPr>
          <w:ilvl w:val="0"/>
          <w:numId w:val="47"/>
        </w:numPr>
        <w:rPr>
          <w:lang w:eastAsia="zh-CN"/>
        </w:rPr>
      </w:pPr>
      <w:r>
        <w:rPr>
          <w:lang w:eastAsia="zh-CN"/>
        </w:rPr>
        <w:t>In retrospect, do you think you made a good or bad decision?</w:t>
      </w:r>
      <w:r w:rsidR="00B532AC">
        <w:rPr>
          <w:lang w:eastAsia="zh-CN"/>
        </w:rPr>
        <w:t xml:space="preserve"> </w:t>
      </w:r>
      <w:r w:rsidR="00B532AC" w:rsidRPr="00B532AC">
        <w:rPr>
          <w:i/>
          <w:iCs/>
          <w:lang w:eastAsia="zh-CN"/>
        </w:rPr>
        <w:t>[Open text box]</w:t>
      </w:r>
    </w:p>
    <w:p w14:paraId="7BA68CF2" w14:textId="1A1EC5F0" w:rsidR="002B6F0E" w:rsidRDefault="002B6F0E" w:rsidP="00A11BC5">
      <w:pPr>
        <w:pStyle w:val="ListParagraph"/>
        <w:numPr>
          <w:ilvl w:val="0"/>
          <w:numId w:val="47"/>
        </w:numPr>
        <w:rPr>
          <w:lang w:eastAsia="zh-CN"/>
        </w:rPr>
      </w:pPr>
      <w:r>
        <w:rPr>
          <w:lang w:eastAsia="zh-CN"/>
        </w:rPr>
        <w:t>How old (in years) were you when you made this decision?</w:t>
      </w:r>
      <w:r w:rsidR="00B532AC">
        <w:rPr>
          <w:lang w:eastAsia="zh-CN"/>
        </w:rPr>
        <w:t xml:space="preserve"> </w:t>
      </w:r>
      <w:r w:rsidR="00B532AC" w:rsidRPr="00B532AC">
        <w:rPr>
          <w:i/>
          <w:iCs/>
          <w:lang w:eastAsia="zh-CN"/>
        </w:rPr>
        <w:t>[Open text box]</w:t>
      </w:r>
    </w:p>
    <w:p w14:paraId="1B1327FE" w14:textId="3F7A1B06" w:rsidR="0090544B" w:rsidRDefault="0090544B" w:rsidP="002B42A1">
      <w:pPr>
        <w:rPr>
          <w:lang w:eastAsia="zh-CN"/>
        </w:rPr>
      </w:pPr>
    </w:p>
    <w:p w14:paraId="181EA9BD" w14:textId="03C2E9F7" w:rsidR="002B6F0E" w:rsidRDefault="002B6F0E" w:rsidP="002B6F0E">
      <w:pPr>
        <w:rPr>
          <w:lang w:eastAsia="zh-CN"/>
        </w:rPr>
      </w:pPr>
      <w:r>
        <w:rPr>
          <w:lang w:eastAsia="zh-CN"/>
        </w:rPr>
        <w:t>Recalled past big decision 3:</w:t>
      </w:r>
    </w:p>
    <w:p w14:paraId="6B626849" w14:textId="6D13931D" w:rsidR="002B6F0E" w:rsidRDefault="002B6F0E" w:rsidP="00A11BC5">
      <w:pPr>
        <w:pStyle w:val="ListParagraph"/>
        <w:numPr>
          <w:ilvl w:val="0"/>
          <w:numId w:val="47"/>
        </w:numPr>
        <w:rPr>
          <w:lang w:eastAsia="zh-CN"/>
        </w:rPr>
      </w:pPr>
      <w:r>
        <w:rPr>
          <w:lang w:eastAsia="zh-CN"/>
        </w:rPr>
        <w:t>What was the decision? Please also state the alternative options you were choosing between.</w:t>
      </w:r>
      <w:r w:rsidR="00B532AC">
        <w:rPr>
          <w:lang w:eastAsia="zh-CN"/>
        </w:rPr>
        <w:t xml:space="preserve"> </w:t>
      </w:r>
      <w:r w:rsidR="00B532AC" w:rsidRPr="00B532AC">
        <w:rPr>
          <w:i/>
          <w:iCs/>
          <w:lang w:eastAsia="zh-CN"/>
        </w:rPr>
        <w:t>[Open text box]</w:t>
      </w:r>
    </w:p>
    <w:p w14:paraId="3947B44D" w14:textId="449473A3" w:rsidR="002B6F0E" w:rsidRDefault="002B6F0E" w:rsidP="00A11BC5">
      <w:pPr>
        <w:pStyle w:val="ListParagraph"/>
        <w:numPr>
          <w:ilvl w:val="0"/>
          <w:numId w:val="47"/>
        </w:numPr>
        <w:rPr>
          <w:lang w:eastAsia="zh-CN"/>
        </w:rPr>
      </w:pPr>
      <w:r>
        <w:rPr>
          <w:lang w:eastAsia="zh-CN"/>
        </w:rPr>
        <w:t>What option did you choose in the end?</w:t>
      </w:r>
      <w:r w:rsidR="00B532AC">
        <w:rPr>
          <w:lang w:eastAsia="zh-CN"/>
        </w:rPr>
        <w:t xml:space="preserve"> </w:t>
      </w:r>
      <w:r w:rsidR="00B532AC" w:rsidRPr="00B532AC">
        <w:rPr>
          <w:i/>
          <w:iCs/>
          <w:lang w:eastAsia="zh-CN"/>
        </w:rPr>
        <w:t>[Open text box]</w:t>
      </w:r>
    </w:p>
    <w:p w14:paraId="0EDCCA83" w14:textId="3E11E6D6" w:rsidR="002B6F0E" w:rsidRDefault="002B6F0E" w:rsidP="00A11BC5">
      <w:pPr>
        <w:pStyle w:val="ListParagraph"/>
        <w:numPr>
          <w:ilvl w:val="0"/>
          <w:numId w:val="47"/>
        </w:numPr>
        <w:rPr>
          <w:lang w:eastAsia="zh-CN"/>
        </w:rPr>
      </w:pPr>
      <w:r>
        <w:rPr>
          <w:lang w:eastAsia="zh-CN"/>
        </w:rPr>
        <w:t>In retrospect, do you think you made a good or bad decision?</w:t>
      </w:r>
      <w:r w:rsidR="00B532AC">
        <w:rPr>
          <w:lang w:eastAsia="zh-CN"/>
        </w:rPr>
        <w:t xml:space="preserve"> </w:t>
      </w:r>
      <w:r w:rsidR="00B532AC" w:rsidRPr="00B532AC">
        <w:rPr>
          <w:i/>
          <w:iCs/>
          <w:lang w:eastAsia="zh-CN"/>
        </w:rPr>
        <w:t>[Open text box]</w:t>
      </w:r>
    </w:p>
    <w:p w14:paraId="4751C394" w14:textId="3268B858" w:rsidR="002B6F0E" w:rsidRDefault="002B6F0E" w:rsidP="00A11BC5">
      <w:pPr>
        <w:pStyle w:val="ListParagraph"/>
        <w:numPr>
          <w:ilvl w:val="0"/>
          <w:numId w:val="47"/>
        </w:numPr>
        <w:rPr>
          <w:lang w:eastAsia="zh-CN"/>
        </w:rPr>
      </w:pPr>
      <w:r>
        <w:rPr>
          <w:lang w:eastAsia="zh-CN"/>
        </w:rPr>
        <w:t>How old (in years) were you when you made this decision?</w:t>
      </w:r>
      <w:r w:rsidR="00B532AC">
        <w:rPr>
          <w:lang w:eastAsia="zh-CN"/>
        </w:rPr>
        <w:t xml:space="preserve"> </w:t>
      </w:r>
      <w:r w:rsidR="00B532AC" w:rsidRPr="00B532AC">
        <w:rPr>
          <w:i/>
          <w:iCs/>
          <w:lang w:eastAsia="zh-CN"/>
        </w:rPr>
        <w:t>[Open text box]</w:t>
      </w:r>
    </w:p>
    <w:p w14:paraId="4A6B7970" w14:textId="77777777" w:rsidR="002B6F0E" w:rsidRDefault="002B6F0E" w:rsidP="002B42A1">
      <w:pPr>
        <w:rPr>
          <w:lang w:eastAsia="zh-CN"/>
        </w:rPr>
      </w:pPr>
    </w:p>
    <w:p w14:paraId="77422940" w14:textId="77777777" w:rsidR="002B6F0E" w:rsidRPr="001A187C" w:rsidRDefault="002B6F0E" w:rsidP="00C66445">
      <w:pPr>
        <w:pStyle w:val="Heading3"/>
      </w:pPr>
      <w:r w:rsidRPr="001A187C">
        <w:t>Number of Big Decisions So Far</w:t>
      </w:r>
    </w:p>
    <w:p w14:paraId="5C3F7F21" w14:textId="77777777" w:rsidR="002B6F0E" w:rsidRPr="001A187C" w:rsidRDefault="002B6F0E" w:rsidP="002B6F0E">
      <w:pPr>
        <w:keepNext/>
      </w:pPr>
      <w:r w:rsidRPr="001A187C">
        <w:t xml:space="preserve">How many of your life's ten big decisions do you think you have </w:t>
      </w:r>
      <w:r w:rsidRPr="001A187C">
        <w:rPr>
          <w:i/>
        </w:rPr>
        <w:t>already made</w:t>
      </w:r>
      <w:r w:rsidRPr="001A187C">
        <w:t xml:space="preserve"> (and how many are yet to occur)?</w:t>
      </w:r>
    </w:p>
    <w:p w14:paraId="0AFCF80C" w14:textId="77777777" w:rsidR="002B6F0E" w:rsidRPr="001A187C" w:rsidRDefault="002B6F0E" w:rsidP="002B6F0E">
      <w:pPr>
        <w:pStyle w:val="ListParagraph"/>
      </w:pPr>
      <w:r w:rsidRPr="001A187C">
        <w:t>I have made 0 of my life's ten biggest decisions so far (and 10 more will be made in my future)</w:t>
      </w:r>
    </w:p>
    <w:p w14:paraId="25C49CC8" w14:textId="77777777" w:rsidR="002B6F0E" w:rsidRPr="001A187C" w:rsidRDefault="002B6F0E" w:rsidP="002B6F0E">
      <w:pPr>
        <w:pStyle w:val="ListParagraph"/>
      </w:pPr>
      <w:r w:rsidRPr="001A187C">
        <w:t>I have made 1 of my life's ten biggest decision so far (and 9 more will be made in my future)</w:t>
      </w:r>
    </w:p>
    <w:p w14:paraId="02BF75E2" w14:textId="77777777" w:rsidR="002B6F0E" w:rsidRPr="001A187C" w:rsidRDefault="002B6F0E" w:rsidP="002B6F0E">
      <w:pPr>
        <w:pStyle w:val="ListParagraph"/>
      </w:pPr>
      <w:r w:rsidRPr="001A187C">
        <w:t>I have made 2 of my life's ten biggest decisions so far (and 8 more will be made in my future)</w:t>
      </w:r>
    </w:p>
    <w:p w14:paraId="061A0EAF" w14:textId="77777777" w:rsidR="002B6F0E" w:rsidRPr="001A187C" w:rsidRDefault="002B6F0E" w:rsidP="002B6F0E">
      <w:pPr>
        <w:pStyle w:val="ListParagraph"/>
      </w:pPr>
      <w:r w:rsidRPr="001A187C">
        <w:lastRenderedPageBreak/>
        <w:t>I have made 3 of my life's ten biggest decisions so far (and 7 more will be made in my future)</w:t>
      </w:r>
    </w:p>
    <w:p w14:paraId="30B2102A" w14:textId="77777777" w:rsidR="002B6F0E" w:rsidRPr="001A187C" w:rsidRDefault="002B6F0E" w:rsidP="002B6F0E">
      <w:pPr>
        <w:pStyle w:val="ListParagraph"/>
      </w:pPr>
      <w:r w:rsidRPr="001A187C">
        <w:t>I have made 4 of my life's ten biggest decisions so far (and 6 more will be made in my future)</w:t>
      </w:r>
    </w:p>
    <w:p w14:paraId="3A22FBC2" w14:textId="437DEED7" w:rsidR="002B6F0E" w:rsidRPr="001A187C" w:rsidRDefault="002B6F0E" w:rsidP="002B6F0E">
      <w:pPr>
        <w:pStyle w:val="ListParagraph"/>
      </w:pPr>
      <w:r w:rsidRPr="001A187C">
        <w:t>I have made 5 of my life's ten biggest decisions so far (and 5 more will be made in my future)</w:t>
      </w:r>
    </w:p>
    <w:p w14:paraId="6B210A44" w14:textId="51409535" w:rsidR="002B6F0E" w:rsidRPr="001A187C" w:rsidRDefault="002B6F0E" w:rsidP="002B6F0E">
      <w:pPr>
        <w:pStyle w:val="ListParagraph"/>
      </w:pPr>
      <w:r w:rsidRPr="001A187C">
        <w:t>I have made 6 of my life's ten biggest decisions so far (and 4 more will be made in my future)</w:t>
      </w:r>
    </w:p>
    <w:p w14:paraId="6D93D17B" w14:textId="35A8E9B2" w:rsidR="002B6F0E" w:rsidRPr="001A187C" w:rsidRDefault="002B6F0E" w:rsidP="002B6F0E">
      <w:pPr>
        <w:pStyle w:val="ListParagraph"/>
      </w:pPr>
      <w:r w:rsidRPr="001A187C">
        <w:t>I have made 7 of my life's ten biggest decisions so far (and 3 more will be made in my future)</w:t>
      </w:r>
    </w:p>
    <w:p w14:paraId="5AD84269" w14:textId="2C1A2A88" w:rsidR="002B6F0E" w:rsidRPr="001A187C" w:rsidRDefault="002B6F0E" w:rsidP="002B6F0E">
      <w:pPr>
        <w:pStyle w:val="ListParagraph"/>
      </w:pPr>
      <w:r w:rsidRPr="001A187C">
        <w:t>I have made 8 of my life's ten biggest decisions so far (and 2 more will be made in my future)</w:t>
      </w:r>
    </w:p>
    <w:p w14:paraId="3578912F" w14:textId="02DE6738" w:rsidR="002B6F0E" w:rsidRPr="001A187C" w:rsidRDefault="002B6F0E" w:rsidP="002B6F0E">
      <w:pPr>
        <w:pStyle w:val="ListParagraph"/>
      </w:pPr>
      <w:r w:rsidRPr="001A187C">
        <w:t>I have made 9 of my life's ten biggest decisions so far (and 1 more will be made in my future)</w:t>
      </w:r>
    </w:p>
    <w:p w14:paraId="6D668626" w14:textId="77777777" w:rsidR="002B6F0E" w:rsidRPr="001A187C" w:rsidRDefault="002B6F0E" w:rsidP="002B6F0E">
      <w:pPr>
        <w:pStyle w:val="ListParagraph"/>
      </w:pPr>
      <w:r w:rsidRPr="001A187C">
        <w:t>I have made 10 of my life's ten biggest decisions so far (and 0 more will be made in my future)</w:t>
      </w:r>
    </w:p>
    <w:p w14:paraId="113543FD" w14:textId="77777777" w:rsidR="002B6F0E" w:rsidRPr="001A187C" w:rsidRDefault="002B6F0E" w:rsidP="002B6F0E"/>
    <w:p w14:paraId="32082C73" w14:textId="38FC7BCB" w:rsidR="0090544B" w:rsidRDefault="002219BA" w:rsidP="002B42A1">
      <w:pPr>
        <w:rPr>
          <w:lang w:eastAsia="zh-CN"/>
        </w:rPr>
      </w:pPr>
      <w:r w:rsidRPr="002219BA">
        <w:rPr>
          <w:lang w:eastAsia="zh-CN"/>
        </w:rPr>
        <w:t xml:space="preserve">How many of your life’s ten biggest decisions have you made in the </w:t>
      </w:r>
      <w:r w:rsidRPr="002219BA">
        <w:rPr>
          <w:b/>
          <w:bCs/>
          <w:i/>
          <w:iCs/>
          <w:lang w:eastAsia="zh-CN"/>
        </w:rPr>
        <w:t>last</w:t>
      </w:r>
      <w:r w:rsidRPr="002219BA">
        <w:rPr>
          <w:b/>
          <w:bCs/>
          <w:lang w:eastAsia="zh-CN"/>
        </w:rPr>
        <w:t xml:space="preserve"> 10 years</w:t>
      </w:r>
      <w:r w:rsidRPr="002219BA">
        <w:rPr>
          <w:lang w:eastAsia="zh-CN"/>
        </w:rPr>
        <w:t>?</w:t>
      </w:r>
    </w:p>
    <w:p w14:paraId="11CBC3ED" w14:textId="4243D516" w:rsidR="0090544B" w:rsidRDefault="002219BA" w:rsidP="00A11BC5">
      <w:pPr>
        <w:pStyle w:val="ListParagraph"/>
        <w:numPr>
          <w:ilvl w:val="0"/>
          <w:numId w:val="49"/>
        </w:numPr>
        <w:rPr>
          <w:lang w:eastAsia="zh-CN"/>
        </w:rPr>
      </w:pPr>
      <w:r>
        <w:rPr>
          <w:lang w:eastAsia="zh-CN"/>
        </w:rPr>
        <w:t>0</w:t>
      </w:r>
    </w:p>
    <w:p w14:paraId="3F5272FA" w14:textId="16330E17" w:rsidR="002219BA" w:rsidRDefault="002219BA" w:rsidP="00A11BC5">
      <w:pPr>
        <w:pStyle w:val="ListParagraph"/>
        <w:numPr>
          <w:ilvl w:val="0"/>
          <w:numId w:val="49"/>
        </w:numPr>
        <w:rPr>
          <w:lang w:eastAsia="zh-CN"/>
        </w:rPr>
      </w:pPr>
      <w:r>
        <w:rPr>
          <w:lang w:eastAsia="zh-CN"/>
        </w:rPr>
        <w:t>1</w:t>
      </w:r>
    </w:p>
    <w:p w14:paraId="3FB04007" w14:textId="5FB1F1FD" w:rsidR="002219BA" w:rsidRDefault="002219BA" w:rsidP="00A11BC5">
      <w:pPr>
        <w:pStyle w:val="ListParagraph"/>
        <w:numPr>
          <w:ilvl w:val="0"/>
          <w:numId w:val="49"/>
        </w:numPr>
        <w:rPr>
          <w:lang w:eastAsia="zh-CN"/>
        </w:rPr>
      </w:pPr>
      <w:r>
        <w:rPr>
          <w:lang w:eastAsia="zh-CN"/>
        </w:rPr>
        <w:t>2</w:t>
      </w:r>
    </w:p>
    <w:p w14:paraId="489D5A1D" w14:textId="559867F5" w:rsidR="002219BA" w:rsidRDefault="002219BA" w:rsidP="00A11BC5">
      <w:pPr>
        <w:pStyle w:val="ListParagraph"/>
        <w:numPr>
          <w:ilvl w:val="0"/>
          <w:numId w:val="49"/>
        </w:numPr>
        <w:rPr>
          <w:lang w:eastAsia="zh-CN"/>
        </w:rPr>
      </w:pPr>
      <w:r>
        <w:rPr>
          <w:lang w:eastAsia="zh-CN"/>
        </w:rPr>
        <w:t>3</w:t>
      </w:r>
    </w:p>
    <w:p w14:paraId="52D8F8B2" w14:textId="1ABB6210" w:rsidR="002219BA" w:rsidRDefault="002219BA" w:rsidP="00A11BC5">
      <w:pPr>
        <w:pStyle w:val="ListParagraph"/>
        <w:numPr>
          <w:ilvl w:val="0"/>
          <w:numId w:val="49"/>
        </w:numPr>
        <w:rPr>
          <w:lang w:eastAsia="zh-CN"/>
        </w:rPr>
      </w:pPr>
      <w:r>
        <w:rPr>
          <w:lang w:eastAsia="zh-CN"/>
        </w:rPr>
        <w:t>4</w:t>
      </w:r>
    </w:p>
    <w:p w14:paraId="21ADBE4E" w14:textId="0D38C1E8" w:rsidR="002219BA" w:rsidRDefault="002219BA" w:rsidP="00A11BC5">
      <w:pPr>
        <w:pStyle w:val="ListParagraph"/>
        <w:numPr>
          <w:ilvl w:val="0"/>
          <w:numId w:val="49"/>
        </w:numPr>
        <w:rPr>
          <w:lang w:eastAsia="zh-CN"/>
        </w:rPr>
      </w:pPr>
      <w:r>
        <w:rPr>
          <w:lang w:eastAsia="zh-CN"/>
        </w:rPr>
        <w:t>5</w:t>
      </w:r>
    </w:p>
    <w:p w14:paraId="557399DA" w14:textId="53D9B3C2" w:rsidR="002219BA" w:rsidRDefault="002219BA" w:rsidP="00A11BC5">
      <w:pPr>
        <w:pStyle w:val="ListParagraph"/>
        <w:numPr>
          <w:ilvl w:val="0"/>
          <w:numId w:val="49"/>
        </w:numPr>
        <w:rPr>
          <w:lang w:eastAsia="zh-CN"/>
        </w:rPr>
      </w:pPr>
      <w:r>
        <w:rPr>
          <w:lang w:eastAsia="zh-CN"/>
        </w:rPr>
        <w:t>6</w:t>
      </w:r>
    </w:p>
    <w:p w14:paraId="61D2012D" w14:textId="73A0EA3E" w:rsidR="002219BA" w:rsidRDefault="002219BA" w:rsidP="00A11BC5">
      <w:pPr>
        <w:pStyle w:val="ListParagraph"/>
        <w:numPr>
          <w:ilvl w:val="0"/>
          <w:numId w:val="49"/>
        </w:numPr>
        <w:rPr>
          <w:lang w:eastAsia="zh-CN"/>
        </w:rPr>
      </w:pPr>
      <w:r>
        <w:rPr>
          <w:lang w:eastAsia="zh-CN"/>
        </w:rPr>
        <w:t>7</w:t>
      </w:r>
    </w:p>
    <w:p w14:paraId="7F4739B1" w14:textId="5F60ECA1" w:rsidR="002219BA" w:rsidRDefault="002219BA" w:rsidP="00A11BC5">
      <w:pPr>
        <w:pStyle w:val="ListParagraph"/>
        <w:numPr>
          <w:ilvl w:val="0"/>
          <w:numId w:val="49"/>
        </w:numPr>
        <w:rPr>
          <w:lang w:eastAsia="zh-CN"/>
        </w:rPr>
      </w:pPr>
      <w:r>
        <w:rPr>
          <w:lang w:eastAsia="zh-CN"/>
        </w:rPr>
        <w:t>8</w:t>
      </w:r>
    </w:p>
    <w:p w14:paraId="2462C17E" w14:textId="23995A8A" w:rsidR="002219BA" w:rsidRDefault="002219BA" w:rsidP="00A11BC5">
      <w:pPr>
        <w:pStyle w:val="ListParagraph"/>
        <w:numPr>
          <w:ilvl w:val="0"/>
          <w:numId w:val="49"/>
        </w:numPr>
        <w:rPr>
          <w:lang w:eastAsia="zh-CN"/>
        </w:rPr>
      </w:pPr>
      <w:r>
        <w:rPr>
          <w:lang w:eastAsia="zh-CN"/>
        </w:rPr>
        <w:t>9</w:t>
      </w:r>
    </w:p>
    <w:p w14:paraId="4D33199A" w14:textId="4BCE359C" w:rsidR="002219BA" w:rsidRDefault="002219BA" w:rsidP="00A11BC5">
      <w:pPr>
        <w:pStyle w:val="ListParagraph"/>
        <w:numPr>
          <w:ilvl w:val="0"/>
          <w:numId w:val="49"/>
        </w:numPr>
        <w:rPr>
          <w:lang w:eastAsia="zh-CN"/>
        </w:rPr>
      </w:pPr>
      <w:r>
        <w:rPr>
          <w:lang w:eastAsia="zh-CN"/>
        </w:rPr>
        <w:t>10</w:t>
      </w:r>
    </w:p>
    <w:p w14:paraId="051DBB42" w14:textId="77777777" w:rsidR="002219BA" w:rsidRDefault="002219BA" w:rsidP="002B42A1">
      <w:pPr>
        <w:rPr>
          <w:lang w:eastAsia="zh-CN"/>
        </w:rPr>
      </w:pPr>
    </w:p>
    <w:p w14:paraId="0A0BA056" w14:textId="2AC056F3" w:rsidR="0090544B" w:rsidRDefault="002219BA" w:rsidP="002B42A1">
      <w:pPr>
        <w:rPr>
          <w:lang w:eastAsia="zh-CN"/>
        </w:rPr>
      </w:pPr>
      <w:r w:rsidRPr="002219BA">
        <w:rPr>
          <w:lang w:eastAsia="zh-CN"/>
        </w:rPr>
        <w:t xml:space="preserve">How many of your life’s ten biggest decisions will you make in the </w:t>
      </w:r>
      <w:r w:rsidRPr="002219BA">
        <w:rPr>
          <w:b/>
          <w:bCs/>
          <w:i/>
          <w:iCs/>
          <w:lang w:eastAsia="zh-CN"/>
        </w:rPr>
        <w:t>next</w:t>
      </w:r>
      <w:r w:rsidRPr="002219BA">
        <w:rPr>
          <w:b/>
          <w:bCs/>
          <w:lang w:eastAsia="zh-CN"/>
        </w:rPr>
        <w:t xml:space="preserve"> 10 years</w:t>
      </w:r>
      <w:r w:rsidRPr="002219BA">
        <w:rPr>
          <w:lang w:eastAsia="zh-CN"/>
        </w:rPr>
        <w:t>?</w:t>
      </w:r>
    </w:p>
    <w:p w14:paraId="10B0A9B3" w14:textId="77777777" w:rsidR="002219BA" w:rsidRDefault="002219BA" w:rsidP="00A11BC5">
      <w:pPr>
        <w:pStyle w:val="ListParagraph"/>
        <w:numPr>
          <w:ilvl w:val="0"/>
          <w:numId w:val="49"/>
        </w:numPr>
        <w:rPr>
          <w:lang w:eastAsia="zh-CN"/>
        </w:rPr>
      </w:pPr>
      <w:r>
        <w:rPr>
          <w:lang w:eastAsia="zh-CN"/>
        </w:rPr>
        <w:t>0</w:t>
      </w:r>
    </w:p>
    <w:p w14:paraId="646AE98E" w14:textId="77777777" w:rsidR="002219BA" w:rsidRDefault="002219BA" w:rsidP="00A11BC5">
      <w:pPr>
        <w:pStyle w:val="ListParagraph"/>
        <w:numPr>
          <w:ilvl w:val="0"/>
          <w:numId w:val="49"/>
        </w:numPr>
        <w:rPr>
          <w:lang w:eastAsia="zh-CN"/>
        </w:rPr>
      </w:pPr>
      <w:r>
        <w:rPr>
          <w:lang w:eastAsia="zh-CN"/>
        </w:rPr>
        <w:t>1</w:t>
      </w:r>
    </w:p>
    <w:p w14:paraId="748EC8E5" w14:textId="77777777" w:rsidR="002219BA" w:rsidRDefault="002219BA" w:rsidP="00A11BC5">
      <w:pPr>
        <w:pStyle w:val="ListParagraph"/>
        <w:numPr>
          <w:ilvl w:val="0"/>
          <w:numId w:val="49"/>
        </w:numPr>
        <w:rPr>
          <w:lang w:eastAsia="zh-CN"/>
        </w:rPr>
      </w:pPr>
      <w:r>
        <w:rPr>
          <w:lang w:eastAsia="zh-CN"/>
        </w:rPr>
        <w:t>2</w:t>
      </w:r>
    </w:p>
    <w:p w14:paraId="24BDF101" w14:textId="77777777" w:rsidR="002219BA" w:rsidRDefault="002219BA" w:rsidP="00A11BC5">
      <w:pPr>
        <w:pStyle w:val="ListParagraph"/>
        <w:numPr>
          <w:ilvl w:val="0"/>
          <w:numId w:val="49"/>
        </w:numPr>
        <w:rPr>
          <w:lang w:eastAsia="zh-CN"/>
        </w:rPr>
      </w:pPr>
      <w:r>
        <w:rPr>
          <w:lang w:eastAsia="zh-CN"/>
        </w:rPr>
        <w:t>3</w:t>
      </w:r>
    </w:p>
    <w:p w14:paraId="25D377ED" w14:textId="77777777" w:rsidR="002219BA" w:rsidRDefault="002219BA" w:rsidP="00A11BC5">
      <w:pPr>
        <w:pStyle w:val="ListParagraph"/>
        <w:numPr>
          <w:ilvl w:val="0"/>
          <w:numId w:val="49"/>
        </w:numPr>
        <w:rPr>
          <w:lang w:eastAsia="zh-CN"/>
        </w:rPr>
      </w:pPr>
      <w:r>
        <w:rPr>
          <w:lang w:eastAsia="zh-CN"/>
        </w:rPr>
        <w:t>4</w:t>
      </w:r>
    </w:p>
    <w:p w14:paraId="3CAC7A4B" w14:textId="77777777" w:rsidR="002219BA" w:rsidRDefault="002219BA" w:rsidP="00A11BC5">
      <w:pPr>
        <w:pStyle w:val="ListParagraph"/>
        <w:numPr>
          <w:ilvl w:val="0"/>
          <w:numId w:val="49"/>
        </w:numPr>
        <w:rPr>
          <w:lang w:eastAsia="zh-CN"/>
        </w:rPr>
      </w:pPr>
      <w:r>
        <w:rPr>
          <w:lang w:eastAsia="zh-CN"/>
        </w:rPr>
        <w:lastRenderedPageBreak/>
        <w:t>5</w:t>
      </w:r>
    </w:p>
    <w:p w14:paraId="3FDC55C1" w14:textId="77777777" w:rsidR="002219BA" w:rsidRDefault="002219BA" w:rsidP="00A11BC5">
      <w:pPr>
        <w:pStyle w:val="ListParagraph"/>
        <w:numPr>
          <w:ilvl w:val="0"/>
          <w:numId w:val="49"/>
        </w:numPr>
        <w:rPr>
          <w:lang w:eastAsia="zh-CN"/>
        </w:rPr>
      </w:pPr>
      <w:r>
        <w:rPr>
          <w:lang w:eastAsia="zh-CN"/>
        </w:rPr>
        <w:t>6</w:t>
      </w:r>
    </w:p>
    <w:p w14:paraId="02D2A409" w14:textId="77777777" w:rsidR="002219BA" w:rsidRDefault="002219BA" w:rsidP="00A11BC5">
      <w:pPr>
        <w:pStyle w:val="ListParagraph"/>
        <w:numPr>
          <w:ilvl w:val="0"/>
          <w:numId w:val="49"/>
        </w:numPr>
        <w:rPr>
          <w:lang w:eastAsia="zh-CN"/>
        </w:rPr>
      </w:pPr>
      <w:r>
        <w:rPr>
          <w:lang w:eastAsia="zh-CN"/>
        </w:rPr>
        <w:t>7</w:t>
      </w:r>
    </w:p>
    <w:p w14:paraId="65EB955B" w14:textId="77777777" w:rsidR="002219BA" w:rsidRDefault="002219BA" w:rsidP="00A11BC5">
      <w:pPr>
        <w:pStyle w:val="ListParagraph"/>
        <w:numPr>
          <w:ilvl w:val="0"/>
          <w:numId w:val="49"/>
        </w:numPr>
        <w:rPr>
          <w:lang w:eastAsia="zh-CN"/>
        </w:rPr>
      </w:pPr>
      <w:r>
        <w:rPr>
          <w:lang w:eastAsia="zh-CN"/>
        </w:rPr>
        <w:t>8</w:t>
      </w:r>
    </w:p>
    <w:p w14:paraId="19CDA4B9" w14:textId="77777777" w:rsidR="002219BA" w:rsidRDefault="002219BA" w:rsidP="00A11BC5">
      <w:pPr>
        <w:pStyle w:val="ListParagraph"/>
        <w:numPr>
          <w:ilvl w:val="0"/>
          <w:numId w:val="49"/>
        </w:numPr>
        <w:rPr>
          <w:lang w:eastAsia="zh-CN"/>
        </w:rPr>
      </w:pPr>
      <w:r>
        <w:rPr>
          <w:lang w:eastAsia="zh-CN"/>
        </w:rPr>
        <w:t>9</w:t>
      </w:r>
    </w:p>
    <w:p w14:paraId="0134FD77" w14:textId="77777777" w:rsidR="002219BA" w:rsidRDefault="002219BA" w:rsidP="00A11BC5">
      <w:pPr>
        <w:pStyle w:val="ListParagraph"/>
        <w:numPr>
          <w:ilvl w:val="0"/>
          <w:numId w:val="49"/>
        </w:numPr>
        <w:rPr>
          <w:lang w:eastAsia="zh-CN"/>
        </w:rPr>
      </w:pPr>
      <w:r>
        <w:rPr>
          <w:lang w:eastAsia="zh-CN"/>
        </w:rPr>
        <w:t>10</w:t>
      </w:r>
    </w:p>
    <w:p w14:paraId="167D1397" w14:textId="68EC70CE" w:rsidR="0090544B" w:rsidRDefault="0090544B" w:rsidP="002B42A1">
      <w:pPr>
        <w:rPr>
          <w:lang w:eastAsia="zh-CN"/>
        </w:rPr>
      </w:pPr>
    </w:p>
    <w:p w14:paraId="51B07FFA" w14:textId="3BBDB70A" w:rsidR="002219BA" w:rsidRDefault="002219BA" w:rsidP="00C66445">
      <w:pPr>
        <w:pStyle w:val="Heading3"/>
      </w:pPr>
      <w:r>
        <w:t>Conclusion</w:t>
      </w:r>
    </w:p>
    <w:p w14:paraId="0F44B911" w14:textId="5A9F4DE8" w:rsidR="002219BA" w:rsidRDefault="002219BA" w:rsidP="002219BA">
      <w:pPr>
        <w:rPr>
          <w:lang w:eastAsia="zh-CN"/>
        </w:rPr>
      </w:pPr>
      <w:r>
        <w:rPr>
          <w:lang w:eastAsia="zh-CN"/>
        </w:rPr>
        <w:t>Thank you for sharing some of your biggest life decisions.</w:t>
      </w:r>
    </w:p>
    <w:p w14:paraId="4561D38B" w14:textId="77777777" w:rsidR="002219BA" w:rsidRDefault="002219BA" w:rsidP="002219BA">
      <w:pPr>
        <w:rPr>
          <w:lang w:eastAsia="zh-CN"/>
        </w:rPr>
      </w:pPr>
      <w:r>
        <w:rPr>
          <w:lang w:eastAsia="zh-CN"/>
        </w:rPr>
        <w:t xml:space="preserve"> We understand that it may have been very emotional recalling past decisions. If you are feeling distressed, please consider reaching out to the following services:  </w:t>
      </w:r>
      <w:r>
        <w:rPr>
          <w:lang w:eastAsia="zh-CN"/>
        </w:rPr>
        <w:tab/>
      </w:r>
    </w:p>
    <w:p w14:paraId="17A00BB8" w14:textId="77777777" w:rsidR="002219BA" w:rsidRDefault="002219BA" w:rsidP="00A11BC5">
      <w:pPr>
        <w:pStyle w:val="ListParagraph"/>
        <w:numPr>
          <w:ilvl w:val="0"/>
          <w:numId w:val="50"/>
        </w:numPr>
        <w:rPr>
          <w:lang w:eastAsia="zh-CN"/>
        </w:rPr>
      </w:pPr>
      <w:r>
        <w:rPr>
          <w:lang w:eastAsia="zh-CN"/>
        </w:rPr>
        <w:t>National Suicide Prevention Lifeline (USA)</w:t>
      </w:r>
    </w:p>
    <w:p w14:paraId="5A7C70E7" w14:textId="03DEDBB9" w:rsidR="002219BA" w:rsidRDefault="002219BA" w:rsidP="00A11BC5">
      <w:pPr>
        <w:pStyle w:val="ListParagraph"/>
        <w:numPr>
          <w:ilvl w:val="0"/>
          <w:numId w:val="50"/>
        </w:numPr>
        <w:rPr>
          <w:lang w:eastAsia="zh-CN"/>
        </w:rPr>
      </w:pPr>
      <w:r>
        <w:rPr>
          <w:lang w:eastAsia="zh-CN"/>
        </w:rPr>
        <w:t xml:space="preserve">Supportline (UK) </w:t>
      </w:r>
    </w:p>
    <w:p w14:paraId="730442CE" w14:textId="77777777" w:rsidR="002219BA" w:rsidRDefault="002219BA" w:rsidP="002219BA">
      <w:pPr>
        <w:rPr>
          <w:lang w:eastAsia="zh-CN"/>
        </w:rPr>
      </w:pPr>
    </w:p>
    <w:p w14:paraId="3BFC6982" w14:textId="01484242" w:rsidR="002219BA" w:rsidRPr="00C66445" w:rsidRDefault="002219BA" w:rsidP="002219BA">
      <w:pPr>
        <w:rPr>
          <w:b/>
          <w:bCs/>
          <w:lang w:eastAsia="zh-CN"/>
        </w:rPr>
      </w:pPr>
      <w:r>
        <w:rPr>
          <w:lang w:eastAsia="zh-CN"/>
        </w:rPr>
        <w:t xml:space="preserve">If you have any reactions, comments, suggestions, hated some things, loved some things, or have spotted any problems with the study, then please provide them below. </w:t>
      </w:r>
      <w:r w:rsidRPr="007262C2">
        <w:rPr>
          <w:b/>
          <w:bCs/>
          <w:lang w:eastAsia="zh-CN"/>
        </w:rPr>
        <w:t xml:space="preserve">This question is optional </w:t>
      </w:r>
      <w:r>
        <w:rPr>
          <w:lang w:eastAsia="zh-CN"/>
        </w:rPr>
        <w:t>but we really do value your feedback.</w:t>
      </w:r>
      <w:r w:rsidR="00C66445">
        <w:rPr>
          <w:lang w:eastAsia="zh-CN"/>
        </w:rPr>
        <w:t xml:space="preserve"> </w:t>
      </w:r>
      <w:r w:rsidR="00C66445" w:rsidRPr="00B532AC">
        <w:rPr>
          <w:i/>
          <w:iCs/>
          <w:lang w:eastAsia="zh-CN"/>
        </w:rPr>
        <w:t>[Open text box]</w:t>
      </w:r>
    </w:p>
    <w:p w14:paraId="1F3F6FC9" w14:textId="59B0393C" w:rsidR="002B42A1" w:rsidRDefault="002219BA" w:rsidP="002B42A1">
      <w:pPr>
        <w:rPr>
          <w:lang w:eastAsia="zh-CN"/>
        </w:rPr>
      </w:pPr>
      <w:r>
        <w:rPr>
          <w:lang w:eastAsia="zh-CN"/>
        </w:rPr>
        <w:t xml:space="preserve">If you would like to learn more about this project and see some of the results, then you are welcome to visit our website at </w:t>
      </w:r>
      <w:r w:rsidRPr="0090544B">
        <w:rPr>
          <w:i/>
          <w:iCs/>
          <w:lang w:eastAsia="zh-CN"/>
        </w:rPr>
        <w:t>[</w:t>
      </w:r>
      <w:r>
        <w:rPr>
          <w:i/>
          <w:iCs/>
          <w:lang w:eastAsia="zh-CN"/>
        </w:rPr>
        <w:t>R</w:t>
      </w:r>
      <w:r w:rsidRPr="0090544B">
        <w:rPr>
          <w:i/>
          <w:iCs/>
          <w:lang w:eastAsia="zh-CN"/>
        </w:rPr>
        <w:t>emoved to maintain anonymity]</w:t>
      </w:r>
      <w:r w:rsidR="00EE54FB">
        <w:rPr>
          <w:lang w:eastAsia="zh-CN"/>
        </w:rPr>
        <w:t>.</w:t>
      </w:r>
    </w:p>
    <w:p w14:paraId="2B182CF3" w14:textId="1CA9200E" w:rsidR="002B42A1" w:rsidRPr="002B42A1" w:rsidRDefault="002B42A1" w:rsidP="002B42A1">
      <w:pPr>
        <w:rPr>
          <w:lang w:eastAsia="zh-CN"/>
        </w:rPr>
        <w:sectPr w:rsidR="002B42A1" w:rsidRPr="002B42A1" w:rsidSect="00535A8F">
          <w:pgSz w:w="12240" w:h="15840" w:code="1"/>
          <w:pgMar w:top="1440" w:right="1440" w:bottom="1440" w:left="1440" w:header="708" w:footer="708" w:gutter="0"/>
          <w:cols w:space="708"/>
          <w:docGrid w:linePitch="360"/>
        </w:sectPr>
      </w:pPr>
    </w:p>
    <w:p w14:paraId="77A515F4" w14:textId="6C918322" w:rsidR="00E95011" w:rsidRPr="001A187C" w:rsidRDefault="000808CF" w:rsidP="00E95011">
      <w:pPr>
        <w:pStyle w:val="Heading2"/>
      </w:pPr>
      <w:r>
        <w:lastRenderedPageBreak/>
        <w:t>Online Supplement 4</w:t>
      </w:r>
      <w:r w:rsidR="00E95011">
        <w:t xml:space="preserve">: </w:t>
      </w:r>
      <w:r w:rsidR="00E95011" w:rsidRPr="001A187C">
        <w:t>Study 2</w:t>
      </w:r>
    </w:p>
    <w:p w14:paraId="13483285" w14:textId="5F4679CE" w:rsidR="00E95011" w:rsidRPr="001A187C" w:rsidRDefault="00E95011" w:rsidP="00E95011">
      <w:pPr>
        <w:tabs>
          <w:tab w:val="center" w:pos="4793"/>
        </w:tabs>
      </w:pPr>
      <w:r>
        <w:t>Study 2</w:t>
      </w:r>
      <w:r w:rsidRPr="001A187C">
        <w:t xml:space="preserve"> used the approach of asking people for their perceptions of big life decision</w:t>
      </w:r>
      <w:r>
        <w:t>s</w:t>
      </w:r>
      <w:r w:rsidRPr="001A187C">
        <w:t xml:space="preserve"> among the population in general. The first aim</w:t>
      </w:r>
      <w:r>
        <w:t xml:space="preserve"> of Study 2</w:t>
      </w:r>
      <w:r w:rsidRPr="001A187C">
        <w:t xml:space="preserve"> was to learn people’s expectations about the frequency of different types of big life decisions. </w:t>
      </w:r>
      <w:r>
        <w:t>The second aim was</w:t>
      </w:r>
      <w:r w:rsidRPr="001A187C">
        <w:t xml:space="preserve"> to </w:t>
      </w:r>
      <w:r>
        <w:t>learn</w:t>
      </w:r>
      <w:r w:rsidRPr="001A187C">
        <w:t xml:space="preserve"> people’s judgments about how relatively big each type of decision is. Additionally, </w:t>
      </w:r>
      <w:r w:rsidR="003D44CE">
        <w:t>I</w:t>
      </w:r>
      <w:r w:rsidR="003D44CE" w:rsidRPr="001A187C">
        <w:t xml:space="preserve"> </w:t>
      </w:r>
      <w:r w:rsidRPr="001A187C">
        <w:t xml:space="preserve">sought judgments regarding how each type of decision varied in terms of the different elements that comprise a big decision. </w:t>
      </w:r>
      <w:r>
        <w:t xml:space="preserve">The third aim was </w:t>
      </w:r>
      <w:r w:rsidRPr="001A187C">
        <w:t xml:space="preserve">to learn people’s expectations about when big life decisions were most likely to </w:t>
      </w:r>
      <w:r>
        <w:t>happen</w:t>
      </w:r>
      <w:r w:rsidRPr="001A187C">
        <w:t xml:space="preserve">. </w:t>
      </w:r>
    </w:p>
    <w:p w14:paraId="53C6DBFA" w14:textId="77777777" w:rsidR="00E95011" w:rsidRPr="001A187C" w:rsidRDefault="00E95011" w:rsidP="00E95011">
      <w:pPr>
        <w:pStyle w:val="Heading3"/>
      </w:pPr>
      <w:r w:rsidRPr="001A187C">
        <w:t>Methods</w:t>
      </w:r>
    </w:p>
    <w:p w14:paraId="0EF1E07D" w14:textId="77777777" w:rsidR="00E95011" w:rsidRPr="001A187C" w:rsidRDefault="00E95011" w:rsidP="00E95011">
      <w:pPr>
        <w:pStyle w:val="Heading4"/>
      </w:pPr>
      <w:r w:rsidRPr="001A187C">
        <w:t>Participants</w:t>
      </w:r>
    </w:p>
    <w:p w14:paraId="703DC6A4" w14:textId="1D5E37CC" w:rsidR="00E95011" w:rsidRDefault="00E95011" w:rsidP="00E95011">
      <w:r w:rsidRPr="00E95011">
        <w:t xml:space="preserve">The participants who completed the study were recruited using Prolific. Participants were required to be living in the United States. To gain insight into a broad range of experiences, </w:t>
      </w:r>
      <w:r w:rsidR="003D44CE">
        <w:t>I</w:t>
      </w:r>
      <w:r w:rsidR="003D44CE" w:rsidRPr="00E95011">
        <w:t xml:space="preserve"> </w:t>
      </w:r>
      <w:r w:rsidRPr="00E95011">
        <w:t xml:space="preserve">used quota sampling to recruit participants aged either 24, 34, 44, 54, 64, or 74 years with an even gender spilt with each age group. Given the small number of panel members aged in their seventies, </w:t>
      </w:r>
      <w:r w:rsidR="003D44CE">
        <w:t>I</w:t>
      </w:r>
      <w:r w:rsidR="003D44CE" w:rsidRPr="00E95011">
        <w:t xml:space="preserve"> </w:t>
      </w:r>
      <w:r w:rsidRPr="00E95011">
        <w:t xml:space="preserve">allowed those aged between 73 and 75 – excluding those from Study 1 – to complete the study. No other demographic variables were considered in sample recruitment. </w:t>
      </w:r>
      <w:r w:rsidR="003D44CE">
        <w:t>I</w:t>
      </w:r>
      <w:r w:rsidR="003D44CE" w:rsidRPr="00E95011">
        <w:t xml:space="preserve"> </w:t>
      </w:r>
      <w:r w:rsidRPr="00E95011">
        <w:t xml:space="preserve">received complete responses from 120 participants with exactly twenty participants in each age/gender subgroup. Full demographic information is presented in </w:t>
      </w:r>
      <w:r>
        <w:t>Table A</w:t>
      </w:r>
      <w:r w:rsidR="001A083C">
        <w:t>4</w:t>
      </w:r>
      <w:r w:rsidRPr="00E95011">
        <w:t>.</w:t>
      </w:r>
    </w:p>
    <w:p w14:paraId="267242F7" w14:textId="0F7AD8FC" w:rsidR="00E95011" w:rsidRDefault="00E95011" w:rsidP="00E95011">
      <w:pPr>
        <w:pStyle w:val="TableNumber"/>
      </w:pPr>
      <w:r>
        <w:t>Table A</w:t>
      </w:r>
      <w:r w:rsidR="001A083C">
        <w:t>4</w:t>
      </w:r>
    </w:p>
    <w:p w14:paraId="087FBCD3" w14:textId="0F652CDF" w:rsidR="00E95011" w:rsidRPr="001A187C" w:rsidRDefault="00E95011" w:rsidP="00E95011">
      <w:pPr>
        <w:pStyle w:val="TableTitle"/>
        <w:rPr>
          <w:lang w:val="en-US"/>
        </w:rPr>
      </w:pPr>
      <w:r w:rsidRPr="001A187C">
        <w:rPr>
          <w:lang w:val="en-US"/>
        </w:rPr>
        <w:t>Sample Demographics in</w:t>
      </w:r>
      <w:r>
        <w:rPr>
          <w:lang w:val="en-US"/>
        </w:rPr>
        <w:t xml:space="preserve"> </w:t>
      </w:r>
      <w:r w:rsidRPr="001A187C">
        <w:rPr>
          <w:lang w:val="en-US"/>
        </w:rPr>
        <w:t>Study 2</w:t>
      </w:r>
    </w:p>
    <w:tbl>
      <w:tblPr>
        <w:tblW w:w="9902" w:type="dxa"/>
        <w:tblInd w:w="-426" w:type="dxa"/>
        <w:tblBorders>
          <w:top w:val="single" w:sz="4" w:space="0" w:color="auto"/>
          <w:bottom w:val="single" w:sz="4" w:space="0" w:color="auto"/>
        </w:tblBorders>
        <w:tblLook w:val="04A0" w:firstRow="1" w:lastRow="0" w:firstColumn="1" w:lastColumn="0" w:noHBand="0" w:noVBand="1"/>
      </w:tblPr>
      <w:tblGrid>
        <w:gridCol w:w="1843"/>
        <w:gridCol w:w="6710"/>
        <w:gridCol w:w="1349"/>
      </w:tblGrid>
      <w:tr w:rsidR="00E95011" w:rsidRPr="001A187C" w14:paraId="2D62B42A" w14:textId="77777777" w:rsidTr="00445A4D">
        <w:trPr>
          <w:trHeight w:val="300"/>
        </w:trPr>
        <w:tc>
          <w:tcPr>
            <w:tcW w:w="1843" w:type="dxa"/>
            <w:tcBorders>
              <w:top w:val="single" w:sz="4" w:space="0" w:color="auto"/>
              <w:bottom w:val="single" w:sz="4" w:space="0" w:color="auto"/>
            </w:tcBorders>
            <w:shd w:val="clear" w:color="auto" w:fill="auto"/>
            <w:noWrap/>
            <w:vAlign w:val="bottom"/>
          </w:tcPr>
          <w:p w14:paraId="277B9BE2" w14:textId="77777777" w:rsidR="00E95011" w:rsidRPr="001A187C" w:rsidRDefault="00E95011" w:rsidP="00445A4D">
            <w:pPr>
              <w:spacing w:line="240" w:lineRule="auto"/>
              <w:ind w:firstLine="0"/>
              <w:jc w:val="center"/>
              <w:rPr>
                <w:rFonts w:eastAsia="Times New Roman"/>
                <w:color w:val="000000"/>
                <w:lang w:eastAsia="en-AU"/>
              </w:rPr>
            </w:pPr>
            <w:r w:rsidRPr="001A187C">
              <w:rPr>
                <w:rFonts w:eastAsia="Times New Roman"/>
                <w:color w:val="000000"/>
                <w:lang w:eastAsia="en-AU"/>
              </w:rPr>
              <w:t>Characteristic</w:t>
            </w:r>
          </w:p>
        </w:tc>
        <w:tc>
          <w:tcPr>
            <w:tcW w:w="6710" w:type="dxa"/>
            <w:tcBorders>
              <w:top w:val="single" w:sz="4" w:space="0" w:color="auto"/>
              <w:bottom w:val="single" w:sz="4" w:space="0" w:color="auto"/>
            </w:tcBorders>
            <w:shd w:val="clear" w:color="auto" w:fill="auto"/>
            <w:noWrap/>
            <w:vAlign w:val="bottom"/>
          </w:tcPr>
          <w:p w14:paraId="4C17ED8A" w14:textId="77777777" w:rsidR="00E95011" w:rsidRPr="001A187C" w:rsidRDefault="00E95011" w:rsidP="00445A4D">
            <w:pPr>
              <w:spacing w:line="240" w:lineRule="auto"/>
              <w:ind w:firstLine="0"/>
              <w:jc w:val="center"/>
              <w:rPr>
                <w:rFonts w:eastAsia="Times New Roman"/>
                <w:color w:val="000000"/>
                <w:lang w:eastAsia="en-AU"/>
              </w:rPr>
            </w:pPr>
            <w:r w:rsidRPr="001A187C">
              <w:rPr>
                <w:rFonts w:eastAsia="Times New Roman"/>
                <w:color w:val="000000"/>
                <w:lang w:eastAsia="en-AU"/>
              </w:rPr>
              <w:t>Category</w:t>
            </w:r>
          </w:p>
        </w:tc>
        <w:tc>
          <w:tcPr>
            <w:tcW w:w="1349" w:type="dxa"/>
            <w:tcBorders>
              <w:top w:val="single" w:sz="4" w:space="0" w:color="auto"/>
              <w:bottom w:val="single" w:sz="4" w:space="0" w:color="auto"/>
            </w:tcBorders>
            <w:shd w:val="clear" w:color="auto" w:fill="auto"/>
            <w:noWrap/>
            <w:vAlign w:val="bottom"/>
          </w:tcPr>
          <w:p w14:paraId="4D00A910" w14:textId="77777777" w:rsidR="00E95011" w:rsidRPr="001A187C" w:rsidRDefault="00E95011" w:rsidP="00445A4D">
            <w:pPr>
              <w:spacing w:line="240" w:lineRule="auto"/>
              <w:ind w:firstLine="0"/>
              <w:jc w:val="center"/>
              <w:rPr>
                <w:rFonts w:eastAsia="Times New Roman"/>
                <w:color w:val="000000"/>
                <w:lang w:eastAsia="en-AU"/>
              </w:rPr>
            </w:pPr>
            <w:r w:rsidRPr="001A187C">
              <w:rPr>
                <w:rFonts w:eastAsia="Times New Roman"/>
                <w:color w:val="000000"/>
                <w:lang w:eastAsia="en-AU"/>
              </w:rPr>
              <w:t>Percentage</w:t>
            </w:r>
          </w:p>
        </w:tc>
      </w:tr>
      <w:tr w:rsidR="00E95011" w:rsidRPr="001A187C" w14:paraId="4A8A116B" w14:textId="77777777" w:rsidTr="00445A4D">
        <w:trPr>
          <w:trHeight w:val="300"/>
        </w:trPr>
        <w:tc>
          <w:tcPr>
            <w:tcW w:w="1843" w:type="dxa"/>
            <w:vMerge w:val="restart"/>
            <w:tcBorders>
              <w:top w:val="single" w:sz="4" w:space="0" w:color="auto"/>
            </w:tcBorders>
            <w:shd w:val="clear" w:color="auto" w:fill="auto"/>
            <w:noWrap/>
            <w:hideMark/>
          </w:tcPr>
          <w:p w14:paraId="3EA67192"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Gender</w:t>
            </w:r>
          </w:p>
        </w:tc>
        <w:tc>
          <w:tcPr>
            <w:tcW w:w="6710" w:type="dxa"/>
            <w:tcBorders>
              <w:top w:val="single" w:sz="4" w:space="0" w:color="auto"/>
            </w:tcBorders>
            <w:shd w:val="clear" w:color="auto" w:fill="auto"/>
            <w:noWrap/>
            <w:vAlign w:val="bottom"/>
            <w:hideMark/>
          </w:tcPr>
          <w:p w14:paraId="125FBE5E"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Female</w:t>
            </w:r>
          </w:p>
        </w:tc>
        <w:tc>
          <w:tcPr>
            <w:tcW w:w="1349" w:type="dxa"/>
            <w:tcBorders>
              <w:top w:val="single" w:sz="4" w:space="0" w:color="auto"/>
            </w:tcBorders>
            <w:shd w:val="clear" w:color="auto" w:fill="auto"/>
            <w:noWrap/>
            <w:vAlign w:val="bottom"/>
          </w:tcPr>
          <w:p w14:paraId="7E16C4D5"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50.0%</w:t>
            </w:r>
          </w:p>
        </w:tc>
      </w:tr>
      <w:tr w:rsidR="00E95011" w:rsidRPr="001A187C" w14:paraId="64C6AA01" w14:textId="77777777" w:rsidTr="00445A4D">
        <w:trPr>
          <w:trHeight w:val="300"/>
        </w:trPr>
        <w:tc>
          <w:tcPr>
            <w:tcW w:w="1843" w:type="dxa"/>
            <w:vMerge/>
            <w:shd w:val="clear" w:color="auto" w:fill="auto"/>
            <w:noWrap/>
            <w:hideMark/>
          </w:tcPr>
          <w:p w14:paraId="2DCB2165"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4CCEC44"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Male</w:t>
            </w:r>
          </w:p>
        </w:tc>
        <w:tc>
          <w:tcPr>
            <w:tcW w:w="1349" w:type="dxa"/>
            <w:shd w:val="clear" w:color="auto" w:fill="auto"/>
            <w:noWrap/>
            <w:vAlign w:val="bottom"/>
          </w:tcPr>
          <w:p w14:paraId="2490DEF9"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50.0%</w:t>
            </w:r>
          </w:p>
        </w:tc>
      </w:tr>
      <w:tr w:rsidR="00E95011" w:rsidRPr="001A187C" w14:paraId="78E50B2F" w14:textId="77777777" w:rsidTr="00445A4D">
        <w:trPr>
          <w:trHeight w:val="300"/>
        </w:trPr>
        <w:tc>
          <w:tcPr>
            <w:tcW w:w="1843" w:type="dxa"/>
            <w:vMerge/>
            <w:shd w:val="clear" w:color="auto" w:fill="auto"/>
            <w:noWrap/>
            <w:hideMark/>
          </w:tcPr>
          <w:p w14:paraId="3474E75E"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03DCD66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Other</w:t>
            </w:r>
          </w:p>
        </w:tc>
        <w:tc>
          <w:tcPr>
            <w:tcW w:w="1349" w:type="dxa"/>
            <w:shd w:val="clear" w:color="auto" w:fill="auto"/>
            <w:noWrap/>
            <w:vAlign w:val="bottom"/>
          </w:tcPr>
          <w:p w14:paraId="4A1A9578"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0.0%</w:t>
            </w:r>
          </w:p>
        </w:tc>
      </w:tr>
      <w:tr w:rsidR="00E95011" w:rsidRPr="001A187C" w14:paraId="7A179B6B" w14:textId="77777777" w:rsidTr="00445A4D">
        <w:trPr>
          <w:trHeight w:val="300"/>
        </w:trPr>
        <w:tc>
          <w:tcPr>
            <w:tcW w:w="1843" w:type="dxa"/>
            <w:vMerge w:val="restart"/>
            <w:shd w:val="clear" w:color="auto" w:fill="auto"/>
            <w:noWrap/>
            <w:hideMark/>
          </w:tcPr>
          <w:p w14:paraId="05EB0E2D"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Age Group</w:t>
            </w:r>
          </w:p>
        </w:tc>
        <w:tc>
          <w:tcPr>
            <w:tcW w:w="6710" w:type="dxa"/>
            <w:shd w:val="clear" w:color="auto" w:fill="auto"/>
            <w:noWrap/>
            <w:vAlign w:val="bottom"/>
            <w:hideMark/>
          </w:tcPr>
          <w:p w14:paraId="258B90D1"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20-29 years</w:t>
            </w:r>
          </w:p>
        </w:tc>
        <w:tc>
          <w:tcPr>
            <w:tcW w:w="1349" w:type="dxa"/>
            <w:shd w:val="clear" w:color="auto" w:fill="auto"/>
            <w:noWrap/>
          </w:tcPr>
          <w:p w14:paraId="763F6BCD"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16.7%</w:t>
            </w:r>
          </w:p>
        </w:tc>
      </w:tr>
      <w:tr w:rsidR="00E95011" w:rsidRPr="001A187C" w14:paraId="0CBD685A" w14:textId="77777777" w:rsidTr="00445A4D">
        <w:trPr>
          <w:trHeight w:val="300"/>
        </w:trPr>
        <w:tc>
          <w:tcPr>
            <w:tcW w:w="1843" w:type="dxa"/>
            <w:vMerge/>
            <w:shd w:val="clear" w:color="auto" w:fill="auto"/>
            <w:noWrap/>
            <w:hideMark/>
          </w:tcPr>
          <w:p w14:paraId="76B25320"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322BEB3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30-39 years</w:t>
            </w:r>
          </w:p>
        </w:tc>
        <w:tc>
          <w:tcPr>
            <w:tcW w:w="1349" w:type="dxa"/>
            <w:shd w:val="clear" w:color="auto" w:fill="auto"/>
            <w:noWrap/>
          </w:tcPr>
          <w:p w14:paraId="59EA4DF4"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16.7%</w:t>
            </w:r>
          </w:p>
        </w:tc>
      </w:tr>
      <w:tr w:rsidR="00E95011" w:rsidRPr="001A187C" w14:paraId="1DAFB21A" w14:textId="77777777" w:rsidTr="00445A4D">
        <w:trPr>
          <w:trHeight w:val="300"/>
        </w:trPr>
        <w:tc>
          <w:tcPr>
            <w:tcW w:w="1843" w:type="dxa"/>
            <w:vMerge/>
            <w:shd w:val="clear" w:color="auto" w:fill="auto"/>
            <w:noWrap/>
            <w:hideMark/>
          </w:tcPr>
          <w:p w14:paraId="59590EF3"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89F5A57"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40-49 years</w:t>
            </w:r>
          </w:p>
        </w:tc>
        <w:tc>
          <w:tcPr>
            <w:tcW w:w="1349" w:type="dxa"/>
            <w:shd w:val="clear" w:color="auto" w:fill="auto"/>
            <w:noWrap/>
          </w:tcPr>
          <w:p w14:paraId="2459A22F"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16.7%</w:t>
            </w:r>
          </w:p>
        </w:tc>
      </w:tr>
      <w:tr w:rsidR="00E95011" w:rsidRPr="001A187C" w14:paraId="67753561" w14:textId="77777777" w:rsidTr="00445A4D">
        <w:trPr>
          <w:trHeight w:val="300"/>
        </w:trPr>
        <w:tc>
          <w:tcPr>
            <w:tcW w:w="1843" w:type="dxa"/>
            <w:vMerge/>
            <w:shd w:val="clear" w:color="auto" w:fill="auto"/>
            <w:noWrap/>
            <w:hideMark/>
          </w:tcPr>
          <w:p w14:paraId="78505ECB"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3E51794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50-59 years</w:t>
            </w:r>
          </w:p>
        </w:tc>
        <w:tc>
          <w:tcPr>
            <w:tcW w:w="1349" w:type="dxa"/>
            <w:shd w:val="clear" w:color="auto" w:fill="auto"/>
            <w:noWrap/>
          </w:tcPr>
          <w:p w14:paraId="56A733A5"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16.7%</w:t>
            </w:r>
          </w:p>
        </w:tc>
      </w:tr>
      <w:tr w:rsidR="00E95011" w:rsidRPr="001A187C" w14:paraId="62C04BF9" w14:textId="77777777" w:rsidTr="00445A4D">
        <w:trPr>
          <w:trHeight w:val="300"/>
        </w:trPr>
        <w:tc>
          <w:tcPr>
            <w:tcW w:w="1843" w:type="dxa"/>
            <w:vMerge/>
            <w:shd w:val="clear" w:color="auto" w:fill="auto"/>
            <w:noWrap/>
            <w:hideMark/>
          </w:tcPr>
          <w:p w14:paraId="168DAE6C"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54691317"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60-69 years</w:t>
            </w:r>
          </w:p>
        </w:tc>
        <w:tc>
          <w:tcPr>
            <w:tcW w:w="1349" w:type="dxa"/>
            <w:shd w:val="clear" w:color="auto" w:fill="auto"/>
            <w:noWrap/>
          </w:tcPr>
          <w:p w14:paraId="5E0E397D"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16.7%</w:t>
            </w:r>
          </w:p>
        </w:tc>
      </w:tr>
      <w:tr w:rsidR="00E95011" w:rsidRPr="001A187C" w14:paraId="1DA40670" w14:textId="77777777" w:rsidTr="00445A4D">
        <w:trPr>
          <w:trHeight w:val="300"/>
        </w:trPr>
        <w:tc>
          <w:tcPr>
            <w:tcW w:w="1843" w:type="dxa"/>
            <w:vMerge/>
            <w:shd w:val="clear" w:color="auto" w:fill="auto"/>
            <w:noWrap/>
            <w:hideMark/>
          </w:tcPr>
          <w:p w14:paraId="062F67F4"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3B39C9B"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70-79 years</w:t>
            </w:r>
          </w:p>
        </w:tc>
        <w:tc>
          <w:tcPr>
            <w:tcW w:w="1349" w:type="dxa"/>
            <w:shd w:val="clear" w:color="auto" w:fill="auto"/>
            <w:noWrap/>
          </w:tcPr>
          <w:p w14:paraId="7C8BE383"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16.7%</w:t>
            </w:r>
          </w:p>
        </w:tc>
      </w:tr>
      <w:tr w:rsidR="00E95011" w:rsidRPr="001A187C" w14:paraId="0ED0BC6F" w14:textId="77777777" w:rsidTr="00445A4D">
        <w:trPr>
          <w:trHeight w:val="300"/>
        </w:trPr>
        <w:tc>
          <w:tcPr>
            <w:tcW w:w="1843" w:type="dxa"/>
            <w:vMerge w:val="restart"/>
            <w:shd w:val="clear" w:color="auto" w:fill="auto"/>
            <w:noWrap/>
          </w:tcPr>
          <w:p w14:paraId="3897B541"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Country</w:t>
            </w:r>
          </w:p>
        </w:tc>
        <w:tc>
          <w:tcPr>
            <w:tcW w:w="6710" w:type="dxa"/>
            <w:shd w:val="clear" w:color="auto" w:fill="auto"/>
            <w:noWrap/>
            <w:vAlign w:val="bottom"/>
          </w:tcPr>
          <w:p w14:paraId="2F114BCA"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United Kingdom</w:t>
            </w:r>
          </w:p>
        </w:tc>
        <w:tc>
          <w:tcPr>
            <w:tcW w:w="1349" w:type="dxa"/>
            <w:shd w:val="clear" w:color="auto" w:fill="auto"/>
            <w:noWrap/>
            <w:vAlign w:val="bottom"/>
          </w:tcPr>
          <w:p w14:paraId="459561AB"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0.8%</w:t>
            </w:r>
          </w:p>
        </w:tc>
      </w:tr>
      <w:tr w:rsidR="00E95011" w:rsidRPr="001A187C" w14:paraId="7FF9D135" w14:textId="77777777" w:rsidTr="00445A4D">
        <w:trPr>
          <w:trHeight w:val="300"/>
        </w:trPr>
        <w:tc>
          <w:tcPr>
            <w:tcW w:w="1843" w:type="dxa"/>
            <w:vMerge/>
            <w:shd w:val="clear" w:color="auto" w:fill="auto"/>
            <w:noWrap/>
          </w:tcPr>
          <w:p w14:paraId="78D9A398"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tcPr>
          <w:p w14:paraId="5066040A"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United States of America</w:t>
            </w:r>
          </w:p>
        </w:tc>
        <w:tc>
          <w:tcPr>
            <w:tcW w:w="1349" w:type="dxa"/>
            <w:shd w:val="clear" w:color="auto" w:fill="auto"/>
            <w:noWrap/>
            <w:vAlign w:val="bottom"/>
          </w:tcPr>
          <w:p w14:paraId="74B5DD5B"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99.2%</w:t>
            </w:r>
          </w:p>
        </w:tc>
      </w:tr>
      <w:tr w:rsidR="00E95011" w:rsidRPr="001A187C" w14:paraId="375C7C7D" w14:textId="77777777" w:rsidTr="00445A4D">
        <w:trPr>
          <w:trHeight w:val="300"/>
        </w:trPr>
        <w:tc>
          <w:tcPr>
            <w:tcW w:w="1843" w:type="dxa"/>
            <w:vMerge w:val="restart"/>
            <w:shd w:val="clear" w:color="auto" w:fill="auto"/>
            <w:noWrap/>
            <w:hideMark/>
          </w:tcPr>
          <w:p w14:paraId="2DDBE6DA"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Race</w:t>
            </w:r>
            <w:r w:rsidRPr="001A187C">
              <w:rPr>
                <w:rFonts w:eastAsia="Times New Roman"/>
                <w:color w:val="000000"/>
                <w:vertAlign w:val="superscript"/>
                <w:lang w:eastAsia="en-AU"/>
              </w:rPr>
              <w:t>^</w:t>
            </w:r>
          </w:p>
        </w:tc>
        <w:tc>
          <w:tcPr>
            <w:tcW w:w="6710" w:type="dxa"/>
            <w:shd w:val="clear" w:color="auto" w:fill="auto"/>
            <w:noWrap/>
            <w:vAlign w:val="bottom"/>
            <w:hideMark/>
          </w:tcPr>
          <w:p w14:paraId="6833F1C4"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White</w:t>
            </w:r>
          </w:p>
        </w:tc>
        <w:tc>
          <w:tcPr>
            <w:tcW w:w="1349" w:type="dxa"/>
            <w:shd w:val="clear" w:color="auto" w:fill="auto"/>
            <w:noWrap/>
            <w:vAlign w:val="bottom"/>
          </w:tcPr>
          <w:p w14:paraId="2BCECB5D"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81.2%</w:t>
            </w:r>
          </w:p>
        </w:tc>
      </w:tr>
      <w:tr w:rsidR="00E95011" w:rsidRPr="001A187C" w14:paraId="4012CF6B" w14:textId="77777777" w:rsidTr="00445A4D">
        <w:trPr>
          <w:trHeight w:val="300"/>
        </w:trPr>
        <w:tc>
          <w:tcPr>
            <w:tcW w:w="1843" w:type="dxa"/>
            <w:vMerge/>
            <w:shd w:val="clear" w:color="auto" w:fill="auto"/>
            <w:noWrap/>
            <w:hideMark/>
          </w:tcPr>
          <w:p w14:paraId="722088BF"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52AF036"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Hispanic, Latino, or Spanish origin</w:t>
            </w:r>
          </w:p>
        </w:tc>
        <w:tc>
          <w:tcPr>
            <w:tcW w:w="1349" w:type="dxa"/>
            <w:shd w:val="clear" w:color="auto" w:fill="auto"/>
            <w:noWrap/>
            <w:vAlign w:val="bottom"/>
          </w:tcPr>
          <w:p w14:paraId="3B4E25F4"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3.3%</w:t>
            </w:r>
          </w:p>
        </w:tc>
      </w:tr>
      <w:tr w:rsidR="00E95011" w:rsidRPr="001A187C" w14:paraId="0FC088B6" w14:textId="77777777" w:rsidTr="00445A4D">
        <w:trPr>
          <w:trHeight w:val="300"/>
        </w:trPr>
        <w:tc>
          <w:tcPr>
            <w:tcW w:w="1843" w:type="dxa"/>
            <w:vMerge/>
            <w:shd w:val="clear" w:color="auto" w:fill="auto"/>
            <w:noWrap/>
            <w:hideMark/>
          </w:tcPr>
          <w:p w14:paraId="2CAC042E"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5E29170D"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Black or African American</w:t>
            </w:r>
          </w:p>
        </w:tc>
        <w:tc>
          <w:tcPr>
            <w:tcW w:w="1349" w:type="dxa"/>
            <w:shd w:val="clear" w:color="auto" w:fill="auto"/>
            <w:noWrap/>
            <w:vAlign w:val="bottom"/>
          </w:tcPr>
          <w:p w14:paraId="69662C5B"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6.7%</w:t>
            </w:r>
          </w:p>
        </w:tc>
      </w:tr>
      <w:tr w:rsidR="00E95011" w:rsidRPr="001A187C" w14:paraId="036D0F55" w14:textId="77777777" w:rsidTr="00445A4D">
        <w:trPr>
          <w:trHeight w:val="300"/>
        </w:trPr>
        <w:tc>
          <w:tcPr>
            <w:tcW w:w="1843" w:type="dxa"/>
            <w:vMerge/>
            <w:shd w:val="clear" w:color="auto" w:fill="auto"/>
            <w:noWrap/>
            <w:hideMark/>
          </w:tcPr>
          <w:p w14:paraId="684965F0"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2D88E63"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Asian</w:t>
            </w:r>
          </w:p>
        </w:tc>
        <w:tc>
          <w:tcPr>
            <w:tcW w:w="1349" w:type="dxa"/>
            <w:shd w:val="clear" w:color="auto" w:fill="auto"/>
            <w:noWrap/>
            <w:vAlign w:val="bottom"/>
          </w:tcPr>
          <w:p w14:paraId="28DB62E1"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10.8%</w:t>
            </w:r>
          </w:p>
        </w:tc>
      </w:tr>
      <w:tr w:rsidR="00E95011" w:rsidRPr="001A187C" w14:paraId="32A0446A" w14:textId="77777777" w:rsidTr="00445A4D">
        <w:trPr>
          <w:trHeight w:val="300"/>
        </w:trPr>
        <w:tc>
          <w:tcPr>
            <w:tcW w:w="1843" w:type="dxa"/>
            <w:vMerge/>
            <w:shd w:val="clear" w:color="auto" w:fill="auto"/>
            <w:noWrap/>
            <w:hideMark/>
          </w:tcPr>
          <w:p w14:paraId="09F1EF32"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2172174D"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American Indian or Alaska Native or Native Hawaiian</w:t>
            </w:r>
          </w:p>
        </w:tc>
        <w:tc>
          <w:tcPr>
            <w:tcW w:w="1349" w:type="dxa"/>
            <w:shd w:val="clear" w:color="auto" w:fill="auto"/>
            <w:noWrap/>
            <w:vAlign w:val="bottom"/>
          </w:tcPr>
          <w:p w14:paraId="30F4990D"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0.8%</w:t>
            </w:r>
          </w:p>
        </w:tc>
      </w:tr>
      <w:tr w:rsidR="00E95011" w:rsidRPr="001A187C" w14:paraId="641DA2B8" w14:textId="77777777" w:rsidTr="00445A4D">
        <w:trPr>
          <w:trHeight w:val="300"/>
        </w:trPr>
        <w:tc>
          <w:tcPr>
            <w:tcW w:w="1843" w:type="dxa"/>
            <w:vMerge w:val="restart"/>
            <w:shd w:val="clear" w:color="auto" w:fill="auto"/>
            <w:noWrap/>
            <w:hideMark/>
          </w:tcPr>
          <w:p w14:paraId="496D754B"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Location</w:t>
            </w:r>
          </w:p>
        </w:tc>
        <w:tc>
          <w:tcPr>
            <w:tcW w:w="6710" w:type="dxa"/>
            <w:shd w:val="clear" w:color="auto" w:fill="auto"/>
            <w:noWrap/>
            <w:vAlign w:val="bottom"/>
            <w:hideMark/>
          </w:tcPr>
          <w:p w14:paraId="07398F79"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Northeast - New England (CT, MA, ME, NH, RI, VT)</w:t>
            </w:r>
          </w:p>
        </w:tc>
        <w:tc>
          <w:tcPr>
            <w:tcW w:w="1349" w:type="dxa"/>
            <w:shd w:val="clear" w:color="auto" w:fill="auto"/>
            <w:noWrap/>
          </w:tcPr>
          <w:p w14:paraId="4641C489"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5.0%</w:t>
            </w:r>
          </w:p>
        </w:tc>
      </w:tr>
      <w:tr w:rsidR="00E95011" w:rsidRPr="001A187C" w14:paraId="6D2070A1" w14:textId="77777777" w:rsidTr="00445A4D">
        <w:trPr>
          <w:trHeight w:val="300"/>
        </w:trPr>
        <w:tc>
          <w:tcPr>
            <w:tcW w:w="1843" w:type="dxa"/>
            <w:vMerge/>
            <w:shd w:val="clear" w:color="auto" w:fill="auto"/>
            <w:noWrap/>
            <w:hideMark/>
          </w:tcPr>
          <w:p w14:paraId="5FF85CB6"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56099339"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Northeast - Mid-Atlantic (NJ, NY, PA)</w:t>
            </w:r>
          </w:p>
        </w:tc>
        <w:tc>
          <w:tcPr>
            <w:tcW w:w="1349" w:type="dxa"/>
            <w:shd w:val="clear" w:color="auto" w:fill="auto"/>
            <w:noWrap/>
          </w:tcPr>
          <w:p w14:paraId="4861DB22"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10.0%</w:t>
            </w:r>
          </w:p>
        </w:tc>
      </w:tr>
      <w:tr w:rsidR="00E95011" w:rsidRPr="001A187C" w14:paraId="57E4FC0B" w14:textId="77777777" w:rsidTr="00445A4D">
        <w:trPr>
          <w:trHeight w:val="300"/>
        </w:trPr>
        <w:tc>
          <w:tcPr>
            <w:tcW w:w="1843" w:type="dxa"/>
            <w:vMerge/>
            <w:shd w:val="clear" w:color="auto" w:fill="auto"/>
            <w:noWrap/>
            <w:hideMark/>
          </w:tcPr>
          <w:p w14:paraId="108DC30F"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2980BF96"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Midwest - East North Central (IL, IN, MI, OH, WI)</w:t>
            </w:r>
          </w:p>
        </w:tc>
        <w:tc>
          <w:tcPr>
            <w:tcW w:w="1349" w:type="dxa"/>
            <w:shd w:val="clear" w:color="auto" w:fill="auto"/>
            <w:noWrap/>
          </w:tcPr>
          <w:p w14:paraId="4B42AC9E"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11.7%</w:t>
            </w:r>
          </w:p>
        </w:tc>
      </w:tr>
      <w:tr w:rsidR="00E95011" w:rsidRPr="001A187C" w14:paraId="4868BB13" w14:textId="77777777" w:rsidTr="00445A4D">
        <w:trPr>
          <w:trHeight w:val="300"/>
        </w:trPr>
        <w:tc>
          <w:tcPr>
            <w:tcW w:w="1843" w:type="dxa"/>
            <w:vMerge/>
            <w:shd w:val="clear" w:color="auto" w:fill="auto"/>
            <w:noWrap/>
            <w:hideMark/>
          </w:tcPr>
          <w:p w14:paraId="06A61940"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2D236B44"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Midwest - West North Central (IA, KS, MN, MO, NE, ND, SD)</w:t>
            </w:r>
          </w:p>
        </w:tc>
        <w:tc>
          <w:tcPr>
            <w:tcW w:w="1349" w:type="dxa"/>
            <w:shd w:val="clear" w:color="auto" w:fill="auto"/>
            <w:noWrap/>
          </w:tcPr>
          <w:p w14:paraId="42D6E053"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7.5%</w:t>
            </w:r>
          </w:p>
        </w:tc>
      </w:tr>
      <w:tr w:rsidR="00E95011" w:rsidRPr="001A187C" w14:paraId="502EF924" w14:textId="77777777" w:rsidTr="00445A4D">
        <w:trPr>
          <w:trHeight w:val="300"/>
        </w:trPr>
        <w:tc>
          <w:tcPr>
            <w:tcW w:w="1843" w:type="dxa"/>
            <w:vMerge/>
            <w:shd w:val="clear" w:color="auto" w:fill="auto"/>
            <w:noWrap/>
            <w:hideMark/>
          </w:tcPr>
          <w:p w14:paraId="74DDA975"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76BADA5F"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South - South Atlantic (DE, FL, GA, MD, NC, SC, VA, DC, WV)</w:t>
            </w:r>
          </w:p>
        </w:tc>
        <w:tc>
          <w:tcPr>
            <w:tcW w:w="1349" w:type="dxa"/>
            <w:shd w:val="clear" w:color="auto" w:fill="auto"/>
            <w:noWrap/>
          </w:tcPr>
          <w:p w14:paraId="79586BDD"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25.0%</w:t>
            </w:r>
          </w:p>
        </w:tc>
      </w:tr>
      <w:tr w:rsidR="00E95011" w:rsidRPr="001A187C" w14:paraId="27AA118D" w14:textId="77777777" w:rsidTr="00445A4D">
        <w:trPr>
          <w:trHeight w:val="300"/>
        </w:trPr>
        <w:tc>
          <w:tcPr>
            <w:tcW w:w="1843" w:type="dxa"/>
            <w:vMerge/>
            <w:shd w:val="clear" w:color="auto" w:fill="auto"/>
            <w:noWrap/>
            <w:hideMark/>
          </w:tcPr>
          <w:p w14:paraId="3518BDA9"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1130BF3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South - East South Central (AL, KY, MS, TN)</w:t>
            </w:r>
          </w:p>
        </w:tc>
        <w:tc>
          <w:tcPr>
            <w:tcW w:w="1349" w:type="dxa"/>
            <w:shd w:val="clear" w:color="auto" w:fill="auto"/>
            <w:noWrap/>
          </w:tcPr>
          <w:p w14:paraId="1625152D"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6.7%</w:t>
            </w:r>
          </w:p>
        </w:tc>
      </w:tr>
      <w:tr w:rsidR="00E95011" w:rsidRPr="001A187C" w14:paraId="0AF244B1" w14:textId="77777777" w:rsidTr="00445A4D">
        <w:trPr>
          <w:trHeight w:val="300"/>
        </w:trPr>
        <w:tc>
          <w:tcPr>
            <w:tcW w:w="1843" w:type="dxa"/>
            <w:vMerge/>
            <w:shd w:val="clear" w:color="auto" w:fill="auto"/>
            <w:noWrap/>
            <w:hideMark/>
          </w:tcPr>
          <w:p w14:paraId="42701C86"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2031366"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West South Central (AR, LA, OK, TX)</w:t>
            </w:r>
          </w:p>
        </w:tc>
        <w:tc>
          <w:tcPr>
            <w:tcW w:w="1349" w:type="dxa"/>
            <w:shd w:val="clear" w:color="auto" w:fill="auto"/>
            <w:noWrap/>
          </w:tcPr>
          <w:p w14:paraId="2B0C1E47"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10.8%</w:t>
            </w:r>
          </w:p>
        </w:tc>
      </w:tr>
      <w:tr w:rsidR="00E95011" w:rsidRPr="001A187C" w14:paraId="5A1260A2" w14:textId="77777777" w:rsidTr="00445A4D">
        <w:trPr>
          <w:trHeight w:val="300"/>
        </w:trPr>
        <w:tc>
          <w:tcPr>
            <w:tcW w:w="1843" w:type="dxa"/>
            <w:vMerge/>
            <w:shd w:val="clear" w:color="auto" w:fill="auto"/>
            <w:noWrap/>
            <w:hideMark/>
          </w:tcPr>
          <w:p w14:paraId="0B41E4F0"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79F88C39"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Mountain (AZ, CO, ID, MT, NV, NM, UT, WY)</w:t>
            </w:r>
          </w:p>
        </w:tc>
        <w:tc>
          <w:tcPr>
            <w:tcW w:w="1349" w:type="dxa"/>
            <w:shd w:val="clear" w:color="auto" w:fill="auto"/>
            <w:noWrap/>
          </w:tcPr>
          <w:p w14:paraId="4F285A05"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6.7%</w:t>
            </w:r>
          </w:p>
        </w:tc>
      </w:tr>
      <w:tr w:rsidR="00E95011" w:rsidRPr="001A187C" w14:paraId="4EA03A2C" w14:textId="77777777" w:rsidTr="00445A4D">
        <w:trPr>
          <w:trHeight w:val="300"/>
        </w:trPr>
        <w:tc>
          <w:tcPr>
            <w:tcW w:w="1843" w:type="dxa"/>
            <w:vMerge/>
            <w:shd w:val="clear" w:color="auto" w:fill="auto"/>
            <w:noWrap/>
            <w:hideMark/>
          </w:tcPr>
          <w:p w14:paraId="0E12197F"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768CD2A"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West - Pacific (AK, CA, HI, OR, WA)</w:t>
            </w:r>
          </w:p>
        </w:tc>
        <w:tc>
          <w:tcPr>
            <w:tcW w:w="1349" w:type="dxa"/>
            <w:shd w:val="clear" w:color="auto" w:fill="auto"/>
            <w:noWrap/>
          </w:tcPr>
          <w:p w14:paraId="3A93AEA8"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16.7%</w:t>
            </w:r>
          </w:p>
        </w:tc>
      </w:tr>
      <w:tr w:rsidR="00E95011" w:rsidRPr="001A187C" w14:paraId="4E685058" w14:textId="77777777" w:rsidTr="00445A4D">
        <w:trPr>
          <w:trHeight w:val="300"/>
        </w:trPr>
        <w:tc>
          <w:tcPr>
            <w:tcW w:w="1843" w:type="dxa"/>
            <w:vMerge w:val="restart"/>
            <w:shd w:val="clear" w:color="auto" w:fill="auto"/>
            <w:noWrap/>
          </w:tcPr>
          <w:p w14:paraId="73E48D56"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Race</w:t>
            </w:r>
            <w:r w:rsidRPr="001A187C">
              <w:rPr>
                <w:rFonts w:eastAsia="Times New Roman"/>
                <w:color w:val="000000"/>
                <w:vertAlign w:val="superscript"/>
                <w:lang w:eastAsia="en-AU"/>
              </w:rPr>
              <w:t>1</w:t>
            </w:r>
          </w:p>
        </w:tc>
        <w:tc>
          <w:tcPr>
            <w:tcW w:w="6710" w:type="dxa"/>
            <w:shd w:val="clear" w:color="auto" w:fill="auto"/>
            <w:noWrap/>
            <w:vAlign w:val="bottom"/>
          </w:tcPr>
          <w:p w14:paraId="220F16E7"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White</w:t>
            </w:r>
          </w:p>
        </w:tc>
        <w:tc>
          <w:tcPr>
            <w:tcW w:w="1349" w:type="dxa"/>
            <w:shd w:val="clear" w:color="auto" w:fill="auto"/>
            <w:noWrap/>
            <w:vAlign w:val="bottom"/>
          </w:tcPr>
          <w:p w14:paraId="37EE5CBB" w14:textId="77777777" w:rsidR="00E95011" w:rsidRPr="001A187C" w:rsidRDefault="00E95011" w:rsidP="00445A4D">
            <w:pPr>
              <w:tabs>
                <w:tab w:val="decimal" w:pos="486"/>
              </w:tabs>
              <w:spacing w:line="240" w:lineRule="auto"/>
              <w:ind w:firstLine="0"/>
            </w:pPr>
            <w:r w:rsidRPr="001A187C">
              <w:rPr>
                <w:rFonts w:eastAsia="Times New Roman"/>
                <w:color w:val="000000"/>
                <w:lang w:eastAsia="en-AU"/>
              </w:rPr>
              <w:t>81.2%</w:t>
            </w:r>
          </w:p>
        </w:tc>
      </w:tr>
      <w:tr w:rsidR="00E95011" w:rsidRPr="001A187C" w14:paraId="1A0A26DC" w14:textId="77777777" w:rsidTr="00445A4D">
        <w:trPr>
          <w:trHeight w:val="300"/>
        </w:trPr>
        <w:tc>
          <w:tcPr>
            <w:tcW w:w="1843" w:type="dxa"/>
            <w:vMerge/>
            <w:shd w:val="clear" w:color="auto" w:fill="auto"/>
            <w:noWrap/>
          </w:tcPr>
          <w:p w14:paraId="12DF14B7"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tcPr>
          <w:p w14:paraId="132A74AB"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Hispanic, Latino, or Spanish origin</w:t>
            </w:r>
          </w:p>
        </w:tc>
        <w:tc>
          <w:tcPr>
            <w:tcW w:w="1349" w:type="dxa"/>
            <w:shd w:val="clear" w:color="auto" w:fill="auto"/>
            <w:noWrap/>
            <w:vAlign w:val="bottom"/>
          </w:tcPr>
          <w:p w14:paraId="5ECA82D6" w14:textId="77777777" w:rsidR="00E95011" w:rsidRPr="001A187C" w:rsidRDefault="00E95011" w:rsidP="00445A4D">
            <w:pPr>
              <w:tabs>
                <w:tab w:val="decimal" w:pos="486"/>
              </w:tabs>
              <w:spacing w:line="240" w:lineRule="auto"/>
              <w:ind w:firstLine="0"/>
            </w:pPr>
            <w:r w:rsidRPr="001A187C">
              <w:rPr>
                <w:rFonts w:eastAsia="Times New Roman"/>
                <w:color w:val="000000"/>
                <w:lang w:eastAsia="en-AU"/>
              </w:rPr>
              <w:t>3.3%</w:t>
            </w:r>
          </w:p>
        </w:tc>
      </w:tr>
      <w:tr w:rsidR="00E95011" w:rsidRPr="001A187C" w14:paraId="5D8A3D9D" w14:textId="77777777" w:rsidTr="00445A4D">
        <w:trPr>
          <w:trHeight w:val="300"/>
        </w:trPr>
        <w:tc>
          <w:tcPr>
            <w:tcW w:w="1843" w:type="dxa"/>
            <w:vMerge/>
            <w:shd w:val="clear" w:color="auto" w:fill="auto"/>
            <w:noWrap/>
          </w:tcPr>
          <w:p w14:paraId="1281749B"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tcPr>
          <w:p w14:paraId="0B631802"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Black or African American</w:t>
            </w:r>
          </w:p>
        </w:tc>
        <w:tc>
          <w:tcPr>
            <w:tcW w:w="1349" w:type="dxa"/>
            <w:shd w:val="clear" w:color="auto" w:fill="auto"/>
            <w:noWrap/>
            <w:vAlign w:val="bottom"/>
          </w:tcPr>
          <w:p w14:paraId="739CB2F4" w14:textId="77777777" w:rsidR="00E95011" w:rsidRPr="001A187C" w:rsidRDefault="00E95011" w:rsidP="00445A4D">
            <w:pPr>
              <w:tabs>
                <w:tab w:val="decimal" w:pos="486"/>
              </w:tabs>
              <w:spacing w:line="240" w:lineRule="auto"/>
              <w:ind w:firstLine="0"/>
            </w:pPr>
            <w:r w:rsidRPr="001A187C">
              <w:rPr>
                <w:rFonts w:eastAsia="Times New Roman"/>
                <w:color w:val="000000"/>
                <w:lang w:eastAsia="en-AU"/>
              </w:rPr>
              <w:t>6.7%</w:t>
            </w:r>
          </w:p>
        </w:tc>
      </w:tr>
      <w:tr w:rsidR="00E95011" w:rsidRPr="001A187C" w14:paraId="181A61B2" w14:textId="77777777" w:rsidTr="00445A4D">
        <w:trPr>
          <w:trHeight w:val="300"/>
        </w:trPr>
        <w:tc>
          <w:tcPr>
            <w:tcW w:w="1843" w:type="dxa"/>
            <w:vMerge/>
            <w:shd w:val="clear" w:color="auto" w:fill="auto"/>
            <w:noWrap/>
          </w:tcPr>
          <w:p w14:paraId="1B6A9D5C"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tcPr>
          <w:p w14:paraId="6423866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Asian</w:t>
            </w:r>
          </w:p>
        </w:tc>
        <w:tc>
          <w:tcPr>
            <w:tcW w:w="1349" w:type="dxa"/>
            <w:shd w:val="clear" w:color="auto" w:fill="auto"/>
            <w:noWrap/>
            <w:vAlign w:val="bottom"/>
          </w:tcPr>
          <w:p w14:paraId="41E8B952" w14:textId="77777777" w:rsidR="00E95011" w:rsidRPr="001A187C" w:rsidRDefault="00E95011" w:rsidP="00445A4D">
            <w:pPr>
              <w:tabs>
                <w:tab w:val="decimal" w:pos="486"/>
              </w:tabs>
              <w:spacing w:line="240" w:lineRule="auto"/>
              <w:ind w:firstLine="0"/>
            </w:pPr>
            <w:r w:rsidRPr="001A187C">
              <w:rPr>
                <w:rFonts w:eastAsia="Times New Roman"/>
                <w:color w:val="000000"/>
                <w:lang w:eastAsia="en-AU"/>
              </w:rPr>
              <w:t>10.8%</w:t>
            </w:r>
          </w:p>
        </w:tc>
      </w:tr>
      <w:tr w:rsidR="00E95011" w:rsidRPr="001A187C" w14:paraId="06253CCB" w14:textId="77777777" w:rsidTr="00445A4D">
        <w:trPr>
          <w:trHeight w:val="300"/>
        </w:trPr>
        <w:tc>
          <w:tcPr>
            <w:tcW w:w="1843" w:type="dxa"/>
            <w:vMerge/>
            <w:shd w:val="clear" w:color="auto" w:fill="auto"/>
            <w:noWrap/>
          </w:tcPr>
          <w:p w14:paraId="4722BA83"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tcPr>
          <w:p w14:paraId="1A5A0D0F"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American Indian or Alaska Native or Native Hawaiian</w:t>
            </w:r>
          </w:p>
        </w:tc>
        <w:tc>
          <w:tcPr>
            <w:tcW w:w="1349" w:type="dxa"/>
            <w:shd w:val="clear" w:color="auto" w:fill="auto"/>
            <w:noWrap/>
            <w:vAlign w:val="bottom"/>
          </w:tcPr>
          <w:p w14:paraId="0BB3A748" w14:textId="77777777" w:rsidR="00E95011" w:rsidRPr="001A187C" w:rsidRDefault="00E95011" w:rsidP="00445A4D">
            <w:pPr>
              <w:tabs>
                <w:tab w:val="decimal" w:pos="486"/>
              </w:tabs>
              <w:spacing w:line="240" w:lineRule="auto"/>
              <w:ind w:firstLine="0"/>
            </w:pPr>
            <w:r w:rsidRPr="001A187C">
              <w:rPr>
                <w:rFonts w:eastAsia="Times New Roman"/>
                <w:color w:val="000000"/>
                <w:lang w:eastAsia="en-AU"/>
              </w:rPr>
              <w:t>0.8%</w:t>
            </w:r>
          </w:p>
        </w:tc>
      </w:tr>
      <w:tr w:rsidR="00E95011" w:rsidRPr="001A187C" w14:paraId="2445F74B" w14:textId="77777777" w:rsidTr="00445A4D">
        <w:trPr>
          <w:trHeight w:val="300"/>
        </w:trPr>
        <w:tc>
          <w:tcPr>
            <w:tcW w:w="1843" w:type="dxa"/>
            <w:vMerge w:val="restart"/>
            <w:shd w:val="clear" w:color="auto" w:fill="auto"/>
            <w:noWrap/>
            <w:hideMark/>
          </w:tcPr>
          <w:p w14:paraId="5D99DDB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Marital Status</w:t>
            </w:r>
          </w:p>
        </w:tc>
        <w:tc>
          <w:tcPr>
            <w:tcW w:w="6710" w:type="dxa"/>
            <w:shd w:val="clear" w:color="auto" w:fill="auto"/>
            <w:noWrap/>
            <w:vAlign w:val="bottom"/>
            <w:hideMark/>
          </w:tcPr>
          <w:p w14:paraId="72DC52A8"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Single (never married)</w:t>
            </w:r>
          </w:p>
        </w:tc>
        <w:tc>
          <w:tcPr>
            <w:tcW w:w="1349" w:type="dxa"/>
            <w:shd w:val="clear" w:color="auto" w:fill="auto"/>
            <w:noWrap/>
          </w:tcPr>
          <w:p w14:paraId="095BDD50"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34.2%</w:t>
            </w:r>
          </w:p>
        </w:tc>
      </w:tr>
      <w:tr w:rsidR="00E95011" w:rsidRPr="001A187C" w14:paraId="04425172" w14:textId="77777777" w:rsidTr="00445A4D">
        <w:trPr>
          <w:trHeight w:val="300"/>
        </w:trPr>
        <w:tc>
          <w:tcPr>
            <w:tcW w:w="1843" w:type="dxa"/>
            <w:vMerge/>
            <w:shd w:val="clear" w:color="auto" w:fill="auto"/>
            <w:noWrap/>
            <w:hideMark/>
          </w:tcPr>
          <w:p w14:paraId="2B2CB8B0"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DB5F381"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Married, or in a domestic partnership</w:t>
            </w:r>
          </w:p>
        </w:tc>
        <w:tc>
          <w:tcPr>
            <w:tcW w:w="1349" w:type="dxa"/>
            <w:shd w:val="clear" w:color="auto" w:fill="auto"/>
            <w:noWrap/>
          </w:tcPr>
          <w:p w14:paraId="784B8536"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49.2%</w:t>
            </w:r>
          </w:p>
        </w:tc>
      </w:tr>
      <w:tr w:rsidR="00E95011" w:rsidRPr="001A187C" w14:paraId="7543F4F5" w14:textId="77777777" w:rsidTr="00445A4D">
        <w:trPr>
          <w:trHeight w:val="300"/>
        </w:trPr>
        <w:tc>
          <w:tcPr>
            <w:tcW w:w="1843" w:type="dxa"/>
            <w:vMerge/>
            <w:shd w:val="clear" w:color="auto" w:fill="auto"/>
            <w:noWrap/>
            <w:hideMark/>
          </w:tcPr>
          <w:p w14:paraId="7F3B3A62"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1E3BB5BE"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Separated</w:t>
            </w:r>
          </w:p>
        </w:tc>
        <w:tc>
          <w:tcPr>
            <w:tcW w:w="1349" w:type="dxa"/>
            <w:shd w:val="clear" w:color="auto" w:fill="auto"/>
            <w:noWrap/>
          </w:tcPr>
          <w:p w14:paraId="73B8027A"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4.2%</w:t>
            </w:r>
          </w:p>
        </w:tc>
      </w:tr>
      <w:tr w:rsidR="00E95011" w:rsidRPr="001A187C" w14:paraId="22C50C9B" w14:textId="77777777" w:rsidTr="00445A4D">
        <w:trPr>
          <w:trHeight w:val="300"/>
        </w:trPr>
        <w:tc>
          <w:tcPr>
            <w:tcW w:w="1843" w:type="dxa"/>
            <w:vMerge/>
            <w:shd w:val="clear" w:color="auto" w:fill="auto"/>
            <w:noWrap/>
            <w:hideMark/>
          </w:tcPr>
          <w:p w14:paraId="4B1957E9"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264E57B1"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Divorced</w:t>
            </w:r>
          </w:p>
        </w:tc>
        <w:tc>
          <w:tcPr>
            <w:tcW w:w="1349" w:type="dxa"/>
            <w:shd w:val="clear" w:color="auto" w:fill="auto"/>
            <w:noWrap/>
          </w:tcPr>
          <w:p w14:paraId="2686F72C"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11.7%</w:t>
            </w:r>
          </w:p>
        </w:tc>
      </w:tr>
      <w:tr w:rsidR="00E95011" w:rsidRPr="001A187C" w14:paraId="020FEB2B" w14:textId="77777777" w:rsidTr="00445A4D">
        <w:trPr>
          <w:trHeight w:val="300"/>
        </w:trPr>
        <w:tc>
          <w:tcPr>
            <w:tcW w:w="1843" w:type="dxa"/>
            <w:vMerge/>
            <w:shd w:val="clear" w:color="auto" w:fill="auto"/>
            <w:noWrap/>
            <w:hideMark/>
          </w:tcPr>
          <w:p w14:paraId="7C8163EE"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0AE3A88F"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Widowed</w:t>
            </w:r>
          </w:p>
        </w:tc>
        <w:tc>
          <w:tcPr>
            <w:tcW w:w="1349" w:type="dxa"/>
            <w:shd w:val="clear" w:color="auto" w:fill="auto"/>
            <w:noWrap/>
          </w:tcPr>
          <w:p w14:paraId="5AC63C9B"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0.8%</w:t>
            </w:r>
          </w:p>
        </w:tc>
      </w:tr>
      <w:tr w:rsidR="00E95011" w:rsidRPr="001A187C" w14:paraId="2C07BB69" w14:textId="77777777" w:rsidTr="00445A4D">
        <w:trPr>
          <w:trHeight w:val="300"/>
        </w:trPr>
        <w:tc>
          <w:tcPr>
            <w:tcW w:w="1843" w:type="dxa"/>
            <w:vMerge w:val="restart"/>
            <w:shd w:val="clear" w:color="auto" w:fill="auto"/>
            <w:noWrap/>
            <w:hideMark/>
          </w:tcPr>
          <w:p w14:paraId="37BD7077"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Education</w:t>
            </w:r>
          </w:p>
        </w:tc>
        <w:tc>
          <w:tcPr>
            <w:tcW w:w="6710" w:type="dxa"/>
            <w:shd w:val="clear" w:color="auto" w:fill="auto"/>
            <w:noWrap/>
            <w:vAlign w:val="bottom"/>
            <w:hideMark/>
          </w:tcPr>
          <w:p w14:paraId="799066A3"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Less than a high school diploma</w:t>
            </w:r>
          </w:p>
        </w:tc>
        <w:tc>
          <w:tcPr>
            <w:tcW w:w="1349" w:type="dxa"/>
            <w:shd w:val="clear" w:color="auto" w:fill="auto"/>
            <w:noWrap/>
          </w:tcPr>
          <w:p w14:paraId="33BE7127"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8.3%</w:t>
            </w:r>
          </w:p>
        </w:tc>
      </w:tr>
      <w:tr w:rsidR="00E95011" w:rsidRPr="001A187C" w14:paraId="0398AB9F" w14:textId="77777777" w:rsidTr="00445A4D">
        <w:trPr>
          <w:trHeight w:val="300"/>
        </w:trPr>
        <w:tc>
          <w:tcPr>
            <w:tcW w:w="1843" w:type="dxa"/>
            <w:vMerge/>
            <w:shd w:val="clear" w:color="auto" w:fill="auto"/>
            <w:noWrap/>
            <w:hideMark/>
          </w:tcPr>
          <w:p w14:paraId="3FAD879B"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7F3824B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High school graduate or equivalent</w:t>
            </w:r>
          </w:p>
        </w:tc>
        <w:tc>
          <w:tcPr>
            <w:tcW w:w="1349" w:type="dxa"/>
            <w:shd w:val="clear" w:color="auto" w:fill="auto"/>
            <w:noWrap/>
          </w:tcPr>
          <w:p w14:paraId="27E47CE9"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2.5%</w:t>
            </w:r>
          </w:p>
        </w:tc>
      </w:tr>
      <w:tr w:rsidR="00E95011" w:rsidRPr="001A187C" w14:paraId="3C5A7E63" w14:textId="77777777" w:rsidTr="00445A4D">
        <w:trPr>
          <w:trHeight w:val="300"/>
        </w:trPr>
        <w:tc>
          <w:tcPr>
            <w:tcW w:w="1843" w:type="dxa"/>
            <w:vMerge/>
            <w:shd w:val="clear" w:color="auto" w:fill="auto"/>
            <w:noWrap/>
            <w:hideMark/>
          </w:tcPr>
          <w:p w14:paraId="12FCB65A"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03EC4808"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Trade or vocational degree</w:t>
            </w:r>
          </w:p>
        </w:tc>
        <w:tc>
          <w:tcPr>
            <w:tcW w:w="1349" w:type="dxa"/>
            <w:shd w:val="clear" w:color="auto" w:fill="auto"/>
            <w:noWrap/>
          </w:tcPr>
          <w:p w14:paraId="1A940A43"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24.2%</w:t>
            </w:r>
          </w:p>
        </w:tc>
      </w:tr>
      <w:tr w:rsidR="00E95011" w:rsidRPr="001A187C" w14:paraId="4DA3BDBF" w14:textId="77777777" w:rsidTr="00445A4D">
        <w:trPr>
          <w:trHeight w:val="300"/>
        </w:trPr>
        <w:tc>
          <w:tcPr>
            <w:tcW w:w="1843" w:type="dxa"/>
            <w:vMerge/>
            <w:shd w:val="clear" w:color="auto" w:fill="auto"/>
            <w:noWrap/>
            <w:hideMark/>
          </w:tcPr>
          <w:p w14:paraId="76AF71D4"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3AED85D"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Some college/university</w:t>
            </w:r>
          </w:p>
        </w:tc>
        <w:tc>
          <w:tcPr>
            <w:tcW w:w="1349" w:type="dxa"/>
            <w:shd w:val="clear" w:color="auto" w:fill="auto"/>
            <w:noWrap/>
          </w:tcPr>
          <w:p w14:paraId="25AF357D"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5.0%</w:t>
            </w:r>
          </w:p>
        </w:tc>
      </w:tr>
      <w:tr w:rsidR="00E95011" w:rsidRPr="001A187C" w14:paraId="5ED6DF5C" w14:textId="77777777" w:rsidTr="00445A4D">
        <w:trPr>
          <w:trHeight w:val="300"/>
        </w:trPr>
        <w:tc>
          <w:tcPr>
            <w:tcW w:w="1843" w:type="dxa"/>
            <w:vMerge/>
            <w:shd w:val="clear" w:color="auto" w:fill="auto"/>
            <w:noWrap/>
            <w:hideMark/>
          </w:tcPr>
          <w:p w14:paraId="1DB33137"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7E73C2E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Associates degree</w:t>
            </w:r>
          </w:p>
        </w:tc>
        <w:tc>
          <w:tcPr>
            <w:tcW w:w="1349" w:type="dxa"/>
            <w:shd w:val="clear" w:color="auto" w:fill="auto"/>
            <w:noWrap/>
          </w:tcPr>
          <w:p w14:paraId="3A07F88C"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40.8%</w:t>
            </w:r>
          </w:p>
        </w:tc>
      </w:tr>
      <w:tr w:rsidR="00E95011" w:rsidRPr="001A187C" w14:paraId="2314B207" w14:textId="77777777" w:rsidTr="00445A4D">
        <w:trPr>
          <w:trHeight w:val="300"/>
        </w:trPr>
        <w:tc>
          <w:tcPr>
            <w:tcW w:w="1843" w:type="dxa"/>
            <w:vMerge/>
            <w:shd w:val="clear" w:color="auto" w:fill="auto"/>
            <w:noWrap/>
            <w:hideMark/>
          </w:tcPr>
          <w:p w14:paraId="7443B7B7"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4EBEBE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Bachelor's degree</w:t>
            </w:r>
          </w:p>
        </w:tc>
        <w:tc>
          <w:tcPr>
            <w:tcW w:w="1349" w:type="dxa"/>
            <w:shd w:val="clear" w:color="auto" w:fill="auto"/>
            <w:noWrap/>
          </w:tcPr>
          <w:p w14:paraId="49C4EF14"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15.0%</w:t>
            </w:r>
          </w:p>
        </w:tc>
      </w:tr>
      <w:tr w:rsidR="00E95011" w:rsidRPr="001A187C" w14:paraId="39F623E4" w14:textId="77777777" w:rsidTr="00445A4D">
        <w:trPr>
          <w:trHeight w:val="300"/>
        </w:trPr>
        <w:tc>
          <w:tcPr>
            <w:tcW w:w="1843" w:type="dxa"/>
            <w:vMerge/>
            <w:shd w:val="clear" w:color="auto" w:fill="auto"/>
            <w:noWrap/>
            <w:hideMark/>
          </w:tcPr>
          <w:p w14:paraId="6BFE6F43"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1AFF4A7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Master’s degree</w:t>
            </w:r>
          </w:p>
        </w:tc>
        <w:tc>
          <w:tcPr>
            <w:tcW w:w="1349" w:type="dxa"/>
            <w:shd w:val="clear" w:color="auto" w:fill="auto"/>
            <w:noWrap/>
          </w:tcPr>
          <w:p w14:paraId="4ED77025"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1.7%</w:t>
            </w:r>
          </w:p>
        </w:tc>
      </w:tr>
      <w:tr w:rsidR="00E95011" w:rsidRPr="001A187C" w14:paraId="0E4FB370" w14:textId="77777777" w:rsidTr="00445A4D">
        <w:trPr>
          <w:trHeight w:val="300"/>
        </w:trPr>
        <w:tc>
          <w:tcPr>
            <w:tcW w:w="1843" w:type="dxa"/>
            <w:vMerge/>
            <w:shd w:val="clear" w:color="auto" w:fill="auto"/>
            <w:noWrap/>
            <w:hideMark/>
          </w:tcPr>
          <w:p w14:paraId="32CBC39C"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E1C1315"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Professional degree</w:t>
            </w:r>
          </w:p>
        </w:tc>
        <w:tc>
          <w:tcPr>
            <w:tcW w:w="1349" w:type="dxa"/>
            <w:shd w:val="clear" w:color="auto" w:fill="auto"/>
            <w:noWrap/>
          </w:tcPr>
          <w:p w14:paraId="2614FD8C"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2.5%</w:t>
            </w:r>
          </w:p>
        </w:tc>
      </w:tr>
      <w:tr w:rsidR="00E95011" w:rsidRPr="001A187C" w14:paraId="308DF15C" w14:textId="77777777" w:rsidTr="00445A4D">
        <w:trPr>
          <w:trHeight w:val="300"/>
        </w:trPr>
        <w:tc>
          <w:tcPr>
            <w:tcW w:w="1843" w:type="dxa"/>
            <w:vMerge/>
            <w:shd w:val="clear" w:color="auto" w:fill="auto"/>
            <w:noWrap/>
            <w:hideMark/>
          </w:tcPr>
          <w:p w14:paraId="22A37F6B"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755BFA65"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Doctorate</w:t>
            </w:r>
          </w:p>
        </w:tc>
        <w:tc>
          <w:tcPr>
            <w:tcW w:w="1349" w:type="dxa"/>
            <w:shd w:val="clear" w:color="auto" w:fill="auto"/>
            <w:noWrap/>
          </w:tcPr>
          <w:p w14:paraId="64A1DC51"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8.3%</w:t>
            </w:r>
          </w:p>
        </w:tc>
      </w:tr>
      <w:tr w:rsidR="00E95011" w:rsidRPr="001A187C" w14:paraId="5364F710" w14:textId="77777777" w:rsidTr="00445A4D">
        <w:trPr>
          <w:trHeight w:val="300"/>
        </w:trPr>
        <w:tc>
          <w:tcPr>
            <w:tcW w:w="1843" w:type="dxa"/>
            <w:vMerge w:val="restart"/>
            <w:shd w:val="clear" w:color="auto" w:fill="auto"/>
            <w:noWrap/>
            <w:hideMark/>
          </w:tcPr>
          <w:p w14:paraId="50711968"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Employment Status</w:t>
            </w:r>
          </w:p>
        </w:tc>
        <w:tc>
          <w:tcPr>
            <w:tcW w:w="6710" w:type="dxa"/>
            <w:shd w:val="clear" w:color="auto" w:fill="auto"/>
            <w:noWrap/>
            <w:vAlign w:val="bottom"/>
            <w:hideMark/>
          </w:tcPr>
          <w:p w14:paraId="1DE89375"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Employed full time</w:t>
            </w:r>
          </w:p>
        </w:tc>
        <w:tc>
          <w:tcPr>
            <w:tcW w:w="1349" w:type="dxa"/>
            <w:shd w:val="clear" w:color="auto" w:fill="auto"/>
            <w:noWrap/>
          </w:tcPr>
          <w:p w14:paraId="7E6DBFD3"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33.3%</w:t>
            </w:r>
          </w:p>
        </w:tc>
      </w:tr>
      <w:tr w:rsidR="00E95011" w:rsidRPr="001A187C" w14:paraId="533D1A8F" w14:textId="77777777" w:rsidTr="00445A4D">
        <w:trPr>
          <w:trHeight w:val="300"/>
        </w:trPr>
        <w:tc>
          <w:tcPr>
            <w:tcW w:w="1843" w:type="dxa"/>
            <w:vMerge/>
            <w:shd w:val="clear" w:color="auto" w:fill="auto"/>
            <w:noWrap/>
            <w:hideMark/>
          </w:tcPr>
          <w:p w14:paraId="636712ED"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044E0071"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Employed part time</w:t>
            </w:r>
          </w:p>
        </w:tc>
        <w:tc>
          <w:tcPr>
            <w:tcW w:w="1349" w:type="dxa"/>
            <w:shd w:val="clear" w:color="auto" w:fill="auto"/>
            <w:noWrap/>
          </w:tcPr>
          <w:p w14:paraId="3F73A992"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12.5%</w:t>
            </w:r>
          </w:p>
        </w:tc>
      </w:tr>
      <w:tr w:rsidR="00E95011" w:rsidRPr="001A187C" w14:paraId="5B132130" w14:textId="77777777" w:rsidTr="00445A4D">
        <w:trPr>
          <w:trHeight w:val="300"/>
        </w:trPr>
        <w:tc>
          <w:tcPr>
            <w:tcW w:w="1843" w:type="dxa"/>
            <w:vMerge/>
            <w:shd w:val="clear" w:color="auto" w:fill="auto"/>
            <w:noWrap/>
            <w:hideMark/>
          </w:tcPr>
          <w:p w14:paraId="6A30B597"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9B3534B"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Unemployed and currently looking for work</w:t>
            </w:r>
          </w:p>
        </w:tc>
        <w:tc>
          <w:tcPr>
            <w:tcW w:w="1349" w:type="dxa"/>
            <w:shd w:val="clear" w:color="auto" w:fill="auto"/>
            <w:noWrap/>
          </w:tcPr>
          <w:p w14:paraId="1F8F649A"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10.0%</w:t>
            </w:r>
          </w:p>
        </w:tc>
      </w:tr>
      <w:tr w:rsidR="00E95011" w:rsidRPr="001A187C" w14:paraId="6CD6ED48" w14:textId="77777777" w:rsidTr="00445A4D">
        <w:trPr>
          <w:trHeight w:val="300"/>
        </w:trPr>
        <w:tc>
          <w:tcPr>
            <w:tcW w:w="1843" w:type="dxa"/>
            <w:vMerge/>
            <w:shd w:val="clear" w:color="auto" w:fill="auto"/>
            <w:noWrap/>
            <w:hideMark/>
          </w:tcPr>
          <w:p w14:paraId="07ED25F4"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2FD5AA41"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Unemployed and not currently looking for work</w:t>
            </w:r>
          </w:p>
        </w:tc>
        <w:tc>
          <w:tcPr>
            <w:tcW w:w="1349" w:type="dxa"/>
            <w:shd w:val="clear" w:color="auto" w:fill="auto"/>
            <w:noWrap/>
          </w:tcPr>
          <w:p w14:paraId="32F14453"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1.7%</w:t>
            </w:r>
          </w:p>
        </w:tc>
      </w:tr>
      <w:tr w:rsidR="00E95011" w:rsidRPr="001A187C" w14:paraId="32F5ABD2" w14:textId="77777777" w:rsidTr="00445A4D">
        <w:trPr>
          <w:trHeight w:val="300"/>
        </w:trPr>
        <w:tc>
          <w:tcPr>
            <w:tcW w:w="1843" w:type="dxa"/>
            <w:vMerge/>
            <w:shd w:val="clear" w:color="auto" w:fill="auto"/>
            <w:noWrap/>
            <w:hideMark/>
          </w:tcPr>
          <w:p w14:paraId="0C59C7CA"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B5241C2"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Retired</w:t>
            </w:r>
          </w:p>
        </w:tc>
        <w:tc>
          <w:tcPr>
            <w:tcW w:w="1349" w:type="dxa"/>
            <w:shd w:val="clear" w:color="auto" w:fill="auto"/>
            <w:noWrap/>
          </w:tcPr>
          <w:p w14:paraId="4DB1A437"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18.3%</w:t>
            </w:r>
          </w:p>
        </w:tc>
      </w:tr>
      <w:tr w:rsidR="00E95011" w:rsidRPr="001A187C" w14:paraId="26471325" w14:textId="77777777" w:rsidTr="00445A4D">
        <w:trPr>
          <w:trHeight w:val="300"/>
        </w:trPr>
        <w:tc>
          <w:tcPr>
            <w:tcW w:w="1843" w:type="dxa"/>
            <w:vMerge/>
            <w:shd w:val="clear" w:color="auto" w:fill="auto"/>
            <w:noWrap/>
            <w:hideMark/>
          </w:tcPr>
          <w:p w14:paraId="15CD68F7"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04407EC3"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Student</w:t>
            </w:r>
          </w:p>
        </w:tc>
        <w:tc>
          <w:tcPr>
            <w:tcW w:w="1349" w:type="dxa"/>
            <w:shd w:val="clear" w:color="auto" w:fill="auto"/>
            <w:noWrap/>
          </w:tcPr>
          <w:p w14:paraId="394BA6B4"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2.5%</w:t>
            </w:r>
          </w:p>
        </w:tc>
      </w:tr>
      <w:tr w:rsidR="00E95011" w:rsidRPr="001A187C" w14:paraId="6D87037E" w14:textId="77777777" w:rsidTr="00445A4D">
        <w:trPr>
          <w:trHeight w:val="300"/>
        </w:trPr>
        <w:tc>
          <w:tcPr>
            <w:tcW w:w="1843" w:type="dxa"/>
            <w:vMerge/>
            <w:shd w:val="clear" w:color="auto" w:fill="auto"/>
            <w:noWrap/>
            <w:hideMark/>
          </w:tcPr>
          <w:p w14:paraId="0FB63E6C"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5D856FC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Homemaker</w:t>
            </w:r>
          </w:p>
        </w:tc>
        <w:tc>
          <w:tcPr>
            <w:tcW w:w="1349" w:type="dxa"/>
            <w:shd w:val="clear" w:color="auto" w:fill="auto"/>
            <w:noWrap/>
          </w:tcPr>
          <w:p w14:paraId="631D13A1"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2.5%</w:t>
            </w:r>
          </w:p>
        </w:tc>
      </w:tr>
      <w:tr w:rsidR="00E95011" w:rsidRPr="001A187C" w14:paraId="2FAA6431" w14:textId="77777777" w:rsidTr="00445A4D">
        <w:trPr>
          <w:trHeight w:val="300"/>
        </w:trPr>
        <w:tc>
          <w:tcPr>
            <w:tcW w:w="1843" w:type="dxa"/>
            <w:vMerge/>
            <w:shd w:val="clear" w:color="auto" w:fill="auto"/>
            <w:noWrap/>
            <w:hideMark/>
          </w:tcPr>
          <w:p w14:paraId="6F9DEA36"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182F1A1F"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Self-employed</w:t>
            </w:r>
          </w:p>
        </w:tc>
        <w:tc>
          <w:tcPr>
            <w:tcW w:w="1349" w:type="dxa"/>
            <w:shd w:val="clear" w:color="auto" w:fill="auto"/>
            <w:noWrap/>
          </w:tcPr>
          <w:p w14:paraId="6209DE84"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17.5%</w:t>
            </w:r>
          </w:p>
        </w:tc>
      </w:tr>
      <w:tr w:rsidR="00E95011" w:rsidRPr="001A187C" w14:paraId="443A7147" w14:textId="77777777" w:rsidTr="00445A4D">
        <w:trPr>
          <w:trHeight w:val="300"/>
        </w:trPr>
        <w:tc>
          <w:tcPr>
            <w:tcW w:w="1843" w:type="dxa"/>
            <w:vMerge/>
            <w:shd w:val="clear" w:color="auto" w:fill="auto"/>
            <w:noWrap/>
            <w:hideMark/>
          </w:tcPr>
          <w:p w14:paraId="36D27768"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33B8ED2"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Unable to work</w:t>
            </w:r>
          </w:p>
        </w:tc>
        <w:tc>
          <w:tcPr>
            <w:tcW w:w="1349" w:type="dxa"/>
            <w:shd w:val="clear" w:color="auto" w:fill="auto"/>
            <w:noWrap/>
          </w:tcPr>
          <w:p w14:paraId="5EE2F769"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1.7%</w:t>
            </w:r>
          </w:p>
        </w:tc>
      </w:tr>
      <w:tr w:rsidR="00E95011" w:rsidRPr="001A187C" w14:paraId="30D0688C" w14:textId="77777777" w:rsidTr="00445A4D">
        <w:trPr>
          <w:trHeight w:val="300"/>
        </w:trPr>
        <w:tc>
          <w:tcPr>
            <w:tcW w:w="1843" w:type="dxa"/>
            <w:vMerge w:val="restart"/>
            <w:shd w:val="clear" w:color="auto" w:fill="auto"/>
            <w:noWrap/>
            <w:hideMark/>
          </w:tcPr>
          <w:p w14:paraId="11188D7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Household Income</w:t>
            </w:r>
          </w:p>
        </w:tc>
        <w:tc>
          <w:tcPr>
            <w:tcW w:w="6710" w:type="dxa"/>
            <w:shd w:val="clear" w:color="auto" w:fill="auto"/>
            <w:noWrap/>
            <w:vAlign w:val="bottom"/>
            <w:hideMark/>
          </w:tcPr>
          <w:p w14:paraId="75F8759B"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Less than $20,000</w:t>
            </w:r>
          </w:p>
        </w:tc>
        <w:tc>
          <w:tcPr>
            <w:tcW w:w="1349" w:type="dxa"/>
            <w:shd w:val="clear" w:color="auto" w:fill="auto"/>
            <w:noWrap/>
          </w:tcPr>
          <w:p w14:paraId="57C4B7EA"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9.2%</w:t>
            </w:r>
          </w:p>
        </w:tc>
      </w:tr>
      <w:tr w:rsidR="00E95011" w:rsidRPr="001A187C" w14:paraId="41B00D24" w14:textId="77777777" w:rsidTr="00445A4D">
        <w:trPr>
          <w:trHeight w:val="300"/>
        </w:trPr>
        <w:tc>
          <w:tcPr>
            <w:tcW w:w="1843" w:type="dxa"/>
            <w:vMerge/>
            <w:shd w:val="clear" w:color="auto" w:fill="auto"/>
            <w:noWrap/>
            <w:hideMark/>
          </w:tcPr>
          <w:p w14:paraId="464782D9"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0739D51"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$20,000 - $29,999</w:t>
            </w:r>
          </w:p>
        </w:tc>
        <w:tc>
          <w:tcPr>
            <w:tcW w:w="1349" w:type="dxa"/>
            <w:shd w:val="clear" w:color="auto" w:fill="auto"/>
            <w:noWrap/>
          </w:tcPr>
          <w:p w14:paraId="2E670824"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16.7%</w:t>
            </w:r>
          </w:p>
        </w:tc>
      </w:tr>
      <w:tr w:rsidR="00E95011" w:rsidRPr="001A187C" w14:paraId="138B3A9F" w14:textId="77777777" w:rsidTr="00445A4D">
        <w:trPr>
          <w:trHeight w:val="300"/>
        </w:trPr>
        <w:tc>
          <w:tcPr>
            <w:tcW w:w="1843" w:type="dxa"/>
            <w:vMerge/>
            <w:shd w:val="clear" w:color="auto" w:fill="auto"/>
            <w:noWrap/>
            <w:hideMark/>
          </w:tcPr>
          <w:p w14:paraId="19F50389"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7954FFF"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$30,000 - $39,999</w:t>
            </w:r>
          </w:p>
        </w:tc>
        <w:tc>
          <w:tcPr>
            <w:tcW w:w="1349" w:type="dxa"/>
            <w:shd w:val="clear" w:color="auto" w:fill="auto"/>
            <w:noWrap/>
          </w:tcPr>
          <w:p w14:paraId="662AD070"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15.8%</w:t>
            </w:r>
          </w:p>
        </w:tc>
      </w:tr>
      <w:tr w:rsidR="00E95011" w:rsidRPr="001A187C" w14:paraId="1E87BBC4" w14:textId="77777777" w:rsidTr="00445A4D">
        <w:trPr>
          <w:trHeight w:val="300"/>
        </w:trPr>
        <w:tc>
          <w:tcPr>
            <w:tcW w:w="1843" w:type="dxa"/>
            <w:vMerge/>
            <w:shd w:val="clear" w:color="auto" w:fill="auto"/>
            <w:noWrap/>
            <w:hideMark/>
          </w:tcPr>
          <w:p w14:paraId="5F54A8BF"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4DDA901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$40,000 - $49,999</w:t>
            </w:r>
          </w:p>
        </w:tc>
        <w:tc>
          <w:tcPr>
            <w:tcW w:w="1349" w:type="dxa"/>
            <w:shd w:val="clear" w:color="auto" w:fill="auto"/>
            <w:noWrap/>
          </w:tcPr>
          <w:p w14:paraId="54D58622"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5.8%</w:t>
            </w:r>
          </w:p>
        </w:tc>
      </w:tr>
      <w:tr w:rsidR="00E95011" w:rsidRPr="001A187C" w14:paraId="5C57657E" w14:textId="77777777" w:rsidTr="00445A4D">
        <w:trPr>
          <w:trHeight w:val="300"/>
        </w:trPr>
        <w:tc>
          <w:tcPr>
            <w:tcW w:w="1843" w:type="dxa"/>
            <w:vMerge/>
            <w:shd w:val="clear" w:color="auto" w:fill="auto"/>
            <w:noWrap/>
            <w:hideMark/>
          </w:tcPr>
          <w:p w14:paraId="583B19E1"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E5CB81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$50,000 - $69,999</w:t>
            </w:r>
          </w:p>
        </w:tc>
        <w:tc>
          <w:tcPr>
            <w:tcW w:w="1349" w:type="dxa"/>
            <w:shd w:val="clear" w:color="auto" w:fill="auto"/>
            <w:noWrap/>
          </w:tcPr>
          <w:p w14:paraId="760FEF2C"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17.5%</w:t>
            </w:r>
          </w:p>
        </w:tc>
      </w:tr>
      <w:tr w:rsidR="00E95011" w:rsidRPr="001A187C" w14:paraId="395F810C" w14:textId="77777777" w:rsidTr="00445A4D">
        <w:trPr>
          <w:trHeight w:val="300"/>
        </w:trPr>
        <w:tc>
          <w:tcPr>
            <w:tcW w:w="1843" w:type="dxa"/>
            <w:vMerge/>
            <w:shd w:val="clear" w:color="auto" w:fill="auto"/>
            <w:noWrap/>
            <w:hideMark/>
          </w:tcPr>
          <w:p w14:paraId="1FDD6C04"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0C8595BF"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$70,000 - $99,999</w:t>
            </w:r>
          </w:p>
        </w:tc>
        <w:tc>
          <w:tcPr>
            <w:tcW w:w="1349" w:type="dxa"/>
            <w:shd w:val="clear" w:color="auto" w:fill="auto"/>
            <w:noWrap/>
          </w:tcPr>
          <w:p w14:paraId="7BCE6E04"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20.8%</w:t>
            </w:r>
          </w:p>
        </w:tc>
      </w:tr>
      <w:tr w:rsidR="00E95011" w:rsidRPr="001A187C" w14:paraId="66A121E6" w14:textId="77777777" w:rsidTr="00445A4D">
        <w:trPr>
          <w:trHeight w:val="300"/>
        </w:trPr>
        <w:tc>
          <w:tcPr>
            <w:tcW w:w="1843" w:type="dxa"/>
            <w:vMerge/>
            <w:shd w:val="clear" w:color="auto" w:fill="auto"/>
            <w:noWrap/>
            <w:hideMark/>
          </w:tcPr>
          <w:p w14:paraId="1FE66AED" w14:textId="77777777" w:rsidR="00E95011" w:rsidRPr="001A187C" w:rsidRDefault="00E95011" w:rsidP="00445A4D">
            <w:pPr>
              <w:spacing w:line="240" w:lineRule="auto"/>
              <w:ind w:firstLine="0"/>
              <w:rPr>
                <w:rFonts w:eastAsia="Times New Roman"/>
                <w:color w:val="000000"/>
                <w:lang w:eastAsia="en-AU"/>
              </w:rPr>
            </w:pPr>
          </w:p>
        </w:tc>
        <w:tc>
          <w:tcPr>
            <w:tcW w:w="6710" w:type="dxa"/>
            <w:shd w:val="clear" w:color="auto" w:fill="auto"/>
            <w:noWrap/>
            <w:vAlign w:val="bottom"/>
            <w:hideMark/>
          </w:tcPr>
          <w:p w14:paraId="65A0B719"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$100,000 or more</w:t>
            </w:r>
          </w:p>
        </w:tc>
        <w:tc>
          <w:tcPr>
            <w:tcW w:w="1349" w:type="dxa"/>
            <w:shd w:val="clear" w:color="auto" w:fill="auto"/>
            <w:noWrap/>
          </w:tcPr>
          <w:p w14:paraId="619D3257"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14.2%</w:t>
            </w:r>
          </w:p>
        </w:tc>
      </w:tr>
      <w:tr w:rsidR="00E95011" w:rsidRPr="001A187C" w14:paraId="5EFED281" w14:textId="77777777" w:rsidTr="00445A4D">
        <w:trPr>
          <w:trHeight w:val="300"/>
        </w:trPr>
        <w:tc>
          <w:tcPr>
            <w:tcW w:w="1843" w:type="dxa"/>
            <w:vMerge w:val="restart"/>
            <w:shd w:val="clear" w:color="auto" w:fill="auto"/>
            <w:noWrap/>
            <w:hideMark/>
          </w:tcPr>
          <w:p w14:paraId="4E9E5CC8"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Political Party Affiliation</w:t>
            </w:r>
          </w:p>
        </w:tc>
        <w:tc>
          <w:tcPr>
            <w:tcW w:w="6710" w:type="dxa"/>
            <w:shd w:val="clear" w:color="auto" w:fill="auto"/>
            <w:noWrap/>
            <w:vAlign w:val="bottom"/>
            <w:hideMark/>
          </w:tcPr>
          <w:p w14:paraId="2C5A3189"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Democrat</w:t>
            </w:r>
          </w:p>
        </w:tc>
        <w:tc>
          <w:tcPr>
            <w:tcW w:w="1349" w:type="dxa"/>
            <w:shd w:val="clear" w:color="auto" w:fill="auto"/>
            <w:noWrap/>
          </w:tcPr>
          <w:p w14:paraId="1B2B162F"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51.7%</w:t>
            </w:r>
          </w:p>
        </w:tc>
      </w:tr>
      <w:tr w:rsidR="00E95011" w:rsidRPr="001A187C" w14:paraId="526537AB" w14:textId="77777777" w:rsidTr="00445A4D">
        <w:trPr>
          <w:trHeight w:val="300"/>
        </w:trPr>
        <w:tc>
          <w:tcPr>
            <w:tcW w:w="1843" w:type="dxa"/>
            <w:vMerge/>
            <w:shd w:val="clear" w:color="auto" w:fill="auto"/>
            <w:noWrap/>
            <w:vAlign w:val="center"/>
            <w:hideMark/>
          </w:tcPr>
          <w:p w14:paraId="70DE7900" w14:textId="77777777" w:rsidR="00E95011" w:rsidRPr="001A187C" w:rsidRDefault="00E95011" w:rsidP="00445A4D">
            <w:pPr>
              <w:spacing w:line="240" w:lineRule="auto"/>
              <w:ind w:firstLine="0"/>
              <w:jc w:val="center"/>
              <w:rPr>
                <w:rFonts w:eastAsia="Times New Roman"/>
                <w:color w:val="000000"/>
                <w:lang w:eastAsia="en-AU"/>
              </w:rPr>
            </w:pPr>
          </w:p>
        </w:tc>
        <w:tc>
          <w:tcPr>
            <w:tcW w:w="6710" w:type="dxa"/>
            <w:shd w:val="clear" w:color="auto" w:fill="auto"/>
            <w:noWrap/>
            <w:vAlign w:val="bottom"/>
            <w:hideMark/>
          </w:tcPr>
          <w:p w14:paraId="21D4E28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Republican</w:t>
            </w:r>
          </w:p>
        </w:tc>
        <w:tc>
          <w:tcPr>
            <w:tcW w:w="1349" w:type="dxa"/>
            <w:shd w:val="clear" w:color="auto" w:fill="auto"/>
            <w:noWrap/>
          </w:tcPr>
          <w:p w14:paraId="7F03DDE9"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22.5%</w:t>
            </w:r>
          </w:p>
        </w:tc>
      </w:tr>
      <w:tr w:rsidR="00E95011" w:rsidRPr="001A187C" w14:paraId="35137A15" w14:textId="77777777" w:rsidTr="00445A4D">
        <w:trPr>
          <w:trHeight w:val="300"/>
        </w:trPr>
        <w:tc>
          <w:tcPr>
            <w:tcW w:w="1843" w:type="dxa"/>
            <w:vMerge/>
            <w:shd w:val="clear" w:color="auto" w:fill="auto"/>
            <w:noWrap/>
            <w:vAlign w:val="center"/>
            <w:hideMark/>
          </w:tcPr>
          <w:p w14:paraId="10157710" w14:textId="77777777" w:rsidR="00E95011" w:rsidRPr="001A187C" w:rsidRDefault="00E95011" w:rsidP="00445A4D">
            <w:pPr>
              <w:spacing w:line="240" w:lineRule="auto"/>
              <w:ind w:firstLine="0"/>
              <w:jc w:val="center"/>
              <w:rPr>
                <w:rFonts w:eastAsia="Times New Roman"/>
                <w:color w:val="000000"/>
                <w:lang w:eastAsia="en-AU"/>
              </w:rPr>
            </w:pPr>
          </w:p>
        </w:tc>
        <w:tc>
          <w:tcPr>
            <w:tcW w:w="6710" w:type="dxa"/>
            <w:shd w:val="clear" w:color="auto" w:fill="auto"/>
            <w:noWrap/>
            <w:vAlign w:val="bottom"/>
            <w:hideMark/>
          </w:tcPr>
          <w:p w14:paraId="22854F6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Independent</w:t>
            </w:r>
          </w:p>
        </w:tc>
        <w:tc>
          <w:tcPr>
            <w:tcW w:w="1349" w:type="dxa"/>
            <w:shd w:val="clear" w:color="auto" w:fill="auto"/>
            <w:noWrap/>
          </w:tcPr>
          <w:p w14:paraId="6F4494F5"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22.5%</w:t>
            </w:r>
          </w:p>
        </w:tc>
      </w:tr>
      <w:tr w:rsidR="00E95011" w:rsidRPr="001A187C" w14:paraId="6181996E" w14:textId="77777777" w:rsidTr="00445A4D">
        <w:trPr>
          <w:trHeight w:val="300"/>
        </w:trPr>
        <w:tc>
          <w:tcPr>
            <w:tcW w:w="1843" w:type="dxa"/>
            <w:vMerge/>
            <w:shd w:val="clear" w:color="auto" w:fill="auto"/>
            <w:noWrap/>
            <w:vAlign w:val="center"/>
            <w:hideMark/>
          </w:tcPr>
          <w:p w14:paraId="473F53DE" w14:textId="77777777" w:rsidR="00E95011" w:rsidRPr="001A187C" w:rsidRDefault="00E95011" w:rsidP="00445A4D">
            <w:pPr>
              <w:spacing w:line="240" w:lineRule="auto"/>
              <w:ind w:firstLine="0"/>
              <w:jc w:val="center"/>
              <w:rPr>
                <w:rFonts w:eastAsia="Times New Roman"/>
                <w:color w:val="000000"/>
                <w:lang w:eastAsia="en-AU"/>
              </w:rPr>
            </w:pPr>
          </w:p>
        </w:tc>
        <w:tc>
          <w:tcPr>
            <w:tcW w:w="6710" w:type="dxa"/>
            <w:shd w:val="clear" w:color="auto" w:fill="auto"/>
            <w:noWrap/>
            <w:vAlign w:val="bottom"/>
            <w:hideMark/>
          </w:tcPr>
          <w:p w14:paraId="63813620"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Other</w:t>
            </w:r>
          </w:p>
        </w:tc>
        <w:tc>
          <w:tcPr>
            <w:tcW w:w="1349" w:type="dxa"/>
            <w:shd w:val="clear" w:color="auto" w:fill="auto"/>
            <w:noWrap/>
          </w:tcPr>
          <w:p w14:paraId="6F065897" w14:textId="77777777" w:rsidR="00E95011" w:rsidRPr="001A187C" w:rsidRDefault="00E95011" w:rsidP="00445A4D">
            <w:pPr>
              <w:tabs>
                <w:tab w:val="decimal" w:pos="486"/>
              </w:tabs>
              <w:spacing w:line="240" w:lineRule="auto"/>
              <w:ind w:firstLine="0"/>
              <w:rPr>
                <w:rFonts w:eastAsia="Times New Roman"/>
                <w:color w:val="000000"/>
                <w:lang w:eastAsia="en-AU"/>
              </w:rPr>
            </w:pPr>
            <w:r w:rsidRPr="001A187C">
              <w:t>3.3%</w:t>
            </w:r>
          </w:p>
        </w:tc>
      </w:tr>
    </w:tbl>
    <w:p w14:paraId="43E80579" w14:textId="77777777" w:rsidR="00E95011" w:rsidRPr="001A187C" w:rsidRDefault="00E95011" w:rsidP="00E95011">
      <w:pPr>
        <w:pStyle w:val="TableFootnote"/>
      </w:pPr>
      <w:r w:rsidRPr="001A187C">
        <w:rPr>
          <w:vertAlign w:val="superscript"/>
        </w:rPr>
        <w:t>1</w:t>
      </w:r>
      <w:r w:rsidRPr="001A187C">
        <w:t xml:space="preserve"> Participants were able to select more than one response to this question so t</w:t>
      </w:r>
      <w:r>
        <w:t>he total equals more than 100%.</w:t>
      </w:r>
    </w:p>
    <w:p w14:paraId="0CFA7A5E" w14:textId="77777777" w:rsidR="00E95011" w:rsidRPr="001A187C" w:rsidRDefault="00E95011" w:rsidP="00E95011">
      <w:pPr>
        <w:pStyle w:val="Heading4"/>
      </w:pPr>
      <w:r w:rsidRPr="001A187C">
        <w:t>Procedure and Materials</w:t>
      </w:r>
    </w:p>
    <w:p w14:paraId="00351423" w14:textId="37771A30" w:rsidR="00E95011" w:rsidRPr="001A187C" w:rsidRDefault="00E95011" w:rsidP="00E95011">
      <w:pPr>
        <w:ind w:firstLine="720"/>
        <w:contextualSpacing/>
        <w:rPr>
          <w:color w:val="000000"/>
        </w:rPr>
      </w:pPr>
      <w:r w:rsidRPr="001A187C">
        <w:rPr>
          <w:lang w:eastAsia="zh-CN"/>
        </w:rPr>
        <w:t>After agreeing to participate in the study, participants were asked screening questions related to gender, age, and location.</w:t>
      </w:r>
      <w:r w:rsidRPr="001A187C">
        <w:rPr>
          <w:color w:val="000000"/>
        </w:rPr>
        <w:t xml:space="preserve"> Participants who were eligible to take part in the survey then completed further demographic questionnaire items as described in Study 1. </w:t>
      </w:r>
    </w:p>
    <w:p w14:paraId="0F5227BC" w14:textId="1C08274F" w:rsidR="00E95011" w:rsidRPr="001A187C" w:rsidRDefault="00E95011" w:rsidP="00E95011">
      <w:pPr>
        <w:ind w:firstLine="720"/>
        <w:contextualSpacing/>
        <w:rPr>
          <w:iCs/>
          <w:color w:val="000000"/>
        </w:rPr>
      </w:pPr>
      <w:r w:rsidRPr="001A187C">
        <w:rPr>
          <w:iCs/>
          <w:color w:val="000000"/>
        </w:rPr>
        <w:t xml:space="preserve">In the next section of the survey, participants were provided with </w:t>
      </w:r>
      <w:r w:rsidR="003D44CE">
        <w:rPr>
          <w:iCs/>
          <w:color w:val="000000"/>
        </w:rPr>
        <w:t>my</w:t>
      </w:r>
      <w:r w:rsidR="003D44CE" w:rsidRPr="001A187C">
        <w:rPr>
          <w:iCs/>
          <w:color w:val="000000"/>
        </w:rPr>
        <w:t xml:space="preserve"> </w:t>
      </w:r>
      <w:r w:rsidRPr="001A187C">
        <w:rPr>
          <w:iCs/>
          <w:color w:val="000000"/>
        </w:rPr>
        <w:t xml:space="preserve">definition of a big life decision and the list of 58 decisions from Study 1. On the next page, participants were presented with the list of big decision elements from Study 1 and were told that they would be asked to evaluate a subset of the decisions on each of the ten elements. </w:t>
      </w:r>
    </w:p>
    <w:p w14:paraId="5DCB006F" w14:textId="6C82AF0A" w:rsidR="00E95011" w:rsidRPr="001A187C" w:rsidRDefault="00E95011" w:rsidP="00E95011">
      <w:pPr>
        <w:ind w:firstLine="720"/>
        <w:contextualSpacing/>
        <w:rPr>
          <w:iCs/>
          <w:color w:val="000000"/>
        </w:rPr>
      </w:pPr>
      <w:r w:rsidRPr="001A187C">
        <w:rPr>
          <w:iCs/>
          <w:color w:val="000000"/>
        </w:rPr>
        <w:t xml:space="preserve">In the next section of the survey, participants were sequentially presented with 20 (out of the possible 49 [i.e., excluding the “other” categories]) randomly selected decision types. </w:t>
      </w:r>
      <w:r w:rsidR="003D44CE">
        <w:rPr>
          <w:iCs/>
          <w:color w:val="000000"/>
        </w:rPr>
        <w:t>I</w:t>
      </w:r>
      <w:r w:rsidR="003D44CE" w:rsidRPr="001A187C">
        <w:rPr>
          <w:iCs/>
          <w:color w:val="000000"/>
        </w:rPr>
        <w:t xml:space="preserve"> </w:t>
      </w:r>
      <w:r w:rsidRPr="001A187C">
        <w:rPr>
          <w:iCs/>
          <w:color w:val="000000"/>
        </w:rPr>
        <w:t xml:space="preserve">presented only a subset to keep the length of the study below 30 minutes and thus minimize participant fatigue. Using this approach, each decision type was evaluated </w:t>
      </w:r>
      <w:r w:rsidR="00C44000">
        <w:rPr>
          <w:iCs/>
          <w:color w:val="000000"/>
        </w:rPr>
        <w:t xml:space="preserve">in terms of the </w:t>
      </w:r>
      <w:r w:rsidR="00C44000">
        <w:rPr>
          <w:iCs/>
          <w:color w:val="000000"/>
        </w:rPr>
        <w:lastRenderedPageBreak/>
        <w:t xml:space="preserve">decision elements </w:t>
      </w:r>
      <w:r w:rsidRPr="001A187C">
        <w:rPr>
          <w:iCs/>
          <w:color w:val="000000"/>
        </w:rPr>
        <w:t xml:space="preserve">by an average of 49 participants. Note that some of the more ambiguous decision types were </w:t>
      </w:r>
      <w:r>
        <w:rPr>
          <w:iCs/>
          <w:color w:val="000000"/>
        </w:rPr>
        <w:t>edited</w:t>
      </w:r>
      <w:r w:rsidRPr="001A187C">
        <w:rPr>
          <w:iCs/>
          <w:color w:val="000000"/>
        </w:rPr>
        <w:t xml:space="preserve"> for clarification based on the most common participant examples from Study 1. For example, the decision type “buy something” was presented as “buy something (e.g., a car, boat, furniture, solar panels; EXCLUDES buying a home)” and the decision type “change physical appearance” was presented as “change physical appearance (e.g., shave off beard/hair, get a tattoo, breast implants, laser eye surgery, dentures, etc.)”.</w:t>
      </w:r>
    </w:p>
    <w:p w14:paraId="4FDC7FD1" w14:textId="05CEF3DB" w:rsidR="00E95011" w:rsidRPr="001A187C" w:rsidRDefault="00C44000" w:rsidP="00E95011">
      <w:pPr>
        <w:ind w:firstLine="720"/>
        <w:contextualSpacing/>
        <w:rPr>
          <w:iCs/>
          <w:color w:val="000000"/>
        </w:rPr>
      </w:pPr>
      <w:r>
        <w:rPr>
          <w:iCs/>
          <w:color w:val="000000"/>
        </w:rPr>
        <w:t>Next, f</w:t>
      </w:r>
      <w:r w:rsidR="00E95011" w:rsidRPr="001A187C">
        <w:rPr>
          <w:iCs/>
          <w:color w:val="000000"/>
        </w:rPr>
        <w:t xml:space="preserve">or each presented decision, </w:t>
      </w:r>
      <w:r w:rsidR="003D44CE">
        <w:rPr>
          <w:iCs/>
          <w:color w:val="000000"/>
        </w:rPr>
        <w:t>I</w:t>
      </w:r>
      <w:r w:rsidR="003D44CE" w:rsidRPr="001A187C">
        <w:rPr>
          <w:iCs/>
          <w:color w:val="000000"/>
        </w:rPr>
        <w:t xml:space="preserve"> </w:t>
      </w:r>
      <w:r w:rsidR="00E95011" w:rsidRPr="001A187C">
        <w:rPr>
          <w:iCs/>
          <w:color w:val="000000"/>
        </w:rPr>
        <w:t xml:space="preserve">asked five questions. First, participants were asked to think about the extent to which each element applied to the decision “for the average person”. Responses were collected on a 7-point scale ranging from “strongly agree” to “strongly disagree”. Second, participants were asked to estimate the age that an average person makes the decision for the first time. Responses were collected using </w:t>
      </w:r>
      <w:r w:rsidR="00E95011">
        <w:rPr>
          <w:iCs/>
          <w:color w:val="000000"/>
        </w:rPr>
        <w:t xml:space="preserve">a </w:t>
      </w:r>
      <w:r w:rsidR="00E95011" w:rsidRPr="001A187C">
        <w:rPr>
          <w:iCs/>
          <w:color w:val="000000"/>
        </w:rPr>
        <w:t>text</w:t>
      </w:r>
      <w:r w:rsidR="00E95011">
        <w:rPr>
          <w:iCs/>
          <w:color w:val="000000"/>
        </w:rPr>
        <w:t xml:space="preserve"> </w:t>
      </w:r>
      <w:r w:rsidR="00E95011" w:rsidRPr="001A187C">
        <w:rPr>
          <w:iCs/>
          <w:color w:val="000000"/>
        </w:rPr>
        <w:t>box restricted to values between 1 and 99. Third, participants were asked, relative to other big life decisions, how big the decision was. Responses were collected on a 7-point scale ranging from “strongly below average” to “strongly above average”. Fourth, participants were asked to estimate the percentage of adults in the country who would include the decision in their list of ten biggest life decisions. Responses were collected on a continuous scale ranging between 0% and 100%. Fifth, participants were asked if they had ever themselves made the decision. Responses were collected as either “No” or “Yes”. This final question was exploratory</w:t>
      </w:r>
      <w:r w:rsidR="00B43A17">
        <w:rPr>
          <w:iCs/>
          <w:color w:val="000000"/>
        </w:rPr>
        <w:t xml:space="preserve"> </w:t>
      </w:r>
      <w:r w:rsidR="00056FEC">
        <w:rPr>
          <w:iCs/>
          <w:color w:val="000000"/>
        </w:rPr>
        <w:t>and the results are not discussed</w:t>
      </w:r>
      <w:r w:rsidR="00E95011" w:rsidRPr="001A187C">
        <w:rPr>
          <w:iCs/>
          <w:color w:val="000000"/>
        </w:rPr>
        <w:t xml:space="preserve">. The study took a median of 27 minutes to complete. </w:t>
      </w:r>
      <w:r w:rsidR="00E95011">
        <w:rPr>
          <w:iCs/>
          <w:color w:val="000000"/>
        </w:rPr>
        <w:t xml:space="preserve">A copy of the survey is provided in </w:t>
      </w:r>
      <w:r w:rsidR="000808CF">
        <w:rPr>
          <w:iCs/>
          <w:color w:val="000000"/>
        </w:rPr>
        <w:t>Online Supplement 5</w:t>
      </w:r>
      <w:r w:rsidR="00E95011">
        <w:rPr>
          <w:iCs/>
          <w:color w:val="000000"/>
        </w:rPr>
        <w:t>.</w:t>
      </w:r>
    </w:p>
    <w:p w14:paraId="59204AA4" w14:textId="77777777" w:rsidR="00E95011" w:rsidRPr="001A187C" w:rsidRDefault="00E95011" w:rsidP="00E95011">
      <w:pPr>
        <w:pStyle w:val="Heading3"/>
      </w:pPr>
      <w:r w:rsidRPr="001A187C">
        <w:t>Results and Discussion</w:t>
      </w:r>
    </w:p>
    <w:p w14:paraId="46DC6DFD" w14:textId="77777777" w:rsidR="00E95011" w:rsidRPr="001A187C" w:rsidRDefault="00E95011" w:rsidP="00E95011">
      <w:pPr>
        <w:pStyle w:val="Heading4"/>
      </w:pPr>
      <w:r w:rsidRPr="001A187C">
        <w:t>What are the Most Common Big Life Decisions?</w:t>
      </w:r>
    </w:p>
    <w:p w14:paraId="117458C8" w14:textId="1E55A501" w:rsidR="00E95011" w:rsidRPr="001A187C" w:rsidRDefault="00677FAA" w:rsidP="00F445FB">
      <w:pPr>
        <w:rPr>
          <w:lang w:eastAsia="zh-CN"/>
        </w:rPr>
      </w:pPr>
      <w:r>
        <w:rPr>
          <w:lang w:eastAsia="zh-CN"/>
        </w:rPr>
        <w:t>I</w:t>
      </w:r>
      <w:r w:rsidR="00E95011" w:rsidRPr="001A187C">
        <w:rPr>
          <w:lang w:eastAsia="zh-CN"/>
        </w:rPr>
        <w:t xml:space="preserve"> calculated the average estimated percentage of adults in the country that would mention each decision as part of their list of ten biggest life decisions. With respect to decision categories</w:t>
      </w:r>
      <w:r w:rsidR="00E95011">
        <w:rPr>
          <w:lang w:eastAsia="zh-CN"/>
        </w:rPr>
        <w:t xml:space="preserve">, </w:t>
      </w:r>
      <w:r w:rsidR="00E95011" w:rsidRPr="001A187C">
        <w:rPr>
          <w:lang w:eastAsia="zh-CN"/>
        </w:rPr>
        <w:lastRenderedPageBreak/>
        <w:t xml:space="preserve">those expected to be mentioned </w:t>
      </w:r>
      <w:r w:rsidR="00E95011" w:rsidRPr="001A187C">
        <w:rPr>
          <w:i/>
          <w:lang w:eastAsia="zh-CN"/>
        </w:rPr>
        <w:t>most</w:t>
      </w:r>
      <w:r w:rsidR="00E95011" w:rsidRPr="001A187C">
        <w:rPr>
          <w:lang w:eastAsia="zh-CN"/>
        </w:rPr>
        <w:t xml:space="preserve"> often were education, relationship, and family whereas those expected to be mentioned </w:t>
      </w:r>
      <w:r w:rsidR="00E95011" w:rsidRPr="001A187C">
        <w:rPr>
          <w:i/>
          <w:lang w:eastAsia="zh-CN"/>
        </w:rPr>
        <w:t>least</w:t>
      </w:r>
      <w:r w:rsidR="00E95011" w:rsidRPr="001A187C">
        <w:rPr>
          <w:lang w:eastAsia="zh-CN"/>
        </w:rPr>
        <w:t xml:space="preserve"> often were self-destruction and self-development</w:t>
      </w:r>
      <w:r w:rsidR="00E95011">
        <w:rPr>
          <w:lang w:eastAsia="zh-CN"/>
        </w:rPr>
        <w:t xml:space="preserve"> (</w:t>
      </w:r>
      <w:r w:rsidR="00E95011" w:rsidRPr="001A187C">
        <w:rPr>
          <w:lang w:eastAsia="zh-CN"/>
        </w:rPr>
        <w:t xml:space="preserve">fourth column of Table </w:t>
      </w:r>
      <w:r w:rsidR="001A083C">
        <w:rPr>
          <w:lang w:eastAsia="zh-CN"/>
        </w:rPr>
        <w:t>A5</w:t>
      </w:r>
      <w:r w:rsidR="00E95011">
        <w:rPr>
          <w:lang w:eastAsia="zh-CN"/>
        </w:rPr>
        <w:t>)</w:t>
      </w:r>
      <w:r w:rsidR="00E95011" w:rsidRPr="001A187C">
        <w:rPr>
          <w:lang w:eastAsia="zh-CN"/>
        </w:rPr>
        <w:t xml:space="preserve">. </w:t>
      </w:r>
      <w:r w:rsidR="00F445FB" w:rsidRPr="001A187C">
        <w:rPr>
          <w:lang w:eastAsia="zh-CN"/>
        </w:rPr>
        <w:t xml:space="preserve">With respect to decision types, those expected to be mentioned </w:t>
      </w:r>
      <w:r w:rsidR="00F445FB" w:rsidRPr="001A187C">
        <w:rPr>
          <w:i/>
          <w:lang w:eastAsia="zh-CN"/>
        </w:rPr>
        <w:t>most</w:t>
      </w:r>
      <w:r w:rsidR="00F445FB" w:rsidRPr="001A187C">
        <w:rPr>
          <w:lang w:eastAsia="zh-CN"/>
        </w:rPr>
        <w:t xml:space="preserve"> often were to get married, buy a home, have a child, start a new job, and get divorced whereas those expected to be mentioned </w:t>
      </w:r>
      <w:r w:rsidR="00F445FB" w:rsidRPr="001A187C">
        <w:rPr>
          <w:i/>
          <w:lang w:eastAsia="zh-CN"/>
        </w:rPr>
        <w:t>least</w:t>
      </w:r>
      <w:r w:rsidR="00F445FB" w:rsidRPr="001A187C">
        <w:rPr>
          <w:lang w:eastAsia="zh-CN"/>
        </w:rPr>
        <w:t xml:space="preserve"> often were to self-harm, begin a non-romantic relationship, commit crime, leave the military, and pursue a philosophy or ideology</w:t>
      </w:r>
      <w:r w:rsidR="00F445FB">
        <w:rPr>
          <w:lang w:eastAsia="zh-CN"/>
        </w:rPr>
        <w:t xml:space="preserve"> (fifth</w:t>
      </w:r>
      <w:r w:rsidR="00F445FB" w:rsidRPr="001A187C">
        <w:rPr>
          <w:lang w:eastAsia="zh-CN"/>
        </w:rPr>
        <w:t xml:space="preserve"> column of Table A</w:t>
      </w:r>
      <w:r w:rsidR="00F445FB">
        <w:rPr>
          <w:lang w:eastAsia="zh-CN"/>
        </w:rPr>
        <w:t>6)</w:t>
      </w:r>
      <w:r w:rsidR="00F445FB" w:rsidRPr="001A187C">
        <w:rPr>
          <w:lang w:eastAsia="zh-CN"/>
        </w:rPr>
        <w:t>.</w:t>
      </w:r>
    </w:p>
    <w:p w14:paraId="377EAA47" w14:textId="78C64BF1" w:rsidR="00E95011" w:rsidRPr="001A187C" w:rsidRDefault="00E95011" w:rsidP="00E95011">
      <w:pPr>
        <w:pStyle w:val="TableNumber"/>
      </w:pPr>
      <w:r w:rsidRPr="001A187C">
        <w:t xml:space="preserve">Table </w:t>
      </w:r>
      <w:r w:rsidR="001A083C">
        <w:t>A5</w:t>
      </w:r>
    </w:p>
    <w:p w14:paraId="1157336C" w14:textId="45C6F035" w:rsidR="00E95011" w:rsidRPr="00140412" w:rsidRDefault="00E95011" w:rsidP="00E95011">
      <w:pPr>
        <w:pStyle w:val="TableTitle"/>
        <w:rPr>
          <w:lang w:val="en-US"/>
        </w:rPr>
      </w:pPr>
      <w:r w:rsidRPr="001A187C">
        <w:rPr>
          <w:lang w:val="en-US"/>
        </w:rPr>
        <w:t xml:space="preserve">Average </w:t>
      </w:r>
      <w:r>
        <w:rPr>
          <w:lang w:val="en-US"/>
        </w:rPr>
        <w:t>Estimated</w:t>
      </w:r>
      <w:r w:rsidRPr="001A187C">
        <w:rPr>
          <w:lang w:val="en-US"/>
        </w:rPr>
        <w:t xml:space="preserve"> Age, Relative Bigness, Estimated Population Incidence, and Self-reported Incidence of Different Decision Categories</w:t>
      </w:r>
      <w:r w:rsidRPr="00277718">
        <w:t xml:space="preserve"> </w:t>
      </w:r>
      <w:r>
        <w:t>in Study 2</w:t>
      </w:r>
    </w:p>
    <w:tbl>
      <w:tblPr>
        <w:tblW w:w="10550" w:type="dxa"/>
        <w:tblInd w:w="-709" w:type="dxa"/>
        <w:tblBorders>
          <w:top w:val="single" w:sz="4" w:space="0" w:color="auto"/>
          <w:bottom w:val="single" w:sz="4" w:space="0" w:color="auto"/>
        </w:tblBorders>
        <w:tblLook w:val="04A0" w:firstRow="1" w:lastRow="0" w:firstColumn="1" w:lastColumn="0" w:noHBand="0" w:noVBand="1"/>
      </w:tblPr>
      <w:tblGrid>
        <w:gridCol w:w="2096"/>
        <w:gridCol w:w="2015"/>
        <w:gridCol w:w="1701"/>
        <w:gridCol w:w="2550"/>
        <w:gridCol w:w="2188"/>
      </w:tblGrid>
      <w:tr w:rsidR="00E95011" w:rsidRPr="001A187C" w14:paraId="09FF85E5" w14:textId="77777777" w:rsidTr="00445A4D">
        <w:trPr>
          <w:trHeight w:val="300"/>
        </w:trPr>
        <w:tc>
          <w:tcPr>
            <w:tcW w:w="2096" w:type="dxa"/>
            <w:vMerge w:val="restart"/>
            <w:tcBorders>
              <w:top w:val="single" w:sz="4" w:space="0" w:color="auto"/>
              <w:bottom w:val="single" w:sz="4" w:space="0" w:color="auto"/>
            </w:tcBorders>
            <w:shd w:val="clear" w:color="auto" w:fill="auto"/>
            <w:noWrap/>
            <w:vAlign w:val="center"/>
            <w:hideMark/>
          </w:tcPr>
          <w:p w14:paraId="595C709A" w14:textId="77777777" w:rsidR="00E95011" w:rsidRPr="001A187C" w:rsidRDefault="00E95011" w:rsidP="00445A4D">
            <w:pPr>
              <w:spacing w:line="240" w:lineRule="auto"/>
              <w:ind w:firstLine="0"/>
              <w:jc w:val="center"/>
              <w:rPr>
                <w:rFonts w:eastAsia="Times New Roman"/>
                <w:bCs/>
                <w:color w:val="000000"/>
                <w:lang w:eastAsia="en-AU"/>
              </w:rPr>
            </w:pPr>
            <w:r w:rsidRPr="001A187C">
              <w:rPr>
                <w:rFonts w:eastAsia="Times New Roman"/>
                <w:bCs/>
                <w:color w:val="000000"/>
                <w:lang w:eastAsia="en-AU"/>
              </w:rPr>
              <w:t>Decision Category</w:t>
            </w:r>
          </w:p>
        </w:tc>
        <w:tc>
          <w:tcPr>
            <w:tcW w:w="2015" w:type="dxa"/>
            <w:vMerge w:val="restart"/>
            <w:tcBorders>
              <w:top w:val="single" w:sz="4" w:space="0" w:color="auto"/>
              <w:bottom w:val="single" w:sz="4" w:space="0" w:color="auto"/>
            </w:tcBorders>
            <w:shd w:val="clear" w:color="auto" w:fill="auto"/>
            <w:noWrap/>
            <w:vAlign w:val="center"/>
            <w:hideMark/>
          </w:tcPr>
          <w:p w14:paraId="4A58B0E4" w14:textId="77777777" w:rsidR="00E95011" w:rsidRPr="001A187C" w:rsidRDefault="00E95011" w:rsidP="00445A4D">
            <w:pPr>
              <w:spacing w:line="240" w:lineRule="auto"/>
              <w:ind w:firstLine="0"/>
              <w:jc w:val="center"/>
              <w:rPr>
                <w:rFonts w:eastAsia="Times New Roman"/>
                <w:bCs/>
                <w:color w:val="000000"/>
                <w:lang w:eastAsia="en-AU"/>
              </w:rPr>
            </w:pPr>
            <w:r w:rsidRPr="001A187C">
              <w:rPr>
                <w:rFonts w:eastAsia="Times New Roman"/>
                <w:bCs/>
                <w:color w:val="000000"/>
                <w:lang w:eastAsia="en-AU"/>
              </w:rPr>
              <w:t>Estimated Age of First Incidence</w:t>
            </w:r>
          </w:p>
        </w:tc>
        <w:tc>
          <w:tcPr>
            <w:tcW w:w="1701" w:type="dxa"/>
            <w:vMerge w:val="restart"/>
            <w:tcBorders>
              <w:top w:val="single" w:sz="4" w:space="0" w:color="auto"/>
              <w:bottom w:val="single" w:sz="4" w:space="0" w:color="auto"/>
            </w:tcBorders>
            <w:shd w:val="clear" w:color="auto" w:fill="auto"/>
            <w:noWrap/>
            <w:vAlign w:val="center"/>
            <w:hideMark/>
          </w:tcPr>
          <w:p w14:paraId="4786F8B7" w14:textId="77777777" w:rsidR="00E95011" w:rsidRPr="001A187C" w:rsidRDefault="00E95011" w:rsidP="00445A4D">
            <w:pPr>
              <w:spacing w:line="240" w:lineRule="auto"/>
              <w:ind w:firstLine="0"/>
              <w:jc w:val="center"/>
              <w:rPr>
                <w:rFonts w:eastAsia="Times New Roman"/>
                <w:bCs/>
                <w:color w:val="000000"/>
                <w:lang w:eastAsia="en-AU"/>
              </w:rPr>
            </w:pPr>
            <w:r w:rsidRPr="001A187C">
              <w:rPr>
                <w:rFonts w:eastAsia="Times New Roman"/>
                <w:bCs/>
                <w:color w:val="000000"/>
                <w:lang w:eastAsia="en-AU"/>
              </w:rPr>
              <w:t>Relative Bigness</w:t>
            </w:r>
          </w:p>
        </w:tc>
        <w:tc>
          <w:tcPr>
            <w:tcW w:w="2550" w:type="dxa"/>
            <w:vMerge w:val="restart"/>
            <w:tcBorders>
              <w:top w:val="single" w:sz="4" w:space="0" w:color="auto"/>
              <w:bottom w:val="single" w:sz="4" w:space="0" w:color="auto"/>
            </w:tcBorders>
            <w:shd w:val="clear" w:color="auto" w:fill="auto"/>
            <w:noWrap/>
            <w:vAlign w:val="center"/>
            <w:hideMark/>
          </w:tcPr>
          <w:p w14:paraId="20004ED0" w14:textId="77777777" w:rsidR="00E95011" w:rsidRPr="001A187C" w:rsidRDefault="00E95011" w:rsidP="00445A4D">
            <w:pPr>
              <w:spacing w:line="240" w:lineRule="auto"/>
              <w:ind w:firstLine="0"/>
              <w:jc w:val="center"/>
              <w:rPr>
                <w:rFonts w:eastAsia="Times New Roman"/>
                <w:bCs/>
                <w:color w:val="000000"/>
                <w:lang w:eastAsia="en-AU"/>
              </w:rPr>
            </w:pPr>
            <w:r w:rsidRPr="001A187C">
              <w:rPr>
                <w:rFonts w:eastAsia="Times New Roman"/>
                <w:bCs/>
                <w:color w:val="000000"/>
                <w:lang w:eastAsia="en-AU"/>
              </w:rPr>
              <w:t>Expected Population Incidence Rate (%)</w:t>
            </w:r>
          </w:p>
        </w:tc>
        <w:tc>
          <w:tcPr>
            <w:tcW w:w="2188" w:type="dxa"/>
            <w:vMerge w:val="restart"/>
            <w:tcBorders>
              <w:top w:val="single" w:sz="4" w:space="0" w:color="auto"/>
              <w:bottom w:val="single" w:sz="4" w:space="0" w:color="auto"/>
            </w:tcBorders>
            <w:shd w:val="clear" w:color="auto" w:fill="auto"/>
            <w:noWrap/>
            <w:vAlign w:val="center"/>
            <w:hideMark/>
          </w:tcPr>
          <w:p w14:paraId="46DC3C3B" w14:textId="77777777" w:rsidR="00E95011" w:rsidRPr="001A187C" w:rsidRDefault="00E95011" w:rsidP="00445A4D">
            <w:pPr>
              <w:spacing w:line="240" w:lineRule="auto"/>
              <w:ind w:firstLine="0"/>
              <w:jc w:val="center"/>
              <w:rPr>
                <w:rFonts w:eastAsia="Times New Roman"/>
                <w:bCs/>
                <w:color w:val="000000"/>
                <w:lang w:eastAsia="en-AU"/>
              </w:rPr>
            </w:pPr>
            <w:r w:rsidRPr="001A187C">
              <w:rPr>
                <w:rFonts w:eastAsia="Times New Roman"/>
                <w:bCs/>
                <w:color w:val="000000"/>
                <w:lang w:eastAsia="en-AU"/>
              </w:rPr>
              <w:t>Self-Reported Incidence (%)</w:t>
            </w:r>
          </w:p>
        </w:tc>
      </w:tr>
      <w:tr w:rsidR="00E95011" w:rsidRPr="001A187C" w14:paraId="633F75EB" w14:textId="77777777" w:rsidTr="00445A4D">
        <w:trPr>
          <w:trHeight w:val="300"/>
        </w:trPr>
        <w:tc>
          <w:tcPr>
            <w:tcW w:w="2096" w:type="dxa"/>
            <w:vMerge/>
            <w:tcBorders>
              <w:top w:val="nil"/>
              <w:bottom w:val="single" w:sz="4" w:space="0" w:color="auto"/>
            </w:tcBorders>
            <w:vAlign w:val="center"/>
            <w:hideMark/>
          </w:tcPr>
          <w:p w14:paraId="2AC0493B" w14:textId="77777777" w:rsidR="00E95011" w:rsidRPr="001A187C" w:rsidRDefault="00E95011" w:rsidP="00445A4D">
            <w:pPr>
              <w:spacing w:line="240" w:lineRule="auto"/>
              <w:ind w:firstLine="0"/>
              <w:rPr>
                <w:rFonts w:eastAsia="Times New Roman"/>
                <w:b/>
                <w:bCs/>
                <w:color w:val="000000"/>
                <w:lang w:eastAsia="en-AU"/>
              </w:rPr>
            </w:pPr>
          </w:p>
        </w:tc>
        <w:tc>
          <w:tcPr>
            <w:tcW w:w="2015" w:type="dxa"/>
            <w:vMerge/>
            <w:tcBorders>
              <w:top w:val="nil"/>
              <w:bottom w:val="single" w:sz="4" w:space="0" w:color="auto"/>
            </w:tcBorders>
            <w:vAlign w:val="center"/>
            <w:hideMark/>
          </w:tcPr>
          <w:p w14:paraId="2DC62843" w14:textId="77777777" w:rsidR="00E95011" w:rsidRPr="001A187C" w:rsidRDefault="00E95011" w:rsidP="00445A4D">
            <w:pPr>
              <w:spacing w:line="240" w:lineRule="auto"/>
              <w:ind w:firstLine="0"/>
              <w:rPr>
                <w:rFonts w:eastAsia="Times New Roman"/>
                <w:b/>
                <w:bCs/>
                <w:color w:val="000000"/>
                <w:lang w:eastAsia="en-AU"/>
              </w:rPr>
            </w:pPr>
          </w:p>
        </w:tc>
        <w:tc>
          <w:tcPr>
            <w:tcW w:w="1701" w:type="dxa"/>
            <w:vMerge/>
            <w:tcBorders>
              <w:top w:val="nil"/>
              <w:bottom w:val="single" w:sz="4" w:space="0" w:color="auto"/>
            </w:tcBorders>
            <w:vAlign w:val="center"/>
            <w:hideMark/>
          </w:tcPr>
          <w:p w14:paraId="2603654A" w14:textId="77777777" w:rsidR="00E95011" w:rsidRPr="001A187C" w:rsidRDefault="00E95011" w:rsidP="00445A4D">
            <w:pPr>
              <w:spacing w:line="240" w:lineRule="auto"/>
              <w:ind w:firstLine="0"/>
              <w:rPr>
                <w:rFonts w:eastAsia="Times New Roman"/>
                <w:b/>
                <w:bCs/>
                <w:color w:val="000000"/>
                <w:lang w:eastAsia="en-AU"/>
              </w:rPr>
            </w:pPr>
          </w:p>
        </w:tc>
        <w:tc>
          <w:tcPr>
            <w:tcW w:w="2550" w:type="dxa"/>
            <w:vMerge/>
            <w:tcBorders>
              <w:top w:val="nil"/>
              <w:bottom w:val="single" w:sz="4" w:space="0" w:color="auto"/>
            </w:tcBorders>
            <w:vAlign w:val="center"/>
            <w:hideMark/>
          </w:tcPr>
          <w:p w14:paraId="6B517E47" w14:textId="77777777" w:rsidR="00E95011" w:rsidRPr="001A187C" w:rsidRDefault="00E95011" w:rsidP="00445A4D">
            <w:pPr>
              <w:spacing w:line="240" w:lineRule="auto"/>
              <w:ind w:firstLine="0"/>
              <w:rPr>
                <w:rFonts w:eastAsia="Times New Roman"/>
                <w:b/>
                <w:bCs/>
                <w:color w:val="000000"/>
                <w:lang w:eastAsia="en-AU"/>
              </w:rPr>
            </w:pPr>
          </w:p>
        </w:tc>
        <w:tc>
          <w:tcPr>
            <w:tcW w:w="2188" w:type="dxa"/>
            <w:vMerge/>
            <w:tcBorders>
              <w:top w:val="nil"/>
              <w:bottom w:val="single" w:sz="4" w:space="0" w:color="auto"/>
            </w:tcBorders>
            <w:vAlign w:val="center"/>
            <w:hideMark/>
          </w:tcPr>
          <w:p w14:paraId="3066650D" w14:textId="77777777" w:rsidR="00E95011" w:rsidRPr="001A187C" w:rsidRDefault="00E95011" w:rsidP="00445A4D">
            <w:pPr>
              <w:spacing w:line="240" w:lineRule="auto"/>
              <w:ind w:firstLine="0"/>
              <w:rPr>
                <w:rFonts w:eastAsia="Times New Roman"/>
                <w:b/>
                <w:bCs/>
                <w:color w:val="000000"/>
                <w:lang w:eastAsia="en-AU"/>
              </w:rPr>
            </w:pPr>
          </w:p>
        </w:tc>
      </w:tr>
      <w:tr w:rsidR="00E95011" w:rsidRPr="001A187C" w14:paraId="6496BB8D" w14:textId="77777777" w:rsidTr="005170A1">
        <w:trPr>
          <w:trHeight w:val="300"/>
        </w:trPr>
        <w:tc>
          <w:tcPr>
            <w:tcW w:w="2096" w:type="dxa"/>
            <w:tcBorders>
              <w:top w:val="single" w:sz="4" w:space="0" w:color="auto"/>
            </w:tcBorders>
            <w:shd w:val="clear" w:color="auto" w:fill="auto"/>
            <w:noWrap/>
            <w:vAlign w:val="bottom"/>
            <w:hideMark/>
          </w:tcPr>
          <w:p w14:paraId="149B9C2E"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Career</w:t>
            </w:r>
          </w:p>
        </w:tc>
        <w:tc>
          <w:tcPr>
            <w:tcW w:w="2015" w:type="dxa"/>
            <w:tcBorders>
              <w:top w:val="single" w:sz="8" w:space="0" w:color="auto"/>
              <w:left w:val="nil"/>
              <w:bottom w:val="nil"/>
              <w:right w:val="nil"/>
            </w:tcBorders>
            <w:shd w:val="clear" w:color="auto" w:fill="auto"/>
            <w:noWrap/>
            <w:vAlign w:val="center"/>
          </w:tcPr>
          <w:p w14:paraId="30C34217" w14:textId="77777777" w:rsidR="00E95011" w:rsidRPr="001A187C" w:rsidRDefault="00E95011" w:rsidP="00445A4D">
            <w:pPr>
              <w:tabs>
                <w:tab w:val="decimal" w:pos="768"/>
              </w:tabs>
              <w:spacing w:line="240" w:lineRule="auto"/>
              <w:ind w:firstLine="0"/>
              <w:rPr>
                <w:rFonts w:eastAsia="Times New Roman"/>
                <w:color w:val="000000"/>
                <w:lang w:eastAsia="en-AU"/>
              </w:rPr>
            </w:pPr>
            <w:r w:rsidRPr="00140412">
              <w:rPr>
                <w:rFonts w:eastAsia="Times New Roman"/>
                <w:color w:val="000000"/>
                <w:lang w:eastAsia="en-AU"/>
              </w:rPr>
              <w:t>33.37</w:t>
            </w:r>
            <w:r w:rsidRPr="001A187C">
              <w:rPr>
                <w:rFonts w:eastAsia="Times New Roman"/>
                <w:color w:val="000000"/>
                <w:vertAlign w:val="superscript"/>
                <w:lang w:eastAsia="en-AU"/>
              </w:rPr>
              <w:t>AB</w:t>
            </w:r>
          </w:p>
        </w:tc>
        <w:tc>
          <w:tcPr>
            <w:tcW w:w="1701" w:type="dxa"/>
            <w:tcBorders>
              <w:top w:val="single" w:sz="8" w:space="0" w:color="auto"/>
              <w:left w:val="nil"/>
              <w:bottom w:val="nil"/>
              <w:right w:val="nil"/>
            </w:tcBorders>
            <w:shd w:val="clear" w:color="auto" w:fill="auto"/>
            <w:noWrap/>
            <w:vAlign w:val="center"/>
          </w:tcPr>
          <w:p w14:paraId="4DCB3ABB" w14:textId="77777777" w:rsidR="00E95011" w:rsidRPr="001A187C" w:rsidRDefault="00E95011" w:rsidP="00445A4D">
            <w:pPr>
              <w:tabs>
                <w:tab w:val="decimal" w:pos="529"/>
              </w:tabs>
              <w:spacing w:line="240" w:lineRule="auto"/>
              <w:ind w:firstLine="0"/>
              <w:rPr>
                <w:rFonts w:eastAsia="Times New Roman"/>
                <w:color w:val="000000"/>
                <w:lang w:eastAsia="en-AU"/>
              </w:rPr>
            </w:pPr>
            <w:r w:rsidRPr="00140412">
              <w:rPr>
                <w:rFonts w:eastAsia="Times New Roman"/>
                <w:color w:val="000000"/>
                <w:lang w:eastAsia="en-AU"/>
              </w:rPr>
              <w:t>5.55</w:t>
            </w:r>
            <w:r w:rsidRPr="001A187C">
              <w:rPr>
                <w:rFonts w:eastAsia="Times New Roman"/>
                <w:color w:val="000000"/>
                <w:vertAlign w:val="superscript"/>
                <w:lang w:eastAsia="en-AU"/>
              </w:rPr>
              <w:t>A</w:t>
            </w:r>
          </w:p>
        </w:tc>
        <w:tc>
          <w:tcPr>
            <w:tcW w:w="2550" w:type="dxa"/>
            <w:tcBorders>
              <w:top w:val="single" w:sz="8" w:space="0" w:color="auto"/>
              <w:left w:val="nil"/>
              <w:bottom w:val="nil"/>
              <w:right w:val="nil"/>
            </w:tcBorders>
            <w:shd w:val="clear" w:color="auto" w:fill="auto"/>
            <w:noWrap/>
            <w:vAlign w:val="center"/>
          </w:tcPr>
          <w:p w14:paraId="0898F1A0" w14:textId="77777777" w:rsidR="00E95011" w:rsidRPr="001A187C" w:rsidRDefault="00E95011" w:rsidP="00445A4D">
            <w:pPr>
              <w:tabs>
                <w:tab w:val="decimal" w:pos="1030"/>
              </w:tabs>
              <w:spacing w:line="240" w:lineRule="auto"/>
              <w:ind w:firstLine="0"/>
              <w:rPr>
                <w:rFonts w:eastAsia="Times New Roman"/>
                <w:color w:val="000000"/>
                <w:lang w:eastAsia="en-AU"/>
              </w:rPr>
            </w:pPr>
            <w:r w:rsidRPr="00140412">
              <w:rPr>
                <w:rFonts w:eastAsia="Times New Roman"/>
                <w:color w:val="000000"/>
                <w:lang w:eastAsia="en-AU"/>
              </w:rPr>
              <w:t>43.73</w:t>
            </w:r>
            <w:r w:rsidRPr="001A187C">
              <w:rPr>
                <w:rFonts w:eastAsia="Times New Roman"/>
                <w:color w:val="000000"/>
                <w:vertAlign w:val="superscript"/>
                <w:lang w:eastAsia="en-AU"/>
              </w:rPr>
              <w:t>AB</w:t>
            </w:r>
          </w:p>
        </w:tc>
        <w:tc>
          <w:tcPr>
            <w:tcW w:w="2188" w:type="dxa"/>
            <w:tcBorders>
              <w:top w:val="single" w:sz="8" w:space="0" w:color="auto"/>
              <w:left w:val="nil"/>
              <w:bottom w:val="nil"/>
              <w:right w:val="nil"/>
            </w:tcBorders>
            <w:shd w:val="clear" w:color="auto" w:fill="auto"/>
            <w:noWrap/>
            <w:vAlign w:val="center"/>
          </w:tcPr>
          <w:p w14:paraId="6E7A4ADC" w14:textId="77777777" w:rsidR="00E95011" w:rsidRPr="001A187C" w:rsidRDefault="00E95011" w:rsidP="00445A4D">
            <w:pPr>
              <w:tabs>
                <w:tab w:val="decimal" w:pos="882"/>
              </w:tabs>
              <w:spacing w:line="240" w:lineRule="auto"/>
              <w:ind w:firstLine="0"/>
              <w:rPr>
                <w:rFonts w:eastAsia="Times New Roman"/>
                <w:color w:val="000000"/>
                <w:lang w:eastAsia="en-AU"/>
              </w:rPr>
            </w:pPr>
            <w:r w:rsidRPr="00140412">
              <w:rPr>
                <w:rFonts w:eastAsia="Times New Roman"/>
                <w:color w:val="000000"/>
                <w:lang w:eastAsia="en-AU"/>
              </w:rPr>
              <w:t>39</w:t>
            </w:r>
            <w:r>
              <w:rPr>
                <w:rFonts w:eastAsia="Times New Roman"/>
                <w:color w:val="000000"/>
                <w:lang w:eastAsia="en-AU"/>
              </w:rPr>
              <w:t>.00</w:t>
            </w:r>
            <w:r w:rsidRPr="001A187C">
              <w:rPr>
                <w:rFonts w:eastAsia="Times New Roman"/>
                <w:color w:val="000000"/>
                <w:vertAlign w:val="superscript"/>
                <w:lang w:eastAsia="en-AU"/>
              </w:rPr>
              <w:t>D</w:t>
            </w:r>
          </w:p>
        </w:tc>
      </w:tr>
      <w:tr w:rsidR="00E95011" w:rsidRPr="001A187C" w14:paraId="01BC5943" w14:textId="77777777" w:rsidTr="005170A1">
        <w:trPr>
          <w:trHeight w:val="300"/>
        </w:trPr>
        <w:tc>
          <w:tcPr>
            <w:tcW w:w="2096" w:type="dxa"/>
            <w:shd w:val="clear" w:color="auto" w:fill="auto"/>
            <w:noWrap/>
            <w:vAlign w:val="bottom"/>
            <w:hideMark/>
          </w:tcPr>
          <w:p w14:paraId="05A60424"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Education</w:t>
            </w:r>
          </w:p>
        </w:tc>
        <w:tc>
          <w:tcPr>
            <w:tcW w:w="2015" w:type="dxa"/>
            <w:tcBorders>
              <w:top w:val="nil"/>
              <w:left w:val="nil"/>
              <w:bottom w:val="nil"/>
              <w:right w:val="nil"/>
            </w:tcBorders>
            <w:shd w:val="clear" w:color="auto" w:fill="auto"/>
            <w:noWrap/>
            <w:vAlign w:val="center"/>
          </w:tcPr>
          <w:p w14:paraId="4CF98C7A" w14:textId="77777777" w:rsidR="00E95011" w:rsidRPr="001A187C" w:rsidRDefault="00E95011" w:rsidP="00445A4D">
            <w:pPr>
              <w:tabs>
                <w:tab w:val="decimal" w:pos="768"/>
              </w:tabs>
              <w:spacing w:line="240" w:lineRule="auto"/>
              <w:ind w:firstLine="0"/>
              <w:rPr>
                <w:rFonts w:eastAsia="Times New Roman"/>
                <w:color w:val="000000"/>
                <w:lang w:eastAsia="en-AU"/>
              </w:rPr>
            </w:pPr>
            <w:r w:rsidRPr="00140412">
              <w:rPr>
                <w:rFonts w:eastAsia="Times New Roman"/>
                <w:color w:val="000000"/>
                <w:lang w:eastAsia="en-AU"/>
              </w:rPr>
              <w:t>18.87</w:t>
            </w:r>
            <w:r w:rsidRPr="001A187C">
              <w:rPr>
                <w:rFonts w:eastAsia="Times New Roman"/>
                <w:color w:val="000000"/>
                <w:vertAlign w:val="superscript"/>
                <w:lang w:eastAsia="en-AU"/>
              </w:rPr>
              <w:t>E</w:t>
            </w:r>
          </w:p>
        </w:tc>
        <w:tc>
          <w:tcPr>
            <w:tcW w:w="1701" w:type="dxa"/>
            <w:tcBorders>
              <w:top w:val="nil"/>
              <w:left w:val="nil"/>
              <w:bottom w:val="nil"/>
              <w:right w:val="nil"/>
            </w:tcBorders>
            <w:shd w:val="clear" w:color="auto" w:fill="auto"/>
            <w:noWrap/>
            <w:vAlign w:val="center"/>
          </w:tcPr>
          <w:p w14:paraId="1C8F1564" w14:textId="77777777" w:rsidR="00E95011" w:rsidRPr="001A187C" w:rsidRDefault="00E95011" w:rsidP="00445A4D">
            <w:pPr>
              <w:tabs>
                <w:tab w:val="decimal" w:pos="529"/>
              </w:tabs>
              <w:spacing w:line="240" w:lineRule="auto"/>
              <w:ind w:firstLine="0"/>
              <w:rPr>
                <w:rFonts w:eastAsia="Times New Roman"/>
                <w:color w:val="000000"/>
                <w:lang w:eastAsia="en-AU"/>
              </w:rPr>
            </w:pPr>
            <w:r w:rsidRPr="00140412">
              <w:rPr>
                <w:rFonts w:eastAsia="Times New Roman"/>
                <w:color w:val="000000"/>
                <w:lang w:eastAsia="en-AU"/>
              </w:rPr>
              <w:t>5.09</w:t>
            </w:r>
            <w:r w:rsidRPr="001A187C">
              <w:rPr>
                <w:rFonts w:eastAsia="Times New Roman"/>
                <w:color w:val="000000"/>
                <w:vertAlign w:val="superscript"/>
                <w:lang w:eastAsia="en-AU"/>
              </w:rPr>
              <w:t>BC</w:t>
            </w:r>
          </w:p>
        </w:tc>
        <w:tc>
          <w:tcPr>
            <w:tcW w:w="2550" w:type="dxa"/>
            <w:tcBorders>
              <w:top w:val="nil"/>
              <w:left w:val="nil"/>
              <w:bottom w:val="nil"/>
              <w:right w:val="nil"/>
            </w:tcBorders>
            <w:shd w:val="clear" w:color="auto" w:fill="auto"/>
            <w:noWrap/>
            <w:vAlign w:val="center"/>
          </w:tcPr>
          <w:p w14:paraId="3834547A" w14:textId="77777777" w:rsidR="00E95011" w:rsidRPr="001A187C" w:rsidRDefault="00E95011" w:rsidP="00445A4D">
            <w:pPr>
              <w:tabs>
                <w:tab w:val="decimal" w:pos="1030"/>
              </w:tabs>
              <w:spacing w:line="240" w:lineRule="auto"/>
              <w:ind w:firstLine="0"/>
              <w:rPr>
                <w:rFonts w:eastAsia="Times New Roman"/>
                <w:color w:val="000000"/>
                <w:lang w:eastAsia="en-AU"/>
              </w:rPr>
            </w:pPr>
            <w:r w:rsidRPr="00140412">
              <w:rPr>
                <w:rFonts w:eastAsia="Times New Roman"/>
                <w:color w:val="000000"/>
                <w:lang w:eastAsia="en-AU"/>
              </w:rPr>
              <w:t>45.95</w:t>
            </w:r>
            <w:r w:rsidRPr="001A187C">
              <w:rPr>
                <w:rFonts w:eastAsia="Times New Roman"/>
                <w:color w:val="000000"/>
                <w:vertAlign w:val="superscript"/>
                <w:lang w:eastAsia="en-AU"/>
              </w:rPr>
              <w:t>A</w:t>
            </w:r>
          </w:p>
        </w:tc>
        <w:tc>
          <w:tcPr>
            <w:tcW w:w="2188" w:type="dxa"/>
            <w:tcBorders>
              <w:top w:val="nil"/>
              <w:left w:val="nil"/>
              <w:bottom w:val="nil"/>
              <w:right w:val="nil"/>
            </w:tcBorders>
            <w:shd w:val="clear" w:color="auto" w:fill="auto"/>
            <w:noWrap/>
            <w:vAlign w:val="center"/>
          </w:tcPr>
          <w:p w14:paraId="4A999A2C" w14:textId="77777777" w:rsidR="00E95011" w:rsidRPr="001A187C" w:rsidRDefault="00E95011" w:rsidP="00445A4D">
            <w:pPr>
              <w:tabs>
                <w:tab w:val="decimal" w:pos="882"/>
              </w:tabs>
              <w:spacing w:line="240" w:lineRule="auto"/>
              <w:ind w:firstLine="0"/>
              <w:rPr>
                <w:rFonts w:eastAsia="Times New Roman"/>
                <w:color w:val="000000"/>
                <w:lang w:eastAsia="en-AU"/>
              </w:rPr>
            </w:pPr>
            <w:r w:rsidRPr="00140412">
              <w:rPr>
                <w:rFonts w:eastAsia="Times New Roman"/>
                <w:color w:val="000000"/>
                <w:lang w:eastAsia="en-AU"/>
              </w:rPr>
              <w:t>80.79</w:t>
            </w:r>
            <w:r w:rsidRPr="001A187C">
              <w:rPr>
                <w:rFonts w:eastAsia="Times New Roman"/>
                <w:color w:val="000000"/>
                <w:vertAlign w:val="superscript"/>
                <w:lang w:eastAsia="en-AU"/>
              </w:rPr>
              <w:t>A</w:t>
            </w:r>
          </w:p>
        </w:tc>
      </w:tr>
      <w:tr w:rsidR="00E95011" w:rsidRPr="001A187C" w14:paraId="13099053" w14:textId="77777777" w:rsidTr="005170A1">
        <w:trPr>
          <w:trHeight w:val="300"/>
        </w:trPr>
        <w:tc>
          <w:tcPr>
            <w:tcW w:w="2096" w:type="dxa"/>
            <w:shd w:val="clear" w:color="auto" w:fill="auto"/>
            <w:noWrap/>
            <w:vAlign w:val="bottom"/>
            <w:hideMark/>
          </w:tcPr>
          <w:p w14:paraId="31B9198F"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Family</w:t>
            </w:r>
          </w:p>
        </w:tc>
        <w:tc>
          <w:tcPr>
            <w:tcW w:w="2015" w:type="dxa"/>
            <w:tcBorders>
              <w:top w:val="nil"/>
              <w:left w:val="nil"/>
              <w:bottom w:val="nil"/>
              <w:right w:val="nil"/>
            </w:tcBorders>
            <w:shd w:val="clear" w:color="auto" w:fill="auto"/>
            <w:noWrap/>
            <w:vAlign w:val="center"/>
          </w:tcPr>
          <w:p w14:paraId="251661F6" w14:textId="77777777" w:rsidR="00E95011" w:rsidRPr="001A187C" w:rsidRDefault="00E95011" w:rsidP="00445A4D">
            <w:pPr>
              <w:tabs>
                <w:tab w:val="decimal" w:pos="768"/>
              </w:tabs>
              <w:spacing w:line="240" w:lineRule="auto"/>
              <w:ind w:firstLine="0"/>
              <w:rPr>
                <w:rFonts w:eastAsia="Times New Roman"/>
                <w:color w:val="000000"/>
                <w:lang w:eastAsia="en-AU"/>
              </w:rPr>
            </w:pPr>
            <w:r w:rsidRPr="00140412">
              <w:rPr>
                <w:rFonts w:eastAsia="Times New Roman"/>
                <w:color w:val="000000"/>
                <w:lang w:eastAsia="en-AU"/>
              </w:rPr>
              <w:t>31.86</w:t>
            </w:r>
            <w:r w:rsidRPr="001A187C">
              <w:rPr>
                <w:rFonts w:eastAsia="Times New Roman"/>
                <w:color w:val="000000"/>
                <w:vertAlign w:val="superscript"/>
                <w:lang w:eastAsia="en-AU"/>
              </w:rPr>
              <w:t>B</w:t>
            </w:r>
          </w:p>
        </w:tc>
        <w:tc>
          <w:tcPr>
            <w:tcW w:w="1701" w:type="dxa"/>
            <w:tcBorders>
              <w:top w:val="nil"/>
              <w:left w:val="nil"/>
              <w:bottom w:val="nil"/>
              <w:right w:val="nil"/>
            </w:tcBorders>
            <w:shd w:val="clear" w:color="auto" w:fill="auto"/>
            <w:noWrap/>
            <w:vAlign w:val="center"/>
          </w:tcPr>
          <w:p w14:paraId="66B8F122" w14:textId="77777777" w:rsidR="00E95011" w:rsidRPr="001A187C" w:rsidRDefault="00E95011" w:rsidP="00445A4D">
            <w:pPr>
              <w:tabs>
                <w:tab w:val="decimal" w:pos="529"/>
              </w:tabs>
              <w:spacing w:line="240" w:lineRule="auto"/>
              <w:ind w:firstLine="0"/>
              <w:rPr>
                <w:rFonts w:eastAsia="Times New Roman"/>
                <w:color w:val="000000"/>
                <w:lang w:eastAsia="en-AU"/>
              </w:rPr>
            </w:pPr>
            <w:r w:rsidRPr="00140412">
              <w:rPr>
                <w:rFonts w:eastAsia="Times New Roman"/>
                <w:color w:val="000000"/>
                <w:lang w:eastAsia="en-AU"/>
              </w:rPr>
              <w:t>5.44</w:t>
            </w:r>
            <w:r w:rsidRPr="001A187C">
              <w:rPr>
                <w:rFonts w:eastAsia="Times New Roman"/>
                <w:color w:val="000000"/>
                <w:vertAlign w:val="superscript"/>
                <w:lang w:eastAsia="en-AU"/>
              </w:rPr>
              <w:t>AB</w:t>
            </w:r>
          </w:p>
        </w:tc>
        <w:tc>
          <w:tcPr>
            <w:tcW w:w="2550" w:type="dxa"/>
            <w:tcBorders>
              <w:top w:val="nil"/>
              <w:left w:val="nil"/>
              <w:bottom w:val="nil"/>
              <w:right w:val="nil"/>
            </w:tcBorders>
            <w:shd w:val="clear" w:color="auto" w:fill="auto"/>
            <w:noWrap/>
            <w:vAlign w:val="center"/>
          </w:tcPr>
          <w:p w14:paraId="60078C3A" w14:textId="77777777" w:rsidR="00E95011" w:rsidRPr="001A187C" w:rsidRDefault="00E95011" w:rsidP="00445A4D">
            <w:pPr>
              <w:tabs>
                <w:tab w:val="decimal" w:pos="1030"/>
              </w:tabs>
              <w:spacing w:line="240" w:lineRule="auto"/>
              <w:ind w:firstLine="0"/>
              <w:rPr>
                <w:rFonts w:eastAsia="Times New Roman"/>
                <w:color w:val="000000"/>
                <w:lang w:eastAsia="en-AU"/>
              </w:rPr>
            </w:pPr>
            <w:r w:rsidRPr="00140412">
              <w:rPr>
                <w:rFonts w:eastAsia="Times New Roman"/>
                <w:color w:val="000000"/>
                <w:lang w:eastAsia="en-AU"/>
              </w:rPr>
              <w:t>44.59</w:t>
            </w:r>
            <w:r w:rsidRPr="001A187C">
              <w:rPr>
                <w:rFonts w:eastAsia="Times New Roman"/>
                <w:color w:val="000000"/>
                <w:vertAlign w:val="superscript"/>
                <w:lang w:eastAsia="en-AU"/>
              </w:rPr>
              <w:t>A</w:t>
            </w:r>
          </w:p>
        </w:tc>
        <w:tc>
          <w:tcPr>
            <w:tcW w:w="2188" w:type="dxa"/>
            <w:tcBorders>
              <w:top w:val="nil"/>
              <w:left w:val="nil"/>
              <w:bottom w:val="nil"/>
              <w:right w:val="nil"/>
            </w:tcBorders>
            <w:shd w:val="clear" w:color="auto" w:fill="auto"/>
            <w:noWrap/>
            <w:vAlign w:val="center"/>
          </w:tcPr>
          <w:p w14:paraId="1C9B75F9" w14:textId="77777777" w:rsidR="00E95011" w:rsidRPr="001A187C" w:rsidRDefault="00E95011" w:rsidP="00445A4D">
            <w:pPr>
              <w:tabs>
                <w:tab w:val="decimal" w:pos="882"/>
              </w:tabs>
              <w:spacing w:line="240" w:lineRule="auto"/>
              <w:ind w:firstLine="0"/>
              <w:rPr>
                <w:rFonts w:eastAsia="Times New Roman"/>
                <w:color w:val="000000"/>
                <w:lang w:eastAsia="en-AU"/>
              </w:rPr>
            </w:pPr>
            <w:r w:rsidRPr="00140412">
              <w:rPr>
                <w:rFonts w:eastAsia="Times New Roman"/>
                <w:color w:val="000000"/>
                <w:lang w:eastAsia="en-AU"/>
              </w:rPr>
              <w:t>47.11</w:t>
            </w:r>
            <w:r w:rsidRPr="001A187C">
              <w:rPr>
                <w:rFonts w:eastAsia="Times New Roman"/>
                <w:color w:val="000000"/>
                <w:vertAlign w:val="superscript"/>
                <w:lang w:eastAsia="en-AU"/>
              </w:rPr>
              <w:t>D</w:t>
            </w:r>
          </w:p>
        </w:tc>
      </w:tr>
      <w:tr w:rsidR="00E95011" w:rsidRPr="001A187C" w14:paraId="5F8C9B57" w14:textId="77777777" w:rsidTr="005170A1">
        <w:trPr>
          <w:trHeight w:val="300"/>
        </w:trPr>
        <w:tc>
          <w:tcPr>
            <w:tcW w:w="2096" w:type="dxa"/>
            <w:shd w:val="clear" w:color="auto" w:fill="auto"/>
            <w:noWrap/>
            <w:vAlign w:val="bottom"/>
            <w:hideMark/>
          </w:tcPr>
          <w:p w14:paraId="70F282D6"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Finances</w:t>
            </w:r>
          </w:p>
        </w:tc>
        <w:tc>
          <w:tcPr>
            <w:tcW w:w="2015" w:type="dxa"/>
            <w:tcBorders>
              <w:top w:val="nil"/>
              <w:left w:val="nil"/>
              <w:bottom w:val="nil"/>
              <w:right w:val="nil"/>
            </w:tcBorders>
            <w:shd w:val="clear" w:color="auto" w:fill="auto"/>
            <w:noWrap/>
            <w:vAlign w:val="center"/>
          </w:tcPr>
          <w:p w14:paraId="22923EE9" w14:textId="77777777" w:rsidR="00E95011" w:rsidRPr="001A187C" w:rsidRDefault="00E95011" w:rsidP="00445A4D">
            <w:pPr>
              <w:tabs>
                <w:tab w:val="decimal" w:pos="768"/>
              </w:tabs>
              <w:spacing w:line="240" w:lineRule="auto"/>
              <w:ind w:firstLine="0"/>
              <w:rPr>
                <w:rFonts w:eastAsia="Times New Roman"/>
                <w:color w:val="000000"/>
                <w:lang w:eastAsia="en-AU"/>
              </w:rPr>
            </w:pPr>
            <w:r w:rsidRPr="00140412">
              <w:rPr>
                <w:rFonts w:eastAsia="Times New Roman"/>
                <w:color w:val="000000"/>
                <w:lang w:eastAsia="en-AU"/>
              </w:rPr>
              <w:t>34.76</w:t>
            </w:r>
            <w:r w:rsidRPr="001A187C">
              <w:rPr>
                <w:rFonts w:eastAsia="Times New Roman"/>
                <w:color w:val="000000"/>
                <w:vertAlign w:val="superscript"/>
                <w:lang w:eastAsia="en-AU"/>
              </w:rPr>
              <w:t>A</w:t>
            </w:r>
          </w:p>
        </w:tc>
        <w:tc>
          <w:tcPr>
            <w:tcW w:w="1701" w:type="dxa"/>
            <w:tcBorders>
              <w:top w:val="nil"/>
              <w:left w:val="nil"/>
              <w:bottom w:val="nil"/>
              <w:right w:val="nil"/>
            </w:tcBorders>
            <w:shd w:val="clear" w:color="auto" w:fill="auto"/>
            <w:noWrap/>
            <w:vAlign w:val="center"/>
          </w:tcPr>
          <w:p w14:paraId="5F842B29" w14:textId="77777777" w:rsidR="00E95011" w:rsidRPr="001A187C" w:rsidRDefault="00E95011" w:rsidP="00445A4D">
            <w:pPr>
              <w:tabs>
                <w:tab w:val="decimal" w:pos="529"/>
              </w:tabs>
              <w:spacing w:line="240" w:lineRule="auto"/>
              <w:ind w:firstLine="0"/>
              <w:rPr>
                <w:rFonts w:eastAsia="Times New Roman"/>
                <w:color w:val="000000"/>
                <w:lang w:eastAsia="en-AU"/>
              </w:rPr>
            </w:pPr>
            <w:r w:rsidRPr="00140412">
              <w:rPr>
                <w:rFonts w:eastAsia="Times New Roman"/>
                <w:color w:val="000000"/>
                <w:lang w:eastAsia="en-AU"/>
              </w:rPr>
              <w:t>4.54</w:t>
            </w:r>
            <w:r w:rsidRPr="001A187C">
              <w:rPr>
                <w:rFonts w:eastAsia="Times New Roman"/>
                <w:color w:val="000000"/>
                <w:vertAlign w:val="superscript"/>
                <w:lang w:eastAsia="en-AU"/>
              </w:rPr>
              <w:t>D</w:t>
            </w:r>
          </w:p>
        </w:tc>
        <w:tc>
          <w:tcPr>
            <w:tcW w:w="2550" w:type="dxa"/>
            <w:tcBorders>
              <w:top w:val="nil"/>
              <w:left w:val="nil"/>
              <w:bottom w:val="nil"/>
              <w:right w:val="nil"/>
            </w:tcBorders>
            <w:shd w:val="clear" w:color="auto" w:fill="auto"/>
            <w:noWrap/>
            <w:vAlign w:val="center"/>
          </w:tcPr>
          <w:p w14:paraId="6C78BEC6" w14:textId="77777777" w:rsidR="00E95011" w:rsidRPr="001A187C" w:rsidRDefault="00E95011" w:rsidP="00445A4D">
            <w:pPr>
              <w:tabs>
                <w:tab w:val="decimal" w:pos="1030"/>
              </w:tabs>
              <w:spacing w:line="240" w:lineRule="auto"/>
              <w:ind w:firstLine="0"/>
              <w:rPr>
                <w:rFonts w:eastAsia="Times New Roman"/>
                <w:color w:val="000000"/>
                <w:lang w:eastAsia="en-AU"/>
              </w:rPr>
            </w:pPr>
            <w:r w:rsidRPr="00140412">
              <w:rPr>
                <w:rFonts w:eastAsia="Times New Roman"/>
                <w:color w:val="000000"/>
                <w:lang w:eastAsia="en-AU"/>
              </w:rPr>
              <w:t>39.93</w:t>
            </w:r>
            <w:r w:rsidRPr="001A187C">
              <w:rPr>
                <w:rFonts w:eastAsia="Times New Roman"/>
                <w:color w:val="000000"/>
                <w:vertAlign w:val="superscript"/>
                <w:lang w:eastAsia="en-AU"/>
              </w:rPr>
              <w:t>BC</w:t>
            </w:r>
          </w:p>
        </w:tc>
        <w:tc>
          <w:tcPr>
            <w:tcW w:w="2188" w:type="dxa"/>
            <w:tcBorders>
              <w:top w:val="nil"/>
              <w:left w:val="nil"/>
              <w:bottom w:val="nil"/>
              <w:right w:val="nil"/>
            </w:tcBorders>
            <w:shd w:val="clear" w:color="auto" w:fill="auto"/>
            <w:noWrap/>
            <w:vAlign w:val="center"/>
          </w:tcPr>
          <w:p w14:paraId="6F3BADEF" w14:textId="77777777" w:rsidR="00E95011" w:rsidRPr="001A187C" w:rsidRDefault="00E95011" w:rsidP="00445A4D">
            <w:pPr>
              <w:tabs>
                <w:tab w:val="decimal" w:pos="882"/>
              </w:tabs>
              <w:spacing w:line="240" w:lineRule="auto"/>
              <w:ind w:firstLine="0"/>
              <w:rPr>
                <w:rFonts w:eastAsia="Times New Roman"/>
                <w:color w:val="000000"/>
                <w:lang w:eastAsia="en-AU"/>
              </w:rPr>
            </w:pPr>
            <w:r w:rsidRPr="00140412">
              <w:rPr>
                <w:rFonts w:eastAsia="Times New Roman"/>
                <w:color w:val="000000"/>
                <w:lang w:eastAsia="en-AU"/>
              </w:rPr>
              <w:t>63.45</w:t>
            </w:r>
            <w:r w:rsidRPr="001A187C">
              <w:rPr>
                <w:rFonts w:eastAsia="Times New Roman"/>
                <w:color w:val="000000"/>
                <w:vertAlign w:val="superscript"/>
                <w:lang w:eastAsia="en-AU"/>
              </w:rPr>
              <w:t>BC</w:t>
            </w:r>
          </w:p>
        </w:tc>
      </w:tr>
      <w:tr w:rsidR="00E95011" w:rsidRPr="001A187C" w14:paraId="40DB7790" w14:textId="77777777" w:rsidTr="005170A1">
        <w:trPr>
          <w:trHeight w:val="300"/>
        </w:trPr>
        <w:tc>
          <w:tcPr>
            <w:tcW w:w="2096" w:type="dxa"/>
            <w:shd w:val="clear" w:color="auto" w:fill="auto"/>
            <w:noWrap/>
            <w:vAlign w:val="bottom"/>
            <w:hideMark/>
          </w:tcPr>
          <w:p w14:paraId="303039A4"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Relationships</w:t>
            </w:r>
          </w:p>
        </w:tc>
        <w:tc>
          <w:tcPr>
            <w:tcW w:w="2015" w:type="dxa"/>
            <w:tcBorders>
              <w:top w:val="nil"/>
              <w:left w:val="nil"/>
              <w:bottom w:val="nil"/>
              <w:right w:val="nil"/>
            </w:tcBorders>
            <w:shd w:val="clear" w:color="auto" w:fill="auto"/>
            <w:noWrap/>
            <w:vAlign w:val="center"/>
          </w:tcPr>
          <w:p w14:paraId="452004AC" w14:textId="77777777" w:rsidR="00E95011" w:rsidRPr="001A187C" w:rsidRDefault="00E95011" w:rsidP="00445A4D">
            <w:pPr>
              <w:tabs>
                <w:tab w:val="decimal" w:pos="768"/>
              </w:tabs>
              <w:spacing w:line="240" w:lineRule="auto"/>
              <w:ind w:firstLine="0"/>
              <w:rPr>
                <w:rFonts w:eastAsia="Times New Roman"/>
                <w:color w:val="000000"/>
                <w:lang w:eastAsia="en-AU"/>
              </w:rPr>
            </w:pPr>
            <w:r w:rsidRPr="00140412">
              <w:rPr>
                <w:rFonts w:eastAsia="Times New Roman"/>
                <w:color w:val="000000"/>
                <w:lang w:eastAsia="en-AU"/>
              </w:rPr>
              <w:t>23.01</w:t>
            </w:r>
            <w:r w:rsidRPr="001A187C">
              <w:rPr>
                <w:rFonts w:eastAsia="Times New Roman"/>
                <w:color w:val="000000"/>
                <w:vertAlign w:val="superscript"/>
                <w:lang w:eastAsia="en-AU"/>
              </w:rPr>
              <w:t>CD</w:t>
            </w:r>
          </w:p>
        </w:tc>
        <w:tc>
          <w:tcPr>
            <w:tcW w:w="1701" w:type="dxa"/>
            <w:tcBorders>
              <w:top w:val="nil"/>
              <w:left w:val="nil"/>
              <w:bottom w:val="nil"/>
              <w:right w:val="nil"/>
            </w:tcBorders>
            <w:shd w:val="clear" w:color="auto" w:fill="auto"/>
            <w:noWrap/>
            <w:vAlign w:val="center"/>
          </w:tcPr>
          <w:p w14:paraId="786007E2" w14:textId="77777777" w:rsidR="00E95011" w:rsidRPr="001A187C" w:rsidRDefault="00E95011" w:rsidP="00445A4D">
            <w:pPr>
              <w:tabs>
                <w:tab w:val="decimal" w:pos="529"/>
              </w:tabs>
              <w:spacing w:line="240" w:lineRule="auto"/>
              <w:ind w:firstLine="0"/>
              <w:rPr>
                <w:rFonts w:eastAsia="Times New Roman"/>
                <w:color w:val="000000"/>
                <w:lang w:eastAsia="en-AU"/>
              </w:rPr>
            </w:pPr>
            <w:r w:rsidRPr="00140412">
              <w:rPr>
                <w:rFonts w:eastAsia="Times New Roman"/>
                <w:color w:val="000000"/>
                <w:lang w:eastAsia="en-AU"/>
              </w:rPr>
              <w:t>4.71</w:t>
            </w:r>
            <w:r w:rsidRPr="001A187C">
              <w:rPr>
                <w:rFonts w:eastAsia="Times New Roman"/>
                <w:color w:val="000000"/>
                <w:vertAlign w:val="superscript"/>
                <w:lang w:eastAsia="en-AU"/>
              </w:rPr>
              <w:t>CD</w:t>
            </w:r>
          </w:p>
        </w:tc>
        <w:tc>
          <w:tcPr>
            <w:tcW w:w="2550" w:type="dxa"/>
            <w:tcBorders>
              <w:top w:val="nil"/>
              <w:left w:val="nil"/>
              <w:bottom w:val="nil"/>
              <w:right w:val="nil"/>
            </w:tcBorders>
            <w:shd w:val="clear" w:color="auto" w:fill="auto"/>
            <w:noWrap/>
            <w:vAlign w:val="center"/>
          </w:tcPr>
          <w:p w14:paraId="171B5B4C" w14:textId="77777777" w:rsidR="00E95011" w:rsidRPr="001A187C" w:rsidRDefault="00E95011" w:rsidP="00445A4D">
            <w:pPr>
              <w:tabs>
                <w:tab w:val="decimal" w:pos="1030"/>
              </w:tabs>
              <w:spacing w:line="240" w:lineRule="auto"/>
              <w:ind w:firstLine="0"/>
              <w:rPr>
                <w:rFonts w:eastAsia="Times New Roman"/>
                <w:color w:val="000000"/>
                <w:lang w:eastAsia="en-AU"/>
              </w:rPr>
            </w:pPr>
            <w:r w:rsidRPr="00140412">
              <w:rPr>
                <w:rFonts w:eastAsia="Times New Roman"/>
                <w:color w:val="000000"/>
                <w:lang w:eastAsia="en-AU"/>
              </w:rPr>
              <w:t>45.76</w:t>
            </w:r>
            <w:r w:rsidRPr="001A187C">
              <w:rPr>
                <w:rFonts w:eastAsia="Times New Roman"/>
                <w:color w:val="000000"/>
                <w:vertAlign w:val="superscript"/>
                <w:lang w:eastAsia="en-AU"/>
              </w:rPr>
              <w:t>A</w:t>
            </w:r>
          </w:p>
        </w:tc>
        <w:tc>
          <w:tcPr>
            <w:tcW w:w="2188" w:type="dxa"/>
            <w:tcBorders>
              <w:top w:val="nil"/>
              <w:left w:val="nil"/>
              <w:bottom w:val="nil"/>
              <w:right w:val="nil"/>
            </w:tcBorders>
            <w:shd w:val="clear" w:color="auto" w:fill="auto"/>
            <w:noWrap/>
            <w:vAlign w:val="center"/>
          </w:tcPr>
          <w:p w14:paraId="0F8A1F32" w14:textId="77777777" w:rsidR="00E95011" w:rsidRPr="001A187C" w:rsidRDefault="00E95011" w:rsidP="00445A4D">
            <w:pPr>
              <w:tabs>
                <w:tab w:val="decimal" w:pos="882"/>
              </w:tabs>
              <w:spacing w:line="240" w:lineRule="auto"/>
              <w:ind w:firstLine="0"/>
              <w:rPr>
                <w:rFonts w:eastAsia="Times New Roman"/>
                <w:color w:val="000000"/>
                <w:lang w:eastAsia="en-AU"/>
              </w:rPr>
            </w:pPr>
            <w:r w:rsidRPr="00140412">
              <w:rPr>
                <w:rFonts w:eastAsia="Times New Roman"/>
                <w:color w:val="000000"/>
                <w:lang w:eastAsia="en-AU"/>
              </w:rPr>
              <w:t>67.26</w:t>
            </w:r>
            <w:r w:rsidRPr="001A187C">
              <w:rPr>
                <w:rFonts w:eastAsia="Times New Roman"/>
                <w:color w:val="000000"/>
                <w:vertAlign w:val="superscript"/>
                <w:lang w:eastAsia="en-AU"/>
              </w:rPr>
              <w:t>B</w:t>
            </w:r>
          </w:p>
        </w:tc>
      </w:tr>
      <w:tr w:rsidR="00E95011" w:rsidRPr="001A187C" w14:paraId="5963F249" w14:textId="77777777" w:rsidTr="005170A1">
        <w:trPr>
          <w:trHeight w:val="300"/>
        </w:trPr>
        <w:tc>
          <w:tcPr>
            <w:tcW w:w="2096" w:type="dxa"/>
            <w:shd w:val="clear" w:color="auto" w:fill="auto"/>
            <w:noWrap/>
            <w:vAlign w:val="bottom"/>
            <w:hideMark/>
          </w:tcPr>
          <w:p w14:paraId="3E86A435"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Relocation</w:t>
            </w:r>
          </w:p>
        </w:tc>
        <w:tc>
          <w:tcPr>
            <w:tcW w:w="2015" w:type="dxa"/>
            <w:tcBorders>
              <w:top w:val="nil"/>
              <w:left w:val="nil"/>
              <w:bottom w:val="nil"/>
              <w:right w:val="nil"/>
            </w:tcBorders>
            <w:shd w:val="clear" w:color="auto" w:fill="auto"/>
            <w:noWrap/>
            <w:vAlign w:val="center"/>
          </w:tcPr>
          <w:p w14:paraId="4E565760" w14:textId="77777777" w:rsidR="00E95011" w:rsidRPr="001A187C" w:rsidRDefault="00E95011" w:rsidP="00445A4D">
            <w:pPr>
              <w:tabs>
                <w:tab w:val="decimal" w:pos="768"/>
              </w:tabs>
              <w:spacing w:line="240" w:lineRule="auto"/>
              <w:ind w:firstLine="0"/>
              <w:rPr>
                <w:rFonts w:eastAsia="Times New Roman"/>
                <w:color w:val="000000"/>
                <w:lang w:eastAsia="en-AU"/>
              </w:rPr>
            </w:pPr>
            <w:r w:rsidRPr="00140412">
              <w:rPr>
                <w:rFonts w:eastAsia="Times New Roman"/>
                <w:color w:val="000000"/>
                <w:lang w:eastAsia="en-AU"/>
              </w:rPr>
              <w:t>25.77</w:t>
            </w:r>
            <w:r w:rsidRPr="001A187C">
              <w:rPr>
                <w:rFonts w:eastAsia="Times New Roman"/>
                <w:color w:val="000000"/>
                <w:vertAlign w:val="superscript"/>
                <w:lang w:eastAsia="en-AU"/>
              </w:rPr>
              <w:t>C</w:t>
            </w:r>
          </w:p>
        </w:tc>
        <w:tc>
          <w:tcPr>
            <w:tcW w:w="1701" w:type="dxa"/>
            <w:tcBorders>
              <w:top w:val="nil"/>
              <w:left w:val="nil"/>
              <w:bottom w:val="nil"/>
              <w:right w:val="nil"/>
            </w:tcBorders>
            <w:shd w:val="clear" w:color="auto" w:fill="auto"/>
            <w:noWrap/>
            <w:vAlign w:val="center"/>
          </w:tcPr>
          <w:p w14:paraId="6162DAB6" w14:textId="77777777" w:rsidR="00E95011" w:rsidRPr="001A187C" w:rsidRDefault="00E95011" w:rsidP="00445A4D">
            <w:pPr>
              <w:tabs>
                <w:tab w:val="decimal" w:pos="529"/>
              </w:tabs>
              <w:spacing w:line="240" w:lineRule="auto"/>
              <w:ind w:firstLine="0"/>
              <w:rPr>
                <w:rFonts w:eastAsia="Times New Roman"/>
                <w:color w:val="000000"/>
                <w:lang w:eastAsia="en-AU"/>
              </w:rPr>
            </w:pPr>
            <w:r w:rsidRPr="00140412">
              <w:rPr>
                <w:rFonts w:eastAsia="Times New Roman"/>
                <w:color w:val="000000"/>
                <w:lang w:eastAsia="en-AU"/>
              </w:rPr>
              <w:t>4.82</w:t>
            </w:r>
            <w:r w:rsidRPr="001A187C">
              <w:rPr>
                <w:rFonts w:eastAsia="Times New Roman"/>
                <w:color w:val="000000"/>
                <w:vertAlign w:val="superscript"/>
                <w:lang w:eastAsia="en-AU"/>
              </w:rPr>
              <w:t>CD</w:t>
            </w:r>
          </w:p>
        </w:tc>
        <w:tc>
          <w:tcPr>
            <w:tcW w:w="2550" w:type="dxa"/>
            <w:tcBorders>
              <w:top w:val="nil"/>
              <w:left w:val="nil"/>
              <w:bottom w:val="nil"/>
              <w:right w:val="nil"/>
            </w:tcBorders>
            <w:shd w:val="clear" w:color="auto" w:fill="auto"/>
            <w:noWrap/>
            <w:vAlign w:val="center"/>
          </w:tcPr>
          <w:p w14:paraId="286D53FB" w14:textId="77777777" w:rsidR="00E95011" w:rsidRPr="001A187C" w:rsidRDefault="00E95011" w:rsidP="00445A4D">
            <w:pPr>
              <w:tabs>
                <w:tab w:val="decimal" w:pos="1030"/>
              </w:tabs>
              <w:spacing w:line="240" w:lineRule="auto"/>
              <w:ind w:firstLine="0"/>
              <w:rPr>
                <w:rFonts w:eastAsia="Times New Roman"/>
                <w:color w:val="000000"/>
                <w:lang w:eastAsia="en-AU"/>
              </w:rPr>
            </w:pPr>
            <w:r w:rsidRPr="00140412">
              <w:rPr>
                <w:rFonts w:eastAsia="Times New Roman"/>
                <w:color w:val="000000"/>
                <w:lang w:eastAsia="en-AU"/>
              </w:rPr>
              <w:t>43.72</w:t>
            </w:r>
            <w:r w:rsidRPr="001A187C">
              <w:rPr>
                <w:rFonts w:eastAsia="Times New Roman"/>
                <w:color w:val="000000"/>
                <w:vertAlign w:val="superscript"/>
                <w:lang w:eastAsia="en-AU"/>
              </w:rPr>
              <w:t>AB</w:t>
            </w:r>
          </w:p>
        </w:tc>
        <w:tc>
          <w:tcPr>
            <w:tcW w:w="2188" w:type="dxa"/>
            <w:tcBorders>
              <w:top w:val="nil"/>
              <w:left w:val="nil"/>
              <w:bottom w:val="nil"/>
              <w:right w:val="nil"/>
            </w:tcBorders>
            <w:shd w:val="clear" w:color="auto" w:fill="auto"/>
            <w:noWrap/>
            <w:vAlign w:val="center"/>
          </w:tcPr>
          <w:p w14:paraId="053B9230" w14:textId="77777777" w:rsidR="00E95011" w:rsidRPr="001A187C" w:rsidRDefault="00E95011" w:rsidP="00445A4D">
            <w:pPr>
              <w:tabs>
                <w:tab w:val="decimal" w:pos="882"/>
              </w:tabs>
              <w:spacing w:line="240" w:lineRule="auto"/>
              <w:ind w:firstLine="0"/>
              <w:rPr>
                <w:rFonts w:eastAsia="Times New Roman"/>
                <w:color w:val="000000"/>
                <w:lang w:eastAsia="en-AU"/>
              </w:rPr>
            </w:pPr>
            <w:r w:rsidRPr="00140412">
              <w:rPr>
                <w:rFonts w:eastAsia="Times New Roman"/>
                <w:color w:val="000000"/>
                <w:lang w:eastAsia="en-AU"/>
              </w:rPr>
              <w:t>50.26</w:t>
            </w:r>
            <w:r w:rsidRPr="001A187C">
              <w:rPr>
                <w:rFonts w:eastAsia="Times New Roman"/>
                <w:color w:val="000000"/>
                <w:vertAlign w:val="superscript"/>
                <w:lang w:eastAsia="en-AU"/>
              </w:rPr>
              <w:t>CD</w:t>
            </w:r>
          </w:p>
        </w:tc>
      </w:tr>
      <w:tr w:rsidR="00E95011" w:rsidRPr="001A187C" w14:paraId="54A4803C" w14:textId="77777777" w:rsidTr="005170A1">
        <w:trPr>
          <w:trHeight w:val="300"/>
        </w:trPr>
        <w:tc>
          <w:tcPr>
            <w:tcW w:w="2096" w:type="dxa"/>
            <w:shd w:val="clear" w:color="auto" w:fill="auto"/>
            <w:noWrap/>
            <w:vAlign w:val="bottom"/>
            <w:hideMark/>
          </w:tcPr>
          <w:p w14:paraId="6A52B2DC"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Self-Destruction</w:t>
            </w:r>
          </w:p>
        </w:tc>
        <w:tc>
          <w:tcPr>
            <w:tcW w:w="2015" w:type="dxa"/>
            <w:tcBorders>
              <w:top w:val="nil"/>
              <w:left w:val="nil"/>
              <w:bottom w:val="nil"/>
              <w:right w:val="nil"/>
            </w:tcBorders>
            <w:shd w:val="clear" w:color="auto" w:fill="auto"/>
            <w:noWrap/>
            <w:vAlign w:val="center"/>
          </w:tcPr>
          <w:p w14:paraId="01A481AF" w14:textId="77777777" w:rsidR="00E95011" w:rsidRPr="001A187C" w:rsidRDefault="00E95011" w:rsidP="00445A4D">
            <w:pPr>
              <w:tabs>
                <w:tab w:val="decimal" w:pos="768"/>
              </w:tabs>
              <w:spacing w:line="240" w:lineRule="auto"/>
              <w:ind w:firstLine="0"/>
              <w:rPr>
                <w:rFonts w:eastAsia="Times New Roman"/>
                <w:color w:val="000000"/>
                <w:lang w:eastAsia="en-AU"/>
              </w:rPr>
            </w:pPr>
            <w:r w:rsidRPr="00140412">
              <w:rPr>
                <w:rFonts w:eastAsia="Times New Roman"/>
                <w:color w:val="000000"/>
                <w:lang w:eastAsia="en-AU"/>
              </w:rPr>
              <w:t>19.07</w:t>
            </w:r>
            <w:r w:rsidRPr="001A187C">
              <w:rPr>
                <w:rFonts w:eastAsia="Times New Roman"/>
                <w:color w:val="000000"/>
                <w:vertAlign w:val="superscript"/>
                <w:lang w:eastAsia="en-AU"/>
              </w:rPr>
              <w:t>E</w:t>
            </w:r>
          </w:p>
        </w:tc>
        <w:tc>
          <w:tcPr>
            <w:tcW w:w="1701" w:type="dxa"/>
            <w:tcBorders>
              <w:top w:val="nil"/>
              <w:left w:val="nil"/>
              <w:bottom w:val="nil"/>
              <w:right w:val="nil"/>
            </w:tcBorders>
            <w:shd w:val="clear" w:color="auto" w:fill="auto"/>
            <w:noWrap/>
            <w:vAlign w:val="center"/>
          </w:tcPr>
          <w:p w14:paraId="1F0FCF4C" w14:textId="77777777" w:rsidR="00E95011" w:rsidRPr="001A187C" w:rsidRDefault="00E95011" w:rsidP="00445A4D">
            <w:pPr>
              <w:tabs>
                <w:tab w:val="decimal" w:pos="529"/>
              </w:tabs>
              <w:spacing w:line="240" w:lineRule="auto"/>
              <w:ind w:firstLine="0"/>
              <w:rPr>
                <w:rFonts w:eastAsia="Times New Roman"/>
                <w:color w:val="000000"/>
                <w:lang w:eastAsia="en-AU"/>
              </w:rPr>
            </w:pPr>
            <w:r w:rsidRPr="00140412">
              <w:rPr>
                <w:rFonts w:eastAsia="Times New Roman"/>
                <w:color w:val="000000"/>
                <w:lang w:eastAsia="en-AU"/>
              </w:rPr>
              <w:t>5.73</w:t>
            </w:r>
            <w:r w:rsidRPr="001A187C">
              <w:rPr>
                <w:rFonts w:eastAsia="Times New Roman"/>
                <w:color w:val="000000"/>
                <w:vertAlign w:val="superscript"/>
                <w:lang w:eastAsia="en-AU"/>
              </w:rPr>
              <w:t>A</w:t>
            </w:r>
          </w:p>
        </w:tc>
        <w:tc>
          <w:tcPr>
            <w:tcW w:w="2550" w:type="dxa"/>
            <w:tcBorders>
              <w:top w:val="nil"/>
              <w:left w:val="nil"/>
              <w:bottom w:val="nil"/>
              <w:right w:val="nil"/>
            </w:tcBorders>
            <w:shd w:val="clear" w:color="auto" w:fill="auto"/>
            <w:noWrap/>
            <w:vAlign w:val="center"/>
          </w:tcPr>
          <w:p w14:paraId="3C905D58" w14:textId="77777777" w:rsidR="00E95011" w:rsidRPr="001A187C" w:rsidRDefault="00E95011" w:rsidP="00445A4D">
            <w:pPr>
              <w:tabs>
                <w:tab w:val="decimal" w:pos="1030"/>
              </w:tabs>
              <w:spacing w:line="240" w:lineRule="auto"/>
              <w:ind w:firstLine="0"/>
              <w:rPr>
                <w:rFonts w:eastAsia="Times New Roman"/>
                <w:color w:val="000000"/>
                <w:lang w:eastAsia="en-AU"/>
              </w:rPr>
            </w:pPr>
            <w:r w:rsidRPr="00140412">
              <w:rPr>
                <w:rFonts w:eastAsia="Times New Roman"/>
                <w:color w:val="000000"/>
                <w:lang w:eastAsia="en-AU"/>
              </w:rPr>
              <w:t>27.35</w:t>
            </w:r>
            <w:r w:rsidRPr="001A187C">
              <w:rPr>
                <w:rFonts w:eastAsia="Times New Roman"/>
                <w:color w:val="000000"/>
                <w:vertAlign w:val="superscript"/>
                <w:lang w:eastAsia="en-AU"/>
              </w:rPr>
              <w:t>D</w:t>
            </w:r>
          </w:p>
        </w:tc>
        <w:tc>
          <w:tcPr>
            <w:tcW w:w="2188" w:type="dxa"/>
            <w:tcBorders>
              <w:top w:val="nil"/>
              <w:left w:val="nil"/>
              <w:bottom w:val="nil"/>
              <w:right w:val="nil"/>
            </w:tcBorders>
            <w:shd w:val="clear" w:color="auto" w:fill="auto"/>
            <w:noWrap/>
            <w:vAlign w:val="center"/>
          </w:tcPr>
          <w:p w14:paraId="0959C9EF" w14:textId="77777777" w:rsidR="00E95011" w:rsidRPr="001A187C" w:rsidRDefault="00E95011" w:rsidP="00445A4D">
            <w:pPr>
              <w:tabs>
                <w:tab w:val="decimal" w:pos="882"/>
              </w:tabs>
              <w:spacing w:line="240" w:lineRule="auto"/>
              <w:ind w:firstLine="0"/>
              <w:rPr>
                <w:rFonts w:eastAsia="Times New Roman"/>
                <w:color w:val="000000"/>
                <w:lang w:eastAsia="en-AU"/>
              </w:rPr>
            </w:pPr>
            <w:r w:rsidRPr="00140412">
              <w:rPr>
                <w:rFonts w:eastAsia="Times New Roman"/>
                <w:color w:val="000000"/>
                <w:lang w:eastAsia="en-AU"/>
              </w:rPr>
              <w:t>17.36</w:t>
            </w:r>
            <w:r w:rsidRPr="001A187C">
              <w:rPr>
                <w:rFonts w:eastAsia="Times New Roman"/>
                <w:color w:val="000000"/>
                <w:vertAlign w:val="superscript"/>
                <w:lang w:eastAsia="en-AU"/>
              </w:rPr>
              <w:t>E</w:t>
            </w:r>
          </w:p>
        </w:tc>
      </w:tr>
      <w:tr w:rsidR="00E95011" w:rsidRPr="001A187C" w14:paraId="23A52E14" w14:textId="77777777" w:rsidTr="005170A1">
        <w:trPr>
          <w:trHeight w:val="300"/>
        </w:trPr>
        <w:tc>
          <w:tcPr>
            <w:tcW w:w="2096" w:type="dxa"/>
            <w:shd w:val="clear" w:color="auto" w:fill="auto"/>
            <w:noWrap/>
            <w:vAlign w:val="bottom"/>
            <w:hideMark/>
          </w:tcPr>
          <w:p w14:paraId="45D8504B" w14:textId="77777777" w:rsidR="00E95011" w:rsidRPr="001A187C" w:rsidRDefault="00E95011" w:rsidP="00445A4D">
            <w:pPr>
              <w:spacing w:line="240" w:lineRule="auto"/>
              <w:ind w:firstLine="0"/>
              <w:rPr>
                <w:rFonts w:eastAsia="Times New Roman"/>
                <w:color w:val="000000"/>
                <w:lang w:eastAsia="en-AU"/>
              </w:rPr>
            </w:pPr>
            <w:r w:rsidRPr="001A187C">
              <w:rPr>
                <w:rFonts w:eastAsia="Times New Roman"/>
                <w:color w:val="000000"/>
                <w:lang w:eastAsia="en-AU"/>
              </w:rPr>
              <w:t>Self-Development</w:t>
            </w:r>
          </w:p>
        </w:tc>
        <w:tc>
          <w:tcPr>
            <w:tcW w:w="2015" w:type="dxa"/>
            <w:tcBorders>
              <w:top w:val="nil"/>
              <w:left w:val="nil"/>
              <w:bottom w:val="single" w:sz="8" w:space="0" w:color="auto"/>
              <w:right w:val="nil"/>
            </w:tcBorders>
            <w:shd w:val="clear" w:color="auto" w:fill="auto"/>
            <w:noWrap/>
            <w:vAlign w:val="center"/>
          </w:tcPr>
          <w:p w14:paraId="168D2690" w14:textId="77777777" w:rsidR="00E95011" w:rsidRPr="001A187C" w:rsidRDefault="00E95011" w:rsidP="00445A4D">
            <w:pPr>
              <w:tabs>
                <w:tab w:val="decimal" w:pos="768"/>
              </w:tabs>
              <w:spacing w:line="240" w:lineRule="auto"/>
              <w:ind w:firstLine="0"/>
              <w:rPr>
                <w:rFonts w:eastAsia="Times New Roman"/>
                <w:color w:val="000000"/>
                <w:lang w:eastAsia="en-AU"/>
              </w:rPr>
            </w:pPr>
            <w:r w:rsidRPr="00140412">
              <w:rPr>
                <w:rFonts w:eastAsia="Times New Roman"/>
                <w:color w:val="000000"/>
                <w:lang w:eastAsia="en-AU"/>
              </w:rPr>
              <w:t>22.8</w:t>
            </w:r>
            <w:r>
              <w:rPr>
                <w:rFonts w:eastAsia="Times New Roman"/>
                <w:color w:val="000000"/>
                <w:lang w:eastAsia="en-AU"/>
              </w:rPr>
              <w:t>0</w:t>
            </w:r>
            <w:r w:rsidRPr="001A187C">
              <w:rPr>
                <w:rFonts w:eastAsia="Times New Roman"/>
                <w:color w:val="000000"/>
                <w:vertAlign w:val="superscript"/>
                <w:lang w:eastAsia="en-AU"/>
              </w:rPr>
              <w:t>D</w:t>
            </w:r>
          </w:p>
        </w:tc>
        <w:tc>
          <w:tcPr>
            <w:tcW w:w="1701" w:type="dxa"/>
            <w:tcBorders>
              <w:top w:val="nil"/>
              <w:left w:val="nil"/>
              <w:bottom w:val="single" w:sz="8" w:space="0" w:color="auto"/>
              <w:right w:val="nil"/>
            </w:tcBorders>
            <w:shd w:val="clear" w:color="auto" w:fill="auto"/>
            <w:noWrap/>
            <w:vAlign w:val="center"/>
          </w:tcPr>
          <w:p w14:paraId="400D2992" w14:textId="77777777" w:rsidR="00E95011" w:rsidRPr="001A187C" w:rsidRDefault="00E95011" w:rsidP="00445A4D">
            <w:pPr>
              <w:tabs>
                <w:tab w:val="decimal" w:pos="529"/>
              </w:tabs>
              <w:spacing w:line="240" w:lineRule="auto"/>
              <w:ind w:firstLine="0"/>
              <w:rPr>
                <w:rFonts w:eastAsia="Times New Roman"/>
                <w:color w:val="000000"/>
                <w:lang w:eastAsia="en-AU"/>
              </w:rPr>
            </w:pPr>
            <w:r w:rsidRPr="00140412">
              <w:rPr>
                <w:rFonts w:eastAsia="Times New Roman"/>
                <w:color w:val="000000"/>
                <w:lang w:eastAsia="en-AU"/>
              </w:rPr>
              <w:t>4.46</w:t>
            </w:r>
            <w:r w:rsidRPr="001A187C">
              <w:rPr>
                <w:rFonts w:eastAsia="Times New Roman"/>
                <w:color w:val="000000"/>
                <w:vertAlign w:val="superscript"/>
                <w:lang w:eastAsia="en-AU"/>
              </w:rPr>
              <w:t>D</w:t>
            </w:r>
          </w:p>
        </w:tc>
        <w:tc>
          <w:tcPr>
            <w:tcW w:w="2550" w:type="dxa"/>
            <w:tcBorders>
              <w:top w:val="nil"/>
              <w:left w:val="nil"/>
              <w:bottom w:val="single" w:sz="8" w:space="0" w:color="auto"/>
              <w:right w:val="nil"/>
            </w:tcBorders>
            <w:shd w:val="clear" w:color="auto" w:fill="auto"/>
            <w:noWrap/>
            <w:vAlign w:val="center"/>
          </w:tcPr>
          <w:p w14:paraId="540095E9" w14:textId="77777777" w:rsidR="00E95011" w:rsidRPr="001A187C" w:rsidRDefault="00E95011" w:rsidP="00445A4D">
            <w:pPr>
              <w:tabs>
                <w:tab w:val="decimal" w:pos="1030"/>
              </w:tabs>
              <w:spacing w:line="240" w:lineRule="auto"/>
              <w:ind w:firstLine="0"/>
              <w:rPr>
                <w:rFonts w:eastAsia="Times New Roman"/>
                <w:color w:val="000000"/>
                <w:lang w:eastAsia="en-AU"/>
              </w:rPr>
            </w:pPr>
            <w:r w:rsidRPr="00140412">
              <w:rPr>
                <w:rFonts w:eastAsia="Times New Roman"/>
                <w:color w:val="000000"/>
                <w:lang w:eastAsia="en-AU"/>
              </w:rPr>
              <w:t>34.89</w:t>
            </w:r>
            <w:r w:rsidRPr="001A187C">
              <w:rPr>
                <w:rFonts w:eastAsia="Times New Roman"/>
                <w:color w:val="000000"/>
                <w:vertAlign w:val="superscript"/>
                <w:lang w:eastAsia="en-AU"/>
              </w:rPr>
              <w:t>C</w:t>
            </w:r>
          </w:p>
        </w:tc>
        <w:tc>
          <w:tcPr>
            <w:tcW w:w="2188" w:type="dxa"/>
            <w:tcBorders>
              <w:top w:val="nil"/>
              <w:left w:val="nil"/>
              <w:bottom w:val="single" w:sz="8" w:space="0" w:color="auto"/>
              <w:right w:val="nil"/>
            </w:tcBorders>
            <w:shd w:val="clear" w:color="auto" w:fill="auto"/>
            <w:noWrap/>
            <w:vAlign w:val="center"/>
          </w:tcPr>
          <w:p w14:paraId="3583FD9D" w14:textId="77777777" w:rsidR="00E95011" w:rsidRPr="001A187C" w:rsidRDefault="00E95011" w:rsidP="00445A4D">
            <w:pPr>
              <w:tabs>
                <w:tab w:val="decimal" w:pos="882"/>
              </w:tabs>
              <w:spacing w:line="240" w:lineRule="auto"/>
              <w:ind w:firstLine="0"/>
              <w:rPr>
                <w:rFonts w:eastAsia="Times New Roman"/>
                <w:color w:val="000000"/>
                <w:lang w:eastAsia="en-AU"/>
              </w:rPr>
            </w:pPr>
            <w:r w:rsidRPr="00140412">
              <w:rPr>
                <w:rFonts w:eastAsia="Times New Roman"/>
                <w:color w:val="000000"/>
                <w:lang w:eastAsia="en-AU"/>
              </w:rPr>
              <w:t>62.13</w:t>
            </w:r>
            <w:r w:rsidRPr="001A187C">
              <w:rPr>
                <w:rFonts w:eastAsia="Times New Roman"/>
                <w:color w:val="000000"/>
                <w:vertAlign w:val="superscript"/>
                <w:lang w:eastAsia="en-AU"/>
              </w:rPr>
              <w:t>BC</w:t>
            </w:r>
          </w:p>
        </w:tc>
      </w:tr>
    </w:tbl>
    <w:p w14:paraId="12E57808" w14:textId="256D3665" w:rsidR="00E95011" w:rsidRDefault="00E95011" w:rsidP="00E95011">
      <w:pPr>
        <w:pStyle w:val="TableFootnote"/>
      </w:pPr>
      <w:r w:rsidRPr="00CC689A">
        <w:rPr>
          <w:i/>
          <w:iCs/>
        </w:rPr>
        <w:t>Note</w:t>
      </w:r>
      <w:r>
        <w:t>.</w:t>
      </w:r>
      <w:r w:rsidRPr="001A187C">
        <w:t xml:space="preserve"> </w:t>
      </w:r>
      <w:bookmarkStart w:id="25" w:name="_Hlk139639230"/>
      <w:r w:rsidRPr="001A187C">
        <w:t>Values in the same column not connected by the same letter are significantly different by Tukey HSD following a mixed-effects model taking into account multiple responses from each participant (</w:t>
      </w:r>
      <w:r w:rsidRPr="001A187C">
        <w:rPr>
          <w:i/>
        </w:rPr>
        <w:t>p</w:t>
      </w:r>
      <w:r w:rsidRPr="001A187C">
        <w:t xml:space="preserve"> &lt; .05).</w:t>
      </w:r>
      <w:r w:rsidR="009D344B">
        <w:t xml:space="preserve"> For each mixed model, the dependent variable was one of the participant’s responses (i.e., estimated age of first incidence, or relatively bigness, or expected population incidence rate, or self-reported incidence rate), the independent variable was decision category, and Participant ID was a random effect </w:t>
      </w:r>
      <w:r w:rsidR="00431E84">
        <w:t xml:space="preserve">allowing for random intercepts. </w:t>
      </w:r>
      <w:bookmarkEnd w:id="25"/>
    </w:p>
    <w:p w14:paraId="5DDAD764" w14:textId="77777777" w:rsidR="001A083C" w:rsidRDefault="001A083C" w:rsidP="001A083C"/>
    <w:p w14:paraId="1A321068" w14:textId="77777777" w:rsidR="001A083C" w:rsidRDefault="001A083C" w:rsidP="001A083C">
      <w:pPr>
        <w:pStyle w:val="TableNumber"/>
        <w:sectPr w:rsidR="001A083C" w:rsidSect="001A083C">
          <w:pgSz w:w="12240" w:h="15840" w:code="1"/>
          <w:pgMar w:top="1440" w:right="1440" w:bottom="1440" w:left="1440" w:header="708" w:footer="708" w:gutter="0"/>
          <w:cols w:space="708"/>
          <w:docGrid w:linePitch="360"/>
        </w:sectPr>
      </w:pPr>
    </w:p>
    <w:p w14:paraId="5E44F4AC" w14:textId="5DDA4912" w:rsidR="001A083C" w:rsidRPr="001A187C" w:rsidRDefault="001A083C" w:rsidP="001A083C">
      <w:pPr>
        <w:pStyle w:val="TableNumber"/>
      </w:pPr>
      <w:r w:rsidRPr="001A187C">
        <w:lastRenderedPageBreak/>
        <w:t>Table A</w:t>
      </w:r>
      <w:r>
        <w:t>6</w:t>
      </w:r>
    </w:p>
    <w:p w14:paraId="166B5DF4" w14:textId="7BF9FAA4" w:rsidR="001A083C" w:rsidRPr="001A187C" w:rsidRDefault="001A083C" w:rsidP="001A083C">
      <w:pPr>
        <w:pStyle w:val="TableTitle"/>
        <w:rPr>
          <w:lang w:val="en-US"/>
        </w:rPr>
      </w:pPr>
      <w:r w:rsidRPr="001A187C">
        <w:rPr>
          <w:lang w:val="en-US"/>
        </w:rPr>
        <w:t xml:space="preserve">Average </w:t>
      </w:r>
      <w:r>
        <w:rPr>
          <w:lang w:val="en-US"/>
        </w:rPr>
        <w:t>Estimated</w:t>
      </w:r>
      <w:r w:rsidRPr="001A187C">
        <w:rPr>
          <w:lang w:val="en-US"/>
        </w:rPr>
        <w:t xml:space="preserve"> Age, Relative Importance, Estimated Population Incidence, and Self-incidence of Different Decision Types</w:t>
      </w:r>
      <w:r>
        <w:rPr>
          <w:lang w:val="en-US"/>
        </w:rPr>
        <w:t xml:space="preserve"> in Study 2</w:t>
      </w:r>
    </w:p>
    <w:tbl>
      <w:tblPr>
        <w:tblW w:w="14068" w:type="dxa"/>
        <w:tblInd w:w="-567" w:type="dxa"/>
        <w:tblBorders>
          <w:top w:val="single" w:sz="4" w:space="0" w:color="auto"/>
          <w:bottom w:val="single" w:sz="4" w:space="0" w:color="auto"/>
        </w:tblBorders>
        <w:tblLook w:val="04A0" w:firstRow="1" w:lastRow="0" w:firstColumn="1" w:lastColumn="0" w:noHBand="0" w:noVBand="1"/>
      </w:tblPr>
      <w:tblGrid>
        <w:gridCol w:w="2129"/>
        <w:gridCol w:w="3582"/>
        <w:gridCol w:w="1901"/>
        <w:gridCol w:w="1956"/>
        <w:gridCol w:w="2369"/>
        <w:gridCol w:w="2131"/>
      </w:tblGrid>
      <w:tr w:rsidR="001A083C" w:rsidRPr="001A187C" w14:paraId="064368EB" w14:textId="77777777" w:rsidTr="0093468B">
        <w:trPr>
          <w:trHeight w:val="300"/>
        </w:trPr>
        <w:tc>
          <w:tcPr>
            <w:tcW w:w="2129" w:type="dxa"/>
            <w:vMerge w:val="restart"/>
            <w:tcBorders>
              <w:top w:val="single" w:sz="4" w:space="0" w:color="auto"/>
              <w:bottom w:val="single" w:sz="4" w:space="0" w:color="auto"/>
            </w:tcBorders>
            <w:shd w:val="clear" w:color="auto" w:fill="auto"/>
            <w:noWrap/>
            <w:vAlign w:val="center"/>
            <w:hideMark/>
          </w:tcPr>
          <w:p w14:paraId="30000999" w14:textId="77777777" w:rsidR="001A083C" w:rsidRPr="001A187C" w:rsidRDefault="001A083C" w:rsidP="0093468B">
            <w:pPr>
              <w:spacing w:line="240" w:lineRule="auto"/>
              <w:ind w:firstLine="0"/>
              <w:jc w:val="center"/>
              <w:rPr>
                <w:rFonts w:eastAsia="Times New Roman"/>
                <w:bCs/>
                <w:color w:val="000000"/>
                <w:lang w:eastAsia="en-AU"/>
              </w:rPr>
            </w:pPr>
            <w:r w:rsidRPr="001A187C">
              <w:rPr>
                <w:rFonts w:eastAsia="Times New Roman"/>
                <w:bCs/>
                <w:color w:val="000000"/>
                <w:lang w:eastAsia="en-AU"/>
              </w:rPr>
              <w:t>Decision Category</w:t>
            </w:r>
          </w:p>
        </w:tc>
        <w:tc>
          <w:tcPr>
            <w:tcW w:w="3582" w:type="dxa"/>
            <w:vMerge w:val="restart"/>
            <w:tcBorders>
              <w:top w:val="single" w:sz="4" w:space="0" w:color="auto"/>
              <w:bottom w:val="single" w:sz="4" w:space="0" w:color="auto"/>
            </w:tcBorders>
            <w:shd w:val="clear" w:color="auto" w:fill="auto"/>
            <w:noWrap/>
            <w:vAlign w:val="center"/>
            <w:hideMark/>
          </w:tcPr>
          <w:p w14:paraId="0C7CEFA7" w14:textId="77777777" w:rsidR="001A083C" w:rsidRPr="001A187C" w:rsidRDefault="001A083C" w:rsidP="0093468B">
            <w:pPr>
              <w:spacing w:line="240" w:lineRule="auto"/>
              <w:ind w:firstLine="0"/>
              <w:jc w:val="center"/>
              <w:rPr>
                <w:rFonts w:eastAsia="Times New Roman"/>
                <w:bCs/>
                <w:color w:val="000000"/>
                <w:lang w:eastAsia="en-AU"/>
              </w:rPr>
            </w:pPr>
            <w:r w:rsidRPr="001A187C">
              <w:rPr>
                <w:rFonts w:eastAsia="Times New Roman"/>
                <w:bCs/>
                <w:color w:val="000000"/>
                <w:lang w:eastAsia="en-AU"/>
              </w:rPr>
              <w:t>Decision Type</w:t>
            </w:r>
          </w:p>
        </w:tc>
        <w:tc>
          <w:tcPr>
            <w:tcW w:w="1901" w:type="dxa"/>
            <w:vMerge w:val="restart"/>
            <w:tcBorders>
              <w:top w:val="single" w:sz="4" w:space="0" w:color="auto"/>
              <w:bottom w:val="single" w:sz="4" w:space="0" w:color="auto"/>
            </w:tcBorders>
            <w:shd w:val="clear" w:color="auto" w:fill="auto"/>
            <w:noWrap/>
            <w:vAlign w:val="center"/>
            <w:hideMark/>
          </w:tcPr>
          <w:p w14:paraId="30028E92" w14:textId="77777777" w:rsidR="001A083C" w:rsidRPr="001A187C" w:rsidRDefault="001A083C" w:rsidP="0093468B">
            <w:pPr>
              <w:spacing w:line="240" w:lineRule="auto"/>
              <w:ind w:firstLine="0"/>
              <w:jc w:val="center"/>
              <w:rPr>
                <w:rFonts w:eastAsia="Times New Roman"/>
                <w:bCs/>
                <w:color w:val="000000"/>
                <w:lang w:eastAsia="en-AU"/>
              </w:rPr>
            </w:pPr>
            <w:r w:rsidRPr="001A187C">
              <w:rPr>
                <w:rFonts w:eastAsia="Times New Roman"/>
                <w:bCs/>
                <w:color w:val="000000"/>
                <w:lang w:eastAsia="en-AU"/>
              </w:rPr>
              <w:t>Estimated Age of First Incidence</w:t>
            </w:r>
          </w:p>
        </w:tc>
        <w:tc>
          <w:tcPr>
            <w:tcW w:w="1956" w:type="dxa"/>
            <w:vMerge w:val="restart"/>
            <w:tcBorders>
              <w:top w:val="single" w:sz="4" w:space="0" w:color="auto"/>
              <w:bottom w:val="single" w:sz="4" w:space="0" w:color="auto"/>
            </w:tcBorders>
            <w:shd w:val="clear" w:color="auto" w:fill="auto"/>
            <w:noWrap/>
            <w:vAlign w:val="center"/>
            <w:hideMark/>
          </w:tcPr>
          <w:p w14:paraId="6D2433A7" w14:textId="77777777" w:rsidR="001A083C" w:rsidRPr="001A187C" w:rsidRDefault="001A083C" w:rsidP="0093468B">
            <w:pPr>
              <w:spacing w:line="240" w:lineRule="auto"/>
              <w:ind w:firstLine="0"/>
              <w:jc w:val="center"/>
              <w:rPr>
                <w:rFonts w:eastAsia="Times New Roman"/>
                <w:bCs/>
                <w:color w:val="000000"/>
                <w:lang w:eastAsia="en-AU"/>
              </w:rPr>
            </w:pPr>
            <w:r w:rsidRPr="001A187C">
              <w:rPr>
                <w:rFonts w:eastAsia="Times New Roman"/>
                <w:bCs/>
                <w:color w:val="000000"/>
                <w:lang w:eastAsia="en-AU"/>
              </w:rPr>
              <w:t>Relative Bigness</w:t>
            </w:r>
          </w:p>
        </w:tc>
        <w:tc>
          <w:tcPr>
            <w:tcW w:w="2369" w:type="dxa"/>
            <w:vMerge w:val="restart"/>
            <w:tcBorders>
              <w:top w:val="single" w:sz="4" w:space="0" w:color="auto"/>
              <w:bottom w:val="single" w:sz="4" w:space="0" w:color="auto"/>
            </w:tcBorders>
            <w:shd w:val="clear" w:color="auto" w:fill="auto"/>
            <w:noWrap/>
            <w:vAlign w:val="center"/>
            <w:hideMark/>
          </w:tcPr>
          <w:p w14:paraId="20DE8BD9" w14:textId="77777777" w:rsidR="001A083C" w:rsidRPr="001A187C" w:rsidRDefault="001A083C" w:rsidP="0093468B">
            <w:pPr>
              <w:spacing w:line="240" w:lineRule="auto"/>
              <w:ind w:firstLine="0"/>
              <w:jc w:val="center"/>
              <w:rPr>
                <w:rFonts w:eastAsia="Times New Roman"/>
                <w:bCs/>
                <w:color w:val="000000"/>
                <w:lang w:eastAsia="en-AU"/>
              </w:rPr>
            </w:pPr>
            <w:r w:rsidRPr="001A187C">
              <w:rPr>
                <w:rFonts w:eastAsia="Times New Roman"/>
                <w:bCs/>
                <w:color w:val="000000"/>
                <w:lang w:eastAsia="en-AU"/>
              </w:rPr>
              <w:t>Expected Population Incidence Rate (%)</w:t>
            </w:r>
          </w:p>
        </w:tc>
        <w:tc>
          <w:tcPr>
            <w:tcW w:w="2131" w:type="dxa"/>
            <w:vMerge w:val="restart"/>
            <w:tcBorders>
              <w:top w:val="single" w:sz="4" w:space="0" w:color="auto"/>
              <w:bottom w:val="single" w:sz="4" w:space="0" w:color="auto"/>
            </w:tcBorders>
            <w:shd w:val="clear" w:color="auto" w:fill="auto"/>
            <w:noWrap/>
            <w:vAlign w:val="center"/>
            <w:hideMark/>
          </w:tcPr>
          <w:p w14:paraId="14A7D92E" w14:textId="77777777" w:rsidR="001A083C" w:rsidRPr="001A187C" w:rsidRDefault="001A083C" w:rsidP="0093468B">
            <w:pPr>
              <w:spacing w:line="240" w:lineRule="auto"/>
              <w:ind w:firstLine="0"/>
              <w:jc w:val="center"/>
              <w:rPr>
                <w:rFonts w:eastAsia="Times New Roman"/>
                <w:bCs/>
                <w:color w:val="000000"/>
                <w:lang w:eastAsia="en-AU"/>
              </w:rPr>
            </w:pPr>
            <w:r w:rsidRPr="001A187C">
              <w:rPr>
                <w:rFonts w:eastAsia="Times New Roman"/>
                <w:bCs/>
                <w:color w:val="000000"/>
                <w:lang w:eastAsia="en-AU"/>
              </w:rPr>
              <w:t>Self-Report Incidence (%)</w:t>
            </w:r>
          </w:p>
        </w:tc>
      </w:tr>
      <w:tr w:rsidR="001A083C" w:rsidRPr="001A187C" w14:paraId="3DAC71BA" w14:textId="77777777" w:rsidTr="0093468B">
        <w:trPr>
          <w:trHeight w:val="300"/>
        </w:trPr>
        <w:tc>
          <w:tcPr>
            <w:tcW w:w="2129" w:type="dxa"/>
            <w:vMerge/>
            <w:tcBorders>
              <w:top w:val="nil"/>
              <w:bottom w:val="single" w:sz="4" w:space="0" w:color="auto"/>
            </w:tcBorders>
            <w:vAlign w:val="center"/>
            <w:hideMark/>
          </w:tcPr>
          <w:p w14:paraId="631CC37B" w14:textId="77777777" w:rsidR="001A083C" w:rsidRPr="001A187C" w:rsidRDefault="001A083C" w:rsidP="0093468B">
            <w:pPr>
              <w:spacing w:line="240" w:lineRule="auto"/>
              <w:ind w:firstLine="0"/>
              <w:rPr>
                <w:rFonts w:eastAsia="Times New Roman"/>
                <w:b/>
                <w:bCs/>
                <w:color w:val="000000"/>
                <w:lang w:eastAsia="en-AU"/>
              </w:rPr>
            </w:pPr>
          </w:p>
        </w:tc>
        <w:tc>
          <w:tcPr>
            <w:tcW w:w="3582" w:type="dxa"/>
            <w:vMerge/>
            <w:tcBorders>
              <w:top w:val="nil"/>
              <w:bottom w:val="single" w:sz="4" w:space="0" w:color="auto"/>
            </w:tcBorders>
            <w:vAlign w:val="center"/>
            <w:hideMark/>
          </w:tcPr>
          <w:p w14:paraId="618423CB" w14:textId="77777777" w:rsidR="001A083C" w:rsidRPr="001A187C" w:rsidRDefault="001A083C" w:rsidP="0093468B">
            <w:pPr>
              <w:spacing w:line="240" w:lineRule="auto"/>
              <w:ind w:firstLine="0"/>
              <w:rPr>
                <w:rFonts w:eastAsia="Times New Roman"/>
                <w:b/>
                <w:bCs/>
                <w:color w:val="000000"/>
                <w:lang w:eastAsia="en-AU"/>
              </w:rPr>
            </w:pPr>
          </w:p>
        </w:tc>
        <w:tc>
          <w:tcPr>
            <w:tcW w:w="1901" w:type="dxa"/>
            <w:vMerge/>
            <w:tcBorders>
              <w:top w:val="nil"/>
              <w:bottom w:val="single" w:sz="4" w:space="0" w:color="auto"/>
            </w:tcBorders>
            <w:vAlign w:val="center"/>
            <w:hideMark/>
          </w:tcPr>
          <w:p w14:paraId="255E01FB" w14:textId="77777777" w:rsidR="001A083C" w:rsidRPr="001A187C" w:rsidRDefault="001A083C" w:rsidP="0093468B">
            <w:pPr>
              <w:spacing w:line="240" w:lineRule="auto"/>
              <w:ind w:firstLine="0"/>
              <w:rPr>
                <w:rFonts w:eastAsia="Times New Roman"/>
                <w:b/>
                <w:bCs/>
                <w:color w:val="000000"/>
                <w:lang w:eastAsia="en-AU"/>
              </w:rPr>
            </w:pPr>
          </w:p>
        </w:tc>
        <w:tc>
          <w:tcPr>
            <w:tcW w:w="1956" w:type="dxa"/>
            <w:vMerge/>
            <w:tcBorders>
              <w:top w:val="nil"/>
              <w:bottom w:val="single" w:sz="4" w:space="0" w:color="auto"/>
            </w:tcBorders>
            <w:vAlign w:val="center"/>
            <w:hideMark/>
          </w:tcPr>
          <w:p w14:paraId="227ECEDB" w14:textId="77777777" w:rsidR="001A083C" w:rsidRPr="001A187C" w:rsidRDefault="001A083C" w:rsidP="0093468B">
            <w:pPr>
              <w:spacing w:line="240" w:lineRule="auto"/>
              <w:ind w:firstLine="0"/>
              <w:rPr>
                <w:rFonts w:eastAsia="Times New Roman"/>
                <w:b/>
                <w:bCs/>
                <w:color w:val="000000"/>
                <w:lang w:eastAsia="en-AU"/>
              </w:rPr>
            </w:pPr>
          </w:p>
        </w:tc>
        <w:tc>
          <w:tcPr>
            <w:tcW w:w="2369" w:type="dxa"/>
            <w:vMerge/>
            <w:tcBorders>
              <w:top w:val="nil"/>
              <w:bottom w:val="single" w:sz="4" w:space="0" w:color="auto"/>
            </w:tcBorders>
            <w:vAlign w:val="center"/>
            <w:hideMark/>
          </w:tcPr>
          <w:p w14:paraId="75D264C6" w14:textId="77777777" w:rsidR="001A083C" w:rsidRPr="001A187C" w:rsidRDefault="001A083C" w:rsidP="0093468B">
            <w:pPr>
              <w:spacing w:line="240" w:lineRule="auto"/>
              <w:ind w:firstLine="0"/>
              <w:rPr>
                <w:rFonts w:eastAsia="Times New Roman"/>
                <w:b/>
                <w:bCs/>
                <w:color w:val="000000"/>
                <w:lang w:eastAsia="en-AU"/>
              </w:rPr>
            </w:pPr>
          </w:p>
        </w:tc>
        <w:tc>
          <w:tcPr>
            <w:tcW w:w="2131" w:type="dxa"/>
            <w:vMerge/>
            <w:tcBorders>
              <w:top w:val="nil"/>
              <w:bottom w:val="single" w:sz="4" w:space="0" w:color="auto"/>
            </w:tcBorders>
            <w:vAlign w:val="center"/>
            <w:hideMark/>
          </w:tcPr>
          <w:p w14:paraId="2370E922" w14:textId="77777777" w:rsidR="001A083C" w:rsidRPr="001A187C" w:rsidRDefault="001A083C" w:rsidP="0093468B">
            <w:pPr>
              <w:spacing w:line="240" w:lineRule="auto"/>
              <w:ind w:firstLine="0"/>
              <w:rPr>
                <w:rFonts w:eastAsia="Times New Roman"/>
                <w:b/>
                <w:bCs/>
                <w:color w:val="000000"/>
                <w:lang w:eastAsia="en-AU"/>
              </w:rPr>
            </w:pPr>
          </w:p>
        </w:tc>
      </w:tr>
      <w:tr w:rsidR="001A083C" w:rsidRPr="001A187C" w14:paraId="02A2F5E1" w14:textId="77777777" w:rsidTr="005170A1">
        <w:trPr>
          <w:trHeight w:val="300"/>
        </w:trPr>
        <w:tc>
          <w:tcPr>
            <w:tcW w:w="2129" w:type="dxa"/>
            <w:vMerge w:val="restart"/>
            <w:tcBorders>
              <w:top w:val="single" w:sz="4" w:space="0" w:color="auto"/>
            </w:tcBorders>
            <w:shd w:val="clear" w:color="auto" w:fill="auto"/>
            <w:noWrap/>
            <w:hideMark/>
          </w:tcPr>
          <w:p w14:paraId="1B93C523"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Career</w:t>
            </w:r>
          </w:p>
        </w:tc>
        <w:tc>
          <w:tcPr>
            <w:tcW w:w="3582" w:type="dxa"/>
            <w:tcBorders>
              <w:top w:val="single" w:sz="4" w:space="0" w:color="auto"/>
            </w:tcBorders>
            <w:shd w:val="clear" w:color="auto" w:fill="auto"/>
            <w:noWrap/>
            <w:vAlign w:val="bottom"/>
            <w:hideMark/>
          </w:tcPr>
          <w:p w14:paraId="0EFE9E05"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Start a new job/position</w:t>
            </w:r>
          </w:p>
        </w:tc>
        <w:tc>
          <w:tcPr>
            <w:tcW w:w="1901" w:type="dxa"/>
            <w:tcBorders>
              <w:top w:val="single" w:sz="8" w:space="0" w:color="auto"/>
              <w:left w:val="nil"/>
              <w:bottom w:val="nil"/>
              <w:right w:val="nil"/>
            </w:tcBorders>
            <w:shd w:val="clear" w:color="auto" w:fill="auto"/>
            <w:noWrap/>
            <w:vAlign w:val="center"/>
            <w:hideMark/>
          </w:tcPr>
          <w:p w14:paraId="5900D22C"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24.15</w:t>
            </w:r>
            <w:r w:rsidRPr="00EC1098">
              <w:rPr>
                <w:color w:val="000000"/>
                <w:sz w:val="16"/>
                <w:szCs w:val="16"/>
                <w:vertAlign w:val="superscript"/>
              </w:rPr>
              <w:t>JKLMNOP</w:t>
            </w:r>
          </w:p>
        </w:tc>
        <w:tc>
          <w:tcPr>
            <w:tcW w:w="1956" w:type="dxa"/>
            <w:tcBorders>
              <w:top w:val="single" w:sz="8" w:space="0" w:color="auto"/>
              <w:left w:val="nil"/>
              <w:bottom w:val="nil"/>
              <w:right w:val="nil"/>
            </w:tcBorders>
            <w:shd w:val="clear" w:color="auto" w:fill="auto"/>
            <w:noWrap/>
            <w:vAlign w:val="center"/>
            <w:hideMark/>
          </w:tcPr>
          <w:p w14:paraId="0F8BD035"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5.08</w:t>
            </w:r>
            <w:r w:rsidRPr="00EC1098">
              <w:rPr>
                <w:color w:val="000000"/>
                <w:sz w:val="16"/>
                <w:szCs w:val="16"/>
                <w:vertAlign w:val="superscript"/>
              </w:rPr>
              <w:t>EFGHIJK</w:t>
            </w:r>
          </w:p>
        </w:tc>
        <w:tc>
          <w:tcPr>
            <w:tcW w:w="2369" w:type="dxa"/>
            <w:tcBorders>
              <w:top w:val="single" w:sz="8" w:space="0" w:color="auto"/>
              <w:left w:val="nil"/>
              <w:bottom w:val="nil"/>
              <w:right w:val="nil"/>
            </w:tcBorders>
            <w:shd w:val="clear" w:color="auto" w:fill="auto"/>
            <w:noWrap/>
            <w:vAlign w:val="center"/>
            <w:hideMark/>
          </w:tcPr>
          <w:p w14:paraId="01BF3C27"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58.33</w:t>
            </w:r>
            <w:r w:rsidRPr="00EC1098">
              <w:rPr>
                <w:color w:val="000000"/>
                <w:sz w:val="16"/>
                <w:szCs w:val="16"/>
                <w:vertAlign w:val="superscript"/>
              </w:rPr>
              <w:t>BC</w:t>
            </w:r>
          </w:p>
        </w:tc>
        <w:tc>
          <w:tcPr>
            <w:tcW w:w="2131" w:type="dxa"/>
            <w:tcBorders>
              <w:top w:val="single" w:sz="8" w:space="0" w:color="auto"/>
              <w:left w:val="nil"/>
              <w:bottom w:val="nil"/>
              <w:right w:val="nil"/>
            </w:tcBorders>
            <w:shd w:val="clear" w:color="auto" w:fill="auto"/>
            <w:noWrap/>
            <w:vAlign w:val="center"/>
            <w:hideMark/>
          </w:tcPr>
          <w:p w14:paraId="20734ECE"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85.42</w:t>
            </w:r>
            <w:r w:rsidRPr="00EC1098">
              <w:rPr>
                <w:color w:val="000000"/>
                <w:sz w:val="16"/>
                <w:szCs w:val="16"/>
                <w:vertAlign w:val="superscript"/>
              </w:rPr>
              <w:t>AB</w:t>
            </w:r>
          </w:p>
        </w:tc>
      </w:tr>
      <w:tr w:rsidR="001A083C" w:rsidRPr="001A187C" w14:paraId="4A64B888" w14:textId="77777777" w:rsidTr="005170A1">
        <w:trPr>
          <w:trHeight w:val="300"/>
        </w:trPr>
        <w:tc>
          <w:tcPr>
            <w:tcW w:w="2129" w:type="dxa"/>
            <w:vMerge/>
            <w:hideMark/>
          </w:tcPr>
          <w:p w14:paraId="40BF7654"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0C2B5A33"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Quit a job/position</w:t>
            </w:r>
          </w:p>
        </w:tc>
        <w:tc>
          <w:tcPr>
            <w:tcW w:w="1901" w:type="dxa"/>
            <w:tcBorders>
              <w:top w:val="nil"/>
              <w:left w:val="nil"/>
              <w:bottom w:val="nil"/>
              <w:right w:val="nil"/>
            </w:tcBorders>
            <w:shd w:val="clear" w:color="auto" w:fill="auto"/>
            <w:noWrap/>
            <w:vAlign w:val="center"/>
            <w:hideMark/>
          </w:tcPr>
          <w:p w14:paraId="76300D4C"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25.9</w:t>
            </w:r>
            <w:r w:rsidRPr="00EC1098">
              <w:rPr>
                <w:color w:val="000000"/>
                <w:sz w:val="16"/>
                <w:szCs w:val="16"/>
                <w:vertAlign w:val="superscript"/>
              </w:rPr>
              <w:t>FGHIJKL</w:t>
            </w:r>
          </w:p>
        </w:tc>
        <w:tc>
          <w:tcPr>
            <w:tcW w:w="1956" w:type="dxa"/>
            <w:tcBorders>
              <w:top w:val="nil"/>
              <w:left w:val="nil"/>
              <w:bottom w:val="nil"/>
              <w:right w:val="nil"/>
            </w:tcBorders>
            <w:shd w:val="clear" w:color="auto" w:fill="auto"/>
            <w:noWrap/>
            <w:vAlign w:val="center"/>
            <w:hideMark/>
          </w:tcPr>
          <w:p w14:paraId="2C7B1459"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5.06</w:t>
            </w:r>
            <w:r w:rsidRPr="00EC1098">
              <w:rPr>
                <w:color w:val="000000"/>
                <w:sz w:val="16"/>
                <w:szCs w:val="16"/>
                <w:vertAlign w:val="superscript"/>
              </w:rPr>
              <w:t>EFGHIJK</w:t>
            </w:r>
          </w:p>
        </w:tc>
        <w:tc>
          <w:tcPr>
            <w:tcW w:w="2369" w:type="dxa"/>
            <w:tcBorders>
              <w:top w:val="nil"/>
              <w:left w:val="nil"/>
              <w:bottom w:val="nil"/>
              <w:right w:val="nil"/>
            </w:tcBorders>
            <w:shd w:val="clear" w:color="auto" w:fill="auto"/>
            <w:noWrap/>
            <w:vAlign w:val="center"/>
            <w:hideMark/>
          </w:tcPr>
          <w:p w14:paraId="08C85800"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50.56</w:t>
            </w:r>
            <w:r w:rsidRPr="00EC1098">
              <w:rPr>
                <w:color w:val="000000"/>
                <w:sz w:val="16"/>
                <w:szCs w:val="16"/>
                <w:vertAlign w:val="superscript"/>
              </w:rPr>
              <w:t>BCDEFGHI</w:t>
            </w:r>
          </w:p>
        </w:tc>
        <w:tc>
          <w:tcPr>
            <w:tcW w:w="2131" w:type="dxa"/>
            <w:tcBorders>
              <w:top w:val="nil"/>
              <w:left w:val="nil"/>
              <w:bottom w:val="nil"/>
              <w:right w:val="nil"/>
            </w:tcBorders>
            <w:shd w:val="clear" w:color="auto" w:fill="auto"/>
            <w:noWrap/>
            <w:vAlign w:val="center"/>
            <w:hideMark/>
          </w:tcPr>
          <w:p w14:paraId="08E4BE49"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76.00</w:t>
            </w:r>
            <w:r w:rsidRPr="00EC1098">
              <w:rPr>
                <w:color w:val="000000"/>
                <w:sz w:val="16"/>
                <w:szCs w:val="16"/>
                <w:vertAlign w:val="superscript"/>
              </w:rPr>
              <w:t>ABCDEF</w:t>
            </w:r>
          </w:p>
        </w:tc>
      </w:tr>
      <w:tr w:rsidR="001A083C" w:rsidRPr="001A187C" w14:paraId="31E7E5B4" w14:textId="77777777" w:rsidTr="005170A1">
        <w:trPr>
          <w:trHeight w:val="300"/>
        </w:trPr>
        <w:tc>
          <w:tcPr>
            <w:tcW w:w="2129" w:type="dxa"/>
            <w:vMerge/>
            <w:hideMark/>
          </w:tcPr>
          <w:p w14:paraId="15081439"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71FC87E0"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Start a new business</w:t>
            </w:r>
          </w:p>
        </w:tc>
        <w:tc>
          <w:tcPr>
            <w:tcW w:w="1901" w:type="dxa"/>
            <w:tcBorders>
              <w:top w:val="nil"/>
              <w:left w:val="nil"/>
              <w:bottom w:val="nil"/>
              <w:right w:val="nil"/>
            </w:tcBorders>
            <w:shd w:val="clear" w:color="auto" w:fill="auto"/>
            <w:noWrap/>
            <w:vAlign w:val="center"/>
            <w:hideMark/>
          </w:tcPr>
          <w:p w14:paraId="7FF58CEA"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29.92</w:t>
            </w:r>
            <w:r w:rsidRPr="00EC1098">
              <w:rPr>
                <w:color w:val="000000"/>
                <w:sz w:val="16"/>
                <w:szCs w:val="16"/>
                <w:vertAlign w:val="superscript"/>
              </w:rPr>
              <w:t>FG</w:t>
            </w:r>
          </w:p>
        </w:tc>
        <w:tc>
          <w:tcPr>
            <w:tcW w:w="1956" w:type="dxa"/>
            <w:tcBorders>
              <w:top w:val="nil"/>
              <w:left w:val="nil"/>
              <w:bottom w:val="nil"/>
              <w:right w:val="nil"/>
            </w:tcBorders>
            <w:shd w:val="clear" w:color="auto" w:fill="auto"/>
            <w:noWrap/>
            <w:vAlign w:val="center"/>
            <w:hideMark/>
          </w:tcPr>
          <w:p w14:paraId="0A2BE69F"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6.04</w:t>
            </w:r>
            <w:r w:rsidRPr="00EC1098">
              <w:rPr>
                <w:color w:val="000000"/>
                <w:sz w:val="16"/>
                <w:szCs w:val="16"/>
                <w:vertAlign w:val="superscript"/>
              </w:rPr>
              <w:t>ABCD</w:t>
            </w:r>
          </w:p>
        </w:tc>
        <w:tc>
          <w:tcPr>
            <w:tcW w:w="2369" w:type="dxa"/>
            <w:tcBorders>
              <w:top w:val="nil"/>
              <w:left w:val="nil"/>
              <w:bottom w:val="nil"/>
              <w:right w:val="nil"/>
            </w:tcBorders>
            <w:shd w:val="clear" w:color="auto" w:fill="auto"/>
            <w:noWrap/>
            <w:vAlign w:val="center"/>
            <w:hideMark/>
          </w:tcPr>
          <w:p w14:paraId="513B0DBE"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42.06</w:t>
            </w:r>
            <w:r w:rsidRPr="00EC1098">
              <w:rPr>
                <w:color w:val="000000"/>
                <w:sz w:val="16"/>
                <w:szCs w:val="16"/>
                <w:vertAlign w:val="superscript"/>
              </w:rPr>
              <w:t>CDEFGHIJKLMNO</w:t>
            </w:r>
          </w:p>
        </w:tc>
        <w:tc>
          <w:tcPr>
            <w:tcW w:w="2131" w:type="dxa"/>
            <w:tcBorders>
              <w:top w:val="nil"/>
              <w:left w:val="nil"/>
              <w:bottom w:val="nil"/>
              <w:right w:val="nil"/>
            </w:tcBorders>
            <w:shd w:val="clear" w:color="auto" w:fill="auto"/>
            <w:noWrap/>
            <w:vAlign w:val="center"/>
            <w:hideMark/>
          </w:tcPr>
          <w:p w14:paraId="618B23C3"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40.82</w:t>
            </w:r>
            <w:r w:rsidRPr="00EC1098">
              <w:rPr>
                <w:color w:val="000000"/>
                <w:sz w:val="16"/>
                <w:szCs w:val="16"/>
                <w:vertAlign w:val="superscript"/>
              </w:rPr>
              <w:t>GHIJKLM</w:t>
            </w:r>
          </w:p>
        </w:tc>
      </w:tr>
      <w:tr w:rsidR="001A083C" w:rsidRPr="001A187C" w14:paraId="57170BEB" w14:textId="77777777" w:rsidTr="005170A1">
        <w:trPr>
          <w:trHeight w:val="300"/>
        </w:trPr>
        <w:tc>
          <w:tcPr>
            <w:tcW w:w="2129" w:type="dxa"/>
            <w:vMerge/>
            <w:hideMark/>
          </w:tcPr>
          <w:p w14:paraId="2863F984"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1E680F9A"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Close down a business</w:t>
            </w:r>
          </w:p>
        </w:tc>
        <w:tc>
          <w:tcPr>
            <w:tcW w:w="1901" w:type="dxa"/>
            <w:tcBorders>
              <w:top w:val="nil"/>
              <w:left w:val="nil"/>
              <w:bottom w:val="nil"/>
              <w:right w:val="nil"/>
            </w:tcBorders>
            <w:shd w:val="clear" w:color="auto" w:fill="auto"/>
            <w:noWrap/>
            <w:vAlign w:val="center"/>
            <w:hideMark/>
          </w:tcPr>
          <w:p w14:paraId="192B47D6"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44.06</w:t>
            </w:r>
            <w:r w:rsidRPr="00EC1098">
              <w:rPr>
                <w:color w:val="000000"/>
                <w:sz w:val="16"/>
                <w:szCs w:val="16"/>
                <w:vertAlign w:val="superscript"/>
              </w:rPr>
              <w:t>C</w:t>
            </w:r>
          </w:p>
        </w:tc>
        <w:tc>
          <w:tcPr>
            <w:tcW w:w="1956" w:type="dxa"/>
            <w:tcBorders>
              <w:top w:val="nil"/>
              <w:left w:val="nil"/>
              <w:bottom w:val="nil"/>
              <w:right w:val="nil"/>
            </w:tcBorders>
            <w:shd w:val="clear" w:color="auto" w:fill="auto"/>
            <w:noWrap/>
            <w:vAlign w:val="center"/>
            <w:hideMark/>
          </w:tcPr>
          <w:p w14:paraId="2C6F9BC2"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5.92</w:t>
            </w:r>
            <w:r w:rsidRPr="00EC1098">
              <w:rPr>
                <w:color w:val="000000"/>
                <w:sz w:val="16"/>
                <w:szCs w:val="16"/>
                <w:vertAlign w:val="superscript"/>
              </w:rPr>
              <w:t>ABCDE</w:t>
            </w:r>
          </w:p>
        </w:tc>
        <w:tc>
          <w:tcPr>
            <w:tcW w:w="2369" w:type="dxa"/>
            <w:tcBorders>
              <w:top w:val="nil"/>
              <w:left w:val="nil"/>
              <w:bottom w:val="nil"/>
              <w:right w:val="nil"/>
            </w:tcBorders>
            <w:shd w:val="clear" w:color="auto" w:fill="auto"/>
            <w:noWrap/>
            <w:vAlign w:val="center"/>
            <w:hideMark/>
          </w:tcPr>
          <w:p w14:paraId="50B73219"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34.61</w:t>
            </w:r>
            <w:r w:rsidRPr="00EC1098">
              <w:rPr>
                <w:color w:val="000000"/>
                <w:sz w:val="16"/>
                <w:szCs w:val="16"/>
                <w:vertAlign w:val="superscript"/>
              </w:rPr>
              <w:t>HIJKLMNOP</w:t>
            </w:r>
          </w:p>
        </w:tc>
        <w:tc>
          <w:tcPr>
            <w:tcW w:w="2131" w:type="dxa"/>
            <w:tcBorders>
              <w:top w:val="nil"/>
              <w:left w:val="nil"/>
              <w:bottom w:val="nil"/>
              <w:right w:val="nil"/>
            </w:tcBorders>
            <w:shd w:val="clear" w:color="auto" w:fill="auto"/>
            <w:noWrap/>
            <w:vAlign w:val="center"/>
            <w:hideMark/>
          </w:tcPr>
          <w:p w14:paraId="1F09D402"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24.49</w:t>
            </w:r>
            <w:r w:rsidRPr="00EC1098">
              <w:rPr>
                <w:color w:val="000000"/>
                <w:sz w:val="16"/>
                <w:szCs w:val="16"/>
                <w:vertAlign w:val="superscript"/>
              </w:rPr>
              <w:t>IJKLM</w:t>
            </w:r>
          </w:p>
        </w:tc>
      </w:tr>
      <w:tr w:rsidR="001A083C" w:rsidRPr="001A187C" w14:paraId="3A6E24C0" w14:textId="77777777" w:rsidTr="005170A1">
        <w:trPr>
          <w:trHeight w:val="300"/>
        </w:trPr>
        <w:tc>
          <w:tcPr>
            <w:tcW w:w="2129" w:type="dxa"/>
            <w:vMerge/>
            <w:hideMark/>
          </w:tcPr>
          <w:p w14:paraId="2A31233E"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3A21D871"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Join the military</w:t>
            </w:r>
          </w:p>
        </w:tc>
        <w:tc>
          <w:tcPr>
            <w:tcW w:w="1901" w:type="dxa"/>
            <w:tcBorders>
              <w:top w:val="nil"/>
              <w:left w:val="nil"/>
              <w:bottom w:val="nil"/>
              <w:right w:val="nil"/>
            </w:tcBorders>
            <w:shd w:val="clear" w:color="auto" w:fill="auto"/>
            <w:noWrap/>
            <w:vAlign w:val="center"/>
            <w:hideMark/>
          </w:tcPr>
          <w:p w14:paraId="3F793580"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19.41</w:t>
            </w:r>
            <w:r w:rsidRPr="00EC1098">
              <w:rPr>
                <w:color w:val="000000"/>
                <w:sz w:val="16"/>
                <w:szCs w:val="16"/>
                <w:vertAlign w:val="superscript"/>
              </w:rPr>
              <w:t>OPQRST</w:t>
            </w:r>
          </w:p>
        </w:tc>
        <w:tc>
          <w:tcPr>
            <w:tcW w:w="1956" w:type="dxa"/>
            <w:tcBorders>
              <w:top w:val="nil"/>
              <w:left w:val="nil"/>
              <w:bottom w:val="nil"/>
              <w:right w:val="nil"/>
            </w:tcBorders>
            <w:shd w:val="clear" w:color="auto" w:fill="auto"/>
            <w:noWrap/>
            <w:vAlign w:val="center"/>
            <w:hideMark/>
          </w:tcPr>
          <w:p w14:paraId="28065029"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5.80</w:t>
            </w:r>
            <w:r w:rsidRPr="00EC1098">
              <w:rPr>
                <w:color w:val="000000"/>
                <w:sz w:val="16"/>
                <w:szCs w:val="16"/>
                <w:vertAlign w:val="superscript"/>
              </w:rPr>
              <w:t>ABCDEF</w:t>
            </w:r>
          </w:p>
        </w:tc>
        <w:tc>
          <w:tcPr>
            <w:tcW w:w="2369" w:type="dxa"/>
            <w:tcBorders>
              <w:top w:val="nil"/>
              <w:left w:val="nil"/>
              <w:bottom w:val="nil"/>
              <w:right w:val="nil"/>
            </w:tcBorders>
            <w:shd w:val="clear" w:color="auto" w:fill="auto"/>
            <w:noWrap/>
            <w:vAlign w:val="center"/>
            <w:hideMark/>
          </w:tcPr>
          <w:p w14:paraId="153DF483"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39.20</w:t>
            </w:r>
            <w:r w:rsidRPr="009052A5">
              <w:rPr>
                <w:color w:val="000000"/>
                <w:sz w:val="16"/>
                <w:szCs w:val="16"/>
                <w:vertAlign w:val="superscript"/>
              </w:rPr>
              <w:t>F</w:t>
            </w:r>
            <w:r w:rsidRPr="00EC1098">
              <w:rPr>
                <w:color w:val="000000"/>
                <w:sz w:val="16"/>
                <w:szCs w:val="16"/>
                <w:vertAlign w:val="superscript"/>
              </w:rPr>
              <w:t>GHIJKLMNOP</w:t>
            </w:r>
          </w:p>
        </w:tc>
        <w:tc>
          <w:tcPr>
            <w:tcW w:w="2131" w:type="dxa"/>
            <w:tcBorders>
              <w:top w:val="nil"/>
              <w:left w:val="nil"/>
              <w:bottom w:val="nil"/>
              <w:right w:val="nil"/>
            </w:tcBorders>
            <w:shd w:val="clear" w:color="auto" w:fill="auto"/>
            <w:noWrap/>
            <w:vAlign w:val="center"/>
            <w:hideMark/>
          </w:tcPr>
          <w:p w14:paraId="04DA013D"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15.69</w:t>
            </w:r>
            <w:r w:rsidRPr="00EC1098">
              <w:rPr>
                <w:color w:val="000000"/>
                <w:sz w:val="16"/>
                <w:szCs w:val="16"/>
                <w:vertAlign w:val="superscript"/>
              </w:rPr>
              <w:t>KLM</w:t>
            </w:r>
          </w:p>
        </w:tc>
      </w:tr>
      <w:tr w:rsidR="001A083C" w:rsidRPr="001A187C" w14:paraId="6ABD9814" w14:textId="77777777" w:rsidTr="005170A1">
        <w:trPr>
          <w:trHeight w:val="300"/>
        </w:trPr>
        <w:tc>
          <w:tcPr>
            <w:tcW w:w="2129" w:type="dxa"/>
            <w:vMerge/>
            <w:hideMark/>
          </w:tcPr>
          <w:p w14:paraId="2E84BE4E"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35858709"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Leave the military</w:t>
            </w:r>
          </w:p>
        </w:tc>
        <w:tc>
          <w:tcPr>
            <w:tcW w:w="1901" w:type="dxa"/>
            <w:tcBorders>
              <w:top w:val="nil"/>
              <w:left w:val="nil"/>
              <w:bottom w:val="nil"/>
              <w:right w:val="nil"/>
            </w:tcBorders>
            <w:shd w:val="clear" w:color="auto" w:fill="auto"/>
            <w:noWrap/>
            <w:vAlign w:val="center"/>
            <w:hideMark/>
          </w:tcPr>
          <w:p w14:paraId="5E9A2FCC"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28.13</w:t>
            </w:r>
            <w:r w:rsidRPr="00EC1098">
              <w:rPr>
                <w:color w:val="000000"/>
                <w:sz w:val="16"/>
                <w:szCs w:val="16"/>
                <w:vertAlign w:val="superscript"/>
              </w:rPr>
              <w:t>FGHIJ</w:t>
            </w:r>
          </w:p>
        </w:tc>
        <w:tc>
          <w:tcPr>
            <w:tcW w:w="1956" w:type="dxa"/>
            <w:tcBorders>
              <w:top w:val="nil"/>
              <w:left w:val="nil"/>
              <w:bottom w:val="nil"/>
              <w:right w:val="nil"/>
            </w:tcBorders>
            <w:shd w:val="clear" w:color="auto" w:fill="auto"/>
            <w:noWrap/>
            <w:vAlign w:val="center"/>
            <w:hideMark/>
          </w:tcPr>
          <w:p w14:paraId="5C28828B"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5.28</w:t>
            </w:r>
            <w:r w:rsidRPr="00EC1098">
              <w:rPr>
                <w:color w:val="000000"/>
                <w:sz w:val="16"/>
                <w:szCs w:val="16"/>
                <w:vertAlign w:val="superscript"/>
              </w:rPr>
              <w:t>CDEFGHIJ</w:t>
            </w:r>
          </w:p>
        </w:tc>
        <w:tc>
          <w:tcPr>
            <w:tcW w:w="2369" w:type="dxa"/>
            <w:tcBorders>
              <w:top w:val="nil"/>
              <w:left w:val="nil"/>
              <w:bottom w:val="nil"/>
              <w:right w:val="nil"/>
            </w:tcBorders>
            <w:shd w:val="clear" w:color="auto" w:fill="auto"/>
            <w:noWrap/>
            <w:vAlign w:val="center"/>
            <w:hideMark/>
          </w:tcPr>
          <w:p w14:paraId="1924FBBF"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26.17</w:t>
            </w:r>
            <w:r w:rsidRPr="00EC1098">
              <w:rPr>
                <w:color w:val="000000"/>
                <w:sz w:val="16"/>
                <w:szCs w:val="16"/>
                <w:vertAlign w:val="superscript"/>
              </w:rPr>
              <w:t>NOP</w:t>
            </w:r>
          </w:p>
        </w:tc>
        <w:tc>
          <w:tcPr>
            <w:tcW w:w="2131" w:type="dxa"/>
            <w:tcBorders>
              <w:top w:val="nil"/>
              <w:left w:val="nil"/>
              <w:bottom w:val="nil"/>
              <w:right w:val="nil"/>
            </w:tcBorders>
            <w:shd w:val="clear" w:color="auto" w:fill="auto"/>
            <w:noWrap/>
            <w:vAlign w:val="center"/>
            <w:hideMark/>
          </w:tcPr>
          <w:p w14:paraId="3ADA7B6B"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8.51</w:t>
            </w:r>
            <w:r w:rsidRPr="00EC1098">
              <w:rPr>
                <w:color w:val="000000"/>
                <w:sz w:val="16"/>
                <w:szCs w:val="16"/>
                <w:vertAlign w:val="superscript"/>
              </w:rPr>
              <w:t>M</w:t>
            </w:r>
          </w:p>
        </w:tc>
      </w:tr>
      <w:tr w:rsidR="001A083C" w:rsidRPr="001A187C" w14:paraId="0BF50601" w14:textId="77777777" w:rsidTr="005170A1">
        <w:trPr>
          <w:trHeight w:val="300"/>
        </w:trPr>
        <w:tc>
          <w:tcPr>
            <w:tcW w:w="2129" w:type="dxa"/>
            <w:vMerge/>
            <w:hideMark/>
          </w:tcPr>
          <w:p w14:paraId="068019CD"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7B6A7B7A"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Retire</w:t>
            </w:r>
          </w:p>
        </w:tc>
        <w:tc>
          <w:tcPr>
            <w:tcW w:w="1901" w:type="dxa"/>
            <w:tcBorders>
              <w:top w:val="nil"/>
              <w:left w:val="nil"/>
              <w:bottom w:val="nil"/>
              <w:right w:val="nil"/>
            </w:tcBorders>
            <w:shd w:val="clear" w:color="auto" w:fill="auto"/>
            <w:noWrap/>
            <w:vAlign w:val="center"/>
            <w:hideMark/>
          </w:tcPr>
          <w:p w14:paraId="3F0FE564"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63.6</w:t>
            </w:r>
            <w:r>
              <w:rPr>
                <w:rFonts w:eastAsia="Times New Roman"/>
                <w:color w:val="000000"/>
                <w:sz w:val="18"/>
                <w:szCs w:val="18"/>
                <w:lang w:eastAsia="en-AU"/>
              </w:rPr>
              <w:t>0</w:t>
            </w:r>
            <w:r w:rsidRPr="00EC1098">
              <w:rPr>
                <w:color w:val="000000"/>
                <w:sz w:val="16"/>
                <w:szCs w:val="16"/>
                <w:vertAlign w:val="superscript"/>
              </w:rPr>
              <w:t>A</w:t>
            </w:r>
          </w:p>
        </w:tc>
        <w:tc>
          <w:tcPr>
            <w:tcW w:w="1956" w:type="dxa"/>
            <w:tcBorders>
              <w:top w:val="nil"/>
              <w:left w:val="nil"/>
              <w:bottom w:val="nil"/>
              <w:right w:val="nil"/>
            </w:tcBorders>
            <w:shd w:val="clear" w:color="auto" w:fill="auto"/>
            <w:noWrap/>
            <w:vAlign w:val="center"/>
            <w:hideMark/>
          </w:tcPr>
          <w:p w14:paraId="5FE000B9"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5.68</w:t>
            </w:r>
            <w:r w:rsidRPr="00EC1098">
              <w:rPr>
                <w:color w:val="000000"/>
                <w:sz w:val="16"/>
                <w:szCs w:val="16"/>
                <w:vertAlign w:val="superscript"/>
              </w:rPr>
              <w:t>ABCDEFG</w:t>
            </w:r>
          </w:p>
        </w:tc>
        <w:tc>
          <w:tcPr>
            <w:tcW w:w="2369" w:type="dxa"/>
            <w:tcBorders>
              <w:top w:val="nil"/>
              <w:left w:val="nil"/>
              <w:bottom w:val="nil"/>
              <w:right w:val="nil"/>
            </w:tcBorders>
            <w:shd w:val="clear" w:color="auto" w:fill="auto"/>
            <w:noWrap/>
            <w:vAlign w:val="center"/>
            <w:hideMark/>
          </w:tcPr>
          <w:p w14:paraId="2F88996B"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55.26</w:t>
            </w:r>
            <w:r w:rsidRPr="00EC1098">
              <w:rPr>
                <w:color w:val="000000"/>
                <w:sz w:val="16"/>
                <w:szCs w:val="16"/>
                <w:vertAlign w:val="superscript"/>
              </w:rPr>
              <w:t>BCD</w:t>
            </w:r>
          </w:p>
        </w:tc>
        <w:tc>
          <w:tcPr>
            <w:tcW w:w="2131" w:type="dxa"/>
            <w:tcBorders>
              <w:top w:val="nil"/>
              <w:left w:val="nil"/>
              <w:bottom w:val="nil"/>
              <w:right w:val="nil"/>
            </w:tcBorders>
            <w:shd w:val="clear" w:color="auto" w:fill="auto"/>
            <w:noWrap/>
            <w:vAlign w:val="center"/>
            <w:hideMark/>
          </w:tcPr>
          <w:p w14:paraId="26725A0A"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21.28</w:t>
            </w:r>
            <w:r w:rsidRPr="00EC1098">
              <w:rPr>
                <w:color w:val="000000"/>
                <w:sz w:val="16"/>
                <w:szCs w:val="16"/>
                <w:vertAlign w:val="superscript"/>
              </w:rPr>
              <w:t>JKLM</w:t>
            </w:r>
          </w:p>
        </w:tc>
      </w:tr>
      <w:tr w:rsidR="001A083C" w:rsidRPr="001A187C" w14:paraId="299C25F2" w14:textId="77777777" w:rsidTr="005170A1">
        <w:trPr>
          <w:trHeight w:val="300"/>
        </w:trPr>
        <w:tc>
          <w:tcPr>
            <w:tcW w:w="2129" w:type="dxa"/>
            <w:vMerge w:val="restart"/>
            <w:shd w:val="clear" w:color="auto" w:fill="auto"/>
            <w:noWrap/>
            <w:hideMark/>
          </w:tcPr>
          <w:p w14:paraId="51F41C12"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Education</w:t>
            </w:r>
          </w:p>
        </w:tc>
        <w:tc>
          <w:tcPr>
            <w:tcW w:w="3582" w:type="dxa"/>
            <w:shd w:val="clear" w:color="auto" w:fill="auto"/>
            <w:noWrap/>
            <w:vAlign w:val="bottom"/>
            <w:hideMark/>
          </w:tcPr>
          <w:p w14:paraId="1CE5B1DD"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Pursue a degree</w:t>
            </w:r>
          </w:p>
        </w:tc>
        <w:tc>
          <w:tcPr>
            <w:tcW w:w="1901" w:type="dxa"/>
            <w:tcBorders>
              <w:top w:val="nil"/>
              <w:left w:val="nil"/>
              <w:bottom w:val="nil"/>
              <w:right w:val="nil"/>
            </w:tcBorders>
            <w:shd w:val="clear" w:color="auto" w:fill="auto"/>
            <w:noWrap/>
            <w:vAlign w:val="center"/>
            <w:hideMark/>
          </w:tcPr>
          <w:p w14:paraId="32E51E2A"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18.57</w:t>
            </w:r>
            <w:r w:rsidRPr="00EC1098">
              <w:rPr>
                <w:color w:val="000000"/>
                <w:sz w:val="16"/>
                <w:szCs w:val="16"/>
                <w:vertAlign w:val="superscript"/>
              </w:rPr>
              <w:t>PQRST</w:t>
            </w:r>
          </w:p>
        </w:tc>
        <w:tc>
          <w:tcPr>
            <w:tcW w:w="1956" w:type="dxa"/>
            <w:tcBorders>
              <w:top w:val="nil"/>
              <w:left w:val="nil"/>
              <w:bottom w:val="nil"/>
              <w:right w:val="nil"/>
            </w:tcBorders>
            <w:shd w:val="clear" w:color="auto" w:fill="auto"/>
            <w:noWrap/>
            <w:vAlign w:val="center"/>
            <w:hideMark/>
          </w:tcPr>
          <w:p w14:paraId="1AC2F18D"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5.06</w:t>
            </w:r>
            <w:r w:rsidRPr="00EC1098">
              <w:rPr>
                <w:color w:val="000000"/>
                <w:sz w:val="16"/>
                <w:szCs w:val="16"/>
                <w:vertAlign w:val="superscript"/>
              </w:rPr>
              <w:t>DEFGHIJK</w:t>
            </w:r>
          </w:p>
        </w:tc>
        <w:tc>
          <w:tcPr>
            <w:tcW w:w="2369" w:type="dxa"/>
            <w:tcBorders>
              <w:top w:val="nil"/>
              <w:left w:val="nil"/>
              <w:bottom w:val="nil"/>
              <w:right w:val="nil"/>
            </w:tcBorders>
            <w:shd w:val="clear" w:color="auto" w:fill="auto"/>
            <w:noWrap/>
            <w:vAlign w:val="center"/>
            <w:hideMark/>
          </w:tcPr>
          <w:p w14:paraId="43B95BDB"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49.63</w:t>
            </w:r>
            <w:r w:rsidRPr="00EC1098">
              <w:rPr>
                <w:color w:val="000000"/>
                <w:sz w:val="16"/>
                <w:szCs w:val="16"/>
                <w:vertAlign w:val="superscript"/>
              </w:rPr>
              <w:t>BCDEF</w:t>
            </w:r>
          </w:p>
        </w:tc>
        <w:tc>
          <w:tcPr>
            <w:tcW w:w="2131" w:type="dxa"/>
            <w:tcBorders>
              <w:top w:val="nil"/>
              <w:left w:val="nil"/>
              <w:bottom w:val="nil"/>
              <w:right w:val="nil"/>
            </w:tcBorders>
            <w:shd w:val="clear" w:color="auto" w:fill="auto"/>
            <w:noWrap/>
            <w:vAlign w:val="center"/>
            <w:hideMark/>
          </w:tcPr>
          <w:p w14:paraId="3905ABCA"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77.55</w:t>
            </w:r>
            <w:r w:rsidRPr="00EC1098">
              <w:rPr>
                <w:color w:val="000000"/>
                <w:sz w:val="16"/>
                <w:szCs w:val="16"/>
                <w:vertAlign w:val="superscript"/>
              </w:rPr>
              <w:t>ABCDE</w:t>
            </w:r>
          </w:p>
        </w:tc>
      </w:tr>
      <w:tr w:rsidR="001A083C" w:rsidRPr="001A187C" w14:paraId="26E46DE3" w14:textId="77777777" w:rsidTr="005170A1">
        <w:trPr>
          <w:trHeight w:val="300"/>
        </w:trPr>
        <w:tc>
          <w:tcPr>
            <w:tcW w:w="2129" w:type="dxa"/>
            <w:vMerge/>
            <w:hideMark/>
          </w:tcPr>
          <w:p w14:paraId="66688C47"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53DA780D"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Choose a major/specialization</w:t>
            </w:r>
          </w:p>
        </w:tc>
        <w:tc>
          <w:tcPr>
            <w:tcW w:w="1901" w:type="dxa"/>
            <w:tcBorders>
              <w:top w:val="nil"/>
              <w:left w:val="nil"/>
              <w:bottom w:val="nil"/>
              <w:right w:val="nil"/>
            </w:tcBorders>
            <w:shd w:val="clear" w:color="auto" w:fill="auto"/>
            <w:noWrap/>
            <w:vAlign w:val="center"/>
            <w:hideMark/>
          </w:tcPr>
          <w:p w14:paraId="7F3C7903"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20.16</w:t>
            </w:r>
            <w:r w:rsidRPr="00EC1098">
              <w:rPr>
                <w:color w:val="000000"/>
                <w:sz w:val="16"/>
                <w:szCs w:val="16"/>
                <w:vertAlign w:val="superscript"/>
              </w:rPr>
              <w:t>MNOPQRST</w:t>
            </w:r>
          </w:p>
        </w:tc>
        <w:tc>
          <w:tcPr>
            <w:tcW w:w="1956" w:type="dxa"/>
            <w:tcBorders>
              <w:top w:val="nil"/>
              <w:left w:val="nil"/>
              <w:bottom w:val="nil"/>
              <w:right w:val="nil"/>
            </w:tcBorders>
            <w:shd w:val="clear" w:color="auto" w:fill="auto"/>
            <w:noWrap/>
            <w:vAlign w:val="center"/>
            <w:hideMark/>
          </w:tcPr>
          <w:p w14:paraId="4DFB76AE"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5.16</w:t>
            </w:r>
            <w:r w:rsidRPr="00EC1098">
              <w:rPr>
                <w:color w:val="000000"/>
                <w:sz w:val="16"/>
                <w:szCs w:val="16"/>
                <w:vertAlign w:val="superscript"/>
              </w:rPr>
              <w:t>EFGHIJK</w:t>
            </w:r>
          </w:p>
        </w:tc>
        <w:tc>
          <w:tcPr>
            <w:tcW w:w="2369" w:type="dxa"/>
            <w:tcBorders>
              <w:top w:val="nil"/>
              <w:left w:val="nil"/>
              <w:bottom w:val="nil"/>
              <w:right w:val="nil"/>
            </w:tcBorders>
            <w:shd w:val="clear" w:color="auto" w:fill="auto"/>
            <w:noWrap/>
            <w:vAlign w:val="center"/>
            <w:hideMark/>
          </w:tcPr>
          <w:p w14:paraId="4304BE2A"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45.78</w:t>
            </w:r>
            <w:r w:rsidRPr="00EC1098">
              <w:rPr>
                <w:color w:val="000000"/>
                <w:sz w:val="16"/>
                <w:szCs w:val="16"/>
                <w:vertAlign w:val="superscript"/>
              </w:rPr>
              <w:t>BCDEFGHIJKLM</w:t>
            </w:r>
          </w:p>
        </w:tc>
        <w:tc>
          <w:tcPr>
            <w:tcW w:w="2131" w:type="dxa"/>
            <w:tcBorders>
              <w:top w:val="nil"/>
              <w:left w:val="nil"/>
              <w:bottom w:val="nil"/>
              <w:right w:val="nil"/>
            </w:tcBorders>
            <w:shd w:val="clear" w:color="auto" w:fill="auto"/>
            <w:noWrap/>
            <w:vAlign w:val="center"/>
            <w:hideMark/>
          </w:tcPr>
          <w:p w14:paraId="280019A4"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81.63</w:t>
            </w:r>
            <w:r w:rsidRPr="00EC1098">
              <w:rPr>
                <w:color w:val="000000"/>
                <w:sz w:val="16"/>
                <w:szCs w:val="16"/>
                <w:vertAlign w:val="superscript"/>
              </w:rPr>
              <w:t>ABCD</w:t>
            </w:r>
          </w:p>
        </w:tc>
      </w:tr>
      <w:tr w:rsidR="001A083C" w:rsidRPr="001A187C" w14:paraId="173F70AA" w14:textId="77777777" w:rsidTr="005170A1">
        <w:trPr>
          <w:trHeight w:val="300"/>
        </w:trPr>
        <w:tc>
          <w:tcPr>
            <w:tcW w:w="2129" w:type="dxa"/>
            <w:vMerge/>
            <w:hideMark/>
          </w:tcPr>
          <w:p w14:paraId="245877FB"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70FF9BD7"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Choose where to study</w:t>
            </w:r>
          </w:p>
        </w:tc>
        <w:tc>
          <w:tcPr>
            <w:tcW w:w="1901" w:type="dxa"/>
            <w:tcBorders>
              <w:top w:val="nil"/>
              <w:left w:val="nil"/>
              <w:bottom w:val="nil"/>
              <w:right w:val="nil"/>
            </w:tcBorders>
            <w:shd w:val="clear" w:color="auto" w:fill="auto"/>
            <w:noWrap/>
            <w:vAlign w:val="center"/>
            <w:hideMark/>
          </w:tcPr>
          <w:p w14:paraId="190A8822"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17.94</w:t>
            </w:r>
            <w:r w:rsidRPr="00EC1098">
              <w:rPr>
                <w:color w:val="000000"/>
                <w:sz w:val="16"/>
                <w:szCs w:val="16"/>
                <w:vertAlign w:val="superscript"/>
              </w:rPr>
              <w:t>QRST</w:t>
            </w:r>
          </w:p>
        </w:tc>
        <w:tc>
          <w:tcPr>
            <w:tcW w:w="1956" w:type="dxa"/>
            <w:tcBorders>
              <w:top w:val="nil"/>
              <w:left w:val="nil"/>
              <w:bottom w:val="nil"/>
              <w:right w:val="nil"/>
            </w:tcBorders>
            <w:shd w:val="clear" w:color="auto" w:fill="auto"/>
            <w:noWrap/>
            <w:vAlign w:val="center"/>
            <w:hideMark/>
          </w:tcPr>
          <w:p w14:paraId="44155219"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5.06</w:t>
            </w:r>
            <w:r w:rsidRPr="00EC1098">
              <w:rPr>
                <w:color w:val="000000"/>
                <w:sz w:val="16"/>
                <w:szCs w:val="16"/>
                <w:vertAlign w:val="superscript"/>
              </w:rPr>
              <w:t>EFGHIJK</w:t>
            </w:r>
          </w:p>
        </w:tc>
        <w:tc>
          <w:tcPr>
            <w:tcW w:w="2369" w:type="dxa"/>
            <w:tcBorders>
              <w:top w:val="nil"/>
              <w:left w:val="nil"/>
              <w:bottom w:val="nil"/>
              <w:right w:val="nil"/>
            </w:tcBorders>
            <w:shd w:val="clear" w:color="auto" w:fill="auto"/>
            <w:noWrap/>
            <w:vAlign w:val="center"/>
            <w:hideMark/>
          </w:tcPr>
          <w:p w14:paraId="00FB6972"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42.70</w:t>
            </w:r>
            <w:r w:rsidRPr="00EC1098">
              <w:rPr>
                <w:color w:val="000000"/>
                <w:sz w:val="16"/>
                <w:szCs w:val="16"/>
                <w:vertAlign w:val="superscript"/>
              </w:rPr>
              <w:t>CDEFGHIJKLMNO</w:t>
            </w:r>
          </w:p>
        </w:tc>
        <w:tc>
          <w:tcPr>
            <w:tcW w:w="2131" w:type="dxa"/>
            <w:tcBorders>
              <w:top w:val="nil"/>
              <w:left w:val="nil"/>
              <w:bottom w:val="nil"/>
              <w:right w:val="nil"/>
            </w:tcBorders>
            <w:shd w:val="clear" w:color="auto" w:fill="auto"/>
            <w:noWrap/>
            <w:vAlign w:val="center"/>
            <w:hideMark/>
          </w:tcPr>
          <w:p w14:paraId="4808DE28"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83.02</w:t>
            </w:r>
            <w:r w:rsidRPr="00EC1098">
              <w:rPr>
                <w:color w:val="000000"/>
                <w:sz w:val="16"/>
                <w:szCs w:val="16"/>
                <w:vertAlign w:val="superscript"/>
              </w:rPr>
              <w:t>ABC</w:t>
            </w:r>
          </w:p>
        </w:tc>
      </w:tr>
      <w:tr w:rsidR="001A083C" w:rsidRPr="001A187C" w14:paraId="2E77EE46" w14:textId="77777777" w:rsidTr="005170A1">
        <w:trPr>
          <w:trHeight w:val="300"/>
        </w:trPr>
        <w:tc>
          <w:tcPr>
            <w:tcW w:w="2129" w:type="dxa"/>
            <w:vMerge w:val="restart"/>
            <w:shd w:val="clear" w:color="auto" w:fill="auto"/>
            <w:noWrap/>
            <w:hideMark/>
          </w:tcPr>
          <w:p w14:paraId="77D1D750" w14:textId="77777777" w:rsidR="001A083C" w:rsidRPr="001A187C" w:rsidRDefault="001A083C" w:rsidP="0093468B">
            <w:pPr>
              <w:spacing w:line="240" w:lineRule="auto"/>
              <w:ind w:firstLine="0"/>
              <w:rPr>
                <w:rFonts w:eastAsia="Times New Roman"/>
                <w:color w:val="000000"/>
                <w:lang w:eastAsia="en-AU"/>
              </w:rPr>
            </w:pPr>
            <w:r>
              <w:rPr>
                <w:rFonts w:eastAsia="Times New Roman"/>
                <w:color w:val="000000"/>
                <w:lang w:eastAsia="en-AU"/>
              </w:rPr>
              <w:t>Family</w:t>
            </w:r>
          </w:p>
        </w:tc>
        <w:tc>
          <w:tcPr>
            <w:tcW w:w="3582" w:type="dxa"/>
            <w:shd w:val="clear" w:color="auto" w:fill="auto"/>
            <w:noWrap/>
            <w:vAlign w:val="bottom"/>
            <w:hideMark/>
          </w:tcPr>
          <w:p w14:paraId="483E02AF"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Have/adopt a child</w:t>
            </w:r>
          </w:p>
        </w:tc>
        <w:tc>
          <w:tcPr>
            <w:tcW w:w="1901" w:type="dxa"/>
            <w:tcBorders>
              <w:top w:val="nil"/>
              <w:left w:val="nil"/>
              <w:bottom w:val="nil"/>
              <w:right w:val="nil"/>
            </w:tcBorders>
            <w:shd w:val="clear" w:color="auto" w:fill="auto"/>
            <w:noWrap/>
            <w:vAlign w:val="center"/>
            <w:hideMark/>
          </w:tcPr>
          <w:p w14:paraId="0DF9DFB3"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29.7</w:t>
            </w:r>
            <w:r>
              <w:rPr>
                <w:rFonts w:eastAsia="Times New Roman"/>
                <w:color w:val="000000"/>
                <w:sz w:val="18"/>
                <w:szCs w:val="18"/>
                <w:lang w:eastAsia="en-AU"/>
              </w:rPr>
              <w:t>0</w:t>
            </w:r>
            <w:r w:rsidRPr="00EC1098">
              <w:rPr>
                <w:color w:val="000000"/>
                <w:sz w:val="16"/>
                <w:szCs w:val="16"/>
                <w:vertAlign w:val="superscript"/>
              </w:rPr>
              <w:t>FGHI</w:t>
            </w:r>
          </w:p>
        </w:tc>
        <w:tc>
          <w:tcPr>
            <w:tcW w:w="1956" w:type="dxa"/>
            <w:tcBorders>
              <w:top w:val="nil"/>
              <w:left w:val="nil"/>
              <w:bottom w:val="nil"/>
              <w:right w:val="nil"/>
            </w:tcBorders>
            <w:shd w:val="clear" w:color="auto" w:fill="auto"/>
            <w:noWrap/>
            <w:vAlign w:val="center"/>
            <w:hideMark/>
          </w:tcPr>
          <w:p w14:paraId="46078DA0"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6.52</w:t>
            </w:r>
            <w:r w:rsidRPr="00EC1098">
              <w:rPr>
                <w:color w:val="000000"/>
                <w:sz w:val="16"/>
                <w:szCs w:val="16"/>
                <w:vertAlign w:val="superscript"/>
              </w:rPr>
              <w:t>AB</w:t>
            </w:r>
          </w:p>
        </w:tc>
        <w:tc>
          <w:tcPr>
            <w:tcW w:w="2369" w:type="dxa"/>
            <w:tcBorders>
              <w:top w:val="nil"/>
              <w:left w:val="nil"/>
              <w:bottom w:val="nil"/>
              <w:right w:val="nil"/>
            </w:tcBorders>
            <w:shd w:val="clear" w:color="auto" w:fill="auto"/>
            <w:noWrap/>
            <w:vAlign w:val="center"/>
            <w:hideMark/>
          </w:tcPr>
          <w:p w14:paraId="2AD1046C"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59.42</w:t>
            </w:r>
            <w:r w:rsidRPr="00EC1098">
              <w:rPr>
                <w:color w:val="000000"/>
                <w:sz w:val="16"/>
                <w:szCs w:val="16"/>
                <w:vertAlign w:val="superscript"/>
              </w:rPr>
              <w:t>BC</w:t>
            </w:r>
          </w:p>
        </w:tc>
        <w:tc>
          <w:tcPr>
            <w:tcW w:w="2131" w:type="dxa"/>
            <w:tcBorders>
              <w:top w:val="nil"/>
              <w:left w:val="nil"/>
              <w:bottom w:val="nil"/>
              <w:right w:val="nil"/>
            </w:tcBorders>
            <w:shd w:val="clear" w:color="auto" w:fill="auto"/>
            <w:noWrap/>
            <w:vAlign w:val="center"/>
            <w:hideMark/>
          </w:tcPr>
          <w:p w14:paraId="2FA38026"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26.00</w:t>
            </w:r>
            <w:r w:rsidRPr="00EC1098">
              <w:rPr>
                <w:color w:val="000000"/>
                <w:sz w:val="16"/>
                <w:szCs w:val="16"/>
                <w:vertAlign w:val="superscript"/>
              </w:rPr>
              <w:t>IJKLM</w:t>
            </w:r>
          </w:p>
        </w:tc>
      </w:tr>
      <w:tr w:rsidR="001A083C" w:rsidRPr="001A187C" w14:paraId="04E602E8" w14:textId="77777777" w:rsidTr="005170A1">
        <w:trPr>
          <w:trHeight w:val="300"/>
        </w:trPr>
        <w:tc>
          <w:tcPr>
            <w:tcW w:w="2129" w:type="dxa"/>
            <w:vMerge/>
            <w:hideMark/>
          </w:tcPr>
          <w:p w14:paraId="49FCBD4F"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7FF75D48"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End a life</w:t>
            </w:r>
          </w:p>
        </w:tc>
        <w:tc>
          <w:tcPr>
            <w:tcW w:w="1901" w:type="dxa"/>
            <w:tcBorders>
              <w:top w:val="nil"/>
              <w:left w:val="nil"/>
              <w:bottom w:val="nil"/>
              <w:right w:val="nil"/>
            </w:tcBorders>
            <w:shd w:val="clear" w:color="auto" w:fill="auto"/>
            <w:noWrap/>
            <w:vAlign w:val="center"/>
            <w:hideMark/>
          </w:tcPr>
          <w:p w14:paraId="4FC28E56"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30.33</w:t>
            </w:r>
            <w:r w:rsidRPr="00EC1098">
              <w:rPr>
                <w:color w:val="000000"/>
                <w:sz w:val="16"/>
                <w:szCs w:val="16"/>
                <w:vertAlign w:val="superscript"/>
              </w:rPr>
              <w:t>F</w:t>
            </w:r>
          </w:p>
        </w:tc>
        <w:tc>
          <w:tcPr>
            <w:tcW w:w="1956" w:type="dxa"/>
            <w:tcBorders>
              <w:top w:val="nil"/>
              <w:left w:val="nil"/>
              <w:bottom w:val="nil"/>
              <w:right w:val="nil"/>
            </w:tcBorders>
            <w:shd w:val="clear" w:color="auto" w:fill="auto"/>
            <w:noWrap/>
            <w:vAlign w:val="center"/>
            <w:hideMark/>
          </w:tcPr>
          <w:p w14:paraId="75DB6AC1"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6.51</w:t>
            </w:r>
            <w:r w:rsidRPr="00EC1098">
              <w:rPr>
                <w:color w:val="000000"/>
                <w:sz w:val="16"/>
                <w:szCs w:val="16"/>
                <w:vertAlign w:val="superscript"/>
              </w:rPr>
              <w:t>A</w:t>
            </w:r>
          </w:p>
        </w:tc>
        <w:tc>
          <w:tcPr>
            <w:tcW w:w="2369" w:type="dxa"/>
            <w:tcBorders>
              <w:top w:val="nil"/>
              <w:left w:val="nil"/>
              <w:bottom w:val="nil"/>
              <w:right w:val="nil"/>
            </w:tcBorders>
            <w:shd w:val="clear" w:color="auto" w:fill="auto"/>
            <w:noWrap/>
            <w:vAlign w:val="center"/>
            <w:hideMark/>
          </w:tcPr>
          <w:p w14:paraId="7D9B756E"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43.35</w:t>
            </w:r>
            <w:r w:rsidRPr="00EC1098">
              <w:rPr>
                <w:color w:val="000000"/>
                <w:sz w:val="16"/>
                <w:szCs w:val="16"/>
                <w:vertAlign w:val="superscript"/>
              </w:rPr>
              <w:t>BCDEFGHIJK</w:t>
            </w:r>
          </w:p>
        </w:tc>
        <w:tc>
          <w:tcPr>
            <w:tcW w:w="2131" w:type="dxa"/>
            <w:tcBorders>
              <w:top w:val="nil"/>
              <w:left w:val="nil"/>
              <w:bottom w:val="nil"/>
              <w:right w:val="nil"/>
            </w:tcBorders>
            <w:shd w:val="clear" w:color="auto" w:fill="auto"/>
            <w:noWrap/>
            <w:vAlign w:val="center"/>
            <w:hideMark/>
          </w:tcPr>
          <w:p w14:paraId="4FF4FEF6"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27.45</w:t>
            </w:r>
            <w:r w:rsidRPr="00EC1098">
              <w:rPr>
                <w:color w:val="000000"/>
                <w:sz w:val="16"/>
                <w:szCs w:val="16"/>
                <w:vertAlign w:val="superscript"/>
              </w:rPr>
              <w:t>IJKLM</w:t>
            </w:r>
          </w:p>
        </w:tc>
      </w:tr>
      <w:tr w:rsidR="001A083C" w:rsidRPr="001A187C" w14:paraId="1A18A3E9" w14:textId="77777777" w:rsidTr="005170A1">
        <w:trPr>
          <w:trHeight w:val="300"/>
        </w:trPr>
        <w:tc>
          <w:tcPr>
            <w:tcW w:w="2129" w:type="dxa"/>
            <w:vMerge/>
            <w:hideMark/>
          </w:tcPr>
          <w:p w14:paraId="070A221A"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2ACAEC2E"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Make a decision for your child</w:t>
            </w:r>
          </w:p>
        </w:tc>
        <w:tc>
          <w:tcPr>
            <w:tcW w:w="1901" w:type="dxa"/>
            <w:tcBorders>
              <w:top w:val="nil"/>
              <w:left w:val="nil"/>
              <w:bottom w:val="nil"/>
              <w:right w:val="nil"/>
            </w:tcBorders>
            <w:shd w:val="clear" w:color="auto" w:fill="auto"/>
            <w:noWrap/>
            <w:vAlign w:val="center"/>
            <w:hideMark/>
          </w:tcPr>
          <w:p w14:paraId="45D3650C"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29.18</w:t>
            </w:r>
            <w:r w:rsidRPr="00286E00">
              <w:rPr>
                <w:color w:val="000000"/>
                <w:sz w:val="16"/>
                <w:szCs w:val="16"/>
                <w:vertAlign w:val="superscript"/>
              </w:rPr>
              <w:t>FGHI</w:t>
            </w:r>
          </w:p>
        </w:tc>
        <w:tc>
          <w:tcPr>
            <w:tcW w:w="1956" w:type="dxa"/>
            <w:tcBorders>
              <w:top w:val="nil"/>
              <w:left w:val="nil"/>
              <w:bottom w:val="nil"/>
              <w:right w:val="nil"/>
            </w:tcBorders>
            <w:shd w:val="clear" w:color="auto" w:fill="auto"/>
            <w:noWrap/>
            <w:vAlign w:val="center"/>
            <w:hideMark/>
          </w:tcPr>
          <w:p w14:paraId="59D84A03"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4.72</w:t>
            </w:r>
            <w:r w:rsidRPr="00286E00">
              <w:rPr>
                <w:color w:val="000000"/>
                <w:sz w:val="16"/>
                <w:szCs w:val="16"/>
                <w:vertAlign w:val="superscript"/>
              </w:rPr>
              <w:t>HIJKLM</w:t>
            </w:r>
          </w:p>
        </w:tc>
        <w:tc>
          <w:tcPr>
            <w:tcW w:w="2369" w:type="dxa"/>
            <w:tcBorders>
              <w:top w:val="nil"/>
              <w:left w:val="nil"/>
              <w:bottom w:val="nil"/>
              <w:right w:val="nil"/>
            </w:tcBorders>
            <w:shd w:val="clear" w:color="auto" w:fill="auto"/>
            <w:noWrap/>
            <w:vAlign w:val="center"/>
            <w:hideMark/>
          </w:tcPr>
          <w:p w14:paraId="599C27F6"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48.90</w:t>
            </w:r>
            <w:r w:rsidRPr="00286E00">
              <w:rPr>
                <w:color w:val="000000"/>
                <w:sz w:val="16"/>
                <w:szCs w:val="16"/>
                <w:vertAlign w:val="superscript"/>
              </w:rPr>
              <w:t>BCDEFGHIJKL</w:t>
            </w:r>
          </w:p>
        </w:tc>
        <w:tc>
          <w:tcPr>
            <w:tcW w:w="2131" w:type="dxa"/>
            <w:tcBorders>
              <w:top w:val="nil"/>
              <w:left w:val="nil"/>
              <w:bottom w:val="nil"/>
              <w:right w:val="nil"/>
            </w:tcBorders>
            <w:shd w:val="clear" w:color="auto" w:fill="auto"/>
            <w:noWrap/>
            <w:vAlign w:val="center"/>
            <w:hideMark/>
          </w:tcPr>
          <w:p w14:paraId="56B5DE29"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46.00</w:t>
            </w:r>
            <w:r w:rsidRPr="00286E00">
              <w:rPr>
                <w:color w:val="000000"/>
                <w:sz w:val="16"/>
                <w:szCs w:val="16"/>
                <w:vertAlign w:val="superscript"/>
              </w:rPr>
              <w:t>FGHIJKL</w:t>
            </w:r>
          </w:p>
        </w:tc>
      </w:tr>
      <w:tr w:rsidR="001A083C" w:rsidRPr="001A187C" w14:paraId="591F46AC" w14:textId="77777777" w:rsidTr="005170A1">
        <w:trPr>
          <w:trHeight w:val="300"/>
        </w:trPr>
        <w:tc>
          <w:tcPr>
            <w:tcW w:w="2129" w:type="dxa"/>
            <w:vMerge/>
            <w:hideMark/>
          </w:tcPr>
          <w:p w14:paraId="3E54F364"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5C0A23AF"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Caring for family member</w:t>
            </w:r>
          </w:p>
        </w:tc>
        <w:tc>
          <w:tcPr>
            <w:tcW w:w="1901" w:type="dxa"/>
            <w:tcBorders>
              <w:top w:val="nil"/>
              <w:left w:val="nil"/>
              <w:bottom w:val="nil"/>
              <w:right w:val="nil"/>
            </w:tcBorders>
            <w:shd w:val="clear" w:color="auto" w:fill="auto"/>
            <w:noWrap/>
            <w:vAlign w:val="center"/>
            <w:hideMark/>
          </w:tcPr>
          <w:p w14:paraId="0C07E10C"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46.35</w:t>
            </w:r>
            <w:r w:rsidRPr="00286E00">
              <w:rPr>
                <w:color w:val="000000"/>
                <w:sz w:val="16"/>
                <w:szCs w:val="16"/>
                <w:vertAlign w:val="superscript"/>
              </w:rPr>
              <w:t>BC</w:t>
            </w:r>
          </w:p>
        </w:tc>
        <w:tc>
          <w:tcPr>
            <w:tcW w:w="1956" w:type="dxa"/>
            <w:tcBorders>
              <w:top w:val="nil"/>
              <w:left w:val="nil"/>
              <w:bottom w:val="nil"/>
              <w:right w:val="nil"/>
            </w:tcBorders>
            <w:shd w:val="clear" w:color="auto" w:fill="auto"/>
            <w:noWrap/>
            <w:vAlign w:val="center"/>
            <w:hideMark/>
          </w:tcPr>
          <w:p w14:paraId="25512F20"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5.71</w:t>
            </w:r>
            <w:r w:rsidRPr="00286E00">
              <w:rPr>
                <w:color w:val="000000"/>
                <w:sz w:val="16"/>
                <w:szCs w:val="16"/>
                <w:vertAlign w:val="superscript"/>
              </w:rPr>
              <w:t>ABCDEF</w:t>
            </w:r>
          </w:p>
        </w:tc>
        <w:tc>
          <w:tcPr>
            <w:tcW w:w="2369" w:type="dxa"/>
            <w:tcBorders>
              <w:top w:val="nil"/>
              <w:left w:val="nil"/>
              <w:bottom w:val="nil"/>
              <w:right w:val="nil"/>
            </w:tcBorders>
            <w:shd w:val="clear" w:color="auto" w:fill="auto"/>
            <w:noWrap/>
            <w:vAlign w:val="center"/>
            <w:hideMark/>
          </w:tcPr>
          <w:p w14:paraId="3689A715"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43.63</w:t>
            </w:r>
            <w:r w:rsidRPr="00286E00">
              <w:rPr>
                <w:color w:val="000000"/>
                <w:sz w:val="16"/>
                <w:szCs w:val="16"/>
                <w:vertAlign w:val="superscript"/>
              </w:rPr>
              <w:t>BCDEFGHIJK</w:t>
            </w:r>
          </w:p>
        </w:tc>
        <w:tc>
          <w:tcPr>
            <w:tcW w:w="2131" w:type="dxa"/>
            <w:tcBorders>
              <w:top w:val="nil"/>
              <w:left w:val="nil"/>
              <w:bottom w:val="nil"/>
              <w:right w:val="nil"/>
            </w:tcBorders>
            <w:shd w:val="clear" w:color="auto" w:fill="auto"/>
            <w:noWrap/>
            <w:vAlign w:val="center"/>
            <w:hideMark/>
          </w:tcPr>
          <w:p w14:paraId="59DB9CE8"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41.67</w:t>
            </w:r>
            <w:r w:rsidRPr="00286E00">
              <w:rPr>
                <w:color w:val="000000"/>
                <w:sz w:val="16"/>
                <w:szCs w:val="16"/>
                <w:vertAlign w:val="superscript"/>
              </w:rPr>
              <w:t>GHIJKLM</w:t>
            </w:r>
          </w:p>
        </w:tc>
      </w:tr>
      <w:tr w:rsidR="001A083C" w:rsidRPr="001A187C" w14:paraId="1FB1DD8B" w14:textId="77777777" w:rsidTr="005170A1">
        <w:trPr>
          <w:trHeight w:val="300"/>
        </w:trPr>
        <w:tc>
          <w:tcPr>
            <w:tcW w:w="2129" w:type="dxa"/>
            <w:vMerge/>
            <w:hideMark/>
          </w:tcPr>
          <w:p w14:paraId="1FE71EE3"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00989B3F"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Having a family member move in</w:t>
            </w:r>
          </w:p>
        </w:tc>
        <w:tc>
          <w:tcPr>
            <w:tcW w:w="1901" w:type="dxa"/>
            <w:tcBorders>
              <w:top w:val="nil"/>
              <w:left w:val="nil"/>
              <w:bottom w:val="nil"/>
              <w:right w:val="nil"/>
            </w:tcBorders>
            <w:shd w:val="clear" w:color="auto" w:fill="auto"/>
            <w:noWrap/>
            <w:vAlign w:val="center"/>
            <w:hideMark/>
          </w:tcPr>
          <w:p w14:paraId="79887CE0"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37.14</w:t>
            </w:r>
            <w:r w:rsidRPr="00286E00">
              <w:rPr>
                <w:color w:val="000000"/>
                <w:sz w:val="16"/>
                <w:szCs w:val="16"/>
                <w:vertAlign w:val="superscript"/>
              </w:rPr>
              <w:t>D</w:t>
            </w:r>
          </w:p>
        </w:tc>
        <w:tc>
          <w:tcPr>
            <w:tcW w:w="1956" w:type="dxa"/>
            <w:tcBorders>
              <w:top w:val="nil"/>
              <w:left w:val="nil"/>
              <w:bottom w:val="nil"/>
              <w:right w:val="nil"/>
            </w:tcBorders>
            <w:shd w:val="clear" w:color="auto" w:fill="auto"/>
            <w:noWrap/>
            <w:vAlign w:val="center"/>
            <w:hideMark/>
          </w:tcPr>
          <w:p w14:paraId="042B980A"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5.1</w:t>
            </w:r>
            <w:r w:rsidRPr="00286E00">
              <w:rPr>
                <w:color w:val="000000"/>
                <w:sz w:val="16"/>
                <w:szCs w:val="16"/>
                <w:vertAlign w:val="superscript"/>
              </w:rPr>
              <w:t>DEFGHIJK</w:t>
            </w:r>
          </w:p>
        </w:tc>
        <w:tc>
          <w:tcPr>
            <w:tcW w:w="2369" w:type="dxa"/>
            <w:tcBorders>
              <w:top w:val="nil"/>
              <w:left w:val="nil"/>
              <w:bottom w:val="nil"/>
              <w:right w:val="nil"/>
            </w:tcBorders>
            <w:shd w:val="clear" w:color="auto" w:fill="auto"/>
            <w:noWrap/>
            <w:vAlign w:val="center"/>
            <w:hideMark/>
          </w:tcPr>
          <w:p w14:paraId="17745DA0"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39.92</w:t>
            </w:r>
            <w:r w:rsidRPr="00286E00">
              <w:rPr>
                <w:color w:val="000000"/>
                <w:sz w:val="16"/>
                <w:szCs w:val="16"/>
                <w:vertAlign w:val="superscript"/>
              </w:rPr>
              <w:t>DEFGHIJKLMNO</w:t>
            </w:r>
          </w:p>
        </w:tc>
        <w:tc>
          <w:tcPr>
            <w:tcW w:w="2131" w:type="dxa"/>
            <w:tcBorders>
              <w:top w:val="nil"/>
              <w:left w:val="nil"/>
              <w:bottom w:val="nil"/>
              <w:right w:val="nil"/>
            </w:tcBorders>
            <w:shd w:val="clear" w:color="auto" w:fill="auto"/>
            <w:noWrap/>
            <w:vAlign w:val="center"/>
            <w:hideMark/>
          </w:tcPr>
          <w:p w14:paraId="66387A1F"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40.82</w:t>
            </w:r>
            <w:r w:rsidRPr="00286E00">
              <w:rPr>
                <w:color w:val="000000"/>
                <w:sz w:val="16"/>
                <w:szCs w:val="16"/>
                <w:vertAlign w:val="superscript"/>
              </w:rPr>
              <w:t>GHIJKLM</w:t>
            </w:r>
          </w:p>
        </w:tc>
      </w:tr>
      <w:tr w:rsidR="001A083C" w:rsidRPr="001A187C" w14:paraId="36377BDA" w14:textId="77777777" w:rsidTr="005170A1">
        <w:trPr>
          <w:trHeight w:val="300"/>
        </w:trPr>
        <w:tc>
          <w:tcPr>
            <w:tcW w:w="2129" w:type="dxa"/>
            <w:vMerge/>
            <w:hideMark/>
          </w:tcPr>
          <w:p w14:paraId="058CCEA7"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05E09624"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Get pet</w:t>
            </w:r>
          </w:p>
        </w:tc>
        <w:tc>
          <w:tcPr>
            <w:tcW w:w="1901" w:type="dxa"/>
            <w:tcBorders>
              <w:top w:val="nil"/>
              <w:left w:val="nil"/>
              <w:bottom w:val="nil"/>
              <w:right w:val="nil"/>
            </w:tcBorders>
            <w:shd w:val="clear" w:color="auto" w:fill="auto"/>
            <w:noWrap/>
            <w:vAlign w:val="center"/>
            <w:hideMark/>
          </w:tcPr>
          <w:p w14:paraId="13ECA2C5"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20.42</w:t>
            </w:r>
            <w:r w:rsidRPr="00286E00">
              <w:rPr>
                <w:color w:val="000000"/>
                <w:sz w:val="16"/>
                <w:szCs w:val="16"/>
                <w:vertAlign w:val="superscript"/>
              </w:rPr>
              <w:t>LMNOPQRST</w:t>
            </w:r>
          </w:p>
        </w:tc>
        <w:tc>
          <w:tcPr>
            <w:tcW w:w="1956" w:type="dxa"/>
            <w:tcBorders>
              <w:top w:val="nil"/>
              <w:left w:val="nil"/>
              <w:bottom w:val="nil"/>
              <w:right w:val="nil"/>
            </w:tcBorders>
            <w:shd w:val="clear" w:color="auto" w:fill="auto"/>
            <w:noWrap/>
            <w:vAlign w:val="center"/>
            <w:hideMark/>
          </w:tcPr>
          <w:p w14:paraId="782D222D"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4.2</w:t>
            </w:r>
            <w:r w:rsidRPr="00286E00">
              <w:rPr>
                <w:color w:val="000000"/>
                <w:sz w:val="16"/>
                <w:szCs w:val="16"/>
                <w:vertAlign w:val="superscript"/>
              </w:rPr>
              <w:t>KLMNOPQ</w:t>
            </w:r>
          </w:p>
        </w:tc>
        <w:tc>
          <w:tcPr>
            <w:tcW w:w="2369" w:type="dxa"/>
            <w:tcBorders>
              <w:top w:val="nil"/>
              <w:left w:val="nil"/>
              <w:bottom w:val="nil"/>
              <w:right w:val="nil"/>
            </w:tcBorders>
            <w:shd w:val="clear" w:color="auto" w:fill="auto"/>
            <w:noWrap/>
            <w:vAlign w:val="center"/>
            <w:hideMark/>
          </w:tcPr>
          <w:p w14:paraId="7685048B"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35.30</w:t>
            </w:r>
            <w:r w:rsidRPr="00286E00">
              <w:rPr>
                <w:color w:val="000000"/>
                <w:sz w:val="16"/>
                <w:szCs w:val="16"/>
                <w:vertAlign w:val="superscript"/>
              </w:rPr>
              <w:t>HIJKLMNOP</w:t>
            </w:r>
          </w:p>
        </w:tc>
        <w:tc>
          <w:tcPr>
            <w:tcW w:w="2131" w:type="dxa"/>
            <w:tcBorders>
              <w:top w:val="nil"/>
              <w:left w:val="nil"/>
              <w:bottom w:val="nil"/>
              <w:right w:val="nil"/>
            </w:tcBorders>
            <w:shd w:val="clear" w:color="auto" w:fill="auto"/>
            <w:noWrap/>
            <w:vAlign w:val="center"/>
            <w:hideMark/>
          </w:tcPr>
          <w:p w14:paraId="680C2D6C"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88.00</w:t>
            </w:r>
            <w:r w:rsidRPr="00286E00">
              <w:rPr>
                <w:color w:val="000000"/>
                <w:sz w:val="16"/>
                <w:szCs w:val="16"/>
                <w:vertAlign w:val="superscript"/>
              </w:rPr>
              <w:t>AB</w:t>
            </w:r>
          </w:p>
        </w:tc>
      </w:tr>
      <w:tr w:rsidR="001A083C" w:rsidRPr="001A187C" w14:paraId="554F7396" w14:textId="77777777" w:rsidTr="005170A1">
        <w:trPr>
          <w:trHeight w:val="300"/>
        </w:trPr>
        <w:tc>
          <w:tcPr>
            <w:tcW w:w="2129" w:type="dxa"/>
            <w:vMerge/>
            <w:hideMark/>
          </w:tcPr>
          <w:p w14:paraId="09971817"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0483DF2F"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Put pet down</w:t>
            </w:r>
          </w:p>
        </w:tc>
        <w:tc>
          <w:tcPr>
            <w:tcW w:w="1901" w:type="dxa"/>
            <w:tcBorders>
              <w:top w:val="nil"/>
              <w:left w:val="nil"/>
              <w:bottom w:val="nil"/>
              <w:right w:val="nil"/>
            </w:tcBorders>
            <w:shd w:val="clear" w:color="auto" w:fill="auto"/>
            <w:noWrap/>
            <w:vAlign w:val="center"/>
            <w:hideMark/>
          </w:tcPr>
          <w:p w14:paraId="5215C3B9"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30.54</w:t>
            </w:r>
            <w:r w:rsidRPr="00286E00">
              <w:rPr>
                <w:color w:val="000000"/>
                <w:sz w:val="16"/>
                <w:szCs w:val="16"/>
                <w:vertAlign w:val="superscript"/>
              </w:rPr>
              <w:t>F</w:t>
            </w:r>
          </w:p>
        </w:tc>
        <w:tc>
          <w:tcPr>
            <w:tcW w:w="1956" w:type="dxa"/>
            <w:tcBorders>
              <w:top w:val="nil"/>
              <w:left w:val="nil"/>
              <w:bottom w:val="nil"/>
              <w:right w:val="nil"/>
            </w:tcBorders>
            <w:shd w:val="clear" w:color="auto" w:fill="auto"/>
            <w:noWrap/>
            <w:vAlign w:val="center"/>
            <w:hideMark/>
          </w:tcPr>
          <w:p w14:paraId="28026C25"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5.27</w:t>
            </w:r>
            <w:r w:rsidRPr="00286E00">
              <w:rPr>
                <w:color w:val="000000"/>
                <w:sz w:val="16"/>
                <w:szCs w:val="16"/>
                <w:vertAlign w:val="superscript"/>
              </w:rPr>
              <w:t>CDEFGHIJ</w:t>
            </w:r>
          </w:p>
        </w:tc>
        <w:tc>
          <w:tcPr>
            <w:tcW w:w="2369" w:type="dxa"/>
            <w:tcBorders>
              <w:top w:val="nil"/>
              <w:left w:val="nil"/>
              <w:bottom w:val="nil"/>
              <w:right w:val="nil"/>
            </w:tcBorders>
            <w:shd w:val="clear" w:color="auto" w:fill="auto"/>
            <w:noWrap/>
            <w:vAlign w:val="center"/>
            <w:hideMark/>
          </w:tcPr>
          <w:p w14:paraId="7FFB9C68"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41.35</w:t>
            </w:r>
            <w:r w:rsidRPr="00286E00">
              <w:rPr>
                <w:color w:val="000000"/>
                <w:sz w:val="16"/>
                <w:szCs w:val="16"/>
                <w:vertAlign w:val="superscript"/>
              </w:rPr>
              <w:t>CDEFGHIJKLMNO</w:t>
            </w:r>
          </w:p>
        </w:tc>
        <w:tc>
          <w:tcPr>
            <w:tcW w:w="2131" w:type="dxa"/>
            <w:tcBorders>
              <w:top w:val="nil"/>
              <w:left w:val="nil"/>
              <w:bottom w:val="nil"/>
              <w:right w:val="nil"/>
            </w:tcBorders>
            <w:shd w:val="clear" w:color="auto" w:fill="auto"/>
            <w:noWrap/>
            <w:vAlign w:val="center"/>
            <w:hideMark/>
          </w:tcPr>
          <w:p w14:paraId="72AC413B"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60.42</w:t>
            </w:r>
            <w:r w:rsidRPr="00286E00">
              <w:rPr>
                <w:color w:val="000000"/>
                <w:sz w:val="16"/>
                <w:szCs w:val="16"/>
                <w:vertAlign w:val="superscript"/>
              </w:rPr>
              <w:t>BCDEFGH</w:t>
            </w:r>
          </w:p>
        </w:tc>
      </w:tr>
      <w:tr w:rsidR="001A083C" w:rsidRPr="001A187C" w14:paraId="2B2C5702" w14:textId="77777777" w:rsidTr="005170A1">
        <w:trPr>
          <w:trHeight w:val="300"/>
        </w:trPr>
        <w:tc>
          <w:tcPr>
            <w:tcW w:w="2129" w:type="dxa"/>
            <w:vMerge w:val="restart"/>
            <w:shd w:val="clear" w:color="auto" w:fill="auto"/>
            <w:noWrap/>
            <w:hideMark/>
          </w:tcPr>
          <w:p w14:paraId="641224C5"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Finances</w:t>
            </w:r>
          </w:p>
        </w:tc>
        <w:tc>
          <w:tcPr>
            <w:tcW w:w="3582" w:type="dxa"/>
            <w:shd w:val="clear" w:color="auto" w:fill="auto"/>
            <w:noWrap/>
            <w:vAlign w:val="bottom"/>
            <w:hideMark/>
          </w:tcPr>
          <w:p w14:paraId="27198D42"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Buy home</w:t>
            </w:r>
          </w:p>
        </w:tc>
        <w:tc>
          <w:tcPr>
            <w:tcW w:w="1901" w:type="dxa"/>
            <w:tcBorders>
              <w:top w:val="nil"/>
              <w:left w:val="nil"/>
              <w:bottom w:val="nil"/>
              <w:right w:val="nil"/>
            </w:tcBorders>
            <w:shd w:val="clear" w:color="auto" w:fill="auto"/>
            <w:noWrap/>
            <w:vAlign w:val="center"/>
            <w:hideMark/>
          </w:tcPr>
          <w:p w14:paraId="1A4CE1D7"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29.13</w:t>
            </w:r>
            <w:r w:rsidRPr="00286E00">
              <w:rPr>
                <w:color w:val="000000"/>
                <w:sz w:val="16"/>
                <w:szCs w:val="16"/>
                <w:vertAlign w:val="superscript"/>
              </w:rPr>
              <w:t>FGHI</w:t>
            </w:r>
          </w:p>
        </w:tc>
        <w:tc>
          <w:tcPr>
            <w:tcW w:w="1956" w:type="dxa"/>
            <w:tcBorders>
              <w:top w:val="nil"/>
              <w:left w:val="nil"/>
              <w:bottom w:val="nil"/>
              <w:right w:val="nil"/>
            </w:tcBorders>
            <w:shd w:val="clear" w:color="auto" w:fill="auto"/>
            <w:noWrap/>
            <w:vAlign w:val="center"/>
            <w:hideMark/>
          </w:tcPr>
          <w:p w14:paraId="1280A5D0"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6.19</w:t>
            </w:r>
            <w:r w:rsidRPr="00286E00">
              <w:rPr>
                <w:color w:val="000000"/>
                <w:sz w:val="16"/>
                <w:szCs w:val="16"/>
                <w:vertAlign w:val="superscript"/>
              </w:rPr>
              <w:t>ABC</w:t>
            </w:r>
          </w:p>
        </w:tc>
        <w:tc>
          <w:tcPr>
            <w:tcW w:w="2369" w:type="dxa"/>
            <w:tcBorders>
              <w:top w:val="nil"/>
              <w:left w:val="nil"/>
              <w:bottom w:val="nil"/>
              <w:right w:val="nil"/>
            </w:tcBorders>
            <w:shd w:val="clear" w:color="auto" w:fill="auto"/>
            <w:noWrap/>
            <w:vAlign w:val="center"/>
            <w:hideMark/>
          </w:tcPr>
          <w:p w14:paraId="6C65D295"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63.19</w:t>
            </w:r>
            <w:r w:rsidRPr="00286E00">
              <w:rPr>
                <w:color w:val="000000"/>
                <w:sz w:val="16"/>
                <w:szCs w:val="16"/>
                <w:vertAlign w:val="superscript"/>
              </w:rPr>
              <w:t>AB</w:t>
            </w:r>
          </w:p>
        </w:tc>
        <w:tc>
          <w:tcPr>
            <w:tcW w:w="2131" w:type="dxa"/>
            <w:tcBorders>
              <w:top w:val="nil"/>
              <w:left w:val="nil"/>
              <w:bottom w:val="nil"/>
              <w:right w:val="nil"/>
            </w:tcBorders>
            <w:shd w:val="clear" w:color="auto" w:fill="auto"/>
            <w:noWrap/>
            <w:vAlign w:val="center"/>
            <w:hideMark/>
          </w:tcPr>
          <w:p w14:paraId="194C9CE9"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60.42</w:t>
            </w:r>
            <w:r w:rsidRPr="00286E00">
              <w:rPr>
                <w:color w:val="000000"/>
                <w:sz w:val="16"/>
                <w:szCs w:val="16"/>
                <w:vertAlign w:val="superscript"/>
              </w:rPr>
              <w:t>BCDEFGH</w:t>
            </w:r>
          </w:p>
        </w:tc>
      </w:tr>
      <w:tr w:rsidR="001A083C" w:rsidRPr="001A187C" w14:paraId="047A01BA" w14:textId="77777777" w:rsidTr="005170A1">
        <w:trPr>
          <w:trHeight w:val="300"/>
        </w:trPr>
        <w:tc>
          <w:tcPr>
            <w:tcW w:w="2129" w:type="dxa"/>
            <w:vMerge/>
            <w:hideMark/>
          </w:tcPr>
          <w:p w14:paraId="5F12C2B0"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6DC3C768"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Sell home</w:t>
            </w:r>
          </w:p>
        </w:tc>
        <w:tc>
          <w:tcPr>
            <w:tcW w:w="1901" w:type="dxa"/>
            <w:tcBorders>
              <w:top w:val="nil"/>
              <w:left w:val="nil"/>
              <w:bottom w:val="nil"/>
              <w:right w:val="nil"/>
            </w:tcBorders>
            <w:shd w:val="clear" w:color="auto" w:fill="auto"/>
            <w:noWrap/>
            <w:vAlign w:val="center"/>
            <w:hideMark/>
          </w:tcPr>
          <w:p w14:paraId="0AC5C916"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36.84</w:t>
            </w:r>
            <w:r w:rsidRPr="00A75F52">
              <w:rPr>
                <w:color w:val="000000"/>
                <w:sz w:val="16"/>
                <w:szCs w:val="16"/>
                <w:vertAlign w:val="superscript"/>
              </w:rPr>
              <w:t>D</w:t>
            </w:r>
          </w:p>
        </w:tc>
        <w:tc>
          <w:tcPr>
            <w:tcW w:w="1956" w:type="dxa"/>
            <w:tcBorders>
              <w:top w:val="nil"/>
              <w:left w:val="nil"/>
              <w:bottom w:val="nil"/>
              <w:right w:val="nil"/>
            </w:tcBorders>
            <w:shd w:val="clear" w:color="auto" w:fill="auto"/>
            <w:noWrap/>
            <w:vAlign w:val="center"/>
            <w:hideMark/>
          </w:tcPr>
          <w:p w14:paraId="60BFFE79"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5.94</w:t>
            </w:r>
            <w:r w:rsidRPr="00A75F52">
              <w:rPr>
                <w:color w:val="000000"/>
                <w:sz w:val="16"/>
                <w:szCs w:val="16"/>
                <w:vertAlign w:val="superscript"/>
              </w:rPr>
              <w:t>ABCDE</w:t>
            </w:r>
          </w:p>
        </w:tc>
        <w:tc>
          <w:tcPr>
            <w:tcW w:w="2369" w:type="dxa"/>
            <w:tcBorders>
              <w:top w:val="nil"/>
              <w:left w:val="nil"/>
              <w:bottom w:val="nil"/>
              <w:right w:val="nil"/>
            </w:tcBorders>
            <w:shd w:val="clear" w:color="auto" w:fill="auto"/>
            <w:noWrap/>
            <w:vAlign w:val="center"/>
            <w:hideMark/>
          </w:tcPr>
          <w:p w14:paraId="40924B9D"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56.39</w:t>
            </w:r>
            <w:r w:rsidRPr="00A75F52">
              <w:rPr>
                <w:color w:val="000000"/>
                <w:sz w:val="16"/>
                <w:szCs w:val="16"/>
                <w:vertAlign w:val="superscript"/>
              </w:rPr>
              <w:t>BCDE</w:t>
            </w:r>
          </w:p>
        </w:tc>
        <w:tc>
          <w:tcPr>
            <w:tcW w:w="2131" w:type="dxa"/>
            <w:tcBorders>
              <w:top w:val="nil"/>
              <w:left w:val="nil"/>
              <w:bottom w:val="nil"/>
              <w:right w:val="nil"/>
            </w:tcBorders>
            <w:shd w:val="clear" w:color="auto" w:fill="auto"/>
            <w:noWrap/>
            <w:vAlign w:val="center"/>
            <w:hideMark/>
          </w:tcPr>
          <w:p w14:paraId="476B8FD7"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34.69</w:t>
            </w:r>
            <w:r w:rsidRPr="00A75F52">
              <w:rPr>
                <w:color w:val="000000"/>
                <w:sz w:val="16"/>
                <w:szCs w:val="16"/>
                <w:vertAlign w:val="superscript"/>
              </w:rPr>
              <w:t>GHIJKLM</w:t>
            </w:r>
          </w:p>
        </w:tc>
      </w:tr>
      <w:tr w:rsidR="001A083C" w:rsidRPr="001A187C" w14:paraId="7ED7378F" w14:textId="77777777" w:rsidTr="005170A1">
        <w:trPr>
          <w:trHeight w:val="300"/>
        </w:trPr>
        <w:tc>
          <w:tcPr>
            <w:tcW w:w="2129" w:type="dxa"/>
            <w:vMerge/>
            <w:hideMark/>
          </w:tcPr>
          <w:p w14:paraId="57A0EF25"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54034F95"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Buy something</w:t>
            </w:r>
          </w:p>
        </w:tc>
        <w:tc>
          <w:tcPr>
            <w:tcW w:w="1901" w:type="dxa"/>
            <w:tcBorders>
              <w:top w:val="nil"/>
              <w:left w:val="nil"/>
              <w:bottom w:val="nil"/>
              <w:right w:val="nil"/>
            </w:tcBorders>
            <w:shd w:val="clear" w:color="auto" w:fill="auto"/>
            <w:noWrap/>
            <w:vAlign w:val="center"/>
            <w:hideMark/>
          </w:tcPr>
          <w:p w14:paraId="1E10EB9C"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22.69</w:t>
            </w:r>
            <w:r w:rsidRPr="00A75F52">
              <w:rPr>
                <w:color w:val="000000"/>
                <w:sz w:val="16"/>
                <w:szCs w:val="16"/>
                <w:vertAlign w:val="superscript"/>
              </w:rPr>
              <w:t>JKLMNOPQ</w:t>
            </w:r>
          </w:p>
        </w:tc>
        <w:tc>
          <w:tcPr>
            <w:tcW w:w="1956" w:type="dxa"/>
            <w:tcBorders>
              <w:top w:val="nil"/>
              <w:left w:val="nil"/>
              <w:bottom w:val="nil"/>
              <w:right w:val="nil"/>
            </w:tcBorders>
            <w:shd w:val="clear" w:color="auto" w:fill="auto"/>
            <w:noWrap/>
            <w:vAlign w:val="center"/>
            <w:hideMark/>
          </w:tcPr>
          <w:p w14:paraId="0A2B8968"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3.76</w:t>
            </w:r>
            <w:r w:rsidRPr="00A75F52">
              <w:rPr>
                <w:color w:val="000000"/>
                <w:sz w:val="16"/>
                <w:szCs w:val="16"/>
                <w:vertAlign w:val="superscript"/>
              </w:rPr>
              <w:t>MNOPQRS</w:t>
            </w:r>
          </w:p>
        </w:tc>
        <w:tc>
          <w:tcPr>
            <w:tcW w:w="2369" w:type="dxa"/>
            <w:tcBorders>
              <w:top w:val="nil"/>
              <w:left w:val="nil"/>
              <w:bottom w:val="nil"/>
              <w:right w:val="nil"/>
            </w:tcBorders>
            <w:shd w:val="clear" w:color="auto" w:fill="auto"/>
            <w:noWrap/>
            <w:vAlign w:val="center"/>
            <w:hideMark/>
          </w:tcPr>
          <w:p w14:paraId="43430411"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33.78</w:t>
            </w:r>
            <w:r w:rsidRPr="00A75F52">
              <w:rPr>
                <w:color w:val="000000"/>
                <w:sz w:val="16"/>
                <w:szCs w:val="16"/>
                <w:vertAlign w:val="superscript"/>
              </w:rPr>
              <w:t>EFGHIJKLMNO</w:t>
            </w:r>
          </w:p>
        </w:tc>
        <w:tc>
          <w:tcPr>
            <w:tcW w:w="2131" w:type="dxa"/>
            <w:tcBorders>
              <w:top w:val="nil"/>
              <w:left w:val="nil"/>
              <w:bottom w:val="nil"/>
              <w:right w:val="nil"/>
            </w:tcBorders>
            <w:shd w:val="clear" w:color="auto" w:fill="auto"/>
            <w:noWrap/>
            <w:vAlign w:val="center"/>
            <w:hideMark/>
          </w:tcPr>
          <w:p w14:paraId="7CFFDD3C"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95.92</w:t>
            </w:r>
            <w:r w:rsidRPr="00A75F52">
              <w:rPr>
                <w:color w:val="000000"/>
                <w:sz w:val="16"/>
                <w:szCs w:val="16"/>
                <w:vertAlign w:val="superscript"/>
              </w:rPr>
              <w:t>A</w:t>
            </w:r>
          </w:p>
        </w:tc>
      </w:tr>
      <w:tr w:rsidR="001A083C" w:rsidRPr="001A187C" w14:paraId="0D5FDD63" w14:textId="77777777" w:rsidTr="005170A1">
        <w:trPr>
          <w:trHeight w:val="300"/>
        </w:trPr>
        <w:tc>
          <w:tcPr>
            <w:tcW w:w="2129" w:type="dxa"/>
            <w:vMerge/>
            <w:hideMark/>
          </w:tcPr>
          <w:p w14:paraId="217B7764"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189FF658"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Sell something</w:t>
            </w:r>
          </w:p>
        </w:tc>
        <w:tc>
          <w:tcPr>
            <w:tcW w:w="1901" w:type="dxa"/>
            <w:tcBorders>
              <w:top w:val="nil"/>
              <w:left w:val="nil"/>
              <w:bottom w:val="nil"/>
              <w:right w:val="nil"/>
            </w:tcBorders>
            <w:shd w:val="clear" w:color="auto" w:fill="auto"/>
            <w:noWrap/>
            <w:vAlign w:val="center"/>
            <w:hideMark/>
          </w:tcPr>
          <w:p w14:paraId="4BBA5E97"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25.73</w:t>
            </w:r>
            <w:r w:rsidRPr="00A75F52">
              <w:rPr>
                <w:color w:val="000000"/>
                <w:sz w:val="16"/>
                <w:szCs w:val="16"/>
                <w:vertAlign w:val="superscript"/>
              </w:rPr>
              <w:t>FGHIJK</w:t>
            </w:r>
          </w:p>
        </w:tc>
        <w:tc>
          <w:tcPr>
            <w:tcW w:w="1956" w:type="dxa"/>
            <w:tcBorders>
              <w:top w:val="nil"/>
              <w:left w:val="nil"/>
              <w:bottom w:val="nil"/>
              <w:right w:val="nil"/>
            </w:tcBorders>
            <w:shd w:val="clear" w:color="auto" w:fill="auto"/>
            <w:noWrap/>
            <w:vAlign w:val="center"/>
            <w:hideMark/>
          </w:tcPr>
          <w:p w14:paraId="47CBB1C7"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3.25</w:t>
            </w:r>
            <w:r w:rsidRPr="00A75F52">
              <w:rPr>
                <w:color w:val="000000"/>
                <w:sz w:val="16"/>
                <w:szCs w:val="16"/>
                <w:vertAlign w:val="superscript"/>
              </w:rPr>
              <w:t>RST</w:t>
            </w:r>
          </w:p>
        </w:tc>
        <w:tc>
          <w:tcPr>
            <w:tcW w:w="2369" w:type="dxa"/>
            <w:tcBorders>
              <w:top w:val="nil"/>
              <w:left w:val="nil"/>
              <w:bottom w:val="nil"/>
              <w:right w:val="nil"/>
            </w:tcBorders>
            <w:shd w:val="clear" w:color="auto" w:fill="auto"/>
            <w:noWrap/>
            <w:vAlign w:val="center"/>
            <w:hideMark/>
          </w:tcPr>
          <w:p w14:paraId="6C7000D9"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34.21</w:t>
            </w:r>
            <w:r w:rsidRPr="00A75F52">
              <w:rPr>
                <w:color w:val="000000"/>
                <w:sz w:val="16"/>
                <w:szCs w:val="16"/>
                <w:vertAlign w:val="superscript"/>
              </w:rPr>
              <w:t>KLMNOP</w:t>
            </w:r>
          </w:p>
        </w:tc>
        <w:tc>
          <w:tcPr>
            <w:tcW w:w="2131" w:type="dxa"/>
            <w:tcBorders>
              <w:top w:val="nil"/>
              <w:left w:val="nil"/>
              <w:bottom w:val="nil"/>
              <w:right w:val="nil"/>
            </w:tcBorders>
            <w:shd w:val="clear" w:color="auto" w:fill="auto"/>
            <w:noWrap/>
            <w:vAlign w:val="center"/>
            <w:hideMark/>
          </w:tcPr>
          <w:p w14:paraId="1FDD71B5"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76.92</w:t>
            </w:r>
            <w:r w:rsidRPr="00A75F52">
              <w:rPr>
                <w:color w:val="000000"/>
                <w:sz w:val="16"/>
                <w:szCs w:val="16"/>
                <w:vertAlign w:val="superscript"/>
              </w:rPr>
              <w:t>ABCDE</w:t>
            </w:r>
          </w:p>
        </w:tc>
      </w:tr>
      <w:tr w:rsidR="001A083C" w:rsidRPr="001A187C" w14:paraId="752C1C2A" w14:textId="77777777" w:rsidTr="005170A1">
        <w:trPr>
          <w:trHeight w:val="300"/>
        </w:trPr>
        <w:tc>
          <w:tcPr>
            <w:tcW w:w="2129" w:type="dxa"/>
            <w:vMerge/>
            <w:hideMark/>
          </w:tcPr>
          <w:p w14:paraId="31BCCE05"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3338725B"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Create a plan/budget</w:t>
            </w:r>
          </w:p>
        </w:tc>
        <w:tc>
          <w:tcPr>
            <w:tcW w:w="1901" w:type="dxa"/>
            <w:tcBorders>
              <w:top w:val="nil"/>
              <w:left w:val="nil"/>
              <w:bottom w:val="nil"/>
              <w:right w:val="nil"/>
            </w:tcBorders>
            <w:shd w:val="clear" w:color="auto" w:fill="auto"/>
            <w:noWrap/>
            <w:vAlign w:val="center"/>
            <w:hideMark/>
          </w:tcPr>
          <w:p w14:paraId="1787CD0D"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24.88</w:t>
            </w:r>
            <w:r w:rsidRPr="00A75F52">
              <w:rPr>
                <w:color w:val="000000"/>
                <w:sz w:val="16"/>
                <w:szCs w:val="16"/>
                <w:vertAlign w:val="superscript"/>
              </w:rPr>
              <w:t>IJKLMNO</w:t>
            </w:r>
          </w:p>
        </w:tc>
        <w:tc>
          <w:tcPr>
            <w:tcW w:w="1956" w:type="dxa"/>
            <w:tcBorders>
              <w:top w:val="nil"/>
              <w:left w:val="nil"/>
              <w:bottom w:val="nil"/>
              <w:right w:val="nil"/>
            </w:tcBorders>
            <w:shd w:val="clear" w:color="auto" w:fill="auto"/>
            <w:noWrap/>
            <w:vAlign w:val="center"/>
            <w:hideMark/>
          </w:tcPr>
          <w:p w14:paraId="4FD223D8"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3.41</w:t>
            </w:r>
            <w:r w:rsidRPr="00A75F52">
              <w:rPr>
                <w:color w:val="000000"/>
                <w:sz w:val="16"/>
                <w:szCs w:val="16"/>
                <w:vertAlign w:val="superscript"/>
              </w:rPr>
              <w:t>PQRST</w:t>
            </w:r>
          </w:p>
        </w:tc>
        <w:tc>
          <w:tcPr>
            <w:tcW w:w="2369" w:type="dxa"/>
            <w:tcBorders>
              <w:top w:val="nil"/>
              <w:left w:val="nil"/>
              <w:bottom w:val="nil"/>
              <w:right w:val="nil"/>
            </w:tcBorders>
            <w:shd w:val="clear" w:color="auto" w:fill="auto"/>
            <w:noWrap/>
            <w:vAlign w:val="center"/>
            <w:hideMark/>
          </w:tcPr>
          <w:p w14:paraId="4BB5F12E"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27.76</w:t>
            </w:r>
            <w:r w:rsidRPr="00A75F52">
              <w:rPr>
                <w:color w:val="000000"/>
                <w:sz w:val="16"/>
                <w:szCs w:val="16"/>
                <w:vertAlign w:val="superscript"/>
              </w:rPr>
              <w:t>MNOP</w:t>
            </w:r>
          </w:p>
        </w:tc>
        <w:tc>
          <w:tcPr>
            <w:tcW w:w="2131" w:type="dxa"/>
            <w:tcBorders>
              <w:top w:val="nil"/>
              <w:left w:val="nil"/>
              <w:bottom w:val="nil"/>
              <w:right w:val="nil"/>
            </w:tcBorders>
            <w:shd w:val="clear" w:color="auto" w:fill="auto"/>
            <w:noWrap/>
            <w:vAlign w:val="center"/>
            <w:hideMark/>
          </w:tcPr>
          <w:p w14:paraId="1DF25824"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87.76</w:t>
            </w:r>
            <w:r w:rsidRPr="00A75F52">
              <w:rPr>
                <w:color w:val="000000"/>
                <w:sz w:val="16"/>
                <w:szCs w:val="16"/>
                <w:vertAlign w:val="superscript"/>
              </w:rPr>
              <w:t>AB</w:t>
            </w:r>
          </w:p>
        </w:tc>
      </w:tr>
      <w:tr w:rsidR="001A083C" w:rsidRPr="001A187C" w14:paraId="4F8D510B" w14:textId="77777777" w:rsidTr="005170A1">
        <w:trPr>
          <w:trHeight w:val="300"/>
        </w:trPr>
        <w:tc>
          <w:tcPr>
            <w:tcW w:w="2129" w:type="dxa"/>
            <w:vMerge/>
            <w:hideMark/>
          </w:tcPr>
          <w:p w14:paraId="38417537"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423A7F7E"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Take social security</w:t>
            </w:r>
          </w:p>
        </w:tc>
        <w:tc>
          <w:tcPr>
            <w:tcW w:w="1901" w:type="dxa"/>
            <w:tcBorders>
              <w:top w:val="nil"/>
              <w:left w:val="nil"/>
              <w:bottom w:val="nil"/>
              <w:right w:val="nil"/>
            </w:tcBorders>
            <w:shd w:val="clear" w:color="auto" w:fill="auto"/>
            <w:noWrap/>
            <w:vAlign w:val="center"/>
            <w:hideMark/>
          </w:tcPr>
          <w:p w14:paraId="5939EDAC"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58.65</w:t>
            </w:r>
            <w:r w:rsidRPr="00A75F52">
              <w:rPr>
                <w:color w:val="000000"/>
                <w:sz w:val="16"/>
                <w:szCs w:val="16"/>
                <w:vertAlign w:val="superscript"/>
              </w:rPr>
              <w:t>A</w:t>
            </w:r>
          </w:p>
        </w:tc>
        <w:tc>
          <w:tcPr>
            <w:tcW w:w="1956" w:type="dxa"/>
            <w:tcBorders>
              <w:top w:val="nil"/>
              <w:left w:val="nil"/>
              <w:bottom w:val="nil"/>
              <w:right w:val="nil"/>
            </w:tcBorders>
            <w:shd w:val="clear" w:color="auto" w:fill="auto"/>
            <w:noWrap/>
            <w:vAlign w:val="center"/>
            <w:hideMark/>
          </w:tcPr>
          <w:p w14:paraId="1E5FC4B7"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4.55</w:t>
            </w:r>
            <w:r w:rsidRPr="00A75F52">
              <w:rPr>
                <w:color w:val="000000"/>
                <w:sz w:val="16"/>
                <w:szCs w:val="16"/>
                <w:vertAlign w:val="superscript"/>
              </w:rPr>
              <w:t>IJKLMN</w:t>
            </w:r>
          </w:p>
        </w:tc>
        <w:tc>
          <w:tcPr>
            <w:tcW w:w="2369" w:type="dxa"/>
            <w:tcBorders>
              <w:top w:val="nil"/>
              <w:left w:val="nil"/>
              <w:bottom w:val="nil"/>
              <w:right w:val="nil"/>
            </w:tcBorders>
            <w:shd w:val="clear" w:color="auto" w:fill="auto"/>
            <w:noWrap/>
            <w:vAlign w:val="center"/>
            <w:hideMark/>
          </w:tcPr>
          <w:p w14:paraId="5B0A632A"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37.76</w:t>
            </w:r>
            <w:r w:rsidRPr="00A75F52">
              <w:rPr>
                <w:color w:val="000000"/>
                <w:sz w:val="16"/>
                <w:szCs w:val="16"/>
                <w:vertAlign w:val="superscript"/>
              </w:rPr>
              <w:t>EFGHIJKLMNO</w:t>
            </w:r>
          </w:p>
        </w:tc>
        <w:tc>
          <w:tcPr>
            <w:tcW w:w="2131" w:type="dxa"/>
            <w:tcBorders>
              <w:top w:val="nil"/>
              <w:left w:val="nil"/>
              <w:bottom w:val="nil"/>
              <w:right w:val="nil"/>
            </w:tcBorders>
            <w:shd w:val="clear" w:color="auto" w:fill="auto"/>
            <w:noWrap/>
            <w:vAlign w:val="center"/>
            <w:hideMark/>
          </w:tcPr>
          <w:p w14:paraId="388B356C"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38.78</w:t>
            </w:r>
            <w:r w:rsidRPr="00A75F52">
              <w:rPr>
                <w:color w:val="000000"/>
                <w:sz w:val="16"/>
                <w:szCs w:val="16"/>
                <w:vertAlign w:val="superscript"/>
              </w:rPr>
              <w:t>GHIJKLM</w:t>
            </w:r>
          </w:p>
        </w:tc>
      </w:tr>
      <w:tr w:rsidR="001A083C" w:rsidRPr="001A187C" w14:paraId="60D69E8D" w14:textId="77777777" w:rsidTr="005170A1">
        <w:trPr>
          <w:trHeight w:val="300"/>
        </w:trPr>
        <w:tc>
          <w:tcPr>
            <w:tcW w:w="2129" w:type="dxa"/>
            <w:vMerge/>
            <w:hideMark/>
          </w:tcPr>
          <w:p w14:paraId="7B6AE08B"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4E35349F"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Buy investment</w:t>
            </w:r>
          </w:p>
        </w:tc>
        <w:tc>
          <w:tcPr>
            <w:tcW w:w="1901" w:type="dxa"/>
            <w:tcBorders>
              <w:top w:val="nil"/>
              <w:left w:val="nil"/>
              <w:bottom w:val="nil"/>
              <w:right w:val="nil"/>
            </w:tcBorders>
            <w:shd w:val="clear" w:color="auto" w:fill="auto"/>
            <w:noWrap/>
            <w:vAlign w:val="center"/>
            <w:hideMark/>
          </w:tcPr>
          <w:p w14:paraId="6A30A8FA"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30.25</w:t>
            </w:r>
            <w:r w:rsidRPr="00A75F52">
              <w:rPr>
                <w:color w:val="000000"/>
                <w:sz w:val="16"/>
                <w:szCs w:val="16"/>
                <w:vertAlign w:val="superscript"/>
              </w:rPr>
              <w:t>FGH</w:t>
            </w:r>
          </w:p>
        </w:tc>
        <w:tc>
          <w:tcPr>
            <w:tcW w:w="1956" w:type="dxa"/>
            <w:tcBorders>
              <w:top w:val="nil"/>
              <w:left w:val="nil"/>
              <w:bottom w:val="nil"/>
              <w:right w:val="nil"/>
            </w:tcBorders>
            <w:shd w:val="clear" w:color="auto" w:fill="auto"/>
            <w:noWrap/>
            <w:vAlign w:val="center"/>
            <w:hideMark/>
          </w:tcPr>
          <w:p w14:paraId="67CF6A44"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4.50</w:t>
            </w:r>
            <w:r w:rsidRPr="00A75F52">
              <w:rPr>
                <w:color w:val="000000"/>
                <w:sz w:val="16"/>
                <w:szCs w:val="16"/>
                <w:vertAlign w:val="superscript"/>
              </w:rPr>
              <w:t>IJKLMN</w:t>
            </w:r>
          </w:p>
        </w:tc>
        <w:tc>
          <w:tcPr>
            <w:tcW w:w="2369" w:type="dxa"/>
            <w:tcBorders>
              <w:top w:val="nil"/>
              <w:left w:val="nil"/>
              <w:bottom w:val="nil"/>
              <w:right w:val="nil"/>
            </w:tcBorders>
            <w:shd w:val="clear" w:color="auto" w:fill="auto"/>
            <w:noWrap/>
            <w:vAlign w:val="center"/>
            <w:hideMark/>
          </w:tcPr>
          <w:p w14:paraId="1B2C9EAD"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32.04</w:t>
            </w:r>
            <w:r w:rsidRPr="00A75F52">
              <w:rPr>
                <w:color w:val="000000"/>
                <w:sz w:val="16"/>
                <w:szCs w:val="16"/>
                <w:vertAlign w:val="superscript"/>
              </w:rPr>
              <w:t>JKLMNOP</w:t>
            </w:r>
          </w:p>
        </w:tc>
        <w:tc>
          <w:tcPr>
            <w:tcW w:w="2131" w:type="dxa"/>
            <w:tcBorders>
              <w:top w:val="nil"/>
              <w:left w:val="nil"/>
              <w:bottom w:val="nil"/>
              <w:right w:val="nil"/>
            </w:tcBorders>
            <w:shd w:val="clear" w:color="auto" w:fill="auto"/>
            <w:noWrap/>
            <w:vAlign w:val="center"/>
            <w:hideMark/>
          </w:tcPr>
          <w:p w14:paraId="19D022E0"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68.75</w:t>
            </w:r>
            <w:r w:rsidRPr="00A75F52">
              <w:rPr>
                <w:color w:val="000000"/>
                <w:sz w:val="16"/>
                <w:szCs w:val="16"/>
                <w:vertAlign w:val="superscript"/>
              </w:rPr>
              <w:t>ABCDEFG</w:t>
            </w:r>
          </w:p>
        </w:tc>
      </w:tr>
      <w:tr w:rsidR="001A083C" w:rsidRPr="001A187C" w14:paraId="1F98317D" w14:textId="77777777" w:rsidTr="005170A1">
        <w:trPr>
          <w:trHeight w:val="300"/>
        </w:trPr>
        <w:tc>
          <w:tcPr>
            <w:tcW w:w="2129" w:type="dxa"/>
            <w:vMerge/>
            <w:hideMark/>
          </w:tcPr>
          <w:p w14:paraId="248D6363"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5F2A9079"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Make a will</w:t>
            </w:r>
          </w:p>
        </w:tc>
        <w:tc>
          <w:tcPr>
            <w:tcW w:w="1901" w:type="dxa"/>
            <w:tcBorders>
              <w:top w:val="nil"/>
              <w:left w:val="nil"/>
              <w:bottom w:val="nil"/>
              <w:right w:val="nil"/>
            </w:tcBorders>
            <w:shd w:val="clear" w:color="auto" w:fill="auto"/>
            <w:noWrap/>
            <w:vAlign w:val="center"/>
            <w:hideMark/>
          </w:tcPr>
          <w:p w14:paraId="7EF5650B"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49.92</w:t>
            </w:r>
            <w:r w:rsidRPr="00A75F52">
              <w:rPr>
                <w:color w:val="000000"/>
                <w:sz w:val="16"/>
                <w:szCs w:val="16"/>
                <w:vertAlign w:val="superscript"/>
              </w:rPr>
              <w:t>B</w:t>
            </w:r>
          </w:p>
        </w:tc>
        <w:tc>
          <w:tcPr>
            <w:tcW w:w="1956" w:type="dxa"/>
            <w:tcBorders>
              <w:top w:val="nil"/>
              <w:left w:val="nil"/>
              <w:bottom w:val="nil"/>
              <w:right w:val="nil"/>
            </w:tcBorders>
            <w:shd w:val="clear" w:color="auto" w:fill="auto"/>
            <w:noWrap/>
            <w:vAlign w:val="center"/>
            <w:hideMark/>
          </w:tcPr>
          <w:p w14:paraId="27325733"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4.84</w:t>
            </w:r>
            <w:r w:rsidRPr="00A75F52">
              <w:rPr>
                <w:color w:val="000000"/>
                <w:sz w:val="16"/>
                <w:szCs w:val="16"/>
                <w:vertAlign w:val="superscript"/>
              </w:rPr>
              <w:t>FGHIJKL</w:t>
            </w:r>
          </w:p>
        </w:tc>
        <w:tc>
          <w:tcPr>
            <w:tcW w:w="2369" w:type="dxa"/>
            <w:tcBorders>
              <w:top w:val="nil"/>
              <w:left w:val="nil"/>
              <w:bottom w:val="nil"/>
              <w:right w:val="nil"/>
            </w:tcBorders>
            <w:shd w:val="clear" w:color="auto" w:fill="auto"/>
            <w:noWrap/>
            <w:vAlign w:val="center"/>
            <w:hideMark/>
          </w:tcPr>
          <w:p w14:paraId="51481146"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35.12</w:t>
            </w:r>
            <w:r w:rsidRPr="00A75F52">
              <w:rPr>
                <w:color w:val="000000"/>
                <w:sz w:val="16"/>
                <w:szCs w:val="16"/>
                <w:vertAlign w:val="superscript"/>
              </w:rPr>
              <w:t>FGHIJKLMNO</w:t>
            </w:r>
          </w:p>
        </w:tc>
        <w:tc>
          <w:tcPr>
            <w:tcW w:w="2131" w:type="dxa"/>
            <w:tcBorders>
              <w:top w:val="nil"/>
              <w:left w:val="nil"/>
              <w:bottom w:val="nil"/>
              <w:right w:val="nil"/>
            </w:tcBorders>
            <w:shd w:val="clear" w:color="auto" w:fill="auto"/>
            <w:noWrap/>
            <w:vAlign w:val="center"/>
            <w:hideMark/>
          </w:tcPr>
          <w:p w14:paraId="54CB8AC9"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44.00</w:t>
            </w:r>
            <w:r w:rsidRPr="00A75F52">
              <w:rPr>
                <w:color w:val="000000"/>
                <w:sz w:val="16"/>
                <w:szCs w:val="16"/>
                <w:vertAlign w:val="superscript"/>
              </w:rPr>
              <w:t>FGHIJKL</w:t>
            </w:r>
          </w:p>
        </w:tc>
      </w:tr>
      <w:tr w:rsidR="001A083C" w:rsidRPr="001A187C" w14:paraId="1832443C" w14:textId="77777777" w:rsidTr="005170A1">
        <w:trPr>
          <w:trHeight w:val="300"/>
        </w:trPr>
        <w:tc>
          <w:tcPr>
            <w:tcW w:w="2129" w:type="dxa"/>
            <w:vMerge w:val="restart"/>
            <w:shd w:val="clear" w:color="auto" w:fill="auto"/>
            <w:noWrap/>
            <w:hideMark/>
          </w:tcPr>
          <w:p w14:paraId="2CAF548A"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Relationships</w:t>
            </w:r>
          </w:p>
        </w:tc>
        <w:tc>
          <w:tcPr>
            <w:tcW w:w="3582" w:type="dxa"/>
            <w:shd w:val="clear" w:color="auto" w:fill="auto"/>
            <w:noWrap/>
            <w:vAlign w:val="bottom"/>
            <w:hideMark/>
          </w:tcPr>
          <w:p w14:paraId="5D4AFA96"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Begin non-romantic relationship</w:t>
            </w:r>
          </w:p>
        </w:tc>
        <w:tc>
          <w:tcPr>
            <w:tcW w:w="1901" w:type="dxa"/>
            <w:tcBorders>
              <w:top w:val="nil"/>
              <w:left w:val="nil"/>
              <w:bottom w:val="nil"/>
              <w:right w:val="nil"/>
            </w:tcBorders>
            <w:shd w:val="clear" w:color="auto" w:fill="auto"/>
            <w:noWrap/>
            <w:vAlign w:val="center"/>
            <w:hideMark/>
          </w:tcPr>
          <w:p w14:paraId="207C3F22"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15.27</w:t>
            </w:r>
            <w:r w:rsidRPr="00871DED">
              <w:rPr>
                <w:color w:val="000000"/>
                <w:sz w:val="16"/>
                <w:szCs w:val="16"/>
                <w:vertAlign w:val="superscript"/>
              </w:rPr>
              <w:t>ST</w:t>
            </w:r>
          </w:p>
        </w:tc>
        <w:tc>
          <w:tcPr>
            <w:tcW w:w="1956" w:type="dxa"/>
            <w:tcBorders>
              <w:top w:val="nil"/>
              <w:left w:val="nil"/>
              <w:bottom w:val="nil"/>
              <w:right w:val="nil"/>
            </w:tcBorders>
            <w:shd w:val="clear" w:color="auto" w:fill="auto"/>
            <w:noWrap/>
            <w:vAlign w:val="center"/>
            <w:hideMark/>
          </w:tcPr>
          <w:p w14:paraId="598ED1BE"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2.82</w:t>
            </w:r>
            <w:r w:rsidRPr="00871DED">
              <w:rPr>
                <w:color w:val="000000"/>
                <w:sz w:val="16"/>
                <w:szCs w:val="16"/>
                <w:vertAlign w:val="superscript"/>
              </w:rPr>
              <w:t>T</w:t>
            </w:r>
          </w:p>
        </w:tc>
        <w:tc>
          <w:tcPr>
            <w:tcW w:w="2369" w:type="dxa"/>
            <w:tcBorders>
              <w:top w:val="nil"/>
              <w:left w:val="nil"/>
              <w:bottom w:val="nil"/>
              <w:right w:val="nil"/>
            </w:tcBorders>
            <w:shd w:val="clear" w:color="auto" w:fill="auto"/>
            <w:noWrap/>
            <w:vAlign w:val="center"/>
            <w:hideMark/>
          </w:tcPr>
          <w:p w14:paraId="5711506C"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27.29</w:t>
            </w:r>
            <w:r w:rsidRPr="00871DED">
              <w:rPr>
                <w:color w:val="000000"/>
                <w:sz w:val="16"/>
                <w:szCs w:val="16"/>
                <w:vertAlign w:val="superscript"/>
              </w:rPr>
              <w:t>OP</w:t>
            </w:r>
          </w:p>
        </w:tc>
        <w:tc>
          <w:tcPr>
            <w:tcW w:w="2131" w:type="dxa"/>
            <w:tcBorders>
              <w:top w:val="nil"/>
              <w:left w:val="nil"/>
              <w:bottom w:val="nil"/>
              <w:right w:val="nil"/>
            </w:tcBorders>
            <w:shd w:val="clear" w:color="auto" w:fill="auto"/>
            <w:noWrap/>
            <w:vAlign w:val="center"/>
            <w:hideMark/>
          </w:tcPr>
          <w:p w14:paraId="4E471660"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83.67</w:t>
            </w:r>
            <w:r w:rsidRPr="00871DED">
              <w:rPr>
                <w:color w:val="000000"/>
                <w:sz w:val="16"/>
                <w:szCs w:val="16"/>
                <w:vertAlign w:val="superscript"/>
              </w:rPr>
              <w:t>ABCD</w:t>
            </w:r>
          </w:p>
        </w:tc>
      </w:tr>
      <w:tr w:rsidR="001A083C" w:rsidRPr="001A187C" w14:paraId="5CAE2ECD" w14:textId="77777777" w:rsidTr="005170A1">
        <w:trPr>
          <w:trHeight w:val="300"/>
        </w:trPr>
        <w:tc>
          <w:tcPr>
            <w:tcW w:w="2129" w:type="dxa"/>
            <w:vMerge/>
            <w:hideMark/>
          </w:tcPr>
          <w:p w14:paraId="5B705FBA"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011549AD"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End non-romantic relationship</w:t>
            </w:r>
          </w:p>
        </w:tc>
        <w:tc>
          <w:tcPr>
            <w:tcW w:w="1901" w:type="dxa"/>
            <w:tcBorders>
              <w:top w:val="nil"/>
              <w:left w:val="nil"/>
              <w:bottom w:val="nil"/>
              <w:right w:val="nil"/>
            </w:tcBorders>
            <w:shd w:val="clear" w:color="auto" w:fill="auto"/>
            <w:noWrap/>
            <w:vAlign w:val="center"/>
            <w:hideMark/>
          </w:tcPr>
          <w:p w14:paraId="28B822ED"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19.54</w:t>
            </w:r>
            <w:r w:rsidRPr="00871DED">
              <w:rPr>
                <w:color w:val="000000"/>
                <w:sz w:val="16"/>
                <w:szCs w:val="16"/>
                <w:vertAlign w:val="superscript"/>
              </w:rPr>
              <w:t>NOPQRST</w:t>
            </w:r>
          </w:p>
        </w:tc>
        <w:tc>
          <w:tcPr>
            <w:tcW w:w="1956" w:type="dxa"/>
            <w:tcBorders>
              <w:top w:val="nil"/>
              <w:left w:val="nil"/>
              <w:bottom w:val="nil"/>
              <w:right w:val="nil"/>
            </w:tcBorders>
            <w:shd w:val="clear" w:color="auto" w:fill="auto"/>
            <w:noWrap/>
            <w:vAlign w:val="center"/>
            <w:hideMark/>
          </w:tcPr>
          <w:p w14:paraId="3B20B6F7"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3.63</w:t>
            </w:r>
            <w:r w:rsidRPr="00871DED">
              <w:rPr>
                <w:color w:val="000000"/>
                <w:sz w:val="16"/>
                <w:szCs w:val="16"/>
                <w:vertAlign w:val="superscript"/>
              </w:rPr>
              <w:t>NOPQRST</w:t>
            </w:r>
          </w:p>
        </w:tc>
        <w:tc>
          <w:tcPr>
            <w:tcW w:w="2369" w:type="dxa"/>
            <w:tcBorders>
              <w:top w:val="nil"/>
              <w:left w:val="nil"/>
              <w:bottom w:val="nil"/>
              <w:right w:val="nil"/>
            </w:tcBorders>
            <w:shd w:val="clear" w:color="auto" w:fill="auto"/>
            <w:noWrap/>
            <w:vAlign w:val="center"/>
            <w:hideMark/>
          </w:tcPr>
          <w:p w14:paraId="7117F10A"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31.52</w:t>
            </w:r>
            <w:r w:rsidRPr="00871DED">
              <w:rPr>
                <w:color w:val="000000"/>
                <w:sz w:val="16"/>
                <w:szCs w:val="16"/>
                <w:vertAlign w:val="superscript"/>
              </w:rPr>
              <w:t>IJKLMNOP</w:t>
            </w:r>
          </w:p>
        </w:tc>
        <w:tc>
          <w:tcPr>
            <w:tcW w:w="2131" w:type="dxa"/>
            <w:tcBorders>
              <w:top w:val="nil"/>
              <w:left w:val="nil"/>
              <w:bottom w:val="nil"/>
              <w:right w:val="nil"/>
            </w:tcBorders>
            <w:shd w:val="clear" w:color="auto" w:fill="auto"/>
            <w:noWrap/>
            <w:vAlign w:val="center"/>
            <w:hideMark/>
          </w:tcPr>
          <w:p w14:paraId="3E8703EB"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75.00</w:t>
            </w:r>
            <w:r w:rsidRPr="00871DED">
              <w:rPr>
                <w:color w:val="000000"/>
                <w:sz w:val="16"/>
                <w:szCs w:val="16"/>
                <w:vertAlign w:val="superscript"/>
              </w:rPr>
              <w:t>ABCDEF</w:t>
            </w:r>
          </w:p>
        </w:tc>
      </w:tr>
      <w:tr w:rsidR="001A083C" w:rsidRPr="001A187C" w14:paraId="41059525" w14:textId="77777777" w:rsidTr="005170A1">
        <w:trPr>
          <w:trHeight w:val="300"/>
        </w:trPr>
        <w:tc>
          <w:tcPr>
            <w:tcW w:w="2129" w:type="dxa"/>
            <w:vMerge/>
            <w:hideMark/>
          </w:tcPr>
          <w:p w14:paraId="214665E9"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24C063A7"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Begin romantic relationship</w:t>
            </w:r>
          </w:p>
        </w:tc>
        <w:tc>
          <w:tcPr>
            <w:tcW w:w="1901" w:type="dxa"/>
            <w:tcBorders>
              <w:top w:val="nil"/>
              <w:left w:val="nil"/>
              <w:bottom w:val="nil"/>
              <w:right w:val="nil"/>
            </w:tcBorders>
            <w:shd w:val="clear" w:color="auto" w:fill="auto"/>
            <w:noWrap/>
            <w:vAlign w:val="center"/>
            <w:hideMark/>
          </w:tcPr>
          <w:p w14:paraId="03BBC681"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18.94</w:t>
            </w:r>
            <w:r w:rsidRPr="00871DED">
              <w:rPr>
                <w:color w:val="000000"/>
                <w:sz w:val="16"/>
                <w:szCs w:val="16"/>
                <w:vertAlign w:val="superscript"/>
              </w:rPr>
              <w:t>OPQRST</w:t>
            </w:r>
          </w:p>
        </w:tc>
        <w:tc>
          <w:tcPr>
            <w:tcW w:w="1956" w:type="dxa"/>
            <w:tcBorders>
              <w:top w:val="nil"/>
              <w:left w:val="nil"/>
              <w:bottom w:val="nil"/>
              <w:right w:val="nil"/>
            </w:tcBorders>
            <w:shd w:val="clear" w:color="auto" w:fill="auto"/>
            <w:noWrap/>
            <w:vAlign w:val="center"/>
            <w:hideMark/>
          </w:tcPr>
          <w:p w14:paraId="55BAE541"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4.46</w:t>
            </w:r>
            <w:r w:rsidRPr="00871DED">
              <w:rPr>
                <w:color w:val="000000"/>
                <w:sz w:val="16"/>
                <w:szCs w:val="16"/>
                <w:vertAlign w:val="superscript"/>
              </w:rPr>
              <w:t>IJKLMN</w:t>
            </w:r>
          </w:p>
        </w:tc>
        <w:tc>
          <w:tcPr>
            <w:tcW w:w="2369" w:type="dxa"/>
            <w:tcBorders>
              <w:top w:val="nil"/>
              <w:left w:val="nil"/>
              <w:bottom w:val="nil"/>
              <w:right w:val="nil"/>
            </w:tcBorders>
            <w:shd w:val="clear" w:color="auto" w:fill="auto"/>
            <w:noWrap/>
            <w:vAlign w:val="center"/>
            <w:hideMark/>
          </w:tcPr>
          <w:p w14:paraId="7DF9D6C3"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52.23</w:t>
            </w:r>
            <w:r w:rsidRPr="00871DED">
              <w:rPr>
                <w:color w:val="000000"/>
                <w:sz w:val="16"/>
                <w:szCs w:val="16"/>
                <w:vertAlign w:val="superscript"/>
              </w:rPr>
              <w:t>BCDEFG</w:t>
            </w:r>
          </w:p>
        </w:tc>
        <w:tc>
          <w:tcPr>
            <w:tcW w:w="2131" w:type="dxa"/>
            <w:tcBorders>
              <w:top w:val="nil"/>
              <w:left w:val="nil"/>
              <w:bottom w:val="nil"/>
              <w:right w:val="nil"/>
            </w:tcBorders>
            <w:shd w:val="clear" w:color="auto" w:fill="auto"/>
            <w:noWrap/>
            <w:vAlign w:val="center"/>
            <w:hideMark/>
          </w:tcPr>
          <w:p w14:paraId="74B0E31C"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87.50</w:t>
            </w:r>
            <w:r w:rsidRPr="00871DED">
              <w:rPr>
                <w:color w:val="000000"/>
                <w:sz w:val="16"/>
                <w:szCs w:val="16"/>
                <w:vertAlign w:val="superscript"/>
              </w:rPr>
              <w:t>AB</w:t>
            </w:r>
          </w:p>
        </w:tc>
      </w:tr>
      <w:tr w:rsidR="001A083C" w:rsidRPr="001A187C" w14:paraId="0DA90DA2" w14:textId="77777777" w:rsidTr="005170A1">
        <w:trPr>
          <w:trHeight w:val="300"/>
        </w:trPr>
        <w:tc>
          <w:tcPr>
            <w:tcW w:w="2129" w:type="dxa"/>
            <w:vMerge/>
            <w:hideMark/>
          </w:tcPr>
          <w:p w14:paraId="0E377C8B"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01B19AA5"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End romantic relationship</w:t>
            </w:r>
          </w:p>
        </w:tc>
        <w:tc>
          <w:tcPr>
            <w:tcW w:w="1901" w:type="dxa"/>
            <w:tcBorders>
              <w:top w:val="nil"/>
              <w:left w:val="nil"/>
              <w:bottom w:val="nil"/>
              <w:right w:val="nil"/>
            </w:tcBorders>
            <w:shd w:val="clear" w:color="auto" w:fill="auto"/>
            <w:noWrap/>
            <w:vAlign w:val="center"/>
            <w:hideMark/>
          </w:tcPr>
          <w:p w14:paraId="15865D9F"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20.31</w:t>
            </w:r>
            <w:r w:rsidRPr="00871DED">
              <w:rPr>
                <w:color w:val="000000"/>
                <w:sz w:val="16"/>
                <w:szCs w:val="16"/>
                <w:vertAlign w:val="superscript"/>
              </w:rPr>
              <w:t>LMNOPQRST</w:t>
            </w:r>
          </w:p>
        </w:tc>
        <w:tc>
          <w:tcPr>
            <w:tcW w:w="1956" w:type="dxa"/>
            <w:tcBorders>
              <w:top w:val="nil"/>
              <w:left w:val="nil"/>
              <w:bottom w:val="nil"/>
              <w:right w:val="nil"/>
            </w:tcBorders>
            <w:shd w:val="clear" w:color="auto" w:fill="auto"/>
            <w:noWrap/>
            <w:vAlign w:val="center"/>
            <w:hideMark/>
          </w:tcPr>
          <w:p w14:paraId="5EC260A6" w14:textId="77777777" w:rsidR="001A083C" w:rsidRPr="00C73F4B" w:rsidRDefault="001A083C" w:rsidP="0093468B">
            <w:pPr>
              <w:tabs>
                <w:tab w:val="decimal" w:pos="644"/>
              </w:tabs>
              <w:spacing w:line="240" w:lineRule="auto"/>
              <w:ind w:firstLine="0"/>
              <w:rPr>
                <w:rFonts w:eastAsia="Times New Roman"/>
                <w:color w:val="000000"/>
                <w:sz w:val="18"/>
                <w:lang w:eastAsia="en-AU"/>
              </w:rPr>
            </w:pPr>
            <w:r>
              <w:rPr>
                <w:color w:val="000000"/>
                <w:sz w:val="18"/>
                <w:szCs w:val="18"/>
              </w:rPr>
              <w:t>4.63</w:t>
            </w:r>
            <w:r w:rsidRPr="00871DED">
              <w:rPr>
                <w:color w:val="000000"/>
                <w:sz w:val="16"/>
                <w:szCs w:val="16"/>
                <w:vertAlign w:val="superscript"/>
              </w:rPr>
              <w:t>HIJKLM</w:t>
            </w:r>
          </w:p>
        </w:tc>
        <w:tc>
          <w:tcPr>
            <w:tcW w:w="2369" w:type="dxa"/>
            <w:tcBorders>
              <w:top w:val="nil"/>
              <w:left w:val="nil"/>
              <w:bottom w:val="nil"/>
              <w:right w:val="nil"/>
            </w:tcBorders>
            <w:shd w:val="clear" w:color="auto" w:fill="auto"/>
            <w:noWrap/>
            <w:vAlign w:val="center"/>
            <w:hideMark/>
          </w:tcPr>
          <w:p w14:paraId="6202A083"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45.79</w:t>
            </w:r>
            <w:r w:rsidRPr="00871DED">
              <w:rPr>
                <w:color w:val="000000"/>
                <w:sz w:val="16"/>
                <w:szCs w:val="16"/>
                <w:vertAlign w:val="superscript"/>
              </w:rPr>
              <w:t>BCDEFGHIJK</w:t>
            </w:r>
          </w:p>
        </w:tc>
        <w:tc>
          <w:tcPr>
            <w:tcW w:w="2131" w:type="dxa"/>
            <w:tcBorders>
              <w:top w:val="nil"/>
              <w:left w:val="nil"/>
              <w:bottom w:val="nil"/>
              <w:right w:val="nil"/>
            </w:tcBorders>
            <w:shd w:val="clear" w:color="auto" w:fill="auto"/>
            <w:noWrap/>
            <w:vAlign w:val="center"/>
            <w:hideMark/>
          </w:tcPr>
          <w:p w14:paraId="19D4A420"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84.62</w:t>
            </w:r>
            <w:r w:rsidRPr="00871DED">
              <w:rPr>
                <w:color w:val="000000"/>
                <w:sz w:val="16"/>
                <w:szCs w:val="16"/>
                <w:vertAlign w:val="superscript"/>
              </w:rPr>
              <w:t>AB</w:t>
            </w:r>
          </w:p>
        </w:tc>
      </w:tr>
      <w:tr w:rsidR="001A083C" w:rsidRPr="001A187C" w14:paraId="753B7526" w14:textId="77777777" w:rsidTr="005170A1">
        <w:trPr>
          <w:trHeight w:val="300"/>
        </w:trPr>
        <w:tc>
          <w:tcPr>
            <w:tcW w:w="2129" w:type="dxa"/>
            <w:vMerge/>
            <w:hideMark/>
          </w:tcPr>
          <w:p w14:paraId="297CC78F"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33008C45"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Get married</w:t>
            </w:r>
          </w:p>
        </w:tc>
        <w:tc>
          <w:tcPr>
            <w:tcW w:w="1901" w:type="dxa"/>
            <w:tcBorders>
              <w:top w:val="nil"/>
              <w:left w:val="nil"/>
              <w:bottom w:val="nil"/>
              <w:right w:val="nil"/>
            </w:tcBorders>
            <w:shd w:val="clear" w:color="auto" w:fill="auto"/>
            <w:noWrap/>
            <w:vAlign w:val="center"/>
            <w:hideMark/>
          </w:tcPr>
          <w:p w14:paraId="37120C4F"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26.17</w:t>
            </w:r>
            <w:r w:rsidRPr="00871DED">
              <w:rPr>
                <w:color w:val="000000"/>
                <w:sz w:val="16"/>
                <w:szCs w:val="16"/>
                <w:vertAlign w:val="superscript"/>
              </w:rPr>
              <w:t>FGHIJK</w:t>
            </w:r>
          </w:p>
        </w:tc>
        <w:tc>
          <w:tcPr>
            <w:tcW w:w="1956" w:type="dxa"/>
            <w:tcBorders>
              <w:top w:val="nil"/>
              <w:left w:val="nil"/>
              <w:bottom w:val="nil"/>
              <w:right w:val="nil"/>
            </w:tcBorders>
            <w:shd w:val="clear" w:color="auto" w:fill="auto"/>
            <w:noWrap/>
            <w:vAlign w:val="center"/>
            <w:hideMark/>
          </w:tcPr>
          <w:p w14:paraId="4A6EF2FD"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6.33</w:t>
            </w:r>
            <w:r w:rsidRPr="00871DED">
              <w:rPr>
                <w:color w:val="000000"/>
                <w:sz w:val="16"/>
                <w:szCs w:val="16"/>
                <w:vertAlign w:val="superscript"/>
              </w:rPr>
              <w:t>AB</w:t>
            </w:r>
          </w:p>
        </w:tc>
        <w:tc>
          <w:tcPr>
            <w:tcW w:w="2369" w:type="dxa"/>
            <w:tcBorders>
              <w:top w:val="nil"/>
              <w:left w:val="nil"/>
              <w:bottom w:val="nil"/>
              <w:right w:val="nil"/>
            </w:tcBorders>
            <w:shd w:val="clear" w:color="auto" w:fill="auto"/>
            <w:noWrap/>
            <w:vAlign w:val="center"/>
            <w:hideMark/>
          </w:tcPr>
          <w:p w14:paraId="1D6CA7E8"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73.65</w:t>
            </w:r>
            <w:r w:rsidRPr="00871DED">
              <w:rPr>
                <w:color w:val="000000"/>
                <w:sz w:val="16"/>
                <w:szCs w:val="16"/>
                <w:vertAlign w:val="superscript"/>
              </w:rPr>
              <w:t>A</w:t>
            </w:r>
          </w:p>
        </w:tc>
        <w:tc>
          <w:tcPr>
            <w:tcW w:w="2131" w:type="dxa"/>
            <w:tcBorders>
              <w:top w:val="nil"/>
              <w:left w:val="nil"/>
              <w:bottom w:val="nil"/>
              <w:right w:val="nil"/>
            </w:tcBorders>
            <w:shd w:val="clear" w:color="auto" w:fill="auto"/>
            <w:noWrap/>
            <w:vAlign w:val="center"/>
            <w:hideMark/>
          </w:tcPr>
          <w:p w14:paraId="6C723A82"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65.38</w:t>
            </w:r>
            <w:r w:rsidRPr="00871DED">
              <w:rPr>
                <w:color w:val="000000"/>
                <w:sz w:val="16"/>
                <w:szCs w:val="16"/>
                <w:vertAlign w:val="superscript"/>
              </w:rPr>
              <w:t>ABCDEFG</w:t>
            </w:r>
          </w:p>
        </w:tc>
      </w:tr>
      <w:tr w:rsidR="001A083C" w:rsidRPr="001A187C" w14:paraId="77B481CF" w14:textId="77777777" w:rsidTr="005170A1">
        <w:trPr>
          <w:trHeight w:val="300"/>
        </w:trPr>
        <w:tc>
          <w:tcPr>
            <w:tcW w:w="2129" w:type="dxa"/>
            <w:vMerge/>
            <w:hideMark/>
          </w:tcPr>
          <w:p w14:paraId="050A309D"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72F7A99C"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Get divorced</w:t>
            </w:r>
          </w:p>
        </w:tc>
        <w:tc>
          <w:tcPr>
            <w:tcW w:w="1901" w:type="dxa"/>
            <w:tcBorders>
              <w:top w:val="nil"/>
              <w:left w:val="nil"/>
              <w:bottom w:val="nil"/>
              <w:right w:val="nil"/>
            </w:tcBorders>
            <w:shd w:val="clear" w:color="auto" w:fill="auto"/>
            <w:noWrap/>
            <w:vAlign w:val="center"/>
            <w:hideMark/>
          </w:tcPr>
          <w:p w14:paraId="2232B6D1"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36.34</w:t>
            </w:r>
            <w:r w:rsidRPr="00871DED">
              <w:rPr>
                <w:color w:val="000000"/>
                <w:sz w:val="16"/>
                <w:szCs w:val="16"/>
                <w:vertAlign w:val="superscript"/>
              </w:rPr>
              <w:t>DE</w:t>
            </w:r>
          </w:p>
        </w:tc>
        <w:tc>
          <w:tcPr>
            <w:tcW w:w="1956" w:type="dxa"/>
            <w:tcBorders>
              <w:top w:val="nil"/>
              <w:left w:val="nil"/>
              <w:bottom w:val="nil"/>
              <w:right w:val="nil"/>
            </w:tcBorders>
            <w:shd w:val="clear" w:color="auto" w:fill="auto"/>
            <w:noWrap/>
            <w:vAlign w:val="center"/>
            <w:hideMark/>
          </w:tcPr>
          <w:p w14:paraId="0E9C2E32"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6.19</w:t>
            </w:r>
            <w:r w:rsidRPr="00871DED">
              <w:rPr>
                <w:color w:val="000000"/>
                <w:sz w:val="16"/>
                <w:szCs w:val="16"/>
                <w:vertAlign w:val="superscript"/>
              </w:rPr>
              <w:t>ABC</w:t>
            </w:r>
          </w:p>
        </w:tc>
        <w:tc>
          <w:tcPr>
            <w:tcW w:w="2369" w:type="dxa"/>
            <w:tcBorders>
              <w:top w:val="nil"/>
              <w:left w:val="nil"/>
              <w:bottom w:val="nil"/>
              <w:right w:val="nil"/>
            </w:tcBorders>
            <w:shd w:val="clear" w:color="auto" w:fill="auto"/>
            <w:noWrap/>
            <w:vAlign w:val="center"/>
            <w:hideMark/>
          </w:tcPr>
          <w:p w14:paraId="18A4E578"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54.43</w:t>
            </w:r>
            <w:r w:rsidRPr="00871DED">
              <w:rPr>
                <w:color w:val="000000"/>
                <w:sz w:val="16"/>
                <w:szCs w:val="16"/>
                <w:vertAlign w:val="superscript"/>
              </w:rPr>
              <w:t>BCD</w:t>
            </w:r>
          </w:p>
        </w:tc>
        <w:tc>
          <w:tcPr>
            <w:tcW w:w="2131" w:type="dxa"/>
            <w:tcBorders>
              <w:top w:val="nil"/>
              <w:left w:val="nil"/>
              <w:bottom w:val="nil"/>
              <w:right w:val="nil"/>
            </w:tcBorders>
            <w:shd w:val="clear" w:color="auto" w:fill="auto"/>
            <w:noWrap/>
            <w:vAlign w:val="center"/>
            <w:hideMark/>
          </w:tcPr>
          <w:p w14:paraId="0903F401"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25.53</w:t>
            </w:r>
            <w:r w:rsidRPr="00871DED">
              <w:rPr>
                <w:color w:val="000000"/>
                <w:sz w:val="16"/>
                <w:szCs w:val="16"/>
                <w:vertAlign w:val="superscript"/>
              </w:rPr>
              <w:t>IJKLM</w:t>
            </w:r>
          </w:p>
        </w:tc>
      </w:tr>
      <w:tr w:rsidR="001A083C" w:rsidRPr="001A187C" w14:paraId="12518948" w14:textId="77777777" w:rsidTr="005170A1">
        <w:trPr>
          <w:trHeight w:val="300"/>
        </w:trPr>
        <w:tc>
          <w:tcPr>
            <w:tcW w:w="2129" w:type="dxa"/>
            <w:vMerge/>
            <w:hideMark/>
          </w:tcPr>
          <w:p w14:paraId="62E4CBEC"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7E7001F6"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Engage in sexual activity</w:t>
            </w:r>
          </w:p>
        </w:tc>
        <w:tc>
          <w:tcPr>
            <w:tcW w:w="1901" w:type="dxa"/>
            <w:tcBorders>
              <w:top w:val="nil"/>
              <w:left w:val="nil"/>
              <w:bottom w:val="nil"/>
              <w:right w:val="nil"/>
            </w:tcBorders>
            <w:shd w:val="clear" w:color="auto" w:fill="auto"/>
            <w:noWrap/>
            <w:vAlign w:val="center"/>
            <w:hideMark/>
          </w:tcPr>
          <w:p w14:paraId="2A08236B"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17.12</w:t>
            </w:r>
            <w:r w:rsidRPr="00871DED">
              <w:rPr>
                <w:color w:val="000000"/>
                <w:sz w:val="16"/>
                <w:szCs w:val="16"/>
                <w:vertAlign w:val="superscript"/>
              </w:rPr>
              <w:t>RST</w:t>
            </w:r>
          </w:p>
        </w:tc>
        <w:tc>
          <w:tcPr>
            <w:tcW w:w="1956" w:type="dxa"/>
            <w:tcBorders>
              <w:top w:val="nil"/>
              <w:left w:val="nil"/>
              <w:bottom w:val="nil"/>
              <w:right w:val="nil"/>
            </w:tcBorders>
            <w:shd w:val="clear" w:color="auto" w:fill="auto"/>
            <w:noWrap/>
            <w:vAlign w:val="center"/>
            <w:hideMark/>
          </w:tcPr>
          <w:p w14:paraId="15438CD3"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4.22</w:t>
            </w:r>
            <w:r w:rsidRPr="00871DED">
              <w:rPr>
                <w:color w:val="000000"/>
                <w:sz w:val="16"/>
                <w:szCs w:val="16"/>
                <w:vertAlign w:val="superscript"/>
              </w:rPr>
              <w:t>KLMNOPQ</w:t>
            </w:r>
          </w:p>
        </w:tc>
        <w:tc>
          <w:tcPr>
            <w:tcW w:w="2369" w:type="dxa"/>
            <w:tcBorders>
              <w:top w:val="nil"/>
              <w:left w:val="nil"/>
              <w:bottom w:val="nil"/>
              <w:right w:val="nil"/>
            </w:tcBorders>
            <w:shd w:val="clear" w:color="auto" w:fill="auto"/>
            <w:noWrap/>
            <w:vAlign w:val="center"/>
            <w:hideMark/>
          </w:tcPr>
          <w:p w14:paraId="5B7E4308"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45.69</w:t>
            </w:r>
            <w:r w:rsidRPr="00871DED">
              <w:rPr>
                <w:color w:val="000000"/>
                <w:sz w:val="16"/>
                <w:szCs w:val="16"/>
                <w:vertAlign w:val="superscript"/>
              </w:rPr>
              <w:t>CDEFGHIJKLMN</w:t>
            </w:r>
          </w:p>
        </w:tc>
        <w:tc>
          <w:tcPr>
            <w:tcW w:w="2131" w:type="dxa"/>
            <w:tcBorders>
              <w:top w:val="nil"/>
              <w:left w:val="nil"/>
              <w:bottom w:val="nil"/>
              <w:right w:val="nil"/>
            </w:tcBorders>
            <w:shd w:val="clear" w:color="auto" w:fill="auto"/>
            <w:noWrap/>
            <w:vAlign w:val="center"/>
            <w:hideMark/>
          </w:tcPr>
          <w:p w14:paraId="15DE7595"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87.76</w:t>
            </w:r>
            <w:r w:rsidRPr="00871DED">
              <w:rPr>
                <w:color w:val="000000"/>
                <w:sz w:val="16"/>
                <w:szCs w:val="16"/>
                <w:vertAlign w:val="superscript"/>
              </w:rPr>
              <w:t>AB</w:t>
            </w:r>
          </w:p>
        </w:tc>
      </w:tr>
      <w:tr w:rsidR="001A083C" w:rsidRPr="001A187C" w14:paraId="47D54B94" w14:textId="77777777" w:rsidTr="005170A1">
        <w:trPr>
          <w:trHeight w:val="300"/>
        </w:trPr>
        <w:tc>
          <w:tcPr>
            <w:tcW w:w="2129" w:type="dxa"/>
            <w:vMerge/>
            <w:hideMark/>
          </w:tcPr>
          <w:p w14:paraId="5D0C52D1"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3CD1F697"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Disclose secret information</w:t>
            </w:r>
          </w:p>
        </w:tc>
        <w:tc>
          <w:tcPr>
            <w:tcW w:w="1901" w:type="dxa"/>
            <w:tcBorders>
              <w:top w:val="nil"/>
              <w:left w:val="nil"/>
              <w:bottom w:val="nil"/>
              <w:right w:val="nil"/>
            </w:tcBorders>
            <w:shd w:val="clear" w:color="auto" w:fill="auto"/>
            <w:noWrap/>
            <w:vAlign w:val="center"/>
            <w:hideMark/>
          </w:tcPr>
          <w:p w14:paraId="5DEDD073"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30.73</w:t>
            </w:r>
            <w:r w:rsidRPr="00871DED">
              <w:rPr>
                <w:color w:val="000000"/>
                <w:sz w:val="16"/>
                <w:szCs w:val="16"/>
                <w:vertAlign w:val="superscript"/>
              </w:rPr>
              <w:t>EF</w:t>
            </w:r>
          </w:p>
        </w:tc>
        <w:tc>
          <w:tcPr>
            <w:tcW w:w="1956" w:type="dxa"/>
            <w:tcBorders>
              <w:top w:val="nil"/>
              <w:left w:val="nil"/>
              <w:bottom w:val="nil"/>
              <w:right w:val="nil"/>
            </w:tcBorders>
            <w:shd w:val="clear" w:color="auto" w:fill="auto"/>
            <w:noWrap/>
            <w:vAlign w:val="center"/>
            <w:hideMark/>
          </w:tcPr>
          <w:p w14:paraId="0762C491"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5.35</w:t>
            </w:r>
            <w:r w:rsidRPr="00871DED">
              <w:rPr>
                <w:color w:val="000000"/>
                <w:sz w:val="16"/>
                <w:szCs w:val="16"/>
                <w:vertAlign w:val="superscript"/>
              </w:rPr>
              <w:t>CDEFGHI</w:t>
            </w:r>
          </w:p>
        </w:tc>
        <w:tc>
          <w:tcPr>
            <w:tcW w:w="2369" w:type="dxa"/>
            <w:tcBorders>
              <w:top w:val="nil"/>
              <w:left w:val="nil"/>
              <w:bottom w:val="nil"/>
              <w:right w:val="nil"/>
            </w:tcBorders>
            <w:shd w:val="clear" w:color="auto" w:fill="auto"/>
            <w:noWrap/>
            <w:vAlign w:val="center"/>
            <w:hideMark/>
          </w:tcPr>
          <w:p w14:paraId="731B9AA8"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33.96</w:t>
            </w:r>
            <w:r w:rsidRPr="00871DED">
              <w:rPr>
                <w:color w:val="000000"/>
                <w:sz w:val="16"/>
                <w:szCs w:val="16"/>
                <w:vertAlign w:val="superscript"/>
              </w:rPr>
              <w:t>HIJKLMNOP</w:t>
            </w:r>
          </w:p>
        </w:tc>
        <w:tc>
          <w:tcPr>
            <w:tcW w:w="2131" w:type="dxa"/>
            <w:tcBorders>
              <w:top w:val="nil"/>
              <w:left w:val="nil"/>
              <w:bottom w:val="nil"/>
              <w:right w:val="nil"/>
            </w:tcBorders>
            <w:shd w:val="clear" w:color="auto" w:fill="auto"/>
            <w:noWrap/>
            <w:vAlign w:val="center"/>
            <w:hideMark/>
          </w:tcPr>
          <w:p w14:paraId="050910C7"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26.53</w:t>
            </w:r>
            <w:r w:rsidRPr="00871DED">
              <w:rPr>
                <w:color w:val="000000"/>
                <w:sz w:val="16"/>
                <w:szCs w:val="16"/>
                <w:vertAlign w:val="superscript"/>
              </w:rPr>
              <w:t>IJKLM</w:t>
            </w:r>
          </w:p>
        </w:tc>
      </w:tr>
      <w:tr w:rsidR="001A083C" w:rsidRPr="001A187C" w14:paraId="23142407" w14:textId="77777777" w:rsidTr="005170A1">
        <w:trPr>
          <w:trHeight w:val="300"/>
        </w:trPr>
        <w:tc>
          <w:tcPr>
            <w:tcW w:w="2129" w:type="dxa"/>
            <w:vMerge w:val="restart"/>
            <w:shd w:val="clear" w:color="auto" w:fill="auto"/>
            <w:noWrap/>
            <w:hideMark/>
          </w:tcPr>
          <w:p w14:paraId="5CC149D3"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Relocation</w:t>
            </w:r>
          </w:p>
        </w:tc>
        <w:tc>
          <w:tcPr>
            <w:tcW w:w="3582" w:type="dxa"/>
            <w:shd w:val="clear" w:color="auto" w:fill="auto"/>
            <w:noWrap/>
            <w:vAlign w:val="bottom"/>
            <w:hideMark/>
          </w:tcPr>
          <w:p w14:paraId="7E3A146A"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Move to new place in same city</w:t>
            </w:r>
          </w:p>
        </w:tc>
        <w:tc>
          <w:tcPr>
            <w:tcW w:w="1901" w:type="dxa"/>
            <w:tcBorders>
              <w:top w:val="nil"/>
              <w:left w:val="nil"/>
              <w:bottom w:val="nil"/>
              <w:right w:val="nil"/>
            </w:tcBorders>
            <w:shd w:val="clear" w:color="auto" w:fill="auto"/>
            <w:noWrap/>
            <w:vAlign w:val="center"/>
            <w:hideMark/>
          </w:tcPr>
          <w:p w14:paraId="152E34E0"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23.46</w:t>
            </w:r>
            <w:r w:rsidRPr="00871DED">
              <w:rPr>
                <w:color w:val="000000"/>
                <w:sz w:val="16"/>
                <w:szCs w:val="16"/>
                <w:vertAlign w:val="superscript"/>
              </w:rPr>
              <w:t>JKLMNOPQ</w:t>
            </w:r>
          </w:p>
        </w:tc>
        <w:tc>
          <w:tcPr>
            <w:tcW w:w="1956" w:type="dxa"/>
            <w:tcBorders>
              <w:top w:val="nil"/>
              <w:left w:val="nil"/>
              <w:bottom w:val="nil"/>
              <w:right w:val="nil"/>
            </w:tcBorders>
            <w:shd w:val="clear" w:color="auto" w:fill="auto"/>
            <w:noWrap/>
            <w:vAlign w:val="center"/>
            <w:hideMark/>
          </w:tcPr>
          <w:p w14:paraId="28AF2D59"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4.00</w:t>
            </w:r>
            <w:r w:rsidRPr="00871DED">
              <w:rPr>
                <w:color w:val="000000"/>
                <w:sz w:val="16"/>
                <w:szCs w:val="16"/>
                <w:vertAlign w:val="superscript"/>
              </w:rPr>
              <w:t>LMNOPQR</w:t>
            </w:r>
          </w:p>
        </w:tc>
        <w:tc>
          <w:tcPr>
            <w:tcW w:w="2369" w:type="dxa"/>
            <w:tcBorders>
              <w:top w:val="nil"/>
              <w:left w:val="nil"/>
              <w:bottom w:val="nil"/>
              <w:right w:val="nil"/>
            </w:tcBorders>
            <w:shd w:val="clear" w:color="auto" w:fill="auto"/>
            <w:noWrap/>
            <w:vAlign w:val="center"/>
            <w:hideMark/>
          </w:tcPr>
          <w:p w14:paraId="636B7D1B"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49.94</w:t>
            </w:r>
            <w:r w:rsidRPr="00871DED">
              <w:rPr>
                <w:color w:val="000000"/>
                <w:sz w:val="16"/>
                <w:szCs w:val="16"/>
                <w:vertAlign w:val="superscript"/>
              </w:rPr>
              <w:t>BCDEFGH</w:t>
            </w:r>
          </w:p>
        </w:tc>
        <w:tc>
          <w:tcPr>
            <w:tcW w:w="2131" w:type="dxa"/>
            <w:tcBorders>
              <w:top w:val="nil"/>
              <w:left w:val="nil"/>
              <w:bottom w:val="nil"/>
              <w:right w:val="nil"/>
            </w:tcBorders>
            <w:shd w:val="clear" w:color="auto" w:fill="auto"/>
            <w:noWrap/>
            <w:vAlign w:val="center"/>
            <w:hideMark/>
          </w:tcPr>
          <w:p w14:paraId="2DAB637B"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78.26</w:t>
            </w:r>
            <w:r w:rsidRPr="00871DED">
              <w:rPr>
                <w:color w:val="000000"/>
                <w:sz w:val="16"/>
                <w:szCs w:val="16"/>
                <w:vertAlign w:val="superscript"/>
              </w:rPr>
              <w:t>ABCDE</w:t>
            </w:r>
          </w:p>
        </w:tc>
      </w:tr>
      <w:tr w:rsidR="001A083C" w:rsidRPr="001A187C" w14:paraId="17BAD69F" w14:textId="77777777" w:rsidTr="005170A1">
        <w:trPr>
          <w:trHeight w:val="300"/>
        </w:trPr>
        <w:tc>
          <w:tcPr>
            <w:tcW w:w="2129" w:type="dxa"/>
            <w:vMerge/>
            <w:hideMark/>
          </w:tcPr>
          <w:p w14:paraId="56B6D8D0"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3FA88D36"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Move to new city</w:t>
            </w:r>
          </w:p>
        </w:tc>
        <w:tc>
          <w:tcPr>
            <w:tcW w:w="1901" w:type="dxa"/>
            <w:tcBorders>
              <w:top w:val="nil"/>
              <w:left w:val="nil"/>
              <w:bottom w:val="nil"/>
              <w:right w:val="nil"/>
            </w:tcBorders>
            <w:shd w:val="clear" w:color="auto" w:fill="auto"/>
            <w:noWrap/>
            <w:vAlign w:val="center"/>
            <w:hideMark/>
          </w:tcPr>
          <w:p w14:paraId="403E2ECD"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24.58</w:t>
            </w:r>
            <w:r w:rsidRPr="00871DED">
              <w:rPr>
                <w:color w:val="000000"/>
                <w:sz w:val="16"/>
                <w:szCs w:val="16"/>
                <w:vertAlign w:val="superscript"/>
              </w:rPr>
              <w:t>HIJKLMN</w:t>
            </w:r>
          </w:p>
        </w:tc>
        <w:tc>
          <w:tcPr>
            <w:tcW w:w="1956" w:type="dxa"/>
            <w:tcBorders>
              <w:top w:val="nil"/>
              <w:left w:val="nil"/>
              <w:bottom w:val="nil"/>
              <w:right w:val="nil"/>
            </w:tcBorders>
            <w:shd w:val="clear" w:color="auto" w:fill="auto"/>
            <w:noWrap/>
            <w:vAlign w:val="center"/>
            <w:hideMark/>
          </w:tcPr>
          <w:p w14:paraId="2C9654AD"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4.71</w:t>
            </w:r>
            <w:r w:rsidRPr="00871DED">
              <w:rPr>
                <w:color w:val="000000"/>
                <w:sz w:val="16"/>
                <w:szCs w:val="16"/>
                <w:vertAlign w:val="superscript"/>
              </w:rPr>
              <w:t>GHIJKLM</w:t>
            </w:r>
          </w:p>
        </w:tc>
        <w:tc>
          <w:tcPr>
            <w:tcW w:w="2369" w:type="dxa"/>
            <w:tcBorders>
              <w:top w:val="nil"/>
              <w:left w:val="nil"/>
              <w:bottom w:val="nil"/>
              <w:right w:val="nil"/>
            </w:tcBorders>
            <w:shd w:val="clear" w:color="auto" w:fill="auto"/>
            <w:noWrap/>
            <w:vAlign w:val="center"/>
            <w:hideMark/>
          </w:tcPr>
          <w:p w14:paraId="1E3B4166"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45.9</w:t>
            </w:r>
            <w:r w:rsidRPr="00871DED">
              <w:rPr>
                <w:color w:val="000000"/>
                <w:sz w:val="16"/>
                <w:szCs w:val="16"/>
                <w:vertAlign w:val="superscript"/>
              </w:rPr>
              <w:t>BCDEFGHIJKLM</w:t>
            </w:r>
          </w:p>
        </w:tc>
        <w:tc>
          <w:tcPr>
            <w:tcW w:w="2131" w:type="dxa"/>
            <w:tcBorders>
              <w:top w:val="nil"/>
              <w:left w:val="nil"/>
              <w:bottom w:val="nil"/>
              <w:right w:val="nil"/>
            </w:tcBorders>
            <w:shd w:val="clear" w:color="auto" w:fill="auto"/>
            <w:noWrap/>
            <w:vAlign w:val="center"/>
            <w:hideMark/>
          </w:tcPr>
          <w:p w14:paraId="6248A3A5"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60.42</w:t>
            </w:r>
            <w:r w:rsidRPr="00871DED">
              <w:rPr>
                <w:color w:val="000000"/>
                <w:sz w:val="16"/>
                <w:szCs w:val="16"/>
                <w:vertAlign w:val="superscript"/>
              </w:rPr>
              <w:t>BCDEFGH</w:t>
            </w:r>
          </w:p>
        </w:tc>
      </w:tr>
      <w:tr w:rsidR="001A083C" w:rsidRPr="001A187C" w14:paraId="37241908" w14:textId="77777777" w:rsidTr="005170A1">
        <w:trPr>
          <w:trHeight w:val="300"/>
        </w:trPr>
        <w:tc>
          <w:tcPr>
            <w:tcW w:w="2129" w:type="dxa"/>
            <w:vMerge/>
            <w:hideMark/>
          </w:tcPr>
          <w:p w14:paraId="75C857E4"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21E0C6A2"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Move to new state</w:t>
            </w:r>
          </w:p>
        </w:tc>
        <w:tc>
          <w:tcPr>
            <w:tcW w:w="1901" w:type="dxa"/>
            <w:tcBorders>
              <w:top w:val="nil"/>
              <w:left w:val="nil"/>
              <w:bottom w:val="nil"/>
              <w:right w:val="nil"/>
            </w:tcBorders>
            <w:shd w:val="clear" w:color="auto" w:fill="auto"/>
            <w:noWrap/>
            <w:vAlign w:val="center"/>
            <w:hideMark/>
          </w:tcPr>
          <w:p w14:paraId="4730F19E"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24.47</w:t>
            </w:r>
            <w:r w:rsidRPr="00871DED">
              <w:rPr>
                <w:color w:val="000000"/>
                <w:sz w:val="16"/>
                <w:szCs w:val="16"/>
                <w:vertAlign w:val="superscript"/>
              </w:rPr>
              <w:t>GHIJKLM</w:t>
            </w:r>
          </w:p>
        </w:tc>
        <w:tc>
          <w:tcPr>
            <w:tcW w:w="1956" w:type="dxa"/>
            <w:tcBorders>
              <w:top w:val="nil"/>
              <w:left w:val="nil"/>
              <w:bottom w:val="nil"/>
              <w:right w:val="nil"/>
            </w:tcBorders>
            <w:shd w:val="clear" w:color="auto" w:fill="auto"/>
            <w:noWrap/>
            <w:vAlign w:val="center"/>
            <w:hideMark/>
          </w:tcPr>
          <w:p w14:paraId="3BB22027"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4.43</w:t>
            </w:r>
            <w:r w:rsidRPr="00871DED">
              <w:rPr>
                <w:color w:val="000000"/>
                <w:sz w:val="16"/>
                <w:szCs w:val="16"/>
                <w:vertAlign w:val="superscript"/>
              </w:rPr>
              <w:t>IJKLMNO</w:t>
            </w:r>
          </w:p>
        </w:tc>
        <w:tc>
          <w:tcPr>
            <w:tcW w:w="2369" w:type="dxa"/>
            <w:tcBorders>
              <w:top w:val="nil"/>
              <w:left w:val="nil"/>
              <w:bottom w:val="nil"/>
              <w:right w:val="nil"/>
            </w:tcBorders>
            <w:shd w:val="clear" w:color="auto" w:fill="auto"/>
            <w:noWrap/>
            <w:vAlign w:val="center"/>
            <w:hideMark/>
          </w:tcPr>
          <w:p w14:paraId="3B884545"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47.77</w:t>
            </w:r>
            <w:r w:rsidRPr="00871DED">
              <w:rPr>
                <w:color w:val="000000"/>
                <w:sz w:val="16"/>
                <w:szCs w:val="16"/>
                <w:vertAlign w:val="superscript"/>
              </w:rPr>
              <w:t>BCDEFGHIJ</w:t>
            </w:r>
          </w:p>
        </w:tc>
        <w:tc>
          <w:tcPr>
            <w:tcW w:w="2131" w:type="dxa"/>
            <w:tcBorders>
              <w:top w:val="nil"/>
              <w:left w:val="nil"/>
              <w:bottom w:val="nil"/>
              <w:right w:val="nil"/>
            </w:tcBorders>
            <w:shd w:val="clear" w:color="auto" w:fill="auto"/>
            <w:noWrap/>
            <w:vAlign w:val="center"/>
            <w:hideMark/>
          </w:tcPr>
          <w:p w14:paraId="75D63E61"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53.19</w:t>
            </w:r>
            <w:r w:rsidRPr="00871DED">
              <w:rPr>
                <w:color w:val="000000"/>
                <w:sz w:val="16"/>
                <w:szCs w:val="16"/>
                <w:vertAlign w:val="superscript"/>
              </w:rPr>
              <w:t>DEFGHIJ</w:t>
            </w:r>
          </w:p>
        </w:tc>
      </w:tr>
      <w:tr w:rsidR="001A083C" w:rsidRPr="001A187C" w14:paraId="625635B9" w14:textId="77777777" w:rsidTr="005170A1">
        <w:trPr>
          <w:trHeight w:val="300"/>
        </w:trPr>
        <w:tc>
          <w:tcPr>
            <w:tcW w:w="2129" w:type="dxa"/>
            <w:vMerge/>
            <w:hideMark/>
          </w:tcPr>
          <w:p w14:paraId="7EE1233E"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1E11EB79"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Move to new country</w:t>
            </w:r>
          </w:p>
        </w:tc>
        <w:tc>
          <w:tcPr>
            <w:tcW w:w="1901" w:type="dxa"/>
            <w:tcBorders>
              <w:top w:val="nil"/>
              <w:left w:val="nil"/>
              <w:bottom w:val="nil"/>
              <w:right w:val="nil"/>
            </w:tcBorders>
            <w:shd w:val="clear" w:color="auto" w:fill="auto"/>
            <w:noWrap/>
            <w:vAlign w:val="center"/>
            <w:hideMark/>
          </w:tcPr>
          <w:p w14:paraId="308354CE"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30.44</w:t>
            </w:r>
            <w:r w:rsidRPr="00871DED">
              <w:rPr>
                <w:color w:val="000000"/>
                <w:sz w:val="16"/>
                <w:szCs w:val="16"/>
                <w:vertAlign w:val="superscript"/>
              </w:rPr>
              <w:t>FG</w:t>
            </w:r>
          </w:p>
        </w:tc>
        <w:tc>
          <w:tcPr>
            <w:tcW w:w="1956" w:type="dxa"/>
            <w:tcBorders>
              <w:top w:val="nil"/>
              <w:left w:val="nil"/>
              <w:bottom w:val="nil"/>
              <w:right w:val="nil"/>
            </w:tcBorders>
            <w:shd w:val="clear" w:color="auto" w:fill="auto"/>
            <w:noWrap/>
            <w:vAlign w:val="center"/>
            <w:hideMark/>
          </w:tcPr>
          <w:p w14:paraId="39592021"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6.1</w:t>
            </w:r>
            <w:r w:rsidRPr="00871DED">
              <w:rPr>
                <w:color w:val="000000"/>
                <w:sz w:val="16"/>
                <w:szCs w:val="16"/>
                <w:vertAlign w:val="superscript"/>
              </w:rPr>
              <w:t>ABC</w:t>
            </w:r>
          </w:p>
        </w:tc>
        <w:tc>
          <w:tcPr>
            <w:tcW w:w="2369" w:type="dxa"/>
            <w:tcBorders>
              <w:top w:val="nil"/>
              <w:left w:val="nil"/>
              <w:bottom w:val="nil"/>
              <w:right w:val="nil"/>
            </w:tcBorders>
            <w:shd w:val="clear" w:color="auto" w:fill="auto"/>
            <w:noWrap/>
            <w:vAlign w:val="center"/>
            <w:hideMark/>
          </w:tcPr>
          <w:p w14:paraId="2B325BCB"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31.48</w:t>
            </w:r>
            <w:r w:rsidRPr="00871DED">
              <w:rPr>
                <w:color w:val="000000"/>
                <w:sz w:val="16"/>
                <w:szCs w:val="16"/>
                <w:vertAlign w:val="superscript"/>
              </w:rPr>
              <w:t>HIJKLMNOP</w:t>
            </w:r>
          </w:p>
        </w:tc>
        <w:tc>
          <w:tcPr>
            <w:tcW w:w="2131" w:type="dxa"/>
            <w:tcBorders>
              <w:top w:val="nil"/>
              <w:left w:val="nil"/>
              <w:bottom w:val="nil"/>
              <w:right w:val="nil"/>
            </w:tcBorders>
            <w:shd w:val="clear" w:color="auto" w:fill="auto"/>
            <w:noWrap/>
            <w:vAlign w:val="center"/>
            <w:hideMark/>
          </w:tcPr>
          <w:p w14:paraId="45F8515D"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10.42</w:t>
            </w:r>
            <w:r w:rsidRPr="00871DED">
              <w:rPr>
                <w:color w:val="000000"/>
                <w:sz w:val="16"/>
                <w:szCs w:val="16"/>
                <w:vertAlign w:val="superscript"/>
              </w:rPr>
              <w:t>LM</w:t>
            </w:r>
          </w:p>
        </w:tc>
      </w:tr>
      <w:tr w:rsidR="001A083C" w:rsidRPr="001A187C" w14:paraId="5F6B3737" w14:textId="77777777" w:rsidTr="005170A1">
        <w:trPr>
          <w:trHeight w:val="300"/>
        </w:trPr>
        <w:tc>
          <w:tcPr>
            <w:tcW w:w="2129" w:type="dxa"/>
            <w:vMerge w:val="restart"/>
            <w:shd w:val="clear" w:color="auto" w:fill="auto"/>
            <w:noWrap/>
            <w:hideMark/>
          </w:tcPr>
          <w:p w14:paraId="2057EB5A"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Self-Destruction</w:t>
            </w:r>
          </w:p>
        </w:tc>
        <w:tc>
          <w:tcPr>
            <w:tcW w:w="3582" w:type="dxa"/>
            <w:shd w:val="clear" w:color="auto" w:fill="auto"/>
            <w:noWrap/>
            <w:vAlign w:val="bottom"/>
            <w:hideMark/>
          </w:tcPr>
          <w:p w14:paraId="67EC99CF"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Commit crime</w:t>
            </w:r>
          </w:p>
        </w:tc>
        <w:tc>
          <w:tcPr>
            <w:tcW w:w="1901" w:type="dxa"/>
            <w:tcBorders>
              <w:top w:val="nil"/>
              <w:left w:val="nil"/>
              <w:bottom w:val="nil"/>
              <w:right w:val="nil"/>
            </w:tcBorders>
            <w:shd w:val="clear" w:color="auto" w:fill="auto"/>
            <w:noWrap/>
            <w:vAlign w:val="center"/>
            <w:hideMark/>
          </w:tcPr>
          <w:p w14:paraId="7AD58A4A"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18.75</w:t>
            </w:r>
            <w:r w:rsidRPr="00871DED">
              <w:rPr>
                <w:color w:val="000000"/>
                <w:sz w:val="16"/>
                <w:szCs w:val="16"/>
                <w:vertAlign w:val="superscript"/>
              </w:rPr>
              <w:t>OPQRST</w:t>
            </w:r>
          </w:p>
        </w:tc>
        <w:tc>
          <w:tcPr>
            <w:tcW w:w="1956" w:type="dxa"/>
            <w:tcBorders>
              <w:top w:val="nil"/>
              <w:left w:val="nil"/>
              <w:bottom w:val="nil"/>
              <w:right w:val="nil"/>
            </w:tcBorders>
            <w:shd w:val="clear" w:color="auto" w:fill="auto"/>
            <w:noWrap/>
            <w:vAlign w:val="center"/>
            <w:hideMark/>
          </w:tcPr>
          <w:p w14:paraId="6D272EE4"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5.69</w:t>
            </w:r>
            <w:r w:rsidRPr="00871DED">
              <w:rPr>
                <w:color w:val="000000"/>
                <w:sz w:val="16"/>
                <w:szCs w:val="16"/>
                <w:vertAlign w:val="superscript"/>
              </w:rPr>
              <w:t>BCDEFGH</w:t>
            </w:r>
          </w:p>
        </w:tc>
        <w:tc>
          <w:tcPr>
            <w:tcW w:w="2369" w:type="dxa"/>
            <w:tcBorders>
              <w:top w:val="nil"/>
              <w:left w:val="nil"/>
              <w:bottom w:val="nil"/>
              <w:right w:val="nil"/>
            </w:tcBorders>
            <w:shd w:val="clear" w:color="auto" w:fill="auto"/>
            <w:noWrap/>
            <w:vAlign w:val="center"/>
            <w:hideMark/>
          </w:tcPr>
          <w:p w14:paraId="133EE455"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29.15</w:t>
            </w:r>
            <w:r w:rsidRPr="00871DED">
              <w:rPr>
                <w:color w:val="000000"/>
                <w:sz w:val="16"/>
                <w:szCs w:val="16"/>
                <w:vertAlign w:val="superscript"/>
              </w:rPr>
              <w:t>NOP</w:t>
            </w:r>
          </w:p>
        </w:tc>
        <w:tc>
          <w:tcPr>
            <w:tcW w:w="2131" w:type="dxa"/>
            <w:tcBorders>
              <w:top w:val="nil"/>
              <w:left w:val="nil"/>
              <w:bottom w:val="nil"/>
              <w:right w:val="nil"/>
            </w:tcBorders>
            <w:shd w:val="clear" w:color="auto" w:fill="auto"/>
            <w:noWrap/>
            <w:vAlign w:val="center"/>
            <w:hideMark/>
          </w:tcPr>
          <w:p w14:paraId="6ECA3BF6"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20.83</w:t>
            </w:r>
            <w:r w:rsidRPr="00871DED">
              <w:rPr>
                <w:color w:val="000000"/>
                <w:sz w:val="16"/>
                <w:szCs w:val="16"/>
                <w:vertAlign w:val="superscript"/>
              </w:rPr>
              <w:t>JKLM</w:t>
            </w:r>
          </w:p>
        </w:tc>
      </w:tr>
      <w:tr w:rsidR="001A083C" w:rsidRPr="001A187C" w14:paraId="5B14809B" w14:textId="77777777" w:rsidTr="005170A1">
        <w:trPr>
          <w:trHeight w:val="300"/>
        </w:trPr>
        <w:tc>
          <w:tcPr>
            <w:tcW w:w="2129" w:type="dxa"/>
            <w:vMerge/>
            <w:hideMark/>
          </w:tcPr>
          <w:p w14:paraId="2F3213B8"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2F2B5269"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Self-harm</w:t>
            </w:r>
          </w:p>
        </w:tc>
        <w:tc>
          <w:tcPr>
            <w:tcW w:w="1901" w:type="dxa"/>
            <w:tcBorders>
              <w:top w:val="nil"/>
              <w:left w:val="nil"/>
              <w:bottom w:val="nil"/>
              <w:right w:val="nil"/>
            </w:tcBorders>
            <w:shd w:val="clear" w:color="auto" w:fill="auto"/>
            <w:noWrap/>
            <w:vAlign w:val="center"/>
            <w:hideMark/>
          </w:tcPr>
          <w:p w14:paraId="2C055472" w14:textId="77777777" w:rsidR="001A083C" w:rsidRPr="00A87321" w:rsidRDefault="001A083C" w:rsidP="0093468B">
            <w:pPr>
              <w:tabs>
                <w:tab w:val="decimal" w:pos="557"/>
              </w:tabs>
              <w:spacing w:line="240" w:lineRule="auto"/>
              <w:ind w:firstLine="0"/>
              <w:rPr>
                <w:rFonts w:eastAsia="Times New Roman"/>
                <w:color w:val="000000"/>
                <w:sz w:val="16"/>
                <w:szCs w:val="16"/>
                <w:vertAlign w:val="superscript"/>
                <w:lang w:val="en-AU"/>
              </w:rPr>
            </w:pPr>
            <w:r w:rsidRPr="00387BB0">
              <w:rPr>
                <w:rFonts w:eastAsia="Times New Roman"/>
                <w:color w:val="000000"/>
                <w:sz w:val="18"/>
                <w:szCs w:val="18"/>
                <w:lang w:eastAsia="en-AU"/>
              </w:rPr>
              <w:t>17.84</w:t>
            </w:r>
            <w:r w:rsidRPr="00E26F7F">
              <w:rPr>
                <w:color w:val="000000"/>
                <w:sz w:val="16"/>
                <w:szCs w:val="16"/>
                <w:vertAlign w:val="superscript"/>
              </w:rPr>
              <w:t>QRST</w:t>
            </w:r>
          </w:p>
        </w:tc>
        <w:tc>
          <w:tcPr>
            <w:tcW w:w="1956" w:type="dxa"/>
            <w:tcBorders>
              <w:top w:val="nil"/>
              <w:left w:val="nil"/>
              <w:bottom w:val="nil"/>
              <w:right w:val="nil"/>
            </w:tcBorders>
            <w:shd w:val="clear" w:color="auto" w:fill="auto"/>
            <w:noWrap/>
            <w:vAlign w:val="center"/>
            <w:hideMark/>
          </w:tcPr>
          <w:p w14:paraId="63856C22"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5.76</w:t>
            </w:r>
            <w:r w:rsidRPr="00E26F7F">
              <w:rPr>
                <w:color w:val="000000"/>
                <w:sz w:val="16"/>
                <w:szCs w:val="16"/>
                <w:vertAlign w:val="superscript"/>
              </w:rPr>
              <w:t>ABCDEF</w:t>
            </w:r>
          </w:p>
        </w:tc>
        <w:tc>
          <w:tcPr>
            <w:tcW w:w="2369" w:type="dxa"/>
            <w:tcBorders>
              <w:top w:val="nil"/>
              <w:left w:val="nil"/>
              <w:bottom w:val="nil"/>
              <w:right w:val="nil"/>
            </w:tcBorders>
            <w:shd w:val="clear" w:color="auto" w:fill="auto"/>
            <w:noWrap/>
            <w:vAlign w:val="center"/>
            <w:hideMark/>
          </w:tcPr>
          <w:p w14:paraId="10924293"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19.09</w:t>
            </w:r>
            <w:r w:rsidRPr="00A87321">
              <w:rPr>
                <w:color w:val="000000"/>
                <w:sz w:val="16"/>
                <w:szCs w:val="16"/>
                <w:vertAlign w:val="superscript"/>
              </w:rPr>
              <w:t>P</w:t>
            </w:r>
          </w:p>
        </w:tc>
        <w:tc>
          <w:tcPr>
            <w:tcW w:w="2131" w:type="dxa"/>
            <w:tcBorders>
              <w:top w:val="nil"/>
              <w:left w:val="nil"/>
              <w:bottom w:val="nil"/>
              <w:right w:val="nil"/>
            </w:tcBorders>
            <w:shd w:val="clear" w:color="auto" w:fill="auto"/>
            <w:noWrap/>
            <w:vAlign w:val="center"/>
            <w:hideMark/>
          </w:tcPr>
          <w:p w14:paraId="5610BC4C"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22.22</w:t>
            </w:r>
            <w:r w:rsidRPr="00E26F7F">
              <w:rPr>
                <w:color w:val="000000"/>
                <w:sz w:val="16"/>
                <w:szCs w:val="16"/>
                <w:vertAlign w:val="superscript"/>
              </w:rPr>
              <w:t>IJKLM</w:t>
            </w:r>
          </w:p>
        </w:tc>
      </w:tr>
      <w:tr w:rsidR="001A083C" w:rsidRPr="001A187C" w14:paraId="3AE8DC52" w14:textId="77777777" w:rsidTr="005170A1">
        <w:trPr>
          <w:trHeight w:val="300"/>
        </w:trPr>
        <w:tc>
          <w:tcPr>
            <w:tcW w:w="2129" w:type="dxa"/>
            <w:vMerge/>
            <w:hideMark/>
          </w:tcPr>
          <w:p w14:paraId="3C96A1B6"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79C69011"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Begin an addiction</w:t>
            </w:r>
          </w:p>
        </w:tc>
        <w:tc>
          <w:tcPr>
            <w:tcW w:w="1901" w:type="dxa"/>
            <w:tcBorders>
              <w:top w:val="nil"/>
              <w:left w:val="nil"/>
              <w:bottom w:val="nil"/>
              <w:right w:val="nil"/>
            </w:tcBorders>
            <w:shd w:val="clear" w:color="auto" w:fill="auto"/>
            <w:noWrap/>
            <w:vAlign w:val="center"/>
            <w:hideMark/>
          </w:tcPr>
          <w:p w14:paraId="5191CAEB"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20.45</w:t>
            </w:r>
            <w:r w:rsidRPr="00E26F7F">
              <w:rPr>
                <w:color w:val="000000"/>
                <w:sz w:val="16"/>
                <w:szCs w:val="16"/>
                <w:vertAlign w:val="superscript"/>
              </w:rPr>
              <w:t>LMNOPQRS</w:t>
            </w:r>
          </w:p>
        </w:tc>
        <w:tc>
          <w:tcPr>
            <w:tcW w:w="1956" w:type="dxa"/>
            <w:tcBorders>
              <w:top w:val="nil"/>
              <w:left w:val="nil"/>
              <w:bottom w:val="nil"/>
              <w:right w:val="nil"/>
            </w:tcBorders>
            <w:shd w:val="clear" w:color="auto" w:fill="auto"/>
            <w:noWrap/>
            <w:vAlign w:val="center"/>
            <w:hideMark/>
          </w:tcPr>
          <w:p w14:paraId="61228531"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5.75</w:t>
            </w:r>
            <w:r w:rsidRPr="00E26F7F">
              <w:rPr>
                <w:color w:val="000000"/>
                <w:sz w:val="16"/>
                <w:szCs w:val="16"/>
                <w:vertAlign w:val="superscript"/>
              </w:rPr>
              <w:t>ABCDEF</w:t>
            </w:r>
          </w:p>
        </w:tc>
        <w:tc>
          <w:tcPr>
            <w:tcW w:w="2369" w:type="dxa"/>
            <w:tcBorders>
              <w:top w:val="nil"/>
              <w:left w:val="nil"/>
              <w:bottom w:val="nil"/>
              <w:right w:val="nil"/>
            </w:tcBorders>
            <w:shd w:val="clear" w:color="auto" w:fill="auto"/>
            <w:noWrap/>
            <w:vAlign w:val="center"/>
            <w:hideMark/>
          </w:tcPr>
          <w:p w14:paraId="045C9141"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32.96</w:t>
            </w:r>
            <w:r w:rsidRPr="00E26F7F">
              <w:rPr>
                <w:color w:val="000000"/>
                <w:sz w:val="16"/>
                <w:szCs w:val="16"/>
                <w:vertAlign w:val="superscript"/>
              </w:rPr>
              <w:t>LMNOP</w:t>
            </w:r>
          </w:p>
        </w:tc>
        <w:tc>
          <w:tcPr>
            <w:tcW w:w="2131" w:type="dxa"/>
            <w:tcBorders>
              <w:top w:val="nil"/>
              <w:left w:val="nil"/>
              <w:bottom w:val="nil"/>
              <w:right w:val="nil"/>
            </w:tcBorders>
            <w:shd w:val="clear" w:color="auto" w:fill="auto"/>
            <w:noWrap/>
            <w:vAlign w:val="center"/>
            <w:hideMark/>
          </w:tcPr>
          <w:p w14:paraId="6E3D2607"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9.80</w:t>
            </w:r>
            <w:r w:rsidRPr="00E26F7F">
              <w:rPr>
                <w:color w:val="000000"/>
                <w:sz w:val="16"/>
                <w:szCs w:val="16"/>
                <w:vertAlign w:val="superscript"/>
              </w:rPr>
              <w:t>M</w:t>
            </w:r>
          </w:p>
        </w:tc>
      </w:tr>
      <w:tr w:rsidR="001A083C" w:rsidRPr="001A187C" w14:paraId="1AE6F98E" w14:textId="77777777" w:rsidTr="005170A1">
        <w:trPr>
          <w:trHeight w:val="300"/>
        </w:trPr>
        <w:tc>
          <w:tcPr>
            <w:tcW w:w="2129" w:type="dxa"/>
            <w:vMerge w:val="restart"/>
            <w:shd w:val="clear" w:color="auto" w:fill="auto"/>
            <w:noWrap/>
            <w:hideMark/>
          </w:tcPr>
          <w:p w14:paraId="12590059" w14:textId="77777777" w:rsidR="001A083C" w:rsidRPr="001A187C" w:rsidRDefault="001A083C" w:rsidP="0093468B">
            <w:pPr>
              <w:spacing w:line="240" w:lineRule="auto"/>
              <w:ind w:firstLine="0"/>
              <w:rPr>
                <w:rFonts w:eastAsia="Times New Roman"/>
                <w:color w:val="000000"/>
                <w:lang w:eastAsia="en-AU"/>
              </w:rPr>
            </w:pPr>
            <w:bookmarkStart w:id="26" w:name="_Hlk86998189"/>
            <w:r w:rsidRPr="001A187C">
              <w:rPr>
                <w:rFonts w:eastAsia="Times New Roman"/>
                <w:color w:val="000000"/>
                <w:lang w:eastAsia="en-AU"/>
              </w:rPr>
              <w:t>Self-Development</w:t>
            </w:r>
          </w:p>
        </w:tc>
        <w:tc>
          <w:tcPr>
            <w:tcW w:w="3582" w:type="dxa"/>
            <w:shd w:val="clear" w:color="auto" w:fill="auto"/>
            <w:noWrap/>
            <w:vAlign w:val="bottom"/>
            <w:hideMark/>
          </w:tcPr>
          <w:p w14:paraId="7B6EFF8A"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Accept/change sexuality</w:t>
            </w:r>
          </w:p>
        </w:tc>
        <w:tc>
          <w:tcPr>
            <w:tcW w:w="1901" w:type="dxa"/>
            <w:tcBorders>
              <w:top w:val="nil"/>
              <w:left w:val="nil"/>
              <w:bottom w:val="nil"/>
              <w:right w:val="nil"/>
            </w:tcBorders>
            <w:shd w:val="clear" w:color="auto" w:fill="auto"/>
            <w:noWrap/>
            <w:vAlign w:val="center"/>
            <w:hideMark/>
          </w:tcPr>
          <w:p w14:paraId="6C4E4D96"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21.61</w:t>
            </w:r>
            <w:r w:rsidRPr="00E26F7F">
              <w:rPr>
                <w:color w:val="000000"/>
                <w:sz w:val="16"/>
                <w:szCs w:val="16"/>
                <w:vertAlign w:val="superscript"/>
              </w:rPr>
              <w:t>KLMNOPQRS</w:t>
            </w:r>
          </w:p>
        </w:tc>
        <w:tc>
          <w:tcPr>
            <w:tcW w:w="1956" w:type="dxa"/>
            <w:tcBorders>
              <w:top w:val="nil"/>
              <w:left w:val="nil"/>
              <w:bottom w:val="nil"/>
              <w:right w:val="nil"/>
            </w:tcBorders>
            <w:shd w:val="clear" w:color="auto" w:fill="auto"/>
            <w:noWrap/>
            <w:vAlign w:val="center"/>
            <w:hideMark/>
          </w:tcPr>
          <w:p w14:paraId="13036875"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6.24</w:t>
            </w:r>
            <w:r w:rsidRPr="00E26F7F">
              <w:rPr>
                <w:color w:val="000000"/>
                <w:sz w:val="16"/>
                <w:szCs w:val="16"/>
                <w:vertAlign w:val="superscript"/>
              </w:rPr>
              <w:t>ABC</w:t>
            </w:r>
          </w:p>
        </w:tc>
        <w:tc>
          <w:tcPr>
            <w:tcW w:w="2369" w:type="dxa"/>
            <w:tcBorders>
              <w:top w:val="nil"/>
              <w:left w:val="nil"/>
              <w:bottom w:val="nil"/>
              <w:right w:val="nil"/>
            </w:tcBorders>
            <w:shd w:val="clear" w:color="auto" w:fill="auto"/>
            <w:noWrap/>
            <w:vAlign w:val="center"/>
            <w:hideMark/>
          </w:tcPr>
          <w:p w14:paraId="04CB18D0"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33.20</w:t>
            </w:r>
            <w:r w:rsidRPr="00E26F7F">
              <w:rPr>
                <w:color w:val="000000"/>
                <w:sz w:val="16"/>
                <w:szCs w:val="16"/>
                <w:vertAlign w:val="superscript"/>
              </w:rPr>
              <w:t>IJKLMNOP</w:t>
            </w:r>
          </w:p>
        </w:tc>
        <w:tc>
          <w:tcPr>
            <w:tcW w:w="2131" w:type="dxa"/>
            <w:tcBorders>
              <w:top w:val="nil"/>
              <w:left w:val="nil"/>
              <w:bottom w:val="nil"/>
              <w:right w:val="nil"/>
            </w:tcBorders>
            <w:shd w:val="clear" w:color="auto" w:fill="auto"/>
            <w:noWrap/>
            <w:vAlign w:val="center"/>
            <w:hideMark/>
          </w:tcPr>
          <w:p w14:paraId="7E83A1E6"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12.24</w:t>
            </w:r>
            <w:r w:rsidRPr="00E26F7F">
              <w:rPr>
                <w:color w:val="000000"/>
                <w:sz w:val="16"/>
                <w:szCs w:val="16"/>
                <w:vertAlign w:val="superscript"/>
              </w:rPr>
              <w:t>LM</w:t>
            </w:r>
          </w:p>
        </w:tc>
      </w:tr>
      <w:tr w:rsidR="001A083C" w:rsidRPr="001A187C" w14:paraId="09B66AC2" w14:textId="77777777" w:rsidTr="005170A1">
        <w:trPr>
          <w:trHeight w:val="300"/>
        </w:trPr>
        <w:tc>
          <w:tcPr>
            <w:tcW w:w="2129" w:type="dxa"/>
            <w:vMerge/>
            <w:vAlign w:val="center"/>
            <w:hideMark/>
          </w:tcPr>
          <w:p w14:paraId="2A007FF3"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70394C11"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Quit an addiction</w:t>
            </w:r>
          </w:p>
        </w:tc>
        <w:tc>
          <w:tcPr>
            <w:tcW w:w="1901" w:type="dxa"/>
            <w:tcBorders>
              <w:top w:val="nil"/>
              <w:left w:val="nil"/>
              <w:bottom w:val="nil"/>
              <w:right w:val="nil"/>
            </w:tcBorders>
            <w:shd w:val="clear" w:color="auto" w:fill="auto"/>
            <w:noWrap/>
            <w:vAlign w:val="center"/>
            <w:hideMark/>
          </w:tcPr>
          <w:p w14:paraId="61280A41"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29.28</w:t>
            </w:r>
            <w:r w:rsidRPr="00E26F7F">
              <w:rPr>
                <w:color w:val="000000"/>
                <w:sz w:val="16"/>
                <w:szCs w:val="16"/>
                <w:vertAlign w:val="superscript"/>
              </w:rPr>
              <w:t>FGHI</w:t>
            </w:r>
          </w:p>
        </w:tc>
        <w:tc>
          <w:tcPr>
            <w:tcW w:w="1956" w:type="dxa"/>
            <w:tcBorders>
              <w:top w:val="nil"/>
              <w:left w:val="nil"/>
              <w:bottom w:val="nil"/>
              <w:right w:val="nil"/>
            </w:tcBorders>
            <w:shd w:val="clear" w:color="auto" w:fill="auto"/>
            <w:noWrap/>
            <w:vAlign w:val="center"/>
            <w:hideMark/>
          </w:tcPr>
          <w:p w14:paraId="581E56F9"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5.98</w:t>
            </w:r>
            <w:r w:rsidRPr="00E26F7F">
              <w:rPr>
                <w:color w:val="000000"/>
                <w:sz w:val="16"/>
                <w:szCs w:val="16"/>
                <w:vertAlign w:val="superscript"/>
              </w:rPr>
              <w:t>ABCD</w:t>
            </w:r>
          </w:p>
        </w:tc>
        <w:tc>
          <w:tcPr>
            <w:tcW w:w="2369" w:type="dxa"/>
            <w:tcBorders>
              <w:top w:val="nil"/>
              <w:left w:val="nil"/>
              <w:bottom w:val="nil"/>
              <w:right w:val="nil"/>
            </w:tcBorders>
            <w:shd w:val="clear" w:color="auto" w:fill="auto"/>
            <w:noWrap/>
            <w:vAlign w:val="center"/>
            <w:hideMark/>
          </w:tcPr>
          <w:p w14:paraId="1EFB75DC"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37.5</w:t>
            </w:r>
            <w:r w:rsidRPr="00E26F7F">
              <w:rPr>
                <w:color w:val="000000"/>
                <w:sz w:val="16"/>
                <w:szCs w:val="16"/>
                <w:vertAlign w:val="superscript"/>
              </w:rPr>
              <w:t>DEFGHIJKLMNO</w:t>
            </w:r>
          </w:p>
        </w:tc>
        <w:tc>
          <w:tcPr>
            <w:tcW w:w="2131" w:type="dxa"/>
            <w:tcBorders>
              <w:top w:val="nil"/>
              <w:left w:val="nil"/>
              <w:bottom w:val="nil"/>
              <w:right w:val="nil"/>
            </w:tcBorders>
            <w:shd w:val="clear" w:color="auto" w:fill="auto"/>
            <w:noWrap/>
            <w:vAlign w:val="center"/>
            <w:hideMark/>
          </w:tcPr>
          <w:p w14:paraId="2FE545E0"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30.00</w:t>
            </w:r>
            <w:r w:rsidRPr="00E26F7F">
              <w:rPr>
                <w:color w:val="000000"/>
                <w:sz w:val="16"/>
                <w:szCs w:val="16"/>
                <w:vertAlign w:val="superscript"/>
              </w:rPr>
              <w:t>HIJKLM</w:t>
            </w:r>
          </w:p>
        </w:tc>
      </w:tr>
      <w:tr w:rsidR="001A083C" w:rsidRPr="001A187C" w14:paraId="0F78F3D6" w14:textId="77777777" w:rsidTr="005170A1">
        <w:trPr>
          <w:trHeight w:val="300"/>
        </w:trPr>
        <w:tc>
          <w:tcPr>
            <w:tcW w:w="2129" w:type="dxa"/>
            <w:vMerge/>
            <w:vAlign w:val="center"/>
            <w:hideMark/>
          </w:tcPr>
          <w:p w14:paraId="362A59C9"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11C34E89"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Travel/holiday</w:t>
            </w:r>
          </w:p>
        </w:tc>
        <w:tc>
          <w:tcPr>
            <w:tcW w:w="1901" w:type="dxa"/>
            <w:tcBorders>
              <w:top w:val="nil"/>
              <w:left w:val="nil"/>
              <w:bottom w:val="nil"/>
              <w:right w:val="nil"/>
            </w:tcBorders>
            <w:shd w:val="clear" w:color="auto" w:fill="auto"/>
            <w:noWrap/>
            <w:vAlign w:val="center"/>
            <w:hideMark/>
          </w:tcPr>
          <w:p w14:paraId="0CA8A16F"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21.88</w:t>
            </w:r>
            <w:r w:rsidRPr="00E26F7F">
              <w:rPr>
                <w:color w:val="000000"/>
                <w:sz w:val="16"/>
                <w:szCs w:val="16"/>
                <w:vertAlign w:val="superscript"/>
              </w:rPr>
              <w:t>KLMNOPQR</w:t>
            </w:r>
          </w:p>
        </w:tc>
        <w:tc>
          <w:tcPr>
            <w:tcW w:w="1956" w:type="dxa"/>
            <w:tcBorders>
              <w:top w:val="nil"/>
              <w:left w:val="nil"/>
              <w:bottom w:val="nil"/>
              <w:right w:val="nil"/>
            </w:tcBorders>
            <w:shd w:val="clear" w:color="auto" w:fill="auto"/>
            <w:noWrap/>
            <w:vAlign w:val="center"/>
            <w:hideMark/>
          </w:tcPr>
          <w:p w14:paraId="3C45D3A0"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3.48</w:t>
            </w:r>
            <w:r w:rsidRPr="00E26F7F">
              <w:rPr>
                <w:color w:val="000000"/>
                <w:sz w:val="16"/>
                <w:szCs w:val="16"/>
                <w:vertAlign w:val="superscript"/>
              </w:rPr>
              <w:t>QRST</w:t>
            </w:r>
          </w:p>
        </w:tc>
        <w:tc>
          <w:tcPr>
            <w:tcW w:w="2369" w:type="dxa"/>
            <w:tcBorders>
              <w:top w:val="nil"/>
              <w:left w:val="nil"/>
              <w:bottom w:val="nil"/>
              <w:right w:val="nil"/>
            </w:tcBorders>
            <w:shd w:val="clear" w:color="auto" w:fill="auto"/>
            <w:noWrap/>
            <w:vAlign w:val="center"/>
            <w:hideMark/>
          </w:tcPr>
          <w:p w14:paraId="5DD472B8"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32.21</w:t>
            </w:r>
            <w:r w:rsidRPr="00E26F7F">
              <w:rPr>
                <w:color w:val="000000"/>
                <w:sz w:val="16"/>
                <w:szCs w:val="16"/>
                <w:vertAlign w:val="superscript"/>
              </w:rPr>
              <w:t>NOP</w:t>
            </w:r>
          </w:p>
        </w:tc>
        <w:tc>
          <w:tcPr>
            <w:tcW w:w="2131" w:type="dxa"/>
            <w:tcBorders>
              <w:top w:val="nil"/>
              <w:left w:val="nil"/>
              <w:bottom w:val="nil"/>
              <w:right w:val="nil"/>
            </w:tcBorders>
            <w:shd w:val="clear" w:color="auto" w:fill="auto"/>
            <w:noWrap/>
            <w:vAlign w:val="center"/>
            <w:hideMark/>
          </w:tcPr>
          <w:p w14:paraId="3A41F5A1"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84.62</w:t>
            </w:r>
            <w:r w:rsidRPr="00E26F7F">
              <w:rPr>
                <w:color w:val="000000"/>
                <w:sz w:val="16"/>
                <w:szCs w:val="16"/>
                <w:vertAlign w:val="superscript"/>
              </w:rPr>
              <w:t>ABC</w:t>
            </w:r>
          </w:p>
        </w:tc>
      </w:tr>
      <w:tr w:rsidR="001A083C" w:rsidRPr="001A187C" w14:paraId="2E9294E1" w14:textId="77777777" w:rsidTr="005170A1">
        <w:trPr>
          <w:trHeight w:val="300"/>
        </w:trPr>
        <w:tc>
          <w:tcPr>
            <w:tcW w:w="2129" w:type="dxa"/>
            <w:vMerge/>
            <w:vAlign w:val="center"/>
            <w:hideMark/>
          </w:tcPr>
          <w:p w14:paraId="2E2F241F"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618988C2"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Pursue religion/spirituality</w:t>
            </w:r>
          </w:p>
        </w:tc>
        <w:tc>
          <w:tcPr>
            <w:tcW w:w="1901" w:type="dxa"/>
            <w:tcBorders>
              <w:top w:val="nil"/>
              <w:left w:val="nil"/>
              <w:bottom w:val="nil"/>
              <w:right w:val="nil"/>
            </w:tcBorders>
            <w:shd w:val="clear" w:color="auto" w:fill="auto"/>
            <w:noWrap/>
            <w:vAlign w:val="center"/>
            <w:hideMark/>
          </w:tcPr>
          <w:p w14:paraId="74506FF6"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22.98</w:t>
            </w:r>
            <w:r w:rsidRPr="00E26F7F">
              <w:rPr>
                <w:color w:val="000000"/>
                <w:sz w:val="16"/>
                <w:szCs w:val="16"/>
                <w:vertAlign w:val="superscript"/>
              </w:rPr>
              <w:t>KLMNOPQ</w:t>
            </w:r>
          </w:p>
        </w:tc>
        <w:tc>
          <w:tcPr>
            <w:tcW w:w="1956" w:type="dxa"/>
            <w:tcBorders>
              <w:top w:val="nil"/>
              <w:left w:val="nil"/>
              <w:bottom w:val="nil"/>
              <w:right w:val="nil"/>
            </w:tcBorders>
            <w:shd w:val="clear" w:color="auto" w:fill="auto"/>
            <w:noWrap/>
            <w:vAlign w:val="center"/>
            <w:hideMark/>
          </w:tcPr>
          <w:p w14:paraId="4CE42960"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5.00</w:t>
            </w:r>
            <w:r w:rsidRPr="00E26F7F">
              <w:rPr>
                <w:color w:val="000000"/>
                <w:sz w:val="16"/>
                <w:szCs w:val="16"/>
                <w:vertAlign w:val="superscript"/>
              </w:rPr>
              <w:t>EFGHIJKL</w:t>
            </w:r>
          </w:p>
        </w:tc>
        <w:tc>
          <w:tcPr>
            <w:tcW w:w="2369" w:type="dxa"/>
            <w:tcBorders>
              <w:top w:val="nil"/>
              <w:left w:val="nil"/>
              <w:bottom w:val="nil"/>
              <w:right w:val="nil"/>
            </w:tcBorders>
            <w:shd w:val="clear" w:color="auto" w:fill="auto"/>
            <w:noWrap/>
            <w:vAlign w:val="center"/>
            <w:hideMark/>
          </w:tcPr>
          <w:p w14:paraId="68142F33"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41.58</w:t>
            </w:r>
            <w:r w:rsidRPr="00E26F7F">
              <w:rPr>
                <w:color w:val="000000"/>
                <w:sz w:val="16"/>
                <w:szCs w:val="16"/>
                <w:vertAlign w:val="superscript"/>
              </w:rPr>
              <w:t>DEFGHIJKLMNO</w:t>
            </w:r>
          </w:p>
        </w:tc>
        <w:tc>
          <w:tcPr>
            <w:tcW w:w="2131" w:type="dxa"/>
            <w:tcBorders>
              <w:top w:val="nil"/>
              <w:left w:val="nil"/>
              <w:bottom w:val="nil"/>
              <w:right w:val="nil"/>
            </w:tcBorders>
            <w:shd w:val="clear" w:color="auto" w:fill="auto"/>
            <w:noWrap/>
            <w:vAlign w:val="center"/>
            <w:hideMark/>
          </w:tcPr>
          <w:p w14:paraId="6963A3DF"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58.33</w:t>
            </w:r>
            <w:r w:rsidRPr="00E26F7F">
              <w:rPr>
                <w:color w:val="000000"/>
                <w:sz w:val="16"/>
                <w:szCs w:val="16"/>
                <w:vertAlign w:val="superscript"/>
              </w:rPr>
              <w:t>BCDEFGH</w:t>
            </w:r>
          </w:p>
        </w:tc>
      </w:tr>
      <w:tr w:rsidR="001A083C" w:rsidRPr="001A187C" w14:paraId="25A0389B" w14:textId="77777777" w:rsidTr="005170A1">
        <w:trPr>
          <w:trHeight w:val="300"/>
        </w:trPr>
        <w:tc>
          <w:tcPr>
            <w:tcW w:w="2129" w:type="dxa"/>
            <w:vMerge/>
            <w:vAlign w:val="center"/>
            <w:hideMark/>
          </w:tcPr>
          <w:p w14:paraId="486640AC"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15CBE486"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Pursue a philosophy/ideology</w:t>
            </w:r>
          </w:p>
        </w:tc>
        <w:tc>
          <w:tcPr>
            <w:tcW w:w="1901" w:type="dxa"/>
            <w:tcBorders>
              <w:top w:val="nil"/>
              <w:left w:val="nil"/>
              <w:bottom w:val="nil"/>
              <w:right w:val="nil"/>
            </w:tcBorders>
            <w:shd w:val="clear" w:color="auto" w:fill="auto"/>
            <w:noWrap/>
            <w:vAlign w:val="center"/>
            <w:hideMark/>
          </w:tcPr>
          <w:p w14:paraId="4A0A9A95"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24.48</w:t>
            </w:r>
            <w:r w:rsidRPr="00E26F7F">
              <w:rPr>
                <w:color w:val="000000"/>
                <w:sz w:val="16"/>
                <w:szCs w:val="16"/>
                <w:vertAlign w:val="superscript"/>
              </w:rPr>
              <w:t>HIJKLMNO</w:t>
            </w:r>
          </w:p>
        </w:tc>
        <w:tc>
          <w:tcPr>
            <w:tcW w:w="1956" w:type="dxa"/>
            <w:tcBorders>
              <w:top w:val="nil"/>
              <w:left w:val="nil"/>
              <w:bottom w:val="nil"/>
              <w:right w:val="nil"/>
            </w:tcBorders>
            <w:shd w:val="clear" w:color="auto" w:fill="auto"/>
            <w:noWrap/>
            <w:vAlign w:val="center"/>
            <w:hideMark/>
          </w:tcPr>
          <w:p w14:paraId="13D91EEC"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4.35</w:t>
            </w:r>
            <w:r w:rsidRPr="00E26F7F">
              <w:rPr>
                <w:color w:val="000000"/>
                <w:sz w:val="16"/>
                <w:szCs w:val="16"/>
                <w:vertAlign w:val="superscript"/>
              </w:rPr>
              <w:t>IJKLMNOP</w:t>
            </w:r>
          </w:p>
        </w:tc>
        <w:tc>
          <w:tcPr>
            <w:tcW w:w="2369" w:type="dxa"/>
            <w:tcBorders>
              <w:top w:val="nil"/>
              <w:left w:val="nil"/>
              <w:bottom w:val="nil"/>
              <w:right w:val="nil"/>
            </w:tcBorders>
            <w:shd w:val="clear" w:color="auto" w:fill="auto"/>
            <w:noWrap/>
            <w:vAlign w:val="center"/>
            <w:hideMark/>
          </w:tcPr>
          <w:p w14:paraId="0B840094"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25.98</w:t>
            </w:r>
            <w:r w:rsidRPr="00E26F7F">
              <w:rPr>
                <w:color w:val="000000"/>
                <w:sz w:val="16"/>
                <w:szCs w:val="16"/>
                <w:vertAlign w:val="superscript"/>
              </w:rPr>
              <w:t>NOP</w:t>
            </w:r>
          </w:p>
        </w:tc>
        <w:tc>
          <w:tcPr>
            <w:tcW w:w="2131" w:type="dxa"/>
            <w:tcBorders>
              <w:top w:val="nil"/>
              <w:left w:val="nil"/>
              <w:bottom w:val="nil"/>
              <w:right w:val="nil"/>
            </w:tcBorders>
            <w:shd w:val="clear" w:color="auto" w:fill="auto"/>
            <w:noWrap/>
            <w:vAlign w:val="center"/>
            <w:hideMark/>
          </w:tcPr>
          <w:p w14:paraId="6216F41F"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47.83</w:t>
            </w:r>
            <w:r w:rsidRPr="00E26F7F">
              <w:rPr>
                <w:color w:val="000000"/>
                <w:sz w:val="16"/>
                <w:szCs w:val="16"/>
                <w:vertAlign w:val="superscript"/>
              </w:rPr>
              <w:t>EFGHIJK</w:t>
            </w:r>
          </w:p>
        </w:tc>
      </w:tr>
      <w:tr w:rsidR="001A083C" w:rsidRPr="001A187C" w14:paraId="3BC741BF" w14:textId="77777777" w:rsidTr="005170A1">
        <w:trPr>
          <w:trHeight w:val="300"/>
        </w:trPr>
        <w:tc>
          <w:tcPr>
            <w:tcW w:w="2129" w:type="dxa"/>
            <w:vMerge/>
            <w:vAlign w:val="center"/>
            <w:hideMark/>
          </w:tcPr>
          <w:p w14:paraId="0EA86901"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6DD104E8"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Change physical appearance</w:t>
            </w:r>
          </w:p>
        </w:tc>
        <w:tc>
          <w:tcPr>
            <w:tcW w:w="1901" w:type="dxa"/>
            <w:tcBorders>
              <w:top w:val="nil"/>
              <w:left w:val="nil"/>
              <w:bottom w:val="nil"/>
              <w:right w:val="nil"/>
            </w:tcBorders>
            <w:shd w:val="clear" w:color="auto" w:fill="auto"/>
            <w:noWrap/>
            <w:vAlign w:val="center"/>
            <w:hideMark/>
          </w:tcPr>
          <w:p w14:paraId="06B6254E"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22.14</w:t>
            </w:r>
            <w:r w:rsidRPr="00E26F7F">
              <w:rPr>
                <w:color w:val="000000"/>
                <w:sz w:val="16"/>
                <w:szCs w:val="16"/>
                <w:vertAlign w:val="superscript"/>
              </w:rPr>
              <w:t>KLMNOPQR</w:t>
            </w:r>
          </w:p>
        </w:tc>
        <w:tc>
          <w:tcPr>
            <w:tcW w:w="1956" w:type="dxa"/>
            <w:tcBorders>
              <w:top w:val="nil"/>
              <w:left w:val="nil"/>
              <w:bottom w:val="nil"/>
              <w:right w:val="nil"/>
            </w:tcBorders>
            <w:shd w:val="clear" w:color="auto" w:fill="auto"/>
            <w:noWrap/>
            <w:vAlign w:val="center"/>
            <w:hideMark/>
          </w:tcPr>
          <w:p w14:paraId="14C1DFE7"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4.22</w:t>
            </w:r>
            <w:r w:rsidRPr="00E26F7F">
              <w:rPr>
                <w:color w:val="000000"/>
                <w:sz w:val="16"/>
                <w:szCs w:val="16"/>
                <w:vertAlign w:val="superscript"/>
              </w:rPr>
              <w:t>KLMNOPQ</w:t>
            </w:r>
          </w:p>
        </w:tc>
        <w:tc>
          <w:tcPr>
            <w:tcW w:w="2369" w:type="dxa"/>
            <w:tcBorders>
              <w:top w:val="nil"/>
              <w:left w:val="nil"/>
              <w:bottom w:val="nil"/>
              <w:right w:val="nil"/>
            </w:tcBorders>
            <w:shd w:val="clear" w:color="auto" w:fill="auto"/>
            <w:noWrap/>
            <w:vAlign w:val="center"/>
            <w:hideMark/>
          </w:tcPr>
          <w:p w14:paraId="6CB76E17"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41.43</w:t>
            </w:r>
            <w:r w:rsidRPr="00E26F7F">
              <w:rPr>
                <w:color w:val="000000"/>
                <w:sz w:val="16"/>
                <w:szCs w:val="16"/>
                <w:vertAlign w:val="superscript"/>
              </w:rPr>
              <w:t>DEFGHIJKLMNO</w:t>
            </w:r>
          </w:p>
        </w:tc>
        <w:tc>
          <w:tcPr>
            <w:tcW w:w="2131" w:type="dxa"/>
            <w:tcBorders>
              <w:top w:val="nil"/>
              <w:left w:val="nil"/>
              <w:bottom w:val="nil"/>
              <w:right w:val="nil"/>
            </w:tcBorders>
            <w:shd w:val="clear" w:color="auto" w:fill="auto"/>
            <w:noWrap/>
            <w:vAlign w:val="center"/>
            <w:hideMark/>
          </w:tcPr>
          <w:p w14:paraId="54076C01"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53.06</w:t>
            </w:r>
            <w:r w:rsidRPr="00E26F7F">
              <w:rPr>
                <w:color w:val="000000"/>
                <w:sz w:val="16"/>
                <w:szCs w:val="16"/>
                <w:vertAlign w:val="superscript"/>
              </w:rPr>
              <w:t>CDEFGHI</w:t>
            </w:r>
          </w:p>
        </w:tc>
      </w:tr>
      <w:tr w:rsidR="001A083C" w:rsidRPr="001A187C" w14:paraId="5D643CFC" w14:textId="77777777" w:rsidTr="005170A1">
        <w:trPr>
          <w:trHeight w:val="300"/>
        </w:trPr>
        <w:tc>
          <w:tcPr>
            <w:tcW w:w="2129" w:type="dxa"/>
            <w:vMerge/>
            <w:vAlign w:val="center"/>
            <w:hideMark/>
          </w:tcPr>
          <w:p w14:paraId="66321EFE"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2BDBD19D"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Get treatment/medicine</w:t>
            </w:r>
          </w:p>
        </w:tc>
        <w:tc>
          <w:tcPr>
            <w:tcW w:w="1901" w:type="dxa"/>
            <w:tcBorders>
              <w:top w:val="nil"/>
              <w:left w:val="nil"/>
              <w:bottom w:val="nil"/>
              <w:right w:val="nil"/>
            </w:tcBorders>
            <w:shd w:val="clear" w:color="auto" w:fill="auto"/>
            <w:noWrap/>
            <w:vAlign w:val="center"/>
            <w:hideMark/>
          </w:tcPr>
          <w:p w14:paraId="2B05379F"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27.98</w:t>
            </w:r>
            <w:r w:rsidRPr="00E26F7F">
              <w:rPr>
                <w:color w:val="000000"/>
                <w:sz w:val="16"/>
                <w:szCs w:val="16"/>
                <w:vertAlign w:val="superscript"/>
              </w:rPr>
              <w:t>FGHIJ</w:t>
            </w:r>
          </w:p>
        </w:tc>
        <w:tc>
          <w:tcPr>
            <w:tcW w:w="1956" w:type="dxa"/>
            <w:tcBorders>
              <w:top w:val="nil"/>
              <w:left w:val="nil"/>
              <w:bottom w:val="nil"/>
              <w:right w:val="nil"/>
            </w:tcBorders>
            <w:shd w:val="clear" w:color="auto" w:fill="auto"/>
            <w:noWrap/>
            <w:vAlign w:val="center"/>
            <w:hideMark/>
          </w:tcPr>
          <w:p w14:paraId="0233A276"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4.46</w:t>
            </w:r>
            <w:r w:rsidRPr="00E26F7F">
              <w:rPr>
                <w:color w:val="000000"/>
                <w:sz w:val="16"/>
                <w:szCs w:val="16"/>
                <w:vertAlign w:val="superscript"/>
              </w:rPr>
              <w:t>JKLMNOP</w:t>
            </w:r>
          </w:p>
        </w:tc>
        <w:tc>
          <w:tcPr>
            <w:tcW w:w="2369" w:type="dxa"/>
            <w:tcBorders>
              <w:top w:val="nil"/>
              <w:left w:val="nil"/>
              <w:bottom w:val="nil"/>
              <w:right w:val="nil"/>
            </w:tcBorders>
            <w:shd w:val="clear" w:color="auto" w:fill="auto"/>
            <w:noWrap/>
            <w:vAlign w:val="center"/>
            <w:hideMark/>
          </w:tcPr>
          <w:p w14:paraId="11EC383A"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38.16</w:t>
            </w:r>
            <w:r w:rsidRPr="00E26F7F">
              <w:rPr>
                <w:color w:val="000000"/>
                <w:sz w:val="16"/>
                <w:szCs w:val="16"/>
                <w:vertAlign w:val="superscript"/>
              </w:rPr>
              <w:t>FGHIJKLMNOP</w:t>
            </w:r>
          </w:p>
        </w:tc>
        <w:tc>
          <w:tcPr>
            <w:tcW w:w="2131" w:type="dxa"/>
            <w:tcBorders>
              <w:top w:val="nil"/>
              <w:left w:val="nil"/>
              <w:bottom w:val="nil"/>
              <w:right w:val="nil"/>
            </w:tcBorders>
            <w:shd w:val="clear" w:color="auto" w:fill="auto"/>
            <w:noWrap/>
            <w:vAlign w:val="center"/>
            <w:hideMark/>
          </w:tcPr>
          <w:p w14:paraId="2E35B4C2"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84.00</w:t>
            </w:r>
            <w:r w:rsidRPr="00E26F7F">
              <w:rPr>
                <w:color w:val="000000"/>
                <w:sz w:val="16"/>
                <w:szCs w:val="16"/>
                <w:vertAlign w:val="superscript"/>
              </w:rPr>
              <w:t>ABCD</w:t>
            </w:r>
          </w:p>
        </w:tc>
      </w:tr>
      <w:tr w:rsidR="001A083C" w:rsidRPr="001A187C" w14:paraId="73A77CE3" w14:textId="77777777" w:rsidTr="005170A1">
        <w:trPr>
          <w:trHeight w:val="300"/>
        </w:trPr>
        <w:tc>
          <w:tcPr>
            <w:tcW w:w="2129" w:type="dxa"/>
            <w:vMerge/>
            <w:vAlign w:val="center"/>
            <w:hideMark/>
          </w:tcPr>
          <w:p w14:paraId="69846676"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175BB1AF"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Engage in a hobby/sport</w:t>
            </w:r>
          </w:p>
        </w:tc>
        <w:tc>
          <w:tcPr>
            <w:tcW w:w="1901" w:type="dxa"/>
            <w:tcBorders>
              <w:top w:val="nil"/>
              <w:left w:val="nil"/>
              <w:bottom w:val="nil"/>
              <w:right w:val="nil"/>
            </w:tcBorders>
            <w:shd w:val="clear" w:color="auto" w:fill="auto"/>
            <w:noWrap/>
            <w:vAlign w:val="center"/>
            <w:hideMark/>
          </w:tcPr>
          <w:p w14:paraId="33BC40DF"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14.85</w:t>
            </w:r>
            <w:r w:rsidRPr="00E26F7F">
              <w:rPr>
                <w:color w:val="000000"/>
                <w:sz w:val="16"/>
                <w:szCs w:val="16"/>
                <w:vertAlign w:val="superscript"/>
              </w:rPr>
              <w:t>T</w:t>
            </w:r>
          </w:p>
        </w:tc>
        <w:tc>
          <w:tcPr>
            <w:tcW w:w="1956" w:type="dxa"/>
            <w:tcBorders>
              <w:top w:val="nil"/>
              <w:left w:val="nil"/>
              <w:bottom w:val="nil"/>
              <w:right w:val="nil"/>
            </w:tcBorders>
            <w:shd w:val="clear" w:color="auto" w:fill="auto"/>
            <w:noWrap/>
            <w:vAlign w:val="center"/>
            <w:hideMark/>
          </w:tcPr>
          <w:p w14:paraId="58116AA0"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3.00</w:t>
            </w:r>
            <w:r w:rsidRPr="00E26F7F">
              <w:rPr>
                <w:color w:val="000000"/>
                <w:sz w:val="16"/>
                <w:szCs w:val="16"/>
                <w:vertAlign w:val="superscript"/>
              </w:rPr>
              <w:t>ST</w:t>
            </w:r>
          </w:p>
        </w:tc>
        <w:tc>
          <w:tcPr>
            <w:tcW w:w="2369" w:type="dxa"/>
            <w:tcBorders>
              <w:top w:val="nil"/>
              <w:left w:val="nil"/>
              <w:bottom w:val="nil"/>
              <w:right w:val="nil"/>
            </w:tcBorders>
            <w:shd w:val="clear" w:color="auto" w:fill="auto"/>
            <w:noWrap/>
            <w:vAlign w:val="center"/>
            <w:hideMark/>
          </w:tcPr>
          <w:p w14:paraId="2F345E22"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30.91</w:t>
            </w:r>
            <w:r w:rsidRPr="00E26F7F">
              <w:rPr>
                <w:color w:val="000000"/>
                <w:sz w:val="16"/>
                <w:szCs w:val="16"/>
                <w:vertAlign w:val="superscript"/>
              </w:rPr>
              <w:t>MNOP</w:t>
            </w:r>
          </w:p>
        </w:tc>
        <w:tc>
          <w:tcPr>
            <w:tcW w:w="2131" w:type="dxa"/>
            <w:tcBorders>
              <w:top w:val="nil"/>
              <w:left w:val="nil"/>
              <w:bottom w:val="nil"/>
              <w:right w:val="nil"/>
            </w:tcBorders>
            <w:shd w:val="clear" w:color="auto" w:fill="auto"/>
            <w:noWrap/>
            <w:vAlign w:val="center"/>
            <w:hideMark/>
          </w:tcPr>
          <w:p w14:paraId="070C084F"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93.62</w:t>
            </w:r>
            <w:r w:rsidRPr="00E26F7F">
              <w:rPr>
                <w:color w:val="000000"/>
                <w:sz w:val="16"/>
                <w:szCs w:val="16"/>
                <w:vertAlign w:val="superscript"/>
              </w:rPr>
              <w:t>AB</w:t>
            </w:r>
          </w:p>
        </w:tc>
      </w:tr>
      <w:tr w:rsidR="001A083C" w:rsidRPr="001A187C" w14:paraId="7CC3DA77" w14:textId="77777777" w:rsidTr="005170A1">
        <w:trPr>
          <w:trHeight w:val="300"/>
        </w:trPr>
        <w:tc>
          <w:tcPr>
            <w:tcW w:w="2129" w:type="dxa"/>
            <w:vMerge/>
            <w:vAlign w:val="center"/>
            <w:hideMark/>
          </w:tcPr>
          <w:p w14:paraId="7B6F0786" w14:textId="77777777" w:rsidR="001A083C" w:rsidRPr="001A187C" w:rsidRDefault="001A083C" w:rsidP="0093468B">
            <w:pPr>
              <w:spacing w:line="240" w:lineRule="auto"/>
              <w:ind w:firstLine="0"/>
              <w:rPr>
                <w:rFonts w:eastAsia="Times New Roman"/>
                <w:color w:val="000000"/>
                <w:lang w:eastAsia="en-AU"/>
              </w:rPr>
            </w:pPr>
          </w:p>
        </w:tc>
        <w:tc>
          <w:tcPr>
            <w:tcW w:w="3582" w:type="dxa"/>
            <w:shd w:val="clear" w:color="auto" w:fill="auto"/>
            <w:noWrap/>
            <w:vAlign w:val="bottom"/>
            <w:hideMark/>
          </w:tcPr>
          <w:p w14:paraId="6D8091A5" w14:textId="77777777" w:rsidR="001A083C" w:rsidRPr="001A187C" w:rsidRDefault="001A083C" w:rsidP="0093468B">
            <w:pPr>
              <w:spacing w:line="240" w:lineRule="auto"/>
              <w:ind w:firstLine="0"/>
              <w:rPr>
                <w:rFonts w:eastAsia="Times New Roman"/>
                <w:color w:val="000000"/>
                <w:lang w:eastAsia="en-AU"/>
              </w:rPr>
            </w:pPr>
            <w:r w:rsidRPr="001A187C">
              <w:rPr>
                <w:rFonts w:eastAsia="Times New Roman"/>
                <w:color w:val="000000"/>
                <w:lang w:eastAsia="en-AU"/>
              </w:rPr>
              <w:t>Learn new skill</w:t>
            </w:r>
          </w:p>
        </w:tc>
        <w:tc>
          <w:tcPr>
            <w:tcW w:w="1901" w:type="dxa"/>
            <w:tcBorders>
              <w:top w:val="nil"/>
              <w:left w:val="nil"/>
              <w:bottom w:val="single" w:sz="8" w:space="0" w:color="auto"/>
              <w:right w:val="nil"/>
            </w:tcBorders>
            <w:shd w:val="clear" w:color="auto" w:fill="auto"/>
            <w:noWrap/>
            <w:vAlign w:val="center"/>
            <w:hideMark/>
          </w:tcPr>
          <w:p w14:paraId="78604B6B" w14:textId="77777777" w:rsidR="001A083C" w:rsidRPr="00A87321" w:rsidRDefault="001A083C" w:rsidP="0093468B">
            <w:pPr>
              <w:tabs>
                <w:tab w:val="decimal" w:pos="557"/>
              </w:tabs>
              <w:spacing w:line="240" w:lineRule="auto"/>
              <w:ind w:firstLine="0"/>
              <w:rPr>
                <w:rFonts w:eastAsia="Times New Roman"/>
                <w:color w:val="000000"/>
                <w:sz w:val="16"/>
                <w:szCs w:val="16"/>
                <w:lang w:val="en-AU"/>
              </w:rPr>
            </w:pPr>
            <w:r w:rsidRPr="00387BB0">
              <w:rPr>
                <w:rFonts w:eastAsia="Times New Roman"/>
                <w:color w:val="000000"/>
                <w:sz w:val="18"/>
                <w:szCs w:val="18"/>
                <w:lang w:eastAsia="en-AU"/>
              </w:rPr>
              <w:t>19.66</w:t>
            </w:r>
            <w:r w:rsidRPr="00E26F7F">
              <w:rPr>
                <w:color w:val="000000"/>
                <w:sz w:val="16"/>
                <w:szCs w:val="16"/>
                <w:vertAlign w:val="superscript"/>
              </w:rPr>
              <w:t>MNOPQRST</w:t>
            </w:r>
          </w:p>
        </w:tc>
        <w:tc>
          <w:tcPr>
            <w:tcW w:w="1956" w:type="dxa"/>
            <w:tcBorders>
              <w:top w:val="nil"/>
              <w:left w:val="nil"/>
              <w:bottom w:val="single" w:sz="8" w:space="0" w:color="auto"/>
              <w:right w:val="nil"/>
            </w:tcBorders>
            <w:shd w:val="clear" w:color="auto" w:fill="auto"/>
            <w:noWrap/>
            <w:vAlign w:val="center"/>
            <w:hideMark/>
          </w:tcPr>
          <w:p w14:paraId="213A380A" w14:textId="77777777" w:rsidR="001A083C" w:rsidRPr="00A87321" w:rsidRDefault="001A083C" w:rsidP="0093468B">
            <w:pPr>
              <w:tabs>
                <w:tab w:val="decimal" w:pos="644"/>
              </w:tabs>
              <w:spacing w:line="240" w:lineRule="auto"/>
              <w:ind w:firstLine="0"/>
              <w:rPr>
                <w:rFonts w:eastAsia="Times New Roman"/>
                <w:color w:val="000000"/>
                <w:sz w:val="16"/>
                <w:szCs w:val="16"/>
                <w:lang w:val="en-AU"/>
              </w:rPr>
            </w:pPr>
            <w:r>
              <w:rPr>
                <w:color w:val="000000"/>
                <w:sz w:val="18"/>
                <w:szCs w:val="18"/>
              </w:rPr>
              <w:t>3.44</w:t>
            </w:r>
            <w:r w:rsidRPr="00E26F7F">
              <w:rPr>
                <w:color w:val="000000"/>
                <w:sz w:val="16"/>
                <w:szCs w:val="16"/>
                <w:vertAlign w:val="superscript"/>
              </w:rPr>
              <w:t>OPQRST</w:t>
            </w:r>
          </w:p>
        </w:tc>
        <w:tc>
          <w:tcPr>
            <w:tcW w:w="2369" w:type="dxa"/>
            <w:tcBorders>
              <w:top w:val="nil"/>
              <w:left w:val="nil"/>
              <w:bottom w:val="single" w:sz="8" w:space="0" w:color="auto"/>
              <w:right w:val="nil"/>
            </w:tcBorders>
            <w:shd w:val="clear" w:color="auto" w:fill="auto"/>
            <w:noWrap/>
            <w:vAlign w:val="center"/>
            <w:hideMark/>
          </w:tcPr>
          <w:p w14:paraId="5184AE53" w14:textId="77777777" w:rsidR="001A083C" w:rsidRPr="00A87321" w:rsidRDefault="001A083C" w:rsidP="0093468B">
            <w:pPr>
              <w:tabs>
                <w:tab w:val="decimal" w:pos="673"/>
              </w:tabs>
              <w:spacing w:line="240" w:lineRule="auto"/>
              <w:ind w:firstLine="0"/>
              <w:rPr>
                <w:rFonts w:eastAsia="Times New Roman"/>
                <w:color w:val="000000"/>
                <w:sz w:val="16"/>
                <w:szCs w:val="16"/>
                <w:lang w:val="en-AU"/>
              </w:rPr>
            </w:pPr>
            <w:r>
              <w:rPr>
                <w:color w:val="000000"/>
                <w:sz w:val="18"/>
                <w:szCs w:val="18"/>
              </w:rPr>
              <w:t>32.56</w:t>
            </w:r>
            <w:r w:rsidRPr="00E26F7F">
              <w:rPr>
                <w:color w:val="000000"/>
                <w:sz w:val="16"/>
                <w:szCs w:val="16"/>
                <w:vertAlign w:val="superscript"/>
              </w:rPr>
              <w:t>GHIJKLMNOP</w:t>
            </w:r>
          </w:p>
        </w:tc>
        <w:tc>
          <w:tcPr>
            <w:tcW w:w="2131" w:type="dxa"/>
            <w:tcBorders>
              <w:top w:val="nil"/>
              <w:left w:val="nil"/>
              <w:bottom w:val="single" w:sz="8" w:space="0" w:color="auto"/>
              <w:right w:val="nil"/>
            </w:tcBorders>
            <w:shd w:val="clear" w:color="auto" w:fill="auto"/>
            <w:noWrap/>
            <w:vAlign w:val="center"/>
            <w:hideMark/>
          </w:tcPr>
          <w:p w14:paraId="6A20860F" w14:textId="77777777" w:rsidR="001A083C" w:rsidRPr="00A87321" w:rsidRDefault="001A083C" w:rsidP="0093468B">
            <w:pPr>
              <w:tabs>
                <w:tab w:val="decimal" w:pos="709"/>
              </w:tabs>
              <w:spacing w:line="240" w:lineRule="auto"/>
              <w:ind w:firstLine="0"/>
              <w:rPr>
                <w:rFonts w:eastAsia="Times New Roman"/>
                <w:color w:val="000000"/>
                <w:sz w:val="16"/>
                <w:szCs w:val="16"/>
                <w:lang w:val="en-AU"/>
              </w:rPr>
            </w:pPr>
            <w:r>
              <w:rPr>
                <w:color w:val="000000"/>
                <w:sz w:val="18"/>
                <w:szCs w:val="18"/>
              </w:rPr>
              <w:t>94.00</w:t>
            </w:r>
            <w:r w:rsidRPr="00E26F7F">
              <w:rPr>
                <w:color w:val="000000"/>
                <w:sz w:val="16"/>
                <w:szCs w:val="16"/>
                <w:vertAlign w:val="superscript"/>
              </w:rPr>
              <w:t>A</w:t>
            </w:r>
          </w:p>
        </w:tc>
      </w:tr>
    </w:tbl>
    <w:bookmarkEnd w:id="26"/>
    <w:p w14:paraId="0A311F05" w14:textId="7C11D88E" w:rsidR="009638F9" w:rsidRDefault="009638F9" w:rsidP="009638F9">
      <w:pPr>
        <w:pStyle w:val="TableFootnote"/>
      </w:pPr>
      <w:r w:rsidRPr="00CC689A">
        <w:rPr>
          <w:i/>
          <w:iCs/>
        </w:rPr>
        <w:t>Note</w:t>
      </w:r>
      <w:r>
        <w:t>.</w:t>
      </w:r>
      <w:r w:rsidRPr="001A187C">
        <w:t xml:space="preserve"> Values in the same column not connected by the same letter are significantly different by Tukey HSD following a mixed-effects model taking into account multiple responses from each participant (</w:t>
      </w:r>
      <w:r w:rsidRPr="001A187C">
        <w:rPr>
          <w:i/>
        </w:rPr>
        <w:t>p</w:t>
      </w:r>
      <w:r w:rsidRPr="001A187C">
        <w:t xml:space="preserve"> &lt; .05)</w:t>
      </w:r>
      <w:r w:rsidR="00431E84">
        <w:t>. For each mixed model, the dependent variable was one of the participant’s responses (i.e., estimated age of first incidence, or relatively bigness, or expected population incidence rate, or self-reported incidence rate), the independent variable was decision type, and Participant ID was a random effect allowing for random intercepts</w:t>
      </w:r>
      <w:r w:rsidRPr="001A187C">
        <w:t>.</w:t>
      </w:r>
    </w:p>
    <w:p w14:paraId="3E4D8C23" w14:textId="77777777" w:rsidR="001A083C" w:rsidRDefault="001A083C" w:rsidP="001A083C">
      <w:pPr>
        <w:pStyle w:val="TableNumber"/>
        <w:sectPr w:rsidR="001A083C" w:rsidSect="004E0661">
          <w:pgSz w:w="15840" w:h="12240" w:orient="landscape" w:code="1"/>
          <w:pgMar w:top="1440" w:right="1440" w:bottom="1440" w:left="1440" w:header="708" w:footer="708" w:gutter="0"/>
          <w:cols w:space="708"/>
          <w:docGrid w:linePitch="360"/>
        </w:sectPr>
      </w:pPr>
    </w:p>
    <w:p w14:paraId="083A7851" w14:textId="77777777" w:rsidR="00E95011" w:rsidRPr="001A187C" w:rsidRDefault="00E95011" w:rsidP="00E95011">
      <w:pPr>
        <w:pStyle w:val="Heading4"/>
      </w:pPr>
      <w:r w:rsidRPr="001A187C">
        <w:lastRenderedPageBreak/>
        <w:t>What are the Most Important Big Life Decisions?</w:t>
      </w:r>
    </w:p>
    <w:p w14:paraId="462671C0" w14:textId="0F3801DB" w:rsidR="00E95011" w:rsidRDefault="00CA15AF" w:rsidP="00E95011">
      <w:pPr>
        <w:rPr>
          <w:lang w:eastAsia="zh-CN"/>
        </w:rPr>
      </w:pPr>
      <w:r>
        <w:rPr>
          <w:lang w:eastAsia="zh-CN"/>
        </w:rPr>
        <w:t xml:space="preserve">To better understand the importance of different big decisions, </w:t>
      </w:r>
      <w:r w:rsidR="003D44CE">
        <w:rPr>
          <w:lang w:eastAsia="zh-CN"/>
        </w:rPr>
        <w:t xml:space="preserve">I </w:t>
      </w:r>
      <w:r>
        <w:rPr>
          <w:lang w:eastAsia="zh-CN"/>
        </w:rPr>
        <w:t xml:space="preserve">used two approaches. For the first approach, </w:t>
      </w:r>
      <w:r w:rsidR="003D44CE">
        <w:rPr>
          <w:lang w:eastAsia="zh-CN"/>
        </w:rPr>
        <w:t>I</w:t>
      </w:r>
      <w:r w:rsidR="003D44CE" w:rsidRPr="001A187C">
        <w:rPr>
          <w:lang w:eastAsia="zh-CN"/>
        </w:rPr>
        <w:t xml:space="preserve"> </w:t>
      </w:r>
      <w:r w:rsidR="00E95011" w:rsidRPr="001A187C">
        <w:rPr>
          <w:lang w:eastAsia="zh-CN"/>
        </w:rPr>
        <w:t>calculated the average</w:t>
      </w:r>
      <w:r>
        <w:rPr>
          <w:lang w:eastAsia="zh-CN"/>
        </w:rPr>
        <w:t xml:space="preserve"> rated</w:t>
      </w:r>
      <w:r w:rsidR="00E95011" w:rsidRPr="001A187C">
        <w:rPr>
          <w:lang w:eastAsia="zh-CN"/>
        </w:rPr>
        <w:t xml:space="preserve"> </w:t>
      </w:r>
      <w:r w:rsidR="009638F9">
        <w:rPr>
          <w:lang w:eastAsia="zh-CN"/>
        </w:rPr>
        <w:t>“bigness”</w:t>
      </w:r>
      <w:r w:rsidR="00E95011" w:rsidRPr="001A187C">
        <w:rPr>
          <w:lang w:eastAsia="zh-CN"/>
        </w:rPr>
        <w:t xml:space="preserve"> of each big life decision relative to other big decisions. With respect to decision categories, participants estimated the </w:t>
      </w:r>
      <w:r w:rsidR="00E95011" w:rsidRPr="001A187C">
        <w:rPr>
          <w:i/>
          <w:lang w:eastAsia="zh-CN"/>
        </w:rPr>
        <w:t>most</w:t>
      </w:r>
      <w:r w:rsidR="00E95011" w:rsidRPr="001A187C">
        <w:rPr>
          <w:lang w:eastAsia="zh-CN"/>
        </w:rPr>
        <w:t xml:space="preserve"> important were self-destruction, career, and family whereas the </w:t>
      </w:r>
      <w:r w:rsidR="00E95011" w:rsidRPr="001A187C">
        <w:rPr>
          <w:i/>
          <w:lang w:eastAsia="zh-CN"/>
        </w:rPr>
        <w:t>least</w:t>
      </w:r>
      <w:r w:rsidR="00E95011" w:rsidRPr="001A187C">
        <w:rPr>
          <w:lang w:eastAsia="zh-CN"/>
        </w:rPr>
        <w:t xml:space="preserve"> important were self-development and finance</w:t>
      </w:r>
      <w:r w:rsidR="00E95011">
        <w:rPr>
          <w:lang w:eastAsia="zh-CN"/>
        </w:rPr>
        <w:t>s</w:t>
      </w:r>
      <w:r w:rsidR="00E95011" w:rsidRPr="004F1867">
        <w:rPr>
          <w:lang w:eastAsia="zh-CN"/>
        </w:rPr>
        <w:t xml:space="preserve"> </w:t>
      </w:r>
      <w:r w:rsidR="00E95011">
        <w:rPr>
          <w:lang w:eastAsia="zh-CN"/>
        </w:rPr>
        <w:t>(</w:t>
      </w:r>
      <w:r w:rsidR="00E95011" w:rsidRPr="001A187C">
        <w:rPr>
          <w:lang w:eastAsia="zh-CN"/>
        </w:rPr>
        <w:t xml:space="preserve">third column of Table </w:t>
      </w:r>
      <w:r w:rsidR="00F445FB">
        <w:rPr>
          <w:lang w:eastAsia="zh-CN"/>
        </w:rPr>
        <w:t>A5</w:t>
      </w:r>
      <w:r w:rsidR="00E95011">
        <w:rPr>
          <w:lang w:eastAsia="zh-CN"/>
        </w:rPr>
        <w:t>)</w:t>
      </w:r>
      <w:r w:rsidR="00E95011" w:rsidRPr="001A187C">
        <w:rPr>
          <w:lang w:eastAsia="zh-CN"/>
        </w:rPr>
        <w:t xml:space="preserve">. </w:t>
      </w:r>
      <w:r w:rsidR="00E95011">
        <w:rPr>
          <w:lang w:eastAsia="zh-CN"/>
        </w:rPr>
        <w:t>With respect to decision types</w:t>
      </w:r>
      <w:r w:rsidR="00E95011" w:rsidRPr="001A187C">
        <w:rPr>
          <w:lang w:eastAsia="zh-CN"/>
        </w:rPr>
        <w:t xml:space="preserve">, participants estimated that the </w:t>
      </w:r>
      <w:r w:rsidR="00E95011" w:rsidRPr="001A187C">
        <w:rPr>
          <w:i/>
          <w:lang w:eastAsia="zh-CN"/>
        </w:rPr>
        <w:t>most</w:t>
      </w:r>
      <w:r w:rsidR="00E95011" w:rsidRPr="001A187C">
        <w:rPr>
          <w:lang w:eastAsia="zh-CN"/>
        </w:rPr>
        <w:t xml:space="preserve"> important were to end a life, have a child, get married, accept or change sexuality, and get divorced whereas the </w:t>
      </w:r>
      <w:r w:rsidR="00E95011" w:rsidRPr="001A187C">
        <w:rPr>
          <w:i/>
          <w:lang w:eastAsia="zh-CN"/>
        </w:rPr>
        <w:t>least</w:t>
      </w:r>
      <w:r w:rsidR="00E95011" w:rsidRPr="001A187C">
        <w:rPr>
          <w:lang w:eastAsia="zh-CN"/>
        </w:rPr>
        <w:t xml:space="preserve"> important were to begin a non-romantic relationship, engage in a hobby or sport, sell something, travel or holiday, and create a plan or budget</w:t>
      </w:r>
      <w:r w:rsidR="00E95011">
        <w:rPr>
          <w:lang w:eastAsia="zh-CN"/>
        </w:rPr>
        <w:t xml:space="preserve"> (fourth</w:t>
      </w:r>
      <w:r w:rsidR="00E95011" w:rsidRPr="001A187C">
        <w:rPr>
          <w:lang w:eastAsia="zh-CN"/>
        </w:rPr>
        <w:t xml:space="preserve"> column of </w:t>
      </w:r>
      <w:r w:rsidR="00E95011">
        <w:rPr>
          <w:lang w:eastAsia="zh-CN"/>
        </w:rPr>
        <w:t>Table A</w:t>
      </w:r>
      <w:r w:rsidR="00F445FB">
        <w:rPr>
          <w:lang w:eastAsia="zh-CN"/>
        </w:rPr>
        <w:t>6</w:t>
      </w:r>
      <w:r w:rsidR="00E95011">
        <w:rPr>
          <w:lang w:eastAsia="zh-CN"/>
        </w:rPr>
        <w:t>)</w:t>
      </w:r>
      <w:r w:rsidR="00E95011" w:rsidRPr="001A187C">
        <w:rPr>
          <w:lang w:eastAsia="zh-CN"/>
        </w:rPr>
        <w:t>.</w:t>
      </w:r>
    </w:p>
    <w:p w14:paraId="23682691" w14:textId="522E80FB" w:rsidR="00D010D5" w:rsidRDefault="00CA15AF" w:rsidP="00D010D5">
      <w:r>
        <w:rPr>
          <w:lang w:eastAsia="zh-CN"/>
        </w:rPr>
        <w:t xml:space="preserve">For the second approach, </w:t>
      </w:r>
      <w:r w:rsidR="003D44CE">
        <w:rPr>
          <w:lang w:eastAsia="zh-CN"/>
        </w:rPr>
        <w:t>I</w:t>
      </w:r>
      <w:r w:rsidR="003D44CE" w:rsidRPr="001A187C">
        <w:rPr>
          <w:lang w:eastAsia="zh-CN"/>
        </w:rPr>
        <w:t xml:space="preserve"> </w:t>
      </w:r>
      <w:r w:rsidR="00B413F9">
        <w:rPr>
          <w:lang w:eastAsia="zh-CN"/>
        </w:rPr>
        <w:t xml:space="preserve">looked at the degree to which each of the decision elements </w:t>
      </w:r>
      <w:r w:rsidR="009638F9">
        <w:rPr>
          <w:lang w:eastAsia="zh-CN"/>
        </w:rPr>
        <w:t xml:space="preserve">(Table 1 of the main text) </w:t>
      </w:r>
      <w:r w:rsidR="00B413F9">
        <w:rPr>
          <w:lang w:eastAsia="zh-CN"/>
        </w:rPr>
        <w:t xml:space="preserve">was considered pertinent to each big decision. </w:t>
      </w:r>
      <w:r w:rsidR="00D010D5">
        <w:rPr>
          <w:lang w:eastAsia="zh-CN"/>
        </w:rPr>
        <w:t xml:space="preserve">Specifically, </w:t>
      </w:r>
      <w:r w:rsidR="003D44CE">
        <w:t>I</w:t>
      </w:r>
      <w:r w:rsidR="003D44CE" w:rsidRPr="001A187C">
        <w:t xml:space="preserve"> </w:t>
      </w:r>
      <w:r w:rsidR="00D010D5" w:rsidRPr="001A187C">
        <w:t xml:space="preserve">averaged responses to all ten elements </w:t>
      </w:r>
      <w:r w:rsidR="00D010D5">
        <w:t>to form a</w:t>
      </w:r>
      <w:r w:rsidR="00D010D5" w:rsidRPr="001A187C">
        <w:t xml:space="preserve"> bottom-up proxy for decision importance. With respect to decision categories, scoring </w:t>
      </w:r>
      <w:r w:rsidR="00D010D5" w:rsidRPr="001A187C">
        <w:rPr>
          <w:i/>
        </w:rPr>
        <w:t>highest</w:t>
      </w:r>
      <w:r w:rsidR="00D010D5" w:rsidRPr="001A187C">
        <w:t xml:space="preserve"> were self-destruction, family, and career whereas scoring </w:t>
      </w:r>
      <w:r w:rsidR="00D010D5" w:rsidRPr="001A187C">
        <w:rPr>
          <w:i/>
        </w:rPr>
        <w:t>lowest</w:t>
      </w:r>
      <w:r w:rsidR="00D010D5" w:rsidRPr="001A187C">
        <w:t xml:space="preserve"> were self-development and finances</w:t>
      </w:r>
      <w:r w:rsidR="00D010D5">
        <w:t xml:space="preserve"> (</w:t>
      </w:r>
      <w:r w:rsidR="00D010D5" w:rsidRPr="001A187C">
        <w:t>f</w:t>
      </w:r>
      <w:r w:rsidR="00D010D5">
        <w:t>inal column of Table A7)</w:t>
      </w:r>
      <w:r w:rsidR="00D010D5" w:rsidRPr="001A187C">
        <w:t xml:space="preserve">. With respect to decision types, scoring </w:t>
      </w:r>
      <w:r w:rsidR="00D010D5" w:rsidRPr="001A187C">
        <w:rPr>
          <w:i/>
        </w:rPr>
        <w:t>highest</w:t>
      </w:r>
      <w:r w:rsidR="00D010D5" w:rsidRPr="001A187C">
        <w:t xml:space="preserve"> were to have a child, end a life, get married, move to a new country, and get divorced whereas scoring </w:t>
      </w:r>
      <w:r w:rsidR="00D010D5" w:rsidRPr="001A187C">
        <w:rPr>
          <w:i/>
        </w:rPr>
        <w:t>lowest</w:t>
      </w:r>
      <w:r w:rsidR="00D010D5" w:rsidRPr="001A187C">
        <w:t xml:space="preserve"> were to engage in a hobby or sport, sell something, travel or holiday, begin a non-romantic relationship, and create a plan or budget</w:t>
      </w:r>
      <w:r w:rsidR="00D010D5">
        <w:t xml:space="preserve"> (</w:t>
      </w:r>
      <w:r w:rsidR="00D010D5" w:rsidRPr="001A187C">
        <w:t>final column of Table A</w:t>
      </w:r>
      <w:r w:rsidR="00D010D5">
        <w:t>8)</w:t>
      </w:r>
      <w:r w:rsidR="00D010D5" w:rsidRPr="001A187C">
        <w:t>. In general, the ordering of the most important big life decision</w:t>
      </w:r>
      <w:r w:rsidR="00D010D5">
        <w:t>s</w:t>
      </w:r>
      <w:r w:rsidR="00D010D5" w:rsidRPr="001A187C">
        <w:t xml:space="preserve"> was similar regardless of which </w:t>
      </w:r>
      <w:r w:rsidR="00D010D5">
        <w:t>approach</w:t>
      </w:r>
      <w:r w:rsidR="00D010D5" w:rsidRPr="001A187C">
        <w:t xml:space="preserve"> was used (i.e., relative bigness scores </w:t>
      </w:r>
      <w:r w:rsidR="00D010D5">
        <w:t>or</w:t>
      </w:r>
      <w:r w:rsidR="00D010D5" w:rsidRPr="001A187C">
        <w:t xml:space="preserve"> average decision element scores; </w:t>
      </w:r>
      <w:r w:rsidR="00D010D5" w:rsidRPr="001A187C">
        <w:rPr>
          <w:i/>
        </w:rPr>
        <w:t>r</w:t>
      </w:r>
      <w:r w:rsidR="00D010D5" w:rsidRPr="001A187C">
        <w:t xml:space="preserve"> = .63, </w:t>
      </w:r>
      <w:r w:rsidR="00D010D5" w:rsidRPr="001A187C">
        <w:rPr>
          <w:i/>
        </w:rPr>
        <w:t>p</w:t>
      </w:r>
      <w:r w:rsidR="00D010D5" w:rsidRPr="001A187C">
        <w:t xml:space="preserve"> &lt; .0001).</w:t>
      </w:r>
    </w:p>
    <w:p w14:paraId="5AC25899" w14:textId="77777777" w:rsidR="00F445FB" w:rsidRDefault="00F445FB" w:rsidP="00F445FB">
      <w:pPr>
        <w:rPr>
          <w:lang w:eastAsia="zh-CN"/>
        </w:rPr>
        <w:sectPr w:rsidR="00F445FB" w:rsidSect="004E0661">
          <w:pgSz w:w="12240" w:h="15840" w:code="1"/>
          <w:pgMar w:top="1440" w:right="1440" w:bottom="1440" w:left="1440" w:header="708" w:footer="708" w:gutter="0"/>
          <w:cols w:space="708"/>
          <w:docGrid w:linePitch="360"/>
        </w:sectPr>
      </w:pPr>
    </w:p>
    <w:p w14:paraId="3BB1E346" w14:textId="5B29FF86" w:rsidR="00D010D5" w:rsidRPr="001A187C" w:rsidRDefault="00D010D5" w:rsidP="00D010D5">
      <w:pPr>
        <w:pStyle w:val="TableNumber"/>
      </w:pPr>
      <w:r w:rsidRPr="001A187C">
        <w:lastRenderedPageBreak/>
        <w:t xml:space="preserve">Table </w:t>
      </w:r>
      <w:r>
        <w:t>A7</w:t>
      </w:r>
    </w:p>
    <w:p w14:paraId="3268D8C3" w14:textId="5D170E66" w:rsidR="00D010D5" w:rsidRPr="001A187C" w:rsidRDefault="00D010D5" w:rsidP="00D010D5">
      <w:pPr>
        <w:pStyle w:val="TableTitle"/>
        <w:rPr>
          <w:lang w:val="en-US"/>
        </w:rPr>
      </w:pPr>
      <w:r w:rsidRPr="001A187C">
        <w:rPr>
          <w:lang w:val="en-US"/>
        </w:rPr>
        <w:t>Average Agreement that Decision Category is Associated with Different Decision Elements</w:t>
      </w:r>
      <w:r w:rsidRPr="00277718">
        <w:t xml:space="preserve"> </w:t>
      </w:r>
      <w:r>
        <w:t>in Study 2</w:t>
      </w:r>
    </w:p>
    <w:tbl>
      <w:tblPr>
        <w:tblW w:w="14036" w:type="dxa"/>
        <w:tblInd w:w="-993" w:type="dxa"/>
        <w:tblBorders>
          <w:top w:val="single" w:sz="4" w:space="0" w:color="auto"/>
          <w:bottom w:val="single" w:sz="4" w:space="0" w:color="auto"/>
        </w:tblBorders>
        <w:tblLook w:val="04A0" w:firstRow="1" w:lastRow="0" w:firstColumn="1" w:lastColumn="0" w:noHBand="0" w:noVBand="1"/>
      </w:tblPr>
      <w:tblGrid>
        <w:gridCol w:w="2112"/>
        <w:gridCol w:w="934"/>
        <w:gridCol w:w="1161"/>
        <w:gridCol w:w="1405"/>
        <w:gridCol w:w="974"/>
        <w:gridCol w:w="929"/>
        <w:gridCol w:w="994"/>
        <w:gridCol w:w="1177"/>
        <w:gridCol w:w="1089"/>
        <w:gridCol w:w="1066"/>
        <w:gridCol w:w="1316"/>
        <w:gridCol w:w="952"/>
      </w:tblGrid>
      <w:tr w:rsidR="00D010D5" w:rsidRPr="001A187C" w14:paraId="3FFA0769" w14:textId="77777777" w:rsidTr="0093468B">
        <w:trPr>
          <w:trHeight w:val="305"/>
        </w:trPr>
        <w:tc>
          <w:tcPr>
            <w:tcW w:w="2112" w:type="dxa"/>
            <w:vMerge w:val="restart"/>
            <w:tcBorders>
              <w:top w:val="single" w:sz="4" w:space="0" w:color="auto"/>
              <w:bottom w:val="nil"/>
            </w:tcBorders>
            <w:shd w:val="clear" w:color="auto" w:fill="auto"/>
            <w:noWrap/>
            <w:vAlign w:val="center"/>
            <w:hideMark/>
          </w:tcPr>
          <w:p w14:paraId="7B506CA1" w14:textId="77777777" w:rsidR="00D010D5" w:rsidRPr="001529F0" w:rsidRDefault="00D010D5" w:rsidP="0093468B">
            <w:pPr>
              <w:spacing w:line="240" w:lineRule="auto"/>
              <w:ind w:firstLine="0"/>
              <w:jc w:val="center"/>
              <w:rPr>
                <w:rFonts w:eastAsia="Times New Roman"/>
                <w:bCs/>
                <w:color w:val="000000"/>
                <w:lang w:eastAsia="en-AU"/>
              </w:rPr>
            </w:pPr>
            <w:r w:rsidRPr="001529F0">
              <w:rPr>
                <w:rFonts w:eastAsia="Times New Roman"/>
                <w:bCs/>
                <w:color w:val="000000"/>
                <w:lang w:eastAsia="en-AU"/>
              </w:rPr>
              <w:t>Decision Category</w:t>
            </w:r>
          </w:p>
        </w:tc>
        <w:tc>
          <w:tcPr>
            <w:tcW w:w="11924" w:type="dxa"/>
            <w:gridSpan w:val="11"/>
            <w:tcBorders>
              <w:top w:val="single" w:sz="4" w:space="0" w:color="auto"/>
              <w:bottom w:val="single" w:sz="4" w:space="0" w:color="auto"/>
            </w:tcBorders>
            <w:vAlign w:val="center"/>
          </w:tcPr>
          <w:p w14:paraId="57645ABE" w14:textId="77777777" w:rsidR="00D010D5" w:rsidRPr="001529F0" w:rsidRDefault="00D010D5" w:rsidP="0093468B">
            <w:pPr>
              <w:spacing w:line="240" w:lineRule="auto"/>
              <w:ind w:firstLine="0"/>
              <w:jc w:val="center"/>
              <w:rPr>
                <w:rFonts w:eastAsia="Times New Roman"/>
                <w:bCs/>
                <w:color w:val="000000"/>
                <w:lang w:eastAsia="en-AU"/>
              </w:rPr>
            </w:pPr>
            <w:r w:rsidRPr="001529F0">
              <w:rPr>
                <w:rFonts w:eastAsia="Times New Roman"/>
                <w:bCs/>
                <w:color w:val="000000"/>
                <w:lang w:eastAsia="en-AU"/>
              </w:rPr>
              <w:t>Element</w:t>
            </w:r>
          </w:p>
        </w:tc>
      </w:tr>
      <w:tr w:rsidR="00D010D5" w:rsidRPr="001A187C" w14:paraId="60423C1F" w14:textId="77777777" w:rsidTr="0093468B">
        <w:trPr>
          <w:trHeight w:val="305"/>
        </w:trPr>
        <w:tc>
          <w:tcPr>
            <w:tcW w:w="2112" w:type="dxa"/>
            <w:vMerge/>
            <w:tcBorders>
              <w:top w:val="nil"/>
              <w:bottom w:val="single" w:sz="4" w:space="0" w:color="auto"/>
            </w:tcBorders>
            <w:vAlign w:val="center"/>
            <w:hideMark/>
          </w:tcPr>
          <w:p w14:paraId="75FB1F8F" w14:textId="77777777" w:rsidR="00D010D5" w:rsidRPr="001529F0" w:rsidRDefault="00D010D5" w:rsidP="0093468B">
            <w:pPr>
              <w:spacing w:line="240" w:lineRule="auto"/>
              <w:ind w:firstLine="0"/>
              <w:jc w:val="center"/>
              <w:rPr>
                <w:rFonts w:eastAsia="Times New Roman"/>
                <w:bCs/>
                <w:color w:val="000000"/>
                <w:lang w:eastAsia="en-AU"/>
              </w:rPr>
            </w:pPr>
          </w:p>
        </w:tc>
        <w:tc>
          <w:tcPr>
            <w:tcW w:w="859" w:type="dxa"/>
            <w:tcBorders>
              <w:top w:val="single" w:sz="4" w:space="0" w:color="auto"/>
              <w:bottom w:val="single" w:sz="4" w:space="0" w:color="auto"/>
            </w:tcBorders>
            <w:shd w:val="clear" w:color="auto" w:fill="auto"/>
            <w:noWrap/>
            <w:vAlign w:val="center"/>
            <w:hideMark/>
          </w:tcPr>
          <w:p w14:paraId="3DF697AD" w14:textId="77777777" w:rsidR="00D010D5" w:rsidRPr="001529F0" w:rsidRDefault="00D010D5" w:rsidP="0093468B">
            <w:pPr>
              <w:spacing w:line="240" w:lineRule="auto"/>
              <w:ind w:firstLine="0"/>
              <w:jc w:val="center"/>
              <w:rPr>
                <w:rFonts w:eastAsia="Times New Roman"/>
                <w:bCs/>
                <w:iCs/>
                <w:color w:val="000000"/>
                <w:sz w:val="20"/>
                <w:lang w:eastAsia="en-AU"/>
              </w:rPr>
            </w:pPr>
            <w:r w:rsidRPr="001529F0">
              <w:rPr>
                <w:rFonts w:eastAsia="Times New Roman"/>
                <w:bCs/>
                <w:iCs/>
                <w:color w:val="000000"/>
                <w:sz w:val="20"/>
                <w:lang w:eastAsia="en-AU"/>
              </w:rPr>
              <w:t>Rare</w:t>
            </w:r>
          </w:p>
        </w:tc>
        <w:tc>
          <w:tcPr>
            <w:tcW w:w="1161" w:type="dxa"/>
            <w:tcBorders>
              <w:top w:val="single" w:sz="4" w:space="0" w:color="auto"/>
              <w:bottom w:val="single" w:sz="4" w:space="0" w:color="auto"/>
            </w:tcBorders>
            <w:vAlign w:val="center"/>
          </w:tcPr>
          <w:p w14:paraId="3825A2E3" w14:textId="77777777" w:rsidR="00D010D5" w:rsidRPr="001529F0" w:rsidRDefault="00D010D5" w:rsidP="0093468B">
            <w:pPr>
              <w:spacing w:line="240" w:lineRule="auto"/>
              <w:ind w:firstLine="0"/>
              <w:jc w:val="center"/>
              <w:rPr>
                <w:rFonts w:eastAsia="Times New Roman"/>
                <w:bCs/>
                <w:iCs/>
                <w:color w:val="000000"/>
                <w:sz w:val="20"/>
                <w:lang w:eastAsia="en-AU"/>
              </w:rPr>
            </w:pPr>
            <w:r w:rsidRPr="001529F0">
              <w:rPr>
                <w:rFonts w:eastAsia="Times New Roman"/>
                <w:bCs/>
                <w:iCs/>
                <w:color w:val="000000"/>
                <w:sz w:val="20"/>
                <w:lang w:eastAsia="en-AU"/>
              </w:rPr>
              <w:t>Uncertainty</w:t>
            </w:r>
          </w:p>
        </w:tc>
        <w:tc>
          <w:tcPr>
            <w:tcW w:w="1405" w:type="dxa"/>
            <w:tcBorders>
              <w:top w:val="single" w:sz="4" w:space="0" w:color="auto"/>
              <w:bottom w:val="single" w:sz="4" w:space="0" w:color="auto"/>
              <w:right w:val="nil"/>
            </w:tcBorders>
            <w:shd w:val="clear" w:color="auto" w:fill="auto"/>
            <w:noWrap/>
            <w:vAlign w:val="center"/>
            <w:hideMark/>
          </w:tcPr>
          <w:p w14:paraId="16E6AC8B" w14:textId="77777777" w:rsidR="00D010D5" w:rsidRPr="001529F0" w:rsidRDefault="00D010D5" w:rsidP="0093468B">
            <w:pPr>
              <w:spacing w:line="240" w:lineRule="auto"/>
              <w:ind w:firstLine="0"/>
              <w:jc w:val="center"/>
              <w:rPr>
                <w:rFonts w:eastAsia="Times New Roman"/>
                <w:bCs/>
                <w:iCs/>
                <w:color w:val="000000"/>
                <w:sz w:val="20"/>
                <w:lang w:eastAsia="en-AU"/>
              </w:rPr>
            </w:pPr>
            <w:r w:rsidRPr="001529F0">
              <w:rPr>
                <w:rFonts w:eastAsia="Times New Roman"/>
                <w:bCs/>
                <w:iCs/>
                <w:color w:val="000000"/>
                <w:sz w:val="20"/>
                <w:lang w:eastAsia="en-AU"/>
              </w:rPr>
              <w:t>Contemplation</w:t>
            </w:r>
          </w:p>
        </w:tc>
        <w:tc>
          <w:tcPr>
            <w:tcW w:w="974" w:type="dxa"/>
            <w:tcBorders>
              <w:top w:val="single" w:sz="4" w:space="0" w:color="auto"/>
              <w:left w:val="nil"/>
              <w:bottom w:val="single" w:sz="4" w:space="0" w:color="auto"/>
            </w:tcBorders>
            <w:shd w:val="clear" w:color="auto" w:fill="auto"/>
            <w:noWrap/>
            <w:vAlign w:val="center"/>
            <w:hideMark/>
          </w:tcPr>
          <w:p w14:paraId="2A760E50" w14:textId="77777777" w:rsidR="00D010D5" w:rsidRPr="001529F0" w:rsidRDefault="00D010D5" w:rsidP="0093468B">
            <w:pPr>
              <w:spacing w:line="240" w:lineRule="auto"/>
              <w:ind w:firstLine="0"/>
              <w:jc w:val="center"/>
              <w:rPr>
                <w:rFonts w:eastAsia="Times New Roman"/>
                <w:bCs/>
                <w:iCs/>
                <w:color w:val="000000"/>
                <w:sz w:val="20"/>
                <w:lang w:eastAsia="en-AU"/>
              </w:rPr>
            </w:pPr>
            <w:r w:rsidRPr="001529F0">
              <w:rPr>
                <w:rFonts w:eastAsia="Times New Roman"/>
                <w:bCs/>
                <w:iCs/>
                <w:color w:val="000000"/>
                <w:sz w:val="20"/>
                <w:lang w:eastAsia="en-AU"/>
              </w:rPr>
              <w:t>Morality</w:t>
            </w:r>
          </w:p>
        </w:tc>
        <w:tc>
          <w:tcPr>
            <w:tcW w:w="929" w:type="dxa"/>
            <w:tcBorders>
              <w:top w:val="single" w:sz="4" w:space="0" w:color="auto"/>
              <w:bottom w:val="single" w:sz="4" w:space="0" w:color="auto"/>
            </w:tcBorders>
            <w:shd w:val="clear" w:color="auto" w:fill="auto"/>
            <w:noWrap/>
            <w:vAlign w:val="center"/>
            <w:hideMark/>
          </w:tcPr>
          <w:p w14:paraId="0E0FE749" w14:textId="77777777" w:rsidR="00D010D5" w:rsidRPr="001529F0" w:rsidRDefault="00D010D5" w:rsidP="0093468B">
            <w:pPr>
              <w:spacing w:line="240" w:lineRule="auto"/>
              <w:ind w:firstLine="0"/>
              <w:jc w:val="center"/>
              <w:rPr>
                <w:rFonts w:eastAsia="Times New Roman"/>
                <w:bCs/>
                <w:iCs/>
                <w:color w:val="000000"/>
                <w:sz w:val="20"/>
                <w:lang w:eastAsia="en-AU"/>
              </w:rPr>
            </w:pPr>
            <w:r w:rsidRPr="001529F0">
              <w:rPr>
                <w:rFonts w:eastAsia="Times New Roman"/>
                <w:bCs/>
                <w:iCs/>
                <w:color w:val="000000"/>
                <w:sz w:val="20"/>
                <w:lang w:eastAsia="en-AU"/>
              </w:rPr>
              <w:t>Costly</w:t>
            </w:r>
          </w:p>
        </w:tc>
        <w:tc>
          <w:tcPr>
            <w:tcW w:w="994" w:type="dxa"/>
            <w:tcBorders>
              <w:top w:val="single" w:sz="4" w:space="0" w:color="auto"/>
              <w:bottom w:val="single" w:sz="4" w:space="0" w:color="auto"/>
            </w:tcBorders>
            <w:shd w:val="clear" w:color="auto" w:fill="auto"/>
            <w:noWrap/>
            <w:vAlign w:val="center"/>
            <w:hideMark/>
          </w:tcPr>
          <w:p w14:paraId="1328954B" w14:textId="77777777" w:rsidR="00D010D5" w:rsidRPr="001529F0" w:rsidRDefault="00D010D5" w:rsidP="0093468B">
            <w:pPr>
              <w:spacing w:line="240" w:lineRule="auto"/>
              <w:ind w:firstLine="0"/>
              <w:jc w:val="center"/>
              <w:rPr>
                <w:rFonts w:eastAsia="Times New Roman"/>
                <w:bCs/>
                <w:iCs/>
                <w:color w:val="000000"/>
                <w:sz w:val="20"/>
                <w:lang w:eastAsia="en-AU"/>
              </w:rPr>
            </w:pPr>
            <w:r w:rsidRPr="001529F0">
              <w:rPr>
                <w:rFonts w:eastAsia="Times New Roman"/>
                <w:bCs/>
                <w:iCs/>
                <w:color w:val="000000"/>
                <w:sz w:val="20"/>
                <w:lang w:eastAsia="en-AU"/>
              </w:rPr>
              <w:t>Precludes</w:t>
            </w:r>
          </w:p>
        </w:tc>
        <w:tc>
          <w:tcPr>
            <w:tcW w:w="1177" w:type="dxa"/>
            <w:tcBorders>
              <w:top w:val="single" w:sz="4" w:space="0" w:color="auto"/>
              <w:bottom w:val="single" w:sz="4" w:space="0" w:color="auto"/>
            </w:tcBorders>
            <w:shd w:val="clear" w:color="auto" w:fill="auto"/>
            <w:noWrap/>
            <w:vAlign w:val="center"/>
            <w:hideMark/>
          </w:tcPr>
          <w:p w14:paraId="16F41373" w14:textId="77777777" w:rsidR="00D010D5" w:rsidRPr="001529F0" w:rsidRDefault="00D010D5" w:rsidP="0093468B">
            <w:pPr>
              <w:spacing w:line="240" w:lineRule="auto"/>
              <w:ind w:firstLine="0"/>
              <w:jc w:val="center"/>
              <w:rPr>
                <w:rFonts w:eastAsia="Times New Roman"/>
                <w:bCs/>
                <w:iCs/>
                <w:color w:val="000000"/>
                <w:sz w:val="20"/>
                <w:lang w:eastAsia="en-AU"/>
              </w:rPr>
            </w:pPr>
            <w:r w:rsidRPr="001529F0">
              <w:rPr>
                <w:rFonts w:eastAsia="Times New Roman"/>
                <w:bCs/>
                <w:iCs/>
                <w:color w:val="000000"/>
                <w:sz w:val="20"/>
                <w:lang w:eastAsia="en-AU"/>
              </w:rPr>
              <w:t>Multiple Areas</w:t>
            </w:r>
          </w:p>
        </w:tc>
        <w:tc>
          <w:tcPr>
            <w:tcW w:w="1089" w:type="dxa"/>
            <w:tcBorders>
              <w:top w:val="single" w:sz="4" w:space="0" w:color="auto"/>
              <w:bottom w:val="single" w:sz="4" w:space="0" w:color="auto"/>
            </w:tcBorders>
            <w:shd w:val="clear" w:color="auto" w:fill="auto"/>
            <w:noWrap/>
            <w:vAlign w:val="center"/>
            <w:hideMark/>
          </w:tcPr>
          <w:p w14:paraId="2C9AD4E8" w14:textId="77777777" w:rsidR="00D010D5" w:rsidRPr="001529F0" w:rsidRDefault="00D010D5" w:rsidP="0093468B">
            <w:pPr>
              <w:spacing w:line="240" w:lineRule="auto"/>
              <w:ind w:firstLine="0"/>
              <w:jc w:val="center"/>
              <w:rPr>
                <w:rFonts w:eastAsia="Times New Roman"/>
                <w:bCs/>
                <w:iCs/>
                <w:color w:val="000000"/>
                <w:sz w:val="20"/>
                <w:lang w:eastAsia="en-AU"/>
              </w:rPr>
            </w:pPr>
            <w:r w:rsidRPr="001529F0">
              <w:rPr>
                <w:rFonts w:eastAsia="Times New Roman"/>
                <w:bCs/>
                <w:iCs/>
                <w:color w:val="000000"/>
                <w:sz w:val="20"/>
                <w:lang w:eastAsia="en-AU"/>
              </w:rPr>
              <w:t>Multiple People</w:t>
            </w:r>
          </w:p>
        </w:tc>
        <w:tc>
          <w:tcPr>
            <w:tcW w:w="1066" w:type="dxa"/>
            <w:tcBorders>
              <w:top w:val="single" w:sz="4" w:space="0" w:color="auto"/>
              <w:bottom w:val="single" w:sz="4" w:space="0" w:color="auto"/>
            </w:tcBorders>
            <w:shd w:val="clear" w:color="auto" w:fill="auto"/>
            <w:noWrap/>
            <w:vAlign w:val="center"/>
            <w:hideMark/>
          </w:tcPr>
          <w:p w14:paraId="4AE68F9D" w14:textId="77777777" w:rsidR="00D010D5" w:rsidRPr="001529F0" w:rsidRDefault="00D010D5" w:rsidP="0093468B">
            <w:pPr>
              <w:spacing w:line="240" w:lineRule="auto"/>
              <w:ind w:firstLine="0"/>
              <w:jc w:val="center"/>
              <w:rPr>
                <w:rFonts w:eastAsia="Times New Roman"/>
                <w:bCs/>
                <w:iCs/>
                <w:color w:val="000000"/>
                <w:sz w:val="20"/>
                <w:lang w:eastAsia="en-AU"/>
              </w:rPr>
            </w:pPr>
            <w:r w:rsidRPr="00B85207">
              <w:rPr>
                <w:rFonts w:eastAsia="Times New Roman"/>
                <w:bCs/>
                <w:iCs/>
                <w:color w:val="000000"/>
                <w:sz w:val="20"/>
                <w:lang w:eastAsia="en-AU"/>
              </w:rPr>
              <w:t>Long-lasting</w:t>
            </w:r>
          </w:p>
        </w:tc>
        <w:tc>
          <w:tcPr>
            <w:tcW w:w="1316" w:type="dxa"/>
            <w:tcBorders>
              <w:top w:val="single" w:sz="4" w:space="0" w:color="auto"/>
              <w:bottom w:val="single" w:sz="4" w:space="0" w:color="auto"/>
            </w:tcBorders>
            <w:shd w:val="clear" w:color="auto" w:fill="auto"/>
            <w:noWrap/>
            <w:vAlign w:val="center"/>
            <w:hideMark/>
          </w:tcPr>
          <w:p w14:paraId="0A2050E1" w14:textId="77777777" w:rsidR="00D010D5" w:rsidRPr="001529F0" w:rsidRDefault="00D010D5" w:rsidP="0093468B">
            <w:pPr>
              <w:spacing w:line="240" w:lineRule="auto"/>
              <w:ind w:firstLine="0"/>
              <w:jc w:val="center"/>
              <w:rPr>
                <w:rFonts w:eastAsia="Times New Roman"/>
                <w:bCs/>
                <w:iCs/>
                <w:color w:val="000000"/>
                <w:sz w:val="20"/>
                <w:lang w:eastAsia="en-AU"/>
              </w:rPr>
            </w:pPr>
            <w:r w:rsidRPr="001529F0">
              <w:rPr>
                <w:rFonts w:eastAsia="Times New Roman"/>
                <w:bCs/>
                <w:iCs/>
                <w:color w:val="000000"/>
                <w:sz w:val="20"/>
                <w:lang w:eastAsia="en-AU"/>
              </w:rPr>
              <w:t>Irreversibility</w:t>
            </w:r>
          </w:p>
        </w:tc>
        <w:tc>
          <w:tcPr>
            <w:tcW w:w="952" w:type="dxa"/>
            <w:tcBorders>
              <w:top w:val="single" w:sz="4" w:space="0" w:color="auto"/>
              <w:bottom w:val="single" w:sz="4" w:space="0" w:color="auto"/>
            </w:tcBorders>
            <w:shd w:val="clear" w:color="auto" w:fill="auto"/>
            <w:noWrap/>
            <w:vAlign w:val="center"/>
            <w:hideMark/>
          </w:tcPr>
          <w:p w14:paraId="14CB8F39" w14:textId="77777777" w:rsidR="00D010D5" w:rsidRPr="001529F0" w:rsidRDefault="00D010D5" w:rsidP="0093468B">
            <w:pPr>
              <w:spacing w:line="240" w:lineRule="auto"/>
              <w:ind w:firstLine="0"/>
              <w:jc w:val="center"/>
              <w:rPr>
                <w:rFonts w:eastAsia="Times New Roman"/>
                <w:bCs/>
                <w:iCs/>
                <w:color w:val="000000"/>
                <w:sz w:val="20"/>
                <w:lang w:eastAsia="en-AU"/>
              </w:rPr>
            </w:pPr>
            <w:r w:rsidRPr="001529F0">
              <w:rPr>
                <w:rFonts w:eastAsia="Times New Roman"/>
                <w:bCs/>
                <w:iCs/>
                <w:color w:val="000000"/>
                <w:sz w:val="20"/>
                <w:lang w:eastAsia="en-AU"/>
              </w:rPr>
              <w:t>Average</w:t>
            </w:r>
          </w:p>
        </w:tc>
      </w:tr>
      <w:tr w:rsidR="00D010D5" w:rsidRPr="001A187C" w14:paraId="7CECDCBD" w14:textId="77777777" w:rsidTr="005170A1">
        <w:trPr>
          <w:trHeight w:val="305"/>
        </w:trPr>
        <w:tc>
          <w:tcPr>
            <w:tcW w:w="2112" w:type="dxa"/>
            <w:tcBorders>
              <w:top w:val="single" w:sz="4" w:space="0" w:color="auto"/>
            </w:tcBorders>
            <w:shd w:val="clear" w:color="auto" w:fill="auto"/>
            <w:noWrap/>
            <w:vAlign w:val="center"/>
            <w:hideMark/>
          </w:tcPr>
          <w:p w14:paraId="680956DD"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Career</w:t>
            </w:r>
          </w:p>
        </w:tc>
        <w:tc>
          <w:tcPr>
            <w:tcW w:w="859" w:type="dxa"/>
            <w:tcBorders>
              <w:top w:val="single" w:sz="4" w:space="0" w:color="auto"/>
            </w:tcBorders>
            <w:shd w:val="clear" w:color="auto" w:fill="auto"/>
            <w:noWrap/>
            <w:vAlign w:val="center"/>
            <w:hideMark/>
          </w:tcPr>
          <w:p w14:paraId="495641D0" w14:textId="77777777" w:rsidR="00D010D5" w:rsidRPr="001A187C" w:rsidRDefault="00D010D5" w:rsidP="0093468B">
            <w:pPr>
              <w:tabs>
                <w:tab w:val="decimal" w:pos="195"/>
              </w:tabs>
              <w:spacing w:line="240" w:lineRule="auto"/>
              <w:ind w:firstLine="0"/>
              <w:rPr>
                <w:rFonts w:eastAsia="Times New Roman"/>
                <w:color w:val="000000"/>
                <w:lang w:eastAsia="en-AU"/>
              </w:rPr>
            </w:pPr>
            <w:r w:rsidRPr="001A187C">
              <w:rPr>
                <w:rFonts w:eastAsia="Times New Roman"/>
                <w:color w:val="000000"/>
                <w:lang w:eastAsia="en-AU"/>
              </w:rPr>
              <w:t>3.27</w:t>
            </w:r>
            <w:r w:rsidRPr="00A52425">
              <w:rPr>
                <w:rFonts w:eastAsia="Times New Roman"/>
                <w:color w:val="000000"/>
                <w:vertAlign w:val="superscript"/>
                <w:lang w:eastAsia="en-AU"/>
              </w:rPr>
              <w:t>B</w:t>
            </w:r>
          </w:p>
        </w:tc>
        <w:tc>
          <w:tcPr>
            <w:tcW w:w="1161" w:type="dxa"/>
            <w:tcBorders>
              <w:top w:val="single" w:sz="4" w:space="0" w:color="auto"/>
            </w:tcBorders>
            <w:shd w:val="clear" w:color="auto" w:fill="auto"/>
            <w:vAlign w:val="center"/>
          </w:tcPr>
          <w:p w14:paraId="0D27A720" w14:textId="77777777" w:rsidR="00D010D5" w:rsidRPr="001A187C" w:rsidRDefault="00D010D5" w:rsidP="0093468B">
            <w:pPr>
              <w:tabs>
                <w:tab w:val="decimal" w:pos="318"/>
              </w:tabs>
              <w:spacing w:line="240" w:lineRule="auto"/>
              <w:ind w:firstLine="0"/>
              <w:rPr>
                <w:rFonts w:eastAsia="Times New Roman"/>
                <w:color w:val="000000"/>
                <w:lang w:eastAsia="en-AU"/>
              </w:rPr>
            </w:pPr>
            <w:r w:rsidRPr="001A187C">
              <w:rPr>
                <w:rFonts w:eastAsia="Times New Roman"/>
                <w:color w:val="000000"/>
                <w:lang w:eastAsia="en-AU"/>
              </w:rPr>
              <w:t>5.87</w:t>
            </w:r>
            <w:r w:rsidRPr="006C48EE">
              <w:rPr>
                <w:rFonts w:eastAsia="Times New Roman"/>
                <w:color w:val="000000"/>
                <w:vertAlign w:val="superscript"/>
                <w:lang w:eastAsia="en-AU"/>
              </w:rPr>
              <w:t>A</w:t>
            </w:r>
          </w:p>
        </w:tc>
        <w:tc>
          <w:tcPr>
            <w:tcW w:w="1405" w:type="dxa"/>
            <w:tcBorders>
              <w:top w:val="single" w:sz="4" w:space="0" w:color="auto"/>
            </w:tcBorders>
            <w:shd w:val="clear" w:color="auto" w:fill="auto"/>
            <w:noWrap/>
            <w:vAlign w:val="center"/>
            <w:hideMark/>
          </w:tcPr>
          <w:p w14:paraId="454332F1" w14:textId="77777777" w:rsidR="00D010D5" w:rsidRPr="001A187C" w:rsidRDefault="00D010D5" w:rsidP="0093468B">
            <w:pPr>
              <w:tabs>
                <w:tab w:val="decimal" w:pos="378"/>
              </w:tabs>
              <w:spacing w:line="240" w:lineRule="auto"/>
              <w:ind w:firstLine="0"/>
              <w:rPr>
                <w:rFonts w:eastAsia="Times New Roman"/>
                <w:color w:val="000000"/>
                <w:lang w:eastAsia="en-AU"/>
              </w:rPr>
            </w:pPr>
            <w:r w:rsidRPr="001A187C">
              <w:rPr>
                <w:rFonts w:eastAsia="Times New Roman"/>
                <w:color w:val="000000"/>
                <w:lang w:eastAsia="en-AU"/>
              </w:rPr>
              <w:t>6.13</w:t>
            </w:r>
            <w:r w:rsidRPr="00A52425">
              <w:rPr>
                <w:rFonts w:eastAsia="Times New Roman"/>
                <w:color w:val="000000"/>
                <w:vertAlign w:val="superscript"/>
                <w:lang w:eastAsia="en-AU"/>
              </w:rPr>
              <w:t>A</w:t>
            </w:r>
          </w:p>
        </w:tc>
        <w:tc>
          <w:tcPr>
            <w:tcW w:w="974" w:type="dxa"/>
            <w:tcBorders>
              <w:top w:val="single" w:sz="4" w:space="0" w:color="auto"/>
            </w:tcBorders>
            <w:shd w:val="clear" w:color="auto" w:fill="auto"/>
            <w:noWrap/>
            <w:vAlign w:val="center"/>
            <w:hideMark/>
          </w:tcPr>
          <w:p w14:paraId="3E0629DB" w14:textId="77777777" w:rsidR="00D010D5" w:rsidRPr="001A187C" w:rsidRDefault="00D010D5" w:rsidP="0093468B">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4.79</w:t>
            </w:r>
            <w:r w:rsidRPr="006C48EE">
              <w:rPr>
                <w:rFonts w:eastAsia="Times New Roman"/>
                <w:color w:val="000000"/>
                <w:vertAlign w:val="superscript"/>
                <w:lang w:eastAsia="en-AU"/>
              </w:rPr>
              <w:t>B</w:t>
            </w:r>
          </w:p>
        </w:tc>
        <w:tc>
          <w:tcPr>
            <w:tcW w:w="929" w:type="dxa"/>
            <w:tcBorders>
              <w:top w:val="single" w:sz="4" w:space="0" w:color="auto"/>
            </w:tcBorders>
            <w:shd w:val="clear" w:color="auto" w:fill="auto"/>
            <w:noWrap/>
            <w:vAlign w:val="center"/>
            <w:hideMark/>
          </w:tcPr>
          <w:p w14:paraId="0D809C64" w14:textId="77777777" w:rsidR="00D010D5" w:rsidRPr="001A187C" w:rsidRDefault="00D010D5" w:rsidP="0093468B">
            <w:pPr>
              <w:tabs>
                <w:tab w:val="decimal" w:pos="188"/>
              </w:tabs>
              <w:spacing w:line="240" w:lineRule="auto"/>
              <w:ind w:firstLine="0"/>
              <w:rPr>
                <w:rFonts w:eastAsia="Times New Roman"/>
                <w:color w:val="000000"/>
                <w:lang w:eastAsia="en-AU"/>
              </w:rPr>
            </w:pPr>
            <w:r w:rsidRPr="001A187C">
              <w:rPr>
                <w:rFonts w:eastAsia="Times New Roman"/>
                <w:color w:val="000000"/>
                <w:lang w:eastAsia="en-AU"/>
              </w:rPr>
              <w:t>4.87</w:t>
            </w:r>
            <w:r w:rsidRPr="00352BAF">
              <w:rPr>
                <w:rFonts w:eastAsia="Times New Roman"/>
                <w:color w:val="000000"/>
                <w:vertAlign w:val="superscript"/>
                <w:lang w:eastAsia="en-AU"/>
              </w:rPr>
              <w:t>BC</w:t>
            </w:r>
          </w:p>
        </w:tc>
        <w:tc>
          <w:tcPr>
            <w:tcW w:w="994" w:type="dxa"/>
            <w:tcBorders>
              <w:top w:val="single" w:sz="4" w:space="0" w:color="auto"/>
            </w:tcBorders>
            <w:shd w:val="clear" w:color="auto" w:fill="auto"/>
            <w:noWrap/>
            <w:vAlign w:val="center"/>
            <w:hideMark/>
          </w:tcPr>
          <w:p w14:paraId="19FC5609" w14:textId="77777777" w:rsidR="00D010D5" w:rsidRPr="001A187C" w:rsidRDefault="00D010D5" w:rsidP="0093468B">
            <w:pPr>
              <w:tabs>
                <w:tab w:val="decimal" w:pos="264"/>
              </w:tabs>
              <w:spacing w:line="240" w:lineRule="auto"/>
              <w:ind w:firstLine="0"/>
              <w:rPr>
                <w:rFonts w:eastAsia="Times New Roman"/>
                <w:color w:val="000000"/>
                <w:lang w:eastAsia="en-AU"/>
              </w:rPr>
            </w:pPr>
            <w:r w:rsidRPr="001A187C">
              <w:rPr>
                <w:rFonts w:eastAsia="Times New Roman"/>
                <w:color w:val="000000"/>
                <w:lang w:eastAsia="en-AU"/>
              </w:rPr>
              <w:t>4.84</w:t>
            </w:r>
            <w:r w:rsidRPr="00352BAF">
              <w:rPr>
                <w:rFonts w:eastAsia="Times New Roman"/>
                <w:color w:val="000000"/>
                <w:vertAlign w:val="superscript"/>
                <w:lang w:eastAsia="en-AU"/>
              </w:rPr>
              <w:t>A</w:t>
            </w:r>
          </w:p>
        </w:tc>
        <w:tc>
          <w:tcPr>
            <w:tcW w:w="1177" w:type="dxa"/>
            <w:tcBorders>
              <w:top w:val="single" w:sz="4" w:space="0" w:color="auto"/>
            </w:tcBorders>
            <w:shd w:val="clear" w:color="auto" w:fill="auto"/>
            <w:noWrap/>
            <w:vAlign w:val="center"/>
            <w:hideMark/>
          </w:tcPr>
          <w:p w14:paraId="007D6978" w14:textId="77777777" w:rsidR="00D010D5" w:rsidRPr="001A187C" w:rsidRDefault="00D010D5" w:rsidP="0093468B">
            <w:pPr>
              <w:tabs>
                <w:tab w:val="decimal" w:pos="243"/>
              </w:tabs>
              <w:spacing w:line="240" w:lineRule="auto"/>
              <w:ind w:firstLine="0"/>
              <w:rPr>
                <w:rFonts w:eastAsia="Times New Roman"/>
                <w:color w:val="000000"/>
                <w:lang w:eastAsia="en-AU"/>
              </w:rPr>
            </w:pPr>
            <w:r w:rsidRPr="001A187C">
              <w:rPr>
                <w:rFonts w:eastAsia="Times New Roman"/>
                <w:color w:val="000000"/>
                <w:lang w:eastAsia="en-AU"/>
              </w:rPr>
              <w:t>6.17</w:t>
            </w:r>
            <w:r w:rsidRPr="00396088">
              <w:rPr>
                <w:rFonts w:eastAsia="Times New Roman"/>
                <w:color w:val="000000"/>
                <w:vertAlign w:val="superscript"/>
                <w:lang w:eastAsia="en-AU"/>
              </w:rPr>
              <w:t>AB</w:t>
            </w:r>
          </w:p>
        </w:tc>
        <w:tc>
          <w:tcPr>
            <w:tcW w:w="1089" w:type="dxa"/>
            <w:tcBorders>
              <w:top w:val="single" w:sz="4" w:space="0" w:color="auto"/>
            </w:tcBorders>
            <w:shd w:val="clear" w:color="auto" w:fill="auto"/>
            <w:noWrap/>
            <w:vAlign w:val="center"/>
            <w:hideMark/>
          </w:tcPr>
          <w:p w14:paraId="6643DE08" w14:textId="77777777" w:rsidR="00D010D5" w:rsidRPr="001A187C" w:rsidRDefault="00D010D5" w:rsidP="0093468B">
            <w:pPr>
              <w:tabs>
                <w:tab w:val="decimal" w:pos="350"/>
              </w:tabs>
              <w:spacing w:line="240" w:lineRule="auto"/>
              <w:ind w:firstLine="0"/>
              <w:rPr>
                <w:rFonts w:eastAsia="Times New Roman"/>
                <w:color w:val="000000"/>
                <w:lang w:eastAsia="en-AU"/>
              </w:rPr>
            </w:pPr>
            <w:r w:rsidRPr="001A187C">
              <w:rPr>
                <w:rFonts w:eastAsia="Times New Roman"/>
                <w:color w:val="000000"/>
                <w:lang w:eastAsia="en-AU"/>
              </w:rPr>
              <w:t>5.74</w:t>
            </w:r>
            <w:r w:rsidRPr="001B6F24">
              <w:rPr>
                <w:rFonts w:eastAsia="Times New Roman"/>
                <w:color w:val="000000"/>
                <w:vertAlign w:val="superscript"/>
                <w:lang w:eastAsia="en-AU"/>
              </w:rPr>
              <w:t>B</w:t>
            </w:r>
          </w:p>
        </w:tc>
        <w:tc>
          <w:tcPr>
            <w:tcW w:w="1066" w:type="dxa"/>
            <w:tcBorders>
              <w:top w:val="single" w:sz="4" w:space="0" w:color="auto"/>
            </w:tcBorders>
            <w:shd w:val="clear" w:color="auto" w:fill="auto"/>
            <w:noWrap/>
            <w:vAlign w:val="center"/>
            <w:hideMark/>
          </w:tcPr>
          <w:p w14:paraId="54A9D703" w14:textId="77777777" w:rsidR="00D010D5" w:rsidRPr="001A187C" w:rsidRDefault="00D010D5" w:rsidP="0093468B">
            <w:pPr>
              <w:tabs>
                <w:tab w:val="decimal" w:pos="281"/>
              </w:tabs>
              <w:spacing w:line="240" w:lineRule="auto"/>
              <w:ind w:firstLine="0"/>
              <w:rPr>
                <w:rFonts w:eastAsia="Times New Roman"/>
                <w:color w:val="000000"/>
                <w:lang w:eastAsia="en-AU"/>
              </w:rPr>
            </w:pPr>
            <w:r w:rsidRPr="001A187C">
              <w:rPr>
                <w:rFonts w:eastAsia="Times New Roman"/>
                <w:color w:val="000000"/>
                <w:lang w:eastAsia="en-AU"/>
              </w:rPr>
              <w:t>6.09</w:t>
            </w:r>
            <w:r w:rsidRPr="001B6F24">
              <w:rPr>
                <w:rFonts w:eastAsia="Times New Roman"/>
                <w:color w:val="000000"/>
                <w:vertAlign w:val="superscript"/>
                <w:lang w:eastAsia="en-AU"/>
              </w:rPr>
              <w:t>B</w:t>
            </w:r>
          </w:p>
        </w:tc>
        <w:tc>
          <w:tcPr>
            <w:tcW w:w="1316" w:type="dxa"/>
            <w:tcBorders>
              <w:top w:val="single" w:sz="4" w:space="0" w:color="auto"/>
            </w:tcBorders>
            <w:shd w:val="clear" w:color="auto" w:fill="auto"/>
            <w:noWrap/>
            <w:vAlign w:val="center"/>
            <w:hideMark/>
          </w:tcPr>
          <w:p w14:paraId="12AA67EF" w14:textId="77777777" w:rsidR="00D010D5" w:rsidRPr="001A187C" w:rsidRDefault="00D010D5" w:rsidP="0093468B">
            <w:pPr>
              <w:tabs>
                <w:tab w:val="decimal" w:pos="412"/>
              </w:tabs>
              <w:spacing w:line="240" w:lineRule="auto"/>
              <w:ind w:firstLine="0"/>
              <w:rPr>
                <w:rFonts w:eastAsia="Times New Roman"/>
                <w:color w:val="000000"/>
                <w:lang w:eastAsia="en-AU"/>
              </w:rPr>
            </w:pPr>
            <w:r w:rsidRPr="001A187C">
              <w:rPr>
                <w:rFonts w:eastAsia="Times New Roman"/>
                <w:color w:val="000000"/>
                <w:lang w:eastAsia="en-AU"/>
              </w:rPr>
              <w:t>5.25</w:t>
            </w:r>
            <w:r w:rsidRPr="00A26466">
              <w:rPr>
                <w:rFonts w:eastAsia="Times New Roman"/>
                <w:color w:val="000000"/>
                <w:vertAlign w:val="superscript"/>
                <w:lang w:eastAsia="en-AU"/>
              </w:rPr>
              <w:t>B</w:t>
            </w:r>
          </w:p>
        </w:tc>
        <w:tc>
          <w:tcPr>
            <w:tcW w:w="952" w:type="dxa"/>
            <w:tcBorders>
              <w:top w:val="single" w:sz="4" w:space="0" w:color="auto"/>
            </w:tcBorders>
            <w:shd w:val="clear" w:color="auto" w:fill="auto"/>
            <w:noWrap/>
            <w:vAlign w:val="center"/>
            <w:hideMark/>
          </w:tcPr>
          <w:p w14:paraId="2E61E722" w14:textId="77777777" w:rsidR="00D010D5" w:rsidRPr="001A187C" w:rsidRDefault="00D010D5" w:rsidP="0093468B">
            <w:pPr>
              <w:tabs>
                <w:tab w:val="decimal" w:pos="213"/>
              </w:tabs>
              <w:spacing w:line="240" w:lineRule="auto"/>
              <w:ind w:firstLine="0"/>
              <w:rPr>
                <w:rFonts w:eastAsia="Times New Roman"/>
                <w:b/>
                <w:color w:val="000000"/>
                <w:lang w:eastAsia="en-AU"/>
              </w:rPr>
            </w:pPr>
            <w:r w:rsidRPr="001A187C">
              <w:rPr>
                <w:rFonts w:eastAsia="Times New Roman"/>
                <w:b/>
                <w:color w:val="000000"/>
                <w:lang w:eastAsia="en-AU"/>
              </w:rPr>
              <w:t>5.30</w:t>
            </w:r>
            <w:r w:rsidRPr="001A187C">
              <w:rPr>
                <w:rFonts w:eastAsia="Times New Roman"/>
                <w:b/>
                <w:color w:val="000000"/>
                <w:vertAlign w:val="superscript"/>
                <w:lang w:eastAsia="en-AU"/>
              </w:rPr>
              <w:t>A</w:t>
            </w:r>
          </w:p>
        </w:tc>
      </w:tr>
      <w:tr w:rsidR="00D010D5" w:rsidRPr="001A187C" w14:paraId="3D3D3C1B" w14:textId="77777777" w:rsidTr="005170A1">
        <w:trPr>
          <w:trHeight w:val="305"/>
        </w:trPr>
        <w:tc>
          <w:tcPr>
            <w:tcW w:w="2112" w:type="dxa"/>
            <w:shd w:val="clear" w:color="auto" w:fill="auto"/>
            <w:noWrap/>
            <w:vAlign w:val="center"/>
            <w:hideMark/>
          </w:tcPr>
          <w:p w14:paraId="25DD3340"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Education</w:t>
            </w:r>
          </w:p>
        </w:tc>
        <w:tc>
          <w:tcPr>
            <w:tcW w:w="859" w:type="dxa"/>
            <w:shd w:val="clear" w:color="auto" w:fill="auto"/>
            <w:noWrap/>
            <w:vAlign w:val="center"/>
            <w:hideMark/>
          </w:tcPr>
          <w:p w14:paraId="3203EA01" w14:textId="77777777" w:rsidR="00D010D5" w:rsidRPr="001A187C" w:rsidRDefault="00D010D5" w:rsidP="0093468B">
            <w:pPr>
              <w:tabs>
                <w:tab w:val="decimal" w:pos="195"/>
              </w:tabs>
              <w:spacing w:line="240" w:lineRule="auto"/>
              <w:ind w:firstLine="0"/>
              <w:rPr>
                <w:rFonts w:eastAsia="Times New Roman"/>
                <w:color w:val="000000"/>
                <w:lang w:eastAsia="en-AU"/>
              </w:rPr>
            </w:pPr>
            <w:r w:rsidRPr="001A187C">
              <w:rPr>
                <w:rFonts w:eastAsia="Times New Roman"/>
                <w:color w:val="000000"/>
                <w:lang w:eastAsia="en-AU"/>
              </w:rPr>
              <w:t>2.64</w:t>
            </w:r>
            <w:r w:rsidRPr="00A52425">
              <w:rPr>
                <w:rFonts w:eastAsia="Times New Roman"/>
                <w:color w:val="000000"/>
                <w:vertAlign w:val="superscript"/>
                <w:lang w:eastAsia="en-AU"/>
              </w:rPr>
              <w:t>D</w:t>
            </w:r>
          </w:p>
        </w:tc>
        <w:tc>
          <w:tcPr>
            <w:tcW w:w="1161" w:type="dxa"/>
            <w:shd w:val="clear" w:color="auto" w:fill="auto"/>
            <w:vAlign w:val="center"/>
          </w:tcPr>
          <w:p w14:paraId="5B34F457" w14:textId="77777777" w:rsidR="00D010D5" w:rsidRPr="001A187C" w:rsidRDefault="00D010D5" w:rsidP="0093468B">
            <w:pPr>
              <w:tabs>
                <w:tab w:val="decimal" w:pos="318"/>
              </w:tabs>
              <w:spacing w:line="240" w:lineRule="auto"/>
              <w:ind w:firstLine="0"/>
              <w:rPr>
                <w:rFonts w:eastAsia="Times New Roman"/>
                <w:color w:val="000000"/>
                <w:lang w:eastAsia="en-AU"/>
              </w:rPr>
            </w:pPr>
            <w:r w:rsidRPr="001A187C">
              <w:rPr>
                <w:rFonts w:eastAsia="Times New Roman"/>
                <w:color w:val="000000"/>
                <w:lang w:eastAsia="en-AU"/>
              </w:rPr>
              <w:t>5.59</w:t>
            </w:r>
            <w:r w:rsidRPr="006C48EE">
              <w:rPr>
                <w:rFonts w:eastAsia="Times New Roman"/>
                <w:color w:val="000000"/>
                <w:vertAlign w:val="superscript"/>
                <w:lang w:eastAsia="en-AU"/>
              </w:rPr>
              <w:t>A</w:t>
            </w:r>
          </w:p>
        </w:tc>
        <w:tc>
          <w:tcPr>
            <w:tcW w:w="1405" w:type="dxa"/>
            <w:shd w:val="clear" w:color="auto" w:fill="auto"/>
            <w:noWrap/>
            <w:vAlign w:val="center"/>
            <w:hideMark/>
          </w:tcPr>
          <w:p w14:paraId="198E8E7E" w14:textId="77777777" w:rsidR="00D010D5" w:rsidRPr="001A187C" w:rsidRDefault="00D010D5" w:rsidP="0093468B">
            <w:pPr>
              <w:tabs>
                <w:tab w:val="decimal" w:pos="378"/>
              </w:tabs>
              <w:spacing w:line="240" w:lineRule="auto"/>
              <w:ind w:firstLine="0"/>
              <w:rPr>
                <w:rFonts w:eastAsia="Times New Roman"/>
                <w:color w:val="000000"/>
                <w:lang w:eastAsia="en-AU"/>
              </w:rPr>
            </w:pPr>
            <w:r w:rsidRPr="001A187C">
              <w:rPr>
                <w:rFonts w:eastAsia="Times New Roman"/>
                <w:color w:val="000000"/>
                <w:lang w:eastAsia="en-AU"/>
              </w:rPr>
              <w:t>5.93</w:t>
            </w:r>
            <w:r w:rsidRPr="00A52425">
              <w:rPr>
                <w:rFonts w:eastAsia="Times New Roman"/>
                <w:color w:val="000000"/>
                <w:vertAlign w:val="superscript"/>
                <w:lang w:eastAsia="en-AU"/>
              </w:rPr>
              <w:t>AB</w:t>
            </w:r>
          </w:p>
        </w:tc>
        <w:tc>
          <w:tcPr>
            <w:tcW w:w="974" w:type="dxa"/>
            <w:shd w:val="clear" w:color="auto" w:fill="auto"/>
            <w:noWrap/>
            <w:vAlign w:val="center"/>
            <w:hideMark/>
          </w:tcPr>
          <w:p w14:paraId="0CFD25EF" w14:textId="77777777" w:rsidR="00D010D5" w:rsidRPr="001A187C" w:rsidRDefault="00D010D5" w:rsidP="0093468B">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4.83</w:t>
            </w:r>
            <w:r w:rsidRPr="006C48EE">
              <w:rPr>
                <w:rFonts w:eastAsia="Times New Roman"/>
                <w:color w:val="000000"/>
                <w:vertAlign w:val="superscript"/>
                <w:lang w:eastAsia="en-AU"/>
              </w:rPr>
              <w:t>B</w:t>
            </w:r>
          </w:p>
        </w:tc>
        <w:tc>
          <w:tcPr>
            <w:tcW w:w="929" w:type="dxa"/>
            <w:shd w:val="clear" w:color="auto" w:fill="auto"/>
            <w:noWrap/>
            <w:vAlign w:val="center"/>
            <w:hideMark/>
          </w:tcPr>
          <w:p w14:paraId="66A4F11A" w14:textId="77777777" w:rsidR="00D010D5" w:rsidRPr="001A187C" w:rsidRDefault="00D010D5" w:rsidP="0093468B">
            <w:pPr>
              <w:tabs>
                <w:tab w:val="decimal" w:pos="188"/>
              </w:tabs>
              <w:spacing w:line="240" w:lineRule="auto"/>
              <w:ind w:firstLine="0"/>
              <w:rPr>
                <w:rFonts w:eastAsia="Times New Roman"/>
                <w:color w:val="000000"/>
                <w:lang w:eastAsia="en-AU"/>
              </w:rPr>
            </w:pPr>
            <w:r w:rsidRPr="001A187C">
              <w:rPr>
                <w:rFonts w:eastAsia="Times New Roman"/>
                <w:color w:val="000000"/>
                <w:lang w:eastAsia="en-AU"/>
              </w:rPr>
              <w:t>6.01</w:t>
            </w:r>
            <w:r w:rsidRPr="00352BAF">
              <w:rPr>
                <w:rFonts w:eastAsia="Times New Roman"/>
                <w:color w:val="000000"/>
                <w:vertAlign w:val="superscript"/>
                <w:lang w:eastAsia="en-AU"/>
              </w:rPr>
              <w:t>A</w:t>
            </w:r>
          </w:p>
        </w:tc>
        <w:tc>
          <w:tcPr>
            <w:tcW w:w="994" w:type="dxa"/>
            <w:shd w:val="clear" w:color="auto" w:fill="auto"/>
            <w:noWrap/>
            <w:vAlign w:val="center"/>
            <w:hideMark/>
          </w:tcPr>
          <w:p w14:paraId="60C263E3" w14:textId="77777777" w:rsidR="00D010D5" w:rsidRPr="001A187C" w:rsidRDefault="00D010D5" w:rsidP="0093468B">
            <w:pPr>
              <w:tabs>
                <w:tab w:val="decimal" w:pos="264"/>
              </w:tabs>
              <w:spacing w:line="240" w:lineRule="auto"/>
              <w:ind w:firstLine="0"/>
              <w:rPr>
                <w:rFonts w:eastAsia="Times New Roman"/>
                <w:color w:val="000000"/>
                <w:lang w:eastAsia="en-AU"/>
              </w:rPr>
            </w:pPr>
            <w:r w:rsidRPr="001A187C">
              <w:rPr>
                <w:rFonts w:eastAsia="Times New Roman"/>
                <w:color w:val="000000"/>
                <w:lang w:eastAsia="en-AU"/>
              </w:rPr>
              <w:t>4.79</w:t>
            </w:r>
            <w:r w:rsidRPr="00352BAF">
              <w:rPr>
                <w:rFonts w:eastAsia="Times New Roman"/>
                <w:color w:val="000000"/>
                <w:vertAlign w:val="superscript"/>
                <w:lang w:eastAsia="en-AU"/>
              </w:rPr>
              <w:t>A</w:t>
            </w:r>
          </w:p>
        </w:tc>
        <w:tc>
          <w:tcPr>
            <w:tcW w:w="1177" w:type="dxa"/>
            <w:shd w:val="clear" w:color="auto" w:fill="auto"/>
            <w:noWrap/>
            <w:vAlign w:val="center"/>
            <w:hideMark/>
          </w:tcPr>
          <w:p w14:paraId="1C7ED575" w14:textId="77777777" w:rsidR="00D010D5" w:rsidRPr="001A187C" w:rsidRDefault="00D010D5" w:rsidP="0093468B">
            <w:pPr>
              <w:tabs>
                <w:tab w:val="decimal" w:pos="243"/>
              </w:tabs>
              <w:spacing w:line="240" w:lineRule="auto"/>
              <w:ind w:firstLine="0"/>
              <w:rPr>
                <w:rFonts w:eastAsia="Times New Roman"/>
                <w:color w:val="000000"/>
                <w:lang w:eastAsia="en-AU"/>
              </w:rPr>
            </w:pPr>
            <w:r w:rsidRPr="001A187C">
              <w:rPr>
                <w:rFonts w:eastAsia="Times New Roman"/>
                <w:color w:val="000000"/>
                <w:lang w:eastAsia="en-AU"/>
              </w:rPr>
              <w:t>5.91</w:t>
            </w:r>
            <w:r w:rsidRPr="00396088">
              <w:rPr>
                <w:rFonts w:eastAsia="Times New Roman"/>
                <w:color w:val="000000"/>
                <w:vertAlign w:val="superscript"/>
                <w:lang w:eastAsia="en-AU"/>
              </w:rPr>
              <w:t>BC</w:t>
            </w:r>
          </w:p>
        </w:tc>
        <w:tc>
          <w:tcPr>
            <w:tcW w:w="1089" w:type="dxa"/>
            <w:shd w:val="clear" w:color="auto" w:fill="auto"/>
            <w:noWrap/>
            <w:vAlign w:val="center"/>
            <w:hideMark/>
          </w:tcPr>
          <w:p w14:paraId="48CFA2C0" w14:textId="77777777" w:rsidR="00D010D5" w:rsidRPr="001A187C" w:rsidRDefault="00D010D5" w:rsidP="0093468B">
            <w:pPr>
              <w:tabs>
                <w:tab w:val="decimal" w:pos="350"/>
              </w:tabs>
              <w:spacing w:line="240" w:lineRule="auto"/>
              <w:ind w:firstLine="0"/>
              <w:rPr>
                <w:rFonts w:eastAsia="Times New Roman"/>
                <w:color w:val="000000"/>
                <w:lang w:eastAsia="en-AU"/>
              </w:rPr>
            </w:pPr>
            <w:r w:rsidRPr="001A187C">
              <w:rPr>
                <w:rFonts w:eastAsia="Times New Roman"/>
                <w:color w:val="000000"/>
                <w:lang w:eastAsia="en-AU"/>
              </w:rPr>
              <w:t>4.82</w:t>
            </w:r>
            <w:r w:rsidRPr="001B6F24">
              <w:rPr>
                <w:rFonts w:eastAsia="Times New Roman"/>
                <w:color w:val="000000"/>
                <w:vertAlign w:val="superscript"/>
                <w:lang w:eastAsia="en-AU"/>
              </w:rPr>
              <w:t>C</w:t>
            </w:r>
          </w:p>
        </w:tc>
        <w:tc>
          <w:tcPr>
            <w:tcW w:w="1066" w:type="dxa"/>
            <w:shd w:val="clear" w:color="auto" w:fill="auto"/>
            <w:noWrap/>
            <w:vAlign w:val="center"/>
            <w:hideMark/>
          </w:tcPr>
          <w:p w14:paraId="60A370E5" w14:textId="77777777" w:rsidR="00D010D5" w:rsidRPr="001A187C" w:rsidRDefault="00D010D5" w:rsidP="0093468B">
            <w:pPr>
              <w:tabs>
                <w:tab w:val="decimal" w:pos="281"/>
              </w:tabs>
              <w:spacing w:line="240" w:lineRule="auto"/>
              <w:ind w:firstLine="0"/>
              <w:rPr>
                <w:rFonts w:eastAsia="Times New Roman"/>
                <w:color w:val="000000"/>
                <w:lang w:eastAsia="en-AU"/>
              </w:rPr>
            </w:pPr>
            <w:r w:rsidRPr="001A187C">
              <w:rPr>
                <w:rFonts w:eastAsia="Times New Roman"/>
                <w:color w:val="000000"/>
                <w:lang w:eastAsia="en-AU"/>
              </w:rPr>
              <w:t>5.97</w:t>
            </w:r>
            <w:r w:rsidRPr="001B6F24">
              <w:rPr>
                <w:rFonts w:eastAsia="Times New Roman"/>
                <w:color w:val="000000"/>
                <w:vertAlign w:val="superscript"/>
                <w:lang w:eastAsia="en-AU"/>
              </w:rPr>
              <w:t>BC</w:t>
            </w:r>
          </w:p>
        </w:tc>
        <w:tc>
          <w:tcPr>
            <w:tcW w:w="1316" w:type="dxa"/>
            <w:shd w:val="clear" w:color="auto" w:fill="auto"/>
            <w:noWrap/>
            <w:vAlign w:val="center"/>
            <w:hideMark/>
          </w:tcPr>
          <w:p w14:paraId="792EF687" w14:textId="77777777" w:rsidR="00D010D5" w:rsidRPr="001A187C" w:rsidRDefault="00D010D5" w:rsidP="0093468B">
            <w:pPr>
              <w:tabs>
                <w:tab w:val="decimal" w:pos="412"/>
              </w:tabs>
              <w:spacing w:line="240" w:lineRule="auto"/>
              <w:ind w:firstLine="0"/>
              <w:rPr>
                <w:rFonts w:eastAsia="Times New Roman"/>
                <w:color w:val="000000"/>
                <w:lang w:eastAsia="en-AU"/>
              </w:rPr>
            </w:pPr>
            <w:r w:rsidRPr="001A187C">
              <w:rPr>
                <w:rFonts w:eastAsia="Times New Roman"/>
                <w:color w:val="000000"/>
                <w:lang w:eastAsia="en-AU"/>
              </w:rPr>
              <w:t>3.97</w:t>
            </w:r>
            <w:r w:rsidRPr="00A26466">
              <w:rPr>
                <w:rFonts w:eastAsia="Times New Roman"/>
                <w:color w:val="000000"/>
                <w:vertAlign w:val="superscript"/>
                <w:lang w:eastAsia="en-AU"/>
              </w:rPr>
              <w:t>CD</w:t>
            </w:r>
          </w:p>
        </w:tc>
        <w:tc>
          <w:tcPr>
            <w:tcW w:w="952" w:type="dxa"/>
            <w:shd w:val="clear" w:color="auto" w:fill="auto"/>
            <w:noWrap/>
            <w:vAlign w:val="center"/>
            <w:hideMark/>
          </w:tcPr>
          <w:p w14:paraId="19B4841E" w14:textId="77777777" w:rsidR="00D010D5" w:rsidRPr="001A187C" w:rsidRDefault="00D010D5" w:rsidP="0093468B">
            <w:pPr>
              <w:tabs>
                <w:tab w:val="decimal" w:pos="213"/>
              </w:tabs>
              <w:spacing w:line="240" w:lineRule="auto"/>
              <w:ind w:firstLine="0"/>
              <w:rPr>
                <w:rFonts w:eastAsia="Times New Roman"/>
                <w:b/>
                <w:color w:val="000000"/>
                <w:lang w:eastAsia="en-AU"/>
              </w:rPr>
            </w:pPr>
            <w:r w:rsidRPr="001A187C">
              <w:rPr>
                <w:rFonts w:eastAsia="Times New Roman"/>
                <w:b/>
                <w:color w:val="000000"/>
                <w:lang w:eastAsia="en-AU"/>
              </w:rPr>
              <w:t>5.05</w:t>
            </w:r>
            <w:r w:rsidRPr="001A187C">
              <w:rPr>
                <w:rFonts w:eastAsia="Times New Roman"/>
                <w:b/>
                <w:color w:val="000000"/>
                <w:vertAlign w:val="superscript"/>
                <w:lang w:eastAsia="en-AU"/>
              </w:rPr>
              <w:t>B</w:t>
            </w:r>
          </w:p>
        </w:tc>
      </w:tr>
      <w:tr w:rsidR="00D010D5" w:rsidRPr="001A187C" w14:paraId="1220931D" w14:textId="77777777" w:rsidTr="005170A1">
        <w:trPr>
          <w:trHeight w:val="305"/>
        </w:trPr>
        <w:tc>
          <w:tcPr>
            <w:tcW w:w="2112" w:type="dxa"/>
            <w:shd w:val="clear" w:color="auto" w:fill="auto"/>
            <w:noWrap/>
            <w:vAlign w:val="center"/>
            <w:hideMark/>
          </w:tcPr>
          <w:p w14:paraId="71379D0A"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Family</w:t>
            </w:r>
          </w:p>
        </w:tc>
        <w:tc>
          <w:tcPr>
            <w:tcW w:w="859" w:type="dxa"/>
            <w:shd w:val="clear" w:color="auto" w:fill="auto"/>
            <w:noWrap/>
            <w:vAlign w:val="center"/>
            <w:hideMark/>
          </w:tcPr>
          <w:p w14:paraId="7D90828A" w14:textId="77777777" w:rsidR="00D010D5" w:rsidRPr="001A187C" w:rsidRDefault="00D010D5" w:rsidP="0093468B">
            <w:pPr>
              <w:tabs>
                <w:tab w:val="decimal" w:pos="195"/>
              </w:tabs>
              <w:spacing w:line="240" w:lineRule="auto"/>
              <w:ind w:firstLine="0"/>
              <w:rPr>
                <w:rFonts w:eastAsia="Times New Roman"/>
                <w:color w:val="000000"/>
                <w:lang w:eastAsia="en-AU"/>
              </w:rPr>
            </w:pPr>
            <w:r w:rsidRPr="001A187C">
              <w:rPr>
                <w:rFonts w:eastAsia="Times New Roman"/>
                <w:color w:val="000000"/>
                <w:lang w:eastAsia="en-AU"/>
              </w:rPr>
              <w:t>3.12</w:t>
            </w:r>
            <w:r w:rsidRPr="00A52425">
              <w:rPr>
                <w:rFonts w:eastAsia="Times New Roman"/>
                <w:color w:val="000000"/>
                <w:vertAlign w:val="superscript"/>
                <w:lang w:eastAsia="en-AU"/>
              </w:rPr>
              <w:t>B</w:t>
            </w:r>
            <w:r>
              <w:rPr>
                <w:rFonts w:eastAsia="Times New Roman"/>
                <w:color w:val="000000"/>
                <w:vertAlign w:val="superscript"/>
                <w:lang w:eastAsia="en-AU"/>
              </w:rPr>
              <w:t>C</w:t>
            </w:r>
          </w:p>
        </w:tc>
        <w:tc>
          <w:tcPr>
            <w:tcW w:w="1161" w:type="dxa"/>
            <w:shd w:val="clear" w:color="auto" w:fill="auto"/>
            <w:vAlign w:val="center"/>
          </w:tcPr>
          <w:p w14:paraId="2BECD65B" w14:textId="77777777" w:rsidR="00D010D5" w:rsidRPr="001A187C" w:rsidRDefault="00D010D5" w:rsidP="0093468B">
            <w:pPr>
              <w:tabs>
                <w:tab w:val="decimal" w:pos="318"/>
              </w:tabs>
              <w:spacing w:line="240" w:lineRule="auto"/>
              <w:ind w:firstLine="0"/>
              <w:rPr>
                <w:rFonts w:eastAsia="Times New Roman"/>
                <w:color w:val="000000"/>
                <w:lang w:eastAsia="en-AU"/>
              </w:rPr>
            </w:pPr>
            <w:r w:rsidRPr="001A187C">
              <w:rPr>
                <w:rFonts w:eastAsia="Times New Roman"/>
                <w:color w:val="000000"/>
                <w:lang w:eastAsia="en-AU"/>
              </w:rPr>
              <w:t>5.05</w:t>
            </w:r>
            <w:r w:rsidRPr="006C48EE">
              <w:rPr>
                <w:rFonts w:eastAsia="Times New Roman"/>
                <w:color w:val="000000"/>
                <w:vertAlign w:val="superscript"/>
                <w:lang w:eastAsia="en-AU"/>
              </w:rPr>
              <w:t>B</w:t>
            </w:r>
          </w:p>
        </w:tc>
        <w:tc>
          <w:tcPr>
            <w:tcW w:w="1405" w:type="dxa"/>
            <w:shd w:val="clear" w:color="auto" w:fill="auto"/>
            <w:noWrap/>
            <w:vAlign w:val="center"/>
            <w:hideMark/>
          </w:tcPr>
          <w:p w14:paraId="37E81C07" w14:textId="77777777" w:rsidR="00D010D5" w:rsidRPr="001A187C" w:rsidRDefault="00D010D5" w:rsidP="0093468B">
            <w:pPr>
              <w:tabs>
                <w:tab w:val="decimal" w:pos="378"/>
              </w:tabs>
              <w:spacing w:line="240" w:lineRule="auto"/>
              <w:ind w:firstLine="0"/>
              <w:rPr>
                <w:rFonts w:eastAsia="Times New Roman"/>
                <w:color w:val="000000"/>
                <w:lang w:eastAsia="en-AU"/>
              </w:rPr>
            </w:pPr>
            <w:r w:rsidRPr="001A187C">
              <w:rPr>
                <w:rFonts w:eastAsia="Times New Roman"/>
                <w:color w:val="000000"/>
                <w:lang w:eastAsia="en-AU"/>
              </w:rPr>
              <w:t>6.01</w:t>
            </w:r>
            <w:r w:rsidRPr="00A52425">
              <w:rPr>
                <w:rFonts w:eastAsia="Times New Roman"/>
                <w:color w:val="000000"/>
                <w:vertAlign w:val="superscript"/>
                <w:lang w:eastAsia="en-AU"/>
              </w:rPr>
              <w:t>A</w:t>
            </w:r>
          </w:p>
        </w:tc>
        <w:tc>
          <w:tcPr>
            <w:tcW w:w="974" w:type="dxa"/>
            <w:shd w:val="clear" w:color="auto" w:fill="auto"/>
            <w:noWrap/>
            <w:vAlign w:val="center"/>
            <w:hideMark/>
          </w:tcPr>
          <w:p w14:paraId="5E881082" w14:textId="77777777" w:rsidR="00D010D5" w:rsidRPr="001A187C" w:rsidRDefault="00D010D5" w:rsidP="0093468B">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5.58</w:t>
            </w:r>
            <w:r w:rsidRPr="006C48EE">
              <w:rPr>
                <w:rFonts w:eastAsia="Times New Roman"/>
                <w:color w:val="000000"/>
                <w:vertAlign w:val="superscript"/>
                <w:lang w:eastAsia="en-AU"/>
              </w:rPr>
              <w:t>A</w:t>
            </w:r>
          </w:p>
        </w:tc>
        <w:tc>
          <w:tcPr>
            <w:tcW w:w="929" w:type="dxa"/>
            <w:shd w:val="clear" w:color="auto" w:fill="auto"/>
            <w:noWrap/>
            <w:vAlign w:val="center"/>
            <w:hideMark/>
          </w:tcPr>
          <w:p w14:paraId="24EE2E82" w14:textId="77777777" w:rsidR="00D010D5" w:rsidRPr="001A187C" w:rsidRDefault="00D010D5" w:rsidP="0093468B">
            <w:pPr>
              <w:tabs>
                <w:tab w:val="decimal" w:pos="188"/>
              </w:tabs>
              <w:spacing w:line="240" w:lineRule="auto"/>
              <w:ind w:firstLine="0"/>
              <w:rPr>
                <w:rFonts w:eastAsia="Times New Roman"/>
                <w:color w:val="000000"/>
                <w:lang w:eastAsia="en-AU"/>
              </w:rPr>
            </w:pPr>
            <w:r w:rsidRPr="001A187C">
              <w:rPr>
                <w:rFonts w:eastAsia="Times New Roman"/>
                <w:color w:val="000000"/>
                <w:lang w:eastAsia="en-AU"/>
              </w:rPr>
              <w:t>5.14</w:t>
            </w:r>
            <w:r w:rsidRPr="00352BAF">
              <w:rPr>
                <w:rFonts w:eastAsia="Times New Roman"/>
                <w:color w:val="000000"/>
                <w:vertAlign w:val="superscript"/>
                <w:lang w:eastAsia="en-AU"/>
              </w:rPr>
              <w:t>B</w:t>
            </w:r>
          </w:p>
        </w:tc>
        <w:tc>
          <w:tcPr>
            <w:tcW w:w="994" w:type="dxa"/>
            <w:shd w:val="clear" w:color="auto" w:fill="auto"/>
            <w:noWrap/>
            <w:vAlign w:val="center"/>
            <w:hideMark/>
          </w:tcPr>
          <w:p w14:paraId="607AFE8D" w14:textId="77777777" w:rsidR="00D010D5" w:rsidRPr="001A187C" w:rsidRDefault="00D010D5" w:rsidP="0093468B">
            <w:pPr>
              <w:tabs>
                <w:tab w:val="decimal" w:pos="264"/>
              </w:tabs>
              <w:spacing w:line="240" w:lineRule="auto"/>
              <w:ind w:firstLine="0"/>
              <w:rPr>
                <w:rFonts w:eastAsia="Times New Roman"/>
                <w:color w:val="000000"/>
                <w:lang w:eastAsia="en-AU"/>
              </w:rPr>
            </w:pPr>
            <w:r w:rsidRPr="001A187C">
              <w:rPr>
                <w:rFonts w:eastAsia="Times New Roman"/>
                <w:color w:val="000000"/>
                <w:lang w:eastAsia="en-AU"/>
              </w:rPr>
              <w:t>4.88</w:t>
            </w:r>
            <w:r w:rsidRPr="00352BAF">
              <w:rPr>
                <w:rFonts w:eastAsia="Times New Roman"/>
                <w:color w:val="000000"/>
                <w:vertAlign w:val="superscript"/>
                <w:lang w:eastAsia="en-AU"/>
              </w:rPr>
              <w:t>A</w:t>
            </w:r>
          </w:p>
        </w:tc>
        <w:tc>
          <w:tcPr>
            <w:tcW w:w="1177" w:type="dxa"/>
            <w:shd w:val="clear" w:color="auto" w:fill="auto"/>
            <w:noWrap/>
            <w:vAlign w:val="center"/>
            <w:hideMark/>
          </w:tcPr>
          <w:p w14:paraId="69845271" w14:textId="77777777" w:rsidR="00D010D5" w:rsidRPr="001A187C" w:rsidRDefault="00D010D5" w:rsidP="0093468B">
            <w:pPr>
              <w:tabs>
                <w:tab w:val="decimal" w:pos="243"/>
              </w:tabs>
              <w:spacing w:line="240" w:lineRule="auto"/>
              <w:ind w:firstLine="0"/>
              <w:rPr>
                <w:rFonts w:eastAsia="Times New Roman"/>
                <w:color w:val="000000"/>
                <w:lang w:eastAsia="en-AU"/>
              </w:rPr>
            </w:pPr>
            <w:r w:rsidRPr="001A187C">
              <w:rPr>
                <w:rFonts w:eastAsia="Times New Roman"/>
                <w:color w:val="000000"/>
                <w:lang w:eastAsia="en-AU"/>
              </w:rPr>
              <w:t>5.94</w:t>
            </w:r>
            <w:r w:rsidRPr="00396088">
              <w:rPr>
                <w:rFonts w:eastAsia="Times New Roman"/>
                <w:color w:val="000000"/>
                <w:vertAlign w:val="superscript"/>
                <w:lang w:eastAsia="en-AU"/>
              </w:rPr>
              <w:t>B</w:t>
            </w:r>
          </w:p>
        </w:tc>
        <w:tc>
          <w:tcPr>
            <w:tcW w:w="1089" w:type="dxa"/>
            <w:shd w:val="clear" w:color="auto" w:fill="auto"/>
            <w:noWrap/>
            <w:vAlign w:val="center"/>
            <w:hideMark/>
          </w:tcPr>
          <w:p w14:paraId="145BB67C" w14:textId="77777777" w:rsidR="00D010D5" w:rsidRPr="001A187C" w:rsidRDefault="00D010D5" w:rsidP="0093468B">
            <w:pPr>
              <w:tabs>
                <w:tab w:val="decimal" w:pos="350"/>
              </w:tabs>
              <w:spacing w:line="240" w:lineRule="auto"/>
              <w:ind w:firstLine="0"/>
              <w:rPr>
                <w:rFonts w:eastAsia="Times New Roman"/>
                <w:color w:val="000000"/>
                <w:lang w:eastAsia="en-AU"/>
              </w:rPr>
            </w:pPr>
            <w:r w:rsidRPr="001A187C">
              <w:rPr>
                <w:rFonts w:eastAsia="Times New Roman"/>
                <w:color w:val="000000"/>
                <w:lang w:eastAsia="en-AU"/>
              </w:rPr>
              <w:t>5.92</w:t>
            </w:r>
            <w:r w:rsidRPr="001B6F24">
              <w:rPr>
                <w:rFonts w:eastAsia="Times New Roman"/>
                <w:color w:val="000000"/>
                <w:vertAlign w:val="superscript"/>
                <w:lang w:eastAsia="en-AU"/>
              </w:rPr>
              <w:t>AB</w:t>
            </w:r>
          </w:p>
        </w:tc>
        <w:tc>
          <w:tcPr>
            <w:tcW w:w="1066" w:type="dxa"/>
            <w:shd w:val="clear" w:color="auto" w:fill="auto"/>
            <w:noWrap/>
            <w:vAlign w:val="center"/>
            <w:hideMark/>
          </w:tcPr>
          <w:p w14:paraId="1D746913" w14:textId="77777777" w:rsidR="00D010D5" w:rsidRPr="001A187C" w:rsidRDefault="00D010D5" w:rsidP="0093468B">
            <w:pPr>
              <w:tabs>
                <w:tab w:val="decimal" w:pos="281"/>
              </w:tabs>
              <w:spacing w:line="240" w:lineRule="auto"/>
              <w:ind w:firstLine="0"/>
              <w:rPr>
                <w:rFonts w:eastAsia="Times New Roman"/>
                <w:color w:val="000000"/>
                <w:lang w:eastAsia="en-AU"/>
              </w:rPr>
            </w:pPr>
            <w:r w:rsidRPr="001A187C">
              <w:rPr>
                <w:rFonts w:eastAsia="Times New Roman"/>
                <w:color w:val="000000"/>
                <w:lang w:eastAsia="en-AU"/>
              </w:rPr>
              <w:t>5.92</w:t>
            </w:r>
            <w:r w:rsidRPr="001B6F24">
              <w:rPr>
                <w:rFonts w:eastAsia="Times New Roman"/>
                <w:color w:val="000000"/>
                <w:vertAlign w:val="superscript"/>
                <w:lang w:eastAsia="en-AU"/>
              </w:rPr>
              <w:t>BC</w:t>
            </w:r>
          </w:p>
        </w:tc>
        <w:tc>
          <w:tcPr>
            <w:tcW w:w="1316" w:type="dxa"/>
            <w:shd w:val="clear" w:color="auto" w:fill="auto"/>
            <w:noWrap/>
            <w:vAlign w:val="center"/>
            <w:hideMark/>
          </w:tcPr>
          <w:p w14:paraId="15EFAFF5" w14:textId="77777777" w:rsidR="00D010D5" w:rsidRPr="001A187C" w:rsidRDefault="00D010D5" w:rsidP="0093468B">
            <w:pPr>
              <w:tabs>
                <w:tab w:val="decimal" w:pos="412"/>
              </w:tabs>
              <w:spacing w:line="240" w:lineRule="auto"/>
              <w:ind w:firstLine="0"/>
              <w:rPr>
                <w:rFonts w:eastAsia="Times New Roman"/>
                <w:color w:val="000000"/>
                <w:lang w:eastAsia="en-AU"/>
              </w:rPr>
            </w:pPr>
            <w:r w:rsidRPr="001A187C">
              <w:rPr>
                <w:rFonts w:eastAsia="Times New Roman"/>
                <w:color w:val="000000"/>
                <w:lang w:eastAsia="en-AU"/>
              </w:rPr>
              <w:t>5.55</w:t>
            </w:r>
            <w:r w:rsidRPr="00A26466">
              <w:rPr>
                <w:rFonts w:eastAsia="Times New Roman"/>
                <w:color w:val="000000"/>
                <w:vertAlign w:val="superscript"/>
                <w:lang w:eastAsia="en-AU"/>
              </w:rPr>
              <w:t>B</w:t>
            </w:r>
          </w:p>
        </w:tc>
        <w:tc>
          <w:tcPr>
            <w:tcW w:w="952" w:type="dxa"/>
            <w:shd w:val="clear" w:color="auto" w:fill="auto"/>
            <w:noWrap/>
            <w:vAlign w:val="center"/>
            <w:hideMark/>
          </w:tcPr>
          <w:p w14:paraId="273E0A5F" w14:textId="77777777" w:rsidR="00D010D5" w:rsidRPr="001A187C" w:rsidRDefault="00D010D5" w:rsidP="0093468B">
            <w:pPr>
              <w:tabs>
                <w:tab w:val="decimal" w:pos="213"/>
              </w:tabs>
              <w:spacing w:line="240" w:lineRule="auto"/>
              <w:ind w:firstLine="0"/>
              <w:rPr>
                <w:rFonts w:eastAsia="Times New Roman"/>
                <w:b/>
                <w:color w:val="000000"/>
                <w:lang w:eastAsia="en-AU"/>
              </w:rPr>
            </w:pPr>
            <w:r w:rsidRPr="001A187C">
              <w:rPr>
                <w:rFonts w:eastAsia="Times New Roman"/>
                <w:b/>
                <w:color w:val="000000"/>
                <w:lang w:eastAsia="en-AU"/>
              </w:rPr>
              <w:t>5.31</w:t>
            </w:r>
            <w:r w:rsidRPr="001A187C">
              <w:rPr>
                <w:rFonts w:eastAsia="Times New Roman"/>
                <w:b/>
                <w:color w:val="000000"/>
                <w:vertAlign w:val="superscript"/>
                <w:lang w:eastAsia="en-AU"/>
              </w:rPr>
              <w:t>A</w:t>
            </w:r>
          </w:p>
        </w:tc>
      </w:tr>
      <w:tr w:rsidR="00D010D5" w:rsidRPr="001A187C" w14:paraId="37D81CFB" w14:textId="77777777" w:rsidTr="005170A1">
        <w:trPr>
          <w:trHeight w:val="305"/>
        </w:trPr>
        <w:tc>
          <w:tcPr>
            <w:tcW w:w="2112" w:type="dxa"/>
            <w:shd w:val="clear" w:color="auto" w:fill="auto"/>
            <w:noWrap/>
            <w:vAlign w:val="center"/>
            <w:hideMark/>
          </w:tcPr>
          <w:p w14:paraId="06B886A5"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Finances</w:t>
            </w:r>
          </w:p>
        </w:tc>
        <w:tc>
          <w:tcPr>
            <w:tcW w:w="859" w:type="dxa"/>
            <w:shd w:val="clear" w:color="auto" w:fill="auto"/>
            <w:noWrap/>
            <w:vAlign w:val="center"/>
            <w:hideMark/>
          </w:tcPr>
          <w:p w14:paraId="701229E0" w14:textId="77777777" w:rsidR="00D010D5" w:rsidRPr="001A187C" w:rsidRDefault="00D010D5" w:rsidP="0093468B">
            <w:pPr>
              <w:tabs>
                <w:tab w:val="decimal" w:pos="195"/>
              </w:tabs>
              <w:spacing w:line="240" w:lineRule="auto"/>
              <w:ind w:firstLine="0"/>
              <w:rPr>
                <w:rFonts w:eastAsia="Times New Roman"/>
                <w:color w:val="000000"/>
                <w:lang w:eastAsia="en-AU"/>
              </w:rPr>
            </w:pPr>
            <w:r w:rsidRPr="001A187C">
              <w:rPr>
                <w:rFonts w:eastAsia="Times New Roman"/>
                <w:color w:val="000000"/>
                <w:lang w:eastAsia="en-AU"/>
              </w:rPr>
              <w:t>2.81</w:t>
            </w:r>
            <w:r w:rsidRPr="00A52425">
              <w:rPr>
                <w:rFonts w:eastAsia="Times New Roman"/>
                <w:color w:val="000000"/>
                <w:vertAlign w:val="superscript"/>
                <w:lang w:eastAsia="en-AU"/>
              </w:rPr>
              <w:t>D</w:t>
            </w:r>
          </w:p>
        </w:tc>
        <w:tc>
          <w:tcPr>
            <w:tcW w:w="1161" w:type="dxa"/>
            <w:shd w:val="clear" w:color="auto" w:fill="auto"/>
            <w:vAlign w:val="center"/>
          </w:tcPr>
          <w:p w14:paraId="03DD7096" w14:textId="77777777" w:rsidR="00D010D5" w:rsidRPr="001A187C" w:rsidRDefault="00D010D5" w:rsidP="0093468B">
            <w:pPr>
              <w:tabs>
                <w:tab w:val="decimal" w:pos="318"/>
              </w:tabs>
              <w:spacing w:line="240" w:lineRule="auto"/>
              <w:ind w:firstLine="0"/>
              <w:rPr>
                <w:rFonts w:eastAsia="Times New Roman"/>
                <w:color w:val="000000"/>
                <w:lang w:eastAsia="en-AU"/>
              </w:rPr>
            </w:pPr>
            <w:r w:rsidRPr="001A187C">
              <w:rPr>
                <w:rFonts w:eastAsia="Times New Roman"/>
                <w:color w:val="000000"/>
                <w:lang w:eastAsia="en-AU"/>
              </w:rPr>
              <w:t>4.82</w:t>
            </w:r>
            <w:r w:rsidRPr="006C48EE">
              <w:rPr>
                <w:rFonts w:eastAsia="Times New Roman"/>
                <w:color w:val="000000"/>
                <w:vertAlign w:val="superscript"/>
                <w:lang w:eastAsia="en-AU"/>
              </w:rPr>
              <w:t>B</w:t>
            </w:r>
          </w:p>
        </w:tc>
        <w:tc>
          <w:tcPr>
            <w:tcW w:w="1405" w:type="dxa"/>
            <w:shd w:val="clear" w:color="auto" w:fill="auto"/>
            <w:noWrap/>
            <w:vAlign w:val="center"/>
            <w:hideMark/>
          </w:tcPr>
          <w:p w14:paraId="6134E7DB" w14:textId="77777777" w:rsidR="00D010D5" w:rsidRPr="001A187C" w:rsidRDefault="00D010D5" w:rsidP="0093468B">
            <w:pPr>
              <w:tabs>
                <w:tab w:val="decimal" w:pos="378"/>
              </w:tabs>
              <w:spacing w:line="240" w:lineRule="auto"/>
              <w:ind w:firstLine="0"/>
              <w:rPr>
                <w:rFonts w:eastAsia="Times New Roman"/>
                <w:color w:val="000000"/>
                <w:lang w:eastAsia="en-AU"/>
              </w:rPr>
            </w:pPr>
            <w:r w:rsidRPr="001A187C">
              <w:rPr>
                <w:rFonts w:eastAsia="Times New Roman"/>
                <w:color w:val="000000"/>
                <w:lang w:eastAsia="en-AU"/>
              </w:rPr>
              <w:t>5.59</w:t>
            </w:r>
            <w:r w:rsidRPr="00A52425">
              <w:rPr>
                <w:rFonts w:eastAsia="Times New Roman"/>
                <w:color w:val="000000"/>
                <w:vertAlign w:val="superscript"/>
                <w:lang w:eastAsia="en-AU"/>
              </w:rPr>
              <w:t>BC</w:t>
            </w:r>
          </w:p>
        </w:tc>
        <w:tc>
          <w:tcPr>
            <w:tcW w:w="974" w:type="dxa"/>
            <w:shd w:val="clear" w:color="auto" w:fill="auto"/>
            <w:noWrap/>
            <w:vAlign w:val="center"/>
            <w:hideMark/>
          </w:tcPr>
          <w:p w14:paraId="45AFB3B2" w14:textId="77777777" w:rsidR="00D010D5" w:rsidRPr="001A187C" w:rsidRDefault="00D010D5" w:rsidP="0093468B">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4.00</w:t>
            </w:r>
            <w:r w:rsidRPr="006C48EE">
              <w:rPr>
                <w:rFonts w:eastAsia="Times New Roman"/>
                <w:color w:val="000000"/>
                <w:vertAlign w:val="superscript"/>
                <w:lang w:eastAsia="en-AU"/>
              </w:rPr>
              <w:t>C</w:t>
            </w:r>
          </w:p>
        </w:tc>
        <w:tc>
          <w:tcPr>
            <w:tcW w:w="929" w:type="dxa"/>
            <w:shd w:val="clear" w:color="auto" w:fill="auto"/>
            <w:noWrap/>
            <w:vAlign w:val="center"/>
            <w:hideMark/>
          </w:tcPr>
          <w:p w14:paraId="008D862A" w14:textId="77777777" w:rsidR="00D010D5" w:rsidRPr="001A187C" w:rsidRDefault="00D010D5" w:rsidP="0093468B">
            <w:pPr>
              <w:tabs>
                <w:tab w:val="decimal" w:pos="188"/>
              </w:tabs>
              <w:spacing w:line="240" w:lineRule="auto"/>
              <w:ind w:firstLine="0"/>
              <w:rPr>
                <w:rFonts w:eastAsia="Times New Roman"/>
                <w:color w:val="000000"/>
                <w:lang w:eastAsia="en-AU"/>
              </w:rPr>
            </w:pPr>
            <w:r w:rsidRPr="001A187C">
              <w:rPr>
                <w:rFonts w:eastAsia="Times New Roman"/>
                <w:color w:val="000000"/>
                <w:lang w:eastAsia="en-AU"/>
              </w:rPr>
              <w:t>4.81</w:t>
            </w:r>
            <w:r w:rsidRPr="00352BAF">
              <w:rPr>
                <w:rFonts w:eastAsia="Times New Roman"/>
                <w:color w:val="000000"/>
                <w:vertAlign w:val="superscript"/>
                <w:lang w:eastAsia="en-AU"/>
              </w:rPr>
              <w:t>BC</w:t>
            </w:r>
          </w:p>
        </w:tc>
        <w:tc>
          <w:tcPr>
            <w:tcW w:w="994" w:type="dxa"/>
            <w:shd w:val="clear" w:color="auto" w:fill="auto"/>
            <w:noWrap/>
            <w:vAlign w:val="center"/>
            <w:hideMark/>
          </w:tcPr>
          <w:p w14:paraId="5060AC35" w14:textId="77777777" w:rsidR="00D010D5" w:rsidRPr="001A187C" w:rsidRDefault="00D010D5" w:rsidP="0093468B">
            <w:pPr>
              <w:tabs>
                <w:tab w:val="decimal" w:pos="264"/>
              </w:tabs>
              <w:spacing w:line="240" w:lineRule="auto"/>
              <w:ind w:firstLine="0"/>
              <w:rPr>
                <w:rFonts w:eastAsia="Times New Roman"/>
                <w:color w:val="000000"/>
                <w:lang w:eastAsia="en-AU"/>
              </w:rPr>
            </w:pPr>
            <w:r w:rsidRPr="001A187C">
              <w:rPr>
                <w:rFonts w:eastAsia="Times New Roman"/>
                <w:color w:val="000000"/>
                <w:lang w:eastAsia="en-AU"/>
              </w:rPr>
              <w:t>4.26</w:t>
            </w:r>
            <w:r w:rsidRPr="00352BAF">
              <w:rPr>
                <w:rFonts w:eastAsia="Times New Roman"/>
                <w:color w:val="000000"/>
                <w:vertAlign w:val="superscript"/>
                <w:lang w:eastAsia="en-AU"/>
              </w:rPr>
              <w:t>B</w:t>
            </w:r>
          </w:p>
        </w:tc>
        <w:tc>
          <w:tcPr>
            <w:tcW w:w="1177" w:type="dxa"/>
            <w:shd w:val="clear" w:color="auto" w:fill="auto"/>
            <w:noWrap/>
            <w:vAlign w:val="center"/>
            <w:hideMark/>
          </w:tcPr>
          <w:p w14:paraId="27BB5AE1" w14:textId="77777777" w:rsidR="00D010D5" w:rsidRPr="001A187C" w:rsidRDefault="00D010D5" w:rsidP="0093468B">
            <w:pPr>
              <w:tabs>
                <w:tab w:val="decimal" w:pos="243"/>
              </w:tabs>
              <w:spacing w:line="240" w:lineRule="auto"/>
              <w:ind w:firstLine="0"/>
              <w:rPr>
                <w:rFonts w:eastAsia="Times New Roman"/>
                <w:color w:val="000000"/>
                <w:lang w:eastAsia="en-AU"/>
              </w:rPr>
            </w:pPr>
            <w:r w:rsidRPr="001A187C">
              <w:rPr>
                <w:rFonts w:eastAsia="Times New Roman"/>
                <w:color w:val="000000"/>
                <w:lang w:eastAsia="en-AU"/>
              </w:rPr>
              <w:t>5.21</w:t>
            </w:r>
            <w:r w:rsidRPr="00396088">
              <w:rPr>
                <w:rFonts w:eastAsia="Times New Roman"/>
                <w:color w:val="000000"/>
                <w:vertAlign w:val="superscript"/>
                <w:lang w:eastAsia="en-AU"/>
              </w:rPr>
              <w:t>D</w:t>
            </w:r>
          </w:p>
        </w:tc>
        <w:tc>
          <w:tcPr>
            <w:tcW w:w="1089" w:type="dxa"/>
            <w:shd w:val="clear" w:color="auto" w:fill="auto"/>
            <w:noWrap/>
            <w:vAlign w:val="center"/>
            <w:hideMark/>
          </w:tcPr>
          <w:p w14:paraId="599A1EB6" w14:textId="77777777" w:rsidR="00D010D5" w:rsidRPr="001A187C" w:rsidRDefault="00D010D5" w:rsidP="0093468B">
            <w:pPr>
              <w:tabs>
                <w:tab w:val="decimal" w:pos="350"/>
              </w:tabs>
              <w:spacing w:line="240" w:lineRule="auto"/>
              <w:ind w:firstLine="0"/>
              <w:rPr>
                <w:rFonts w:eastAsia="Times New Roman"/>
                <w:color w:val="000000"/>
                <w:lang w:eastAsia="en-AU"/>
              </w:rPr>
            </w:pPr>
            <w:r w:rsidRPr="001A187C">
              <w:rPr>
                <w:rFonts w:eastAsia="Times New Roman"/>
                <w:color w:val="000000"/>
                <w:lang w:eastAsia="en-AU"/>
              </w:rPr>
              <w:t>4.92</w:t>
            </w:r>
            <w:r w:rsidRPr="001B6F24">
              <w:rPr>
                <w:rFonts w:eastAsia="Times New Roman"/>
                <w:color w:val="000000"/>
                <w:vertAlign w:val="superscript"/>
                <w:lang w:eastAsia="en-AU"/>
              </w:rPr>
              <w:t>C</w:t>
            </w:r>
          </w:p>
        </w:tc>
        <w:tc>
          <w:tcPr>
            <w:tcW w:w="1066" w:type="dxa"/>
            <w:shd w:val="clear" w:color="auto" w:fill="auto"/>
            <w:noWrap/>
            <w:vAlign w:val="center"/>
            <w:hideMark/>
          </w:tcPr>
          <w:p w14:paraId="08991612" w14:textId="77777777" w:rsidR="00D010D5" w:rsidRPr="001A187C" w:rsidRDefault="00D010D5" w:rsidP="0093468B">
            <w:pPr>
              <w:tabs>
                <w:tab w:val="decimal" w:pos="281"/>
              </w:tabs>
              <w:spacing w:line="240" w:lineRule="auto"/>
              <w:ind w:firstLine="0"/>
              <w:rPr>
                <w:rFonts w:eastAsia="Times New Roman"/>
                <w:color w:val="000000"/>
                <w:lang w:eastAsia="en-AU"/>
              </w:rPr>
            </w:pPr>
            <w:r w:rsidRPr="001A187C">
              <w:rPr>
                <w:rFonts w:eastAsia="Times New Roman"/>
                <w:color w:val="000000"/>
                <w:lang w:eastAsia="en-AU"/>
              </w:rPr>
              <w:t>5.47</w:t>
            </w:r>
            <w:r w:rsidRPr="001B6F24">
              <w:rPr>
                <w:rFonts w:eastAsia="Times New Roman"/>
                <w:color w:val="000000"/>
                <w:vertAlign w:val="superscript"/>
                <w:lang w:eastAsia="en-AU"/>
              </w:rPr>
              <w:t>DE</w:t>
            </w:r>
          </w:p>
        </w:tc>
        <w:tc>
          <w:tcPr>
            <w:tcW w:w="1316" w:type="dxa"/>
            <w:shd w:val="clear" w:color="auto" w:fill="auto"/>
            <w:noWrap/>
            <w:vAlign w:val="center"/>
            <w:hideMark/>
          </w:tcPr>
          <w:p w14:paraId="73F05DDE" w14:textId="77777777" w:rsidR="00D010D5" w:rsidRPr="001A187C" w:rsidRDefault="00D010D5" w:rsidP="0093468B">
            <w:pPr>
              <w:tabs>
                <w:tab w:val="decimal" w:pos="412"/>
              </w:tabs>
              <w:spacing w:line="240" w:lineRule="auto"/>
              <w:ind w:firstLine="0"/>
              <w:rPr>
                <w:rFonts w:eastAsia="Times New Roman"/>
                <w:color w:val="000000"/>
                <w:lang w:eastAsia="en-AU"/>
              </w:rPr>
            </w:pPr>
            <w:r w:rsidRPr="001A187C">
              <w:rPr>
                <w:rFonts w:eastAsia="Times New Roman"/>
                <w:color w:val="000000"/>
                <w:lang w:eastAsia="en-AU"/>
              </w:rPr>
              <w:t>4.46</w:t>
            </w:r>
            <w:r w:rsidRPr="00A26466">
              <w:rPr>
                <w:rFonts w:eastAsia="Times New Roman"/>
                <w:color w:val="000000"/>
                <w:vertAlign w:val="superscript"/>
                <w:lang w:eastAsia="en-AU"/>
              </w:rPr>
              <w:t>C</w:t>
            </w:r>
          </w:p>
        </w:tc>
        <w:tc>
          <w:tcPr>
            <w:tcW w:w="952" w:type="dxa"/>
            <w:shd w:val="clear" w:color="auto" w:fill="auto"/>
            <w:noWrap/>
            <w:vAlign w:val="center"/>
            <w:hideMark/>
          </w:tcPr>
          <w:p w14:paraId="674E09BA" w14:textId="77777777" w:rsidR="00D010D5" w:rsidRPr="001A187C" w:rsidRDefault="00D010D5" w:rsidP="0093468B">
            <w:pPr>
              <w:tabs>
                <w:tab w:val="decimal" w:pos="213"/>
              </w:tabs>
              <w:spacing w:line="240" w:lineRule="auto"/>
              <w:ind w:firstLine="0"/>
              <w:rPr>
                <w:rFonts w:eastAsia="Times New Roman"/>
                <w:b/>
                <w:color w:val="000000"/>
                <w:lang w:eastAsia="en-AU"/>
              </w:rPr>
            </w:pPr>
            <w:r w:rsidRPr="001A187C">
              <w:rPr>
                <w:rFonts w:eastAsia="Times New Roman"/>
                <w:b/>
                <w:color w:val="000000"/>
                <w:lang w:eastAsia="en-AU"/>
              </w:rPr>
              <w:t>4.64</w:t>
            </w:r>
            <w:r w:rsidRPr="001A187C">
              <w:rPr>
                <w:rFonts w:eastAsia="Times New Roman"/>
                <w:b/>
                <w:color w:val="000000"/>
                <w:vertAlign w:val="superscript"/>
                <w:lang w:eastAsia="en-AU"/>
              </w:rPr>
              <w:t>C</w:t>
            </w:r>
          </w:p>
        </w:tc>
      </w:tr>
      <w:tr w:rsidR="00D010D5" w:rsidRPr="001A187C" w14:paraId="07DCFC1F" w14:textId="77777777" w:rsidTr="005170A1">
        <w:trPr>
          <w:trHeight w:val="305"/>
        </w:trPr>
        <w:tc>
          <w:tcPr>
            <w:tcW w:w="2112" w:type="dxa"/>
            <w:shd w:val="clear" w:color="auto" w:fill="auto"/>
            <w:noWrap/>
            <w:vAlign w:val="center"/>
            <w:hideMark/>
          </w:tcPr>
          <w:p w14:paraId="78DC9F0C"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Relationships</w:t>
            </w:r>
          </w:p>
        </w:tc>
        <w:tc>
          <w:tcPr>
            <w:tcW w:w="859" w:type="dxa"/>
            <w:shd w:val="clear" w:color="auto" w:fill="auto"/>
            <w:noWrap/>
            <w:vAlign w:val="center"/>
            <w:hideMark/>
          </w:tcPr>
          <w:p w14:paraId="42CE95B5" w14:textId="77777777" w:rsidR="00D010D5" w:rsidRPr="001A187C" w:rsidRDefault="00D010D5" w:rsidP="0093468B">
            <w:pPr>
              <w:tabs>
                <w:tab w:val="decimal" w:pos="195"/>
              </w:tabs>
              <w:spacing w:line="240" w:lineRule="auto"/>
              <w:ind w:firstLine="0"/>
              <w:rPr>
                <w:rFonts w:eastAsia="Times New Roman"/>
                <w:color w:val="000000"/>
                <w:lang w:eastAsia="en-AU"/>
              </w:rPr>
            </w:pPr>
            <w:r w:rsidRPr="001A187C">
              <w:rPr>
                <w:rFonts w:eastAsia="Times New Roman"/>
                <w:color w:val="000000"/>
                <w:lang w:eastAsia="en-AU"/>
              </w:rPr>
              <w:t>2.72</w:t>
            </w:r>
            <w:r w:rsidRPr="00A52425">
              <w:rPr>
                <w:rFonts w:eastAsia="Times New Roman"/>
                <w:color w:val="000000"/>
                <w:vertAlign w:val="superscript"/>
                <w:lang w:eastAsia="en-AU"/>
              </w:rPr>
              <w:t>D</w:t>
            </w:r>
          </w:p>
        </w:tc>
        <w:tc>
          <w:tcPr>
            <w:tcW w:w="1161" w:type="dxa"/>
            <w:shd w:val="clear" w:color="auto" w:fill="auto"/>
            <w:vAlign w:val="center"/>
          </w:tcPr>
          <w:p w14:paraId="0A520E75" w14:textId="77777777" w:rsidR="00D010D5" w:rsidRPr="001A187C" w:rsidRDefault="00D010D5" w:rsidP="0093468B">
            <w:pPr>
              <w:tabs>
                <w:tab w:val="decimal" w:pos="318"/>
              </w:tabs>
              <w:spacing w:line="240" w:lineRule="auto"/>
              <w:ind w:firstLine="0"/>
              <w:rPr>
                <w:rFonts w:eastAsia="Times New Roman"/>
                <w:color w:val="000000"/>
                <w:lang w:eastAsia="en-AU"/>
              </w:rPr>
            </w:pPr>
            <w:r w:rsidRPr="001A187C">
              <w:rPr>
                <w:rFonts w:eastAsia="Times New Roman"/>
                <w:color w:val="000000"/>
                <w:lang w:eastAsia="en-AU"/>
              </w:rPr>
              <w:t>5.83</w:t>
            </w:r>
            <w:r w:rsidRPr="006C48EE">
              <w:rPr>
                <w:rFonts w:eastAsia="Times New Roman"/>
                <w:color w:val="000000"/>
                <w:vertAlign w:val="superscript"/>
                <w:lang w:eastAsia="en-AU"/>
              </w:rPr>
              <w:t>A</w:t>
            </w:r>
          </w:p>
        </w:tc>
        <w:tc>
          <w:tcPr>
            <w:tcW w:w="1405" w:type="dxa"/>
            <w:shd w:val="clear" w:color="auto" w:fill="auto"/>
            <w:noWrap/>
            <w:vAlign w:val="center"/>
            <w:hideMark/>
          </w:tcPr>
          <w:p w14:paraId="09015FD8" w14:textId="77777777" w:rsidR="00D010D5" w:rsidRPr="001A187C" w:rsidRDefault="00D010D5" w:rsidP="0093468B">
            <w:pPr>
              <w:tabs>
                <w:tab w:val="decimal" w:pos="378"/>
              </w:tabs>
              <w:spacing w:line="240" w:lineRule="auto"/>
              <w:ind w:firstLine="0"/>
              <w:rPr>
                <w:rFonts w:eastAsia="Times New Roman"/>
                <w:color w:val="000000"/>
                <w:lang w:eastAsia="en-AU"/>
              </w:rPr>
            </w:pPr>
            <w:r w:rsidRPr="001A187C">
              <w:rPr>
                <w:rFonts w:eastAsia="Times New Roman"/>
                <w:color w:val="000000"/>
                <w:lang w:eastAsia="en-AU"/>
              </w:rPr>
              <w:t>5.46</w:t>
            </w:r>
            <w:r w:rsidRPr="00A52425">
              <w:rPr>
                <w:rFonts w:eastAsia="Times New Roman"/>
                <w:color w:val="000000"/>
                <w:vertAlign w:val="superscript"/>
                <w:lang w:eastAsia="en-AU"/>
              </w:rPr>
              <w:t>C</w:t>
            </w:r>
          </w:p>
        </w:tc>
        <w:tc>
          <w:tcPr>
            <w:tcW w:w="974" w:type="dxa"/>
            <w:shd w:val="clear" w:color="auto" w:fill="auto"/>
            <w:noWrap/>
            <w:vAlign w:val="center"/>
            <w:hideMark/>
          </w:tcPr>
          <w:p w14:paraId="14C6A3EF" w14:textId="77777777" w:rsidR="00D010D5" w:rsidRPr="001A187C" w:rsidRDefault="00D010D5" w:rsidP="0093468B">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5.72</w:t>
            </w:r>
            <w:r w:rsidRPr="006C48EE">
              <w:rPr>
                <w:rFonts w:eastAsia="Times New Roman"/>
                <w:color w:val="000000"/>
                <w:vertAlign w:val="superscript"/>
                <w:lang w:eastAsia="en-AU"/>
              </w:rPr>
              <w:t>A</w:t>
            </w:r>
          </w:p>
        </w:tc>
        <w:tc>
          <w:tcPr>
            <w:tcW w:w="929" w:type="dxa"/>
            <w:shd w:val="clear" w:color="auto" w:fill="auto"/>
            <w:noWrap/>
            <w:vAlign w:val="center"/>
            <w:hideMark/>
          </w:tcPr>
          <w:p w14:paraId="238BBFB9" w14:textId="77777777" w:rsidR="00D010D5" w:rsidRPr="001A187C" w:rsidRDefault="00D010D5" w:rsidP="0093468B">
            <w:pPr>
              <w:tabs>
                <w:tab w:val="decimal" w:pos="188"/>
              </w:tabs>
              <w:spacing w:line="240" w:lineRule="auto"/>
              <w:ind w:firstLine="0"/>
              <w:rPr>
                <w:rFonts w:eastAsia="Times New Roman"/>
                <w:color w:val="000000"/>
                <w:lang w:eastAsia="en-AU"/>
              </w:rPr>
            </w:pPr>
            <w:r w:rsidRPr="001A187C">
              <w:rPr>
                <w:rFonts w:eastAsia="Times New Roman"/>
                <w:color w:val="000000"/>
                <w:lang w:eastAsia="en-AU"/>
              </w:rPr>
              <w:t>3.95</w:t>
            </w:r>
            <w:r w:rsidRPr="00352BAF">
              <w:rPr>
                <w:rFonts w:eastAsia="Times New Roman"/>
                <w:color w:val="000000"/>
                <w:vertAlign w:val="superscript"/>
                <w:lang w:eastAsia="en-AU"/>
              </w:rPr>
              <w:t>D</w:t>
            </w:r>
          </w:p>
        </w:tc>
        <w:tc>
          <w:tcPr>
            <w:tcW w:w="994" w:type="dxa"/>
            <w:shd w:val="clear" w:color="auto" w:fill="auto"/>
            <w:noWrap/>
            <w:vAlign w:val="center"/>
            <w:hideMark/>
          </w:tcPr>
          <w:p w14:paraId="4346E304" w14:textId="77777777" w:rsidR="00D010D5" w:rsidRPr="001A187C" w:rsidRDefault="00D010D5" w:rsidP="0093468B">
            <w:pPr>
              <w:tabs>
                <w:tab w:val="decimal" w:pos="264"/>
              </w:tabs>
              <w:spacing w:line="240" w:lineRule="auto"/>
              <w:ind w:firstLine="0"/>
              <w:rPr>
                <w:rFonts w:eastAsia="Times New Roman"/>
                <w:color w:val="000000"/>
                <w:lang w:eastAsia="en-AU"/>
              </w:rPr>
            </w:pPr>
            <w:r w:rsidRPr="001A187C">
              <w:rPr>
                <w:rFonts w:eastAsia="Times New Roman"/>
                <w:color w:val="000000"/>
                <w:lang w:eastAsia="en-AU"/>
              </w:rPr>
              <w:t>4.30</w:t>
            </w:r>
            <w:r w:rsidRPr="00352BAF">
              <w:rPr>
                <w:rFonts w:eastAsia="Times New Roman"/>
                <w:color w:val="000000"/>
                <w:vertAlign w:val="superscript"/>
                <w:lang w:eastAsia="en-AU"/>
              </w:rPr>
              <w:t>B</w:t>
            </w:r>
          </w:p>
        </w:tc>
        <w:tc>
          <w:tcPr>
            <w:tcW w:w="1177" w:type="dxa"/>
            <w:shd w:val="clear" w:color="auto" w:fill="auto"/>
            <w:noWrap/>
            <w:vAlign w:val="center"/>
            <w:hideMark/>
          </w:tcPr>
          <w:p w14:paraId="117FDCE2" w14:textId="77777777" w:rsidR="00D010D5" w:rsidRPr="001A187C" w:rsidRDefault="00D010D5" w:rsidP="0093468B">
            <w:pPr>
              <w:tabs>
                <w:tab w:val="decimal" w:pos="243"/>
              </w:tabs>
              <w:spacing w:line="240" w:lineRule="auto"/>
              <w:ind w:firstLine="0"/>
              <w:rPr>
                <w:rFonts w:eastAsia="Times New Roman"/>
                <w:color w:val="000000"/>
                <w:lang w:eastAsia="en-AU"/>
              </w:rPr>
            </w:pPr>
            <w:r w:rsidRPr="001A187C">
              <w:rPr>
                <w:rFonts w:eastAsia="Times New Roman"/>
                <w:color w:val="000000"/>
                <w:lang w:eastAsia="en-AU"/>
              </w:rPr>
              <w:t>5.66</w:t>
            </w:r>
            <w:r w:rsidRPr="00396088">
              <w:rPr>
                <w:rFonts w:eastAsia="Times New Roman"/>
                <w:color w:val="000000"/>
                <w:vertAlign w:val="superscript"/>
                <w:lang w:eastAsia="en-AU"/>
              </w:rPr>
              <w:t>C</w:t>
            </w:r>
          </w:p>
        </w:tc>
        <w:tc>
          <w:tcPr>
            <w:tcW w:w="1089" w:type="dxa"/>
            <w:shd w:val="clear" w:color="auto" w:fill="auto"/>
            <w:noWrap/>
            <w:vAlign w:val="center"/>
            <w:hideMark/>
          </w:tcPr>
          <w:p w14:paraId="71498811" w14:textId="77777777" w:rsidR="00D010D5" w:rsidRPr="001A187C" w:rsidRDefault="00D010D5" w:rsidP="0093468B">
            <w:pPr>
              <w:tabs>
                <w:tab w:val="decimal" w:pos="350"/>
              </w:tabs>
              <w:spacing w:line="240" w:lineRule="auto"/>
              <w:ind w:firstLine="0"/>
              <w:rPr>
                <w:rFonts w:eastAsia="Times New Roman"/>
                <w:color w:val="000000"/>
                <w:lang w:eastAsia="en-AU"/>
              </w:rPr>
            </w:pPr>
            <w:r w:rsidRPr="001A187C">
              <w:rPr>
                <w:rFonts w:eastAsia="Times New Roman"/>
                <w:color w:val="000000"/>
                <w:lang w:eastAsia="en-AU"/>
              </w:rPr>
              <w:t>5.69</w:t>
            </w:r>
            <w:r w:rsidRPr="001B6F24">
              <w:rPr>
                <w:rFonts w:eastAsia="Times New Roman"/>
                <w:color w:val="000000"/>
                <w:vertAlign w:val="superscript"/>
                <w:lang w:eastAsia="en-AU"/>
              </w:rPr>
              <w:t>B</w:t>
            </w:r>
          </w:p>
        </w:tc>
        <w:tc>
          <w:tcPr>
            <w:tcW w:w="1066" w:type="dxa"/>
            <w:shd w:val="clear" w:color="auto" w:fill="auto"/>
            <w:noWrap/>
            <w:vAlign w:val="center"/>
            <w:hideMark/>
          </w:tcPr>
          <w:p w14:paraId="2CF5D655" w14:textId="77777777" w:rsidR="00D010D5" w:rsidRPr="001A187C" w:rsidRDefault="00D010D5" w:rsidP="0093468B">
            <w:pPr>
              <w:tabs>
                <w:tab w:val="decimal" w:pos="281"/>
              </w:tabs>
              <w:spacing w:line="240" w:lineRule="auto"/>
              <w:ind w:firstLine="0"/>
              <w:rPr>
                <w:rFonts w:eastAsia="Times New Roman"/>
                <w:color w:val="000000"/>
                <w:lang w:eastAsia="en-AU"/>
              </w:rPr>
            </w:pPr>
            <w:r w:rsidRPr="001A187C">
              <w:rPr>
                <w:rFonts w:eastAsia="Times New Roman"/>
                <w:color w:val="000000"/>
                <w:lang w:eastAsia="en-AU"/>
              </w:rPr>
              <w:t>5.71</w:t>
            </w:r>
            <w:r w:rsidRPr="001B6F24">
              <w:rPr>
                <w:rFonts w:eastAsia="Times New Roman"/>
                <w:color w:val="000000"/>
                <w:vertAlign w:val="superscript"/>
                <w:lang w:eastAsia="en-AU"/>
              </w:rPr>
              <w:t>CD</w:t>
            </w:r>
          </w:p>
        </w:tc>
        <w:tc>
          <w:tcPr>
            <w:tcW w:w="1316" w:type="dxa"/>
            <w:shd w:val="clear" w:color="auto" w:fill="auto"/>
            <w:noWrap/>
            <w:vAlign w:val="center"/>
            <w:hideMark/>
          </w:tcPr>
          <w:p w14:paraId="6E2C52EB" w14:textId="77777777" w:rsidR="00D010D5" w:rsidRPr="001A187C" w:rsidRDefault="00D010D5" w:rsidP="0093468B">
            <w:pPr>
              <w:tabs>
                <w:tab w:val="decimal" w:pos="412"/>
              </w:tabs>
              <w:spacing w:line="240" w:lineRule="auto"/>
              <w:ind w:firstLine="0"/>
              <w:rPr>
                <w:rFonts w:eastAsia="Times New Roman"/>
                <w:color w:val="000000"/>
                <w:lang w:eastAsia="en-AU"/>
              </w:rPr>
            </w:pPr>
            <w:r w:rsidRPr="001A187C">
              <w:rPr>
                <w:rFonts w:eastAsia="Times New Roman"/>
                <w:color w:val="000000"/>
                <w:lang w:eastAsia="en-AU"/>
              </w:rPr>
              <w:t>5.12</w:t>
            </w:r>
            <w:r w:rsidRPr="00A26466">
              <w:rPr>
                <w:rFonts w:eastAsia="Times New Roman"/>
                <w:color w:val="000000"/>
                <w:vertAlign w:val="superscript"/>
                <w:lang w:eastAsia="en-AU"/>
              </w:rPr>
              <w:t>B</w:t>
            </w:r>
          </w:p>
        </w:tc>
        <w:tc>
          <w:tcPr>
            <w:tcW w:w="952" w:type="dxa"/>
            <w:shd w:val="clear" w:color="auto" w:fill="auto"/>
            <w:noWrap/>
            <w:vAlign w:val="center"/>
            <w:hideMark/>
          </w:tcPr>
          <w:p w14:paraId="3575EB9F" w14:textId="77777777" w:rsidR="00D010D5" w:rsidRPr="001A187C" w:rsidRDefault="00D010D5" w:rsidP="0093468B">
            <w:pPr>
              <w:tabs>
                <w:tab w:val="decimal" w:pos="213"/>
              </w:tabs>
              <w:spacing w:line="240" w:lineRule="auto"/>
              <w:ind w:firstLine="0"/>
              <w:rPr>
                <w:rFonts w:eastAsia="Times New Roman"/>
                <w:b/>
                <w:color w:val="000000"/>
                <w:lang w:eastAsia="en-AU"/>
              </w:rPr>
            </w:pPr>
            <w:r w:rsidRPr="001A187C">
              <w:rPr>
                <w:rFonts w:eastAsia="Times New Roman"/>
                <w:b/>
                <w:color w:val="000000"/>
                <w:lang w:eastAsia="en-AU"/>
              </w:rPr>
              <w:t>5.02</w:t>
            </w:r>
            <w:r w:rsidRPr="001A187C">
              <w:rPr>
                <w:rFonts w:eastAsia="Times New Roman"/>
                <w:b/>
                <w:color w:val="000000"/>
                <w:vertAlign w:val="superscript"/>
                <w:lang w:eastAsia="en-AU"/>
              </w:rPr>
              <w:t>B</w:t>
            </w:r>
          </w:p>
        </w:tc>
      </w:tr>
      <w:tr w:rsidR="00D010D5" w:rsidRPr="001A187C" w14:paraId="7B59D520" w14:textId="77777777" w:rsidTr="005170A1">
        <w:trPr>
          <w:trHeight w:val="305"/>
        </w:trPr>
        <w:tc>
          <w:tcPr>
            <w:tcW w:w="2112" w:type="dxa"/>
            <w:shd w:val="clear" w:color="auto" w:fill="auto"/>
            <w:noWrap/>
            <w:vAlign w:val="center"/>
            <w:hideMark/>
          </w:tcPr>
          <w:p w14:paraId="43C0DE12"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Relocation</w:t>
            </w:r>
          </w:p>
        </w:tc>
        <w:tc>
          <w:tcPr>
            <w:tcW w:w="859" w:type="dxa"/>
            <w:shd w:val="clear" w:color="auto" w:fill="auto"/>
            <w:noWrap/>
            <w:vAlign w:val="center"/>
            <w:hideMark/>
          </w:tcPr>
          <w:p w14:paraId="591423D7" w14:textId="77777777" w:rsidR="00D010D5" w:rsidRPr="001A187C" w:rsidRDefault="00D010D5" w:rsidP="0093468B">
            <w:pPr>
              <w:tabs>
                <w:tab w:val="decimal" w:pos="195"/>
              </w:tabs>
              <w:spacing w:line="240" w:lineRule="auto"/>
              <w:ind w:firstLine="0"/>
              <w:rPr>
                <w:rFonts w:eastAsia="Times New Roman"/>
                <w:color w:val="000000"/>
                <w:lang w:eastAsia="en-AU"/>
              </w:rPr>
            </w:pPr>
            <w:r w:rsidRPr="001A187C">
              <w:rPr>
                <w:rFonts w:eastAsia="Times New Roman"/>
                <w:color w:val="000000"/>
                <w:lang w:eastAsia="en-AU"/>
              </w:rPr>
              <w:t>3.5</w:t>
            </w:r>
            <w:r w:rsidRPr="00A52425">
              <w:rPr>
                <w:rFonts w:eastAsia="Times New Roman"/>
                <w:color w:val="000000"/>
                <w:vertAlign w:val="superscript"/>
                <w:lang w:eastAsia="en-AU"/>
              </w:rPr>
              <w:t>B</w:t>
            </w:r>
          </w:p>
        </w:tc>
        <w:tc>
          <w:tcPr>
            <w:tcW w:w="1161" w:type="dxa"/>
            <w:shd w:val="clear" w:color="auto" w:fill="auto"/>
            <w:vAlign w:val="center"/>
          </w:tcPr>
          <w:p w14:paraId="74AFDDFF" w14:textId="77777777" w:rsidR="00D010D5" w:rsidRPr="001A187C" w:rsidRDefault="00D010D5" w:rsidP="0093468B">
            <w:pPr>
              <w:tabs>
                <w:tab w:val="decimal" w:pos="318"/>
              </w:tabs>
              <w:spacing w:line="240" w:lineRule="auto"/>
              <w:ind w:firstLine="0"/>
              <w:rPr>
                <w:rFonts w:eastAsia="Times New Roman"/>
                <w:color w:val="000000"/>
                <w:lang w:eastAsia="en-AU"/>
              </w:rPr>
            </w:pPr>
            <w:r w:rsidRPr="001A187C">
              <w:rPr>
                <w:rFonts w:eastAsia="Times New Roman"/>
                <w:color w:val="000000"/>
                <w:lang w:eastAsia="en-AU"/>
              </w:rPr>
              <w:t>6.01</w:t>
            </w:r>
            <w:r w:rsidRPr="006C48EE">
              <w:rPr>
                <w:rFonts w:eastAsia="Times New Roman"/>
                <w:color w:val="000000"/>
                <w:vertAlign w:val="superscript"/>
                <w:lang w:eastAsia="en-AU"/>
              </w:rPr>
              <w:t>A</w:t>
            </w:r>
          </w:p>
        </w:tc>
        <w:tc>
          <w:tcPr>
            <w:tcW w:w="1405" w:type="dxa"/>
            <w:shd w:val="clear" w:color="auto" w:fill="auto"/>
            <w:noWrap/>
            <w:vAlign w:val="center"/>
            <w:hideMark/>
          </w:tcPr>
          <w:p w14:paraId="19E4793F" w14:textId="77777777" w:rsidR="00D010D5" w:rsidRPr="001A187C" w:rsidRDefault="00D010D5" w:rsidP="0093468B">
            <w:pPr>
              <w:tabs>
                <w:tab w:val="decimal" w:pos="378"/>
              </w:tabs>
              <w:spacing w:line="240" w:lineRule="auto"/>
              <w:ind w:firstLine="0"/>
              <w:rPr>
                <w:rFonts w:eastAsia="Times New Roman"/>
                <w:color w:val="000000"/>
                <w:lang w:eastAsia="en-AU"/>
              </w:rPr>
            </w:pPr>
            <w:r w:rsidRPr="001A187C">
              <w:rPr>
                <w:rFonts w:eastAsia="Times New Roman"/>
                <w:color w:val="000000"/>
                <w:lang w:eastAsia="en-AU"/>
              </w:rPr>
              <w:t>6.02</w:t>
            </w:r>
            <w:r w:rsidRPr="00A52425">
              <w:rPr>
                <w:rFonts w:eastAsia="Times New Roman"/>
                <w:color w:val="000000"/>
                <w:vertAlign w:val="superscript"/>
                <w:lang w:eastAsia="en-AU"/>
              </w:rPr>
              <w:t>A</w:t>
            </w:r>
          </w:p>
        </w:tc>
        <w:tc>
          <w:tcPr>
            <w:tcW w:w="974" w:type="dxa"/>
            <w:shd w:val="clear" w:color="auto" w:fill="auto"/>
            <w:noWrap/>
            <w:vAlign w:val="center"/>
            <w:hideMark/>
          </w:tcPr>
          <w:p w14:paraId="6D0C383B" w14:textId="77777777" w:rsidR="00D010D5" w:rsidRPr="001A187C" w:rsidRDefault="00D010D5" w:rsidP="0093468B">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4.17</w:t>
            </w:r>
            <w:r w:rsidRPr="006C48EE">
              <w:rPr>
                <w:rFonts w:eastAsia="Times New Roman"/>
                <w:color w:val="000000"/>
                <w:vertAlign w:val="superscript"/>
                <w:lang w:eastAsia="en-AU"/>
              </w:rPr>
              <w:t>C</w:t>
            </w:r>
          </w:p>
        </w:tc>
        <w:tc>
          <w:tcPr>
            <w:tcW w:w="929" w:type="dxa"/>
            <w:shd w:val="clear" w:color="auto" w:fill="auto"/>
            <w:noWrap/>
            <w:vAlign w:val="center"/>
            <w:hideMark/>
          </w:tcPr>
          <w:p w14:paraId="08D6212E" w14:textId="77777777" w:rsidR="00D010D5" w:rsidRPr="001A187C" w:rsidRDefault="00D010D5" w:rsidP="0093468B">
            <w:pPr>
              <w:tabs>
                <w:tab w:val="decimal" w:pos="188"/>
              </w:tabs>
              <w:spacing w:line="240" w:lineRule="auto"/>
              <w:ind w:firstLine="0"/>
              <w:rPr>
                <w:rFonts w:eastAsia="Times New Roman"/>
                <w:color w:val="000000"/>
                <w:lang w:eastAsia="en-AU"/>
              </w:rPr>
            </w:pPr>
            <w:r w:rsidRPr="001A187C">
              <w:rPr>
                <w:rFonts w:eastAsia="Times New Roman"/>
                <w:color w:val="000000"/>
                <w:lang w:eastAsia="en-AU"/>
              </w:rPr>
              <w:t>5.90</w:t>
            </w:r>
            <w:r w:rsidRPr="00352BAF">
              <w:rPr>
                <w:rFonts w:eastAsia="Times New Roman"/>
                <w:color w:val="000000"/>
                <w:vertAlign w:val="superscript"/>
                <w:lang w:eastAsia="en-AU"/>
              </w:rPr>
              <w:t>A</w:t>
            </w:r>
          </w:p>
        </w:tc>
        <w:tc>
          <w:tcPr>
            <w:tcW w:w="994" w:type="dxa"/>
            <w:shd w:val="clear" w:color="auto" w:fill="auto"/>
            <w:noWrap/>
            <w:vAlign w:val="center"/>
            <w:hideMark/>
          </w:tcPr>
          <w:p w14:paraId="19C38B00" w14:textId="77777777" w:rsidR="00D010D5" w:rsidRPr="001A187C" w:rsidRDefault="00D010D5" w:rsidP="0093468B">
            <w:pPr>
              <w:tabs>
                <w:tab w:val="decimal" w:pos="264"/>
              </w:tabs>
              <w:spacing w:line="240" w:lineRule="auto"/>
              <w:ind w:firstLine="0"/>
              <w:rPr>
                <w:rFonts w:eastAsia="Times New Roman"/>
                <w:color w:val="000000"/>
                <w:lang w:eastAsia="en-AU"/>
              </w:rPr>
            </w:pPr>
            <w:r w:rsidRPr="001A187C">
              <w:rPr>
                <w:rFonts w:eastAsia="Times New Roman"/>
                <w:color w:val="000000"/>
                <w:lang w:eastAsia="en-AU"/>
              </w:rPr>
              <w:t>4.80</w:t>
            </w:r>
            <w:r w:rsidRPr="00352BAF">
              <w:rPr>
                <w:rFonts w:eastAsia="Times New Roman"/>
                <w:color w:val="000000"/>
                <w:vertAlign w:val="superscript"/>
                <w:lang w:eastAsia="en-AU"/>
              </w:rPr>
              <w:t>A</w:t>
            </w:r>
          </w:p>
        </w:tc>
        <w:tc>
          <w:tcPr>
            <w:tcW w:w="1177" w:type="dxa"/>
            <w:shd w:val="clear" w:color="auto" w:fill="auto"/>
            <w:noWrap/>
            <w:vAlign w:val="center"/>
            <w:hideMark/>
          </w:tcPr>
          <w:p w14:paraId="7DB835B2" w14:textId="77777777" w:rsidR="00D010D5" w:rsidRPr="001A187C" w:rsidRDefault="00D010D5" w:rsidP="0093468B">
            <w:pPr>
              <w:tabs>
                <w:tab w:val="decimal" w:pos="243"/>
              </w:tabs>
              <w:spacing w:line="240" w:lineRule="auto"/>
              <w:ind w:firstLine="0"/>
              <w:rPr>
                <w:rFonts w:eastAsia="Times New Roman"/>
                <w:color w:val="000000"/>
                <w:lang w:eastAsia="en-AU"/>
              </w:rPr>
            </w:pPr>
            <w:r w:rsidRPr="001A187C">
              <w:rPr>
                <w:rFonts w:eastAsia="Times New Roman"/>
                <w:color w:val="000000"/>
                <w:lang w:eastAsia="en-AU"/>
              </w:rPr>
              <w:t>6.05</w:t>
            </w:r>
            <w:r w:rsidRPr="00396088">
              <w:rPr>
                <w:rFonts w:eastAsia="Times New Roman"/>
                <w:color w:val="000000"/>
                <w:vertAlign w:val="superscript"/>
                <w:lang w:eastAsia="en-AU"/>
              </w:rPr>
              <w:t>AB</w:t>
            </w:r>
          </w:p>
        </w:tc>
        <w:tc>
          <w:tcPr>
            <w:tcW w:w="1089" w:type="dxa"/>
            <w:shd w:val="clear" w:color="auto" w:fill="auto"/>
            <w:noWrap/>
            <w:vAlign w:val="center"/>
            <w:hideMark/>
          </w:tcPr>
          <w:p w14:paraId="1EF0DE6F" w14:textId="77777777" w:rsidR="00D010D5" w:rsidRPr="001A187C" w:rsidRDefault="00D010D5" w:rsidP="0093468B">
            <w:pPr>
              <w:tabs>
                <w:tab w:val="decimal" w:pos="350"/>
              </w:tabs>
              <w:spacing w:line="240" w:lineRule="auto"/>
              <w:ind w:firstLine="0"/>
              <w:rPr>
                <w:rFonts w:eastAsia="Times New Roman"/>
                <w:color w:val="000000"/>
                <w:lang w:eastAsia="en-AU"/>
              </w:rPr>
            </w:pPr>
            <w:r w:rsidRPr="001A187C">
              <w:rPr>
                <w:rFonts w:eastAsia="Times New Roman"/>
                <w:color w:val="000000"/>
                <w:lang w:eastAsia="en-AU"/>
              </w:rPr>
              <w:t>5.71</w:t>
            </w:r>
            <w:r w:rsidRPr="001B6F24">
              <w:rPr>
                <w:rFonts w:eastAsia="Times New Roman"/>
                <w:color w:val="000000"/>
                <w:vertAlign w:val="superscript"/>
                <w:lang w:eastAsia="en-AU"/>
              </w:rPr>
              <w:t>B</w:t>
            </w:r>
          </w:p>
        </w:tc>
        <w:tc>
          <w:tcPr>
            <w:tcW w:w="1066" w:type="dxa"/>
            <w:shd w:val="clear" w:color="auto" w:fill="auto"/>
            <w:noWrap/>
            <w:vAlign w:val="center"/>
            <w:hideMark/>
          </w:tcPr>
          <w:p w14:paraId="19920A0A" w14:textId="77777777" w:rsidR="00D010D5" w:rsidRPr="001A187C" w:rsidRDefault="00D010D5" w:rsidP="0093468B">
            <w:pPr>
              <w:tabs>
                <w:tab w:val="decimal" w:pos="281"/>
              </w:tabs>
              <w:spacing w:line="240" w:lineRule="auto"/>
              <w:ind w:firstLine="0"/>
              <w:rPr>
                <w:rFonts w:eastAsia="Times New Roman"/>
                <w:color w:val="000000"/>
                <w:lang w:eastAsia="en-AU"/>
              </w:rPr>
            </w:pPr>
            <w:r w:rsidRPr="001A187C">
              <w:rPr>
                <w:rFonts w:eastAsia="Times New Roman"/>
                <w:color w:val="000000"/>
                <w:lang w:eastAsia="en-AU"/>
              </w:rPr>
              <w:t>5.83</w:t>
            </w:r>
            <w:r w:rsidRPr="001B6F24">
              <w:rPr>
                <w:rFonts w:eastAsia="Times New Roman"/>
                <w:color w:val="000000"/>
                <w:vertAlign w:val="superscript"/>
                <w:lang w:eastAsia="en-AU"/>
              </w:rPr>
              <w:t>BC</w:t>
            </w:r>
          </w:p>
        </w:tc>
        <w:tc>
          <w:tcPr>
            <w:tcW w:w="1316" w:type="dxa"/>
            <w:shd w:val="clear" w:color="auto" w:fill="auto"/>
            <w:noWrap/>
            <w:vAlign w:val="center"/>
            <w:hideMark/>
          </w:tcPr>
          <w:p w14:paraId="1297E093" w14:textId="77777777" w:rsidR="00D010D5" w:rsidRPr="001A187C" w:rsidRDefault="00D010D5" w:rsidP="0093468B">
            <w:pPr>
              <w:tabs>
                <w:tab w:val="decimal" w:pos="412"/>
              </w:tabs>
              <w:spacing w:line="240" w:lineRule="auto"/>
              <w:ind w:firstLine="0"/>
              <w:rPr>
                <w:rFonts w:eastAsia="Times New Roman"/>
                <w:color w:val="000000"/>
                <w:lang w:eastAsia="en-AU"/>
              </w:rPr>
            </w:pPr>
            <w:r w:rsidRPr="001A187C">
              <w:rPr>
                <w:rFonts w:eastAsia="Times New Roman"/>
                <w:color w:val="000000"/>
                <w:lang w:eastAsia="en-AU"/>
              </w:rPr>
              <w:t>4.21</w:t>
            </w:r>
            <w:r w:rsidRPr="00A26466">
              <w:rPr>
                <w:rFonts w:eastAsia="Times New Roman"/>
                <w:color w:val="000000"/>
                <w:vertAlign w:val="superscript"/>
                <w:lang w:eastAsia="en-AU"/>
              </w:rPr>
              <w:t>C</w:t>
            </w:r>
          </w:p>
        </w:tc>
        <w:tc>
          <w:tcPr>
            <w:tcW w:w="952" w:type="dxa"/>
            <w:shd w:val="clear" w:color="auto" w:fill="auto"/>
            <w:noWrap/>
            <w:vAlign w:val="center"/>
            <w:hideMark/>
          </w:tcPr>
          <w:p w14:paraId="678F310E" w14:textId="77777777" w:rsidR="00D010D5" w:rsidRPr="001A187C" w:rsidRDefault="00D010D5" w:rsidP="0093468B">
            <w:pPr>
              <w:tabs>
                <w:tab w:val="decimal" w:pos="213"/>
              </w:tabs>
              <w:spacing w:line="240" w:lineRule="auto"/>
              <w:ind w:firstLine="0"/>
              <w:rPr>
                <w:rFonts w:eastAsia="Times New Roman"/>
                <w:b/>
                <w:color w:val="000000"/>
                <w:lang w:eastAsia="en-AU"/>
              </w:rPr>
            </w:pPr>
            <w:r w:rsidRPr="001A187C">
              <w:rPr>
                <w:rFonts w:eastAsia="Times New Roman"/>
                <w:b/>
                <w:color w:val="000000"/>
                <w:lang w:eastAsia="en-AU"/>
              </w:rPr>
              <w:t>5.22</w:t>
            </w:r>
            <w:r w:rsidRPr="001A187C">
              <w:rPr>
                <w:rFonts w:eastAsia="Times New Roman"/>
                <w:b/>
                <w:color w:val="000000"/>
                <w:vertAlign w:val="superscript"/>
                <w:lang w:eastAsia="en-AU"/>
              </w:rPr>
              <w:t>AB</w:t>
            </w:r>
          </w:p>
        </w:tc>
      </w:tr>
      <w:tr w:rsidR="00D010D5" w:rsidRPr="001A187C" w14:paraId="7DC57F38" w14:textId="77777777" w:rsidTr="005170A1">
        <w:trPr>
          <w:trHeight w:val="305"/>
        </w:trPr>
        <w:tc>
          <w:tcPr>
            <w:tcW w:w="2112" w:type="dxa"/>
            <w:shd w:val="clear" w:color="auto" w:fill="auto"/>
            <w:noWrap/>
            <w:vAlign w:val="center"/>
            <w:hideMark/>
          </w:tcPr>
          <w:p w14:paraId="4052342C"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Self-Destruction</w:t>
            </w:r>
          </w:p>
        </w:tc>
        <w:tc>
          <w:tcPr>
            <w:tcW w:w="859" w:type="dxa"/>
            <w:shd w:val="clear" w:color="auto" w:fill="auto"/>
            <w:noWrap/>
            <w:vAlign w:val="center"/>
            <w:hideMark/>
          </w:tcPr>
          <w:p w14:paraId="2CA84617" w14:textId="77777777" w:rsidR="00D010D5" w:rsidRPr="001A187C" w:rsidRDefault="00D010D5" w:rsidP="0093468B">
            <w:pPr>
              <w:tabs>
                <w:tab w:val="decimal" w:pos="195"/>
              </w:tabs>
              <w:spacing w:line="240" w:lineRule="auto"/>
              <w:ind w:firstLine="0"/>
              <w:rPr>
                <w:rFonts w:eastAsia="Times New Roman"/>
                <w:color w:val="000000"/>
                <w:lang w:eastAsia="en-AU"/>
              </w:rPr>
            </w:pPr>
            <w:r w:rsidRPr="001A187C">
              <w:rPr>
                <w:rFonts w:eastAsia="Times New Roman"/>
                <w:color w:val="000000"/>
                <w:lang w:eastAsia="en-AU"/>
              </w:rPr>
              <w:t>4.38</w:t>
            </w:r>
            <w:r w:rsidRPr="00A52425">
              <w:rPr>
                <w:rFonts w:eastAsia="Times New Roman"/>
                <w:color w:val="000000"/>
                <w:vertAlign w:val="superscript"/>
                <w:lang w:eastAsia="en-AU"/>
              </w:rPr>
              <w:t>A</w:t>
            </w:r>
          </w:p>
        </w:tc>
        <w:tc>
          <w:tcPr>
            <w:tcW w:w="1161" w:type="dxa"/>
            <w:shd w:val="clear" w:color="auto" w:fill="auto"/>
            <w:vAlign w:val="center"/>
          </w:tcPr>
          <w:p w14:paraId="4E95AC7B" w14:textId="77777777" w:rsidR="00D010D5" w:rsidRPr="001A187C" w:rsidRDefault="00D010D5" w:rsidP="0093468B">
            <w:pPr>
              <w:tabs>
                <w:tab w:val="decimal" w:pos="318"/>
              </w:tabs>
              <w:spacing w:line="240" w:lineRule="auto"/>
              <w:ind w:firstLine="0"/>
              <w:rPr>
                <w:rFonts w:eastAsia="Times New Roman"/>
                <w:color w:val="000000"/>
                <w:lang w:eastAsia="en-AU"/>
              </w:rPr>
            </w:pPr>
            <w:r w:rsidRPr="001A187C">
              <w:rPr>
                <w:rFonts w:eastAsia="Times New Roman"/>
                <w:color w:val="000000"/>
                <w:lang w:eastAsia="en-AU"/>
              </w:rPr>
              <w:t>5.97</w:t>
            </w:r>
            <w:r w:rsidRPr="006C48EE">
              <w:rPr>
                <w:rFonts w:eastAsia="Times New Roman"/>
                <w:color w:val="000000"/>
                <w:vertAlign w:val="superscript"/>
                <w:lang w:eastAsia="en-AU"/>
              </w:rPr>
              <w:t>A</w:t>
            </w:r>
          </w:p>
        </w:tc>
        <w:tc>
          <w:tcPr>
            <w:tcW w:w="1405" w:type="dxa"/>
            <w:shd w:val="clear" w:color="auto" w:fill="auto"/>
            <w:noWrap/>
            <w:vAlign w:val="center"/>
            <w:hideMark/>
          </w:tcPr>
          <w:p w14:paraId="5F06D980" w14:textId="77777777" w:rsidR="00D010D5" w:rsidRPr="001A187C" w:rsidRDefault="00D010D5" w:rsidP="0093468B">
            <w:pPr>
              <w:tabs>
                <w:tab w:val="decimal" w:pos="378"/>
              </w:tabs>
              <w:spacing w:line="240" w:lineRule="auto"/>
              <w:ind w:firstLine="0"/>
              <w:rPr>
                <w:rFonts w:eastAsia="Times New Roman"/>
                <w:color w:val="000000"/>
                <w:lang w:eastAsia="en-AU"/>
              </w:rPr>
            </w:pPr>
            <w:r w:rsidRPr="001A187C">
              <w:rPr>
                <w:rFonts w:eastAsia="Times New Roman"/>
                <w:color w:val="000000"/>
                <w:lang w:eastAsia="en-AU"/>
              </w:rPr>
              <w:t>4.38</w:t>
            </w:r>
            <w:r w:rsidRPr="00A52425">
              <w:rPr>
                <w:rFonts w:eastAsia="Times New Roman"/>
                <w:color w:val="000000"/>
                <w:vertAlign w:val="superscript"/>
                <w:lang w:eastAsia="en-AU"/>
              </w:rPr>
              <w:t>E</w:t>
            </w:r>
          </w:p>
        </w:tc>
        <w:tc>
          <w:tcPr>
            <w:tcW w:w="974" w:type="dxa"/>
            <w:shd w:val="clear" w:color="auto" w:fill="auto"/>
            <w:noWrap/>
            <w:vAlign w:val="center"/>
            <w:hideMark/>
          </w:tcPr>
          <w:p w14:paraId="24D2F624" w14:textId="77777777" w:rsidR="00D010D5" w:rsidRPr="001A187C" w:rsidRDefault="00D010D5" w:rsidP="0093468B">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5.46</w:t>
            </w:r>
            <w:r w:rsidRPr="006C48EE">
              <w:rPr>
                <w:rFonts w:eastAsia="Times New Roman"/>
                <w:color w:val="000000"/>
                <w:vertAlign w:val="superscript"/>
                <w:lang w:eastAsia="en-AU"/>
              </w:rPr>
              <w:t>A</w:t>
            </w:r>
          </w:p>
        </w:tc>
        <w:tc>
          <w:tcPr>
            <w:tcW w:w="929" w:type="dxa"/>
            <w:shd w:val="clear" w:color="auto" w:fill="auto"/>
            <w:noWrap/>
            <w:vAlign w:val="center"/>
            <w:hideMark/>
          </w:tcPr>
          <w:p w14:paraId="4C399978" w14:textId="77777777" w:rsidR="00D010D5" w:rsidRPr="001A187C" w:rsidRDefault="00D010D5" w:rsidP="0093468B">
            <w:pPr>
              <w:tabs>
                <w:tab w:val="decimal" w:pos="188"/>
              </w:tabs>
              <w:spacing w:line="240" w:lineRule="auto"/>
              <w:ind w:firstLine="0"/>
              <w:rPr>
                <w:rFonts w:eastAsia="Times New Roman"/>
                <w:color w:val="000000"/>
                <w:lang w:eastAsia="en-AU"/>
              </w:rPr>
            </w:pPr>
            <w:r w:rsidRPr="001A187C">
              <w:rPr>
                <w:rFonts w:eastAsia="Times New Roman"/>
                <w:color w:val="000000"/>
                <w:lang w:eastAsia="en-AU"/>
              </w:rPr>
              <w:t>3.72</w:t>
            </w:r>
            <w:r w:rsidRPr="00352BAF">
              <w:rPr>
                <w:rFonts w:eastAsia="Times New Roman"/>
                <w:color w:val="000000"/>
                <w:vertAlign w:val="superscript"/>
                <w:lang w:eastAsia="en-AU"/>
              </w:rPr>
              <w:t>D</w:t>
            </w:r>
          </w:p>
        </w:tc>
        <w:tc>
          <w:tcPr>
            <w:tcW w:w="994" w:type="dxa"/>
            <w:shd w:val="clear" w:color="auto" w:fill="auto"/>
            <w:noWrap/>
            <w:vAlign w:val="center"/>
            <w:hideMark/>
          </w:tcPr>
          <w:p w14:paraId="58C17AFE" w14:textId="77777777" w:rsidR="00D010D5" w:rsidRPr="001A187C" w:rsidRDefault="00D010D5" w:rsidP="0093468B">
            <w:pPr>
              <w:tabs>
                <w:tab w:val="decimal" w:pos="264"/>
              </w:tabs>
              <w:spacing w:line="240" w:lineRule="auto"/>
              <w:ind w:firstLine="0"/>
              <w:rPr>
                <w:rFonts w:eastAsia="Times New Roman"/>
                <w:color w:val="000000"/>
                <w:lang w:eastAsia="en-AU"/>
              </w:rPr>
            </w:pPr>
            <w:r w:rsidRPr="001A187C">
              <w:rPr>
                <w:rFonts w:eastAsia="Times New Roman"/>
                <w:color w:val="000000"/>
                <w:lang w:eastAsia="en-AU"/>
              </w:rPr>
              <w:t>5.05</w:t>
            </w:r>
            <w:r w:rsidRPr="00352BAF">
              <w:rPr>
                <w:rFonts w:eastAsia="Times New Roman"/>
                <w:color w:val="000000"/>
                <w:vertAlign w:val="superscript"/>
                <w:lang w:eastAsia="en-AU"/>
              </w:rPr>
              <w:t>A</w:t>
            </w:r>
          </w:p>
        </w:tc>
        <w:tc>
          <w:tcPr>
            <w:tcW w:w="1177" w:type="dxa"/>
            <w:shd w:val="clear" w:color="auto" w:fill="auto"/>
            <w:noWrap/>
            <w:vAlign w:val="center"/>
            <w:hideMark/>
          </w:tcPr>
          <w:p w14:paraId="1198396B" w14:textId="77777777" w:rsidR="00D010D5" w:rsidRPr="001A187C" w:rsidRDefault="00D010D5" w:rsidP="0093468B">
            <w:pPr>
              <w:tabs>
                <w:tab w:val="decimal" w:pos="243"/>
              </w:tabs>
              <w:spacing w:line="240" w:lineRule="auto"/>
              <w:ind w:firstLine="0"/>
              <w:rPr>
                <w:rFonts w:eastAsia="Times New Roman"/>
                <w:color w:val="000000"/>
                <w:lang w:eastAsia="en-AU"/>
              </w:rPr>
            </w:pPr>
            <w:r w:rsidRPr="001A187C">
              <w:rPr>
                <w:rFonts w:eastAsia="Times New Roman"/>
                <w:color w:val="000000"/>
                <w:lang w:eastAsia="en-AU"/>
              </w:rPr>
              <w:t>6.45</w:t>
            </w:r>
            <w:r w:rsidRPr="00396088">
              <w:rPr>
                <w:rFonts w:eastAsia="Times New Roman"/>
                <w:color w:val="000000"/>
                <w:vertAlign w:val="superscript"/>
                <w:lang w:eastAsia="en-AU"/>
              </w:rPr>
              <w:t>A</w:t>
            </w:r>
          </w:p>
        </w:tc>
        <w:tc>
          <w:tcPr>
            <w:tcW w:w="1089" w:type="dxa"/>
            <w:shd w:val="clear" w:color="auto" w:fill="auto"/>
            <w:noWrap/>
            <w:vAlign w:val="center"/>
            <w:hideMark/>
          </w:tcPr>
          <w:p w14:paraId="17DF7ADE" w14:textId="77777777" w:rsidR="00D010D5" w:rsidRPr="001A187C" w:rsidRDefault="00D010D5" w:rsidP="0093468B">
            <w:pPr>
              <w:tabs>
                <w:tab w:val="decimal" w:pos="350"/>
              </w:tabs>
              <w:spacing w:line="240" w:lineRule="auto"/>
              <w:ind w:firstLine="0"/>
              <w:rPr>
                <w:rFonts w:eastAsia="Times New Roman"/>
                <w:color w:val="000000"/>
                <w:lang w:eastAsia="en-AU"/>
              </w:rPr>
            </w:pPr>
            <w:r w:rsidRPr="001A187C">
              <w:rPr>
                <w:rFonts w:eastAsia="Times New Roman"/>
                <w:color w:val="000000"/>
                <w:lang w:eastAsia="en-AU"/>
              </w:rPr>
              <w:t>6.16</w:t>
            </w:r>
            <w:r w:rsidRPr="001B6F24">
              <w:rPr>
                <w:rFonts w:eastAsia="Times New Roman"/>
                <w:color w:val="000000"/>
                <w:vertAlign w:val="superscript"/>
                <w:lang w:eastAsia="en-AU"/>
              </w:rPr>
              <w:t>A</w:t>
            </w:r>
          </w:p>
        </w:tc>
        <w:tc>
          <w:tcPr>
            <w:tcW w:w="1066" w:type="dxa"/>
            <w:shd w:val="clear" w:color="auto" w:fill="auto"/>
            <w:noWrap/>
            <w:vAlign w:val="center"/>
            <w:hideMark/>
          </w:tcPr>
          <w:p w14:paraId="73794494" w14:textId="77777777" w:rsidR="00D010D5" w:rsidRPr="001A187C" w:rsidRDefault="00D010D5" w:rsidP="0093468B">
            <w:pPr>
              <w:tabs>
                <w:tab w:val="decimal" w:pos="281"/>
              </w:tabs>
              <w:spacing w:line="240" w:lineRule="auto"/>
              <w:ind w:firstLine="0"/>
              <w:rPr>
                <w:rFonts w:eastAsia="Times New Roman"/>
                <w:color w:val="000000"/>
                <w:lang w:eastAsia="en-AU"/>
              </w:rPr>
            </w:pPr>
            <w:r w:rsidRPr="001A187C">
              <w:rPr>
                <w:rFonts w:eastAsia="Times New Roman"/>
                <w:color w:val="000000"/>
                <w:lang w:eastAsia="en-AU"/>
              </w:rPr>
              <w:t>6.49</w:t>
            </w:r>
            <w:r w:rsidRPr="001B6F24">
              <w:rPr>
                <w:rFonts w:eastAsia="Times New Roman"/>
                <w:color w:val="000000"/>
                <w:vertAlign w:val="superscript"/>
                <w:lang w:eastAsia="en-AU"/>
              </w:rPr>
              <w:t>A</w:t>
            </w:r>
          </w:p>
        </w:tc>
        <w:tc>
          <w:tcPr>
            <w:tcW w:w="1316" w:type="dxa"/>
            <w:shd w:val="clear" w:color="auto" w:fill="auto"/>
            <w:noWrap/>
            <w:vAlign w:val="center"/>
            <w:hideMark/>
          </w:tcPr>
          <w:p w14:paraId="0E48C8DF" w14:textId="77777777" w:rsidR="00D010D5" w:rsidRPr="001A187C" w:rsidRDefault="00D010D5" w:rsidP="0093468B">
            <w:pPr>
              <w:tabs>
                <w:tab w:val="decimal" w:pos="412"/>
              </w:tabs>
              <w:spacing w:line="240" w:lineRule="auto"/>
              <w:ind w:firstLine="0"/>
              <w:rPr>
                <w:rFonts w:eastAsia="Times New Roman"/>
                <w:color w:val="000000"/>
                <w:lang w:eastAsia="en-AU"/>
              </w:rPr>
            </w:pPr>
            <w:r w:rsidRPr="001A187C">
              <w:rPr>
                <w:rFonts w:eastAsia="Times New Roman"/>
                <w:color w:val="000000"/>
                <w:lang w:eastAsia="en-AU"/>
              </w:rPr>
              <w:t>6.42</w:t>
            </w:r>
            <w:r w:rsidRPr="00A26466">
              <w:rPr>
                <w:rFonts w:eastAsia="Times New Roman"/>
                <w:color w:val="000000"/>
                <w:vertAlign w:val="superscript"/>
                <w:lang w:eastAsia="en-AU"/>
              </w:rPr>
              <w:t>A</w:t>
            </w:r>
          </w:p>
        </w:tc>
        <w:tc>
          <w:tcPr>
            <w:tcW w:w="952" w:type="dxa"/>
            <w:shd w:val="clear" w:color="auto" w:fill="auto"/>
            <w:noWrap/>
            <w:vAlign w:val="center"/>
            <w:hideMark/>
          </w:tcPr>
          <w:p w14:paraId="194EC418" w14:textId="77777777" w:rsidR="00D010D5" w:rsidRPr="001A187C" w:rsidRDefault="00D010D5" w:rsidP="0093468B">
            <w:pPr>
              <w:tabs>
                <w:tab w:val="decimal" w:pos="213"/>
              </w:tabs>
              <w:spacing w:line="240" w:lineRule="auto"/>
              <w:ind w:firstLine="0"/>
              <w:rPr>
                <w:rFonts w:eastAsia="Times New Roman"/>
                <w:b/>
                <w:color w:val="000000"/>
                <w:lang w:eastAsia="en-AU"/>
              </w:rPr>
            </w:pPr>
            <w:r w:rsidRPr="001A187C">
              <w:rPr>
                <w:rFonts w:eastAsia="Times New Roman"/>
                <w:b/>
                <w:color w:val="000000"/>
                <w:lang w:eastAsia="en-AU"/>
              </w:rPr>
              <w:t>5.45</w:t>
            </w:r>
            <w:r w:rsidRPr="001A187C">
              <w:rPr>
                <w:rFonts w:eastAsia="Times New Roman"/>
                <w:b/>
                <w:color w:val="000000"/>
                <w:vertAlign w:val="superscript"/>
                <w:lang w:eastAsia="en-AU"/>
              </w:rPr>
              <w:t>A</w:t>
            </w:r>
          </w:p>
        </w:tc>
      </w:tr>
      <w:tr w:rsidR="00D010D5" w:rsidRPr="001A187C" w14:paraId="11CD5062" w14:textId="77777777" w:rsidTr="005170A1">
        <w:trPr>
          <w:trHeight w:val="305"/>
        </w:trPr>
        <w:tc>
          <w:tcPr>
            <w:tcW w:w="2112" w:type="dxa"/>
            <w:shd w:val="clear" w:color="auto" w:fill="auto"/>
            <w:noWrap/>
            <w:vAlign w:val="center"/>
            <w:hideMark/>
          </w:tcPr>
          <w:p w14:paraId="1CAE7185"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Self-Development</w:t>
            </w:r>
          </w:p>
        </w:tc>
        <w:tc>
          <w:tcPr>
            <w:tcW w:w="859" w:type="dxa"/>
            <w:shd w:val="clear" w:color="auto" w:fill="auto"/>
            <w:noWrap/>
            <w:vAlign w:val="center"/>
            <w:hideMark/>
          </w:tcPr>
          <w:p w14:paraId="6B45BDA0" w14:textId="77777777" w:rsidR="00D010D5" w:rsidRPr="001A187C" w:rsidRDefault="00D010D5" w:rsidP="0093468B">
            <w:pPr>
              <w:tabs>
                <w:tab w:val="decimal" w:pos="195"/>
              </w:tabs>
              <w:spacing w:line="240" w:lineRule="auto"/>
              <w:ind w:firstLine="0"/>
              <w:rPr>
                <w:rFonts w:eastAsia="Times New Roman"/>
                <w:color w:val="000000"/>
                <w:lang w:eastAsia="en-AU"/>
              </w:rPr>
            </w:pPr>
            <w:r w:rsidRPr="001A187C">
              <w:rPr>
                <w:rFonts w:eastAsia="Times New Roman"/>
                <w:color w:val="000000"/>
                <w:lang w:eastAsia="en-AU"/>
              </w:rPr>
              <w:t>2.90</w:t>
            </w:r>
            <w:r w:rsidRPr="00A52425">
              <w:rPr>
                <w:rFonts w:eastAsia="Times New Roman"/>
                <w:color w:val="000000"/>
                <w:vertAlign w:val="superscript"/>
                <w:lang w:eastAsia="en-AU"/>
              </w:rPr>
              <w:t>CD</w:t>
            </w:r>
          </w:p>
        </w:tc>
        <w:tc>
          <w:tcPr>
            <w:tcW w:w="1161" w:type="dxa"/>
            <w:shd w:val="clear" w:color="auto" w:fill="auto"/>
            <w:vAlign w:val="center"/>
          </w:tcPr>
          <w:p w14:paraId="6D8899CF" w14:textId="77777777" w:rsidR="00D010D5" w:rsidRPr="001A187C" w:rsidRDefault="00D010D5" w:rsidP="0093468B">
            <w:pPr>
              <w:tabs>
                <w:tab w:val="decimal" w:pos="318"/>
              </w:tabs>
              <w:spacing w:line="240" w:lineRule="auto"/>
              <w:ind w:firstLine="0"/>
              <w:rPr>
                <w:rFonts w:eastAsia="Times New Roman"/>
                <w:color w:val="000000"/>
                <w:lang w:eastAsia="en-AU"/>
              </w:rPr>
            </w:pPr>
            <w:r w:rsidRPr="001A187C">
              <w:rPr>
                <w:rFonts w:eastAsia="Times New Roman"/>
                <w:color w:val="000000"/>
                <w:lang w:eastAsia="en-AU"/>
              </w:rPr>
              <w:t>5.03</w:t>
            </w:r>
            <w:r w:rsidRPr="006C48EE">
              <w:rPr>
                <w:rFonts w:eastAsia="Times New Roman"/>
                <w:color w:val="000000"/>
                <w:vertAlign w:val="superscript"/>
                <w:lang w:eastAsia="en-AU"/>
              </w:rPr>
              <w:t>B</w:t>
            </w:r>
          </w:p>
        </w:tc>
        <w:tc>
          <w:tcPr>
            <w:tcW w:w="1405" w:type="dxa"/>
            <w:shd w:val="clear" w:color="auto" w:fill="auto"/>
            <w:noWrap/>
            <w:vAlign w:val="center"/>
            <w:hideMark/>
          </w:tcPr>
          <w:p w14:paraId="2C818F9D" w14:textId="77777777" w:rsidR="00D010D5" w:rsidRPr="001A187C" w:rsidRDefault="00D010D5" w:rsidP="0093468B">
            <w:pPr>
              <w:tabs>
                <w:tab w:val="decimal" w:pos="378"/>
              </w:tabs>
              <w:spacing w:line="240" w:lineRule="auto"/>
              <w:ind w:firstLine="0"/>
              <w:rPr>
                <w:rFonts w:eastAsia="Times New Roman"/>
                <w:color w:val="000000"/>
                <w:lang w:eastAsia="en-AU"/>
              </w:rPr>
            </w:pPr>
            <w:r w:rsidRPr="001A187C">
              <w:rPr>
                <w:rFonts w:eastAsia="Times New Roman"/>
                <w:color w:val="000000"/>
                <w:lang w:eastAsia="en-AU"/>
              </w:rPr>
              <w:t>5.15</w:t>
            </w:r>
            <w:r w:rsidRPr="00A52425">
              <w:rPr>
                <w:rFonts w:eastAsia="Times New Roman"/>
                <w:color w:val="000000"/>
                <w:vertAlign w:val="superscript"/>
                <w:lang w:eastAsia="en-AU"/>
              </w:rPr>
              <w:t>D</w:t>
            </w:r>
          </w:p>
        </w:tc>
        <w:tc>
          <w:tcPr>
            <w:tcW w:w="974" w:type="dxa"/>
            <w:shd w:val="clear" w:color="auto" w:fill="auto"/>
            <w:noWrap/>
            <w:vAlign w:val="center"/>
            <w:hideMark/>
          </w:tcPr>
          <w:p w14:paraId="016F45CB" w14:textId="77777777" w:rsidR="00D010D5" w:rsidRPr="001A187C" w:rsidRDefault="00D010D5" w:rsidP="0093468B">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4.94</w:t>
            </w:r>
            <w:r w:rsidRPr="006C48EE">
              <w:rPr>
                <w:rFonts w:eastAsia="Times New Roman"/>
                <w:color w:val="000000"/>
                <w:vertAlign w:val="superscript"/>
                <w:lang w:eastAsia="en-AU"/>
              </w:rPr>
              <w:t>B</w:t>
            </w:r>
          </w:p>
        </w:tc>
        <w:tc>
          <w:tcPr>
            <w:tcW w:w="929" w:type="dxa"/>
            <w:shd w:val="clear" w:color="auto" w:fill="auto"/>
            <w:noWrap/>
            <w:vAlign w:val="center"/>
            <w:hideMark/>
          </w:tcPr>
          <w:p w14:paraId="24D5225D" w14:textId="77777777" w:rsidR="00D010D5" w:rsidRPr="001A187C" w:rsidRDefault="00D010D5" w:rsidP="0093468B">
            <w:pPr>
              <w:tabs>
                <w:tab w:val="decimal" w:pos="188"/>
              </w:tabs>
              <w:spacing w:line="240" w:lineRule="auto"/>
              <w:ind w:firstLine="0"/>
              <w:rPr>
                <w:rFonts w:eastAsia="Times New Roman"/>
                <w:color w:val="000000"/>
                <w:lang w:eastAsia="en-AU"/>
              </w:rPr>
            </w:pPr>
            <w:r w:rsidRPr="001A187C">
              <w:rPr>
                <w:rFonts w:eastAsia="Times New Roman"/>
                <w:color w:val="000000"/>
                <w:lang w:eastAsia="en-AU"/>
              </w:rPr>
              <w:t>4.68</w:t>
            </w:r>
            <w:r w:rsidRPr="00352BAF">
              <w:rPr>
                <w:rFonts w:eastAsia="Times New Roman"/>
                <w:color w:val="000000"/>
                <w:vertAlign w:val="superscript"/>
                <w:lang w:eastAsia="en-AU"/>
              </w:rPr>
              <w:t>C</w:t>
            </w:r>
          </w:p>
        </w:tc>
        <w:tc>
          <w:tcPr>
            <w:tcW w:w="994" w:type="dxa"/>
            <w:shd w:val="clear" w:color="auto" w:fill="auto"/>
            <w:noWrap/>
            <w:vAlign w:val="center"/>
            <w:hideMark/>
          </w:tcPr>
          <w:p w14:paraId="1F94044F" w14:textId="77777777" w:rsidR="00D010D5" w:rsidRPr="001A187C" w:rsidRDefault="00D010D5" w:rsidP="0093468B">
            <w:pPr>
              <w:tabs>
                <w:tab w:val="decimal" w:pos="264"/>
              </w:tabs>
              <w:spacing w:line="240" w:lineRule="auto"/>
              <w:ind w:firstLine="0"/>
              <w:rPr>
                <w:rFonts w:eastAsia="Times New Roman"/>
                <w:color w:val="000000"/>
                <w:lang w:eastAsia="en-AU"/>
              </w:rPr>
            </w:pPr>
            <w:r w:rsidRPr="001A187C">
              <w:rPr>
                <w:rFonts w:eastAsia="Times New Roman"/>
                <w:color w:val="000000"/>
                <w:lang w:eastAsia="en-AU"/>
              </w:rPr>
              <w:t>4.00</w:t>
            </w:r>
            <w:r w:rsidRPr="00352BAF">
              <w:rPr>
                <w:rFonts w:eastAsia="Times New Roman"/>
                <w:color w:val="000000"/>
                <w:vertAlign w:val="superscript"/>
                <w:lang w:eastAsia="en-AU"/>
              </w:rPr>
              <w:t>B</w:t>
            </w:r>
          </w:p>
        </w:tc>
        <w:tc>
          <w:tcPr>
            <w:tcW w:w="1177" w:type="dxa"/>
            <w:shd w:val="clear" w:color="auto" w:fill="auto"/>
            <w:noWrap/>
            <w:vAlign w:val="center"/>
            <w:hideMark/>
          </w:tcPr>
          <w:p w14:paraId="0C76045C" w14:textId="77777777" w:rsidR="00D010D5" w:rsidRPr="001A187C" w:rsidRDefault="00D010D5" w:rsidP="0093468B">
            <w:pPr>
              <w:tabs>
                <w:tab w:val="decimal" w:pos="243"/>
              </w:tabs>
              <w:spacing w:line="240" w:lineRule="auto"/>
              <w:ind w:firstLine="0"/>
              <w:rPr>
                <w:rFonts w:eastAsia="Times New Roman"/>
                <w:color w:val="000000"/>
                <w:lang w:eastAsia="en-AU"/>
              </w:rPr>
            </w:pPr>
            <w:r w:rsidRPr="001A187C">
              <w:rPr>
                <w:rFonts w:eastAsia="Times New Roman"/>
                <w:color w:val="000000"/>
                <w:lang w:eastAsia="en-AU"/>
              </w:rPr>
              <w:t>5.31</w:t>
            </w:r>
            <w:r w:rsidRPr="00396088">
              <w:rPr>
                <w:rFonts w:eastAsia="Times New Roman"/>
                <w:color w:val="000000"/>
                <w:vertAlign w:val="superscript"/>
                <w:lang w:eastAsia="en-AU"/>
              </w:rPr>
              <w:t>D</w:t>
            </w:r>
          </w:p>
        </w:tc>
        <w:tc>
          <w:tcPr>
            <w:tcW w:w="1089" w:type="dxa"/>
            <w:shd w:val="clear" w:color="auto" w:fill="auto"/>
            <w:noWrap/>
            <w:vAlign w:val="center"/>
            <w:hideMark/>
          </w:tcPr>
          <w:p w14:paraId="2691FB5A" w14:textId="77777777" w:rsidR="00D010D5" w:rsidRPr="001A187C" w:rsidRDefault="00D010D5" w:rsidP="0093468B">
            <w:pPr>
              <w:tabs>
                <w:tab w:val="decimal" w:pos="350"/>
              </w:tabs>
              <w:spacing w:line="240" w:lineRule="auto"/>
              <w:ind w:firstLine="0"/>
              <w:rPr>
                <w:rFonts w:eastAsia="Times New Roman"/>
                <w:color w:val="000000"/>
                <w:lang w:eastAsia="en-AU"/>
              </w:rPr>
            </w:pPr>
            <w:r w:rsidRPr="001A187C">
              <w:rPr>
                <w:rFonts w:eastAsia="Times New Roman"/>
                <w:color w:val="000000"/>
                <w:lang w:eastAsia="en-AU"/>
              </w:rPr>
              <w:t>4.76</w:t>
            </w:r>
            <w:r w:rsidRPr="001B6F24">
              <w:rPr>
                <w:rFonts w:eastAsia="Times New Roman"/>
                <w:color w:val="000000"/>
                <w:vertAlign w:val="superscript"/>
                <w:lang w:eastAsia="en-AU"/>
              </w:rPr>
              <w:t>C</w:t>
            </w:r>
          </w:p>
        </w:tc>
        <w:tc>
          <w:tcPr>
            <w:tcW w:w="1066" w:type="dxa"/>
            <w:shd w:val="clear" w:color="auto" w:fill="auto"/>
            <w:noWrap/>
            <w:vAlign w:val="center"/>
            <w:hideMark/>
          </w:tcPr>
          <w:p w14:paraId="4964772F" w14:textId="77777777" w:rsidR="00D010D5" w:rsidRPr="001A187C" w:rsidRDefault="00D010D5" w:rsidP="0093468B">
            <w:pPr>
              <w:tabs>
                <w:tab w:val="decimal" w:pos="281"/>
              </w:tabs>
              <w:spacing w:line="240" w:lineRule="auto"/>
              <w:ind w:firstLine="0"/>
              <w:rPr>
                <w:rFonts w:eastAsia="Times New Roman"/>
                <w:color w:val="000000"/>
                <w:lang w:eastAsia="en-AU"/>
              </w:rPr>
            </w:pPr>
            <w:r w:rsidRPr="001A187C">
              <w:rPr>
                <w:rFonts w:eastAsia="Times New Roman"/>
                <w:color w:val="000000"/>
                <w:lang w:eastAsia="en-AU"/>
              </w:rPr>
              <w:t>5.26</w:t>
            </w:r>
            <w:r w:rsidRPr="001B6F24">
              <w:rPr>
                <w:rFonts w:eastAsia="Times New Roman"/>
                <w:color w:val="000000"/>
                <w:vertAlign w:val="superscript"/>
                <w:lang w:eastAsia="en-AU"/>
              </w:rPr>
              <w:t>E</w:t>
            </w:r>
          </w:p>
        </w:tc>
        <w:tc>
          <w:tcPr>
            <w:tcW w:w="1316" w:type="dxa"/>
            <w:shd w:val="clear" w:color="auto" w:fill="auto"/>
            <w:noWrap/>
            <w:vAlign w:val="center"/>
            <w:hideMark/>
          </w:tcPr>
          <w:p w14:paraId="2E3D3335" w14:textId="77777777" w:rsidR="00D010D5" w:rsidRPr="001A187C" w:rsidRDefault="00D010D5" w:rsidP="0093468B">
            <w:pPr>
              <w:tabs>
                <w:tab w:val="decimal" w:pos="412"/>
              </w:tabs>
              <w:spacing w:line="240" w:lineRule="auto"/>
              <w:ind w:firstLine="0"/>
              <w:rPr>
                <w:rFonts w:eastAsia="Times New Roman"/>
                <w:color w:val="000000"/>
                <w:lang w:eastAsia="en-AU"/>
              </w:rPr>
            </w:pPr>
            <w:r w:rsidRPr="001A187C">
              <w:rPr>
                <w:rFonts w:eastAsia="Times New Roman"/>
                <w:color w:val="000000"/>
                <w:lang w:eastAsia="en-AU"/>
              </w:rPr>
              <w:t>3.76</w:t>
            </w:r>
            <w:r w:rsidRPr="00A26466">
              <w:rPr>
                <w:rFonts w:eastAsia="Times New Roman"/>
                <w:color w:val="000000"/>
                <w:vertAlign w:val="superscript"/>
                <w:lang w:eastAsia="en-AU"/>
              </w:rPr>
              <w:t>D</w:t>
            </w:r>
          </w:p>
        </w:tc>
        <w:tc>
          <w:tcPr>
            <w:tcW w:w="952" w:type="dxa"/>
            <w:shd w:val="clear" w:color="auto" w:fill="auto"/>
            <w:noWrap/>
            <w:vAlign w:val="center"/>
            <w:hideMark/>
          </w:tcPr>
          <w:p w14:paraId="7CE2546A" w14:textId="77777777" w:rsidR="00D010D5" w:rsidRPr="001A187C" w:rsidRDefault="00D010D5" w:rsidP="0093468B">
            <w:pPr>
              <w:tabs>
                <w:tab w:val="decimal" w:pos="213"/>
              </w:tabs>
              <w:spacing w:line="240" w:lineRule="auto"/>
              <w:ind w:firstLine="0"/>
              <w:rPr>
                <w:rFonts w:eastAsia="Times New Roman"/>
                <w:b/>
                <w:color w:val="000000"/>
                <w:lang w:eastAsia="en-AU"/>
              </w:rPr>
            </w:pPr>
            <w:r w:rsidRPr="001A187C">
              <w:rPr>
                <w:rFonts w:eastAsia="Times New Roman"/>
                <w:b/>
                <w:color w:val="000000"/>
                <w:lang w:eastAsia="en-AU"/>
              </w:rPr>
              <w:t>4.58</w:t>
            </w:r>
            <w:r w:rsidRPr="001A187C">
              <w:rPr>
                <w:rFonts w:eastAsia="Times New Roman"/>
                <w:b/>
                <w:color w:val="000000"/>
                <w:vertAlign w:val="superscript"/>
                <w:lang w:eastAsia="en-AU"/>
              </w:rPr>
              <w:t>C</w:t>
            </w:r>
          </w:p>
        </w:tc>
      </w:tr>
    </w:tbl>
    <w:p w14:paraId="0C918C68" w14:textId="3F2CFFED" w:rsidR="00D010D5" w:rsidRDefault="00D010D5" w:rsidP="00D010D5">
      <w:pPr>
        <w:pStyle w:val="TableFootnote"/>
      </w:pPr>
      <w:r w:rsidRPr="00CC689A">
        <w:rPr>
          <w:i/>
          <w:iCs/>
        </w:rPr>
        <w:t>Note</w:t>
      </w:r>
      <w:r>
        <w:t>.</w:t>
      </w:r>
      <w:r w:rsidRPr="001A187C">
        <w:t xml:space="preserve"> Values in the same column not connected by the same letter are significantly different by Tukey HSD following a mixed-effects model taking into account multiple responses from each participant (</w:t>
      </w:r>
      <w:r w:rsidRPr="001A187C">
        <w:rPr>
          <w:i/>
        </w:rPr>
        <w:t>p</w:t>
      </w:r>
      <w:r w:rsidRPr="001A187C">
        <w:t xml:space="preserve"> &lt; .05)</w:t>
      </w:r>
      <w:r w:rsidR="00431E84">
        <w:t>. For each mixed model, the dependent variable was one of the decision elements (i.e., rare, uncertainty, etc.), the independent variable was decision category, and Participant ID was a random effect allowing for random intercepts.</w:t>
      </w:r>
    </w:p>
    <w:p w14:paraId="46C42C3A" w14:textId="77777777" w:rsidR="00D010D5" w:rsidRDefault="00D010D5" w:rsidP="00D010D5">
      <w:pPr>
        <w:pStyle w:val="Heading4"/>
        <w:sectPr w:rsidR="00D010D5" w:rsidSect="00CA15AF">
          <w:pgSz w:w="15840" w:h="12240" w:orient="landscape" w:code="1"/>
          <w:pgMar w:top="1440" w:right="1440" w:bottom="1440" w:left="1440" w:header="708" w:footer="708" w:gutter="0"/>
          <w:cols w:space="708"/>
          <w:docGrid w:linePitch="360"/>
        </w:sectPr>
      </w:pPr>
    </w:p>
    <w:p w14:paraId="66622974" w14:textId="332844A4" w:rsidR="00880BE0" w:rsidRPr="001A187C" w:rsidRDefault="00880BE0" w:rsidP="00E95011">
      <w:pPr>
        <w:pStyle w:val="TableNumber"/>
      </w:pPr>
      <w:r w:rsidRPr="001A187C">
        <w:lastRenderedPageBreak/>
        <w:t>Table A</w:t>
      </w:r>
      <w:r w:rsidR="00D010D5">
        <w:t>8</w:t>
      </w:r>
    </w:p>
    <w:p w14:paraId="5EDD38F5" w14:textId="58904A80" w:rsidR="00880BE0" w:rsidRPr="001A187C" w:rsidRDefault="00880BE0" w:rsidP="00880BE0">
      <w:pPr>
        <w:pStyle w:val="TableTitle"/>
        <w:rPr>
          <w:lang w:val="en-US"/>
        </w:rPr>
      </w:pPr>
      <w:r w:rsidRPr="001A187C">
        <w:rPr>
          <w:lang w:val="en-US"/>
        </w:rPr>
        <w:t>Average Agreement that Decision Type Has Different Elements</w:t>
      </w:r>
      <w:r>
        <w:rPr>
          <w:lang w:val="en-US"/>
        </w:rPr>
        <w:t xml:space="preserve"> in Study 2</w:t>
      </w:r>
    </w:p>
    <w:tbl>
      <w:tblPr>
        <w:tblW w:w="15083" w:type="dxa"/>
        <w:tblInd w:w="-993" w:type="dxa"/>
        <w:tblLook w:val="04A0" w:firstRow="1" w:lastRow="0" w:firstColumn="1" w:lastColumn="0" w:noHBand="0" w:noVBand="1"/>
      </w:tblPr>
      <w:tblGrid>
        <w:gridCol w:w="1414"/>
        <w:gridCol w:w="2130"/>
        <w:gridCol w:w="711"/>
        <w:gridCol w:w="1261"/>
        <w:gridCol w:w="1439"/>
        <w:gridCol w:w="928"/>
        <w:gridCol w:w="739"/>
        <w:gridCol w:w="1111"/>
        <w:gridCol w:w="917"/>
        <w:gridCol w:w="917"/>
        <w:gridCol w:w="1250"/>
        <w:gridCol w:w="1339"/>
        <w:gridCol w:w="903"/>
        <w:gridCol w:w="24"/>
      </w:tblGrid>
      <w:tr w:rsidR="00880BE0" w:rsidRPr="00070734" w14:paraId="790E6EB1" w14:textId="77777777" w:rsidTr="00EE18A6">
        <w:trPr>
          <w:gridAfter w:val="1"/>
          <w:wAfter w:w="24" w:type="dxa"/>
          <w:trHeight w:val="300"/>
        </w:trPr>
        <w:tc>
          <w:tcPr>
            <w:tcW w:w="1414" w:type="dxa"/>
            <w:vMerge w:val="restart"/>
            <w:tcBorders>
              <w:top w:val="single" w:sz="4" w:space="0" w:color="auto"/>
              <w:left w:val="nil"/>
              <w:bottom w:val="nil"/>
              <w:right w:val="nil"/>
            </w:tcBorders>
            <w:shd w:val="clear" w:color="auto" w:fill="auto"/>
            <w:noWrap/>
            <w:vAlign w:val="center"/>
            <w:hideMark/>
          </w:tcPr>
          <w:p w14:paraId="67DEE578" w14:textId="77777777" w:rsidR="00880BE0" w:rsidRPr="00070734" w:rsidRDefault="00880BE0" w:rsidP="00D50DE1">
            <w:pPr>
              <w:spacing w:line="240" w:lineRule="auto"/>
              <w:ind w:firstLine="0"/>
              <w:jc w:val="center"/>
              <w:rPr>
                <w:rFonts w:eastAsia="Times New Roman"/>
                <w:bCs/>
                <w:color w:val="000000"/>
                <w:sz w:val="22"/>
                <w:szCs w:val="22"/>
                <w:lang w:eastAsia="en-AU"/>
              </w:rPr>
            </w:pPr>
            <w:r w:rsidRPr="00070734">
              <w:rPr>
                <w:rFonts w:eastAsia="Times New Roman"/>
                <w:bCs/>
                <w:color w:val="000000"/>
                <w:sz w:val="22"/>
                <w:szCs w:val="22"/>
                <w:lang w:eastAsia="en-AU"/>
              </w:rPr>
              <w:t>Decision Category</w:t>
            </w:r>
          </w:p>
        </w:tc>
        <w:tc>
          <w:tcPr>
            <w:tcW w:w="2130" w:type="dxa"/>
            <w:vMerge w:val="restart"/>
            <w:tcBorders>
              <w:top w:val="single" w:sz="4" w:space="0" w:color="auto"/>
              <w:left w:val="nil"/>
              <w:bottom w:val="nil"/>
              <w:right w:val="nil"/>
            </w:tcBorders>
            <w:shd w:val="clear" w:color="auto" w:fill="auto"/>
            <w:noWrap/>
            <w:vAlign w:val="center"/>
            <w:hideMark/>
          </w:tcPr>
          <w:p w14:paraId="6D161DF5" w14:textId="77777777" w:rsidR="00880BE0" w:rsidRPr="00070734" w:rsidRDefault="00880BE0" w:rsidP="00D50DE1">
            <w:pPr>
              <w:spacing w:line="240" w:lineRule="auto"/>
              <w:ind w:firstLine="0"/>
              <w:jc w:val="center"/>
              <w:rPr>
                <w:rFonts w:eastAsia="Times New Roman"/>
                <w:bCs/>
                <w:color w:val="000000"/>
                <w:sz w:val="22"/>
                <w:szCs w:val="22"/>
                <w:lang w:eastAsia="en-AU"/>
              </w:rPr>
            </w:pPr>
            <w:r w:rsidRPr="00070734">
              <w:rPr>
                <w:rFonts w:eastAsia="Times New Roman"/>
                <w:bCs/>
                <w:color w:val="000000"/>
                <w:sz w:val="22"/>
                <w:szCs w:val="22"/>
                <w:lang w:eastAsia="en-AU"/>
              </w:rPr>
              <w:t>Decision Type</w:t>
            </w:r>
          </w:p>
        </w:tc>
        <w:tc>
          <w:tcPr>
            <w:tcW w:w="11515" w:type="dxa"/>
            <w:gridSpan w:val="11"/>
            <w:tcBorders>
              <w:top w:val="single" w:sz="4" w:space="0" w:color="auto"/>
              <w:left w:val="nil"/>
              <w:bottom w:val="single" w:sz="4" w:space="0" w:color="auto"/>
              <w:right w:val="nil"/>
            </w:tcBorders>
            <w:shd w:val="clear" w:color="auto" w:fill="auto"/>
          </w:tcPr>
          <w:p w14:paraId="04883964" w14:textId="77777777" w:rsidR="00880BE0" w:rsidRPr="00070734" w:rsidRDefault="00880BE0" w:rsidP="00D50DE1">
            <w:pPr>
              <w:spacing w:line="240" w:lineRule="auto"/>
              <w:ind w:firstLine="0"/>
              <w:jc w:val="center"/>
              <w:rPr>
                <w:rFonts w:eastAsia="Times New Roman"/>
                <w:bCs/>
                <w:color w:val="000000"/>
                <w:sz w:val="22"/>
                <w:szCs w:val="22"/>
                <w:lang w:eastAsia="en-AU"/>
              </w:rPr>
            </w:pPr>
            <w:r w:rsidRPr="00070734">
              <w:rPr>
                <w:rFonts w:eastAsia="Times New Roman"/>
                <w:bCs/>
                <w:color w:val="000000"/>
                <w:sz w:val="22"/>
                <w:szCs w:val="22"/>
                <w:lang w:eastAsia="en-AU"/>
              </w:rPr>
              <w:t>Element</w:t>
            </w:r>
          </w:p>
        </w:tc>
      </w:tr>
      <w:tr w:rsidR="00880BE0" w:rsidRPr="001A187C" w14:paraId="18AE819C" w14:textId="77777777" w:rsidTr="00EE18A6">
        <w:trPr>
          <w:trHeight w:val="300"/>
        </w:trPr>
        <w:tc>
          <w:tcPr>
            <w:tcW w:w="1414" w:type="dxa"/>
            <w:vMerge/>
            <w:tcBorders>
              <w:top w:val="nil"/>
              <w:left w:val="nil"/>
              <w:bottom w:val="single" w:sz="4" w:space="0" w:color="auto"/>
              <w:right w:val="nil"/>
            </w:tcBorders>
            <w:shd w:val="clear" w:color="auto" w:fill="auto"/>
            <w:vAlign w:val="center"/>
            <w:hideMark/>
          </w:tcPr>
          <w:p w14:paraId="39B97370" w14:textId="77777777" w:rsidR="00880BE0" w:rsidRPr="00070734" w:rsidRDefault="00880BE0" w:rsidP="00D50DE1">
            <w:pPr>
              <w:spacing w:line="240" w:lineRule="auto"/>
              <w:ind w:firstLine="0"/>
              <w:rPr>
                <w:rFonts w:eastAsia="Times New Roman"/>
                <w:bCs/>
                <w:color w:val="000000"/>
                <w:sz w:val="22"/>
                <w:szCs w:val="22"/>
                <w:lang w:eastAsia="en-AU"/>
              </w:rPr>
            </w:pPr>
          </w:p>
        </w:tc>
        <w:tc>
          <w:tcPr>
            <w:tcW w:w="2130" w:type="dxa"/>
            <w:vMerge/>
            <w:tcBorders>
              <w:top w:val="nil"/>
              <w:left w:val="nil"/>
              <w:bottom w:val="single" w:sz="4" w:space="0" w:color="auto"/>
              <w:right w:val="nil"/>
            </w:tcBorders>
            <w:shd w:val="clear" w:color="auto" w:fill="auto"/>
            <w:vAlign w:val="center"/>
            <w:hideMark/>
          </w:tcPr>
          <w:p w14:paraId="1A8E6256" w14:textId="77777777" w:rsidR="00880BE0" w:rsidRPr="00070734" w:rsidRDefault="00880BE0" w:rsidP="00D50DE1">
            <w:pPr>
              <w:spacing w:line="240" w:lineRule="auto"/>
              <w:ind w:firstLine="0"/>
              <w:rPr>
                <w:rFonts w:eastAsia="Times New Roman"/>
                <w:bCs/>
                <w:color w:val="000000"/>
                <w:sz w:val="22"/>
                <w:szCs w:val="22"/>
                <w:lang w:eastAsia="en-AU"/>
              </w:rPr>
            </w:pPr>
          </w:p>
        </w:tc>
        <w:tc>
          <w:tcPr>
            <w:tcW w:w="711" w:type="dxa"/>
            <w:tcBorders>
              <w:top w:val="nil"/>
              <w:left w:val="nil"/>
              <w:bottom w:val="single" w:sz="4" w:space="0" w:color="auto"/>
              <w:right w:val="nil"/>
            </w:tcBorders>
            <w:shd w:val="clear" w:color="auto" w:fill="auto"/>
            <w:noWrap/>
            <w:vAlign w:val="bottom"/>
            <w:hideMark/>
          </w:tcPr>
          <w:p w14:paraId="635F3E21" w14:textId="77777777" w:rsidR="00880BE0" w:rsidRPr="00070734" w:rsidRDefault="00880BE0" w:rsidP="00D50DE1">
            <w:pPr>
              <w:spacing w:line="240" w:lineRule="auto"/>
              <w:ind w:firstLine="0"/>
              <w:jc w:val="center"/>
              <w:rPr>
                <w:rFonts w:eastAsia="Times New Roman"/>
                <w:bCs/>
                <w:iCs/>
                <w:color w:val="000000"/>
                <w:sz w:val="20"/>
                <w:szCs w:val="22"/>
                <w:lang w:eastAsia="en-AU"/>
              </w:rPr>
            </w:pPr>
            <w:r w:rsidRPr="00070734">
              <w:rPr>
                <w:rFonts w:eastAsia="Times New Roman"/>
                <w:bCs/>
                <w:iCs/>
                <w:color w:val="000000"/>
                <w:sz w:val="20"/>
                <w:szCs w:val="22"/>
                <w:lang w:eastAsia="en-AU"/>
              </w:rPr>
              <w:t>Rare</w:t>
            </w:r>
          </w:p>
        </w:tc>
        <w:tc>
          <w:tcPr>
            <w:tcW w:w="1261" w:type="dxa"/>
            <w:tcBorders>
              <w:top w:val="nil"/>
              <w:left w:val="nil"/>
              <w:bottom w:val="single" w:sz="4" w:space="0" w:color="auto"/>
              <w:right w:val="nil"/>
            </w:tcBorders>
            <w:shd w:val="clear" w:color="auto" w:fill="auto"/>
            <w:vAlign w:val="bottom"/>
          </w:tcPr>
          <w:p w14:paraId="57DF5D5D" w14:textId="77777777" w:rsidR="00880BE0" w:rsidRPr="00070734" w:rsidRDefault="00880BE0" w:rsidP="00D50DE1">
            <w:pPr>
              <w:spacing w:line="240" w:lineRule="auto"/>
              <w:ind w:firstLine="0"/>
              <w:jc w:val="center"/>
              <w:rPr>
                <w:rFonts w:eastAsia="Times New Roman"/>
                <w:bCs/>
                <w:iCs/>
                <w:color w:val="000000"/>
                <w:sz w:val="20"/>
                <w:szCs w:val="22"/>
                <w:lang w:eastAsia="en-AU"/>
              </w:rPr>
            </w:pPr>
            <w:r w:rsidRPr="00070734">
              <w:rPr>
                <w:rFonts w:eastAsia="Times New Roman"/>
                <w:bCs/>
                <w:iCs/>
                <w:color w:val="000000"/>
                <w:sz w:val="20"/>
                <w:szCs w:val="22"/>
                <w:lang w:eastAsia="en-AU"/>
              </w:rPr>
              <w:t>Uncertainty</w:t>
            </w:r>
          </w:p>
        </w:tc>
        <w:tc>
          <w:tcPr>
            <w:tcW w:w="1439" w:type="dxa"/>
            <w:tcBorders>
              <w:top w:val="nil"/>
              <w:left w:val="nil"/>
              <w:bottom w:val="single" w:sz="4" w:space="0" w:color="auto"/>
              <w:right w:val="nil"/>
            </w:tcBorders>
            <w:shd w:val="clear" w:color="auto" w:fill="auto"/>
            <w:noWrap/>
            <w:vAlign w:val="bottom"/>
            <w:hideMark/>
          </w:tcPr>
          <w:p w14:paraId="2F0DAFC6" w14:textId="77777777" w:rsidR="00880BE0" w:rsidRPr="00070734" w:rsidRDefault="00880BE0" w:rsidP="00D50DE1">
            <w:pPr>
              <w:spacing w:line="240" w:lineRule="auto"/>
              <w:ind w:firstLine="0"/>
              <w:jc w:val="center"/>
              <w:rPr>
                <w:rFonts w:eastAsia="Times New Roman"/>
                <w:bCs/>
                <w:iCs/>
                <w:color w:val="000000"/>
                <w:sz w:val="20"/>
                <w:szCs w:val="22"/>
                <w:lang w:eastAsia="en-AU"/>
              </w:rPr>
            </w:pPr>
            <w:r w:rsidRPr="00070734">
              <w:rPr>
                <w:rFonts w:eastAsia="Times New Roman"/>
                <w:bCs/>
                <w:iCs/>
                <w:color w:val="000000"/>
                <w:sz w:val="20"/>
                <w:szCs w:val="22"/>
                <w:lang w:eastAsia="en-AU"/>
              </w:rPr>
              <w:t>Contemplation</w:t>
            </w:r>
          </w:p>
        </w:tc>
        <w:tc>
          <w:tcPr>
            <w:tcW w:w="928" w:type="dxa"/>
            <w:tcBorders>
              <w:top w:val="nil"/>
              <w:left w:val="nil"/>
              <w:bottom w:val="single" w:sz="4" w:space="0" w:color="auto"/>
              <w:right w:val="nil"/>
            </w:tcBorders>
            <w:shd w:val="clear" w:color="auto" w:fill="auto"/>
            <w:noWrap/>
            <w:vAlign w:val="bottom"/>
            <w:hideMark/>
          </w:tcPr>
          <w:p w14:paraId="3B1D037D" w14:textId="77777777" w:rsidR="00880BE0" w:rsidRPr="00070734" w:rsidRDefault="00880BE0" w:rsidP="00D50DE1">
            <w:pPr>
              <w:spacing w:line="240" w:lineRule="auto"/>
              <w:ind w:firstLine="0"/>
              <w:jc w:val="center"/>
              <w:rPr>
                <w:rFonts w:eastAsia="Times New Roman"/>
                <w:bCs/>
                <w:iCs/>
                <w:color w:val="000000"/>
                <w:sz w:val="20"/>
                <w:szCs w:val="22"/>
                <w:lang w:eastAsia="en-AU"/>
              </w:rPr>
            </w:pPr>
            <w:r w:rsidRPr="00070734">
              <w:rPr>
                <w:rFonts w:eastAsia="Times New Roman"/>
                <w:bCs/>
                <w:iCs/>
                <w:color w:val="000000"/>
                <w:sz w:val="20"/>
                <w:szCs w:val="22"/>
                <w:lang w:eastAsia="en-AU"/>
              </w:rPr>
              <w:t>Morality</w:t>
            </w:r>
          </w:p>
        </w:tc>
        <w:tc>
          <w:tcPr>
            <w:tcW w:w="739" w:type="dxa"/>
            <w:tcBorders>
              <w:top w:val="nil"/>
              <w:left w:val="nil"/>
              <w:bottom w:val="single" w:sz="4" w:space="0" w:color="auto"/>
              <w:right w:val="nil"/>
            </w:tcBorders>
            <w:shd w:val="clear" w:color="auto" w:fill="auto"/>
            <w:noWrap/>
            <w:vAlign w:val="bottom"/>
            <w:hideMark/>
          </w:tcPr>
          <w:p w14:paraId="631BB3F7" w14:textId="77777777" w:rsidR="00880BE0" w:rsidRPr="00070734" w:rsidRDefault="00880BE0" w:rsidP="00D50DE1">
            <w:pPr>
              <w:spacing w:line="240" w:lineRule="auto"/>
              <w:ind w:firstLine="0"/>
              <w:jc w:val="center"/>
              <w:rPr>
                <w:rFonts w:eastAsia="Times New Roman"/>
                <w:bCs/>
                <w:iCs/>
                <w:color w:val="000000"/>
                <w:sz w:val="20"/>
                <w:szCs w:val="22"/>
                <w:lang w:eastAsia="en-AU"/>
              </w:rPr>
            </w:pPr>
            <w:r w:rsidRPr="00070734">
              <w:rPr>
                <w:rFonts w:eastAsia="Times New Roman"/>
                <w:bCs/>
                <w:iCs/>
                <w:color w:val="000000"/>
                <w:sz w:val="20"/>
                <w:szCs w:val="22"/>
                <w:lang w:eastAsia="en-AU"/>
              </w:rPr>
              <w:t>Costly</w:t>
            </w:r>
          </w:p>
        </w:tc>
        <w:tc>
          <w:tcPr>
            <w:tcW w:w="1111" w:type="dxa"/>
            <w:tcBorders>
              <w:top w:val="nil"/>
              <w:left w:val="nil"/>
              <w:bottom w:val="single" w:sz="4" w:space="0" w:color="auto"/>
              <w:right w:val="nil"/>
            </w:tcBorders>
            <w:shd w:val="clear" w:color="auto" w:fill="auto"/>
            <w:noWrap/>
            <w:vAlign w:val="bottom"/>
            <w:hideMark/>
          </w:tcPr>
          <w:p w14:paraId="38D3F79A" w14:textId="77777777" w:rsidR="00880BE0" w:rsidRPr="00070734" w:rsidRDefault="00880BE0" w:rsidP="00D50DE1">
            <w:pPr>
              <w:spacing w:line="240" w:lineRule="auto"/>
              <w:ind w:firstLine="0"/>
              <w:jc w:val="center"/>
              <w:rPr>
                <w:rFonts w:eastAsia="Times New Roman"/>
                <w:bCs/>
                <w:iCs/>
                <w:color w:val="000000"/>
                <w:sz w:val="20"/>
                <w:szCs w:val="22"/>
                <w:lang w:eastAsia="en-AU"/>
              </w:rPr>
            </w:pPr>
            <w:r w:rsidRPr="00070734">
              <w:rPr>
                <w:rFonts w:eastAsia="Times New Roman"/>
                <w:bCs/>
                <w:iCs/>
                <w:color w:val="000000"/>
                <w:sz w:val="20"/>
                <w:szCs w:val="22"/>
                <w:lang w:eastAsia="en-AU"/>
              </w:rPr>
              <w:t>Precludes</w:t>
            </w:r>
          </w:p>
        </w:tc>
        <w:tc>
          <w:tcPr>
            <w:tcW w:w="917" w:type="dxa"/>
            <w:tcBorders>
              <w:top w:val="nil"/>
              <w:left w:val="nil"/>
              <w:bottom w:val="single" w:sz="4" w:space="0" w:color="auto"/>
              <w:right w:val="nil"/>
            </w:tcBorders>
            <w:shd w:val="clear" w:color="auto" w:fill="auto"/>
            <w:noWrap/>
            <w:vAlign w:val="bottom"/>
            <w:hideMark/>
          </w:tcPr>
          <w:p w14:paraId="36CEA5DD" w14:textId="77777777" w:rsidR="00880BE0" w:rsidRPr="00070734" w:rsidRDefault="00880BE0" w:rsidP="00D50DE1">
            <w:pPr>
              <w:spacing w:line="240" w:lineRule="auto"/>
              <w:ind w:firstLine="0"/>
              <w:jc w:val="center"/>
              <w:rPr>
                <w:rFonts w:eastAsia="Times New Roman"/>
                <w:bCs/>
                <w:iCs/>
                <w:color w:val="000000"/>
                <w:sz w:val="20"/>
                <w:szCs w:val="22"/>
                <w:lang w:eastAsia="en-AU"/>
              </w:rPr>
            </w:pPr>
            <w:r w:rsidRPr="00070734">
              <w:rPr>
                <w:rFonts w:eastAsia="Times New Roman"/>
                <w:bCs/>
                <w:iCs/>
                <w:color w:val="000000"/>
                <w:sz w:val="20"/>
                <w:szCs w:val="22"/>
                <w:lang w:eastAsia="en-AU"/>
              </w:rPr>
              <w:t>Multiple Areas</w:t>
            </w:r>
          </w:p>
        </w:tc>
        <w:tc>
          <w:tcPr>
            <w:tcW w:w="917" w:type="dxa"/>
            <w:tcBorders>
              <w:top w:val="nil"/>
              <w:left w:val="nil"/>
              <w:bottom w:val="single" w:sz="4" w:space="0" w:color="auto"/>
              <w:right w:val="nil"/>
            </w:tcBorders>
            <w:shd w:val="clear" w:color="auto" w:fill="auto"/>
            <w:noWrap/>
            <w:vAlign w:val="bottom"/>
            <w:hideMark/>
          </w:tcPr>
          <w:p w14:paraId="30BDDDBD" w14:textId="77777777" w:rsidR="00880BE0" w:rsidRPr="00070734" w:rsidRDefault="00880BE0" w:rsidP="00D50DE1">
            <w:pPr>
              <w:spacing w:line="240" w:lineRule="auto"/>
              <w:ind w:firstLine="0"/>
              <w:jc w:val="center"/>
              <w:rPr>
                <w:rFonts w:eastAsia="Times New Roman"/>
                <w:bCs/>
                <w:iCs/>
                <w:color w:val="000000"/>
                <w:sz w:val="20"/>
                <w:szCs w:val="22"/>
                <w:lang w:eastAsia="en-AU"/>
              </w:rPr>
            </w:pPr>
            <w:r w:rsidRPr="00070734">
              <w:rPr>
                <w:rFonts w:eastAsia="Times New Roman"/>
                <w:bCs/>
                <w:iCs/>
                <w:color w:val="000000"/>
                <w:sz w:val="20"/>
                <w:szCs w:val="22"/>
                <w:lang w:eastAsia="en-AU"/>
              </w:rPr>
              <w:t>Multiple People</w:t>
            </w:r>
          </w:p>
        </w:tc>
        <w:tc>
          <w:tcPr>
            <w:tcW w:w="1250" w:type="dxa"/>
            <w:tcBorders>
              <w:top w:val="nil"/>
              <w:left w:val="nil"/>
              <w:bottom w:val="single" w:sz="4" w:space="0" w:color="auto"/>
              <w:right w:val="nil"/>
            </w:tcBorders>
            <w:shd w:val="clear" w:color="auto" w:fill="auto"/>
            <w:noWrap/>
            <w:vAlign w:val="bottom"/>
            <w:hideMark/>
          </w:tcPr>
          <w:p w14:paraId="7EF055F3" w14:textId="77777777" w:rsidR="00880BE0" w:rsidRPr="00070734" w:rsidRDefault="00880BE0" w:rsidP="00D50DE1">
            <w:pPr>
              <w:spacing w:line="240" w:lineRule="auto"/>
              <w:ind w:firstLine="0"/>
              <w:jc w:val="center"/>
              <w:rPr>
                <w:rFonts w:eastAsia="Times New Roman"/>
                <w:bCs/>
                <w:iCs/>
                <w:color w:val="000000"/>
                <w:sz w:val="20"/>
                <w:szCs w:val="22"/>
                <w:lang w:eastAsia="en-AU"/>
              </w:rPr>
            </w:pPr>
            <w:r w:rsidRPr="00070734">
              <w:rPr>
                <w:rFonts w:eastAsia="Times New Roman"/>
                <w:bCs/>
                <w:iCs/>
                <w:color w:val="000000"/>
                <w:sz w:val="20"/>
                <w:szCs w:val="22"/>
                <w:lang w:eastAsia="en-AU"/>
              </w:rPr>
              <w:t>Long-lasting</w:t>
            </w:r>
          </w:p>
        </w:tc>
        <w:tc>
          <w:tcPr>
            <w:tcW w:w="1339" w:type="dxa"/>
            <w:tcBorders>
              <w:top w:val="nil"/>
              <w:left w:val="nil"/>
              <w:bottom w:val="single" w:sz="4" w:space="0" w:color="auto"/>
              <w:right w:val="nil"/>
            </w:tcBorders>
            <w:shd w:val="clear" w:color="auto" w:fill="auto"/>
            <w:noWrap/>
            <w:vAlign w:val="bottom"/>
            <w:hideMark/>
          </w:tcPr>
          <w:p w14:paraId="651E579E" w14:textId="77777777" w:rsidR="00880BE0" w:rsidRPr="00070734" w:rsidRDefault="00880BE0" w:rsidP="00D50DE1">
            <w:pPr>
              <w:spacing w:line="240" w:lineRule="auto"/>
              <w:ind w:firstLine="0"/>
              <w:jc w:val="center"/>
              <w:rPr>
                <w:rFonts w:eastAsia="Times New Roman"/>
                <w:bCs/>
                <w:iCs/>
                <w:color w:val="000000"/>
                <w:sz w:val="20"/>
                <w:szCs w:val="22"/>
                <w:lang w:eastAsia="en-AU"/>
              </w:rPr>
            </w:pPr>
            <w:r w:rsidRPr="00070734">
              <w:rPr>
                <w:rFonts w:eastAsia="Times New Roman"/>
                <w:bCs/>
                <w:iCs/>
                <w:color w:val="000000"/>
                <w:sz w:val="20"/>
                <w:szCs w:val="22"/>
                <w:lang w:eastAsia="en-AU"/>
              </w:rPr>
              <w:t>Irreversibility</w:t>
            </w:r>
          </w:p>
        </w:tc>
        <w:tc>
          <w:tcPr>
            <w:tcW w:w="927" w:type="dxa"/>
            <w:gridSpan w:val="2"/>
            <w:tcBorders>
              <w:top w:val="nil"/>
              <w:left w:val="nil"/>
              <w:bottom w:val="single" w:sz="4" w:space="0" w:color="auto"/>
              <w:right w:val="nil"/>
            </w:tcBorders>
            <w:shd w:val="clear" w:color="auto" w:fill="auto"/>
            <w:noWrap/>
            <w:vAlign w:val="bottom"/>
            <w:hideMark/>
          </w:tcPr>
          <w:p w14:paraId="58142A7A" w14:textId="77777777" w:rsidR="00880BE0" w:rsidRPr="00070734" w:rsidRDefault="00880BE0" w:rsidP="00D50DE1">
            <w:pPr>
              <w:spacing w:line="240" w:lineRule="auto"/>
              <w:ind w:firstLine="0"/>
              <w:jc w:val="center"/>
              <w:rPr>
                <w:rFonts w:eastAsia="Times New Roman"/>
                <w:b/>
                <w:bCs/>
                <w:iCs/>
                <w:color w:val="000000"/>
                <w:sz w:val="20"/>
                <w:szCs w:val="22"/>
                <w:lang w:eastAsia="en-AU"/>
              </w:rPr>
            </w:pPr>
            <w:r w:rsidRPr="00070734">
              <w:rPr>
                <w:rFonts w:eastAsia="Times New Roman"/>
                <w:b/>
                <w:bCs/>
                <w:iCs/>
                <w:color w:val="000000"/>
                <w:sz w:val="20"/>
                <w:szCs w:val="22"/>
                <w:lang w:eastAsia="en-AU"/>
              </w:rPr>
              <w:t>Average</w:t>
            </w:r>
          </w:p>
        </w:tc>
      </w:tr>
      <w:tr w:rsidR="00880BE0" w:rsidRPr="001A187C" w14:paraId="1C75AFBE" w14:textId="77777777" w:rsidTr="00EE18A6">
        <w:trPr>
          <w:trHeight w:val="300"/>
        </w:trPr>
        <w:tc>
          <w:tcPr>
            <w:tcW w:w="1414" w:type="dxa"/>
            <w:vMerge w:val="restart"/>
            <w:tcBorders>
              <w:top w:val="single" w:sz="4" w:space="0" w:color="auto"/>
              <w:left w:val="nil"/>
              <w:bottom w:val="nil"/>
              <w:right w:val="nil"/>
            </w:tcBorders>
            <w:shd w:val="clear" w:color="auto" w:fill="auto"/>
            <w:noWrap/>
            <w:hideMark/>
          </w:tcPr>
          <w:p w14:paraId="79AEF7BD"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Career</w:t>
            </w:r>
          </w:p>
        </w:tc>
        <w:tc>
          <w:tcPr>
            <w:tcW w:w="2130" w:type="dxa"/>
            <w:tcBorders>
              <w:top w:val="single" w:sz="4" w:space="0" w:color="auto"/>
              <w:left w:val="nil"/>
              <w:bottom w:val="nil"/>
              <w:right w:val="nil"/>
            </w:tcBorders>
            <w:shd w:val="clear" w:color="auto" w:fill="auto"/>
            <w:noWrap/>
            <w:vAlign w:val="bottom"/>
            <w:hideMark/>
          </w:tcPr>
          <w:p w14:paraId="48630518"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Start a new job/position</w:t>
            </w:r>
          </w:p>
        </w:tc>
        <w:tc>
          <w:tcPr>
            <w:tcW w:w="711" w:type="dxa"/>
            <w:tcBorders>
              <w:top w:val="single" w:sz="4" w:space="0" w:color="auto"/>
              <w:left w:val="nil"/>
              <w:bottom w:val="nil"/>
              <w:right w:val="nil"/>
            </w:tcBorders>
            <w:shd w:val="clear" w:color="auto" w:fill="auto"/>
            <w:noWrap/>
            <w:vAlign w:val="bottom"/>
            <w:hideMark/>
          </w:tcPr>
          <w:p w14:paraId="19C7583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2.13</w:t>
            </w:r>
          </w:p>
        </w:tc>
        <w:tc>
          <w:tcPr>
            <w:tcW w:w="1261" w:type="dxa"/>
            <w:tcBorders>
              <w:top w:val="single" w:sz="4" w:space="0" w:color="auto"/>
              <w:left w:val="nil"/>
              <w:bottom w:val="nil"/>
              <w:right w:val="nil"/>
            </w:tcBorders>
            <w:shd w:val="clear" w:color="auto" w:fill="auto"/>
            <w:vAlign w:val="bottom"/>
          </w:tcPr>
          <w:p w14:paraId="0F90F2E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5.83</w:t>
            </w:r>
          </w:p>
        </w:tc>
        <w:tc>
          <w:tcPr>
            <w:tcW w:w="1439" w:type="dxa"/>
            <w:tcBorders>
              <w:top w:val="single" w:sz="4" w:space="0" w:color="auto"/>
              <w:left w:val="nil"/>
              <w:bottom w:val="nil"/>
              <w:right w:val="nil"/>
            </w:tcBorders>
            <w:shd w:val="clear" w:color="auto" w:fill="auto"/>
            <w:noWrap/>
            <w:vAlign w:val="bottom"/>
            <w:hideMark/>
          </w:tcPr>
          <w:p w14:paraId="46C454F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5.96</w:t>
            </w:r>
          </w:p>
        </w:tc>
        <w:tc>
          <w:tcPr>
            <w:tcW w:w="928" w:type="dxa"/>
            <w:tcBorders>
              <w:top w:val="single" w:sz="4" w:space="0" w:color="auto"/>
              <w:left w:val="nil"/>
              <w:bottom w:val="nil"/>
              <w:right w:val="nil"/>
            </w:tcBorders>
            <w:shd w:val="clear" w:color="auto" w:fill="auto"/>
            <w:noWrap/>
            <w:vAlign w:val="bottom"/>
            <w:hideMark/>
          </w:tcPr>
          <w:p w14:paraId="74FCBD5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4.90</w:t>
            </w:r>
          </w:p>
        </w:tc>
        <w:tc>
          <w:tcPr>
            <w:tcW w:w="739" w:type="dxa"/>
            <w:tcBorders>
              <w:top w:val="single" w:sz="4" w:space="0" w:color="auto"/>
              <w:left w:val="nil"/>
              <w:bottom w:val="nil"/>
              <w:right w:val="nil"/>
            </w:tcBorders>
            <w:shd w:val="clear" w:color="auto" w:fill="auto"/>
            <w:noWrap/>
            <w:vAlign w:val="bottom"/>
            <w:hideMark/>
          </w:tcPr>
          <w:p w14:paraId="1EF9314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4.79</w:t>
            </w:r>
          </w:p>
        </w:tc>
        <w:tc>
          <w:tcPr>
            <w:tcW w:w="1111" w:type="dxa"/>
            <w:tcBorders>
              <w:top w:val="single" w:sz="4" w:space="0" w:color="auto"/>
              <w:left w:val="nil"/>
              <w:bottom w:val="nil"/>
              <w:right w:val="nil"/>
            </w:tcBorders>
            <w:shd w:val="clear" w:color="auto" w:fill="auto"/>
            <w:noWrap/>
            <w:vAlign w:val="bottom"/>
            <w:hideMark/>
          </w:tcPr>
          <w:p w14:paraId="58E4A6A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4.83</w:t>
            </w:r>
          </w:p>
        </w:tc>
        <w:tc>
          <w:tcPr>
            <w:tcW w:w="917" w:type="dxa"/>
            <w:tcBorders>
              <w:top w:val="single" w:sz="4" w:space="0" w:color="auto"/>
              <w:left w:val="nil"/>
              <w:bottom w:val="nil"/>
              <w:right w:val="nil"/>
            </w:tcBorders>
            <w:shd w:val="clear" w:color="auto" w:fill="auto"/>
            <w:noWrap/>
            <w:vAlign w:val="bottom"/>
            <w:hideMark/>
          </w:tcPr>
          <w:p w14:paraId="56D9DBB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6.02</w:t>
            </w:r>
          </w:p>
        </w:tc>
        <w:tc>
          <w:tcPr>
            <w:tcW w:w="917" w:type="dxa"/>
            <w:tcBorders>
              <w:top w:val="single" w:sz="4" w:space="0" w:color="auto"/>
              <w:left w:val="nil"/>
              <w:bottom w:val="nil"/>
              <w:right w:val="nil"/>
            </w:tcBorders>
            <w:shd w:val="clear" w:color="auto" w:fill="auto"/>
            <w:noWrap/>
            <w:vAlign w:val="bottom"/>
            <w:hideMark/>
          </w:tcPr>
          <w:p w14:paraId="7ECEB1C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5.54</w:t>
            </w:r>
          </w:p>
        </w:tc>
        <w:tc>
          <w:tcPr>
            <w:tcW w:w="1250" w:type="dxa"/>
            <w:tcBorders>
              <w:top w:val="single" w:sz="4" w:space="0" w:color="auto"/>
              <w:left w:val="nil"/>
              <w:bottom w:val="nil"/>
              <w:right w:val="nil"/>
            </w:tcBorders>
            <w:shd w:val="clear" w:color="auto" w:fill="auto"/>
            <w:noWrap/>
            <w:vAlign w:val="bottom"/>
            <w:hideMark/>
          </w:tcPr>
          <w:p w14:paraId="5A87F9C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6.04</w:t>
            </w:r>
          </w:p>
        </w:tc>
        <w:tc>
          <w:tcPr>
            <w:tcW w:w="1339" w:type="dxa"/>
            <w:tcBorders>
              <w:top w:val="single" w:sz="4" w:space="0" w:color="auto"/>
              <w:left w:val="nil"/>
              <w:bottom w:val="nil"/>
              <w:right w:val="nil"/>
            </w:tcBorders>
            <w:shd w:val="clear" w:color="auto" w:fill="auto"/>
            <w:noWrap/>
            <w:vAlign w:val="bottom"/>
            <w:hideMark/>
          </w:tcPr>
          <w:p w14:paraId="2D85841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3.69</w:t>
            </w:r>
          </w:p>
        </w:tc>
        <w:tc>
          <w:tcPr>
            <w:tcW w:w="927" w:type="dxa"/>
            <w:gridSpan w:val="2"/>
            <w:tcBorders>
              <w:top w:val="single" w:sz="4" w:space="0" w:color="auto"/>
              <w:left w:val="nil"/>
              <w:bottom w:val="nil"/>
              <w:right w:val="nil"/>
            </w:tcBorders>
            <w:shd w:val="clear" w:color="auto" w:fill="auto"/>
            <w:noWrap/>
            <w:vAlign w:val="bottom"/>
            <w:hideMark/>
          </w:tcPr>
          <w:p w14:paraId="7628F616"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4.97</w:t>
            </w:r>
          </w:p>
        </w:tc>
      </w:tr>
      <w:tr w:rsidR="00880BE0" w:rsidRPr="001A187C" w14:paraId="0F68CD14" w14:textId="77777777" w:rsidTr="00EE18A6">
        <w:trPr>
          <w:trHeight w:val="300"/>
        </w:trPr>
        <w:tc>
          <w:tcPr>
            <w:tcW w:w="1414" w:type="dxa"/>
            <w:vMerge/>
            <w:tcBorders>
              <w:top w:val="nil"/>
              <w:left w:val="nil"/>
              <w:bottom w:val="nil"/>
              <w:right w:val="nil"/>
            </w:tcBorders>
            <w:shd w:val="clear" w:color="auto" w:fill="auto"/>
            <w:hideMark/>
          </w:tcPr>
          <w:p w14:paraId="69E3C857"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628993E9"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Quit a job/position</w:t>
            </w:r>
          </w:p>
        </w:tc>
        <w:tc>
          <w:tcPr>
            <w:tcW w:w="711" w:type="dxa"/>
            <w:tcBorders>
              <w:top w:val="nil"/>
              <w:left w:val="nil"/>
              <w:bottom w:val="nil"/>
              <w:right w:val="nil"/>
            </w:tcBorders>
            <w:shd w:val="clear" w:color="auto" w:fill="auto"/>
            <w:noWrap/>
            <w:vAlign w:val="bottom"/>
            <w:hideMark/>
          </w:tcPr>
          <w:p w14:paraId="52FC377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2.82</w:t>
            </w:r>
          </w:p>
        </w:tc>
        <w:tc>
          <w:tcPr>
            <w:tcW w:w="1261" w:type="dxa"/>
            <w:tcBorders>
              <w:top w:val="nil"/>
              <w:left w:val="nil"/>
              <w:bottom w:val="nil"/>
              <w:right w:val="nil"/>
            </w:tcBorders>
            <w:shd w:val="clear" w:color="auto" w:fill="auto"/>
            <w:vAlign w:val="bottom"/>
          </w:tcPr>
          <w:p w14:paraId="30E8F10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6.08</w:t>
            </w:r>
          </w:p>
        </w:tc>
        <w:tc>
          <w:tcPr>
            <w:tcW w:w="1439" w:type="dxa"/>
            <w:tcBorders>
              <w:top w:val="nil"/>
              <w:left w:val="nil"/>
              <w:bottom w:val="nil"/>
              <w:right w:val="nil"/>
            </w:tcBorders>
            <w:shd w:val="clear" w:color="auto" w:fill="auto"/>
            <w:noWrap/>
            <w:vAlign w:val="bottom"/>
            <w:hideMark/>
          </w:tcPr>
          <w:p w14:paraId="73736BB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5.86</w:t>
            </w:r>
          </w:p>
        </w:tc>
        <w:tc>
          <w:tcPr>
            <w:tcW w:w="928" w:type="dxa"/>
            <w:tcBorders>
              <w:top w:val="nil"/>
              <w:left w:val="nil"/>
              <w:bottom w:val="nil"/>
              <w:right w:val="nil"/>
            </w:tcBorders>
            <w:shd w:val="clear" w:color="auto" w:fill="auto"/>
            <w:noWrap/>
            <w:vAlign w:val="bottom"/>
            <w:hideMark/>
          </w:tcPr>
          <w:p w14:paraId="2DF9157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5.08</w:t>
            </w:r>
          </w:p>
        </w:tc>
        <w:tc>
          <w:tcPr>
            <w:tcW w:w="739" w:type="dxa"/>
            <w:tcBorders>
              <w:top w:val="nil"/>
              <w:left w:val="nil"/>
              <w:bottom w:val="nil"/>
              <w:right w:val="nil"/>
            </w:tcBorders>
            <w:shd w:val="clear" w:color="auto" w:fill="auto"/>
            <w:noWrap/>
            <w:vAlign w:val="bottom"/>
            <w:hideMark/>
          </w:tcPr>
          <w:p w14:paraId="47B94DF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4.02</w:t>
            </w:r>
          </w:p>
        </w:tc>
        <w:tc>
          <w:tcPr>
            <w:tcW w:w="1111" w:type="dxa"/>
            <w:tcBorders>
              <w:top w:val="nil"/>
              <w:left w:val="nil"/>
              <w:bottom w:val="nil"/>
              <w:right w:val="nil"/>
            </w:tcBorders>
            <w:shd w:val="clear" w:color="auto" w:fill="auto"/>
            <w:noWrap/>
            <w:vAlign w:val="bottom"/>
            <w:hideMark/>
          </w:tcPr>
          <w:p w14:paraId="2AF117D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4.68</w:t>
            </w:r>
          </w:p>
        </w:tc>
        <w:tc>
          <w:tcPr>
            <w:tcW w:w="917" w:type="dxa"/>
            <w:tcBorders>
              <w:top w:val="nil"/>
              <w:left w:val="nil"/>
              <w:bottom w:val="nil"/>
              <w:right w:val="nil"/>
            </w:tcBorders>
            <w:shd w:val="clear" w:color="auto" w:fill="auto"/>
            <w:noWrap/>
            <w:vAlign w:val="bottom"/>
            <w:hideMark/>
          </w:tcPr>
          <w:p w14:paraId="7E2C201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5.90</w:t>
            </w:r>
          </w:p>
        </w:tc>
        <w:tc>
          <w:tcPr>
            <w:tcW w:w="917" w:type="dxa"/>
            <w:tcBorders>
              <w:top w:val="nil"/>
              <w:left w:val="nil"/>
              <w:bottom w:val="nil"/>
              <w:right w:val="nil"/>
            </w:tcBorders>
            <w:shd w:val="clear" w:color="auto" w:fill="auto"/>
            <w:noWrap/>
            <w:vAlign w:val="bottom"/>
            <w:hideMark/>
          </w:tcPr>
          <w:p w14:paraId="7DD7164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5.54</w:t>
            </w:r>
          </w:p>
        </w:tc>
        <w:tc>
          <w:tcPr>
            <w:tcW w:w="1250" w:type="dxa"/>
            <w:tcBorders>
              <w:top w:val="nil"/>
              <w:left w:val="nil"/>
              <w:bottom w:val="nil"/>
              <w:right w:val="nil"/>
            </w:tcBorders>
            <w:shd w:val="clear" w:color="auto" w:fill="auto"/>
            <w:noWrap/>
            <w:vAlign w:val="bottom"/>
            <w:hideMark/>
          </w:tcPr>
          <w:p w14:paraId="3F7E5D1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5.58</w:t>
            </w:r>
          </w:p>
        </w:tc>
        <w:tc>
          <w:tcPr>
            <w:tcW w:w="1339" w:type="dxa"/>
            <w:tcBorders>
              <w:top w:val="nil"/>
              <w:left w:val="nil"/>
              <w:bottom w:val="nil"/>
              <w:right w:val="nil"/>
            </w:tcBorders>
            <w:shd w:val="clear" w:color="auto" w:fill="auto"/>
            <w:noWrap/>
            <w:vAlign w:val="bottom"/>
            <w:hideMark/>
          </w:tcPr>
          <w:p w14:paraId="6DC4FC5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6.08</w:t>
            </w:r>
          </w:p>
        </w:tc>
        <w:tc>
          <w:tcPr>
            <w:tcW w:w="927" w:type="dxa"/>
            <w:gridSpan w:val="2"/>
            <w:tcBorders>
              <w:top w:val="nil"/>
              <w:left w:val="nil"/>
              <w:bottom w:val="nil"/>
              <w:right w:val="nil"/>
            </w:tcBorders>
            <w:shd w:val="clear" w:color="auto" w:fill="auto"/>
            <w:noWrap/>
            <w:vAlign w:val="bottom"/>
            <w:hideMark/>
          </w:tcPr>
          <w:p w14:paraId="3912558D"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5.16</w:t>
            </w:r>
          </w:p>
        </w:tc>
      </w:tr>
      <w:tr w:rsidR="00880BE0" w:rsidRPr="001A187C" w14:paraId="5BE62285" w14:textId="77777777" w:rsidTr="00EE18A6">
        <w:trPr>
          <w:trHeight w:val="300"/>
        </w:trPr>
        <w:tc>
          <w:tcPr>
            <w:tcW w:w="1414" w:type="dxa"/>
            <w:vMerge/>
            <w:tcBorders>
              <w:top w:val="nil"/>
              <w:left w:val="nil"/>
              <w:bottom w:val="nil"/>
              <w:right w:val="nil"/>
            </w:tcBorders>
            <w:shd w:val="clear" w:color="auto" w:fill="auto"/>
            <w:hideMark/>
          </w:tcPr>
          <w:p w14:paraId="42903D5A"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328E6B4E"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Start a new business</w:t>
            </w:r>
          </w:p>
        </w:tc>
        <w:tc>
          <w:tcPr>
            <w:tcW w:w="711" w:type="dxa"/>
            <w:tcBorders>
              <w:top w:val="nil"/>
              <w:left w:val="nil"/>
              <w:bottom w:val="nil"/>
              <w:right w:val="nil"/>
            </w:tcBorders>
            <w:shd w:val="clear" w:color="auto" w:fill="auto"/>
            <w:noWrap/>
            <w:vAlign w:val="bottom"/>
            <w:hideMark/>
          </w:tcPr>
          <w:p w14:paraId="1CB75F5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4.14</w:t>
            </w:r>
          </w:p>
        </w:tc>
        <w:tc>
          <w:tcPr>
            <w:tcW w:w="1261" w:type="dxa"/>
            <w:tcBorders>
              <w:top w:val="nil"/>
              <w:left w:val="nil"/>
              <w:bottom w:val="nil"/>
              <w:right w:val="nil"/>
            </w:tcBorders>
            <w:shd w:val="clear" w:color="auto" w:fill="auto"/>
            <w:vAlign w:val="bottom"/>
          </w:tcPr>
          <w:p w14:paraId="41D225F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6.45</w:t>
            </w:r>
          </w:p>
        </w:tc>
        <w:tc>
          <w:tcPr>
            <w:tcW w:w="1439" w:type="dxa"/>
            <w:tcBorders>
              <w:top w:val="nil"/>
              <w:left w:val="nil"/>
              <w:bottom w:val="nil"/>
              <w:right w:val="nil"/>
            </w:tcBorders>
            <w:shd w:val="clear" w:color="auto" w:fill="auto"/>
            <w:noWrap/>
            <w:vAlign w:val="bottom"/>
            <w:hideMark/>
          </w:tcPr>
          <w:p w14:paraId="36072A8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6.61</w:t>
            </w:r>
          </w:p>
        </w:tc>
        <w:tc>
          <w:tcPr>
            <w:tcW w:w="928" w:type="dxa"/>
            <w:tcBorders>
              <w:top w:val="nil"/>
              <w:left w:val="nil"/>
              <w:bottom w:val="nil"/>
              <w:right w:val="nil"/>
            </w:tcBorders>
            <w:shd w:val="clear" w:color="auto" w:fill="auto"/>
            <w:noWrap/>
            <w:vAlign w:val="bottom"/>
            <w:hideMark/>
          </w:tcPr>
          <w:p w14:paraId="4BF766E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4.57</w:t>
            </w:r>
          </w:p>
        </w:tc>
        <w:tc>
          <w:tcPr>
            <w:tcW w:w="739" w:type="dxa"/>
            <w:tcBorders>
              <w:top w:val="nil"/>
              <w:left w:val="nil"/>
              <w:bottom w:val="nil"/>
              <w:right w:val="nil"/>
            </w:tcBorders>
            <w:shd w:val="clear" w:color="auto" w:fill="auto"/>
            <w:noWrap/>
            <w:vAlign w:val="bottom"/>
            <w:hideMark/>
          </w:tcPr>
          <w:p w14:paraId="6D34121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6.67</w:t>
            </w:r>
          </w:p>
        </w:tc>
        <w:tc>
          <w:tcPr>
            <w:tcW w:w="1111" w:type="dxa"/>
            <w:tcBorders>
              <w:top w:val="nil"/>
              <w:left w:val="nil"/>
              <w:bottom w:val="nil"/>
              <w:right w:val="nil"/>
            </w:tcBorders>
            <w:shd w:val="clear" w:color="auto" w:fill="auto"/>
            <w:noWrap/>
            <w:vAlign w:val="bottom"/>
            <w:hideMark/>
          </w:tcPr>
          <w:p w14:paraId="01A722E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4.59</w:t>
            </w:r>
          </w:p>
        </w:tc>
        <w:tc>
          <w:tcPr>
            <w:tcW w:w="917" w:type="dxa"/>
            <w:tcBorders>
              <w:top w:val="nil"/>
              <w:left w:val="nil"/>
              <w:bottom w:val="nil"/>
              <w:right w:val="nil"/>
            </w:tcBorders>
            <w:shd w:val="clear" w:color="auto" w:fill="auto"/>
            <w:noWrap/>
            <w:vAlign w:val="bottom"/>
            <w:hideMark/>
          </w:tcPr>
          <w:p w14:paraId="03F3897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6.29</w:t>
            </w:r>
          </w:p>
        </w:tc>
        <w:tc>
          <w:tcPr>
            <w:tcW w:w="917" w:type="dxa"/>
            <w:tcBorders>
              <w:top w:val="nil"/>
              <w:left w:val="nil"/>
              <w:bottom w:val="nil"/>
              <w:right w:val="nil"/>
            </w:tcBorders>
            <w:shd w:val="clear" w:color="auto" w:fill="auto"/>
            <w:noWrap/>
            <w:vAlign w:val="bottom"/>
            <w:hideMark/>
          </w:tcPr>
          <w:p w14:paraId="30EE140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6.02</w:t>
            </w:r>
          </w:p>
        </w:tc>
        <w:tc>
          <w:tcPr>
            <w:tcW w:w="1250" w:type="dxa"/>
            <w:tcBorders>
              <w:top w:val="nil"/>
              <w:left w:val="nil"/>
              <w:bottom w:val="nil"/>
              <w:right w:val="nil"/>
            </w:tcBorders>
            <w:shd w:val="clear" w:color="auto" w:fill="auto"/>
            <w:noWrap/>
            <w:vAlign w:val="bottom"/>
            <w:hideMark/>
          </w:tcPr>
          <w:p w14:paraId="3883BF9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6.43</w:t>
            </w:r>
          </w:p>
        </w:tc>
        <w:tc>
          <w:tcPr>
            <w:tcW w:w="1339" w:type="dxa"/>
            <w:tcBorders>
              <w:top w:val="nil"/>
              <w:left w:val="nil"/>
              <w:bottom w:val="nil"/>
              <w:right w:val="nil"/>
            </w:tcBorders>
            <w:shd w:val="clear" w:color="auto" w:fill="auto"/>
            <w:noWrap/>
            <w:vAlign w:val="bottom"/>
            <w:hideMark/>
          </w:tcPr>
          <w:p w14:paraId="315A23B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4.33</w:t>
            </w:r>
          </w:p>
        </w:tc>
        <w:tc>
          <w:tcPr>
            <w:tcW w:w="927" w:type="dxa"/>
            <w:gridSpan w:val="2"/>
            <w:tcBorders>
              <w:top w:val="nil"/>
              <w:left w:val="nil"/>
              <w:bottom w:val="nil"/>
              <w:right w:val="nil"/>
            </w:tcBorders>
            <w:shd w:val="clear" w:color="auto" w:fill="auto"/>
            <w:noWrap/>
            <w:vAlign w:val="bottom"/>
            <w:hideMark/>
          </w:tcPr>
          <w:p w14:paraId="6A18FE71"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5.61</w:t>
            </w:r>
          </w:p>
        </w:tc>
      </w:tr>
      <w:tr w:rsidR="00880BE0" w:rsidRPr="001A187C" w14:paraId="11D75696" w14:textId="77777777" w:rsidTr="00EE18A6">
        <w:trPr>
          <w:trHeight w:val="300"/>
        </w:trPr>
        <w:tc>
          <w:tcPr>
            <w:tcW w:w="1414" w:type="dxa"/>
            <w:vMerge/>
            <w:tcBorders>
              <w:top w:val="nil"/>
              <w:left w:val="nil"/>
              <w:bottom w:val="nil"/>
              <w:right w:val="nil"/>
            </w:tcBorders>
            <w:shd w:val="clear" w:color="auto" w:fill="auto"/>
            <w:hideMark/>
          </w:tcPr>
          <w:p w14:paraId="26C7309E"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42A0F13E"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Close down a business</w:t>
            </w:r>
          </w:p>
        </w:tc>
        <w:tc>
          <w:tcPr>
            <w:tcW w:w="711" w:type="dxa"/>
            <w:tcBorders>
              <w:top w:val="nil"/>
              <w:left w:val="nil"/>
              <w:bottom w:val="nil"/>
              <w:right w:val="nil"/>
            </w:tcBorders>
            <w:shd w:val="clear" w:color="auto" w:fill="auto"/>
            <w:noWrap/>
            <w:vAlign w:val="bottom"/>
            <w:hideMark/>
          </w:tcPr>
          <w:p w14:paraId="3353BB2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3.90</w:t>
            </w:r>
          </w:p>
        </w:tc>
        <w:tc>
          <w:tcPr>
            <w:tcW w:w="1261" w:type="dxa"/>
            <w:tcBorders>
              <w:top w:val="nil"/>
              <w:left w:val="nil"/>
              <w:bottom w:val="nil"/>
              <w:right w:val="nil"/>
            </w:tcBorders>
            <w:shd w:val="clear" w:color="auto" w:fill="auto"/>
            <w:vAlign w:val="bottom"/>
          </w:tcPr>
          <w:p w14:paraId="2E409D8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5.69</w:t>
            </w:r>
          </w:p>
        </w:tc>
        <w:tc>
          <w:tcPr>
            <w:tcW w:w="1439" w:type="dxa"/>
            <w:tcBorders>
              <w:top w:val="nil"/>
              <w:left w:val="nil"/>
              <w:bottom w:val="nil"/>
              <w:right w:val="nil"/>
            </w:tcBorders>
            <w:shd w:val="clear" w:color="auto" w:fill="auto"/>
            <w:noWrap/>
            <w:vAlign w:val="bottom"/>
            <w:hideMark/>
          </w:tcPr>
          <w:p w14:paraId="7FE7A79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6.47</w:t>
            </w:r>
          </w:p>
        </w:tc>
        <w:tc>
          <w:tcPr>
            <w:tcW w:w="928" w:type="dxa"/>
            <w:tcBorders>
              <w:top w:val="nil"/>
              <w:left w:val="nil"/>
              <w:bottom w:val="nil"/>
              <w:right w:val="nil"/>
            </w:tcBorders>
            <w:shd w:val="clear" w:color="auto" w:fill="auto"/>
            <w:noWrap/>
            <w:vAlign w:val="bottom"/>
            <w:hideMark/>
          </w:tcPr>
          <w:p w14:paraId="751464F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4.29</w:t>
            </w:r>
          </w:p>
        </w:tc>
        <w:tc>
          <w:tcPr>
            <w:tcW w:w="739" w:type="dxa"/>
            <w:tcBorders>
              <w:top w:val="nil"/>
              <w:left w:val="nil"/>
              <w:bottom w:val="nil"/>
              <w:right w:val="nil"/>
            </w:tcBorders>
            <w:shd w:val="clear" w:color="auto" w:fill="auto"/>
            <w:noWrap/>
            <w:vAlign w:val="bottom"/>
            <w:hideMark/>
          </w:tcPr>
          <w:p w14:paraId="2A72BC0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5.04</w:t>
            </w:r>
          </w:p>
        </w:tc>
        <w:tc>
          <w:tcPr>
            <w:tcW w:w="1111" w:type="dxa"/>
            <w:tcBorders>
              <w:top w:val="nil"/>
              <w:left w:val="nil"/>
              <w:bottom w:val="nil"/>
              <w:right w:val="nil"/>
            </w:tcBorders>
            <w:shd w:val="clear" w:color="auto" w:fill="auto"/>
            <w:noWrap/>
            <w:vAlign w:val="bottom"/>
            <w:hideMark/>
          </w:tcPr>
          <w:p w14:paraId="0EA490C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5.33</w:t>
            </w:r>
          </w:p>
        </w:tc>
        <w:tc>
          <w:tcPr>
            <w:tcW w:w="917" w:type="dxa"/>
            <w:tcBorders>
              <w:top w:val="nil"/>
              <w:left w:val="nil"/>
              <w:bottom w:val="nil"/>
              <w:right w:val="nil"/>
            </w:tcBorders>
            <w:shd w:val="clear" w:color="auto" w:fill="auto"/>
            <w:noWrap/>
            <w:vAlign w:val="bottom"/>
            <w:hideMark/>
          </w:tcPr>
          <w:p w14:paraId="5A53885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6.27</w:t>
            </w:r>
          </w:p>
        </w:tc>
        <w:tc>
          <w:tcPr>
            <w:tcW w:w="917" w:type="dxa"/>
            <w:tcBorders>
              <w:top w:val="nil"/>
              <w:left w:val="nil"/>
              <w:bottom w:val="nil"/>
              <w:right w:val="nil"/>
            </w:tcBorders>
            <w:shd w:val="clear" w:color="auto" w:fill="auto"/>
            <w:noWrap/>
            <w:vAlign w:val="bottom"/>
            <w:hideMark/>
          </w:tcPr>
          <w:p w14:paraId="51A1A40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6.37</w:t>
            </w:r>
          </w:p>
        </w:tc>
        <w:tc>
          <w:tcPr>
            <w:tcW w:w="1250" w:type="dxa"/>
            <w:tcBorders>
              <w:top w:val="nil"/>
              <w:left w:val="nil"/>
              <w:bottom w:val="nil"/>
              <w:right w:val="nil"/>
            </w:tcBorders>
            <w:shd w:val="clear" w:color="auto" w:fill="auto"/>
            <w:noWrap/>
            <w:vAlign w:val="bottom"/>
            <w:hideMark/>
          </w:tcPr>
          <w:p w14:paraId="411F870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6.35</w:t>
            </w:r>
          </w:p>
        </w:tc>
        <w:tc>
          <w:tcPr>
            <w:tcW w:w="1339" w:type="dxa"/>
            <w:tcBorders>
              <w:top w:val="nil"/>
              <w:left w:val="nil"/>
              <w:bottom w:val="nil"/>
              <w:right w:val="nil"/>
            </w:tcBorders>
            <w:shd w:val="clear" w:color="auto" w:fill="auto"/>
            <w:noWrap/>
            <w:vAlign w:val="bottom"/>
            <w:hideMark/>
          </w:tcPr>
          <w:p w14:paraId="718AE3A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6.27</w:t>
            </w:r>
          </w:p>
        </w:tc>
        <w:tc>
          <w:tcPr>
            <w:tcW w:w="927" w:type="dxa"/>
            <w:gridSpan w:val="2"/>
            <w:tcBorders>
              <w:top w:val="nil"/>
              <w:left w:val="nil"/>
              <w:bottom w:val="nil"/>
              <w:right w:val="nil"/>
            </w:tcBorders>
            <w:shd w:val="clear" w:color="auto" w:fill="auto"/>
            <w:noWrap/>
            <w:vAlign w:val="bottom"/>
            <w:hideMark/>
          </w:tcPr>
          <w:p w14:paraId="784BDFD8"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5.60</w:t>
            </w:r>
          </w:p>
        </w:tc>
      </w:tr>
      <w:tr w:rsidR="00880BE0" w:rsidRPr="001A187C" w14:paraId="269DCCD1" w14:textId="77777777" w:rsidTr="00EE18A6">
        <w:trPr>
          <w:trHeight w:val="300"/>
        </w:trPr>
        <w:tc>
          <w:tcPr>
            <w:tcW w:w="1414" w:type="dxa"/>
            <w:vMerge/>
            <w:tcBorders>
              <w:top w:val="nil"/>
              <w:left w:val="nil"/>
              <w:bottom w:val="nil"/>
              <w:right w:val="nil"/>
            </w:tcBorders>
            <w:shd w:val="clear" w:color="auto" w:fill="auto"/>
            <w:hideMark/>
          </w:tcPr>
          <w:p w14:paraId="0D216860"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55ADE0F9"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Join the military</w:t>
            </w:r>
          </w:p>
        </w:tc>
        <w:tc>
          <w:tcPr>
            <w:tcW w:w="711" w:type="dxa"/>
            <w:tcBorders>
              <w:top w:val="nil"/>
              <w:left w:val="nil"/>
              <w:bottom w:val="nil"/>
              <w:right w:val="nil"/>
            </w:tcBorders>
            <w:shd w:val="clear" w:color="auto" w:fill="auto"/>
            <w:noWrap/>
            <w:vAlign w:val="bottom"/>
            <w:hideMark/>
          </w:tcPr>
          <w:p w14:paraId="0A9C8FD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3.96</w:t>
            </w:r>
          </w:p>
        </w:tc>
        <w:tc>
          <w:tcPr>
            <w:tcW w:w="1261" w:type="dxa"/>
            <w:tcBorders>
              <w:top w:val="nil"/>
              <w:left w:val="nil"/>
              <w:bottom w:val="nil"/>
              <w:right w:val="nil"/>
            </w:tcBorders>
            <w:shd w:val="clear" w:color="auto" w:fill="auto"/>
            <w:vAlign w:val="bottom"/>
          </w:tcPr>
          <w:p w14:paraId="33470DB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5.96</w:t>
            </w:r>
          </w:p>
        </w:tc>
        <w:tc>
          <w:tcPr>
            <w:tcW w:w="1439" w:type="dxa"/>
            <w:tcBorders>
              <w:top w:val="nil"/>
              <w:left w:val="nil"/>
              <w:bottom w:val="nil"/>
              <w:right w:val="nil"/>
            </w:tcBorders>
            <w:shd w:val="clear" w:color="auto" w:fill="auto"/>
            <w:noWrap/>
            <w:vAlign w:val="bottom"/>
            <w:hideMark/>
          </w:tcPr>
          <w:p w14:paraId="47E5DA7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6.14</w:t>
            </w:r>
          </w:p>
        </w:tc>
        <w:tc>
          <w:tcPr>
            <w:tcW w:w="928" w:type="dxa"/>
            <w:tcBorders>
              <w:top w:val="nil"/>
              <w:left w:val="nil"/>
              <w:bottom w:val="nil"/>
              <w:right w:val="nil"/>
            </w:tcBorders>
            <w:shd w:val="clear" w:color="auto" w:fill="auto"/>
            <w:noWrap/>
            <w:vAlign w:val="bottom"/>
            <w:hideMark/>
          </w:tcPr>
          <w:p w14:paraId="57FA7E1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5.45</w:t>
            </w:r>
          </w:p>
        </w:tc>
        <w:tc>
          <w:tcPr>
            <w:tcW w:w="739" w:type="dxa"/>
            <w:tcBorders>
              <w:top w:val="nil"/>
              <w:left w:val="nil"/>
              <w:bottom w:val="nil"/>
              <w:right w:val="nil"/>
            </w:tcBorders>
            <w:shd w:val="clear" w:color="auto" w:fill="auto"/>
            <w:noWrap/>
            <w:vAlign w:val="bottom"/>
            <w:hideMark/>
          </w:tcPr>
          <w:p w14:paraId="3FC40C0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4.37</w:t>
            </w:r>
          </w:p>
        </w:tc>
        <w:tc>
          <w:tcPr>
            <w:tcW w:w="1111" w:type="dxa"/>
            <w:tcBorders>
              <w:top w:val="nil"/>
              <w:left w:val="nil"/>
              <w:bottom w:val="nil"/>
              <w:right w:val="nil"/>
            </w:tcBorders>
            <w:shd w:val="clear" w:color="auto" w:fill="auto"/>
            <w:noWrap/>
            <w:vAlign w:val="bottom"/>
            <w:hideMark/>
          </w:tcPr>
          <w:p w14:paraId="5F0F247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5.31</w:t>
            </w:r>
          </w:p>
        </w:tc>
        <w:tc>
          <w:tcPr>
            <w:tcW w:w="917" w:type="dxa"/>
            <w:tcBorders>
              <w:top w:val="nil"/>
              <w:left w:val="nil"/>
              <w:bottom w:val="nil"/>
              <w:right w:val="nil"/>
            </w:tcBorders>
            <w:shd w:val="clear" w:color="auto" w:fill="auto"/>
            <w:noWrap/>
            <w:vAlign w:val="bottom"/>
            <w:hideMark/>
          </w:tcPr>
          <w:p w14:paraId="62F5D51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6.29</w:t>
            </w:r>
          </w:p>
        </w:tc>
        <w:tc>
          <w:tcPr>
            <w:tcW w:w="917" w:type="dxa"/>
            <w:tcBorders>
              <w:top w:val="nil"/>
              <w:left w:val="nil"/>
              <w:bottom w:val="nil"/>
              <w:right w:val="nil"/>
            </w:tcBorders>
            <w:shd w:val="clear" w:color="auto" w:fill="auto"/>
            <w:noWrap/>
            <w:vAlign w:val="bottom"/>
            <w:hideMark/>
          </w:tcPr>
          <w:p w14:paraId="0BFCF5F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5.67</w:t>
            </w:r>
          </w:p>
        </w:tc>
        <w:tc>
          <w:tcPr>
            <w:tcW w:w="1250" w:type="dxa"/>
            <w:tcBorders>
              <w:top w:val="nil"/>
              <w:left w:val="nil"/>
              <w:bottom w:val="nil"/>
              <w:right w:val="nil"/>
            </w:tcBorders>
            <w:shd w:val="clear" w:color="auto" w:fill="auto"/>
            <w:noWrap/>
            <w:vAlign w:val="bottom"/>
            <w:hideMark/>
          </w:tcPr>
          <w:p w14:paraId="02744B4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6.24</w:t>
            </w:r>
          </w:p>
        </w:tc>
        <w:tc>
          <w:tcPr>
            <w:tcW w:w="1339" w:type="dxa"/>
            <w:tcBorders>
              <w:top w:val="nil"/>
              <w:left w:val="nil"/>
              <w:bottom w:val="nil"/>
              <w:right w:val="nil"/>
            </w:tcBorders>
            <w:shd w:val="clear" w:color="auto" w:fill="auto"/>
            <w:noWrap/>
            <w:vAlign w:val="bottom"/>
            <w:hideMark/>
          </w:tcPr>
          <w:p w14:paraId="427816F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6.16</w:t>
            </w:r>
          </w:p>
        </w:tc>
        <w:tc>
          <w:tcPr>
            <w:tcW w:w="927" w:type="dxa"/>
            <w:gridSpan w:val="2"/>
            <w:tcBorders>
              <w:top w:val="nil"/>
              <w:left w:val="nil"/>
              <w:bottom w:val="nil"/>
              <w:right w:val="nil"/>
            </w:tcBorders>
            <w:shd w:val="clear" w:color="auto" w:fill="auto"/>
            <w:noWrap/>
            <w:vAlign w:val="bottom"/>
            <w:hideMark/>
          </w:tcPr>
          <w:p w14:paraId="1415E278"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5.55</w:t>
            </w:r>
          </w:p>
        </w:tc>
      </w:tr>
      <w:tr w:rsidR="00880BE0" w:rsidRPr="001A187C" w14:paraId="18BBF6CB" w14:textId="77777777" w:rsidTr="00EE18A6">
        <w:trPr>
          <w:trHeight w:val="300"/>
        </w:trPr>
        <w:tc>
          <w:tcPr>
            <w:tcW w:w="1414" w:type="dxa"/>
            <w:vMerge/>
            <w:tcBorders>
              <w:top w:val="nil"/>
              <w:left w:val="nil"/>
              <w:bottom w:val="nil"/>
              <w:right w:val="nil"/>
            </w:tcBorders>
            <w:shd w:val="clear" w:color="auto" w:fill="auto"/>
            <w:hideMark/>
          </w:tcPr>
          <w:p w14:paraId="0EC742BF"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0D58648B"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Leave the military</w:t>
            </w:r>
          </w:p>
        </w:tc>
        <w:tc>
          <w:tcPr>
            <w:tcW w:w="711" w:type="dxa"/>
            <w:tcBorders>
              <w:top w:val="nil"/>
              <w:left w:val="nil"/>
              <w:bottom w:val="nil"/>
              <w:right w:val="nil"/>
            </w:tcBorders>
            <w:shd w:val="clear" w:color="auto" w:fill="auto"/>
            <w:noWrap/>
            <w:vAlign w:val="bottom"/>
            <w:hideMark/>
          </w:tcPr>
          <w:p w14:paraId="1315E31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3.26</w:t>
            </w:r>
          </w:p>
        </w:tc>
        <w:tc>
          <w:tcPr>
            <w:tcW w:w="1261" w:type="dxa"/>
            <w:tcBorders>
              <w:top w:val="nil"/>
              <w:left w:val="nil"/>
              <w:bottom w:val="nil"/>
              <w:right w:val="nil"/>
            </w:tcBorders>
            <w:shd w:val="clear" w:color="auto" w:fill="auto"/>
            <w:vAlign w:val="bottom"/>
          </w:tcPr>
          <w:p w14:paraId="49B5C4D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5.91</w:t>
            </w:r>
          </w:p>
        </w:tc>
        <w:tc>
          <w:tcPr>
            <w:tcW w:w="1439" w:type="dxa"/>
            <w:tcBorders>
              <w:top w:val="nil"/>
              <w:left w:val="nil"/>
              <w:bottom w:val="nil"/>
              <w:right w:val="nil"/>
            </w:tcBorders>
            <w:shd w:val="clear" w:color="auto" w:fill="auto"/>
            <w:noWrap/>
            <w:vAlign w:val="bottom"/>
            <w:hideMark/>
          </w:tcPr>
          <w:p w14:paraId="5D4D63F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6.09</w:t>
            </w:r>
          </w:p>
        </w:tc>
        <w:tc>
          <w:tcPr>
            <w:tcW w:w="928" w:type="dxa"/>
            <w:tcBorders>
              <w:top w:val="nil"/>
              <w:left w:val="nil"/>
              <w:bottom w:val="nil"/>
              <w:right w:val="nil"/>
            </w:tcBorders>
            <w:shd w:val="clear" w:color="auto" w:fill="auto"/>
            <w:noWrap/>
            <w:vAlign w:val="bottom"/>
            <w:hideMark/>
          </w:tcPr>
          <w:p w14:paraId="7D01D2B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5.06</w:t>
            </w:r>
          </w:p>
        </w:tc>
        <w:tc>
          <w:tcPr>
            <w:tcW w:w="739" w:type="dxa"/>
            <w:tcBorders>
              <w:top w:val="nil"/>
              <w:left w:val="nil"/>
              <w:bottom w:val="nil"/>
              <w:right w:val="nil"/>
            </w:tcBorders>
            <w:shd w:val="clear" w:color="auto" w:fill="auto"/>
            <w:noWrap/>
            <w:vAlign w:val="bottom"/>
            <w:hideMark/>
          </w:tcPr>
          <w:p w14:paraId="49FE000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4.09</w:t>
            </w:r>
          </w:p>
        </w:tc>
        <w:tc>
          <w:tcPr>
            <w:tcW w:w="1111" w:type="dxa"/>
            <w:tcBorders>
              <w:top w:val="nil"/>
              <w:left w:val="nil"/>
              <w:bottom w:val="nil"/>
              <w:right w:val="nil"/>
            </w:tcBorders>
            <w:shd w:val="clear" w:color="auto" w:fill="auto"/>
            <w:noWrap/>
            <w:vAlign w:val="bottom"/>
            <w:hideMark/>
          </w:tcPr>
          <w:p w14:paraId="30544AC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4.64</w:t>
            </w:r>
          </w:p>
        </w:tc>
        <w:tc>
          <w:tcPr>
            <w:tcW w:w="917" w:type="dxa"/>
            <w:tcBorders>
              <w:top w:val="nil"/>
              <w:left w:val="nil"/>
              <w:bottom w:val="nil"/>
              <w:right w:val="nil"/>
            </w:tcBorders>
            <w:shd w:val="clear" w:color="auto" w:fill="auto"/>
            <w:noWrap/>
            <w:vAlign w:val="bottom"/>
            <w:hideMark/>
          </w:tcPr>
          <w:p w14:paraId="2CC5E1F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6.06</w:t>
            </w:r>
          </w:p>
        </w:tc>
        <w:tc>
          <w:tcPr>
            <w:tcW w:w="917" w:type="dxa"/>
            <w:tcBorders>
              <w:top w:val="nil"/>
              <w:left w:val="nil"/>
              <w:bottom w:val="nil"/>
              <w:right w:val="nil"/>
            </w:tcBorders>
            <w:shd w:val="clear" w:color="auto" w:fill="auto"/>
            <w:noWrap/>
            <w:vAlign w:val="bottom"/>
            <w:hideMark/>
          </w:tcPr>
          <w:p w14:paraId="3E7B0F4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5.53</w:t>
            </w:r>
          </w:p>
        </w:tc>
        <w:tc>
          <w:tcPr>
            <w:tcW w:w="1250" w:type="dxa"/>
            <w:tcBorders>
              <w:top w:val="nil"/>
              <w:left w:val="nil"/>
              <w:bottom w:val="nil"/>
              <w:right w:val="nil"/>
            </w:tcBorders>
            <w:shd w:val="clear" w:color="auto" w:fill="auto"/>
            <w:noWrap/>
            <w:vAlign w:val="bottom"/>
            <w:hideMark/>
          </w:tcPr>
          <w:p w14:paraId="12071B3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6.04</w:t>
            </w:r>
          </w:p>
        </w:tc>
        <w:tc>
          <w:tcPr>
            <w:tcW w:w="1339" w:type="dxa"/>
            <w:tcBorders>
              <w:top w:val="nil"/>
              <w:left w:val="nil"/>
              <w:bottom w:val="nil"/>
              <w:right w:val="nil"/>
            </w:tcBorders>
            <w:shd w:val="clear" w:color="auto" w:fill="auto"/>
            <w:noWrap/>
            <w:vAlign w:val="bottom"/>
            <w:hideMark/>
          </w:tcPr>
          <w:p w14:paraId="35AC252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5.49</w:t>
            </w:r>
          </w:p>
        </w:tc>
        <w:tc>
          <w:tcPr>
            <w:tcW w:w="927" w:type="dxa"/>
            <w:gridSpan w:val="2"/>
            <w:tcBorders>
              <w:top w:val="nil"/>
              <w:left w:val="nil"/>
              <w:bottom w:val="nil"/>
              <w:right w:val="nil"/>
            </w:tcBorders>
            <w:shd w:val="clear" w:color="auto" w:fill="auto"/>
            <w:noWrap/>
            <w:vAlign w:val="bottom"/>
            <w:hideMark/>
          </w:tcPr>
          <w:p w14:paraId="281A6C5D"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5.22</w:t>
            </w:r>
          </w:p>
        </w:tc>
      </w:tr>
      <w:tr w:rsidR="00880BE0" w:rsidRPr="001A187C" w14:paraId="20E77421" w14:textId="77777777" w:rsidTr="00EE18A6">
        <w:trPr>
          <w:trHeight w:val="300"/>
        </w:trPr>
        <w:tc>
          <w:tcPr>
            <w:tcW w:w="1414" w:type="dxa"/>
            <w:vMerge/>
            <w:tcBorders>
              <w:top w:val="nil"/>
              <w:left w:val="nil"/>
              <w:bottom w:val="nil"/>
              <w:right w:val="nil"/>
            </w:tcBorders>
            <w:shd w:val="clear" w:color="auto" w:fill="auto"/>
            <w:hideMark/>
          </w:tcPr>
          <w:p w14:paraId="7DF77666"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19863126"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Retire</w:t>
            </w:r>
          </w:p>
        </w:tc>
        <w:tc>
          <w:tcPr>
            <w:tcW w:w="711" w:type="dxa"/>
            <w:tcBorders>
              <w:top w:val="nil"/>
              <w:left w:val="nil"/>
              <w:bottom w:val="nil"/>
              <w:right w:val="nil"/>
            </w:tcBorders>
            <w:shd w:val="clear" w:color="auto" w:fill="auto"/>
            <w:noWrap/>
            <w:vAlign w:val="bottom"/>
            <w:hideMark/>
          </w:tcPr>
          <w:p w14:paraId="4C184FA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2.64</w:t>
            </w:r>
          </w:p>
        </w:tc>
        <w:tc>
          <w:tcPr>
            <w:tcW w:w="1261" w:type="dxa"/>
            <w:tcBorders>
              <w:top w:val="nil"/>
              <w:left w:val="nil"/>
              <w:bottom w:val="nil"/>
              <w:right w:val="nil"/>
            </w:tcBorders>
            <w:shd w:val="clear" w:color="auto" w:fill="auto"/>
            <w:vAlign w:val="bottom"/>
          </w:tcPr>
          <w:p w14:paraId="5BB4932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5.11</w:t>
            </w:r>
          </w:p>
        </w:tc>
        <w:tc>
          <w:tcPr>
            <w:tcW w:w="1439" w:type="dxa"/>
            <w:tcBorders>
              <w:top w:val="nil"/>
              <w:left w:val="nil"/>
              <w:bottom w:val="nil"/>
              <w:right w:val="nil"/>
            </w:tcBorders>
            <w:shd w:val="clear" w:color="auto" w:fill="auto"/>
            <w:noWrap/>
            <w:vAlign w:val="bottom"/>
            <w:hideMark/>
          </w:tcPr>
          <w:p w14:paraId="397D548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5.74</w:t>
            </w:r>
          </w:p>
        </w:tc>
        <w:tc>
          <w:tcPr>
            <w:tcW w:w="928" w:type="dxa"/>
            <w:tcBorders>
              <w:top w:val="nil"/>
              <w:left w:val="nil"/>
              <w:bottom w:val="nil"/>
              <w:right w:val="nil"/>
            </w:tcBorders>
            <w:shd w:val="clear" w:color="auto" w:fill="auto"/>
            <w:noWrap/>
            <w:vAlign w:val="bottom"/>
            <w:hideMark/>
          </w:tcPr>
          <w:p w14:paraId="1821467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4.17</w:t>
            </w:r>
          </w:p>
        </w:tc>
        <w:tc>
          <w:tcPr>
            <w:tcW w:w="739" w:type="dxa"/>
            <w:tcBorders>
              <w:top w:val="nil"/>
              <w:left w:val="nil"/>
              <w:bottom w:val="nil"/>
              <w:right w:val="nil"/>
            </w:tcBorders>
            <w:shd w:val="clear" w:color="auto" w:fill="auto"/>
            <w:noWrap/>
            <w:vAlign w:val="bottom"/>
            <w:hideMark/>
          </w:tcPr>
          <w:p w14:paraId="4F9A1C2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5.11</w:t>
            </w:r>
          </w:p>
        </w:tc>
        <w:tc>
          <w:tcPr>
            <w:tcW w:w="1111" w:type="dxa"/>
            <w:tcBorders>
              <w:top w:val="nil"/>
              <w:left w:val="nil"/>
              <w:bottom w:val="nil"/>
              <w:right w:val="nil"/>
            </w:tcBorders>
            <w:shd w:val="clear" w:color="auto" w:fill="auto"/>
            <w:noWrap/>
            <w:vAlign w:val="bottom"/>
            <w:hideMark/>
          </w:tcPr>
          <w:p w14:paraId="6635D4F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4.49</w:t>
            </w:r>
          </w:p>
        </w:tc>
        <w:tc>
          <w:tcPr>
            <w:tcW w:w="917" w:type="dxa"/>
            <w:tcBorders>
              <w:top w:val="nil"/>
              <w:left w:val="nil"/>
              <w:bottom w:val="nil"/>
              <w:right w:val="nil"/>
            </w:tcBorders>
            <w:shd w:val="clear" w:color="auto" w:fill="auto"/>
            <w:noWrap/>
            <w:vAlign w:val="bottom"/>
            <w:hideMark/>
          </w:tcPr>
          <w:p w14:paraId="3A38ADD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6.36</w:t>
            </w:r>
          </w:p>
        </w:tc>
        <w:tc>
          <w:tcPr>
            <w:tcW w:w="917" w:type="dxa"/>
            <w:tcBorders>
              <w:top w:val="nil"/>
              <w:left w:val="nil"/>
              <w:bottom w:val="nil"/>
              <w:right w:val="nil"/>
            </w:tcBorders>
            <w:shd w:val="clear" w:color="auto" w:fill="auto"/>
            <w:noWrap/>
            <w:vAlign w:val="bottom"/>
            <w:hideMark/>
          </w:tcPr>
          <w:p w14:paraId="2B714F2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5.51</w:t>
            </w:r>
          </w:p>
        </w:tc>
        <w:tc>
          <w:tcPr>
            <w:tcW w:w="1250" w:type="dxa"/>
            <w:tcBorders>
              <w:top w:val="nil"/>
              <w:left w:val="nil"/>
              <w:bottom w:val="nil"/>
              <w:right w:val="nil"/>
            </w:tcBorders>
            <w:shd w:val="clear" w:color="auto" w:fill="auto"/>
            <w:noWrap/>
            <w:vAlign w:val="bottom"/>
            <w:hideMark/>
          </w:tcPr>
          <w:p w14:paraId="34F7047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5.96</w:t>
            </w:r>
          </w:p>
        </w:tc>
        <w:tc>
          <w:tcPr>
            <w:tcW w:w="1339" w:type="dxa"/>
            <w:tcBorders>
              <w:top w:val="nil"/>
              <w:left w:val="nil"/>
              <w:bottom w:val="nil"/>
              <w:right w:val="nil"/>
            </w:tcBorders>
            <w:shd w:val="clear" w:color="auto" w:fill="auto"/>
            <w:noWrap/>
            <w:vAlign w:val="bottom"/>
            <w:hideMark/>
          </w:tcPr>
          <w:p w14:paraId="0372BC3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4.62</w:t>
            </w:r>
          </w:p>
        </w:tc>
        <w:tc>
          <w:tcPr>
            <w:tcW w:w="927" w:type="dxa"/>
            <w:gridSpan w:val="2"/>
            <w:tcBorders>
              <w:top w:val="nil"/>
              <w:left w:val="nil"/>
              <w:bottom w:val="nil"/>
              <w:right w:val="nil"/>
            </w:tcBorders>
            <w:shd w:val="clear" w:color="auto" w:fill="auto"/>
            <w:noWrap/>
            <w:vAlign w:val="bottom"/>
            <w:hideMark/>
          </w:tcPr>
          <w:p w14:paraId="63AA8CC6"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4.97</w:t>
            </w:r>
          </w:p>
        </w:tc>
      </w:tr>
      <w:tr w:rsidR="00880BE0" w:rsidRPr="001A187C" w14:paraId="7665B5A6" w14:textId="77777777" w:rsidTr="00EE18A6">
        <w:trPr>
          <w:trHeight w:val="300"/>
        </w:trPr>
        <w:tc>
          <w:tcPr>
            <w:tcW w:w="1414" w:type="dxa"/>
            <w:vMerge w:val="restart"/>
            <w:tcBorders>
              <w:top w:val="nil"/>
              <w:left w:val="nil"/>
              <w:bottom w:val="nil"/>
              <w:right w:val="nil"/>
            </w:tcBorders>
            <w:shd w:val="clear" w:color="auto" w:fill="auto"/>
            <w:noWrap/>
            <w:hideMark/>
          </w:tcPr>
          <w:p w14:paraId="6A5ED48D"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Education</w:t>
            </w:r>
          </w:p>
        </w:tc>
        <w:tc>
          <w:tcPr>
            <w:tcW w:w="2130" w:type="dxa"/>
            <w:tcBorders>
              <w:top w:val="nil"/>
              <w:left w:val="nil"/>
              <w:bottom w:val="nil"/>
              <w:right w:val="nil"/>
            </w:tcBorders>
            <w:shd w:val="clear" w:color="auto" w:fill="auto"/>
            <w:noWrap/>
            <w:vAlign w:val="bottom"/>
            <w:hideMark/>
          </w:tcPr>
          <w:p w14:paraId="530D18C3"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Pursue a degree</w:t>
            </w:r>
          </w:p>
        </w:tc>
        <w:tc>
          <w:tcPr>
            <w:tcW w:w="711" w:type="dxa"/>
            <w:tcBorders>
              <w:top w:val="nil"/>
              <w:left w:val="nil"/>
              <w:bottom w:val="nil"/>
              <w:right w:val="nil"/>
            </w:tcBorders>
            <w:shd w:val="clear" w:color="auto" w:fill="auto"/>
            <w:noWrap/>
            <w:vAlign w:val="bottom"/>
            <w:hideMark/>
          </w:tcPr>
          <w:p w14:paraId="387BCE2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2.27</w:t>
            </w:r>
          </w:p>
        </w:tc>
        <w:tc>
          <w:tcPr>
            <w:tcW w:w="1261" w:type="dxa"/>
            <w:tcBorders>
              <w:top w:val="nil"/>
              <w:left w:val="nil"/>
              <w:bottom w:val="nil"/>
              <w:right w:val="nil"/>
            </w:tcBorders>
            <w:shd w:val="clear" w:color="auto" w:fill="auto"/>
            <w:vAlign w:val="bottom"/>
          </w:tcPr>
          <w:p w14:paraId="009F80F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5.49</w:t>
            </w:r>
          </w:p>
        </w:tc>
        <w:tc>
          <w:tcPr>
            <w:tcW w:w="1439" w:type="dxa"/>
            <w:tcBorders>
              <w:top w:val="nil"/>
              <w:left w:val="nil"/>
              <w:bottom w:val="nil"/>
              <w:right w:val="nil"/>
            </w:tcBorders>
            <w:shd w:val="clear" w:color="auto" w:fill="auto"/>
            <w:noWrap/>
            <w:vAlign w:val="bottom"/>
            <w:hideMark/>
          </w:tcPr>
          <w:p w14:paraId="02222C7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5.94</w:t>
            </w:r>
          </w:p>
        </w:tc>
        <w:tc>
          <w:tcPr>
            <w:tcW w:w="928" w:type="dxa"/>
            <w:tcBorders>
              <w:top w:val="nil"/>
              <w:left w:val="nil"/>
              <w:bottom w:val="nil"/>
              <w:right w:val="nil"/>
            </w:tcBorders>
            <w:shd w:val="clear" w:color="auto" w:fill="auto"/>
            <w:noWrap/>
            <w:vAlign w:val="bottom"/>
            <w:hideMark/>
          </w:tcPr>
          <w:p w14:paraId="74108A5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4.65</w:t>
            </w:r>
          </w:p>
        </w:tc>
        <w:tc>
          <w:tcPr>
            <w:tcW w:w="739" w:type="dxa"/>
            <w:tcBorders>
              <w:top w:val="nil"/>
              <w:left w:val="nil"/>
              <w:bottom w:val="nil"/>
              <w:right w:val="nil"/>
            </w:tcBorders>
            <w:shd w:val="clear" w:color="auto" w:fill="auto"/>
            <w:noWrap/>
            <w:vAlign w:val="bottom"/>
            <w:hideMark/>
          </w:tcPr>
          <w:p w14:paraId="3997873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6.47</w:t>
            </w:r>
          </w:p>
        </w:tc>
        <w:tc>
          <w:tcPr>
            <w:tcW w:w="1111" w:type="dxa"/>
            <w:tcBorders>
              <w:top w:val="nil"/>
              <w:left w:val="nil"/>
              <w:bottom w:val="nil"/>
              <w:right w:val="nil"/>
            </w:tcBorders>
            <w:shd w:val="clear" w:color="auto" w:fill="auto"/>
            <w:noWrap/>
            <w:vAlign w:val="bottom"/>
            <w:hideMark/>
          </w:tcPr>
          <w:p w14:paraId="052B8AF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4.37</w:t>
            </w:r>
          </w:p>
        </w:tc>
        <w:tc>
          <w:tcPr>
            <w:tcW w:w="917" w:type="dxa"/>
            <w:tcBorders>
              <w:top w:val="nil"/>
              <w:left w:val="nil"/>
              <w:bottom w:val="nil"/>
              <w:right w:val="nil"/>
            </w:tcBorders>
            <w:shd w:val="clear" w:color="auto" w:fill="auto"/>
            <w:noWrap/>
            <w:vAlign w:val="bottom"/>
            <w:hideMark/>
          </w:tcPr>
          <w:p w14:paraId="727F303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6.08</w:t>
            </w:r>
          </w:p>
        </w:tc>
        <w:tc>
          <w:tcPr>
            <w:tcW w:w="917" w:type="dxa"/>
            <w:tcBorders>
              <w:top w:val="nil"/>
              <w:left w:val="nil"/>
              <w:bottom w:val="nil"/>
              <w:right w:val="nil"/>
            </w:tcBorders>
            <w:shd w:val="clear" w:color="auto" w:fill="auto"/>
            <w:noWrap/>
            <w:vAlign w:val="bottom"/>
            <w:hideMark/>
          </w:tcPr>
          <w:p w14:paraId="1468E1C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4.98</w:t>
            </w:r>
          </w:p>
        </w:tc>
        <w:tc>
          <w:tcPr>
            <w:tcW w:w="1250" w:type="dxa"/>
            <w:tcBorders>
              <w:top w:val="nil"/>
              <w:left w:val="nil"/>
              <w:bottom w:val="nil"/>
              <w:right w:val="nil"/>
            </w:tcBorders>
            <w:shd w:val="clear" w:color="auto" w:fill="auto"/>
            <w:noWrap/>
            <w:vAlign w:val="bottom"/>
            <w:hideMark/>
          </w:tcPr>
          <w:p w14:paraId="16AA73A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6.14</w:t>
            </w:r>
          </w:p>
        </w:tc>
        <w:tc>
          <w:tcPr>
            <w:tcW w:w="1339" w:type="dxa"/>
            <w:tcBorders>
              <w:top w:val="nil"/>
              <w:left w:val="nil"/>
              <w:bottom w:val="nil"/>
              <w:right w:val="nil"/>
            </w:tcBorders>
            <w:shd w:val="clear" w:color="auto" w:fill="auto"/>
            <w:noWrap/>
            <w:vAlign w:val="bottom"/>
            <w:hideMark/>
          </w:tcPr>
          <w:p w14:paraId="24227CE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4.18</w:t>
            </w:r>
          </w:p>
        </w:tc>
        <w:tc>
          <w:tcPr>
            <w:tcW w:w="927" w:type="dxa"/>
            <w:gridSpan w:val="2"/>
            <w:tcBorders>
              <w:top w:val="nil"/>
              <w:left w:val="nil"/>
              <w:bottom w:val="nil"/>
              <w:right w:val="nil"/>
            </w:tcBorders>
            <w:shd w:val="clear" w:color="auto" w:fill="auto"/>
            <w:noWrap/>
            <w:vAlign w:val="bottom"/>
            <w:hideMark/>
          </w:tcPr>
          <w:p w14:paraId="5A1F1B43"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5.06</w:t>
            </w:r>
          </w:p>
        </w:tc>
      </w:tr>
      <w:tr w:rsidR="00880BE0" w:rsidRPr="001A187C" w14:paraId="1B348B5C" w14:textId="77777777" w:rsidTr="00EE18A6">
        <w:trPr>
          <w:trHeight w:val="300"/>
        </w:trPr>
        <w:tc>
          <w:tcPr>
            <w:tcW w:w="1414" w:type="dxa"/>
            <w:vMerge/>
            <w:tcBorders>
              <w:top w:val="nil"/>
              <w:left w:val="nil"/>
              <w:bottom w:val="nil"/>
              <w:right w:val="nil"/>
            </w:tcBorders>
            <w:shd w:val="clear" w:color="auto" w:fill="auto"/>
            <w:hideMark/>
          </w:tcPr>
          <w:p w14:paraId="36F6991E"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2D5CD876"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Choose a major/specialization</w:t>
            </w:r>
          </w:p>
        </w:tc>
        <w:tc>
          <w:tcPr>
            <w:tcW w:w="711" w:type="dxa"/>
            <w:tcBorders>
              <w:top w:val="nil"/>
              <w:left w:val="nil"/>
              <w:bottom w:val="nil"/>
              <w:right w:val="nil"/>
            </w:tcBorders>
            <w:shd w:val="clear" w:color="auto" w:fill="auto"/>
            <w:noWrap/>
            <w:vAlign w:val="bottom"/>
            <w:hideMark/>
          </w:tcPr>
          <w:p w14:paraId="5DE8E20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3.02</w:t>
            </w:r>
          </w:p>
        </w:tc>
        <w:tc>
          <w:tcPr>
            <w:tcW w:w="1261" w:type="dxa"/>
            <w:tcBorders>
              <w:top w:val="nil"/>
              <w:left w:val="nil"/>
              <w:bottom w:val="nil"/>
              <w:right w:val="nil"/>
            </w:tcBorders>
            <w:shd w:val="clear" w:color="auto" w:fill="auto"/>
            <w:vAlign w:val="bottom"/>
          </w:tcPr>
          <w:p w14:paraId="4A35465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5.76</w:t>
            </w:r>
          </w:p>
        </w:tc>
        <w:tc>
          <w:tcPr>
            <w:tcW w:w="1439" w:type="dxa"/>
            <w:tcBorders>
              <w:top w:val="nil"/>
              <w:left w:val="nil"/>
              <w:bottom w:val="nil"/>
              <w:right w:val="nil"/>
            </w:tcBorders>
            <w:shd w:val="clear" w:color="auto" w:fill="auto"/>
            <w:noWrap/>
            <w:vAlign w:val="bottom"/>
            <w:hideMark/>
          </w:tcPr>
          <w:p w14:paraId="78D78EB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6.18</w:t>
            </w:r>
          </w:p>
        </w:tc>
        <w:tc>
          <w:tcPr>
            <w:tcW w:w="928" w:type="dxa"/>
            <w:tcBorders>
              <w:top w:val="nil"/>
              <w:left w:val="nil"/>
              <w:bottom w:val="nil"/>
              <w:right w:val="nil"/>
            </w:tcBorders>
            <w:shd w:val="clear" w:color="auto" w:fill="auto"/>
            <w:noWrap/>
            <w:vAlign w:val="bottom"/>
            <w:hideMark/>
          </w:tcPr>
          <w:p w14:paraId="008A843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5.24</w:t>
            </w:r>
          </w:p>
        </w:tc>
        <w:tc>
          <w:tcPr>
            <w:tcW w:w="739" w:type="dxa"/>
            <w:tcBorders>
              <w:top w:val="nil"/>
              <w:left w:val="nil"/>
              <w:bottom w:val="nil"/>
              <w:right w:val="nil"/>
            </w:tcBorders>
            <w:shd w:val="clear" w:color="auto" w:fill="auto"/>
            <w:noWrap/>
            <w:vAlign w:val="bottom"/>
            <w:hideMark/>
          </w:tcPr>
          <w:p w14:paraId="5CFE9F9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5.86</w:t>
            </w:r>
          </w:p>
        </w:tc>
        <w:tc>
          <w:tcPr>
            <w:tcW w:w="1111" w:type="dxa"/>
            <w:tcBorders>
              <w:top w:val="nil"/>
              <w:left w:val="nil"/>
              <w:bottom w:val="nil"/>
              <w:right w:val="nil"/>
            </w:tcBorders>
            <w:shd w:val="clear" w:color="auto" w:fill="auto"/>
            <w:noWrap/>
            <w:vAlign w:val="bottom"/>
            <w:hideMark/>
          </w:tcPr>
          <w:p w14:paraId="2F3E83B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5.12</w:t>
            </w:r>
          </w:p>
        </w:tc>
        <w:tc>
          <w:tcPr>
            <w:tcW w:w="917" w:type="dxa"/>
            <w:tcBorders>
              <w:top w:val="nil"/>
              <w:left w:val="nil"/>
              <w:bottom w:val="nil"/>
              <w:right w:val="nil"/>
            </w:tcBorders>
            <w:shd w:val="clear" w:color="auto" w:fill="auto"/>
            <w:noWrap/>
            <w:vAlign w:val="bottom"/>
            <w:hideMark/>
          </w:tcPr>
          <w:p w14:paraId="0C4FA01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5.90</w:t>
            </w:r>
          </w:p>
        </w:tc>
        <w:tc>
          <w:tcPr>
            <w:tcW w:w="917" w:type="dxa"/>
            <w:tcBorders>
              <w:top w:val="nil"/>
              <w:left w:val="nil"/>
              <w:bottom w:val="nil"/>
              <w:right w:val="nil"/>
            </w:tcBorders>
            <w:shd w:val="clear" w:color="auto" w:fill="auto"/>
            <w:noWrap/>
            <w:vAlign w:val="bottom"/>
            <w:hideMark/>
          </w:tcPr>
          <w:p w14:paraId="65BDEE1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4.55</w:t>
            </w:r>
          </w:p>
        </w:tc>
        <w:tc>
          <w:tcPr>
            <w:tcW w:w="1250" w:type="dxa"/>
            <w:tcBorders>
              <w:top w:val="nil"/>
              <w:left w:val="nil"/>
              <w:bottom w:val="nil"/>
              <w:right w:val="nil"/>
            </w:tcBorders>
            <w:shd w:val="clear" w:color="auto" w:fill="auto"/>
            <w:noWrap/>
            <w:vAlign w:val="bottom"/>
            <w:hideMark/>
          </w:tcPr>
          <w:p w14:paraId="4264EB9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5.98</w:t>
            </w:r>
          </w:p>
        </w:tc>
        <w:tc>
          <w:tcPr>
            <w:tcW w:w="1339" w:type="dxa"/>
            <w:tcBorders>
              <w:top w:val="nil"/>
              <w:left w:val="nil"/>
              <w:bottom w:val="nil"/>
              <w:right w:val="nil"/>
            </w:tcBorders>
            <w:shd w:val="clear" w:color="auto" w:fill="auto"/>
            <w:noWrap/>
            <w:vAlign w:val="bottom"/>
            <w:hideMark/>
          </w:tcPr>
          <w:p w14:paraId="34AEA88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3.57</w:t>
            </w:r>
          </w:p>
        </w:tc>
        <w:tc>
          <w:tcPr>
            <w:tcW w:w="927" w:type="dxa"/>
            <w:gridSpan w:val="2"/>
            <w:tcBorders>
              <w:top w:val="nil"/>
              <w:left w:val="nil"/>
              <w:bottom w:val="nil"/>
              <w:right w:val="nil"/>
            </w:tcBorders>
            <w:shd w:val="clear" w:color="auto" w:fill="auto"/>
            <w:noWrap/>
            <w:vAlign w:val="bottom"/>
            <w:hideMark/>
          </w:tcPr>
          <w:p w14:paraId="2B84A82D"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5.12</w:t>
            </w:r>
          </w:p>
        </w:tc>
      </w:tr>
      <w:tr w:rsidR="00880BE0" w:rsidRPr="001A187C" w14:paraId="750A02FD" w14:textId="77777777" w:rsidTr="00EE18A6">
        <w:trPr>
          <w:trHeight w:val="300"/>
        </w:trPr>
        <w:tc>
          <w:tcPr>
            <w:tcW w:w="1414" w:type="dxa"/>
            <w:vMerge/>
            <w:tcBorders>
              <w:top w:val="nil"/>
              <w:left w:val="nil"/>
              <w:bottom w:val="nil"/>
              <w:right w:val="nil"/>
            </w:tcBorders>
            <w:shd w:val="clear" w:color="auto" w:fill="auto"/>
            <w:hideMark/>
          </w:tcPr>
          <w:p w14:paraId="49D30710"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3FC2C4F5"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Choose where to study</w:t>
            </w:r>
          </w:p>
        </w:tc>
        <w:tc>
          <w:tcPr>
            <w:tcW w:w="711" w:type="dxa"/>
            <w:tcBorders>
              <w:top w:val="nil"/>
              <w:left w:val="nil"/>
              <w:bottom w:val="nil"/>
              <w:right w:val="nil"/>
            </w:tcBorders>
            <w:shd w:val="clear" w:color="auto" w:fill="auto"/>
            <w:noWrap/>
            <w:vAlign w:val="bottom"/>
            <w:hideMark/>
          </w:tcPr>
          <w:p w14:paraId="2E0AC42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2.62</w:t>
            </w:r>
          </w:p>
        </w:tc>
        <w:tc>
          <w:tcPr>
            <w:tcW w:w="1261" w:type="dxa"/>
            <w:tcBorders>
              <w:top w:val="nil"/>
              <w:left w:val="nil"/>
              <w:bottom w:val="nil"/>
              <w:right w:val="nil"/>
            </w:tcBorders>
            <w:shd w:val="clear" w:color="auto" w:fill="auto"/>
            <w:vAlign w:val="bottom"/>
          </w:tcPr>
          <w:p w14:paraId="6E14854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5.53</w:t>
            </w:r>
          </w:p>
        </w:tc>
        <w:tc>
          <w:tcPr>
            <w:tcW w:w="1439" w:type="dxa"/>
            <w:tcBorders>
              <w:top w:val="nil"/>
              <w:left w:val="nil"/>
              <w:bottom w:val="nil"/>
              <w:right w:val="nil"/>
            </w:tcBorders>
            <w:shd w:val="clear" w:color="auto" w:fill="auto"/>
            <w:noWrap/>
            <w:vAlign w:val="bottom"/>
            <w:hideMark/>
          </w:tcPr>
          <w:p w14:paraId="244AD97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5.70</w:t>
            </w:r>
          </w:p>
        </w:tc>
        <w:tc>
          <w:tcPr>
            <w:tcW w:w="928" w:type="dxa"/>
            <w:tcBorders>
              <w:top w:val="nil"/>
              <w:left w:val="nil"/>
              <w:bottom w:val="nil"/>
              <w:right w:val="nil"/>
            </w:tcBorders>
            <w:shd w:val="clear" w:color="auto" w:fill="auto"/>
            <w:noWrap/>
            <w:vAlign w:val="bottom"/>
            <w:hideMark/>
          </w:tcPr>
          <w:p w14:paraId="668501F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4.62</w:t>
            </w:r>
          </w:p>
        </w:tc>
        <w:tc>
          <w:tcPr>
            <w:tcW w:w="739" w:type="dxa"/>
            <w:tcBorders>
              <w:top w:val="nil"/>
              <w:left w:val="nil"/>
              <w:bottom w:val="nil"/>
              <w:right w:val="nil"/>
            </w:tcBorders>
            <w:shd w:val="clear" w:color="auto" w:fill="auto"/>
            <w:noWrap/>
            <w:vAlign w:val="bottom"/>
            <w:hideMark/>
          </w:tcPr>
          <w:p w14:paraId="17AA58B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5.72</w:t>
            </w:r>
          </w:p>
        </w:tc>
        <w:tc>
          <w:tcPr>
            <w:tcW w:w="1111" w:type="dxa"/>
            <w:tcBorders>
              <w:top w:val="nil"/>
              <w:left w:val="nil"/>
              <w:bottom w:val="nil"/>
              <w:right w:val="nil"/>
            </w:tcBorders>
            <w:shd w:val="clear" w:color="auto" w:fill="auto"/>
            <w:noWrap/>
            <w:vAlign w:val="bottom"/>
            <w:hideMark/>
          </w:tcPr>
          <w:p w14:paraId="7D1A76D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4.87</w:t>
            </w:r>
          </w:p>
        </w:tc>
        <w:tc>
          <w:tcPr>
            <w:tcW w:w="917" w:type="dxa"/>
            <w:tcBorders>
              <w:top w:val="nil"/>
              <w:left w:val="nil"/>
              <w:bottom w:val="nil"/>
              <w:right w:val="nil"/>
            </w:tcBorders>
            <w:shd w:val="clear" w:color="auto" w:fill="auto"/>
            <w:noWrap/>
            <w:vAlign w:val="bottom"/>
            <w:hideMark/>
          </w:tcPr>
          <w:p w14:paraId="7B4CFFF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5.75</w:t>
            </w:r>
          </w:p>
        </w:tc>
        <w:tc>
          <w:tcPr>
            <w:tcW w:w="917" w:type="dxa"/>
            <w:tcBorders>
              <w:top w:val="nil"/>
              <w:left w:val="nil"/>
              <w:bottom w:val="nil"/>
              <w:right w:val="nil"/>
            </w:tcBorders>
            <w:shd w:val="clear" w:color="auto" w:fill="auto"/>
            <w:noWrap/>
            <w:vAlign w:val="bottom"/>
            <w:hideMark/>
          </w:tcPr>
          <w:p w14:paraId="5403E6D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4.92</w:t>
            </w:r>
          </w:p>
        </w:tc>
        <w:tc>
          <w:tcPr>
            <w:tcW w:w="1250" w:type="dxa"/>
            <w:tcBorders>
              <w:top w:val="nil"/>
              <w:left w:val="nil"/>
              <w:bottom w:val="nil"/>
              <w:right w:val="nil"/>
            </w:tcBorders>
            <w:shd w:val="clear" w:color="auto" w:fill="auto"/>
            <w:noWrap/>
            <w:vAlign w:val="bottom"/>
            <w:hideMark/>
          </w:tcPr>
          <w:p w14:paraId="34BABC2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5.81</w:t>
            </w:r>
          </w:p>
        </w:tc>
        <w:tc>
          <w:tcPr>
            <w:tcW w:w="1339" w:type="dxa"/>
            <w:tcBorders>
              <w:top w:val="nil"/>
              <w:left w:val="nil"/>
              <w:bottom w:val="nil"/>
              <w:right w:val="nil"/>
            </w:tcBorders>
            <w:shd w:val="clear" w:color="auto" w:fill="auto"/>
            <w:noWrap/>
            <w:vAlign w:val="bottom"/>
            <w:hideMark/>
          </w:tcPr>
          <w:p w14:paraId="7AD161B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4.13</w:t>
            </w:r>
          </w:p>
        </w:tc>
        <w:tc>
          <w:tcPr>
            <w:tcW w:w="927" w:type="dxa"/>
            <w:gridSpan w:val="2"/>
            <w:tcBorders>
              <w:top w:val="nil"/>
              <w:left w:val="nil"/>
              <w:bottom w:val="nil"/>
              <w:right w:val="nil"/>
            </w:tcBorders>
            <w:shd w:val="clear" w:color="auto" w:fill="auto"/>
            <w:noWrap/>
            <w:vAlign w:val="bottom"/>
            <w:hideMark/>
          </w:tcPr>
          <w:p w14:paraId="4D9F5844"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4.97</w:t>
            </w:r>
          </w:p>
        </w:tc>
      </w:tr>
      <w:tr w:rsidR="00880BE0" w:rsidRPr="001A187C" w14:paraId="6302E3EF" w14:textId="77777777" w:rsidTr="00EE18A6">
        <w:trPr>
          <w:trHeight w:val="300"/>
        </w:trPr>
        <w:tc>
          <w:tcPr>
            <w:tcW w:w="1414" w:type="dxa"/>
            <w:vMerge w:val="restart"/>
            <w:tcBorders>
              <w:top w:val="nil"/>
              <w:left w:val="nil"/>
              <w:bottom w:val="nil"/>
              <w:right w:val="nil"/>
            </w:tcBorders>
            <w:shd w:val="clear" w:color="auto" w:fill="auto"/>
            <w:noWrap/>
            <w:hideMark/>
          </w:tcPr>
          <w:p w14:paraId="1C219F65"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Finances</w:t>
            </w:r>
          </w:p>
        </w:tc>
        <w:tc>
          <w:tcPr>
            <w:tcW w:w="2130" w:type="dxa"/>
            <w:tcBorders>
              <w:top w:val="nil"/>
              <w:left w:val="nil"/>
              <w:bottom w:val="nil"/>
              <w:right w:val="nil"/>
            </w:tcBorders>
            <w:shd w:val="clear" w:color="auto" w:fill="auto"/>
            <w:noWrap/>
            <w:vAlign w:val="bottom"/>
            <w:hideMark/>
          </w:tcPr>
          <w:p w14:paraId="50ECA65B"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Have/adopt a child</w:t>
            </w:r>
          </w:p>
        </w:tc>
        <w:tc>
          <w:tcPr>
            <w:tcW w:w="711" w:type="dxa"/>
            <w:tcBorders>
              <w:top w:val="nil"/>
              <w:left w:val="nil"/>
              <w:bottom w:val="nil"/>
              <w:right w:val="nil"/>
            </w:tcBorders>
            <w:shd w:val="clear" w:color="auto" w:fill="auto"/>
            <w:noWrap/>
            <w:vAlign w:val="bottom"/>
            <w:hideMark/>
          </w:tcPr>
          <w:p w14:paraId="21B6C18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3.38</w:t>
            </w:r>
          </w:p>
        </w:tc>
        <w:tc>
          <w:tcPr>
            <w:tcW w:w="1261" w:type="dxa"/>
            <w:tcBorders>
              <w:top w:val="nil"/>
              <w:left w:val="nil"/>
              <w:bottom w:val="nil"/>
              <w:right w:val="nil"/>
            </w:tcBorders>
            <w:shd w:val="clear" w:color="auto" w:fill="auto"/>
            <w:vAlign w:val="bottom"/>
          </w:tcPr>
          <w:p w14:paraId="7B2B5B6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6.18</w:t>
            </w:r>
          </w:p>
        </w:tc>
        <w:tc>
          <w:tcPr>
            <w:tcW w:w="1439" w:type="dxa"/>
            <w:tcBorders>
              <w:top w:val="nil"/>
              <w:left w:val="nil"/>
              <w:bottom w:val="nil"/>
              <w:right w:val="nil"/>
            </w:tcBorders>
            <w:shd w:val="clear" w:color="auto" w:fill="auto"/>
            <w:noWrap/>
            <w:vAlign w:val="bottom"/>
            <w:hideMark/>
          </w:tcPr>
          <w:p w14:paraId="495DF52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6.30</w:t>
            </w:r>
          </w:p>
        </w:tc>
        <w:tc>
          <w:tcPr>
            <w:tcW w:w="928" w:type="dxa"/>
            <w:tcBorders>
              <w:top w:val="nil"/>
              <w:left w:val="nil"/>
              <w:bottom w:val="nil"/>
              <w:right w:val="nil"/>
            </w:tcBorders>
            <w:shd w:val="clear" w:color="auto" w:fill="auto"/>
            <w:noWrap/>
            <w:vAlign w:val="bottom"/>
            <w:hideMark/>
          </w:tcPr>
          <w:p w14:paraId="3491B8B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5.68</w:t>
            </w:r>
          </w:p>
        </w:tc>
        <w:tc>
          <w:tcPr>
            <w:tcW w:w="739" w:type="dxa"/>
            <w:tcBorders>
              <w:top w:val="nil"/>
              <w:left w:val="nil"/>
              <w:bottom w:val="nil"/>
              <w:right w:val="nil"/>
            </w:tcBorders>
            <w:shd w:val="clear" w:color="auto" w:fill="auto"/>
            <w:noWrap/>
            <w:vAlign w:val="bottom"/>
            <w:hideMark/>
          </w:tcPr>
          <w:p w14:paraId="5569555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6.50</w:t>
            </w:r>
          </w:p>
        </w:tc>
        <w:tc>
          <w:tcPr>
            <w:tcW w:w="1111" w:type="dxa"/>
            <w:tcBorders>
              <w:top w:val="nil"/>
              <w:left w:val="nil"/>
              <w:bottom w:val="nil"/>
              <w:right w:val="nil"/>
            </w:tcBorders>
            <w:shd w:val="clear" w:color="auto" w:fill="auto"/>
            <w:noWrap/>
            <w:vAlign w:val="bottom"/>
            <w:hideMark/>
          </w:tcPr>
          <w:p w14:paraId="44FC08A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5.38</w:t>
            </w:r>
          </w:p>
        </w:tc>
        <w:tc>
          <w:tcPr>
            <w:tcW w:w="917" w:type="dxa"/>
            <w:tcBorders>
              <w:top w:val="nil"/>
              <w:left w:val="nil"/>
              <w:bottom w:val="nil"/>
              <w:right w:val="nil"/>
            </w:tcBorders>
            <w:shd w:val="clear" w:color="auto" w:fill="auto"/>
            <w:noWrap/>
            <w:vAlign w:val="bottom"/>
            <w:hideMark/>
          </w:tcPr>
          <w:p w14:paraId="13E3E56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6.54</w:t>
            </w:r>
          </w:p>
        </w:tc>
        <w:tc>
          <w:tcPr>
            <w:tcW w:w="917" w:type="dxa"/>
            <w:tcBorders>
              <w:top w:val="nil"/>
              <w:left w:val="nil"/>
              <w:bottom w:val="nil"/>
              <w:right w:val="nil"/>
            </w:tcBorders>
            <w:shd w:val="clear" w:color="auto" w:fill="auto"/>
            <w:noWrap/>
            <w:vAlign w:val="bottom"/>
            <w:hideMark/>
          </w:tcPr>
          <w:p w14:paraId="28E45CE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6.52</w:t>
            </w:r>
          </w:p>
        </w:tc>
        <w:tc>
          <w:tcPr>
            <w:tcW w:w="1250" w:type="dxa"/>
            <w:tcBorders>
              <w:top w:val="nil"/>
              <w:left w:val="nil"/>
              <w:bottom w:val="nil"/>
              <w:right w:val="nil"/>
            </w:tcBorders>
            <w:shd w:val="clear" w:color="auto" w:fill="auto"/>
            <w:noWrap/>
            <w:vAlign w:val="bottom"/>
            <w:hideMark/>
          </w:tcPr>
          <w:p w14:paraId="5BCC3A5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6.64</w:t>
            </w:r>
          </w:p>
        </w:tc>
        <w:tc>
          <w:tcPr>
            <w:tcW w:w="1339" w:type="dxa"/>
            <w:tcBorders>
              <w:top w:val="nil"/>
              <w:left w:val="nil"/>
              <w:bottom w:val="nil"/>
              <w:right w:val="nil"/>
            </w:tcBorders>
            <w:shd w:val="clear" w:color="auto" w:fill="auto"/>
            <w:noWrap/>
            <w:vAlign w:val="bottom"/>
            <w:hideMark/>
          </w:tcPr>
          <w:p w14:paraId="44E71F8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6.60</w:t>
            </w:r>
          </w:p>
        </w:tc>
        <w:tc>
          <w:tcPr>
            <w:tcW w:w="927" w:type="dxa"/>
            <w:gridSpan w:val="2"/>
            <w:tcBorders>
              <w:top w:val="nil"/>
              <w:left w:val="nil"/>
              <w:bottom w:val="nil"/>
              <w:right w:val="nil"/>
            </w:tcBorders>
            <w:shd w:val="clear" w:color="auto" w:fill="auto"/>
            <w:noWrap/>
            <w:vAlign w:val="bottom"/>
            <w:hideMark/>
          </w:tcPr>
          <w:p w14:paraId="71B25F67"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5.97</w:t>
            </w:r>
          </w:p>
        </w:tc>
      </w:tr>
      <w:tr w:rsidR="00880BE0" w:rsidRPr="001A187C" w14:paraId="7C3A3236" w14:textId="77777777" w:rsidTr="00EE18A6">
        <w:trPr>
          <w:trHeight w:val="300"/>
        </w:trPr>
        <w:tc>
          <w:tcPr>
            <w:tcW w:w="1414" w:type="dxa"/>
            <w:vMerge/>
            <w:tcBorders>
              <w:top w:val="nil"/>
              <w:left w:val="nil"/>
              <w:bottom w:val="nil"/>
              <w:right w:val="nil"/>
            </w:tcBorders>
            <w:shd w:val="clear" w:color="auto" w:fill="auto"/>
            <w:hideMark/>
          </w:tcPr>
          <w:p w14:paraId="00EF28DC"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71FF3C03"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End a life</w:t>
            </w:r>
          </w:p>
        </w:tc>
        <w:tc>
          <w:tcPr>
            <w:tcW w:w="711" w:type="dxa"/>
            <w:tcBorders>
              <w:top w:val="nil"/>
              <w:left w:val="nil"/>
              <w:bottom w:val="nil"/>
              <w:right w:val="nil"/>
            </w:tcBorders>
            <w:shd w:val="clear" w:color="auto" w:fill="auto"/>
            <w:noWrap/>
            <w:vAlign w:val="bottom"/>
            <w:hideMark/>
          </w:tcPr>
          <w:p w14:paraId="67AE32D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4.76</w:t>
            </w:r>
          </w:p>
        </w:tc>
        <w:tc>
          <w:tcPr>
            <w:tcW w:w="1261" w:type="dxa"/>
            <w:tcBorders>
              <w:top w:val="nil"/>
              <w:left w:val="nil"/>
              <w:bottom w:val="nil"/>
              <w:right w:val="nil"/>
            </w:tcBorders>
            <w:shd w:val="clear" w:color="auto" w:fill="auto"/>
            <w:vAlign w:val="bottom"/>
          </w:tcPr>
          <w:p w14:paraId="20E1D30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4.20</w:t>
            </w:r>
          </w:p>
        </w:tc>
        <w:tc>
          <w:tcPr>
            <w:tcW w:w="1439" w:type="dxa"/>
            <w:tcBorders>
              <w:top w:val="nil"/>
              <w:left w:val="nil"/>
              <w:bottom w:val="nil"/>
              <w:right w:val="nil"/>
            </w:tcBorders>
            <w:shd w:val="clear" w:color="auto" w:fill="auto"/>
            <w:noWrap/>
            <w:vAlign w:val="bottom"/>
            <w:hideMark/>
          </w:tcPr>
          <w:p w14:paraId="12687FD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6.78</w:t>
            </w:r>
          </w:p>
        </w:tc>
        <w:tc>
          <w:tcPr>
            <w:tcW w:w="928" w:type="dxa"/>
            <w:tcBorders>
              <w:top w:val="nil"/>
              <w:left w:val="nil"/>
              <w:bottom w:val="nil"/>
              <w:right w:val="nil"/>
            </w:tcBorders>
            <w:shd w:val="clear" w:color="auto" w:fill="auto"/>
            <w:noWrap/>
            <w:vAlign w:val="bottom"/>
            <w:hideMark/>
          </w:tcPr>
          <w:p w14:paraId="4DFE2B7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6.65</w:t>
            </w:r>
          </w:p>
        </w:tc>
        <w:tc>
          <w:tcPr>
            <w:tcW w:w="739" w:type="dxa"/>
            <w:tcBorders>
              <w:top w:val="nil"/>
              <w:left w:val="nil"/>
              <w:bottom w:val="nil"/>
              <w:right w:val="nil"/>
            </w:tcBorders>
            <w:shd w:val="clear" w:color="auto" w:fill="auto"/>
            <w:noWrap/>
            <w:vAlign w:val="bottom"/>
            <w:hideMark/>
          </w:tcPr>
          <w:p w14:paraId="2AD6101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4.22</w:t>
            </w:r>
          </w:p>
        </w:tc>
        <w:tc>
          <w:tcPr>
            <w:tcW w:w="1111" w:type="dxa"/>
            <w:tcBorders>
              <w:top w:val="nil"/>
              <w:left w:val="nil"/>
              <w:bottom w:val="nil"/>
              <w:right w:val="nil"/>
            </w:tcBorders>
            <w:shd w:val="clear" w:color="auto" w:fill="auto"/>
            <w:noWrap/>
            <w:vAlign w:val="bottom"/>
            <w:hideMark/>
          </w:tcPr>
          <w:p w14:paraId="7134A52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5.92</w:t>
            </w:r>
          </w:p>
        </w:tc>
        <w:tc>
          <w:tcPr>
            <w:tcW w:w="917" w:type="dxa"/>
            <w:tcBorders>
              <w:top w:val="nil"/>
              <w:left w:val="nil"/>
              <w:bottom w:val="nil"/>
              <w:right w:val="nil"/>
            </w:tcBorders>
            <w:shd w:val="clear" w:color="auto" w:fill="auto"/>
            <w:noWrap/>
            <w:vAlign w:val="bottom"/>
            <w:hideMark/>
          </w:tcPr>
          <w:p w14:paraId="0BB10F6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6.29</w:t>
            </w:r>
          </w:p>
        </w:tc>
        <w:tc>
          <w:tcPr>
            <w:tcW w:w="917" w:type="dxa"/>
            <w:tcBorders>
              <w:top w:val="nil"/>
              <w:left w:val="nil"/>
              <w:bottom w:val="nil"/>
              <w:right w:val="nil"/>
            </w:tcBorders>
            <w:shd w:val="clear" w:color="auto" w:fill="auto"/>
            <w:noWrap/>
            <w:vAlign w:val="bottom"/>
            <w:hideMark/>
          </w:tcPr>
          <w:p w14:paraId="22A9BA6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6.39</w:t>
            </w:r>
          </w:p>
        </w:tc>
        <w:tc>
          <w:tcPr>
            <w:tcW w:w="1250" w:type="dxa"/>
            <w:tcBorders>
              <w:top w:val="nil"/>
              <w:left w:val="nil"/>
              <w:bottom w:val="nil"/>
              <w:right w:val="nil"/>
            </w:tcBorders>
            <w:shd w:val="clear" w:color="auto" w:fill="auto"/>
            <w:noWrap/>
            <w:vAlign w:val="bottom"/>
            <w:hideMark/>
          </w:tcPr>
          <w:p w14:paraId="64614AF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6.55</w:t>
            </w:r>
          </w:p>
        </w:tc>
        <w:tc>
          <w:tcPr>
            <w:tcW w:w="1339" w:type="dxa"/>
            <w:tcBorders>
              <w:top w:val="nil"/>
              <w:left w:val="nil"/>
              <w:bottom w:val="nil"/>
              <w:right w:val="nil"/>
            </w:tcBorders>
            <w:shd w:val="clear" w:color="auto" w:fill="auto"/>
            <w:noWrap/>
            <w:vAlign w:val="bottom"/>
            <w:hideMark/>
          </w:tcPr>
          <w:p w14:paraId="038623D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6.82</w:t>
            </w:r>
          </w:p>
        </w:tc>
        <w:tc>
          <w:tcPr>
            <w:tcW w:w="927" w:type="dxa"/>
            <w:gridSpan w:val="2"/>
            <w:tcBorders>
              <w:top w:val="nil"/>
              <w:left w:val="nil"/>
              <w:bottom w:val="nil"/>
              <w:right w:val="nil"/>
            </w:tcBorders>
            <w:shd w:val="clear" w:color="auto" w:fill="auto"/>
            <w:noWrap/>
            <w:vAlign w:val="bottom"/>
            <w:hideMark/>
          </w:tcPr>
          <w:p w14:paraId="4C1928AC"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5.86</w:t>
            </w:r>
          </w:p>
        </w:tc>
      </w:tr>
      <w:tr w:rsidR="00880BE0" w:rsidRPr="001A187C" w14:paraId="2AA7AC84" w14:textId="77777777" w:rsidTr="00EE18A6">
        <w:trPr>
          <w:trHeight w:val="300"/>
        </w:trPr>
        <w:tc>
          <w:tcPr>
            <w:tcW w:w="1414" w:type="dxa"/>
            <w:vMerge/>
            <w:tcBorders>
              <w:top w:val="nil"/>
              <w:left w:val="nil"/>
              <w:bottom w:val="nil"/>
              <w:right w:val="nil"/>
            </w:tcBorders>
            <w:shd w:val="clear" w:color="auto" w:fill="auto"/>
            <w:hideMark/>
          </w:tcPr>
          <w:p w14:paraId="5FA538C0"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607F16C2"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Make a decision for your child</w:t>
            </w:r>
          </w:p>
        </w:tc>
        <w:tc>
          <w:tcPr>
            <w:tcW w:w="711" w:type="dxa"/>
            <w:tcBorders>
              <w:top w:val="nil"/>
              <w:left w:val="nil"/>
              <w:bottom w:val="nil"/>
              <w:right w:val="nil"/>
            </w:tcBorders>
            <w:shd w:val="clear" w:color="auto" w:fill="auto"/>
            <w:noWrap/>
            <w:vAlign w:val="bottom"/>
            <w:hideMark/>
          </w:tcPr>
          <w:p w14:paraId="0698F7B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1.82</w:t>
            </w:r>
          </w:p>
        </w:tc>
        <w:tc>
          <w:tcPr>
            <w:tcW w:w="1261" w:type="dxa"/>
            <w:tcBorders>
              <w:top w:val="nil"/>
              <w:left w:val="nil"/>
              <w:bottom w:val="nil"/>
              <w:right w:val="nil"/>
            </w:tcBorders>
            <w:shd w:val="clear" w:color="auto" w:fill="auto"/>
            <w:vAlign w:val="bottom"/>
          </w:tcPr>
          <w:p w14:paraId="35647FF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5.58</w:t>
            </w:r>
          </w:p>
        </w:tc>
        <w:tc>
          <w:tcPr>
            <w:tcW w:w="1439" w:type="dxa"/>
            <w:tcBorders>
              <w:top w:val="nil"/>
              <w:left w:val="nil"/>
              <w:bottom w:val="nil"/>
              <w:right w:val="nil"/>
            </w:tcBorders>
            <w:shd w:val="clear" w:color="auto" w:fill="auto"/>
            <w:noWrap/>
            <w:vAlign w:val="bottom"/>
            <w:hideMark/>
          </w:tcPr>
          <w:p w14:paraId="6B8D5DE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5.76</w:t>
            </w:r>
          </w:p>
        </w:tc>
        <w:tc>
          <w:tcPr>
            <w:tcW w:w="928" w:type="dxa"/>
            <w:tcBorders>
              <w:top w:val="nil"/>
              <w:left w:val="nil"/>
              <w:bottom w:val="nil"/>
              <w:right w:val="nil"/>
            </w:tcBorders>
            <w:shd w:val="clear" w:color="auto" w:fill="auto"/>
            <w:noWrap/>
            <w:vAlign w:val="bottom"/>
            <w:hideMark/>
          </w:tcPr>
          <w:p w14:paraId="29582B7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5.40</w:t>
            </w:r>
          </w:p>
        </w:tc>
        <w:tc>
          <w:tcPr>
            <w:tcW w:w="739" w:type="dxa"/>
            <w:tcBorders>
              <w:top w:val="nil"/>
              <w:left w:val="nil"/>
              <w:bottom w:val="nil"/>
              <w:right w:val="nil"/>
            </w:tcBorders>
            <w:shd w:val="clear" w:color="auto" w:fill="auto"/>
            <w:noWrap/>
            <w:vAlign w:val="bottom"/>
            <w:hideMark/>
          </w:tcPr>
          <w:p w14:paraId="3688C8F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5.24</w:t>
            </w:r>
          </w:p>
        </w:tc>
        <w:tc>
          <w:tcPr>
            <w:tcW w:w="1111" w:type="dxa"/>
            <w:tcBorders>
              <w:top w:val="nil"/>
              <w:left w:val="nil"/>
              <w:bottom w:val="nil"/>
              <w:right w:val="nil"/>
            </w:tcBorders>
            <w:shd w:val="clear" w:color="auto" w:fill="auto"/>
            <w:noWrap/>
            <w:vAlign w:val="bottom"/>
            <w:hideMark/>
          </w:tcPr>
          <w:p w14:paraId="3892061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4.26</w:t>
            </w:r>
          </w:p>
        </w:tc>
        <w:tc>
          <w:tcPr>
            <w:tcW w:w="917" w:type="dxa"/>
            <w:tcBorders>
              <w:top w:val="nil"/>
              <w:left w:val="nil"/>
              <w:bottom w:val="nil"/>
              <w:right w:val="nil"/>
            </w:tcBorders>
            <w:shd w:val="clear" w:color="auto" w:fill="auto"/>
            <w:noWrap/>
            <w:vAlign w:val="bottom"/>
            <w:hideMark/>
          </w:tcPr>
          <w:p w14:paraId="55017FB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5.44</w:t>
            </w:r>
          </w:p>
        </w:tc>
        <w:tc>
          <w:tcPr>
            <w:tcW w:w="917" w:type="dxa"/>
            <w:tcBorders>
              <w:top w:val="nil"/>
              <w:left w:val="nil"/>
              <w:bottom w:val="nil"/>
              <w:right w:val="nil"/>
            </w:tcBorders>
            <w:shd w:val="clear" w:color="auto" w:fill="auto"/>
            <w:noWrap/>
            <w:vAlign w:val="bottom"/>
            <w:hideMark/>
          </w:tcPr>
          <w:p w14:paraId="358C9E7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5.42</w:t>
            </w:r>
          </w:p>
        </w:tc>
        <w:tc>
          <w:tcPr>
            <w:tcW w:w="1250" w:type="dxa"/>
            <w:tcBorders>
              <w:top w:val="nil"/>
              <w:left w:val="nil"/>
              <w:bottom w:val="nil"/>
              <w:right w:val="nil"/>
            </w:tcBorders>
            <w:shd w:val="clear" w:color="auto" w:fill="auto"/>
            <w:noWrap/>
            <w:vAlign w:val="bottom"/>
            <w:hideMark/>
          </w:tcPr>
          <w:p w14:paraId="6EA8FE8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5.56</w:t>
            </w:r>
          </w:p>
        </w:tc>
        <w:tc>
          <w:tcPr>
            <w:tcW w:w="1339" w:type="dxa"/>
            <w:tcBorders>
              <w:top w:val="nil"/>
              <w:left w:val="nil"/>
              <w:bottom w:val="nil"/>
              <w:right w:val="nil"/>
            </w:tcBorders>
            <w:shd w:val="clear" w:color="auto" w:fill="auto"/>
            <w:noWrap/>
            <w:vAlign w:val="bottom"/>
            <w:hideMark/>
          </w:tcPr>
          <w:p w14:paraId="643A123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3.96</w:t>
            </w:r>
          </w:p>
        </w:tc>
        <w:tc>
          <w:tcPr>
            <w:tcW w:w="927" w:type="dxa"/>
            <w:gridSpan w:val="2"/>
            <w:tcBorders>
              <w:top w:val="nil"/>
              <w:left w:val="nil"/>
              <w:bottom w:val="nil"/>
              <w:right w:val="nil"/>
            </w:tcBorders>
            <w:shd w:val="clear" w:color="auto" w:fill="auto"/>
            <w:noWrap/>
            <w:vAlign w:val="bottom"/>
            <w:hideMark/>
          </w:tcPr>
          <w:p w14:paraId="22DA4577"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4.84</w:t>
            </w:r>
          </w:p>
        </w:tc>
      </w:tr>
      <w:tr w:rsidR="00880BE0" w:rsidRPr="001A187C" w14:paraId="701256B6" w14:textId="77777777" w:rsidTr="00EE18A6">
        <w:trPr>
          <w:trHeight w:val="300"/>
        </w:trPr>
        <w:tc>
          <w:tcPr>
            <w:tcW w:w="1414" w:type="dxa"/>
            <w:vMerge/>
            <w:tcBorders>
              <w:top w:val="nil"/>
              <w:left w:val="nil"/>
              <w:bottom w:val="nil"/>
              <w:right w:val="nil"/>
            </w:tcBorders>
            <w:shd w:val="clear" w:color="auto" w:fill="auto"/>
            <w:hideMark/>
          </w:tcPr>
          <w:p w14:paraId="7D9205F6"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65FBAF8B"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Caring for family member</w:t>
            </w:r>
          </w:p>
        </w:tc>
        <w:tc>
          <w:tcPr>
            <w:tcW w:w="711" w:type="dxa"/>
            <w:tcBorders>
              <w:top w:val="nil"/>
              <w:left w:val="nil"/>
              <w:bottom w:val="nil"/>
              <w:right w:val="nil"/>
            </w:tcBorders>
            <w:shd w:val="clear" w:color="auto" w:fill="auto"/>
            <w:noWrap/>
            <w:vAlign w:val="bottom"/>
            <w:hideMark/>
          </w:tcPr>
          <w:p w14:paraId="038A470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3.10</w:t>
            </w:r>
          </w:p>
        </w:tc>
        <w:tc>
          <w:tcPr>
            <w:tcW w:w="1261" w:type="dxa"/>
            <w:tcBorders>
              <w:top w:val="nil"/>
              <w:left w:val="nil"/>
              <w:bottom w:val="nil"/>
              <w:right w:val="nil"/>
            </w:tcBorders>
            <w:shd w:val="clear" w:color="auto" w:fill="auto"/>
            <w:vAlign w:val="bottom"/>
          </w:tcPr>
          <w:p w14:paraId="6AD3C81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5.77</w:t>
            </w:r>
          </w:p>
        </w:tc>
        <w:tc>
          <w:tcPr>
            <w:tcW w:w="1439" w:type="dxa"/>
            <w:tcBorders>
              <w:top w:val="nil"/>
              <w:left w:val="nil"/>
              <w:bottom w:val="nil"/>
              <w:right w:val="nil"/>
            </w:tcBorders>
            <w:shd w:val="clear" w:color="auto" w:fill="auto"/>
            <w:noWrap/>
            <w:vAlign w:val="bottom"/>
            <w:hideMark/>
          </w:tcPr>
          <w:p w14:paraId="59AFC71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5.69</w:t>
            </w:r>
          </w:p>
        </w:tc>
        <w:tc>
          <w:tcPr>
            <w:tcW w:w="928" w:type="dxa"/>
            <w:tcBorders>
              <w:top w:val="nil"/>
              <w:left w:val="nil"/>
              <w:bottom w:val="nil"/>
              <w:right w:val="nil"/>
            </w:tcBorders>
            <w:shd w:val="clear" w:color="auto" w:fill="auto"/>
            <w:noWrap/>
            <w:vAlign w:val="bottom"/>
            <w:hideMark/>
          </w:tcPr>
          <w:p w14:paraId="477581C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6.04</w:t>
            </w:r>
          </w:p>
        </w:tc>
        <w:tc>
          <w:tcPr>
            <w:tcW w:w="739" w:type="dxa"/>
            <w:tcBorders>
              <w:top w:val="nil"/>
              <w:left w:val="nil"/>
              <w:bottom w:val="nil"/>
              <w:right w:val="nil"/>
            </w:tcBorders>
            <w:shd w:val="clear" w:color="auto" w:fill="auto"/>
            <w:noWrap/>
            <w:vAlign w:val="bottom"/>
            <w:hideMark/>
          </w:tcPr>
          <w:p w14:paraId="02000FD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5.88</w:t>
            </w:r>
          </w:p>
        </w:tc>
        <w:tc>
          <w:tcPr>
            <w:tcW w:w="1111" w:type="dxa"/>
            <w:tcBorders>
              <w:top w:val="nil"/>
              <w:left w:val="nil"/>
              <w:bottom w:val="nil"/>
              <w:right w:val="nil"/>
            </w:tcBorders>
            <w:shd w:val="clear" w:color="auto" w:fill="auto"/>
            <w:noWrap/>
            <w:vAlign w:val="bottom"/>
            <w:hideMark/>
          </w:tcPr>
          <w:p w14:paraId="576BE06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5.06</w:t>
            </w:r>
          </w:p>
        </w:tc>
        <w:tc>
          <w:tcPr>
            <w:tcW w:w="917" w:type="dxa"/>
            <w:tcBorders>
              <w:top w:val="nil"/>
              <w:left w:val="nil"/>
              <w:bottom w:val="nil"/>
              <w:right w:val="nil"/>
            </w:tcBorders>
            <w:shd w:val="clear" w:color="auto" w:fill="auto"/>
            <w:noWrap/>
            <w:vAlign w:val="bottom"/>
            <w:hideMark/>
          </w:tcPr>
          <w:p w14:paraId="608CA59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6.38</w:t>
            </w:r>
          </w:p>
        </w:tc>
        <w:tc>
          <w:tcPr>
            <w:tcW w:w="917" w:type="dxa"/>
            <w:tcBorders>
              <w:top w:val="nil"/>
              <w:left w:val="nil"/>
              <w:bottom w:val="nil"/>
              <w:right w:val="nil"/>
            </w:tcBorders>
            <w:shd w:val="clear" w:color="auto" w:fill="auto"/>
            <w:noWrap/>
            <w:vAlign w:val="bottom"/>
            <w:hideMark/>
          </w:tcPr>
          <w:p w14:paraId="0EB957F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6.15</w:t>
            </w:r>
          </w:p>
        </w:tc>
        <w:tc>
          <w:tcPr>
            <w:tcW w:w="1250" w:type="dxa"/>
            <w:tcBorders>
              <w:top w:val="nil"/>
              <w:left w:val="nil"/>
              <w:bottom w:val="nil"/>
              <w:right w:val="nil"/>
            </w:tcBorders>
            <w:shd w:val="clear" w:color="auto" w:fill="auto"/>
            <w:noWrap/>
            <w:vAlign w:val="bottom"/>
            <w:hideMark/>
          </w:tcPr>
          <w:p w14:paraId="77715F5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6.13</w:t>
            </w:r>
          </w:p>
        </w:tc>
        <w:tc>
          <w:tcPr>
            <w:tcW w:w="1339" w:type="dxa"/>
            <w:tcBorders>
              <w:top w:val="nil"/>
              <w:left w:val="nil"/>
              <w:bottom w:val="nil"/>
              <w:right w:val="nil"/>
            </w:tcBorders>
            <w:shd w:val="clear" w:color="auto" w:fill="auto"/>
            <w:noWrap/>
            <w:vAlign w:val="bottom"/>
            <w:hideMark/>
          </w:tcPr>
          <w:p w14:paraId="5363BC6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5.27</w:t>
            </w:r>
          </w:p>
        </w:tc>
        <w:tc>
          <w:tcPr>
            <w:tcW w:w="927" w:type="dxa"/>
            <w:gridSpan w:val="2"/>
            <w:tcBorders>
              <w:top w:val="nil"/>
              <w:left w:val="nil"/>
              <w:bottom w:val="nil"/>
              <w:right w:val="nil"/>
            </w:tcBorders>
            <w:shd w:val="clear" w:color="auto" w:fill="auto"/>
            <w:noWrap/>
            <w:vAlign w:val="bottom"/>
            <w:hideMark/>
          </w:tcPr>
          <w:p w14:paraId="343F00E6"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5.55</w:t>
            </w:r>
          </w:p>
        </w:tc>
      </w:tr>
      <w:tr w:rsidR="00880BE0" w:rsidRPr="001A187C" w14:paraId="0E63F91F" w14:textId="77777777" w:rsidTr="00EE18A6">
        <w:trPr>
          <w:trHeight w:val="300"/>
        </w:trPr>
        <w:tc>
          <w:tcPr>
            <w:tcW w:w="1414" w:type="dxa"/>
            <w:vMerge/>
            <w:tcBorders>
              <w:top w:val="nil"/>
              <w:left w:val="nil"/>
              <w:bottom w:val="nil"/>
              <w:right w:val="nil"/>
            </w:tcBorders>
            <w:shd w:val="clear" w:color="auto" w:fill="auto"/>
            <w:hideMark/>
          </w:tcPr>
          <w:p w14:paraId="0A95782F"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2330647D"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Having a family member move in</w:t>
            </w:r>
          </w:p>
        </w:tc>
        <w:tc>
          <w:tcPr>
            <w:tcW w:w="711" w:type="dxa"/>
            <w:tcBorders>
              <w:top w:val="nil"/>
              <w:left w:val="nil"/>
              <w:bottom w:val="nil"/>
              <w:right w:val="nil"/>
            </w:tcBorders>
            <w:shd w:val="clear" w:color="auto" w:fill="auto"/>
            <w:noWrap/>
            <w:vAlign w:val="bottom"/>
            <w:hideMark/>
          </w:tcPr>
          <w:p w14:paraId="128BD8D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3.49</w:t>
            </w:r>
          </w:p>
        </w:tc>
        <w:tc>
          <w:tcPr>
            <w:tcW w:w="1261" w:type="dxa"/>
            <w:tcBorders>
              <w:top w:val="nil"/>
              <w:left w:val="nil"/>
              <w:bottom w:val="nil"/>
              <w:right w:val="nil"/>
            </w:tcBorders>
            <w:shd w:val="clear" w:color="auto" w:fill="auto"/>
            <w:vAlign w:val="bottom"/>
          </w:tcPr>
          <w:p w14:paraId="1A0A8A3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5.98</w:t>
            </w:r>
          </w:p>
        </w:tc>
        <w:tc>
          <w:tcPr>
            <w:tcW w:w="1439" w:type="dxa"/>
            <w:tcBorders>
              <w:top w:val="nil"/>
              <w:left w:val="nil"/>
              <w:bottom w:val="nil"/>
              <w:right w:val="nil"/>
            </w:tcBorders>
            <w:shd w:val="clear" w:color="auto" w:fill="auto"/>
            <w:noWrap/>
            <w:vAlign w:val="bottom"/>
            <w:hideMark/>
          </w:tcPr>
          <w:p w14:paraId="21665A1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5.98</w:t>
            </w:r>
          </w:p>
        </w:tc>
        <w:tc>
          <w:tcPr>
            <w:tcW w:w="928" w:type="dxa"/>
            <w:tcBorders>
              <w:top w:val="nil"/>
              <w:left w:val="nil"/>
              <w:bottom w:val="nil"/>
              <w:right w:val="nil"/>
            </w:tcBorders>
            <w:shd w:val="clear" w:color="auto" w:fill="auto"/>
            <w:noWrap/>
            <w:vAlign w:val="bottom"/>
            <w:hideMark/>
          </w:tcPr>
          <w:p w14:paraId="6E9A2D7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5.63</w:t>
            </w:r>
          </w:p>
        </w:tc>
        <w:tc>
          <w:tcPr>
            <w:tcW w:w="739" w:type="dxa"/>
            <w:tcBorders>
              <w:top w:val="nil"/>
              <w:left w:val="nil"/>
              <w:bottom w:val="nil"/>
              <w:right w:val="nil"/>
            </w:tcBorders>
            <w:shd w:val="clear" w:color="auto" w:fill="auto"/>
            <w:noWrap/>
            <w:vAlign w:val="bottom"/>
            <w:hideMark/>
          </w:tcPr>
          <w:p w14:paraId="2BCE3E2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5.24</w:t>
            </w:r>
          </w:p>
        </w:tc>
        <w:tc>
          <w:tcPr>
            <w:tcW w:w="1111" w:type="dxa"/>
            <w:tcBorders>
              <w:top w:val="nil"/>
              <w:left w:val="nil"/>
              <w:bottom w:val="nil"/>
              <w:right w:val="nil"/>
            </w:tcBorders>
            <w:shd w:val="clear" w:color="auto" w:fill="auto"/>
            <w:noWrap/>
            <w:vAlign w:val="bottom"/>
            <w:hideMark/>
          </w:tcPr>
          <w:p w14:paraId="2232A8B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4.65</w:t>
            </w:r>
          </w:p>
        </w:tc>
        <w:tc>
          <w:tcPr>
            <w:tcW w:w="917" w:type="dxa"/>
            <w:tcBorders>
              <w:top w:val="nil"/>
              <w:left w:val="nil"/>
              <w:bottom w:val="nil"/>
              <w:right w:val="nil"/>
            </w:tcBorders>
            <w:shd w:val="clear" w:color="auto" w:fill="auto"/>
            <w:noWrap/>
            <w:vAlign w:val="bottom"/>
            <w:hideMark/>
          </w:tcPr>
          <w:p w14:paraId="0C806DA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6.29</w:t>
            </w:r>
          </w:p>
        </w:tc>
        <w:tc>
          <w:tcPr>
            <w:tcW w:w="917" w:type="dxa"/>
            <w:tcBorders>
              <w:top w:val="nil"/>
              <w:left w:val="nil"/>
              <w:bottom w:val="nil"/>
              <w:right w:val="nil"/>
            </w:tcBorders>
            <w:shd w:val="clear" w:color="auto" w:fill="auto"/>
            <w:noWrap/>
            <w:vAlign w:val="bottom"/>
            <w:hideMark/>
          </w:tcPr>
          <w:p w14:paraId="35FC217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6.39</w:t>
            </w:r>
          </w:p>
        </w:tc>
        <w:tc>
          <w:tcPr>
            <w:tcW w:w="1250" w:type="dxa"/>
            <w:tcBorders>
              <w:top w:val="nil"/>
              <w:left w:val="nil"/>
              <w:bottom w:val="nil"/>
              <w:right w:val="nil"/>
            </w:tcBorders>
            <w:shd w:val="clear" w:color="auto" w:fill="auto"/>
            <w:noWrap/>
            <w:vAlign w:val="bottom"/>
            <w:hideMark/>
          </w:tcPr>
          <w:p w14:paraId="249DDFF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5.76</w:t>
            </w:r>
          </w:p>
        </w:tc>
        <w:tc>
          <w:tcPr>
            <w:tcW w:w="1339" w:type="dxa"/>
            <w:tcBorders>
              <w:top w:val="nil"/>
              <w:left w:val="nil"/>
              <w:bottom w:val="nil"/>
              <w:right w:val="nil"/>
            </w:tcBorders>
            <w:shd w:val="clear" w:color="auto" w:fill="auto"/>
            <w:noWrap/>
            <w:vAlign w:val="bottom"/>
            <w:hideMark/>
          </w:tcPr>
          <w:p w14:paraId="57A54CC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4.92</w:t>
            </w:r>
          </w:p>
        </w:tc>
        <w:tc>
          <w:tcPr>
            <w:tcW w:w="927" w:type="dxa"/>
            <w:gridSpan w:val="2"/>
            <w:tcBorders>
              <w:top w:val="nil"/>
              <w:left w:val="nil"/>
              <w:bottom w:val="nil"/>
              <w:right w:val="nil"/>
            </w:tcBorders>
            <w:shd w:val="clear" w:color="auto" w:fill="auto"/>
            <w:noWrap/>
            <w:vAlign w:val="bottom"/>
            <w:hideMark/>
          </w:tcPr>
          <w:p w14:paraId="7B8091BD"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5.43</w:t>
            </w:r>
          </w:p>
        </w:tc>
      </w:tr>
      <w:tr w:rsidR="00880BE0" w:rsidRPr="001A187C" w14:paraId="379FF90E" w14:textId="77777777" w:rsidTr="00EE18A6">
        <w:trPr>
          <w:trHeight w:val="300"/>
        </w:trPr>
        <w:tc>
          <w:tcPr>
            <w:tcW w:w="1414" w:type="dxa"/>
            <w:vMerge/>
            <w:tcBorders>
              <w:top w:val="nil"/>
              <w:left w:val="nil"/>
              <w:bottom w:val="nil"/>
              <w:right w:val="nil"/>
            </w:tcBorders>
            <w:shd w:val="clear" w:color="auto" w:fill="auto"/>
            <w:hideMark/>
          </w:tcPr>
          <w:p w14:paraId="2C58DEAC"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6863401A"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Get pet</w:t>
            </w:r>
          </w:p>
        </w:tc>
        <w:tc>
          <w:tcPr>
            <w:tcW w:w="711" w:type="dxa"/>
            <w:tcBorders>
              <w:top w:val="nil"/>
              <w:left w:val="nil"/>
              <w:bottom w:val="nil"/>
              <w:right w:val="nil"/>
            </w:tcBorders>
            <w:shd w:val="clear" w:color="auto" w:fill="auto"/>
            <w:noWrap/>
            <w:vAlign w:val="bottom"/>
            <w:hideMark/>
          </w:tcPr>
          <w:p w14:paraId="429F1A8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2.12</w:t>
            </w:r>
          </w:p>
        </w:tc>
        <w:tc>
          <w:tcPr>
            <w:tcW w:w="1261" w:type="dxa"/>
            <w:tcBorders>
              <w:top w:val="nil"/>
              <w:left w:val="nil"/>
              <w:bottom w:val="nil"/>
              <w:right w:val="nil"/>
            </w:tcBorders>
            <w:shd w:val="clear" w:color="auto" w:fill="auto"/>
            <w:vAlign w:val="bottom"/>
          </w:tcPr>
          <w:p w14:paraId="6CCAB61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5.08</w:t>
            </w:r>
          </w:p>
        </w:tc>
        <w:tc>
          <w:tcPr>
            <w:tcW w:w="1439" w:type="dxa"/>
            <w:tcBorders>
              <w:top w:val="nil"/>
              <w:left w:val="nil"/>
              <w:bottom w:val="nil"/>
              <w:right w:val="nil"/>
            </w:tcBorders>
            <w:shd w:val="clear" w:color="auto" w:fill="auto"/>
            <w:noWrap/>
            <w:vAlign w:val="bottom"/>
            <w:hideMark/>
          </w:tcPr>
          <w:p w14:paraId="37B9726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5.36</w:t>
            </w:r>
          </w:p>
        </w:tc>
        <w:tc>
          <w:tcPr>
            <w:tcW w:w="928" w:type="dxa"/>
            <w:tcBorders>
              <w:top w:val="nil"/>
              <w:left w:val="nil"/>
              <w:bottom w:val="nil"/>
              <w:right w:val="nil"/>
            </w:tcBorders>
            <w:shd w:val="clear" w:color="auto" w:fill="auto"/>
            <w:noWrap/>
            <w:vAlign w:val="bottom"/>
            <w:hideMark/>
          </w:tcPr>
          <w:p w14:paraId="606649E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4.04</w:t>
            </w:r>
          </w:p>
        </w:tc>
        <w:tc>
          <w:tcPr>
            <w:tcW w:w="739" w:type="dxa"/>
            <w:tcBorders>
              <w:top w:val="nil"/>
              <w:left w:val="nil"/>
              <w:bottom w:val="nil"/>
              <w:right w:val="nil"/>
            </w:tcBorders>
            <w:shd w:val="clear" w:color="auto" w:fill="auto"/>
            <w:noWrap/>
            <w:vAlign w:val="bottom"/>
            <w:hideMark/>
          </w:tcPr>
          <w:p w14:paraId="4F2E327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5.20</w:t>
            </w:r>
          </w:p>
        </w:tc>
        <w:tc>
          <w:tcPr>
            <w:tcW w:w="1111" w:type="dxa"/>
            <w:tcBorders>
              <w:top w:val="nil"/>
              <w:left w:val="nil"/>
              <w:bottom w:val="nil"/>
              <w:right w:val="nil"/>
            </w:tcBorders>
            <w:shd w:val="clear" w:color="auto" w:fill="auto"/>
            <w:noWrap/>
            <w:vAlign w:val="bottom"/>
            <w:hideMark/>
          </w:tcPr>
          <w:p w14:paraId="3A53736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3.66</w:t>
            </w:r>
          </w:p>
        </w:tc>
        <w:tc>
          <w:tcPr>
            <w:tcW w:w="917" w:type="dxa"/>
            <w:tcBorders>
              <w:top w:val="nil"/>
              <w:left w:val="nil"/>
              <w:bottom w:val="nil"/>
              <w:right w:val="nil"/>
            </w:tcBorders>
            <w:shd w:val="clear" w:color="auto" w:fill="auto"/>
            <w:noWrap/>
            <w:vAlign w:val="bottom"/>
            <w:hideMark/>
          </w:tcPr>
          <w:p w14:paraId="2E7FCEC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5.40</w:t>
            </w:r>
          </w:p>
        </w:tc>
        <w:tc>
          <w:tcPr>
            <w:tcW w:w="917" w:type="dxa"/>
            <w:tcBorders>
              <w:top w:val="nil"/>
              <w:left w:val="nil"/>
              <w:bottom w:val="nil"/>
              <w:right w:val="nil"/>
            </w:tcBorders>
            <w:shd w:val="clear" w:color="auto" w:fill="auto"/>
            <w:noWrap/>
            <w:vAlign w:val="bottom"/>
            <w:hideMark/>
          </w:tcPr>
          <w:p w14:paraId="782D5CC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5.10</w:t>
            </w:r>
          </w:p>
        </w:tc>
        <w:tc>
          <w:tcPr>
            <w:tcW w:w="1250" w:type="dxa"/>
            <w:tcBorders>
              <w:top w:val="nil"/>
              <w:left w:val="nil"/>
              <w:bottom w:val="nil"/>
              <w:right w:val="nil"/>
            </w:tcBorders>
            <w:shd w:val="clear" w:color="auto" w:fill="auto"/>
            <w:noWrap/>
            <w:vAlign w:val="bottom"/>
            <w:hideMark/>
          </w:tcPr>
          <w:p w14:paraId="7F4CEAA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5.46</w:t>
            </w:r>
          </w:p>
        </w:tc>
        <w:tc>
          <w:tcPr>
            <w:tcW w:w="1339" w:type="dxa"/>
            <w:tcBorders>
              <w:top w:val="nil"/>
              <w:left w:val="nil"/>
              <w:bottom w:val="nil"/>
              <w:right w:val="nil"/>
            </w:tcBorders>
            <w:shd w:val="clear" w:color="auto" w:fill="auto"/>
            <w:noWrap/>
            <w:vAlign w:val="bottom"/>
            <w:hideMark/>
          </w:tcPr>
          <w:p w14:paraId="44D2D08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4.60</w:t>
            </w:r>
          </w:p>
        </w:tc>
        <w:tc>
          <w:tcPr>
            <w:tcW w:w="927" w:type="dxa"/>
            <w:gridSpan w:val="2"/>
            <w:tcBorders>
              <w:top w:val="nil"/>
              <w:left w:val="nil"/>
              <w:bottom w:val="nil"/>
              <w:right w:val="nil"/>
            </w:tcBorders>
            <w:shd w:val="clear" w:color="auto" w:fill="auto"/>
            <w:noWrap/>
            <w:vAlign w:val="bottom"/>
            <w:hideMark/>
          </w:tcPr>
          <w:p w14:paraId="66968602"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4.60</w:t>
            </w:r>
          </w:p>
        </w:tc>
      </w:tr>
      <w:tr w:rsidR="00880BE0" w:rsidRPr="001A187C" w14:paraId="5D893D84" w14:textId="77777777" w:rsidTr="00EE18A6">
        <w:trPr>
          <w:trHeight w:val="300"/>
        </w:trPr>
        <w:tc>
          <w:tcPr>
            <w:tcW w:w="1414" w:type="dxa"/>
            <w:vMerge/>
            <w:tcBorders>
              <w:top w:val="nil"/>
              <w:left w:val="nil"/>
              <w:bottom w:val="nil"/>
              <w:right w:val="nil"/>
            </w:tcBorders>
            <w:shd w:val="clear" w:color="auto" w:fill="auto"/>
            <w:hideMark/>
          </w:tcPr>
          <w:p w14:paraId="0F22715F"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3763F07A"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Put pet down</w:t>
            </w:r>
          </w:p>
        </w:tc>
        <w:tc>
          <w:tcPr>
            <w:tcW w:w="711" w:type="dxa"/>
            <w:tcBorders>
              <w:top w:val="nil"/>
              <w:left w:val="nil"/>
              <w:bottom w:val="nil"/>
              <w:right w:val="nil"/>
            </w:tcBorders>
            <w:shd w:val="clear" w:color="auto" w:fill="auto"/>
            <w:noWrap/>
            <w:vAlign w:val="bottom"/>
            <w:hideMark/>
          </w:tcPr>
          <w:p w14:paraId="100D3D2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3.17</w:t>
            </w:r>
          </w:p>
        </w:tc>
        <w:tc>
          <w:tcPr>
            <w:tcW w:w="1261" w:type="dxa"/>
            <w:tcBorders>
              <w:top w:val="nil"/>
              <w:left w:val="nil"/>
              <w:bottom w:val="nil"/>
              <w:right w:val="nil"/>
            </w:tcBorders>
            <w:shd w:val="clear" w:color="auto" w:fill="auto"/>
            <w:vAlign w:val="bottom"/>
          </w:tcPr>
          <w:p w14:paraId="66F0E4C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2.56</w:t>
            </w:r>
          </w:p>
        </w:tc>
        <w:tc>
          <w:tcPr>
            <w:tcW w:w="1439" w:type="dxa"/>
            <w:tcBorders>
              <w:top w:val="nil"/>
              <w:left w:val="nil"/>
              <w:bottom w:val="nil"/>
              <w:right w:val="nil"/>
            </w:tcBorders>
            <w:shd w:val="clear" w:color="auto" w:fill="auto"/>
            <w:noWrap/>
            <w:vAlign w:val="bottom"/>
            <w:hideMark/>
          </w:tcPr>
          <w:p w14:paraId="428582A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6.21</w:t>
            </w:r>
          </w:p>
        </w:tc>
        <w:tc>
          <w:tcPr>
            <w:tcW w:w="928" w:type="dxa"/>
            <w:tcBorders>
              <w:top w:val="nil"/>
              <w:left w:val="nil"/>
              <w:bottom w:val="nil"/>
              <w:right w:val="nil"/>
            </w:tcBorders>
            <w:shd w:val="clear" w:color="auto" w:fill="auto"/>
            <w:noWrap/>
            <w:vAlign w:val="bottom"/>
            <w:hideMark/>
          </w:tcPr>
          <w:p w14:paraId="16F325A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5.63</w:t>
            </w:r>
          </w:p>
        </w:tc>
        <w:tc>
          <w:tcPr>
            <w:tcW w:w="739" w:type="dxa"/>
            <w:tcBorders>
              <w:top w:val="nil"/>
              <w:left w:val="nil"/>
              <w:bottom w:val="nil"/>
              <w:right w:val="nil"/>
            </w:tcBorders>
            <w:shd w:val="clear" w:color="auto" w:fill="auto"/>
            <w:noWrap/>
            <w:vAlign w:val="bottom"/>
            <w:hideMark/>
          </w:tcPr>
          <w:p w14:paraId="08F751D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3.69</w:t>
            </w:r>
          </w:p>
        </w:tc>
        <w:tc>
          <w:tcPr>
            <w:tcW w:w="1111" w:type="dxa"/>
            <w:tcBorders>
              <w:top w:val="nil"/>
              <w:left w:val="nil"/>
              <w:bottom w:val="nil"/>
              <w:right w:val="nil"/>
            </w:tcBorders>
            <w:shd w:val="clear" w:color="auto" w:fill="auto"/>
            <w:noWrap/>
            <w:vAlign w:val="bottom"/>
            <w:hideMark/>
          </w:tcPr>
          <w:p w14:paraId="130BF32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5.25</w:t>
            </w:r>
          </w:p>
        </w:tc>
        <w:tc>
          <w:tcPr>
            <w:tcW w:w="917" w:type="dxa"/>
            <w:tcBorders>
              <w:top w:val="nil"/>
              <w:left w:val="nil"/>
              <w:bottom w:val="nil"/>
              <w:right w:val="nil"/>
            </w:tcBorders>
            <w:shd w:val="clear" w:color="auto" w:fill="auto"/>
            <w:noWrap/>
            <w:vAlign w:val="bottom"/>
            <w:hideMark/>
          </w:tcPr>
          <w:p w14:paraId="4C7C330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5.23</w:t>
            </w:r>
          </w:p>
        </w:tc>
        <w:tc>
          <w:tcPr>
            <w:tcW w:w="917" w:type="dxa"/>
            <w:tcBorders>
              <w:top w:val="nil"/>
              <w:left w:val="nil"/>
              <w:bottom w:val="nil"/>
              <w:right w:val="nil"/>
            </w:tcBorders>
            <w:shd w:val="clear" w:color="auto" w:fill="auto"/>
            <w:noWrap/>
            <w:vAlign w:val="bottom"/>
            <w:hideMark/>
          </w:tcPr>
          <w:p w14:paraId="53BD6F4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5.46</w:t>
            </w:r>
          </w:p>
        </w:tc>
        <w:tc>
          <w:tcPr>
            <w:tcW w:w="1250" w:type="dxa"/>
            <w:tcBorders>
              <w:top w:val="nil"/>
              <w:left w:val="nil"/>
              <w:bottom w:val="nil"/>
              <w:right w:val="nil"/>
            </w:tcBorders>
            <w:shd w:val="clear" w:color="auto" w:fill="auto"/>
            <w:noWrap/>
            <w:vAlign w:val="bottom"/>
            <w:hideMark/>
          </w:tcPr>
          <w:p w14:paraId="2563B0D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5.31</w:t>
            </w:r>
          </w:p>
        </w:tc>
        <w:tc>
          <w:tcPr>
            <w:tcW w:w="1339" w:type="dxa"/>
            <w:tcBorders>
              <w:top w:val="nil"/>
              <w:left w:val="nil"/>
              <w:bottom w:val="nil"/>
              <w:right w:val="nil"/>
            </w:tcBorders>
            <w:shd w:val="clear" w:color="auto" w:fill="auto"/>
            <w:noWrap/>
            <w:vAlign w:val="bottom"/>
            <w:hideMark/>
          </w:tcPr>
          <w:p w14:paraId="7C83259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6.65</w:t>
            </w:r>
          </w:p>
        </w:tc>
        <w:tc>
          <w:tcPr>
            <w:tcW w:w="927" w:type="dxa"/>
            <w:gridSpan w:val="2"/>
            <w:tcBorders>
              <w:top w:val="nil"/>
              <w:left w:val="nil"/>
              <w:bottom w:val="nil"/>
              <w:right w:val="nil"/>
            </w:tcBorders>
            <w:shd w:val="clear" w:color="auto" w:fill="auto"/>
            <w:noWrap/>
            <w:vAlign w:val="bottom"/>
            <w:hideMark/>
          </w:tcPr>
          <w:p w14:paraId="4E458EEF"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4.91</w:t>
            </w:r>
          </w:p>
        </w:tc>
      </w:tr>
      <w:tr w:rsidR="00880BE0" w:rsidRPr="001A187C" w14:paraId="36DA8A7B" w14:textId="77777777" w:rsidTr="00EE18A6">
        <w:trPr>
          <w:trHeight w:val="300"/>
        </w:trPr>
        <w:tc>
          <w:tcPr>
            <w:tcW w:w="1414" w:type="dxa"/>
            <w:vMerge w:val="restart"/>
            <w:tcBorders>
              <w:top w:val="nil"/>
              <w:left w:val="nil"/>
              <w:bottom w:val="nil"/>
              <w:right w:val="nil"/>
            </w:tcBorders>
            <w:shd w:val="clear" w:color="auto" w:fill="auto"/>
            <w:noWrap/>
            <w:hideMark/>
          </w:tcPr>
          <w:p w14:paraId="7509D0DC"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Finances</w:t>
            </w:r>
          </w:p>
        </w:tc>
        <w:tc>
          <w:tcPr>
            <w:tcW w:w="2130" w:type="dxa"/>
            <w:tcBorders>
              <w:top w:val="nil"/>
              <w:left w:val="nil"/>
              <w:bottom w:val="nil"/>
              <w:right w:val="nil"/>
            </w:tcBorders>
            <w:shd w:val="clear" w:color="auto" w:fill="auto"/>
            <w:noWrap/>
            <w:vAlign w:val="bottom"/>
            <w:hideMark/>
          </w:tcPr>
          <w:p w14:paraId="149E74F2"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Buy home</w:t>
            </w:r>
          </w:p>
        </w:tc>
        <w:tc>
          <w:tcPr>
            <w:tcW w:w="711" w:type="dxa"/>
            <w:tcBorders>
              <w:top w:val="nil"/>
              <w:left w:val="nil"/>
              <w:bottom w:val="nil"/>
              <w:right w:val="nil"/>
            </w:tcBorders>
            <w:shd w:val="clear" w:color="auto" w:fill="auto"/>
            <w:noWrap/>
            <w:vAlign w:val="bottom"/>
            <w:hideMark/>
          </w:tcPr>
          <w:p w14:paraId="1DF9267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3.10</w:t>
            </w:r>
          </w:p>
        </w:tc>
        <w:tc>
          <w:tcPr>
            <w:tcW w:w="1261" w:type="dxa"/>
            <w:tcBorders>
              <w:top w:val="nil"/>
              <w:left w:val="nil"/>
              <w:bottom w:val="nil"/>
              <w:right w:val="nil"/>
            </w:tcBorders>
            <w:shd w:val="clear" w:color="auto" w:fill="auto"/>
            <w:vAlign w:val="bottom"/>
          </w:tcPr>
          <w:p w14:paraId="7A4609D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5.75</w:t>
            </w:r>
          </w:p>
        </w:tc>
        <w:tc>
          <w:tcPr>
            <w:tcW w:w="1439" w:type="dxa"/>
            <w:tcBorders>
              <w:top w:val="nil"/>
              <w:left w:val="nil"/>
              <w:bottom w:val="nil"/>
              <w:right w:val="nil"/>
            </w:tcBorders>
            <w:shd w:val="clear" w:color="auto" w:fill="auto"/>
            <w:noWrap/>
            <w:vAlign w:val="bottom"/>
            <w:hideMark/>
          </w:tcPr>
          <w:p w14:paraId="6BF51A3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6.56</w:t>
            </w:r>
          </w:p>
        </w:tc>
        <w:tc>
          <w:tcPr>
            <w:tcW w:w="928" w:type="dxa"/>
            <w:tcBorders>
              <w:top w:val="nil"/>
              <w:left w:val="nil"/>
              <w:bottom w:val="nil"/>
              <w:right w:val="nil"/>
            </w:tcBorders>
            <w:shd w:val="clear" w:color="auto" w:fill="auto"/>
            <w:noWrap/>
            <w:vAlign w:val="bottom"/>
            <w:hideMark/>
          </w:tcPr>
          <w:p w14:paraId="34FB42A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4.54</w:t>
            </w:r>
          </w:p>
        </w:tc>
        <w:tc>
          <w:tcPr>
            <w:tcW w:w="739" w:type="dxa"/>
            <w:tcBorders>
              <w:top w:val="nil"/>
              <w:left w:val="nil"/>
              <w:bottom w:val="nil"/>
              <w:right w:val="nil"/>
            </w:tcBorders>
            <w:shd w:val="clear" w:color="auto" w:fill="auto"/>
            <w:noWrap/>
            <w:vAlign w:val="bottom"/>
            <w:hideMark/>
          </w:tcPr>
          <w:p w14:paraId="263849E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6.71</w:t>
            </w:r>
          </w:p>
        </w:tc>
        <w:tc>
          <w:tcPr>
            <w:tcW w:w="1111" w:type="dxa"/>
            <w:tcBorders>
              <w:top w:val="nil"/>
              <w:left w:val="nil"/>
              <w:bottom w:val="nil"/>
              <w:right w:val="nil"/>
            </w:tcBorders>
            <w:shd w:val="clear" w:color="auto" w:fill="auto"/>
            <w:noWrap/>
            <w:vAlign w:val="bottom"/>
            <w:hideMark/>
          </w:tcPr>
          <w:p w14:paraId="5877B87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5.21</w:t>
            </w:r>
          </w:p>
        </w:tc>
        <w:tc>
          <w:tcPr>
            <w:tcW w:w="917" w:type="dxa"/>
            <w:tcBorders>
              <w:top w:val="nil"/>
              <w:left w:val="nil"/>
              <w:bottom w:val="nil"/>
              <w:right w:val="nil"/>
            </w:tcBorders>
            <w:shd w:val="clear" w:color="auto" w:fill="auto"/>
            <w:noWrap/>
            <w:vAlign w:val="bottom"/>
            <w:hideMark/>
          </w:tcPr>
          <w:p w14:paraId="03EDC5F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6.50</w:t>
            </w:r>
          </w:p>
        </w:tc>
        <w:tc>
          <w:tcPr>
            <w:tcW w:w="917" w:type="dxa"/>
            <w:tcBorders>
              <w:top w:val="nil"/>
              <w:left w:val="nil"/>
              <w:bottom w:val="nil"/>
              <w:right w:val="nil"/>
            </w:tcBorders>
            <w:shd w:val="clear" w:color="auto" w:fill="auto"/>
            <w:noWrap/>
            <w:vAlign w:val="bottom"/>
            <w:hideMark/>
          </w:tcPr>
          <w:p w14:paraId="53D068C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5.98</w:t>
            </w:r>
          </w:p>
        </w:tc>
        <w:tc>
          <w:tcPr>
            <w:tcW w:w="1250" w:type="dxa"/>
            <w:tcBorders>
              <w:top w:val="nil"/>
              <w:left w:val="nil"/>
              <w:bottom w:val="nil"/>
              <w:right w:val="nil"/>
            </w:tcBorders>
            <w:shd w:val="clear" w:color="auto" w:fill="auto"/>
            <w:noWrap/>
            <w:vAlign w:val="bottom"/>
            <w:hideMark/>
          </w:tcPr>
          <w:p w14:paraId="7D5152A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6.48</w:t>
            </w:r>
          </w:p>
        </w:tc>
        <w:tc>
          <w:tcPr>
            <w:tcW w:w="1339" w:type="dxa"/>
            <w:tcBorders>
              <w:top w:val="nil"/>
              <w:left w:val="nil"/>
              <w:bottom w:val="nil"/>
              <w:right w:val="nil"/>
            </w:tcBorders>
            <w:shd w:val="clear" w:color="auto" w:fill="auto"/>
            <w:noWrap/>
            <w:vAlign w:val="bottom"/>
            <w:hideMark/>
          </w:tcPr>
          <w:p w14:paraId="33DD4DE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5.17</w:t>
            </w:r>
          </w:p>
        </w:tc>
        <w:tc>
          <w:tcPr>
            <w:tcW w:w="927" w:type="dxa"/>
            <w:gridSpan w:val="2"/>
            <w:tcBorders>
              <w:top w:val="nil"/>
              <w:left w:val="nil"/>
              <w:bottom w:val="nil"/>
              <w:right w:val="nil"/>
            </w:tcBorders>
            <w:shd w:val="clear" w:color="auto" w:fill="auto"/>
            <w:noWrap/>
            <w:vAlign w:val="bottom"/>
            <w:hideMark/>
          </w:tcPr>
          <w:p w14:paraId="4C0354D7"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5.60</w:t>
            </w:r>
          </w:p>
        </w:tc>
      </w:tr>
      <w:tr w:rsidR="00880BE0" w:rsidRPr="001A187C" w14:paraId="44F03B28" w14:textId="77777777" w:rsidTr="00EE18A6">
        <w:trPr>
          <w:trHeight w:val="300"/>
        </w:trPr>
        <w:tc>
          <w:tcPr>
            <w:tcW w:w="1414" w:type="dxa"/>
            <w:vMerge/>
            <w:tcBorders>
              <w:top w:val="nil"/>
              <w:left w:val="nil"/>
              <w:bottom w:val="nil"/>
              <w:right w:val="nil"/>
            </w:tcBorders>
            <w:shd w:val="clear" w:color="auto" w:fill="auto"/>
            <w:hideMark/>
          </w:tcPr>
          <w:p w14:paraId="78FF6A5F"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79A0A89B"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Sell home</w:t>
            </w:r>
          </w:p>
        </w:tc>
        <w:tc>
          <w:tcPr>
            <w:tcW w:w="711" w:type="dxa"/>
            <w:tcBorders>
              <w:top w:val="nil"/>
              <w:left w:val="nil"/>
              <w:bottom w:val="nil"/>
              <w:right w:val="nil"/>
            </w:tcBorders>
            <w:shd w:val="clear" w:color="auto" w:fill="auto"/>
            <w:noWrap/>
            <w:vAlign w:val="bottom"/>
            <w:hideMark/>
          </w:tcPr>
          <w:p w14:paraId="23714A4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3.55</w:t>
            </w:r>
          </w:p>
        </w:tc>
        <w:tc>
          <w:tcPr>
            <w:tcW w:w="1261" w:type="dxa"/>
            <w:tcBorders>
              <w:top w:val="nil"/>
              <w:left w:val="nil"/>
              <w:bottom w:val="nil"/>
              <w:right w:val="nil"/>
            </w:tcBorders>
            <w:shd w:val="clear" w:color="auto" w:fill="auto"/>
            <w:vAlign w:val="bottom"/>
          </w:tcPr>
          <w:p w14:paraId="4C3C5FE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6.12</w:t>
            </w:r>
          </w:p>
        </w:tc>
        <w:tc>
          <w:tcPr>
            <w:tcW w:w="1439" w:type="dxa"/>
            <w:tcBorders>
              <w:top w:val="nil"/>
              <w:left w:val="nil"/>
              <w:bottom w:val="nil"/>
              <w:right w:val="nil"/>
            </w:tcBorders>
            <w:shd w:val="clear" w:color="auto" w:fill="auto"/>
            <w:noWrap/>
            <w:vAlign w:val="bottom"/>
            <w:hideMark/>
          </w:tcPr>
          <w:p w14:paraId="4337613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6.61</w:t>
            </w:r>
          </w:p>
        </w:tc>
        <w:tc>
          <w:tcPr>
            <w:tcW w:w="928" w:type="dxa"/>
            <w:tcBorders>
              <w:top w:val="nil"/>
              <w:left w:val="nil"/>
              <w:bottom w:val="nil"/>
              <w:right w:val="nil"/>
            </w:tcBorders>
            <w:shd w:val="clear" w:color="auto" w:fill="auto"/>
            <w:noWrap/>
            <w:vAlign w:val="bottom"/>
            <w:hideMark/>
          </w:tcPr>
          <w:p w14:paraId="3E99DF2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3.53</w:t>
            </w:r>
          </w:p>
        </w:tc>
        <w:tc>
          <w:tcPr>
            <w:tcW w:w="739" w:type="dxa"/>
            <w:tcBorders>
              <w:top w:val="nil"/>
              <w:left w:val="nil"/>
              <w:bottom w:val="nil"/>
              <w:right w:val="nil"/>
            </w:tcBorders>
            <w:shd w:val="clear" w:color="auto" w:fill="auto"/>
            <w:noWrap/>
            <w:vAlign w:val="bottom"/>
            <w:hideMark/>
          </w:tcPr>
          <w:p w14:paraId="30121F3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5.49</w:t>
            </w:r>
          </w:p>
        </w:tc>
        <w:tc>
          <w:tcPr>
            <w:tcW w:w="1111" w:type="dxa"/>
            <w:tcBorders>
              <w:top w:val="nil"/>
              <w:left w:val="nil"/>
              <w:bottom w:val="nil"/>
              <w:right w:val="nil"/>
            </w:tcBorders>
            <w:shd w:val="clear" w:color="auto" w:fill="auto"/>
            <w:noWrap/>
            <w:vAlign w:val="bottom"/>
            <w:hideMark/>
          </w:tcPr>
          <w:p w14:paraId="4244C1E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4.80</w:t>
            </w:r>
          </w:p>
        </w:tc>
        <w:tc>
          <w:tcPr>
            <w:tcW w:w="917" w:type="dxa"/>
            <w:tcBorders>
              <w:top w:val="nil"/>
              <w:left w:val="nil"/>
              <w:bottom w:val="nil"/>
              <w:right w:val="nil"/>
            </w:tcBorders>
            <w:shd w:val="clear" w:color="auto" w:fill="auto"/>
            <w:noWrap/>
            <w:vAlign w:val="bottom"/>
            <w:hideMark/>
          </w:tcPr>
          <w:p w14:paraId="62D04A0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6.08</w:t>
            </w:r>
          </w:p>
        </w:tc>
        <w:tc>
          <w:tcPr>
            <w:tcW w:w="917" w:type="dxa"/>
            <w:tcBorders>
              <w:top w:val="nil"/>
              <w:left w:val="nil"/>
              <w:bottom w:val="nil"/>
              <w:right w:val="nil"/>
            </w:tcBorders>
            <w:shd w:val="clear" w:color="auto" w:fill="auto"/>
            <w:noWrap/>
            <w:vAlign w:val="bottom"/>
            <w:hideMark/>
          </w:tcPr>
          <w:p w14:paraId="6BB40F4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5.98</w:t>
            </w:r>
          </w:p>
        </w:tc>
        <w:tc>
          <w:tcPr>
            <w:tcW w:w="1250" w:type="dxa"/>
            <w:tcBorders>
              <w:top w:val="nil"/>
              <w:left w:val="nil"/>
              <w:bottom w:val="nil"/>
              <w:right w:val="nil"/>
            </w:tcBorders>
            <w:shd w:val="clear" w:color="auto" w:fill="auto"/>
            <w:noWrap/>
            <w:vAlign w:val="bottom"/>
            <w:hideMark/>
          </w:tcPr>
          <w:p w14:paraId="75BC28B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6.22</w:t>
            </w:r>
          </w:p>
        </w:tc>
        <w:tc>
          <w:tcPr>
            <w:tcW w:w="1339" w:type="dxa"/>
            <w:tcBorders>
              <w:top w:val="nil"/>
              <w:left w:val="nil"/>
              <w:bottom w:val="nil"/>
              <w:right w:val="nil"/>
            </w:tcBorders>
            <w:shd w:val="clear" w:color="auto" w:fill="auto"/>
            <w:noWrap/>
            <w:vAlign w:val="bottom"/>
            <w:hideMark/>
          </w:tcPr>
          <w:p w14:paraId="4E728DE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5.76</w:t>
            </w:r>
          </w:p>
        </w:tc>
        <w:tc>
          <w:tcPr>
            <w:tcW w:w="927" w:type="dxa"/>
            <w:gridSpan w:val="2"/>
            <w:tcBorders>
              <w:top w:val="nil"/>
              <w:left w:val="nil"/>
              <w:bottom w:val="nil"/>
              <w:right w:val="nil"/>
            </w:tcBorders>
            <w:shd w:val="clear" w:color="auto" w:fill="auto"/>
            <w:noWrap/>
            <w:vAlign w:val="bottom"/>
            <w:hideMark/>
          </w:tcPr>
          <w:p w14:paraId="1BB9E0C2"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5.41</w:t>
            </w:r>
          </w:p>
        </w:tc>
      </w:tr>
      <w:tr w:rsidR="00880BE0" w:rsidRPr="001A187C" w14:paraId="5F87F6EA" w14:textId="77777777" w:rsidTr="00EE18A6">
        <w:trPr>
          <w:trHeight w:val="300"/>
        </w:trPr>
        <w:tc>
          <w:tcPr>
            <w:tcW w:w="1414" w:type="dxa"/>
            <w:vMerge/>
            <w:tcBorders>
              <w:top w:val="nil"/>
              <w:left w:val="nil"/>
              <w:bottom w:val="nil"/>
              <w:right w:val="nil"/>
            </w:tcBorders>
            <w:shd w:val="clear" w:color="auto" w:fill="auto"/>
            <w:hideMark/>
          </w:tcPr>
          <w:p w14:paraId="4F1A4EB6"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3F4A8C83"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Buy something</w:t>
            </w:r>
          </w:p>
        </w:tc>
        <w:tc>
          <w:tcPr>
            <w:tcW w:w="711" w:type="dxa"/>
            <w:tcBorders>
              <w:top w:val="nil"/>
              <w:left w:val="nil"/>
              <w:bottom w:val="nil"/>
              <w:right w:val="nil"/>
            </w:tcBorders>
            <w:shd w:val="clear" w:color="auto" w:fill="auto"/>
            <w:noWrap/>
            <w:vAlign w:val="bottom"/>
            <w:hideMark/>
          </w:tcPr>
          <w:p w14:paraId="29FD42C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2.14</w:t>
            </w:r>
          </w:p>
        </w:tc>
        <w:tc>
          <w:tcPr>
            <w:tcW w:w="1261" w:type="dxa"/>
            <w:tcBorders>
              <w:top w:val="nil"/>
              <w:left w:val="nil"/>
              <w:bottom w:val="nil"/>
              <w:right w:val="nil"/>
            </w:tcBorders>
            <w:shd w:val="clear" w:color="auto" w:fill="auto"/>
            <w:vAlign w:val="bottom"/>
          </w:tcPr>
          <w:p w14:paraId="73F68C5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4.39</w:t>
            </w:r>
          </w:p>
        </w:tc>
        <w:tc>
          <w:tcPr>
            <w:tcW w:w="1439" w:type="dxa"/>
            <w:tcBorders>
              <w:top w:val="nil"/>
              <w:left w:val="nil"/>
              <w:bottom w:val="nil"/>
              <w:right w:val="nil"/>
            </w:tcBorders>
            <w:shd w:val="clear" w:color="auto" w:fill="auto"/>
            <w:noWrap/>
            <w:vAlign w:val="bottom"/>
            <w:hideMark/>
          </w:tcPr>
          <w:p w14:paraId="54723E6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5.00</w:t>
            </w:r>
          </w:p>
        </w:tc>
        <w:tc>
          <w:tcPr>
            <w:tcW w:w="928" w:type="dxa"/>
            <w:tcBorders>
              <w:top w:val="nil"/>
              <w:left w:val="nil"/>
              <w:bottom w:val="nil"/>
              <w:right w:val="nil"/>
            </w:tcBorders>
            <w:shd w:val="clear" w:color="auto" w:fill="auto"/>
            <w:noWrap/>
            <w:vAlign w:val="bottom"/>
            <w:hideMark/>
          </w:tcPr>
          <w:p w14:paraId="3DD168D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3.51</w:t>
            </w:r>
          </w:p>
        </w:tc>
        <w:tc>
          <w:tcPr>
            <w:tcW w:w="739" w:type="dxa"/>
            <w:tcBorders>
              <w:top w:val="nil"/>
              <w:left w:val="nil"/>
              <w:bottom w:val="nil"/>
              <w:right w:val="nil"/>
            </w:tcBorders>
            <w:shd w:val="clear" w:color="auto" w:fill="auto"/>
            <w:noWrap/>
            <w:vAlign w:val="bottom"/>
            <w:hideMark/>
          </w:tcPr>
          <w:p w14:paraId="25B09F8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5.51</w:t>
            </w:r>
          </w:p>
        </w:tc>
        <w:tc>
          <w:tcPr>
            <w:tcW w:w="1111" w:type="dxa"/>
            <w:tcBorders>
              <w:top w:val="nil"/>
              <w:left w:val="nil"/>
              <w:bottom w:val="nil"/>
              <w:right w:val="nil"/>
            </w:tcBorders>
            <w:shd w:val="clear" w:color="auto" w:fill="auto"/>
            <w:noWrap/>
            <w:vAlign w:val="bottom"/>
            <w:hideMark/>
          </w:tcPr>
          <w:p w14:paraId="03E4F58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4.20</w:t>
            </w:r>
          </w:p>
        </w:tc>
        <w:tc>
          <w:tcPr>
            <w:tcW w:w="917" w:type="dxa"/>
            <w:tcBorders>
              <w:top w:val="nil"/>
              <w:left w:val="nil"/>
              <w:bottom w:val="nil"/>
              <w:right w:val="nil"/>
            </w:tcBorders>
            <w:shd w:val="clear" w:color="auto" w:fill="auto"/>
            <w:noWrap/>
            <w:vAlign w:val="bottom"/>
            <w:hideMark/>
          </w:tcPr>
          <w:p w14:paraId="01AD179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4.71</w:t>
            </w:r>
          </w:p>
        </w:tc>
        <w:tc>
          <w:tcPr>
            <w:tcW w:w="917" w:type="dxa"/>
            <w:tcBorders>
              <w:top w:val="nil"/>
              <w:left w:val="nil"/>
              <w:bottom w:val="nil"/>
              <w:right w:val="nil"/>
            </w:tcBorders>
            <w:shd w:val="clear" w:color="auto" w:fill="auto"/>
            <w:noWrap/>
            <w:vAlign w:val="bottom"/>
            <w:hideMark/>
          </w:tcPr>
          <w:p w14:paraId="686DB40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4.27</w:t>
            </w:r>
          </w:p>
        </w:tc>
        <w:tc>
          <w:tcPr>
            <w:tcW w:w="1250" w:type="dxa"/>
            <w:tcBorders>
              <w:top w:val="nil"/>
              <w:left w:val="nil"/>
              <w:bottom w:val="nil"/>
              <w:right w:val="nil"/>
            </w:tcBorders>
            <w:shd w:val="clear" w:color="auto" w:fill="auto"/>
            <w:noWrap/>
            <w:vAlign w:val="bottom"/>
            <w:hideMark/>
          </w:tcPr>
          <w:p w14:paraId="53A0135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4.73</w:t>
            </w:r>
          </w:p>
        </w:tc>
        <w:tc>
          <w:tcPr>
            <w:tcW w:w="1339" w:type="dxa"/>
            <w:tcBorders>
              <w:top w:val="nil"/>
              <w:left w:val="nil"/>
              <w:bottom w:val="nil"/>
              <w:right w:val="nil"/>
            </w:tcBorders>
            <w:shd w:val="clear" w:color="auto" w:fill="auto"/>
            <w:noWrap/>
            <w:vAlign w:val="bottom"/>
            <w:hideMark/>
          </w:tcPr>
          <w:p w14:paraId="3F11B95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4.16</w:t>
            </w:r>
          </w:p>
        </w:tc>
        <w:tc>
          <w:tcPr>
            <w:tcW w:w="927" w:type="dxa"/>
            <w:gridSpan w:val="2"/>
            <w:tcBorders>
              <w:top w:val="nil"/>
              <w:left w:val="nil"/>
              <w:bottom w:val="nil"/>
              <w:right w:val="nil"/>
            </w:tcBorders>
            <w:shd w:val="clear" w:color="auto" w:fill="auto"/>
            <w:noWrap/>
            <w:vAlign w:val="bottom"/>
            <w:hideMark/>
          </w:tcPr>
          <w:p w14:paraId="25FFC07B"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4.26</w:t>
            </w:r>
          </w:p>
        </w:tc>
      </w:tr>
      <w:tr w:rsidR="00880BE0" w:rsidRPr="001A187C" w14:paraId="62133341" w14:textId="77777777" w:rsidTr="00EE18A6">
        <w:trPr>
          <w:trHeight w:val="300"/>
        </w:trPr>
        <w:tc>
          <w:tcPr>
            <w:tcW w:w="1414" w:type="dxa"/>
            <w:vMerge/>
            <w:tcBorders>
              <w:top w:val="nil"/>
              <w:left w:val="nil"/>
              <w:bottom w:val="nil"/>
              <w:right w:val="nil"/>
            </w:tcBorders>
            <w:shd w:val="clear" w:color="auto" w:fill="auto"/>
            <w:hideMark/>
          </w:tcPr>
          <w:p w14:paraId="7E184CBD"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0544F7C8"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Sell something</w:t>
            </w:r>
          </w:p>
        </w:tc>
        <w:tc>
          <w:tcPr>
            <w:tcW w:w="711" w:type="dxa"/>
            <w:tcBorders>
              <w:top w:val="nil"/>
              <w:left w:val="nil"/>
              <w:bottom w:val="nil"/>
              <w:right w:val="nil"/>
            </w:tcBorders>
            <w:shd w:val="clear" w:color="auto" w:fill="auto"/>
            <w:noWrap/>
            <w:vAlign w:val="bottom"/>
            <w:hideMark/>
          </w:tcPr>
          <w:p w14:paraId="41E276B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2.23</w:t>
            </w:r>
          </w:p>
        </w:tc>
        <w:tc>
          <w:tcPr>
            <w:tcW w:w="1261" w:type="dxa"/>
            <w:tcBorders>
              <w:top w:val="nil"/>
              <w:left w:val="nil"/>
              <w:bottom w:val="nil"/>
              <w:right w:val="nil"/>
            </w:tcBorders>
            <w:shd w:val="clear" w:color="auto" w:fill="auto"/>
            <w:vAlign w:val="bottom"/>
          </w:tcPr>
          <w:p w14:paraId="27F13A2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3.96</w:t>
            </w:r>
          </w:p>
        </w:tc>
        <w:tc>
          <w:tcPr>
            <w:tcW w:w="1439" w:type="dxa"/>
            <w:tcBorders>
              <w:top w:val="nil"/>
              <w:left w:val="nil"/>
              <w:bottom w:val="nil"/>
              <w:right w:val="nil"/>
            </w:tcBorders>
            <w:shd w:val="clear" w:color="auto" w:fill="auto"/>
            <w:noWrap/>
            <w:vAlign w:val="bottom"/>
            <w:hideMark/>
          </w:tcPr>
          <w:p w14:paraId="6C4FA9D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4.62</w:t>
            </w:r>
          </w:p>
        </w:tc>
        <w:tc>
          <w:tcPr>
            <w:tcW w:w="928" w:type="dxa"/>
            <w:tcBorders>
              <w:top w:val="nil"/>
              <w:left w:val="nil"/>
              <w:bottom w:val="nil"/>
              <w:right w:val="nil"/>
            </w:tcBorders>
            <w:shd w:val="clear" w:color="auto" w:fill="auto"/>
            <w:noWrap/>
            <w:vAlign w:val="bottom"/>
            <w:hideMark/>
          </w:tcPr>
          <w:p w14:paraId="4732F97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3.29</w:t>
            </w:r>
          </w:p>
        </w:tc>
        <w:tc>
          <w:tcPr>
            <w:tcW w:w="739" w:type="dxa"/>
            <w:tcBorders>
              <w:top w:val="nil"/>
              <w:left w:val="nil"/>
              <w:bottom w:val="nil"/>
              <w:right w:val="nil"/>
            </w:tcBorders>
            <w:shd w:val="clear" w:color="auto" w:fill="auto"/>
            <w:noWrap/>
            <w:vAlign w:val="bottom"/>
            <w:hideMark/>
          </w:tcPr>
          <w:p w14:paraId="09982C3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3.33</w:t>
            </w:r>
          </w:p>
        </w:tc>
        <w:tc>
          <w:tcPr>
            <w:tcW w:w="1111" w:type="dxa"/>
            <w:tcBorders>
              <w:top w:val="nil"/>
              <w:left w:val="nil"/>
              <w:bottom w:val="nil"/>
              <w:right w:val="nil"/>
            </w:tcBorders>
            <w:shd w:val="clear" w:color="auto" w:fill="auto"/>
            <w:noWrap/>
            <w:vAlign w:val="bottom"/>
            <w:hideMark/>
          </w:tcPr>
          <w:p w14:paraId="2DE4C40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3.58</w:t>
            </w:r>
          </w:p>
        </w:tc>
        <w:tc>
          <w:tcPr>
            <w:tcW w:w="917" w:type="dxa"/>
            <w:tcBorders>
              <w:top w:val="nil"/>
              <w:left w:val="nil"/>
              <w:bottom w:val="nil"/>
              <w:right w:val="nil"/>
            </w:tcBorders>
            <w:shd w:val="clear" w:color="auto" w:fill="auto"/>
            <w:noWrap/>
            <w:vAlign w:val="bottom"/>
            <w:hideMark/>
          </w:tcPr>
          <w:p w14:paraId="3C40DAB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3.87</w:t>
            </w:r>
          </w:p>
        </w:tc>
        <w:tc>
          <w:tcPr>
            <w:tcW w:w="917" w:type="dxa"/>
            <w:tcBorders>
              <w:top w:val="nil"/>
              <w:left w:val="nil"/>
              <w:bottom w:val="nil"/>
              <w:right w:val="nil"/>
            </w:tcBorders>
            <w:shd w:val="clear" w:color="auto" w:fill="auto"/>
            <w:noWrap/>
            <w:vAlign w:val="bottom"/>
            <w:hideMark/>
          </w:tcPr>
          <w:p w14:paraId="1F12A13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3.85</w:t>
            </w:r>
          </w:p>
        </w:tc>
        <w:tc>
          <w:tcPr>
            <w:tcW w:w="1250" w:type="dxa"/>
            <w:tcBorders>
              <w:top w:val="nil"/>
              <w:left w:val="nil"/>
              <w:bottom w:val="nil"/>
              <w:right w:val="nil"/>
            </w:tcBorders>
            <w:shd w:val="clear" w:color="auto" w:fill="auto"/>
            <w:noWrap/>
            <w:vAlign w:val="bottom"/>
            <w:hideMark/>
          </w:tcPr>
          <w:p w14:paraId="28BF06C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4.12</w:t>
            </w:r>
          </w:p>
        </w:tc>
        <w:tc>
          <w:tcPr>
            <w:tcW w:w="1339" w:type="dxa"/>
            <w:tcBorders>
              <w:top w:val="nil"/>
              <w:left w:val="nil"/>
              <w:bottom w:val="nil"/>
              <w:right w:val="nil"/>
            </w:tcBorders>
            <w:shd w:val="clear" w:color="auto" w:fill="auto"/>
            <w:noWrap/>
            <w:vAlign w:val="bottom"/>
            <w:hideMark/>
          </w:tcPr>
          <w:p w14:paraId="4373032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5.00</w:t>
            </w:r>
          </w:p>
        </w:tc>
        <w:tc>
          <w:tcPr>
            <w:tcW w:w="927" w:type="dxa"/>
            <w:gridSpan w:val="2"/>
            <w:tcBorders>
              <w:top w:val="nil"/>
              <w:left w:val="nil"/>
              <w:bottom w:val="nil"/>
              <w:right w:val="nil"/>
            </w:tcBorders>
            <w:shd w:val="clear" w:color="auto" w:fill="auto"/>
            <w:noWrap/>
            <w:vAlign w:val="bottom"/>
            <w:hideMark/>
          </w:tcPr>
          <w:p w14:paraId="2E4D2F10"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3.78</w:t>
            </w:r>
          </w:p>
        </w:tc>
      </w:tr>
      <w:tr w:rsidR="00880BE0" w:rsidRPr="001A187C" w14:paraId="641299CC" w14:textId="77777777" w:rsidTr="00EE18A6">
        <w:trPr>
          <w:trHeight w:val="300"/>
        </w:trPr>
        <w:tc>
          <w:tcPr>
            <w:tcW w:w="1414" w:type="dxa"/>
            <w:vMerge/>
            <w:tcBorders>
              <w:top w:val="nil"/>
              <w:left w:val="nil"/>
              <w:bottom w:val="nil"/>
              <w:right w:val="nil"/>
            </w:tcBorders>
            <w:shd w:val="clear" w:color="auto" w:fill="auto"/>
            <w:hideMark/>
          </w:tcPr>
          <w:p w14:paraId="15A23888"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0B5F6CD0"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Create a plan/budget</w:t>
            </w:r>
          </w:p>
        </w:tc>
        <w:tc>
          <w:tcPr>
            <w:tcW w:w="711" w:type="dxa"/>
            <w:tcBorders>
              <w:top w:val="nil"/>
              <w:left w:val="nil"/>
              <w:bottom w:val="nil"/>
              <w:right w:val="nil"/>
            </w:tcBorders>
            <w:shd w:val="clear" w:color="auto" w:fill="auto"/>
            <w:noWrap/>
            <w:vAlign w:val="bottom"/>
            <w:hideMark/>
          </w:tcPr>
          <w:p w14:paraId="66DE0BE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2.45</w:t>
            </w:r>
          </w:p>
        </w:tc>
        <w:tc>
          <w:tcPr>
            <w:tcW w:w="1261" w:type="dxa"/>
            <w:tcBorders>
              <w:top w:val="nil"/>
              <w:left w:val="nil"/>
              <w:bottom w:val="nil"/>
              <w:right w:val="nil"/>
            </w:tcBorders>
            <w:shd w:val="clear" w:color="auto" w:fill="auto"/>
            <w:vAlign w:val="bottom"/>
          </w:tcPr>
          <w:p w14:paraId="6F7B7A6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4.49</w:t>
            </w:r>
          </w:p>
        </w:tc>
        <w:tc>
          <w:tcPr>
            <w:tcW w:w="1439" w:type="dxa"/>
            <w:tcBorders>
              <w:top w:val="nil"/>
              <w:left w:val="nil"/>
              <w:bottom w:val="nil"/>
              <w:right w:val="nil"/>
            </w:tcBorders>
            <w:shd w:val="clear" w:color="auto" w:fill="auto"/>
            <w:noWrap/>
            <w:vAlign w:val="bottom"/>
            <w:hideMark/>
          </w:tcPr>
          <w:p w14:paraId="6F149BC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5.12</w:t>
            </w:r>
          </w:p>
        </w:tc>
        <w:tc>
          <w:tcPr>
            <w:tcW w:w="928" w:type="dxa"/>
            <w:tcBorders>
              <w:top w:val="nil"/>
              <w:left w:val="nil"/>
              <w:bottom w:val="nil"/>
              <w:right w:val="nil"/>
            </w:tcBorders>
            <w:shd w:val="clear" w:color="auto" w:fill="auto"/>
            <w:noWrap/>
            <w:vAlign w:val="bottom"/>
            <w:hideMark/>
          </w:tcPr>
          <w:p w14:paraId="04AA49E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4.08</w:t>
            </w:r>
          </w:p>
        </w:tc>
        <w:tc>
          <w:tcPr>
            <w:tcW w:w="739" w:type="dxa"/>
            <w:tcBorders>
              <w:top w:val="nil"/>
              <w:left w:val="nil"/>
              <w:bottom w:val="nil"/>
              <w:right w:val="nil"/>
            </w:tcBorders>
            <w:shd w:val="clear" w:color="auto" w:fill="auto"/>
            <w:noWrap/>
            <w:vAlign w:val="bottom"/>
            <w:hideMark/>
          </w:tcPr>
          <w:p w14:paraId="13E2574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3.96</w:t>
            </w:r>
          </w:p>
        </w:tc>
        <w:tc>
          <w:tcPr>
            <w:tcW w:w="1111" w:type="dxa"/>
            <w:tcBorders>
              <w:top w:val="nil"/>
              <w:left w:val="nil"/>
              <w:bottom w:val="nil"/>
              <w:right w:val="nil"/>
            </w:tcBorders>
            <w:shd w:val="clear" w:color="auto" w:fill="auto"/>
            <w:noWrap/>
            <w:vAlign w:val="bottom"/>
            <w:hideMark/>
          </w:tcPr>
          <w:p w14:paraId="6D3AD3E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3.71</w:t>
            </w:r>
          </w:p>
        </w:tc>
        <w:tc>
          <w:tcPr>
            <w:tcW w:w="917" w:type="dxa"/>
            <w:tcBorders>
              <w:top w:val="nil"/>
              <w:left w:val="nil"/>
              <w:bottom w:val="nil"/>
              <w:right w:val="nil"/>
            </w:tcBorders>
            <w:shd w:val="clear" w:color="auto" w:fill="auto"/>
            <w:noWrap/>
            <w:vAlign w:val="bottom"/>
            <w:hideMark/>
          </w:tcPr>
          <w:p w14:paraId="04E0E71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5.10</w:t>
            </w:r>
          </w:p>
        </w:tc>
        <w:tc>
          <w:tcPr>
            <w:tcW w:w="917" w:type="dxa"/>
            <w:tcBorders>
              <w:top w:val="nil"/>
              <w:left w:val="nil"/>
              <w:bottom w:val="nil"/>
              <w:right w:val="nil"/>
            </w:tcBorders>
            <w:shd w:val="clear" w:color="auto" w:fill="auto"/>
            <w:noWrap/>
            <w:vAlign w:val="bottom"/>
            <w:hideMark/>
          </w:tcPr>
          <w:p w14:paraId="430F306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4.37</w:t>
            </w:r>
          </w:p>
        </w:tc>
        <w:tc>
          <w:tcPr>
            <w:tcW w:w="1250" w:type="dxa"/>
            <w:tcBorders>
              <w:top w:val="nil"/>
              <w:left w:val="nil"/>
              <w:bottom w:val="nil"/>
              <w:right w:val="nil"/>
            </w:tcBorders>
            <w:shd w:val="clear" w:color="auto" w:fill="auto"/>
            <w:noWrap/>
            <w:vAlign w:val="bottom"/>
            <w:hideMark/>
          </w:tcPr>
          <w:p w14:paraId="38C0DCB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5.08</w:t>
            </w:r>
          </w:p>
        </w:tc>
        <w:tc>
          <w:tcPr>
            <w:tcW w:w="1339" w:type="dxa"/>
            <w:tcBorders>
              <w:top w:val="nil"/>
              <w:left w:val="nil"/>
              <w:bottom w:val="nil"/>
              <w:right w:val="nil"/>
            </w:tcBorders>
            <w:shd w:val="clear" w:color="auto" w:fill="auto"/>
            <w:noWrap/>
            <w:vAlign w:val="bottom"/>
            <w:hideMark/>
          </w:tcPr>
          <w:p w14:paraId="59DF8D7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2.45</w:t>
            </w:r>
          </w:p>
        </w:tc>
        <w:tc>
          <w:tcPr>
            <w:tcW w:w="927" w:type="dxa"/>
            <w:gridSpan w:val="2"/>
            <w:tcBorders>
              <w:top w:val="nil"/>
              <w:left w:val="nil"/>
              <w:bottom w:val="nil"/>
              <w:right w:val="nil"/>
            </w:tcBorders>
            <w:shd w:val="clear" w:color="auto" w:fill="auto"/>
            <w:noWrap/>
            <w:vAlign w:val="bottom"/>
            <w:hideMark/>
          </w:tcPr>
          <w:p w14:paraId="704361FA"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4.08</w:t>
            </w:r>
          </w:p>
        </w:tc>
      </w:tr>
      <w:tr w:rsidR="00880BE0" w:rsidRPr="001A187C" w14:paraId="3BEDA21C" w14:textId="77777777" w:rsidTr="00EE18A6">
        <w:trPr>
          <w:trHeight w:val="300"/>
        </w:trPr>
        <w:tc>
          <w:tcPr>
            <w:tcW w:w="1414" w:type="dxa"/>
            <w:vMerge/>
            <w:tcBorders>
              <w:top w:val="nil"/>
              <w:left w:val="nil"/>
              <w:bottom w:val="nil"/>
              <w:right w:val="nil"/>
            </w:tcBorders>
            <w:shd w:val="clear" w:color="auto" w:fill="auto"/>
            <w:hideMark/>
          </w:tcPr>
          <w:p w14:paraId="38A30931"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61A46DB9"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Take social security</w:t>
            </w:r>
          </w:p>
        </w:tc>
        <w:tc>
          <w:tcPr>
            <w:tcW w:w="711" w:type="dxa"/>
            <w:tcBorders>
              <w:top w:val="nil"/>
              <w:left w:val="nil"/>
              <w:bottom w:val="nil"/>
              <w:right w:val="nil"/>
            </w:tcBorders>
            <w:shd w:val="clear" w:color="auto" w:fill="auto"/>
            <w:noWrap/>
            <w:vAlign w:val="bottom"/>
            <w:hideMark/>
          </w:tcPr>
          <w:p w14:paraId="7C1232A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2.63</w:t>
            </w:r>
          </w:p>
        </w:tc>
        <w:tc>
          <w:tcPr>
            <w:tcW w:w="1261" w:type="dxa"/>
            <w:tcBorders>
              <w:top w:val="nil"/>
              <w:left w:val="nil"/>
              <w:bottom w:val="nil"/>
              <w:right w:val="nil"/>
            </w:tcBorders>
            <w:shd w:val="clear" w:color="auto" w:fill="auto"/>
            <w:vAlign w:val="bottom"/>
          </w:tcPr>
          <w:p w14:paraId="612D8EA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4.04</w:t>
            </w:r>
          </w:p>
        </w:tc>
        <w:tc>
          <w:tcPr>
            <w:tcW w:w="1439" w:type="dxa"/>
            <w:tcBorders>
              <w:top w:val="nil"/>
              <w:left w:val="nil"/>
              <w:bottom w:val="nil"/>
              <w:right w:val="nil"/>
            </w:tcBorders>
            <w:shd w:val="clear" w:color="auto" w:fill="auto"/>
            <w:noWrap/>
            <w:vAlign w:val="bottom"/>
            <w:hideMark/>
          </w:tcPr>
          <w:p w14:paraId="2BC664D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4.90</w:t>
            </w:r>
          </w:p>
        </w:tc>
        <w:tc>
          <w:tcPr>
            <w:tcW w:w="928" w:type="dxa"/>
            <w:tcBorders>
              <w:top w:val="nil"/>
              <w:left w:val="nil"/>
              <w:bottom w:val="nil"/>
              <w:right w:val="nil"/>
            </w:tcBorders>
            <w:shd w:val="clear" w:color="auto" w:fill="auto"/>
            <w:noWrap/>
            <w:vAlign w:val="bottom"/>
            <w:hideMark/>
          </w:tcPr>
          <w:p w14:paraId="7516C96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3.20</w:t>
            </w:r>
          </w:p>
        </w:tc>
        <w:tc>
          <w:tcPr>
            <w:tcW w:w="739" w:type="dxa"/>
            <w:tcBorders>
              <w:top w:val="nil"/>
              <w:left w:val="nil"/>
              <w:bottom w:val="nil"/>
              <w:right w:val="nil"/>
            </w:tcBorders>
            <w:shd w:val="clear" w:color="auto" w:fill="auto"/>
            <w:noWrap/>
            <w:vAlign w:val="bottom"/>
            <w:hideMark/>
          </w:tcPr>
          <w:p w14:paraId="0639F4C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3.39</w:t>
            </w:r>
          </w:p>
        </w:tc>
        <w:tc>
          <w:tcPr>
            <w:tcW w:w="1111" w:type="dxa"/>
            <w:tcBorders>
              <w:top w:val="nil"/>
              <w:left w:val="nil"/>
              <w:bottom w:val="nil"/>
              <w:right w:val="nil"/>
            </w:tcBorders>
            <w:shd w:val="clear" w:color="auto" w:fill="auto"/>
            <w:noWrap/>
            <w:vAlign w:val="bottom"/>
            <w:hideMark/>
          </w:tcPr>
          <w:p w14:paraId="786F2C5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3.86</w:t>
            </w:r>
          </w:p>
        </w:tc>
        <w:tc>
          <w:tcPr>
            <w:tcW w:w="917" w:type="dxa"/>
            <w:tcBorders>
              <w:top w:val="nil"/>
              <w:left w:val="nil"/>
              <w:bottom w:val="nil"/>
              <w:right w:val="nil"/>
            </w:tcBorders>
            <w:shd w:val="clear" w:color="auto" w:fill="auto"/>
            <w:noWrap/>
            <w:vAlign w:val="bottom"/>
            <w:hideMark/>
          </w:tcPr>
          <w:p w14:paraId="5C05B19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5.43</w:t>
            </w:r>
          </w:p>
        </w:tc>
        <w:tc>
          <w:tcPr>
            <w:tcW w:w="917" w:type="dxa"/>
            <w:tcBorders>
              <w:top w:val="nil"/>
              <w:left w:val="nil"/>
              <w:bottom w:val="nil"/>
              <w:right w:val="nil"/>
            </w:tcBorders>
            <w:shd w:val="clear" w:color="auto" w:fill="auto"/>
            <w:noWrap/>
            <w:vAlign w:val="bottom"/>
            <w:hideMark/>
          </w:tcPr>
          <w:p w14:paraId="617BDF5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4.45</w:t>
            </w:r>
          </w:p>
        </w:tc>
        <w:tc>
          <w:tcPr>
            <w:tcW w:w="1250" w:type="dxa"/>
            <w:tcBorders>
              <w:top w:val="nil"/>
              <w:left w:val="nil"/>
              <w:bottom w:val="nil"/>
              <w:right w:val="nil"/>
            </w:tcBorders>
            <w:shd w:val="clear" w:color="auto" w:fill="auto"/>
            <w:noWrap/>
            <w:vAlign w:val="bottom"/>
            <w:hideMark/>
          </w:tcPr>
          <w:p w14:paraId="683366B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5.67</w:t>
            </w:r>
          </w:p>
        </w:tc>
        <w:tc>
          <w:tcPr>
            <w:tcW w:w="1339" w:type="dxa"/>
            <w:tcBorders>
              <w:top w:val="nil"/>
              <w:left w:val="nil"/>
              <w:bottom w:val="nil"/>
              <w:right w:val="nil"/>
            </w:tcBorders>
            <w:shd w:val="clear" w:color="auto" w:fill="auto"/>
            <w:noWrap/>
            <w:vAlign w:val="bottom"/>
            <w:hideMark/>
          </w:tcPr>
          <w:p w14:paraId="16F7719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4.84</w:t>
            </w:r>
          </w:p>
        </w:tc>
        <w:tc>
          <w:tcPr>
            <w:tcW w:w="927" w:type="dxa"/>
            <w:gridSpan w:val="2"/>
            <w:tcBorders>
              <w:top w:val="nil"/>
              <w:left w:val="nil"/>
              <w:bottom w:val="nil"/>
              <w:right w:val="nil"/>
            </w:tcBorders>
            <w:shd w:val="clear" w:color="auto" w:fill="auto"/>
            <w:noWrap/>
            <w:vAlign w:val="bottom"/>
            <w:hideMark/>
          </w:tcPr>
          <w:p w14:paraId="2DCD66CD"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4.24</w:t>
            </w:r>
          </w:p>
        </w:tc>
      </w:tr>
      <w:tr w:rsidR="00880BE0" w:rsidRPr="001A187C" w14:paraId="37E741FB" w14:textId="77777777" w:rsidTr="00EE18A6">
        <w:trPr>
          <w:trHeight w:val="300"/>
        </w:trPr>
        <w:tc>
          <w:tcPr>
            <w:tcW w:w="1414" w:type="dxa"/>
            <w:vMerge/>
            <w:tcBorders>
              <w:top w:val="nil"/>
              <w:left w:val="nil"/>
              <w:bottom w:val="nil"/>
              <w:right w:val="nil"/>
            </w:tcBorders>
            <w:shd w:val="clear" w:color="auto" w:fill="auto"/>
            <w:hideMark/>
          </w:tcPr>
          <w:p w14:paraId="2670EBA2"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550C6910"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Buy investment</w:t>
            </w:r>
          </w:p>
        </w:tc>
        <w:tc>
          <w:tcPr>
            <w:tcW w:w="711" w:type="dxa"/>
            <w:tcBorders>
              <w:top w:val="nil"/>
              <w:left w:val="nil"/>
              <w:bottom w:val="nil"/>
              <w:right w:val="nil"/>
            </w:tcBorders>
            <w:shd w:val="clear" w:color="auto" w:fill="auto"/>
            <w:noWrap/>
            <w:vAlign w:val="bottom"/>
            <w:hideMark/>
          </w:tcPr>
          <w:p w14:paraId="5827620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2.98</w:t>
            </w:r>
          </w:p>
        </w:tc>
        <w:tc>
          <w:tcPr>
            <w:tcW w:w="1261" w:type="dxa"/>
            <w:tcBorders>
              <w:top w:val="nil"/>
              <w:left w:val="nil"/>
              <w:bottom w:val="nil"/>
              <w:right w:val="nil"/>
            </w:tcBorders>
            <w:shd w:val="clear" w:color="auto" w:fill="auto"/>
            <w:vAlign w:val="bottom"/>
          </w:tcPr>
          <w:p w14:paraId="79E890D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6.04</w:t>
            </w:r>
          </w:p>
        </w:tc>
        <w:tc>
          <w:tcPr>
            <w:tcW w:w="1439" w:type="dxa"/>
            <w:tcBorders>
              <w:top w:val="nil"/>
              <w:left w:val="nil"/>
              <w:bottom w:val="nil"/>
              <w:right w:val="nil"/>
            </w:tcBorders>
            <w:shd w:val="clear" w:color="auto" w:fill="auto"/>
            <w:noWrap/>
            <w:vAlign w:val="bottom"/>
            <w:hideMark/>
          </w:tcPr>
          <w:p w14:paraId="6A0A64D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5.71</w:t>
            </w:r>
          </w:p>
        </w:tc>
        <w:tc>
          <w:tcPr>
            <w:tcW w:w="928" w:type="dxa"/>
            <w:tcBorders>
              <w:top w:val="nil"/>
              <w:left w:val="nil"/>
              <w:bottom w:val="nil"/>
              <w:right w:val="nil"/>
            </w:tcBorders>
            <w:shd w:val="clear" w:color="auto" w:fill="auto"/>
            <w:noWrap/>
            <w:vAlign w:val="bottom"/>
            <w:hideMark/>
          </w:tcPr>
          <w:p w14:paraId="2BCAB3E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4.17</w:t>
            </w:r>
          </w:p>
        </w:tc>
        <w:tc>
          <w:tcPr>
            <w:tcW w:w="739" w:type="dxa"/>
            <w:tcBorders>
              <w:top w:val="nil"/>
              <w:left w:val="nil"/>
              <w:bottom w:val="nil"/>
              <w:right w:val="nil"/>
            </w:tcBorders>
            <w:shd w:val="clear" w:color="auto" w:fill="auto"/>
            <w:noWrap/>
            <w:vAlign w:val="bottom"/>
            <w:hideMark/>
          </w:tcPr>
          <w:p w14:paraId="1A64F9D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5.96</w:t>
            </w:r>
          </w:p>
        </w:tc>
        <w:tc>
          <w:tcPr>
            <w:tcW w:w="1111" w:type="dxa"/>
            <w:tcBorders>
              <w:top w:val="nil"/>
              <w:left w:val="nil"/>
              <w:bottom w:val="nil"/>
              <w:right w:val="nil"/>
            </w:tcBorders>
            <w:shd w:val="clear" w:color="auto" w:fill="auto"/>
            <w:noWrap/>
            <w:vAlign w:val="bottom"/>
            <w:hideMark/>
          </w:tcPr>
          <w:p w14:paraId="2ED275A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4.06</w:t>
            </w:r>
          </w:p>
        </w:tc>
        <w:tc>
          <w:tcPr>
            <w:tcW w:w="917" w:type="dxa"/>
            <w:tcBorders>
              <w:top w:val="nil"/>
              <w:left w:val="nil"/>
              <w:bottom w:val="nil"/>
              <w:right w:val="nil"/>
            </w:tcBorders>
            <w:shd w:val="clear" w:color="auto" w:fill="auto"/>
            <w:noWrap/>
            <w:vAlign w:val="bottom"/>
            <w:hideMark/>
          </w:tcPr>
          <w:p w14:paraId="5AF8E78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4.92</w:t>
            </w:r>
          </w:p>
        </w:tc>
        <w:tc>
          <w:tcPr>
            <w:tcW w:w="917" w:type="dxa"/>
            <w:tcBorders>
              <w:top w:val="nil"/>
              <w:left w:val="nil"/>
              <w:bottom w:val="nil"/>
              <w:right w:val="nil"/>
            </w:tcBorders>
            <w:shd w:val="clear" w:color="auto" w:fill="auto"/>
            <w:noWrap/>
            <w:vAlign w:val="bottom"/>
            <w:hideMark/>
          </w:tcPr>
          <w:p w14:paraId="19D8028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4.23</w:t>
            </w:r>
          </w:p>
        </w:tc>
        <w:tc>
          <w:tcPr>
            <w:tcW w:w="1250" w:type="dxa"/>
            <w:tcBorders>
              <w:top w:val="nil"/>
              <w:left w:val="nil"/>
              <w:bottom w:val="nil"/>
              <w:right w:val="nil"/>
            </w:tcBorders>
            <w:shd w:val="clear" w:color="auto" w:fill="auto"/>
            <w:noWrap/>
            <w:vAlign w:val="bottom"/>
            <w:hideMark/>
          </w:tcPr>
          <w:p w14:paraId="0EE6145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5.35</w:t>
            </w:r>
          </w:p>
        </w:tc>
        <w:tc>
          <w:tcPr>
            <w:tcW w:w="1339" w:type="dxa"/>
            <w:tcBorders>
              <w:top w:val="nil"/>
              <w:left w:val="nil"/>
              <w:bottom w:val="nil"/>
              <w:right w:val="nil"/>
            </w:tcBorders>
            <w:shd w:val="clear" w:color="auto" w:fill="auto"/>
            <w:noWrap/>
            <w:vAlign w:val="bottom"/>
            <w:hideMark/>
          </w:tcPr>
          <w:p w14:paraId="2BA72DE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3.98</w:t>
            </w:r>
          </w:p>
        </w:tc>
        <w:tc>
          <w:tcPr>
            <w:tcW w:w="927" w:type="dxa"/>
            <w:gridSpan w:val="2"/>
            <w:tcBorders>
              <w:top w:val="nil"/>
              <w:left w:val="nil"/>
              <w:bottom w:val="nil"/>
              <w:right w:val="nil"/>
            </w:tcBorders>
            <w:shd w:val="clear" w:color="auto" w:fill="auto"/>
            <w:noWrap/>
            <w:vAlign w:val="bottom"/>
            <w:hideMark/>
          </w:tcPr>
          <w:p w14:paraId="479846F7"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4.74</w:t>
            </w:r>
          </w:p>
        </w:tc>
      </w:tr>
      <w:tr w:rsidR="00880BE0" w:rsidRPr="001A187C" w14:paraId="4ADE3315" w14:textId="77777777" w:rsidTr="00EE18A6">
        <w:trPr>
          <w:trHeight w:val="300"/>
        </w:trPr>
        <w:tc>
          <w:tcPr>
            <w:tcW w:w="1414" w:type="dxa"/>
            <w:vMerge/>
            <w:tcBorders>
              <w:top w:val="nil"/>
              <w:left w:val="nil"/>
              <w:bottom w:val="nil"/>
              <w:right w:val="nil"/>
            </w:tcBorders>
            <w:shd w:val="clear" w:color="auto" w:fill="auto"/>
            <w:hideMark/>
          </w:tcPr>
          <w:p w14:paraId="3DDB0244"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15F2BA81"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Make a will</w:t>
            </w:r>
          </w:p>
        </w:tc>
        <w:tc>
          <w:tcPr>
            <w:tcW w:w="711" w:type="dxa"/>
            <w:tcBorders>
              <w:top w:val="nil"/>
              <w:left w:val="nil"/>
              <w:bottom w:val="nil"/>
              <w:right w:val="nil"/>
            </w:tcBorders>
            <w:shd w:val="clear" w:color="auto" w:fill="auto"/>
            <w:noWrap/>
            <w:vAlign w:val="bottom"/>
            <w:hideMark/>
          </w:tcPr>
          <w:p w14:paraId="1BE9AB8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3.44</w:t>
            </w:r>
          </w:p>
        </w:tc>
        <w:tc>
          <w:tcPr>
            <w:tcW w:w="1261" w:type="dxa"/>
            <w:tcBorders>
              <w:top w:val="nil"/>
              <w:left w:val="nil"/>
              <w:bottom w:val="nil"/>
              <w:right w:val="nil"/>
            </w:tcBorders>
            <w:shd w:val="clear" w:color="auto" w:fill="auto"/>
            <w:vAlign w:val="bottom"/>
          </w:tcPr>
          <w:p w14:paraId="6E650FA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3.88</w:t>
            </w:r>
          </w:p>
        </w:tc>
        <w:tc>
          <w:tcPr>
            <w:tcW w:w="1439" w:type="dxa"/>
            <w:tcBorders>
              <w:top w:val="nil"/>
              <w:left w:val="nil"/>
              <w:bottom w:val="nil"/>
              <w:right w:val="nil"/>
            </w:tcBorders>
            <w:shd w:val="clear" w:color="auto" w:fill="auto"/>
            <w:noWrap/>
            <w:vAlign w:val="bottom"/>
            <w:hideMark/>
          </w:tcPr>
          <w:p w14:paraId="3616AF2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6.26</w:t>
            </w:r>
          </w:p>
        </w:tc>
        <w:tc>
          <w:tcPr>
            <w:tcW w:w="928" w:type="dxa"/>
            <w:tcBorders>
              <w:top w:val="nil"/>
              <w:left w:val="nil"/>
              <w:bottom w:val="nil"/>
              <w:right w:val="nil"/>
            </w:tcBorders>
            <w:shd w:val="clear" w:color="auto" w:fill="auto"/>
            <w:noWrap/>
            <w:vAlign w:val="bottom"/>
            <w:hideMark/>
          </w:tcPr>
          <w:p w14:paraId="1F49F5E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5.70</w:t>
            </w:r>
          </w:p>
        </w:tc>
        <w:tc>
          <w:tcPr>
            <w:tcW w:w="739" w:type="dxa"/>
            <w:tcBorders>
              <w:top w:val="nil"/>
              <w:left w:val="nil"/>
              <w:bottom w:val="nil"/>
              <w:right w:val="nil"/>
            </w:tcBorders>
            <w:shd w:val="clear" w:color="auto" w:fill="auto"/>
            <w:noWrap/>
            <w:vAlign w:val="bottom"/>
            <w:hideMark/>
          </w:tcPr>
          <w:p w14:paraId="736AB7F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4.28</w:t>
            </w:r>
          </w:p>
        </w:tc>
        <w:tc>
          <w:tcPr>
            <w:tcW w:w="1111" w:type="dxa"/>
            <w:tcBorders>
              <w:top w:val="nil"/>
              <w:left w:val="nil"/>
              <w:bottom w:val="nil"/>
              <w:right w:val="nil"/>
            </w:tcBorders>
            <w:shd w:val="clear" w:color="auto" w:fill="auto"/>
            <w:noWrap/>
            <w:vAlign w:val="bottom"/>
            <w:hideMark/>
          </w:tcPr>
          <w:p w14:paraId="602068E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4.72</w:t>
            </w:r>
          </w:p>
        </w:tc>
        <w:tc>
          <w:tcPr>
            <w:tcW w:w="917" w:type="dxa"/>
            <w:tcBorders>
              <w:top w:val="nil"/>
              <w:left w:val="nil"/>
              <w:bottom w:val="nil"/>
              <w:right w:val="nil"/>
            </w:tcBorders>
            <w:shd w:val="clear" w:color="auto" w:fill="auto"/>
            <w:noWrap/>
            <w:vAlign w:val="bottom"/>
            <w:hideMark/>
          </w:tcPr>
          <w:p w14:paraId="56654E9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5.18</w:t>
            </w:r>
          </w:p>
        </w:tc>
        <w:tc>
          <w:tcPr>
            <w:tcW w:w="917" w:type="dxa"/>
            <w:tcBorders>
              <w:top w:val="nil"/>
              <w:left w:val="nil"/>
              <w:bottom w:val="nil"/>
              <w:right w:val="nil"/>
            </w:tcBorders>
            <w:shd w:val="clear" w:color="auto" w:fill="auto"/>
            <w:noWrap/>
            <w:vAlign w:val="bottom"/>
            <w:hideMark/>
          </w:tcPr>
          <w:p w14:paraId="0784ED8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6.28</w:t>
            </w:r>
          </w:p>
        </w:tc>
        <w:tc>
          <w:tcPr>
            <w:tcW w:w="1250" w:type="dxa"/>
            <w:tcBorders>
              <w:top w:val="nil"/>
              <w:left w:val="nil"/>
              <w:bottom w:val="nil"/>
              <w:right w:val="nil"/>
            </w:tcBorders>
            <w:shd w:val="clear" w:color="auto" w:fill="auto"/>
            <w:noWrap/>
            <w:vAlign w:val="bottom"/>
            <w:hideMark/>
          </w:tcPr>
          <w:p w14:paraId="1199BC8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6.18</w:t>
            </w:r>
          </w:p>
        </w:tc>
        <w:tc>
          <w:tcPr>
            <w:tcW w:w="1339" w:type="dxa"/>
            <w:tcBorders>
              <w:top w:val="nil"/>
              <w:left w:val="nil"/>
              <w:bottom w:val="nil"/>
              <w:right w:val="nil"/>
            </w:tcBorders>
            <w:shd w:val="clear" w:color="auto" w:fill="auto"/>
            <w:noWrap/>
            <w:vAlign w:val="bottom"/>
            <w:hideMark/>
          </w:tcPr>
          <w:p w14:paraId="51E3128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4.32</w:t>
            </w:r>
          </w:p>
        </w:tc>
        <w:tc>
          <w:tcPr>
            <w:tcW w:w="927" w:type="dxa"/>
            <w:gridSpan w:val="2"/>
            <w:tcBorders>
              <w:top w:val="nil"/>
              <w:left w:val="nil"/>
              <w:bottom w:val="nil"/>
              <w:right w:val="nil"/>
            </w:tcBorders>
            <w:shd w:val="clear" w:color="auto" w:fill="auto"/>
            <w:noWrap/>
            <w:vAlign w:val="bottom"/>
            <w:hideMark/>
          </w:tcPr>
          <w:p w14:paraId="0F4AFD25"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5.02</w:t>
            </w:r>
          </w:p>
        </w:tc>
      </w:tr>
      <w:tr w:rsidR="00880BE0" w:rsidRPr="001A187C" w14:paraId="4DE323BA" w14:textId="77777777" w:rsidTr="00EE18A6">
        <w:trPr>
          <w:trHeight w:val="300"/>
        </w:trPr>
        <w:tc>
          <w:tcPr>
            <w:tcW w:w="1414" w:type="dxa"/>
            <w:vMerge w:val="restart"/>
            <w:tcBorders>
              <w:top w:val="nil"/>
              <w:left w:val="nil"/>
              <w:bottom w:val="nil"/>
              <w:right w:val="nil"/>
            </w:tcBorders>
            <w:shd w:val="clear" w:color="auto" w:fill="auto"/>
            <w:noWrap/>
            <w:hideMark/>
          </w:tcPr>
          <w:p w14:paraId="495A80C6"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Relationships</w:t>
            </w:r>
          </w:p>
        </w:tc>
        <w:tc>
          <w:tcPr>
            <w:tcW w:w="2130" w:type="dxa"/>
            <w:tcBorders>
              <w:top w:val="nil"/>
              <w:left w:val="nil"/>
              <w:bottom w:val="nil"/>
              <w:right w:val="nil"/>
            </w:tcBorders>
            <w:shd w:val="clear" w:color="auto" w:fill="auto"/>
            <w:noWrap/>
            <w:vAlign w:val="bottom"/>
            <w:hideMark/>
          </w:tcPr>
          <w:p w14:paraId="300B0518"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Begin non-romantic relationship</w:t>
            </w:r>
          </w:p>
        </w:tc>
        <w:tc>
          <w:tcPr>
            <w:tcW w:w="711" w:type="dxa"/>
            <w:tcBorders>
              <w:top w:val="nil"/>
              <w:left w:val="nil"/>
              <w:bottom w:val="nil"/>
              <w:right w:val="nil"/>
            </w:tcBorders>
            <w:shd w:val="clear" w:color="auto" w:fill="auto"/>
            <w:noWrap/>
            <w:vAlign w:val="bottom"/>
            <w:hideMark/>
          </w:tcPr>
          <w:p w14:paraId="31CF496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2.39</w:t>
            </w:r>
          </w:p>
        </w:tc>
        <w:tc>
          <w:tcPr>
            <w:tcW w:w="1261" w:type="dxa"/>
            <w:tcBorders>
              <w:top w:val="nil"/>
              <w:left w:val="nil"/>
              <w:bottom w:val="nil"/>
              <w:right w:val="nil"/>
            </w:tcBorders>
            <w:shd w:val="clear" w:color="auto" w:fill="auto"/>
            <w:vAlign w:val="bottom"/>
          </w:tcPr>
          <w:p w14:paraId="783FCC8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5.47</w:t>
            </w:r>
          </w:p>
        </w:tc>
        <w:tc>
          <w:tcPr>
            <w:tcW w:w="1439" w:type="dxa"/>
            <w:tcBorders>
              <w:top w:val="nil"/>
              <w:left w:val="nil"/>
              <w:bottom w:val="nil"/>
              <w:right w:val="nil"/>
            </w:tcBorders>
            <w:shd w:val="clear" w:color="auto" w:fill="auto"/>
            <w:noWrap/>
            <w:vAlign w:val="bottom"/>
            <w:hideMark/>
          </w:tcPr>
          <w:p w14:paraId="42966EA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3.71</w:t>
            </w:r>
          </w:p>
        </w:tc>
        <w:tc>
          <w:tcPr>
            <w:tcW w:w="928" w:type="dxa"/>
            <w:tcBorders>
              <w:top w:val="nil"/>
              <w:left w:val="nil"/>
              <w:bottom w:val="nil"/>
              <w:right w:val="nil"/>
            </w:tcBorders>
            <w:shd w:val="clear" w:color="auto" w:fill="auto"/>
            <w:noWrap/>
            <w:vAlign w:val="bottom"/>
            <w:hideMark/>
          </w:tcPr>
          <w:p w14:paraId="201EB54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5.16</w:t>
            </w:r>
          </w:p>
        </w:tc>
        <w:tc>
          <w:tcPr>
            <w:tcW w:w="739" w:type="dxa"/>
            <w:tcBorders>
              <w:top w:val="nil"/>
              <w:left w:val="nil"/>
              <w:bottom w:val="nil"/>
              <w:right w:val="nil"/>
            </w:tcBorders>
            <w:shd w:val="clear" w:color="auto" w:fill="auto"/>
            <w:noWrap/>
            <w:vAlign w:val="bottom"/>
            <w:hideMark/>
          </w:tcPr>
          <w:p w14:paraId="551D7E1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3.04</w:t>
            </w:r>
          </w:p>
        </w:tc>
        <w:tc>
          <w:tcPr>
            <w:tcW w:w="1111" w:type="dxa"/>
            <w:tcBorders>
              <w:top w:val="nil"/>
              <w:left w:val="nil"/>
              <w:bottom w:val="nil"/>
              <w:right w:val="nil"/>
            </w:tcBorders>
            <w:shd w:val="clear" w:color="auto" w:fill="auto"/>
            <w:noWrap/>
            <w:vAlign w:val="bottom"/>
            <w:hideMark/>
          </w:tcPr>
          <w:p w14:paraId="677B50F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3.22</w:t>
            </w:r>
          </w:p>
        </w:tc>
        <w:tc>
          <w:tcPr>
            <w:tcW w:w="917" w:type="dxa"/>
            <w:tcBorders>
              <w:top w:val="nil"/>
              <w:left w:val="nil"/>
              <w:bottom w:val="nil"/>
              <w:right w:val="nil"/>
            </w:tcBorders>
            <w:shd w:val="clear" w:color="auto" w:fill="auto"/>
            <w:noWrap/>
            <w:vAlign w:val="bottom"/>
            <w:hideMark/>
          </w:tcPr>
          <w:p w14:paraId="00DEAD7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4.82</w:t>
            </w:r>
          </w:p>
        </w:tc>
        <w:tc>
          <w:tcPr>
            <w:tcW w:w="917" w:type="dxa"/>
            <w:tcBorders>
              <w:top w:val="nil"/>
              <w:left w:val="nil"/>
              <w:bottom w:val="nil"/>
              <w:right w:val="nil"/>
            </w:tcBorders>
            <w:shd w:val="clear" w:color="auto" w:fill="auto"/>
            <w:noWrap/>
            <w:vAlign w:val="bottom"/>
            <w:hideMark/>
          </w:tcPr>
          <w:p w14:paraId="79B1608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5.00</w:t>
            </w:r>
          </w:p>
        </w:tc>
        <w:tc>
          <w:tcPr>
            <w:tcW w:w="1250" w:type="dxa"/>
            <w:tcBorders>
              <w:top w:val="nil"/>
              <w:left w:val="nil"/>
              <w:bottom w:val="nil"/>
              <w:right w:val="nil"/>
            </w:tcBorders>
            <w:shd w:val="clear" w:color="auto" w:fill="auto"/>
            <w:noWrap/>
            <w:vAlign w:val="bottom"/>
            <w:hideMark/>
          </w:tcPr>
          <w:p w14:paraId="24D0308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4.65</w:t>
            </w:r>
          </w:p>
        </w:tc>
        <w:tc>
          <w:tcPr>
            <w:tcW w:w="1339" w:type="dxa"/>
            <w:tcBorders>
              <w:top w:val="nil"/>
              <w:left w:val="nil"/>
              <w:bottom w:val="nil"/>
              <w:right w:val="nil"/>
            </w:tcBorders>
            <w:shd w:val="clear" w:color="auto" w:fill="auto"/>
            <w:noWrap/>
            <w:vAlign w:val="bottom"/>
            <w:hideMark/>
          </w:tcPr>
          <w:p w14:paraId="61E1524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2.88</w:t>
            </w:r>
          </w:p>
        </w:tc>
        <w:tc>
          <w:tcPr>
            <w:tcW w:w="927" w:type="dxa"/>
            <w:gridSpan w:val="2"/>
            <w:tcBorders>
              <w:top w:val="nil"/>
              <w:left w:val="nil"/>
              <w:bottom w:val="nil"/>
              <w:right w:val="nil"/>
            </w:tcBorders>
            <w:shd w:val="clear" w:color="auto" w:fill="auto"/>
            <w:noWrap/>
            <w:vAlign w:val="bottom"/>
            <w:hideMark/>
          </w:tcPr>
          <w:p w14:paraId="1C1E34FA"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4.03</w:t>
            </w:r>
          </w:p>
        </w:tc>
      </w:tr>
      <w:tr w:rsidR="00880BE0" w:rsidRPr="001A187C" w14:paraId="75EE287D" w14:textId="77777777" w:rsidTr="00EE18A6">
        <w:trPr>
          <w:trHeight w:val="300"/>
        </w:trPr>
        <w:tc>
          <w:tcPr>
            <w:tcW w:w="1414" w:type="dxa"/>
            <w:vMerge/>
            <w:tcBorders>
              <w:top w:val="nil"/>
              <w:left w:val="nil"/>
              <w:bottom w:val="nil"/>
              <w:right w:val="nil"/>
            </w:tcBorders>
            <w:shd w:val="clear" w:color="auto" w:fill="auto"/>
            <w:hideMark/>
          </w:tcPr>
          <w:p w14:paraId="1DDE664C"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78072F46"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End non-romantic relationship</w:t>
            </w:r>
          </w:p>
        </w:tc>
        <w:tc>
          <w:tcPr>
            <w:tcW w:w="711" w:type="dxa"/>
            <w:tcBorders>
              <w:top w:val="nil"/>
              <w:left w:val="nil"/>
              <w:bottom w:val="nil"/>
              <w:right w:val="nil"/>
            </w:tcBorders>
            <w:shd w:val="clear" w:color="auto" w:fill="auto"/>
            <w:noWrap/>
            <w:vAlign w:val="bottom"/>
            <w:hideMark/>
          </w:tcPr>
          <w:p w14:paraId="46AD7D1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2.54</w:t>
            </w:r>
          </w:p>
        </w:tc>
        <w:tc>
          <w:tcPr>
            <w:tcW w:w="1261" w:type="dxa"/>
            <w:tcBorders>
              <w:top w:val="nil"/>
              <w:left w:val="nil"/>
              <w:bottom w:val="nil"/>
              <w:right w:val="nil"/>
            </w:tcBorders>
            <w:shd w:val="clear" w:color="auto" w:fill="auto"/>
            <w:vAlign w:val="bottom"/>
          </w:tcPr>
          <w:p w14:paraId="08A42A6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5.48</w:t>
            </w:r>
          </w:p>
        </w:tc>
        <w:tc>
          <w:tcPr>
            <w:tcW w:w="1439" w:type="dxa"/>
            <w:tcBorders>
              <w:top w:val="nil"/>
              <w:left w:val="nil"/>
              <w:bottom w:val="nil"/>
              <w:right w:val="nil"/>
            </w:tcBorders>
            <w:shd w:val="clear" w:color="auto" w:fill="auto"/>
            <w:noWrap/>
            <w:vAlign w:val="bottom"/>
            <w:hideMark/>
          </w:tcPr>
          <w:p w14:paraId="1CFC805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5.44</w:t>
            </w:r>
          </w:p>
        </w:tc>
        <w:tc>
          <w:tcPr>
            <w:tcW w:w="928" w:type="dxa"/>
            <w:tcBorders>
              <w:top w:val="nil"/>
              <w:left w:val="nil"/>
              <w:bottom w:val="nil"/>
              <w:right w:val="nil"/>
            </w:tcBorders>
            <w:shd w:val="clear" w:color="auto" w:fill="auto"/>
            <w:noWrap/>
            <w:vAlign w:val="bottom"/>
            <w:hideMark/>
          </w:tcPr>
          <w:p w14:paraId="1DD4ADA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5.48</w:t>
            </w:r>
          </w:p>
        </w:tc>
        <w:tc>
          <w:tcPr>
            <w:tcW w:w="739" w:type="dxa"/>
            <w:tcBorders>
              <w:top w:val="nil"/>
              <w:left w:val="nil"/>
              <w:bottom w:val="nil"/>
              <w:right w:val="nil"/>
            </w:tcBorders>
            <w:shd w:val="clear" w:color="auto" w:fill="auto"/>
            <w:noWrap/>
            <w:vAlign w:val="bottom"/>
            <w:hideMark/>
          </w:tcPr>
          <w:p w14:paraId="03159E0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2.83</w:t>
            </w:r>
          </w:p>
        </w:tc>
        <w:tc>
          <w:tcPr>
            <w:tcW w:w="1111" w:type="dxa"/>
            <w:tcBorders>
              <w:top w:val="nil"/>
              <w:left w:val="nil"/>
              <w:bottom w:val="nil"/>
              <w:right w:val="nil"/>
            </w:tcBorders>
            <w:shd w:val="clear" w:color="auto" w:fill="auto"/>
            <w:noWrap/>
            <w:vAlign w:val="bottom"/>
            <w:hideMark/>
          </w:tcPr>
          <w:p w14:paraId="6F5D4B2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3.92</w:t>
            </w:r>
          </w:p>
        </w:tc>
        <w:tc>
          <w:tcPr>
            <w:tcW w:w="917" w:type="dxa"/>
            <w:tcBorders>
              <w:top w:val="nil"/>
              <w:left w:val="nil"/>
              <w:bottom w:val="nil"/>
              <w:right w:val="nil"/>
            </w:tcBorders>
            <w:shd w:val="clear" w:color="auto" w:fill="auto"/>
            <w:noWrap/>
            <w:vAlign w:val="bottom"/>
            <w:hideMark/>
          </w:tcPr>
          <w:p w14:paraId="6918659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4.94</w:t>
            </w:r>
          </w:p>
        </w:tc>
        <w:tc>
          <w:tcPr>
            <w:tcW w:w="917" w:type="dxa"/>
            <w:tcBorders>
              <w:top w:val="nil"/>
              <w:left w:val="nil"/>
              <w:bottom w:val="nil"/>
              <w:right w:val="nil"/>
            </w:tcBorders>
            <w:shd w:val="clear" w:color="auto" w:fill="auto"/>
            <w:noWrap/>
            <w:vAlign w:val="bottom"/>
            <w:hideMark/>
          </w:tcPr>
          <w:p w14:paraId="67FD532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5.46</w:t>
            </w:r>
          </w:p>
        </w:tc>
        <w:tc>
          <w:tcPr>
            <w:tcW w:w="1250" w:type="dxa"/>
            <w:tcBorders>
              <w:top w:val="nil"/>
              <w:left w:val="nil"/>
              <w:bottom w:val="nil"/>
              <w:right w:val="nil"/>
            </w:tcBorders>
            <w:shd w:val="clear" w:color="auto" w:fill="auto"/>
            <w:noWrap/>
            <w:vAlign w:val="bottom"/>
            <w:hideMark/>
          </w:tcPr>
          <w:p w14:paraId="7C6BD31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5.08</w:t>
            </w:r>
          </w:p>
        </w:tc>
        <w:tc>
          <w:tcPr>
            <w:tcW w:w="1339" w:type="dxa"/>
            <w:tcBorders>
              <w:top w:val="nil"/>
              <w:left w:val="nil"/>
              <w:bottom w:val="nil"/>
              <w:right w:val="nil"/>
            </w:tcBorders>
            <w:shd w:val="clear" w:color="auto" w:fill="auto"/>
            <w:noWrap/>
            <w:vAlign w:val="bottom"/>
            <w:hideMark/>
          </w:tcPr>
          <w:p w14:paraId="4F8DDD9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5.17</w:t>
            </w:r>
          </w:p>
        </w:tc>
        <w:tc>
          <w:tcPr>
            <w:tcW w:w="927" w:type="dxa"/>
            <w:gridSpan w:val="2"/>
            <w:tcBorders>
              <w:top w:val="nil"/>
              <w:left w:val="nil"/>
              <w:bottom w:val="nil"/>
              <w:right w:val="nil"/>
            </w:tcBorders>
            <w:shd w:val="clear" w:color="auto" w:fill="auto"/>
            <w:noWrap/>
            <w:vAlign w:val="bottom"/>
            <w:hideMark/>
          </w:tcPr>
          <w:p w14:paraId="107BBC29"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4.63</w:t>
            </w:r>
          </w:p>
        </w:tc>
      </w:tr>
      <w:tr w:rsidR="00880BE0" w:rsidRPr="001A187C" w14:paraId="4212E227" w14:textId="77777777" w:rsidTr="00EE18A6">
        <w:trPr>
          <w:trHeight w:val="300"/>
        </w:trPr>
        <w:tc>
          <w:tcPr>
            <w:tcW w:w="1414" w:type="dxa"/>
            <w:vMerge/>
            <w:tcBorders>
              <w:top w:val="nil"/>
              <w:left w:val="nil"/>
              <w:bottom w:val="nil"/>
              <w:right w:val="nil"/>
            </w:tcBorders>
            <w:shd w:val="clear" w:color="auto" w:fill="auto"/>
            <w:hideMark/>
          </w:tcPr>
          <w:p w14:paraId="4C943B12"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6DAAFE86"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Begin romantic relationship</w:t>
            </w:r>
          </w:p>
        </w:tc>
        <w:tc>
          <w:tcPr>
            <w:tcW w:w="711" w:type="dxa"/>
            <w:tcBorders>
              <w:top w:val="nil"/>
              <w:left w:val="nil"/>
              <w:bottom w:val="nil"/>
              <w:right w:val="nil"/>
            </w:tcBorders>
            <w:shd w:val="clear" w:color="auto" w:fill="auto"/>
            <w:noWrap/>
            <w:vAlign w:val="bottom"/>
            <w:hideMark/>
          </w:tcPr>
          <w:p w14:paraId="53F3447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2.15</w:t>
            </w:r>
          </w:p>
        </w:tc>
        <w:tc>
          <w:tcPr>
            <w:tcW w:w="1261" w:type="dxa"/>
            <w:tcBorders>
              <w:top w:val="nil"/>
              <w:left w:val="nil"/>
              <w:bottom w:val="nil"/>
              <w:right w:val="nil"/>
            </w:tcBorders>
            <w:shd w:val="clear" w:color="auto" w:fill="auto"/>
            <w:vAlign w:val="bottom"/>
          </w:tcPr>
          <w:p w14:paraId="3696E87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6.10</w:t>
            </w:r>
          </w:p>
        </w:tc>
        <w:tc>
          <w:tcPr>
            <w:tcW w:w="1439" w:type="dxa"/>
            <w:tcBorders>
              <w:top w:val="nil"/>
              <w:left w:val="nil"/>
              <w:bottom w:val="nil"/>
              <w:right w:val="nil"/>
            </w:tcBorders>
            <w:shd w:val="clear" w:color="auto" w:fill="auto"/>
            <w:noWrap/>
            <w:vAlign w:val="bottom"/>
            <w:hideMark/>
          </w:tcPr>
          <w:p w14:paraId="5660150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5.42</w:t>
            </w:r>
          </w:p>
        </w:tc>
        <w:tc>
          <w:tcPr>
            <w:tcW w:w="928" w:type="dxa"/>
            <w:tcBorders>
              <w:top w:val="nil"/>
              <w:left w:val="nil"/>
              <w:bottom w:val="nil"/>
              <w:right w:val="nil"/>
            </w:tcBorders>
            <w:shd w:val="clear" w:color="auto" w:fill="auto"/>
            <w:noWrap/>
            <w:vAlign w:val="bottom"/>
            <w:hideMark/>
          </w:tcPr>
          <w:p w14:paraId="3F12E56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5.60</w:t>
            </w:r>
          </w:p>
        </w:tc>
        <w:tc>
          <w:tcPr>
            <w:tcW w:w="739" w:type="dxa"/>
            <w:tcBorders>
              <w:top w:val="nil"/>
              <w:left w:val="nil"/>
              <w:bottom w:val="nil"/>
              <w:right w:val="nil"/>
            </w:tcBorders>
            <w:shd w:val="clear" w:color="auto" w:fill="auto"/>
            <w:noWrap/>
            <w:vAlign w:val="bottom"/>
            <w:hideMark/>
          </w:tcPr>
          <w:p w14:paraId="52F6E3E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4.42</w:t>
            </w:r>
          </w:p>
        </w:tc>
        <w:tc>
          <w:tcPr>
            <w:tcW w:w="1111" w:type="dxa"/>
            <w:tcBorders>
              <w:top w:val="nil"/>
              <w:left w:val="nil"/>
              <w:bottom w:val="nil"/>
              <w:right w:val="nil"/>
            </w:tcBorders>
            <w:shd w:val="clear" w:color="auto" w:fill="auto"/>
            <w:noWrap/>
            <w:vAlign w:val="bottom"/>
            <w:hideMark/>
          </w:tcPr>
          <w:p w14:paraId="6490EB3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4.48</w:t>
            </w:r>
          </w:p>
        </w:tc>
        <w:tc>
          <w:tcPr>
            <w:tcW w:w="917" w:type="dxa"/>
            <w:tcBorders>
              <w:top w:val="nil"/>
              <w:left w:val="nil"/>
              <w:bottom w:val="nil"/>
              <w:right w:val="nil"/>
            </w:tcBorders>
            <w:shd w:val="clear" w:color="auto" w:fill="auto"/>
            <w:noWrap/>
            <w:vAlign w:val="bottom"/>
            <w:hideMark/>
          </w:tcPr>
          <w:p w14:paraId="269C1A2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5.92</w:t>
            </w:r>
          </w:p>
        </w:tc>
        <w:tc>
          <w:tcPr>
            <w:tcW w:w="917" w:type="dxa"/>
            <w:tcBorders>
              <w:top w:val="nil"/>
              <w:left w:val="nil"/>
              <w:bottom w:val="nil"/>
              <w:right w:val="nil"/>
            </w:tcBorders>
            <w:shd w:val="clear" w:color="auto" w:fill="auto"/>
            <w:noWrap/>
            <w:vAlign w:val="bottom"/>
            <w:hideMark/>
          </w:tcPr>
          <w:p w14:paraId="4DA367F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5.48</w:t>
            </w:r>
          </w:p>
        </w:tc>
        <w:tc>
          <w:tcPr>
            <w:tcW w:w="1250" w:type="dxa"/>
            <w:tcBorders>
              <w:top w:val="nil"/>
              <w:left w:val="nil"/>
              <w:bottom w:val="nil"/>
              <w:right w:val="nil"/>
            </w:tcBorders>
            <w:shd w:val="clear" w:color="auto" w:fill="auto"/>
            <w:noWrap/>
            <w:vAlign w:val="bottom"/>
            <w:hideMark/>
          </w:tcPr>
          <w:p w14:paraId="10D7370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6.00</w:t>
            </w:r>
          </w:p>
        </w:tc>
        <w:tc>
          <w:tcPr>
            <w:tcW w:w="1339" w:type="dxa"/>
            <w:tcBorders>
              <w:top w:val="nil"/>
              <w:left w:val="nil"/>
              <w:bottom w:val="nil"/>
              <w:right w:val="nil"/>
            </w:tcBorders>
            <w:shd w:val="clear" w:color="auto" w:fill="auto"/>
            <w:noWrap/>
            <w:vAlign w:val="bottom"/>
            <w:hideMark/>
          </w:tcPr>
          <w:p w14:paraId="2B6612E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3.71</w:t>
            </w:r>
          </w:p>
        </w:tc>
        <w:tc>
          <w:tcPr>
            <w:tcW w:w="927" w:type="dxa"/>
            <w:gridSpan w:val="2"/>
            <w:tcBorders>
              <w:top w:val="nil"/>
              <w:left w:val="nil"/>
              <w:bottom w:val="nil"/>
              <w:right w:val="nil"/>
            </w:tcBorders>
            <w:shd w:val="clear" w:color="auto" w:fill="auto"/>
            <w:noWrap/>
            <w:vAlign w:val="bottom"/>
            <w:hideMark/>
          </w:tcPr>
          <w:p w14:paraId="05EF22B3"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4.93</w:t>
            </w:r>
          </w:p>
        </w:tc>
      </w:tr>
      <w:tr w:rsidR="00880BE0" w:rsidRPr="001A187C" w14:paraId="320A1853" w14:textId="77777777" w:rsidTr="00EE18A6">
        <w:trPr>
          <w:trHeight w:val="300"/>
        </w:trPr>
        <w:tc>
          <w:tcPr>
            <w:tcW w:w="1414" w:type="dxa"/>
            <w:vMerge/>
            <w:tcBorders>
              <w:top w:val="nil"/>
              <w:left w:val="nil"/>
              <w:bottom w:val="nil"/>
              <w:right w:val="nil"/>
            </w:tcBorders>
            <w:shd w:val="clear" w:color="auto" w:fill="auto"/>
            <w:hideMark/>
          </w:tcPr>
          <w:p w14:paraId="697AC3B0"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25B228C1"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End romantic relationship</w:t>
            </w:r>
          </w:p>
        </w:tc>
        <w:tc>
          <w:tcPr>
            <w:tcW w:w="711" w:type="dxa"/>
            <w:tcBorders>
              <w:top w:val="nil"/>
              <w:left w:val="nil"/>
              <w:bottom w:val="nil"/>
              <w:right w:val="nil"/>
            </w:tcBorders>
            <w:shd w:val="clear" w:color="auto" w:fill="auto"/>
            <w:noWrap/>
            <w:vAlign w:val="bottom"/>
            <w:hideMark/>
          </w:tcPr>
          <w:p w14:paraId="3ED24A9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2.13</w:t>
            </w:r>
          </w:p>
        </w:tc>
        <w:tc>
          <w:tcPr>
            <w:tcW w:w="1261" w:type="dxa"/>
            <w:tcBorders>
              <w:top w:val="nil"/>
              <w:left w:val="nil"/>
              <w:bottom w:val="nil"/>
              <w:right w:val="nil"/>
            </w:tcBorders>
            <w:shd w:val="clear" w:color="auto" w:fill="auto"/>
            <w:vAlign w:val="bottom"/>
          </w:tcPr>
          <w:p w14:paraId="2484012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5.31</w:t>
            </w:r>
          </w:p>
        </w:tc>
        <w:tc>
          <w:tcPr>
            <w:tcW w:w="1439" w:type="dxa"/>
            <w:tcBorders>
              <w:top w:val="nil"/>
              <w:left w:val="nil"/>
              <w:bottom w:val="nil"/>
              <w:right w:val="nil"/>
            </w:tcBorders>
            <w:shd w:val="clear" w:color="auto" w:fill="auto"/>
            <w:noWrap/>
            <w:vAlign w:val="bottom"/>
            <w:hideMark/>
          </w:tcPr>
          <w:p w14:paraId="772C485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5.90</w:t>
            </w:r>
          </w:p>
        </w:tc>
        <w:tc>
          <w:tcPr>
            <w:tcW w:w="928" w:type="dxa"/>
            <w:tcBorders>
              <w:top w:val="nil"/>
              <w:left w:val="nil"/>
              <w:bottom w:val="nil"/>
              <w:right w:val="nil"/>
            </w:tcBorders>
            <w:shd w:val="clear" w:color="auto" w:fill="auto"/>
            <w:noWrap/>
            <w:vAlign w:val="bottom"/>
            <w:hideMark/>
          </w:tcPr>
          <w:p w14:paraId="78E1483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5.35</w:t>
            </w:r>
          </w:p>
        </w:tc>
        <w:tc>
          <w:tcPr>
            <w:tcW w:w="739" w:type="dxa"/>
            <w:tcBorders>
              <w:top w:val="nil"/>
              <w:left w:val="nil"/>
              <w:bottom w:val="nil"/>
              <w:right w:val="nil"/>
            </w:tcBorders>
            <w:shd w:val="clear" w:color="auto" w:fill="auto"/>
            <w:noWrap/>
            <w:vAlign w:val="bottom"/>
            <w:hideMark/>
          </w:tcPr>
          <w:p w14:paraId="759D435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3.38</w:t>
            </w:r>
          </w:p>
        </w:tc>
        <w:tc>
          <w:tcPr>
            <w:tcW w:w="1111" w:type="dxa"/>
            <w:tcBorders>
              <w:top w:val="nil"/>
              <w:left w:val="nil"/>
              <w:bottom w:val="nil"/>
              <w:right w:val="nil"/>
            </w:tcBorders>
            <w:shd w:val="clear" w:color="auto" w:fill="auto"/>
            <w:noWrap/>
            <w:vAlign w:val="bottom"/>
            <w:hideMark/>
          </w:tcPr>
          <w:p w14:paraId="2D2E6D0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4.23</w:t>
            </w:r>
          </w:p>
        </w:tc>
        <w:tc>
          <w:tcPr>
            <w:tcW w:w="917" w:type="dxa"/>
            <w:tcBorders>
              <w:top w:val="nil"/>
              <w:left w:val="nil"/>
              <w:bottom w:val="nil"/>
              <w:right w:val="nil"/>
            </w:tcBorders>
            <w:shd w:val="clear" w:color="auto" w:fill="auto"/>
            <w:noWrap/>
            <w:vAlign w:val="bottom"/>
            <w:hideMark/>
          </w:tcPr>
          <w:p w14:paraId="691A67F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5.75</w:t>
            </w:r>
          </w:p>
        </w:tc>
        <w:tc>
          <w:tcPr>
            <w:tcW w:w="917" w:type="dxa"/>
            <w:tcBorders>
              <w:top w:val="nil"/>
              <w:left w:val="nil"/>
              <w:bottom w:val="nil"/>
              <w:right w:val="nil"/>
            </w:tcBorders>
            <w:shd w:val="clear" w:color="auto" w:fill="auto"/>
            <w:noWrap/>
            <w:vAlign w:val="bottom"/>
            <w:hideMark/>
          </w:tcPr>
          <w:p w14:paraId="351312D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5.58</w:t>
            </w:r>
          </w:p>
        </w:tc>
        <w:tc>
          <w:tcPr>
            <w:tcW w:w="1250" w:type="dxa"/>
            <w:tcBorders>
              <w:top w:val="nil"/>
              <w:left w:val="nil"/>
              <w:bottom w:val="nil"/>
              <w:right w:val="nil"/>
            </w:tcBorders>
            <w:shd w:val="clear" w:color="auto" w:fill="auto"/>
            <w:noWrap/>
            <w:vAlign w:val="bottom"/>
            <w:hideMark/>
          </w:tcPr>
          <w:p w14:paraId="37C6D77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5.77</w:t>
            </w:r>
          </w:p>
        </w:tc>
        <w:tc>
          <w:tcPr>
            <w:tcW w:w="1339" w:type="dxa"/>
            <w:tcBorders>
              <w:top w:val="nil"/>
              <w:left w:val="nil"/>
              <w:bottom w:val="nil"/>
              <w:right w:val="nil"/>
            </w:tcBorders>
            <w:shd w:val="clear" w:color="auto" w:fill="auto"/>
            <w:noWrap/>
            <w:vAlign w:val="bottom"/>
            <w:hideMark/>
          </w:tcPr>
          <w:p w14:paraId="6243BDE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5.40</w:t>
            </w:r>
          </w:p>
        </w:tc>
        <w:tc>
          <w:tcPr>
            <w:tcW w:w="927" w:type="dxa"/>
            <w:gridSpan w:val="2"/>
            <w:tcBorders>
              <w:top w:val="nil"/>
              <w:left w:val="nil"/>
              <w:bottom w:val="nil"/>
              <w:right w:val="nil"/>
            </w:tcBorders>
            <w:shd w:val="clear" w:color="auto" w:fill="auto"/>
            <w:noWrap/>
            <w:vAlign w:val="bottom"/>
            <w:hideMark/>
          </w:tcPr>
          <w:p w14:paraId="5BD91511"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4.88</w:t>
            </w:r>
          </w:p>
        </w:tc>
      </w:tr>
      <w:tr w:rsidR="00880BE0" w:rsidRPr="001A187C" w14:paraId="68DBF341" w14:textId="77777777" w:rsidTr="00EE18A6">
        <w:trPr>
          <w:trHeight w:val="300"/>
        </w:trPr>
        <w:tc>
          <w:tcPr>
            <w:tcW w:w="1414" w:type="dxa"/>
            <w:vMerge/>
            <w:tcBorders>
              <w:top w:val="nil"/>
              <w:left w:val="nil"/>
              <w:bottom w:val="nil"/>
              <w:right w:val="nil"/>
            </w:tcBorders>
            <w:shd w:val="clear" w:color="auto" w:fill="auto"/>
            <w:hideMark/>
          </w:tcPr>
          <w:p w14:paraId="4853F840"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58678FC2"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Get married</w:t>
            </w:r>
          </w:p>
        </w:tc>
        <w:tc>
          <w:tcPr>
            <w:tcW w:w="711" w:type="dxa"/>
            <w:tcBorders>
              <w:top w:val="nil"/>
              <w:left w:val="nil"/>
              <w:bottom w:val="nil"/>
              <w:right w:val="nil"/>
            </w:tcBorders>
            <w:shd w:val="clear" w:color="auto" w:fill="auto"/>
            <w:noWrap/>
            <w:vAlign w:val="bottom"/>
            <w:hideMark/>
          </w:tcPr>
          <w:p w14:paraId="1802DD8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2.90</w:t>
            </w:r>
          </w:p>
        </w:tc>
        <w:tc>
          <w:tcPr>
            <w:tcW w:w="1261" w:type="dxa"/>
            <w:tcBorders>
              <w:top w:val="nil"/>
              <w:left w:val="nil"/>
              <w:bottom w:val="nil"/>
              <w:right w:val="nil"/>
            </w:tcBorders>
            <w:shd w:val="clear" w:color="auto" w:fill="auto"/>
            <w:vAlign w:val="bottom"/>
          </w:tcPr>
          <w:p w14:paraId="40F8FB3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6.31</w:t>
            </w:r>
          </w:p>
        </w:tc>
        <w:tc>
          <w:tcPr>
            <w:tcW w:w="1439" w:type="dxa"/>
            <w:tcBorders>
              <w:top w:val="nil"/>
              <w:left w:val="nil"/>
              <w:bottom w:val="nil"/>
              <w:right w:val="nil"/>
            </w:tcBorders>
            <w:shd w:val="clear" w:color="auto" w:fill="auto"/>
            <w:noWrap/>
            <w:vAlign w:val="bottom"/>
            <w:hideMark/>
          </w:tcPr>
          <w:p w14:paraId="2AC9C31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6.48</w:t>
            </w:r>
          </w:p>
        </w:tc>
        <w:tc>
          <w:tcPr>
            <w:tcW w:w="928" w:type="dxa"/>
            <w:tcBorders>
              <w:top w:val="nil"/>
              <w:left w:val="nil"/>
              <w:bottom w:val="nil"/>
              <w:right w:val="nil"/>
            </w:tcBorders>
            <w:shd w:val="clear" w:color="auto" w:fill="auto"/>
            <w:noWrap/>
            <w:vAlign w:val="bottom"/>
            <w:hideMark/>
          </w:tcPr>
          <w:p w14:paraId="194E5B5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6.33</w:t>
            </w:r>
          </w:p>
        </w:tc>
        <w:tc>
          <w:tcPr>
            <w:tcW w:w="739" w:type="dxa"/>
            <w:tcBorders>
              <w:top w:val="nil"/>
              <w:left w:val="nil"/>
              <w:bottom w:val="nil"/>
              <w:right w:val="nil"/>
            </w:tcBorders>
            <w:shd w:val="clear" w:color="auto" w:fill="auto"/>
            <w:noWrap/>
            <w:vAlign w:val="bottom"/>
            <w:hideMark/>
          </w:tcPr>
          <w:p w14:paraId="6E1205F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6.08</w:t>
            </w:r>
          </w:p>
        </w:tc>
        <w:tc>
          <w:tcPr>
            <w:tcW w:w="1111" w:type="dxa"/>
            <w:tcBorders>
              <w:top w:val="nil"/>
              <w:left w:val="nil"/>
              <w:bottom w:val="nil"/>
              <w:right w:val="nil"/>
            </w:tcBorders>
            <w:shd w:val="clear" w:color="auto" w:fill="auto"/>
            <w:noWrap/>
            <w:vAlign w:val="bottom"/>
            <w:hideMark/>
          </w:tcPr>
          <w:p w14:paraId="447BE93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5.58</w:t>
            </w:r>
          </w:p>
        </w:tc>
        <w:tc>
          <w:tcPr>
            <w:tcW w:w="917" w:type="dxa"/>
            <w:tcBorders>
              <w:top w:val="nil"/>
              <w:left w:val="nil"/>
              <w:bottom w:val="nil"/>
              <w:right w:val="nil"/>
            </w:tcBorders>
            <w:shd w:val="clear" w:color="auto" w:fill="auto"/>
            <w:noWrap/>
            <w:vAlign w:val="bottom"/>
            <w:hideMark/>
          </w:tcPr>
          <w:p w14:paraId="60AFA39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6.52</w:t>
            </w:r>
          </w:p>
        </w:tc>
        <w:tc>
          <w:tcPr>
            <w:tcW w:w="917" w:type="dxa"/>
            <w:tcBorders>
              <w:top w:val="nil"/>
              <w:left w:val="nil"/>
              <w:bottom w:val="nil"/>
              <w:right w:val="nil"/>
            </w:tcBorders>
            <w:shd w:val="clear" w:color="auto" w:fill="auto"/>
            <w:noWrap/>
            <w:vAlign w:val="bottom"/>
            <w:hideMark/>
          </w:tcPr>
          <w:p w14:paraId="4D2407A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6.48</w:t>
            </w:r>
          </w:p>
        </w:tc>
        <w:tc>
          <w:tcPr>
            <w:tcW w:w="1250" w:type="dxa"/>
            <w:tcBorders>
              <w:top w:val="nil"/>
              <w:left w:val="nil"/>
              <w:bottom w:val="nil"/>
              <w:right w:val="nil"/>
            </w:tcBorders>
            <w:shd w:val="clear" w:color="auto" w:fill="auto"/>
            <w:noWrap/>
            <w:vAlign w:val="bottom"/>
            <w:hideMark/>
          </w:tcPr>
          <w:p w14:paraId="7A45D6F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6.60</w:t>
            </w:r>
          </w:p>
        </w:tc>
        <w:tc>
          <w:tcPr>
            <w:tcW w:w="1339" w:type="dxa"/>
            <w:tcBorders>
              <w:top w:val="nil"/>
              <w:left w:val="nil"/>
              <w:bottom w:val="nil"/>
              <w:right w:val="nil"/>
            </w:tcBorders>
            <w:shd w:val="clear" w:color="auto" w:fill="auto"/>
            <w:noWrap/>
            <w:vAlign w:val="bottom"/>
            <w:hideMark/>
          </w:tcPr>
          <w:p w14:paraId="6455EC3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5.19</w:t>
            </w:r>
          </w:p>
        </w:tc>
        <w:tc>
          <w:tcPr>
            <w:tcW w:w="927" w:type="dxa"/>
            <w:gridSpan w:val="2"/>
            <w:tcBorders>
              <w:top w:val="nil"/>
              <w:left w:val="nil"/>
              <w:bottom w:val="nil"/>
              <w:right w:val="nil"/>
            </w:tcBorders>
            <w:shd w:val="clear" w:color="auto" w:fill="auto"/>
            <w:noWrap/>
            <w:vAlign w:val="bottom"/>
            <w:hideMark/>
          </w:tcPr>
          <w:p w14:paraId="4F541CA6"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5.85</w:t>
            </w:r>
          </w:p>
        </w:tc>
      </w:tr>
      <w:tr w:rsidR="00880BE0" w:rsidRPr="001A187C" w14:paraId="4338A058" w14:textId="77777777" w:rsidTr="00EE18A6">
        <w:trPr>
          <w:trHeight w:val="300"/>
        </w:trPr>
        <w:tc>
          <w:tcPr>
            <w:tcW w:w="1414" w:type="dxa"/>
            <w:vMerge/>
            <w:tcBorders>
              <w:top w:val="nil"/>
              <w:left w:val="nil"/>
              <w:bottom w:val="nil"/>
              <w:right w:val="nil"/>
            </w:tcBorders>
            <w:shd w:val="clear" w:color="auto" w:fill="auto"/>
            <w:hideMark/>
          </w:tcPr>
          <w:p w14:paraId="590FF47B"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5422F3CA"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Get divorced</w:t>
            </w:r>
          </w:p>
        </w:tc>
        <w:tc>
          <w:tcPr>
            <w:tcW w:w="711" w:type="dxa"/>
            <w:tcBorders>
              <w:top w:val="nil"/>
              <w:left w:val="nil"/>
              <w:bottom w:val="nil"/>
              <w:right w:val="nil"/>
            </w:tcBorders>
            <w:shd w:val="clear" w:color="auto" w:fill="auto"/>
            <w:noWrap/>
            <w:vAlign w:val="bottom"/>
            <w:hideMark/>
          </w:tcPr>
          <w:p w14:paraId="5BEF75C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3.21</w:t>
            </w:r>
          </w:p>
        </w:tc>
        <w:tc>
          <w:tcPr>
            <w:tcW w:w="1261" w:type="dxa"/>
            <w:tcBorders>
              <w:top w:val="nil"/>
              <w:left w:val="nil"/>
              <w:bottom w:val="nil"/>
              <w:right w:val="nil"/>
            </w:tcBorders>
            <w:shd w:val="clear" w:color="auto" w:fill="auto"/>
            <w:vAlign w:val="bottom"/>
          </w:tcPr>
          <w:p w14:paraId="0C874F7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6.13</w:t>
            </w:r>
          </w:p>
        </w:tc>
        <w:tc>
          <w:tcPr>
            <w:tcW w:w="1439" w:type="dxa"/>
            <w:tcBorders>
              <w:top w:val="nil"/>
              <w:left w:val="nil"/>
              <w:bottom w:val="nil"/>
              <w:right w:val="nil"/>
            </w:tcBorders>
            <w:shd w:val="clear" w:color="auto" w:fill="auto"/>
            <w:noWrap/>
            <w:vAlign w:val="bottom"/>
            <w:hideMark/>
          </w:tcPr>
          <w:p w14:paraId="3E00EDE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6.45</w:t>
            </w:r>
          </w:p>
        </w:tc>
        <w:tc>
          <w:tcPr>
            <w:tcW w:w="928" w:type="dxa"/>
            <w:tcBorders>
              <w:top w:val="nil"/>
              <w:left w:val="nil"/>
              <w:bottom w:val="nil"/>
              <w:right w:val="nil"/>
            </w:tcBorders>
            <w:shd w:val="clear" w:color="auto" w:fill="auto"/>
            <w:noWrap/>
            <w:vAlign w:val="bottom"/>
            <w:hideMark/>
          </w:tcPr>
          <w:p w14:paraId="44B2ECE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5.77</w:t>
            </w:r>
          </w:p>
        </w:tc>
        <w:tc>
          <w:tcPr>
            <w:tcW w:w="739" w:type="dxa"/>
            <w:tcBorders>
              <w:top w:val="nil"/>
              <w:left w:val="nil"/>
              <w:bottom w:val="nil"/>
              <w:right w:val="nil"/>
            </w:tcBorders>
            <w:shd w:val="clear" w:color="auto" w:fill="auto"/>
            <w:noWrap/>
            <w:vAlign w:val="bottom"/>
            <w:hideMark/>
          </w:tcPr>
          <w:p w14:paraId="1F36AEF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5.96</w:t>
            </w:r>
          </w:p>
        </w:tc>
        <w:tc>
          <w:tcPr>
            <w:tcW w:w="1111" w:type="dxa"/>
            <w:tcBorders>
              <w:top w:val="nil"/>
              <w:left w:val="nil"/>
              <w:bottom w:val="nil"/>
              <w:right w:val="nil"/>
            </w:tcBorders>
            <w:shd w:val="clear" w:color="auto" w:fill="auto"/>
            <w:noWrap/>
            <w:vAlign w:val="bottom"/>
            <w:hideMark/>
          </w:tcPr>
          <w:p w14:paraId="0FE3D05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5.26</w:t>
            </w:r>
          </w:p>
        </w:tc>
        <w:tc>
          <w:tcPr>
            <w:tcW w:w="917" w:type="dxa"/>
            <w:tcBorders>
              <w:top w:val="nil"/>
              <w:left w:val="nil"/>
              <w:bottom w:val="nil"/>
              <w:right w:val="nil"/>
            </w:tcBorders>
            <w:shd w:val="clear" w:color="auto" w:fill="auto"/>
            <w:noWrap/>
            <w:vAlign w:val="bottom"/>
            <w:hideMark/>
          </w:tcPr>
          <w:p w14:paraId="31BB73F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6.55</w:t>
            </w:r>
          </w:p>
        </w:tc>
        <w:tc>
          <w:tcPr>
            <w:tcW w:w="917" w:type="dxa"/>
            <w:tcBorders>
              <w:top w:val="nil"/>
              <w:left w:val="nil"/>
              <w:bottom w:val="nil"/>
              <w:right w:val="nil"/>
            </w:tcBorders>
            <w:shd w:val="clear" w:color="auto" w:fill="auto"/>
            <w:noWrap/>
            <w:vAlign w:val="bottom"/>
            <w:hideMark/>
          </w:tcPr>
          <w:p w14:paraId="7F5BA71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6.40</w:t>
            </w:r>
          </w:p>
        </w:tc>
        <w:tc>
          <w:tcPr>
            <w:tcW w:w="1250" w:type="dxa"/>
            <w:tcBorders>
              <w:top w:val="nil"/>
              <w:left w:val="nil"/>
              <w:bottom w:val="nil"/>
              <w:right w:val="nil"/>
            </w:tcBorders>
            <w:shd w:val="clear" w:color="auto" w:fill="auto"/>
            <w:noWrap/>
            <w:vAlign w:val="bottom"/>
            <w:hideMark/>
          </w:tcPr>
          <w:p w14:paraId="7A25DC3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6.34</w:t>
            </w:r>
          </w:p>
        </w:tc>
        <w:tc>
          <w:tcPr>
            <w:tcW w:w="1339" w:type="dxa"/>
            <w:tcBorders>
              <w:top w:val="nil"/>
              <w:left w:val="nil"/>
              <w:bottom w:val="nil"/>
              <w:right w:val="nil"/>
            </w:tcBorders>
            <w:shd w:val="clear" w:color="auto" w:fill="auto"/>
            <w:noWrap/>
            <w:vAlign w:val="bottom"/>
            <w:hideMark/>
          </w:tcPr>
          <w:p w14:paraId="197E397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5.91</w:t>
            </w:r>
          </w:p>
        </w:tc>
        <w:tc>
          <w:tcPr>
            <w:tcW w:w="927" w:type="dxa"/>
            <w:gridSpan w:val="2"/>
            <w:tcBorders>
              <w:top w:val="nil"/>
              <w:left w:val="nil"/>
              <w:bottom w:val="nil"/>
              <w:right w:val="nil"/>
            </w:tcBorders>
            <w:shd w:val="clear" w:color="auto" w:fill="auto"/>
            <w:noWrap/>
            <w:vAlign w:val="bottom"/>
            <w:hideMark/>
          </w:tcPr>
          <w:p w14:paraId="1A6F8471"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5.80</w:t>
            </w:r>
          </w:p>
        </w:tc>
      </w:tr>
      <w:tr w:rsidR="00880BE0" w:rsidRPr="001A187C" w14:paraId="24481D6E" w14:textId="77777777" w:rsidTr="00EE18A6">
        <w:trPr>
          <w:trHeight w:val="300"/>
        </w:trPr>
        <w:tc>
          <w:tcPr>
            <w:tcW w:w="1414" w:type="dxa"/>
            <w:vMerge/>
            <w:tcBorders>
              <w:top w:val="nil"/>
              <w:left w:val="nil"/>
              <w:bottom w:val="nil"/>
              <w:right w:val="nil"/>
            </w:tcBorders>
            <w:shd w:val="clear" w:color="auto" w:fill="auto"/>
            <w:hideMark/>
          </w:tcPr>
          <w:p w14:paraId="6E6C19C5"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4425978C"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Engage in sexual activity</w:t>
            </w:r>
          </w:p>
        </w:tc>
        <w:tc>
          <w:tcPr>
            <w:tcW w:w="711" w:type="dxa"/>
            <w:tcBorders>
              <w:top w:val="nil"/>
              <w:left w:val="nil"/>
              <w:bottom w:val="nil"/>
              <w:right w:val="nil"/>
            </w:tcBorders>
            <w:shd w:val="clear" w:color="auto" w:fill="auto"/>
            <w:noWrap/>
            <w:vAlign w:val="bottom"/>
            <w:hideMark/>
          </w:tcPr>
          <w:p w14:paraId="7133AEC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1.82</w:t>
            </w:r>
          </w:p>
        </w:tc>
        <w:tc>
          <w:tcPr>
            <w:tcW w:w="1261" w:type="dxa"/>
            <w:tcBorders>
              <w:top w:val="nil"/>
              <w:left w:val="nil"/>
              <w:bottom w:val="nil"/>
              <w:right w:val="nil"/>
            </w:tcBorders>
            <w:shd w:val="clear" w:color="auto" w:fill="auto"/>
            <w:vAlign w:val="bottom"/>
          </w:tcPr>
          <w:p w14:paraId="66C5B94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5.53</w:t>
            </w:r>
          </w:p>
        </w:tc>
        <w:tc>
          <w:tcPr>
            <w:tcW w:w="1439" w:type="dxa"/>
            <w:tcBorders>
              <w:top w:val="nil"/>
              <w:left w:val="nil"/>
              <w:bottom w:val="nil"/>
              <w:right w:val="nil"/>
            </w:tcBorders>
            <w:shd w:val="clear" w:color="auto" w:fill="auto"/>
            <w:noWrap/>
            <w:vAlign w:val="bottom"/>
            <w:hideMark/>
          </w:tcPr>
          <w:p w14:paraId="4A60B0E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4.12</w:t>
            </w:r>
          </w:p>
        </w:tc>
        <w:tc>
          <w:tcPr>
            <w:tcW w:w="928" w:type="dxa"/>
            <w:tcBorders>
              <w:top w:val="nil"/>
              <w:left w:val="nil"/>
              <w:bottom w:val="nil"/>
              <w:right w:val="nil"/>
            </w:tcBorders>
            <w:shd w:val="clear" w:color="auto" w:fill="auto"/>
            <w:noWrap/>
            <w:vAlign w:val="bottom"/>
            <w:hideMark/>
          </w:tcPr>
          <w:p w14:paraId="7A6E7F6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5.88</w:t>
            </w:r>
          </w:p>
        </w:tc>
        <w:tc>
          <w:tcPr>
            <w:tcW w:w="739" w:type="dxa"/>
            <w:tcBorders>
              <w:top w:val="nil"/>
              <w:left w:val="nil"/>
              <w:bottom w:val="nil"/>
              <w:right w:val="nil"/>
            </w:tcBorders>
            <w:shd w:val="clear" w:color="auto" w:fill="auto"/>
            <w:noWrap/>
            <w:vAlign w:val="bottom"/>
            <w:hideMark/>
          </w:tcPr>
          <w:p w14:paraId="7C1A802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2.61</w:t>
            </w:r>
          </w:p>
        </w:tc>
        <w:tc>
          <w:tcPr>
            <w:tcW w:w="1111" w:type="dxa"/>
            <w:tcBorders>
              <w:top w:val="nil"/>
              <w:left w:val="nil"/>
              <w:bottom w:val="nil"/>
              <w:right w:val="nil"/>
            </w:tcBorders>
            <w:shd w:val="clear" w:color="auto" w:fill="auto"/>
            <w:noWrap/>
            <w:vAlign w:val="bottom"/>
            <w:hideMark/>
          </w:tcPr>
          <w:p w14:paraId="1FB48F5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3.35</w:t>
            </w:r>
          </w:p>
        </w:tc>
        <w:tc>
          <w:tcPr>
            <w:tcW w:w="917" w:type="dxa"/>
            <w:tcBorders>
              <w:top w:val="nil"/>
              <w:left w:val="nil"/>
              <w:bottom w:val="nil"/>
              <w:right w:val="nil"/>
            </w:tcBorders>
            <w:shd w:val="clear" w:color="auto" w:fill="auto"/>
            <w:noWrap/>
            <w:vAlign w:val="bottom"/>
            <w:hideMark/>
          </w:tcPr>
          <w:p w14:paraId="6CEB2D8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5.02</w:t>
            </w:r>
          </w:p>
        </w:tc>
        <w:tc>
          <w:tcPr>
            <w:tcW w:w="917" w:type="dxa"/>
            <w:tcBorders>
              <w:top w:val="nil"/>
              <w:left w:val="nil"/>
              <w:bottom w:val="nil"/>
              <w:right w:val="nil"/>
            </w:tcBorders>
            <w:shd w:val="clear" w:color="auto" w:fill="auto"/>
            <w:noWrap/>
            <w:vAlign w:val="bottom"/>
            <w:hideMark/>
          </w:tcPr>
          <w:p w14:paraId="153F889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5.22</w:t>
            </w:r>
          </w:p>
        </w:tc>
        <w:tc>
          <w:tcPr>
            <w:tcW w:w="1250" w:type="dxa"/>
            <w:tcBorders>
              <w:top w:val="nil"/>
              <w:left w:val="nil"/>
              <w:bottom w:val="nil"/>
              <w:right w:val="nil"/>
            </w:tcBorders>
            <w:shd w:val="clear" w:color="auto" w:fill="auto"/>
            <w:noWrap/>
            <w:vAlign w:val="bottom"/>
            <w:hideMark/>
          </w:tcPr>
          <w:p w14:paraId="4167C0D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5.02</w:t>
            </w:r>
          </w:p>
        </w:tc>
        <w:tc>
          <w:tcPr>
            <w:tcW w:w="1339" w:type="dxa"/>
            <w:tcBorders>
              <w:top w:val="nil"/>
              <w:left w:val="nil"/>
              <w:bottom w:val="nil"/>
              <w:right w:val="nil"/>
            </w:tcBorders>
            <w:shd w:val="clear" w:color="auto" w:fill="auto"/>
            <w:noWrap/>
            <w:vAlign w:val="bottom"/>
            <w:hideMark/>
          </w:tcPr>
          <w:p w14:paraId="445D52C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6.10</w:t>
            </w:r>
          </w:p>
        </w:tc>
        <w:tc>
          <w:tcPr>
            <w:tcW w:w="927" w:type="dxa"/>
            <w:gridSpan w:val="2"/>
            <w:tcBorders>
              <w:top w:val="nil"/>
              <w:left w:val="nil"/>
              <w:bottom w:val="nil"/>
              <w:right w:val="nil"/>
            </w:tcBorders>
            <w:shd w:val="clear" w:color="auto" w:fill="auto"/>
            <w:noWrap/>
            <w:vAlign w:val="bottom"/>
            <w:hideMark/>
          </w:tcPr>
          <w:p w14:paraId="4B3DFE0D"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4.47</w:t>
            </w:r>
          </w:p>
        </w:tc>
      </w:tr>
      <w:tr w:rsidR="00880BE0" w:rsidRPr="001A187C" w14:paraId="2117868C" w14:textId="77777777" w:rsidTr="00EE18A6">
        <w:trPr>
          <w:trHeight w:val="300"/>
        </w:trPr>
        <w:tc>
          <w:tcPr>
            <w:tcW w:w="1414" w:type="dxa"/>
            <w:vMerge/>
            <w:tcBorders>
              <w:top w:val="nil"/>
              <w:left w:val="nil"/>
              <w:bottom w:val="nil"/>
              <w:right w:val="nil"/>
            </w:tcBorders>
            <w:shd w:val="clear" w:color="auto" w:fill="auto"/>
            <w:hideMark/>
          </w:tcPr>
          <w:p w14:paraId="7D9DBD3B"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27716A16"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Disclose secret information</w:t>
            </w:r>
          </w:p>
        </w:tc>
        <w:tc>
          <w:tcPr>
            <w:tcW w:w="711" w:type="dxa"/>
            <w:tcBorders>
              <w:top w:val="nil"/>
              <w:left w:val="nil"/>
              <w:bottom w:val="nil"/>
              <w:right w:val="nil"/>
            </w:tcBorders>
            <w:shd w:val="clear" w:color="auto" w:fill="auto"/>
            <w:noWrap/>
            <w:vAlign w:val="bottom"/>
            <w:hideMark/>
          </w:tcPr>
          <w:p w14:paraId="44FF85F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4.61</w:t>
            </w:r>
          </w:p>
        </w:tc>
        <w:tc>
          <w:tcPr>
            <w:tcW w:w="1261" w:type="dxa"/>
            <w:tcBorders>
              <w:top w:val="nil"/>
              <w:left w:val="nil"/>
              <w:bottom w:val="nil"/>
              <w:right w:val="nil"/>
            </w:tcBorders>
            <w:shd w:val="clear" w:color="auto" w:fill="auto"/>
            <w:vAlign w:val="bottom"/>
          </w:tcPr>
          <w:p w14:paraId="19C3228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6.35</w:t>
            </w:r>
          </w:p>
        </w:tc>
        <w:tc>
          <w:tcPr>
            <w:tcW w:w="1439" w:type="dxa"/>
            <w:tcBorders>
              <w:top w:val="nil"/>
              <w:left w:val="nil"/>
              <w:bottom w:val="nil"/>
              <w:right w:val="nil"/>
            </w:tcBorders>
            <w:shd w:val="clear" w:color="auto" w:fill="auto"/>
            <w:noWrap/>
            <w:vAlign w:val="bottom"/>
            <w:hideMark/>
          </w:tcPr>
          <w:p w14:paraId="6E0F9D8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6.14</w:t>
            </w:r>
          </w:p>
        </w:tc>
        <w:tc>
          <w:tcPr>
            <w:tcW w:w="928" w:type="dxa"/>
            <w:tcBorders>
              <w:top w:val="nil"/>
              <w:left w:val="nil"/>
              <w:bottom w:val="nil"/>
              <w:right w:val="nil"/>
            </w:tcBorders>
            <w:shd w:val="clear" w:color="auto" w:fill="auto"/>
            <w:noWrap/>
            <w:vAlign w:val="bottom"/>
            <w:hideMark/>
          </w:tcPr>
          <w:p w14:paraId="681B4F1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6.20</w:t>
            </w:r>
          </w:p>
        </w:tc>
        <w:tc>
          <w:tcPr>
            <w:tcW w:w="739" w:type="dxa"/>
            <w:tcBorders>
              <w:top w:val="nil"/>
              <w:left w:val="nil"/>
              <w:bottom w:val="nil"/>
              <w:right w:val="nil"/>
            </w:tcBorders>
            <w:shd w:val="clear" w:color="auto" w:fill="auto"/>
            <w:noWrap/>
            <w:vAlign w:val="bottom"/>
            <w:hideMark/>
          </w:tcPr>
          <w:p w14:paraId="7AB6C3C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3.22</w:t>
            </w:r>
          </w:p>
        </w:tc>
        <w:tc>
          <w:tcPr>
            <w:tcW w:w="1111" w:type="dxa"/>
            <w:tcBorders>
              <w:top w:val="nil"/>
              <w:left w:val="nil"/>
              <w:bottom w:val="nil"/>
              <w:right w:val="nil"/>
            </w:tcBorders>
            <w:shd w:val="clear" w:color="auto" w:fill="auto"/>
            <w:noWrap/>
            <w:vAlign w:val="bottom"/>
            <w:hideMark/>
          </w:tcPr>
          <w:p w14:paraId="50829F7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4.31</w:t>
            </w:r>
          </w:p>
        </w:tc>
        <w:tc>
          <w:tcPr>
            <w:tcW w:w="917" w:type="dxa"/>
            <w:tcBorders>
              <w:top w:val="nil"/>
              <w:left w:val="nil"/>
              <w:bottom w:val="nil"/>
              <w:right w:val="nil"/>
            </w:tcBorders>
            <w:shd w:val="clear" w:color="auto" w:fill="auto"/>
            <w:noWrap/>
            <w:vAlign w:val="bottom"/>
            <w:hideMark/>
          </w:tcPr>
          <w:p w14:paraId="3E2D366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5.73</w:t>
            </w:r>
          </w:p>
        </w:tc>
        <w:tc>
          <w:tcPr>
            <w:tcW w:w="917" w:type="dxa"/>
            <w:tcBorders>
              <w:top w:val="nil"/>
              <w:left w:val="nil"/>
              <w:bottom w:val="nil"/>
              <w:right w:val="nil"/>
            </w:tcBorders>
            <w:shd w:val="clear" w:color="auto" w:fill="auto"/>
            <w:noWrap/>
            <w:vAlign w:val="bottom"/>
            <w:hideMark/>
          </w:tcPr>
          <w:p w14:paraId="678C1B6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5.86</w:t>
            </w:r>
          </w:p>
        </w:tc>
        <w:tc>
          <w:tcPr>
            <w:tcW w:w="1250" w:type="dxa"/>
            <w:tcBorders>
              <w:top w:val="nil"/>
              <w:left w:val="nil"/>
              <w:bottom w:val="nil"/>
              <w:right w:val="nil"/>
            </w:tcBorders>
            <w:shd w:val="clear" w:color="auto" w:fill="auto"/>
            <w:noWrap/>
            <w:vAlign w:val="bottom"/>
            <w:hideMark/>
          </w:tcPr>
          <w:p w14:paraId="0503208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6.20</w:t>
            </w:r>
          </w:p>
        </w:tc>
        <w:tc>
          <w:tcPr>
            <w:tcW w:w="1339" w:type="dxa"/>
            <w:tcBorders>
              <w:top w:val="nil"/>
              <w:left w:val="nil"/>
              <w:bottom w:val="nil"/>
              <w:right w:val="nil"/>
            </w:tcBorders>
            <w:shd w:val="clear" w:color="auto" w:fill="auto"/>
            <w:noWrap/>
            <w:vAlign w:val="bottom"/>
            <w:hideMark/>
          </w:tcPr>
          <w:p w14:paraId="6404593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6.55</w:t>
            </w:r>
          </w:p>
        </w:tc>
        <w:tc>
          <w:tcPr>
            <w:tcW w:w="927" w:type="dxa"/>
            <w:gridSpan w:val="2"/>
            <w:tcBorders>
              <w:top w:val="nil"/>
              <w:left w:val="nil"/>
              <w:bottom w:val="nil"/>
              <w:right w:val="nil"/>
            </w:tcBorders>
            <w:shd w:val="clear" w:color="auto" w:fill="auto"/>
            <w:noWrap/>
            <w:vAlign w:val="bottom"/>
            <w:hideMark/>
          </w:tcPr>
          <w:p w14:paraId="15DED82A"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5.52</w:t>
            </w:r>
          </w:p>
        </w:tc>
      </w:tr>
      <w:tr w:rsidR="00880BE0" w:rsidRPr="001A187C" w14:paraId="7AEE7CDF" w14:textId="77777777" w:rsidTr="00EE18A6">
        <w:trPr>
          <w:trHeight w:val="300"/>
        </w:trPr>
        <w:tc>
          <w:tcPr>
            <w:tcW w:w="1414" w:type="dxa"/>
            <w:vMerge w:val="restart"/>
            <w:tcBorders>
              <w:top w:val="nil"/>
              <w:left w:val="nil"/>
              <w:bottom w:val="nil"/>
              <w:right w:val="nil"/>
            </w:tcBorders>
            <w:shd w:val="clear" w:color="auto" w:fill="auto"/>
            <w:noWrap/>
            <w:hideMark/>
          </w:tcPr>
          <w:p w14:paraId="1E9160AF"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Relocation</w:t>
            </w:r>
          </w:p>
        </w:tc>
        <w:tc>
          <w:tcPr>
            <w:tcW w:w="2130" w:type="dxa"/>
            <w:tcBorders>
              <w:top w:val="nil"/>
              <w:left w:val="nil"/>
              <w:bottom w:val="nil"/>
              <w:right w:val="nil"/>
            </w:tcBorders>
            <w:shd w:val="clear" w:color="auto" w:fill="auto"/>
            <w:noWrap/>
            <w:vAlign w:val="bottom"/>
            <w:hideMark/>
          </w:tcPr>
          <w:p w14:paraId="4A36D96A"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Move to new place in same city</w:t>
            </w:r>
          </w:p>
        </w:tc>
        <w:tc>
          <w:tcPr>
            <w:tcW w:w="711" w:type="dxa"/>
            <w:tcBorders>
              <w:top w:val="nil"/>
              <w:left w:val="nil"/>
              <w:bottom w:val="nil"/>
              <w:right w:val="nil"/>
            </w:tcBorders>
            <w:shd w:val="clear" w:color="auto" w:fill="auto"/>
            <w:noWrap/>
            <w:vAlign w:val="bottom"/>
            <w:hideMark/>
          </w:tcPr>
          <w:p w14:paraId="353F880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2.57</w:t>
            </w:r>
          </w:p>
        </w:tc>
        <w:tc>
          <w:tcPr>
            <w:tcW w:w="1261" w:type="dxa"/>
            <w:tcBorders>
              <w:top w:val="nil"/>
              <w:left w:val="nil"/>
              <w:bottom w:val="nil"/>
              <w:right w:val="nil"/>
            </w:tcBorders>
            <w:shd w:val="clear" w:color="auto" w:fill="auto"/>
            <w:vAlign w:val="bottom"/>
          </w:tcPr>
          <w:p w14:paraId="6153650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5.09</w:t>
            </w:r>
          </w:p>
        </w:tc>
        <w:tc>
          <w:tcPr>
            <w:tcW w:w="1439" w:type="dxa"/>
            <w:tcBorders>
              <w:top w:val="nil"/>
              <w:left w:val="nil"/>
              <w:bottom w:val="nil"/>
              <w:right w:val="nil"/>
            </w:tcBorders>
            <w:shd w:val="clear" w:color="auto" w:fill="auto"/>
            <w:noWrap/>
            <w:vAlign w:val="bottom"/>
            <w:hideMark/>
          </w:tcPr>
          <w:p w14:paraId="5758164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5.28</w:t>
            </w:r>
          </w:p>
        </w:tc>
        <w:tc>
          <w:tcPr>
            <w:tcW w:w="928" w:type="dxa"/>
            <w:tcBorders>
              <w:top w:val="nil"/>
              <w:left w:val="nil"/>
              <w:bottom w:val="nil"/>
              <w:right w:val="nil"/>
            </w:tcBorders>
            <w:shd w:val="clear" w:color="auto" w:fill="auto"/>
            <w:noWrap/>
            <w:vAlign w:val="bottom"/>
            <w:hideMark/>
          </w:tcPr>
          <w:p w14:paraId="695CC13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3.78</w:t>
            </w:r>
          </w:p>
        </w:tc>
        <w:tc>
          <w:tcPr>
            <w:tcW w:w="739" w:type="dxa"/>
            <w:tcBorders>
              <w:top w:val="nil"/>
              <w:left w:val="nil"/>
              <w:bottom w:val="nil"/>
              <w:right w:val="nil"/>
            </w:tcBorders>
            <w:shd w:val="clear" w:color="auto" w:fill="auto"/>
            <w:noWrap/>
            <w:vAlign w:val="bottom"/>
            <w:hideMark/>
          </w:tcPr>
          <w:p w14:paraId="266C759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5.20</w:t>
            </w:r>
          </w:p>
        </w:tc>
        <w:tc>
          <w:tcPr>
            <w:tcW w:w="1111" w:type="dxa"/>
            <w:tcBorders>
              <w:top w:val="nil"/>
              <w:left w:val="nil"/>
              <w:bottom w:val="nil"/>
              <w:right w:val="nil"/>
            </w:tcBorders>
            <w:shd w:val="clear" w:color="auto" w:fill="auto"/>
            <w:noWrap/>
            <w:vAlign w:val="bottom"/>
            <w:hideMark/>
          </w:tcPr>
          <w:p w14:paraId="29E8780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4.24</w:t>
            </w:r>
          </w:p>
        </w:tc>
        <w:tc>
          <w:tcPr>
            <w:tcW w:w="917" w:type="dxa"/>
            <w:tcBorders>
              <w:top w:val="nil"/>
              <w:left w:val="nil"/>
              <w:bottom w:val="nil"/>
              <w:right w:val="nil"/>
            </w:tcBorders>
            <w:shd w:val="clear" w:color="auto" w:fill="auto"/>
            <w:noWrap/>
            <w:vAlign w:val="bottom"/>
            <w:hideMark/>
          </w:tcPr>
          <w:p w14:paraId="565076C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5.46</w:t>
            </w:r>
          </w:p>
        </w:tc>
        <w:tc>
          <w:tcPr>
            <w:tcW w:w="917" w:type="dxa"/>
            <w:tcBorders>
              <w:top w:val="nil"/>
              <w:left w:val="nil"/>
              <w:bottom w:val="nil"/>
              <w:right w:val="nil"/>
            </w:tcBorders>
            <w:shd w:val="clear" w:color="auto" w:fill="auto"/>
            <w:noWrap/>
            <w:vAlign w:val="bottom"/>
            <w:hideMark/>
          </w:tcPr>
          <w:p w14:paraId="67E9CE3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5.17</w:t>
            </w:r>
          </w:p>
        </w:tc>
        <w:tc>
          <w:tcPr>
            <w:tcW w:w="1250" w:type="dxa"/>
            <w:tcBorders>
              <w:top w:val="nil"/>
              <w:left w:val="nil"/>
              <w:bottom w:val="nil"/>
              <w:right w:val="nil"/>
            </w:tcBorders>
            <w:shd w:val="clear" w:color="auto" w:fill="auto"/>
            <w:noWrap/>
            <w:vAlign w:val="bottom"/>
            <w:hideMark/>
          </w:tcPr>
          <w:p w14:paraId="0F99F67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5.09</w:t>
            </w:r>
          </w:p>
        </w:tc>
        <w:tc>
          <w:tcPr>
            <w:tcW w:w="1339" w:type="dxa"/>
            <w:tcBorders>
              <w:top w:val="nil"/>
              <w:left w:val="nil"/>
              <w:bottom w:val="nil"/>
              <w:right w:val="nil"/>
            </w:tcBorders>
            <w:shd w:val="clear" w:color="auto" w:fill="auto"/>
            <w:noWrap/>
            <w:vAlign w:val="bottom"/>
            <w:hideMark/>
          </w:tcPr>
          <w:p w14:paraId="20911A2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3.46</w:t>
            </w:r>
          </w:p>
        </w:tc>
        <w:tc>
          <w:tcPr>
            <w:tcW w:w="927" w:type="dxa"/>
            <w:gridSpan w:val="2"/>
            <w:tcBorders>
              <w:top w:val="nil"/>
              <w:left w:val="nil"/>
              <w:bottom w:val="nil"/>
              <w:right w:val="nil"/>
            </w:tcBorders>
            <w:shd w:val="clear" w:color="auto" w:fill="auto"/>
            <w:noWrap/>
            <w:vAlign w:val="bottom"/>
            <w:hideMark/>
          </w:tcPr>
          <w:p w14:paraId="79A64693"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4.53</w:t>
            </w:r>
          </w:p>
        </w:tc>
      </w:tr>
      <w:tr w:rsidR="00880BE0" w:rsidRPr="001A187C" w14:paraId="761E645D" w14:textId="77777777" w:rsidTr="00EE18A6">
        <w:trPr>
          <w:trHeight w:val="300"/>
        </w:trPr>
        <w:tc>
          <w:tcPr>
            <w:tcW w:w="1414" w:type="dxa"/>
            <w:vMerge/>
            <w:tcBorders>
              <w:top w:val="nil"/>
              <w:left w:val="nil"/>
              <w:bottom w:val="nil"/>
              <w:right w:val="nil"/>
            </w:tcBorders>
            <w:shd w:val="clear" w:color="auto" w:fill="auto"/>
            <w:hideMark/>
          </w:tcPr>
          <w:p w14:paraId="2A396070"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7635720A"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Move to new city</w:t>
            </w:r>
          </w:p>
        </w:tc>
        <w:tc>
          <w:tcPr>
            <w:tcW w:w="711" w:type="dxa"/>
            <w:tcBorders>
              <w:top w:val="nil"/>
              <w:left w:val="nil"/>
              <w:bottom w:val="nil"/>
              <w:right w:val="nil"/>
            </w:tcBorders>
            <w:shd w:val="clear" w:color="auto" w:fill="auto"/>
            <w:noWrap/>
            <w:vAlign w:val="bottom"/>
            <w:hideMark/>
          </w:tcPr>
          <w:p w14:paraId="7B64E32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2.79</w:t>
            </w:r>
          </w:p>
        </w:tc>
        <w:tc>
          <w:tcPr>
            <w:tcW w:w="1261" w:type="dxa"/>
            <w:tcBorders>
              <w:top w:val="nil"/>
              <w:left w:val="nil"/>
              <w:bottom w:val="nil"/>
              <w:right w:val="nil"/>
            </w:tcBorders>
            <w:shd w:val="clear" w:color="auto" w:fill="auto"/>
            <w:vAlign w:val="bottom"/>
          </w:tcPr>
          <w:p w14:paraId="686BB41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5.96</w:t>
            </w:r>
          </w:p>
        </w:tc>
        <w:tc>
          <w:tcPr>
            <w:tcW w:w="1439" w:type="dxa"/>
            <w:tcBorders>
              <w:top w:val="nil"/>
              <w:left w:val="nil"/>
              <w:bottom w:val="nil"/>
              <w:right w:val="nil"/>
            </w:tcBorders>
            <w:shd w:val="clear" w:color="auto" w:fill="auto"/>
            <w:noWrap/>
            <w:vAlign w:val="bottom"/>
            <w:hideMark/>
          </w:tcPr>
          <w:p w14:paraId="06E8137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5.92</w:t>
            </w:r>
          </w:p>
        </w:tc>
        <w:tc>
          <w:tcPr>
            <w:tcW w:w="928" w:type="dxa"/>
            <w:tcBorders>
              <w:top w:val="nil"/>
              <w:left w:val="nil"/>
              <w:bottom w:val="nil"/>
              <w:right w:val="nil"/>
            </w:tcBorders>
            <w:shd w:val="clear" w:color="auto" w:fill="auto"/>
            <w:noWrap/>
            <w:vAlign w:val="bottom"/>
            <w:hideMark/>
          </w:tcPr>
          <w:p w14:paraId="103ECE6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4.00</w:t>
            </w:r>
          </w:p>
        </w:tc>
        <w:tc>
          <w:tcPr>
            <w:tcW w:w="739" w:type="dxa"/>
            <w:tcBorders>
              <w:top w:val="nil"/>
              <w:left w:val="nil"/>
              <w:bottom w:val="nil"/>
              <w:right w:val="nil"/>
            </w:tcBorders>
            <w:shd w:val="clear" w:color="auto" w:fill="auto"/>
            <w:noWrap/>
            <w:vAlign w:val="bottom"/>
            <w:hideMark/>
          </w:tcPr>
          <w:p w14:paraId="54807AD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5.83</w:t>
            </w:r>
          </w:p>
        </w:tc>
        <w:tc>
          <w:tcPr>
            <w:tcW w:w="1111" w:type="dxa"/>
            <w:tcBorders>
              <w:top w:val="nil"/>
              <w:left w:val="nil"/>
              <w:bottom w:val="nil"/>
              <w:right w:val="nil"/>
            </w:tcBorders>
            <w:shd w:val="clear" w:color="auto" w:fill="auto"/>
            <w:noWrap/>
            <w:vAlign w:val="bottom"/>
            <w:hideMark/>
          </w:tcPr>
          <w:p w14:paraId="5FF6546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4.81</w:t>
            </w:r>
          </w:p>
        </w:tc>
        <w:tc>
          <w:tcPr>
            <w:tcW w:w="917" w:type="dxa"/>
            <w:tcBorders>
              <w:top w:val="nil"/>
              <w:left w:val="nil"/>
              <w:bottom w:val="nil"/>
              <w:right w:val="nil"/>
            </w:tcBorders>
            <w:shd w:val="clear" w:color="auto" w:fill="auto"/>
            <w:noWrap/>
            <w:vAlign w:val="bottom"/>
            <w:hideMark/>
          </w:tcPr>
          <w:p w14:paraId="08104D9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6.04</w:t>
            </w:r>
          </w:p>
        </w:tc>
        <w:tc>
          <w:tcPr>
            <w:tcW w:w="917" w:type="dxa"/>
            <w:tcBorders>
              <w:top w:val="nil"/>
              <w:left w:val="nil"/>
              <w:bottom w:val="nil"/>
              <w:right w:val="nil"/>
            </w:tcBorders>
            <w:shd w:val="clear" w:color="auto" w:fill="auto"/>
            <w:noWrap/>
            <w:vAlign w:val="bottom"/>
            <w:hideMark/>
          </w:tcPr>
          <w:p w14:paraId="747D0B0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5.46</w:t>
            </w:r>
          </w:p>
        </w:tc>
        <w:tc>
          <w:tcPr>
            <w:tcW w:w="1250" w:type="dxa"/>
            <w:tcBorders>
              <w:top w:val="nil"/>
              <w:left w:val="nil"/>
              <w:bottom w:val="nil"/>
              <w:right w:val="nil"/>
            </w:tcBorders>
            <w:shd w:val="clear" w:color="auto" w:fill="auto"/>
            <w:noWrap/>
            <w:vAlign w:val="bottom"/>
            <w:hideMark/>
          </w:tcPr>
          <w:p w14:paraId="7C1C9A0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5.50</w:t>
            </w:r>
          </w:p>
        </w:tc>
        <w:tc>
          <w:tcPr>
            <w:tcW w:w="1339" w:type="dxa"/>
            <w:tcBorders>
              <w:top w:val="nil"/>
              <w:left w:val="nil"/>
              <w:bottom w:val="nil"/>
              <w:right w:val="nil"/>
            </w:tcBorders>
            <w:shd w:val="clear" w:color="auto" w:fill="auto"/>
            <w:noWrap/>
            <w:vAlign w:val="bottom"/>
            <w:hideMark/>
          </w:tcPr>
          <w:p w14:paraId="704CF47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4.21</w:t>
            </w:r>
          </w:p>
        </w:tc>
        <w:tc>
          <w:tcPr>
            <w:tcW w:w="927" w:type="dxa"/>
            <w:gridSpan w:val="2"/>
            <w:tcBorders>
              <w:top w:val="nil"/>
              <w:left w:val="nil"/>
              <w:bottom w:val="nil"/>
              <w:right w:val="nil"/>
            </w:tcBorders>
            <w:shd w:val="clear" w:color="auto" w:fill="auto"/>
            <w:noWrap/>
            <w:vAlign w:val="bottom"/>
            <w:hideMark/>
          </w:tcPr>
          <w:p w14:paraId="534AC2C2"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5.05</w:t>
            </w:r>
          </w:p>
        </w:tc>
      </w:tr>
      <w:tr w:rsidR="00880BE0" w:rsidRPr="001A187C" w14:paraId="2E5BC3AA" w14:textId="77777777" w:rsidTr="00EE18A6">
        <w:trPr>
          <w:trHeight w:val="300"/>
        </w:trPr>
        <w:tc>
          <w:tcPr>
            <w:tcW w:w="1414" w:type="dxa"/>
            <w:vMerge/>
            <w:tcBorders>
              <w:top w:val="nil"/>
              <w:left w:val="nil"/>
              <w:bottom w:val="nil"/>
              <w:right w:val="nil"/>
            </w:tcBorders>
            <w:shd w:val="clear" w:color="auto" w:fill="auto"/>
            <w:hideMark/>
          </w:tcPr>
          <w:p w14:paraId="06FD4677"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3D84EE51"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Move to new state</w:t>
            </w:r>
          </w:p>
        </w:tc>
        <w:tc>
          <w:tcPr>
            <w:tcW w:w="711" w:type="dxa"/>
            <w:tcBorders>
              <w:top w:val="nil"/>
              <w:left w:val="nil"/>
              <w:bottom w:val="nil"/>
              <w:right w:val="nil"/>
            </w:tcBorders>
            <w:shd w:val="clear" w:color="auto" w:fill="auto"/>
            <w:noWrap/>
            <w:vAlign w:val="bottom"/>
            <w:hideMark/>
          </w:tcPr>
          <w:p w14:paraId="2FB75DE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3.23</w:t>
            </w:r>
          </w:p>
        </w:tc>
        <w:tc>
          <w:tcPr>
            <w:tcW w:w="1261" w:type="dxa"/>
            <w:tcBorders>
              <w:top w:val="nil"/>
              <w:left w:val="nil"/>
              <w:bottom w:val="nil"/>
              <w:right w:val="nil"/>
            </w:tcBorders>
            <w:shd w:val="clear" w:color="auto" w:fill="auto"/>
            <w:vAlign w:val="bottom"/>
          </w:tcPr>
          <w:p w14:paraId="289A8E3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6.45</w:t>
            </w:r>
          </w:p>
        </w:tc>
        <w:tc>
          <w:tcPr>
            <w:tcW w:w="1439" w:type="dxa"/>
            <w:tcBorders>
              <w:top w:val="nil"/>
              <w:left w:val="nil"/>
              <w:bottom w:val="nil"/>
              <w:right w:val="nil"/>
            </w:tcBorders>
            <w:shd w:val="clear" w:color="auto" w:fill="auto"/>
            <w:noWrap/>
            <w:vAlign w:val="bottom"/>
            <w:hideMark/>
          </w:tcPr>
          <w:p w14:paraId="4C4F5E6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6.43</w:t>
            </w:r>
          </w:p>
        </w:tc>
        <w:tc>
          <w:tcPr>
            <w:tcW w:w="928" w:type="dxa"/>
            <w:tcBorders>
              <w:top w:val="nil"/>
              <w:left w:val="nil"/>
              <w:bottom w:val="nil"/>
              <w:right w:val="nil"/>
            </w:tcBorders>
            <w:shd w:val="clear" w:color="auto" w:fill="auto"/>
            <w:noWrap/>
            <w:vAlign w:val="bottom"/>
            <w:hideMark/>
          </w:tcPr>
          <w:p w14:paraId="1BE6522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4.21</w:t>
            </w:r>
          </w:p>
        </w:tc>
        <w:tc>
          <w:tcPr>
            <w:tcW w:w="739" w:type="dxa"/>
            <w:tcBorders>
              <w:top w:val="nil"/>
              <w:left w:val="nil"/>
              <w:bottom w:val="nil"/>
              <w:right w:val="nil"/>
            </w:tcBorders>
            <w:shd w:val="clear" w:color="auto" w:fill="auto"/>
            <w:noWrap/>
            <w:vAlign w:val="bottom"/>
            <w:hideMark/>
          </w:tcPr>
          <w:p w14:paraId="6DEA010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6.28</w:t>
            </w:r>
          </w:p>
        </w:tc>
        <w:tc>
          <w:tcPr>
            <w:tcW w:w="1111" w:type="dxa"/>
            <w:tcBorders>
              <w:top w:val="nil"/>
              <w:left w:val="nil"/>
              <w:bottom w:val="nil"/>
              <w:right w:val="nil"/>
            </w:tcBorders>
            <w:shd w:val="clear" w:color="auto" w:fill="auto"/>
            <w:noWrap/>
            <w:vAlign w:val="bottom"/>
            <w:hideMark/>
          </w:tcPr>
          <w:p w14:paraId="45371E9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4.79</w:t>
            </w:r>
          </w:p>
        </w:tc>
        <w:tc>
          <w:tcPr>
            <w:tcW w:w="917" w:type="dxa"/>
            <w:tcBorders>
              <w:top w:val="nil"/>
              <w:left w:val="nil"/>
              <w:bottom w:val="nil"/>
              <w:right w:val="nil"/>
            </w:tcBorders>
            <w:shd w:val="clear" w:color="auto" w:fill="auto"/>
            <w:noWrap/>
            <w:vAlign w:val="bottom"/>
            <w:hideMark/>
          </w:tcPr>
          <w:p w14:paraId="6E9E9DF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6.36</w:t>
            </w:r>
          </w:p>
        </w:tc>
        <w:tc>
          <w:tcPr>
            <w:tcW w:w="917" w:type="dxa"/>
            <w:tcBorders>
              <w:top w:val="nil"/>
              <w:left w:val="nil"/>
              <w:bottom w:val="nil"/>
              <w:right w:val="nil"/>
            </w:tcBorders>
            <w:shd w:val="clear" w:color="auto" w:fill="auto"/>
            <w:noWrap/>
            <w:vAlign w:val="bottom"/>
            <w:hideMark/>
          </w:tcPr>
          <w:p w14:paraId="561DFAC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6.30</w:t>
            </w:r>
          </w:p>
        </w:tc>
        <w:tc>
          <w:tcPr>
            <w:tcW w:w="1250" w:type="dxa"/>
            <w:tcBorders>
              <w:top w:val="nil"/>
              <w:left w:val="nil"/>
              <w:bottom w:val="nil"/>
              <w:right w:val="nil"/>
            </w:tcBorders>
            <w:shd w:val="clear" w:color="auto" w:fill="auto"/>
            <w:noWrap/>
            <w:vAlign w:val="bottom"/>
            <w:hideMark/>
          </w:tcPr>
          <w:p w14:paraId="572A37B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6.32</w:t>
            </w:r>
          </w:p>
        </w:tc>
        <w:tc>
          <w:tcPr>
            <w:tcW w:w="1339" w:type="dxa"/>
            <w:tcBorders>
              <w:top w:val="nil"/>
              <w:left w:val="nil"/>
              <w:bottom w:val="nil"/>
              <w:right w:val="nil"/>
            </w:tcBorders>
            <w:shd w:val="clear" w:color="auto" w:fill="auto"/>
            <w:noWrap/>
            <w:vAlign w:val="bottom"/>
            <w:hideMark/>
          </w:tcPr>
          <w:p w14:paraId="09A7A99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4.45</w:t>
            </w:r>
          </w:p>
        </w:tc>
        <w:tc>
          <w:tcPr>
            <w:tcW w:w="927" w:type="dxa"/>
            <w:gridSpan w:val="2"/>
            <w:tcBorders>
              <w:top w:val="nil"/>
              <w:left w:val="nil"/>
              <w:bottom w:val="nil"/>
              <w:right w:val="nil"/>
            </w:tcBorders>
            <w:shd w:val="clear" w:color="auto" w:fill="auto"/>
            <w:noWrap/>
            <w:vAlign w:val="bottom"/>
            <w:hideMark/>
          </w:tcPr>
          <w:p w14:paraId="0021DE5A"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5.48</w:t>
            </w:r>
          </w:p>
        </w:tc>
      </w:tr>
      <w:tr w:rsidR="00880BE0" w:rsidRPr="001A187C" w14:paraId="7172536E" w14:textId="77777777" w:rsidTr="00EE18A6">
        <w:trPr>
          <w:trHeight w:val="300"/>
        </w:trPr>
        <w:tc>
          <w:tcPr>
            <w:tcW w:w="1414" w:type="dxa"/>
            <w:vMerge/>
            <w:tcBorders>
              <w:top w:val="nil"/>
              <w:left w:val="nil"/>
              <w:bottom w:val="nil"/>
              <w:right w:val="nil"/>
            </w:tcBorders>
            <w:shd w:val="clear" w:color="auto" w:fill="auto"/>
            <w:hideMark/>
          </w:tcPr>
          <w:p w14:paraId="116E279B"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49F214D0"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Move to new country</w:t>
            </w:r>
          </w:p>
        </w:tc>
        <w:tc>
          <w:tcPr>
            <w:tcW w:w="711" w:type="dxa"/>
            <w:tcBorders>
              <w:top w:val="nil"/>
              <w:left w:val="nil"/>
              <w:bottom w:val="nil"/>
              <w:right w:val="nil"/>
            </w:tcBorders>
            <w:shd w:val="clear" w:color="auto" w:fill="auto"/>
            <w:noWrap/>
            <w:vAlign w:val="bottom"/>
            <w:hideMark/>
          </w:tcPr>
          <w:p w14:paraId="67154F8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5.48</w:t>
            </w:r>
          </w:p>
        </w:tc>
        <w:tc>
          <w:tcPr>
            <w:tcW w:w="1261" w:type="dxa"/>
            <w:tcBorders>
              <w:top w:val="nil"/>
              <w:left w:val="nil"/>
              <w:bottom w:val="nil"/>
              <w:right w:val="nil"/>
            </w:tcBorders>
            <w:shd w:val="clear" w:color="auto" w:fill="auto"/>
            <w:vAlign w:val="bottom"/>
          </w:tcPr>
          <w:p w14:paraId="37997B7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6.52</w:t>
            </w:r>
          </w:p>
        </w:tc>
        <w:tc>
          <w:tcPr>
            <w:tcW w:w="1439" w:type="dxa"/>
            <w:tcBorders>
              <w:top w:val="nil"/>
              <w:left w:val="nil"/>
              <w:bottom w:val="nil"/>
              <w:right w:val="nil"/>
            </w:tcBorders>
            <w:shd w:val="clear" w:color="auto" w:fill="auto"/>
            <w:noWrap/>
            <w:vAlign w:val="bottom"/>
            <w:hideMark/>
          </w:tcPr>
          <w:p w14:paraId="162324C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6.42</w:t>
            </w:r>
          </w:p>
        </w:tc>
        <w:tc>
          <w:tcPr>
            <w:tcW w:w="928" w:type="dxa"/>
            <w:tcBorders>
              <w:top w:val="nil"/>
              <w:left w:val="nil"/>
              <w:bottom w:val="nil"/>
              <w:right w:val="nil"/>
            </w:tcBorders>
            <w:shd w:val="clear" w:color="auto" w:fill="auto"/>
            <w:noWrap/>
            <w:vAlign w:val="bottom"/>
            <w:hideMark/>
          </w:tcPr>
          <w:p w14:paraId="5D46D33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4.67</w:t>
            </w:r>
          </w:p>
        </w:tc>
        <w:tc>
          <w:tcPr>
            <w:tcW w:w="739" w:type="dxa"/>
            <w:tcBorders>
              <w:top w:val="nil"/>
              <w:left w:val="nil"/>
              <w:bottom w:val="nil"/>
              <w:right w:val="nil"/>
            </w:tcBorders>
            <w:shd w:val="clear" w:color="auto" w:fill="auto"/>
            <w:noWrap/>
            <w:vAlign w:val="bottom"/>
            <w:hideMark/>
          </w:tcPr>
          <w:p w14:paraId="0122A90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6.29</w:t>
            </w:r>
          </w:p>
        </w:tc>
        <w:tc>
          <w:tcPr>
            <w:tcW w:w="1111" w:type="dxa"/>
            <w:tcBorders>
              <w:top w:val="nil"/>
              <w:left w:val="nil"/>
              <w:bottom w:val="nil"/>
              <w:right w:val="nil"/>
            </w:tcBorders>
            <w:shd w:val="clear" w:color="auto" w:fill="auto"/>
            <w:noWrap/>
            <w:vAlign w:val="bottom"/>
            <w:hideMark/>
          </w:tcPr>
          <w:p w14:paraId="29BBFBB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5.35</w:t>
            </w:r>
          </w:p>
        </w:tc>
        <w:tc>
          <w:tcPr>
            <w:tcW w:w="917" w:type="dxa"/>
            <w:tcBorders>
              <w:top w:val="nil"/>
              <w:left w:val="nil"/>
              <w:bottom w:val="nil"/>
              <w:right w:val="nil"/>
            </w:tcBorders>
            <w:shd w:val="clear" w:color="auto" w:fill="auto"/>
            <w:noWrap/>
            <w:vAlign w:val="bottom"/>
            <w:hideMark/>
          </w:tcPr>
          <w:p w14:paraId="2BB36FF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6.31</w:t>
            </w:r>
          </w:p>
        </w:tc>
        <w:tc>
          <w:tcPr>
            <w:tcW w:w="917" w:type="dxa"/>
            <w:tcBorders>
              <w:top w:val="nil"/>
              <w:left w:val="nil"/>
              <w:bottom w:val="nil"/>
              <w:right w:val="nil"/>
            </w:tcBorders>
            <w:shd w:val="clear" w:color="auto" w:fill="auto"/>
            <w:noWrap/>
            <w:vAlign w:val="bottom"/>
            <w:hideMark/>
          </w:tcPr>
          <w:p w14:paraId="1DDB6B0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5.92</w:t>
            </w:r>
          </w:p>
        </w:tc>
        <w:tc>
          <w:tcPr>
            <w:tcW w:w="1250" w:type="dxa"/>
            <w:tcBorders>
              <w:top w:val="nil"/>
              <w:left w:val="nil"/>
              <w:bottom w:val="nil"/>
              <w:right w:val="nil"/>
            </w:tcBorders>
            <w:shd w:val="clear" w:color="auto" w:fill="auto"/>
            <w:noWrap/>
            <w:vAlign w:val="bottom"/>
            <w:hideMark/>
          </w:tcPr>
          <w:p w14:paraId="05A6ADC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6.38</w:t>
            </w:r>
          </w:p>
        </w:tc>
        <w:tc>
          <w:tcPr>
            <w:tcW w:w="1339" w:type="dxa"/>
            <w:tcBorders>
              <w:top w:val="nil"/>
              <w:left w:val="nil"/>
              <w:bottom w:val="nil"/>
              <w:right w:val="nil"/>
            </w:tcBorders>
            <w:shd w:val="clear" w:color="auto" w:fill="auto"/>
            <w:noWrap/>
            <w:vAlign w:val="bottom"/>
            <w:hideMark/>
          </w:tcPr>
          <w:p w14:paraId="6665512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4.69</w:t>
            </w:r>
          </w:p>
        </w:tc>
        <w:tc>
          <w:tcPr>
            <w:tcW w:w="927" w:type="dxa"/>
            <w:gridSpan w:val="2"/>
            <w:tcBorders>
              <w:top w:val="nil"/>
              <w:left w:val="nil"/>
              <w:bottom w:val="nil"/>
              <w:right w:val="nil"/>
            </w:tcBorders>
            <w:shd w:val="clear" w:color="auto" w:fill="auto"/>
            <w:noWrap/>
            <w:vAlign w:val="bottom"/>
            <w:hideMark/>
          </w:tcPr>
          <w:p w14:paraId="57E7C4B6"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5.80</w:t>
            </w:r>
          </w:p>
        </w:tc>
      </w:tr>
      <w:tr w:rsidR="00880BE0" w:rsidRPr="001A187C" w14:paraId="0F94ABF5" w14:textId="77777777" w:rsidTr="00EE18A6">
        <w:trPr>
          <w:trHeight w:val="300"/>
        </w:trPr>
        <w:tc>
          <w:tcPr>
            <w:tcW w:w="1414" w:type="dxa"/>
            <w:vMerge w:val="restart"/>
            <w:tcBorders>
              <w:top w:val="nil"/>
              <w:left w:val="nil"/>
              <w:bottom w:val="nil"/>
              <w:right w:val="nil"/>
            </w:tcBorders>
            <w:shd w:val="clear" w:color="auto" w:fill="auto"/>
            <w:noWrap/>
            <w:hideMark/>
          </w:tcPr>
          <w:p w14:paraId="49F79095"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Self-Destruction</w:t>
            </w:r>
          </w:p>
        </w:tc>
        <w:tc>
          <w:tcPr>
            <w:tcW w:w="2130" w:type="dxa"/>
            <w:tcBorders>
              <w:top w:val="nil"/>
              <w:left w:val="nil"/>
              <w:bottom w:val="nil"/>
              <w:right w:val="nil"/>
            </w:tcBorders>
            <w:shd w:val="clear" w:color="auto" w:fill="auto"/>
            <w:noWrap/>
            <w:vAlign w:val="bottom"/>
            <w:hideMark/>
          </w:tcPr>
          <w:p w14:paraId="39727414"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Commit crime</w:t>
            </w:r>
          </w:p>
        </w:tc>
        <w:tc>
          <w:tcPr>
            <w:tcW w:w="711" w:type="dxa"/>
            <w:tcBorders>
              <w:top w:val="nil"/>
              <w:left w:val="nil"/>
              <w:bottom w:val="nil"/>
              <w:right w:val="nil"/>
            </w:tcBorders>
            <w:shd w:val="clear" w:color="auto" w:fill="auto"/>
            <w:noWrap/>
            <w:vAlign w:val="bottom"/>
            <w:hideMark/>
          </w:tcPr>
          <w:p w14:paraId="76DBF5D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4.44</w:t>
            </w:r>
          </w:p>
        </w:tc>
        <w:tc>
          <w:tcPr>
            <w:tcW w:w="1261" w:type="dxa"/>
            <w:tcBorders>
              <w:top w:val="nil"/>
              <w:left w:val="nil"/>
              <w:bottom w:val="nil"/>
              <w:right w:val="nil"/>
            </w:tcBorders>
            <w:shd w:val="clear" w:color="auto" w:fill="auto"/>
            <w:vAlign w:val="bottom"/>
          </w:tcPr>
          <w:p w14:paraId="6F72F30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6.15</w:t>
            </w:r>
          </w:p>
        </w:tc>
        <w:tc>
          <w:tcPr>
            <w:tcW w:w="1439" w:type="dxa"/>
            <w:tcBorders>
              <w:top w:val="nil"/>
              <w:left w:val="nil"/>
              <w:bottom w:val="nil"/>
              <w:right w:val="nil"/>
            </w:tcBorders>
            <w:shd w:val="clear" w:color="auto" w:fill="auto"/>
            <w:noWrap/>
            <w:vAlign w:val="bottom"/>
            <w:hideMark/>
          </w:tcPr>
          <w:p w14:paraId="27E216C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5.25</w:t>
            </w:r>
          </w:p>
        </w:tc>
        <w:tc>
          <w:tcPr>
            <w:tcW w:w="928" w:type="dxa"/>
            <w:tcBorders>
              <w:top w:val="nil"/>
              <w:left w:val="nil"/>
              <w:bottom w:val="nil"/>
              <w:right w:val="nil"/>
            </w:tcBorders>
            <w:shd w:val="clear" w:color="auto" w:fill="auto"/>
            <w:noWrap/>
            <w:vAlign w:val="bottom"/>
            <w:hideMark/>
          </w:tcPr>
          <w:p w14:paraId="278FC16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6.17</w:t>
            </w:r>
          </w:p>
        </w:tc>
        <w:tc>
          <w:tcPr>
            <w:tcW w:w="739" w:type="dxa"/>
            <w:tcBorders>
              <w:top w:val="nil"/>
              <w:left w:val="nil"/>
              <w:bottom w:val="nil"/>
              <w:right w:val="nil"/>
            </w:tcBorders>
            <w:shd w:val="clear" w:color="auto" w:fill="auto"/>
            <w:noWrap/>
            <w:vAlign w:val="bottom"/>
            <w:hideMark/>
          </w:tcPr>
          <w:p w14:paraId="50FB7DB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3.44</w:t>
            </w:r>
          </w:p>
        </w:tc>
        <w:tc>
          <w:tcPr>
            <w:tcW w:w="1111" w:type="dxa"/>
            <w:tcBorders>
              <w:top w:val="nil"/>
              <w:left w:val="nil"/>
              <w:bottom w:val="nil"/>
              <w:right w:val="nil"/>
            </w:tcBorders>
            <w:shd w:val="clear" w:color="auto" w:fill="auto"/>
            <w:noWrap/>
            <w:vAlign w:val="bottom"/>
            <w:hideMark/>
          </w:tcPr>
          <w:p w14:paraId="5B127B2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5.13</w:t>
            </w:r>
          </w:p>
        </w:tc>
        <w:tc>
          <w:tcPr>
            <w:tcW w:w="917" w:type="dxa"/>
            <w:tcBorders>
              <w:top w:val="nil"/>
              <w:left w:val="nil"/>
              <w:bottom w:val="nil"/>
              <w:right w:val="nil"/>
            </w:tcBorders>
            <w:shd w:val="clear" w:color="auto" w:fill="auto"/>
            <w:noWrap/>
            <w:vAlign w:val="bottom"/>
            <w:hideMark/>
          </w:tcPr>
          <w:p w14:paraId="6F0C087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6.42</w:t>
            </w:r>
          </w:p>
        </w:tc>
        <w:tc>
          <w:tcPr>
            <w:tcW w:w="917" w:type="dxa"/>
            <w:tcBorders>
              <w:top w:val="nil"/>
              <w:left w:val="nil"/>
              <w:bottom w:val="nil"/>
              <w:right w:val="nil"/>
            </w:tcBorders>
            <w:shd w:val="clear" w:color="auto" w:fill="auto"/>
            <w:noWrap/>
            <w:vAlign w:val="bottom"/>
            <w:hideMark/>
          </w:tcPr>
          <w:p w14:paraId="3BADDA5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6.27</w:t>
            </w:r>
          </w:p>
        </w:tc>
        <w:tc>
          <w:tcPr>
            <w:tcW w:w="1250" w:type="dxa"/>
            <w:tcBorders>
              <w:top w:val="nil"/>
              <w:left w:val="nil"/>
              <w:bottom w:val="nil"/>
              <w:right w:val="nil"/>
            </w:tcBorders>
            <w:shd w:val="clear" w:color="auto" w:fill="auto"/>
            <w:noWrap/>
            <w:vAlign w:val="bottom"/>
            <w:hideMark/>
          </w:tcPr>
          <w:p w14:paraId="179EAB2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6.63</w:t>
            </w:r>
          </w:p>
        </w:tc>
        <w:tc>
          <w:tcPr>
            <w:tcW w:w="1339" w:type="dxa"/>
            <w:tcBorders>
              <w:top w:val="nil"/>
              <w:left w:val="nil"/>
              <w:bottom w:val="nil"/>
              <w:right w:val="nil"/>
            </w:tcBorders>
            <w:shd w:val="clear" w:color="auto" w:fill="auto"/>
            <w:noWrap/>
            <w:vAlign w:val="bottom"/>
            <w:hideMark/>
          </w:tcPr>
          <w:p w14:paraId="3D18C5B1"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6.67</w:t>
            </w:r>
          </w:p>
        </w:tc>
        <w:tc>
          <w:tcPr>
            <w:tcW w:w="927" w:type="dxa"/>
            <w:gridSpan w:val="2"/>
            <w:tcBorders>
              <w:top w:val="nil"/>
              <w:left w:val="nil"/>
              <w:bottom w:val="nil"/>
              <w:right w:val="nil"/>
            </w:tcBorders>
            <w:shd w:val="clear" w:color="auto" w:fill="auto"/>
            <w:noWrap/>
            <w:vAlign w:val="bottom"/>
            <w:hideMark/>
          </w:tcPr>
          <w:p w14:paraId="7A64FEEC"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5.65</w:t>
            </w:r>
          </w:p>
        </w:tc>
      </w:tr>
      <w:tr w:rsidR="00880BE0" w:rsidRPr="001A187C" w14:paraId="4304212F" w14:textId="77777777" w:rsidTr="00EE18A6">
        <w:trPr>
          <w:trHeight w:val="300"/>
        </w:trPr>
        <w:tc>
          <w:tcPr>
            <w:tcW w:w="1414" w:type="dxa"/>
            <w:vMerge/>
            <w:tcBorders>
              <w:top w:val="nil"/>
              <w:left w:val="nil"/>
              <w:bottom w:val="nil"/>
              <w:right w:val="nil"/>
            </w:tcBorders>
            <w:shd w:val="clear" w:color="auto" w:fill="auto"/>
            <w:hideMark/>
          </w:tcPr>
          <w:p w14:paraId="5595922C"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6615765A"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Self-harm</w:t>
            </w:r>
          </w:p>
        </w:tc>
        <w:tc>
          <w:tcPr>
            <w:tcW w:w="711" w:type="dxa"/>
            <w:tcBorders>
              <w:top w:val="nil"/>
              <w:left w:val="nil"/>
              <w:bottom w:val="nil"/>
              <w:right w:val="nil"/>
            </w:tcBorders>
            <w:shd w:val="clear" w:color="auto" w:fill="auto"/>
            <w:noWrap/>
            <w:vAlign w:val="bottom"/>
            <w:hideMark/>
          </w:tcPr>
          <w:p w14:paraId="606A48C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4.13</w:t>
            </w:r>
          </w:p>
        </w:tc>
        <w:tc>
          <w:tcPr>
            <w:tcW w:w="1261" w:type="dxa"/>
            <w:tcBorders>
              <w:top w:val="nil"/>
              <w:left w:val="nil"/>
              <w:bottom w:val="nil"/>
              <w:right w:val="nil"/>
            </w:tcBorders>
            <w:shd w:val="clear" w:color="auto" w:fill="auto"/>
            <w:vAlign w:val="bottom"/>
          </w:tcPr>
          <w:p w14:paraId="68765A8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5.58</w:t>
            </w:r>
          </w:p>
        </w:tc>
        <w:tc>
          <w:tcPr>
            <w:tcW w:w="1439" w:type="dxa"/>
            <w:tcBorders>
              <w:top w:val="nil"/>
              <w:left w:val="nil"/>
              <w:bottom w:val="nil"/>
              <w:right w:val="nil"/>
            </w:tcBorders>
            <w:shd w:val="clear" w:color="auto" w:fill="auto"/>
            <w:noWrap/>
            <w:vAlign w:val="bottom"/>
            <w:hideMark/>
          </w:tcPr>
          <w:p w14:paraId="1F7B9FE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4.71</w:t>
            </w:r>
          </w:p>
        </w:tc>
        <w:tc>
          <w:tcPr>
            <w:tcW w:w="928" w:type="dxa"/>
            <w:tcBorders>
              <w:top w:val="nil"/>
              <w:left w:val="nil"/>
              <w:bottom w:val="nil"/>
              <w:right w:val="nil"/>
            </w:tcBorders>
            <w:shd w:val="clear" w:color="auto" w:fill="auto"/>
            <w:noWrap/>
            <w:vAlign w:val="bottom"/>
            <w:hideMark/>
          </w:tcPr>
          <w:p w14:paraId="64B2E10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5.22</w:t>
            </w:r>
          </w:p>
        </w:tc>
        <w:tc>
          <w:tcPr>
            <w:tcW w:w="739" w:type="dxa"/>
            <w:tcBorders>
              <w:top w:val="nil"/>
              <w:left w:val="nil"/>
              <w:bottom w:val="nil"/>
              <w:right w:val="nil"/>
            </w:tcBorders>
            <w:shd w:val="clear" w:color="auto" w:fill="auto"/>
            <w:noWrap/>
            <w:vAlign w:val="bottom"/>
            <w:hideMark/>
          </w:tcPr>
          <w:p w14:paraId="3D6F772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2.62</w:t>
            </w:r>
          </w:p>
        </w:tc>
        <w:tc>
          <w:tcPr>
            <w:tcW w:w="1111" w:type="dxa"/>
            <w:tcBorders>
              <w:top w:val="nil"/>
              <w:left w:val="nil"/>
              <w:bottom w:val="nil"/>
              <w:right w:val="nil"/>
            </w:tcBorders>
            <w:shd w:val="clear" w:color="auto" w:fill="auto"/>
            <w:noWrap/>
            <w:vAlign w:val="bottom"/>
            <w:hideMark/>
          </w:tcPr>
          <w:p w14:paraId="783BC49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4.73</w:t>
            </w:r>
          </w:p>
        </w:tc>
        <w:tc>
          <w:tcPr>
            <w:tcW w:w="917" w:type="dxa"/>
            <w:tcBorders>
              <w:top w:val="nil"/>
              <w:left w:val="nil"/>
              <w:bottom w:val="nil"/>
              <w:right w:val="nil"/>
            </w:tcBorders>
            <w:shd w:val="clear" w:color="auto" w:fill="auto"/>
            <w:noWrap/>
            <w:vAlign w:val="bottom"/>
            <w:hideMark/>
          </w:tcPr>
          <w:p w14:paraId="27F1235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6.36</w:t>
            </w:r>
          </w:p>
        </w:tc>
        <w:tc>
          <w:tcPr>
            <w:tcW w:w="917" w:type="dxa"/>
            <w:tcBorders>
              <w:top w:val="nil"/>
              <w:left w:val="nil"/>
              <w:bottom w:val="nil"/>
              <w:right w:val="nil"/>
            </w:tcBorders>
            <w:shd w:val="clear" w:color="auto" w:fill="auto"/>
            <w:noWrap/>
            <w:vAlign w:val="bottom"/>
            <w:hideMark/>
          </w:tcPr>
          <w:p w14:paraId="68E524F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5.80</w:t>
            </w:r>
          </w:p>
        </w:tc>
        <w:tc>
          <w:tcPr>
            <w:tcW w:w="1250" w:type="dxa"/>
            <w:tcBorders>
              <w:top w:val="nil"/>
              <w:left w:val="nil"/>
              <w:bottom w:val="nil"/>
              <w:right w:val="nil"/>
            </w:tcBorders>
            <w:shd w:val="clear" w:color="auto" w:fill="auto"/>
            <w:noWrap/>
            <w:vAlign w:val="bottom"/>
            <w:hideMark/>
          </w:tcPr>
          <w:p w14:paraId="39C7A3D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6.31</w:t>
            </w:r>
          </w:p>
        </w:tc>
        <w:tc>
          <w:tcPr>
            <w:tcW w:w="1339" w:type="dxa"/>
            <w:tcBorders>
              <w:top w:val="nil"/>
              <w:left w:val="nil"/>
              <w:bottom w:val="nil"/>
              <w:right w:val="nil"/>
            </w:tcBorders>
            <w:shd w:val="clear" w:color="auto" w:fill="auto"/>
            <w:noWrap/>
            <w:vAlign w:val="bottom"/>
            <w:hideMark/>
          </w:tcPr>
          <w:p w14:paraId="3AE665D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6.29</w:t>
            </w:r>
          </w:p>
        </w:tc>
        <w:tc>
          <w:tcPr>
            <w:tcW w:w="927" w:type="dxa"/>
            <w:gridSpan w:val="2"/>
            <w:tcBorders>
              <w:top w:val="nil"/>
              <w:left w:val="nil"/>
              <w:bottom w:val="nil"/>
              <w:right w:val="nil"/>
            </w:tcBorders>
            <w:shd w:val="clear" w:color="auto" w:fill="auto"/>
            <w:noWrap/>
            <w:vAlign w:val="bottom"/>
            <w:hideMark/>
          </w:tcPr>
          <w:p w14:paraId="33DD11E4"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5.18</w:t>
            </w:r>
          </w:p>
        </w:tc>
      </w:tr>
      <w:tr w:rsidR="00880BE0" w:rsidRPr="001A187C" w14:paraId="6C71240B" w14:textId="77777777" w:rsidTr="00EE18A6">
        <w:trPr>
          <w:trHeight w:val="300"/>
        </w:trPr>
        <w:tc>
          <w:tcPr>
            <w:tcW w:w="1414" w:type="dxa"/>
            <w:vMerge/>
            <w:tcBorders>
              <w:top w:val="nil"/>
              <w:left w:val="nil"/>
              <w:right w:val="nil"/>
            </w:tcBorders>
            <w:shd w:val="clear" w:color="auto" w:fill="auto"/>
            <w:hideMark/>
          </w:tcPr>
          <w:p w14:paraId="1079DB3F"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right w:val="nil"/>
            </w:tcBorders>
            <w:shd w:val="clear" w:color="auto" w:fill="auto"/>
            <w:noWrap/>
            <w:vAlign w:val="bottom"/>
            <w:hideMark/>
          </w:tcPr>
          <w:p w14:paraId="2DDCCB31"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Begin an addiction</w:t>
            </w:r>
          </w:p>
        </w:tc>
        <w:tc>
          <w:tcPr>
            <w:tcW w:w="711" w:type="dxa"/>
            <w:tcBorders>
              <w:top w:val="nil"/>
              <w:left w:val="nil"/>
              <w:right w:val="nil"/>
            </w:tcBorders>
            <w:shd w:val="clear" w:color="auto" w:fill="auto"/>
            <w:noWrap/>
            <w:vAlign w:val="bottom"/>
            <w:hideMark/>
          </w:tcPr>
          <w:p w14:paraId="0A6BDF5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4.53</w:t>
            </w:r>
          </w:p>
        </w:tc>
        <w:tc>
          <w:tcPr>
            <w:tcW w:w="1261" w:type="dxa"/>
            <w:tcBorders>
              <w:top w:val="nil"/>
              <w:left w:val="nil"/>
              <w:right w:val="nil"/>
            </w:tcBorders>
            <w:shd w:val="clear" w:color="auto" w:fill="auto"/>
            <w:vAlign w:val="bottom"/>
          </w:tcPr>
          <w:p w14:paraId="6763931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6.16</w:t>
            </w:r>
          </w:p>
        </w:tc>
        <w:tc>
          <w:tcPr>
            <w:tcW w:w="1439" w:type="dxa"/>
            <w:tcBorders>
              <w:top w:val="nil"/>
              <w:left w:val="nil"/>
              <w:right w:val="nil"/>
            </w:tcBorders>
            <w:shd w:val="clear" w:color="auto" w:fill="auto"/>
            <w:noWrap/>
            <w:vAlign w:val="bottom"/>
            <w:hideMark/>
          </w:tcPr>
          <w:p w14:paraId="721004E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3.25</w:t>
            </w:r>
          </w:p>
        </w:tc>
        <w:tc>
          <w:tcPr>
            <w:tcW w:w="928" w:type="dxa"/>
            <w:tcBorders>
              <w:top w:val="nil"/>
              <w:left w:val="nil"/>
              <w:right w:val="nil"/>
            </w:tcBorders>
            <w:shd w:val="clear" w:color="auto" w:fill="auto"/>
            <w:noWrap/>
            <w:vAlign w:val="bottom"/>
            <w:hideMark/>
          </w:tcPr>
          <w:p w14:paraId="6B98AFF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5.00</w:t>
            </w:r>
          </w:p>
        </w:tc>
        <w:tc>
          <w:tcPr>
            <w:tcW w:w="739" w:type="dxa"/>
            <w:tcBorders>
              <w:top w:val="nil"/>
              <w:left w:val="nil"/>
              <w:right w:val="nil"/>
            </w:tcBorders>
            <w:shd w:val="clear" w:color="auto" w:fill="auto"/>
            <w:noWrap/>
            <w:vAlign w:val="bottom"/>
            <w:hideMark/>
          </w:tcPr>
          <w:p w14:paraId="5BA36A6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4.96</w:t>
            </w:r>
          </w:p>
        </w:tc>
        <w:tc>
          <w:tcPr>
            <w:tcW w:w="1111" w:type="dxa"/>
            <w:tcBorders>
              <w:top w:val="nil"/>
              <w:left w:val="nil"/>
              <w:right w:val="nil"/>
            </w:tcBorders>
            <w:shd w:val="clear" w:color="auto" w:fill="auto"/>
            <w:noWrap/>
            <w:vAlign w:val="bottom"/>
            <w:hideMark/>
          </w:tcPr>
          <w:p w14:paraId="2736AD6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5.25</w:t>
            </w:r>
          </w:p>
        </w:tc>
        <w:tc>
          <w:tcPr>
            <w:tcW w:w="917" w:type="dxa"/>
            <w:tcBorders>
              <w:top w:val="nil"/>
              <w:left w:val="nil"/>
              <w:right w:val="nil"/>
            </w:tcBorders>
            <w:shd w:val="clear" w:color="auto" w:fill="auto"/>
            <w:noWrap/>
            <w:vAlign w:val="bottom"/>
            <w:hideMark/>
          </w:tcPr>
          <w:p w14:paraId="77A6AE5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6.57</w:t>
            </w:r>
          </w:p>
        </w:tc>
        <w:tc>
          <w:tcPr>
            <w:tcW w:w="917" w:type="dxa"/>
            <w:tcBorders>
              <w:top w:val="nil"/>
              <w:left w:val="nil"/>
              <w:right w:val="nil"/>
            </w:tcBorders>
            <w:shd w:val="clear" w:color="auto" w:fill="auto"/>
            <w:noWrap/>
            <w:vAlign w:val="bottom"/>
            <w:hideMark/>
          </w:tcPr>
          <w:p w14:paraId="507B37B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6.37</w:t>
            </w:r>
          </w:p>
        </w:tc>
        <w:tc>
          <w:tcPr>
            <w:tcW w:w="1250" w:type="dxa"/>
            <w:tcBorders>
              <w:top w:val="nil"/>
              <w:left w:val="nil"/>
              <w:right w:val="nil"/>
            </w:tcBorders>
            <w:shd w:val="clear" w:color="auto" w:fill="auto"/>
            <w:noWrap/>
            <w:vAlign w:val="bottom"/>
            <w:hideMark/>
          </w:tcPr>
          <w:p w14:paraId="221547E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6.53</w:t>
            </w:r>
          </w:p>
        </w:tc>
        <w:tc>
          <w:tcPr>
            <w:tcW w:w="1339" w:type="dxa"/>
            <w:tcBorders>
              <w:top w:val="nil"/>
              <w:left w:val="nil"/>
              <w:right w:val="nil"/>
            </w:tcBorders>
            <w:shd w:val="clear" w:color="auto" w:fill="auto"/>
            <w:noWrap/>
            <w:vAlign w:val="bottom"/>
            <w:hideMark/>
          </w:tcPr>
          <w:p w14:paraId="2574AD1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6.29</w:t>
            </w:r>
          </w:p>
        </w:tc>
        <w:tc>
          <w:tcPr>
            <w:tcW w:w="927" w:type="dxa"/>
            <w:gridSpan w:val="2"/>
            <w:tcBorders>
              <w:top w:val="nil"/>
              <w:left w:val="nil"/>
              <w:right w:val="nil"/>
            </w:tcBorders>
            <w:shd w:val="clear" w:color="auto" w:fill="auto"/>
            <w:noWrap/>
            <w:vAlign w:val="bottom"/>
            <w:hideMark/>
          </w:tcPr>
          <w:p w14:paraId="0820C6A4"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5.49</w:t>
            </w:r>
          </w:p>
        </w:tc>
      </w:tr>
      <w:tr w:rsidR="00880BE0" w:rsidRPr="001A187C" w14:paraId="0A5F319E" w14:textId="77777777" w:rsidTr="00EE18A6">
        <w:trPr>
          <w:trHeight w:val="300"/>
        </w:trPr>
        <w:tc>
          <w:tcPr>
            <w:tcW w:w="1414" w:type="dxa"/>
            <w:vMerge w:val="restart"/>
            <w:tcBorders>
              <w:top w:val="nil"/>
              <w:left w:val="nil"/>
              <w:bottom w:val="nil"/>
              <w:right w:val="nil"/>
            </w:tcBorders>
            <w:shd w:val="clear" w:color="auto" w:fill="auto"/>
            <w:noWrap/>
            <w:hideMark/>
          </w:tcPr>
          <w:p w14:paraId="4B80A91D"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Self-Development</w:t>
            </w:r>
          </w:p>
        </w:tc>
        <w:tc>
          <w:tcPr>
            <w:tcW w:w="2130" w:type="dxa"/>
            <w:tcBorders>
              <w:top w:val="nil"/>
              <w:left w:val="nil"/>
              <w:bottom w:val="nil"/>
              <w:right w:val="nil"/>
            </w:tcBorders>
            <w:shd w:val="clear" w:color="auto" w:fill="auto"/>
            <w:noWrap/>
            <w:vAlign w:val="bottom"/>
            <w:hideMark/>
          </w:tcPr>
          <w:p w14:paraId="21E4A5C3"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Accept/change sexuality</w:t>
            </w:r>
          </w:p>
        </w:tc>
        <w:tc>
          <w:tcPr>
            <w:tcW w:w="711" w:type="dxa"/>
            <w:tcBorders>
              <w:top w:val="nil"/>
              <w:left w:val="nil"/>
              <w:bottom w:val="nil"/>
              <w:right w:val="nil"/>
            </w:tcBorders>
            <w:shd w:val="clear" w:color="auto" w:fill="auto"/>
            <w:noWrap/>
            <w:vAlign w:val="bottom"/>
            <w:hideMark/>
          </w:tcPr>
          <w:p w14:paraId="5BB7F6B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4.10</w:t>
            </w:r>
          </w:p>
        </w:tc>
        <w:tc>
          <w:tcPr>
            <w:tcW w:w="1261" w:type="dxa"/>
            <w:tcBorders>
              <w:top w:val="nil"/>
              <w:left w:val="nil"/>
              <w:bottom w:val="nil"/>
              <w:right w:val="nil"/>
            </w:tcBorders>
            <w:shd w:val="clear" w:color="auto" w:fill="auto"/>
            <w:vAlign w:val="bottom"/>
          </w:tcPr>
          <w:p w14:paraId="3B80B24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6.10</w:t>
            </w:r>
          </w:p>
        </w:tc>
        <w:tc>
          <w:tcPr>
            <w:tcW w:w="1439" w:type="dxa"/>
            <w:tcBorders>
              <w:top w:val="nil"/>
              <w:left w:val="nil"/>
              <w:bottom w:val="nil"/>
              <w:right w:val="nil"/>
            </w:tcBorders>
            <w:shd w:val="clear" w:color="auto" w:fill="auto"/>
            <w:noWrap/>
            <w:vAlign w:val="bottom"/>
            <w:hideMark/>
          </w:tcPr>
          <w:p w14:paraId="5343576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6.39</w:t>
            </w:r>
          </w:p>
        </w:tc>
        <w:tc>
          <w:tcPr>
            <w:tcW w:w="928" w:type="dxa"/>
            <w:tcBorders>
              <w:top w:val="nil"/>
              <w:left w:val="nil"/>
              <w:bottom w:val="nil"/>
              <w:right w:val="nil"/>
            </w:tcBorders>
            <w:shd w:val="clear" w:color="auto" w:fill="auto"/>
            <w:noWrap/>
            <w:vAlign w:val="bottom"/>
            <w:hideMark/>
          </w:tcPr>
          <w:p w14:paraId="597D0AE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5.84</w:t>
            </w:r>
          </w:p>
        </w:tc>
        <w:tc>
          <w:tcPr>
            <w:tcW w:w="739" w:type="dxa"/>
            <w:tcBorders>
              <w:top w:val="nil"/>
              <w:left w:val="nil"/>
              <w:bottom w:val="nil"/>
              <w:right w:val="nil"/>
            </w:tcBorders>
            <w:shd w:val="clear" w:color="auto" w:fill="auto"/>
            <w:noWrap/>
            <w:vAlign w:val="bottom"/>
            <w:hideMark/>
          </w:tcPr>
          <w:p w14:paraId="2D18C6E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4.69</w:t>
            </w:r>
          </w:p>
        </w:tc>
        <w:tc>
          <w:tcPr>
            <w:tcW w:w="1111" w:type="dxa"/>
            <w:tcBorders>
              <w:top w:val="nil"/>
              <w:left w:val="nil"/>
              <w:bottom w:val="nil"/>
              <w:right w:val="nil"/>
            </w:tcBorders>
            <w:shd w:val="clear" w:color="auto" w:fill="auto"/>
            <w:noWrap/>
            <w:vAlign w:val="bottom"/>
            <w:hideMark/>
          </w:tcPr>
          <w:p w14:paraId="2A93EE4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4.98</w:t>
            </w:r>
          </w:p>
        </w:tc>
        <w:tc>
          <w:tcPr>
            <w:tcW w:w="917" w:type="dxa"/>
            <w:tcBorders>
              <w:top w:val="nil"/>
              <w:left w:val="nil"/>
              <w:bottom w:val="nil"/>
              <w:right w:val="nil"/>
            </w:tcBorders>
            <w:shd w:val="clear" w:color="auto" w:fill="auto"/>
            <w:noWrap/>
            <w:vAlign w:val="bottom"/>
            <w:hideMark/>
          </w:tcPr>
          <w:p w14:paraId="0828E98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6.47</w:t>
            </w:r>
          </w:p>
        </w:tc>
        <w:tc>
          <w:tcPr>
            <w:tcW w:w="917" w:type="dxa"/>
            <w:tcBorders>
              <w:top w:val="nil"/>
              <w:left w:val="nil"/>
              <w:bottom w:val="nil"/>
              <w:right w:val="nil"/>
            </w:tcBorders>
            <w:shd w:val="clear" w:color="auto" w:fill="auto"/>
            <w:noWrap/>
            <w:vAlign w:val="bottom"/>
            <w:hideMark/>
          </w:tcPr>
          <w:p w14:paraId="249350F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6.00</w:t>
            </w:r>
          </w:p>
        </w:tc>
        <w:tc>
          <w:tcPr>
            <w:tcW w:w="1250" w:type="dxa"/>
            <w:tcBorders>
              <w:top w:val="nil"/>
              <w:left w:val="nil"/>
              <w:bottom w:val="nil"/>
              <w:right w:val="nil"/>
            </w:tcBorders>
            <w:shd w:val="clear" w:color="auto" w:fill="auto"/>
            <w:noWrap/>
            <w:vAlign w:val="bottom"/>
            <w:hideMark/>
          </w:tcPr>
          <w:p w14:paraId="429699D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6.45</w:t>
            </w:r>
          </w:p>
        </w:tc>
        <w:tc>
          <w:tcPr>
            <w:tcW w:w="1339" w:type="dxa"/>
            <w:tcBorders>
              <w:top w:val="nil"/>
              <w:left w:val="nil"/>
              <w:bottom w:val="nil"/>
              <w:right w:val="nil"/>
            </w:tcBorders>
            <w:shd w:val="clear" w:color="auto" w:fill="auto"/>
            <w:noWrap/>
            <w:vAlign w:val="bottom"/>
            <w:hideMark/>
          </w:tcPr>
          <w:p w14:paraId="2698426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5.90</w:t>
            </w:r>
          </w:p>
        </w:tc>
        <w:tc>
          <w:tcPr>
            <w:tcW w:w="927" w:type="dxa"/>
            <w:gridSpan w:val="2"/>
            <w:tcBorders>
              <w:top w:val="nil"/>
              <w:left w:val="nil"/>
              <w:bottom w:val="nil"/>
              <w:right w:val="nil"/>
            </w:tcBorders>
            <w:shd w:val="clear" w:color="auto" w:fill="auto"/>
            <w:noWrap/>
            <w:vAlign w:val="bottom"/>
            <w:hideMark/>
          </w:tcPr>
          <w:p w14:paraId="3A37D124"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5.69</w:t>
            </w:r>
          </w:p>
        </w:tc>
      </w:tr>
      <w:tr w:rsidR="00880BE0" w:rsidRPr="001A187C" w14:paraId="44F1D423" w14:textId="77777777" w:rsidTr="00EE18A6">
        <w:trPr>
          <w:trHeight w:val="300"/>
        </w:trPr>
        <w:tc>
          <w:tcPr>
            <w:tcW w:w="1414" w:type="dxa"/>
            <w:vMerge/>
            <w:tcBorders>
              <w:top w:val="nil"/>
              <w:left w:val="nil"/>
              <w:bottom w:val="nil"/>
              <w:right w:val="nil"/>
            </w:tcBorders>
            <w:shd w:val="clear" w:color="auto" w:fill="auto"/>
            <w:vAlign w:val="center"/>
            <w:hideMark/>
          </w:tcPr>
          <w:p w14:paraId="00FF1E38"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5636F713"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Quit an addiction</w:t>
            </w:r>
          </w:p>
        </w:tc>
        <w:tc>
          <w:tcPr>
            <w:tcW w:w="711" w:type="dxa"/>
            <w:tcBorders>
              <w:top w:val="nil"/>
              <w:left w:val="nil"/>
              <w:bottom w:val="nil"/>
              <w:right w:val="nil"/>
            </w:tcBorders>
            <w:shd w:val="clear" w:color="auto" w:fill="auto"/>
            <w:noWrap/>
            <w:vAlign w:val="bottom"/>
            <w:hideMark/>
          </w:tcPr>
          <w:p w14:paraId="15B17E9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4.04</w:t>
            </w:r>
          </w:p>
        </w:tc>
        <w:tc>
          <w:tcPr>
            <w:tcW w:w="1261" w:type="dxa"/>
            <w:tcBorders>
              <w:top w:val="nil"/>
              <w:left w:val="nil"/>
              <w:bottom w:val="nil"/>
              <w:right w:val="nil"/>
            </w:tcBorders>
            <w:shd w:val="clear" w:color="auto" w:fill="auto"/>
            <w:vAlign w:val="bottom"/>
          </w:tcPr>
          <w:p w14:paraId="5552B20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5.60</w:t>
            </w:r>
          </w:p>
        </w:tc>
        <w:tc>
          <w:tcPr>
            <w:tcW w:w="1439" w:type="dxa"/>
            <w:tcBorders>
              <w:top w:val="nil"/>
              <w:left w:val="nil"/>
              <w:bottom w:val="nil"/>
              <w:right w:val="nil"/>
            </w:tcBorders>
            <w:shd w:val="clear" w:color="auto" w:fill="auto"/>
            <w:noWrap/>
            <w:vAlign w:val="bottom"/>
            <w:hideMark/>
          </w:tcPr>
          <w:p w14:paraId="6085DAA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5.54</w:t>
            </w:r>
          </w:p>
        </w:tc>
        <w:tc>
          <w:tcPr>
            <w:tcW w:w="928" w:type="dxa"/>
            <w:tcBorders>
              <w:top w:val="nil"/>
              <w:left w:val="nil"/>
              <w:bottom w:val="nil"/>
              <w:right w:val="nil"/>
            </w:tcBorders>
            <w:shd w:val="clear" w:color="auto" w:fill="auto"/>
            <w:noWrap/>
            <w:vAlign w:val="bottom"/>
            <w:hideMark/>
          </w:tcPr>
          <w:p w14:paraId="0A22973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5.68</w:t>
            </w:r>
          </w:p>
        </w:tc>
        <w:tc>
          <w:tcPr>
            <w:tcW w:w="739" w:type="dxa"/>
            <w:tcBorders>
              <w:top w:val="nil"/>
              <w:left w:val="nil"/>
              <w:bottom w:val="nil"/>
              <w:right w:val="nil"/>
            </w:tcBorders>
            <w:shd w:val="clear" w:color="auto" w:fill="auto"/>
            <w:noWrap/>
            <w:vAlign w:val="bottom"/>
            <w:hideMark/>
          </w:tcPr>
          <w:p w14:paraId="6C0F91D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5.28</w:t>
            </w:r>
          </w:p>
        </w:tc>
        <w:tc>
          <w:tcPr>
            <w:tcW w:w="1111" w:type="dxa"/>
            <w:tcBorders>
              <w:top w:val="nil"/>
              <w:left w:val="nil"/>
              <w:bottom w:val="nil"/>
              <w:right w:val="nil"/>
            </w:tcBorders>
            <w:shd w:val="clear" w:color="auto" w:fill="auto"/>
            <w:noWrap/>
            <w:vAlign w:val="bottom"/>
            <w:hideMark/>
          </w:tcPr>
          <w:p w14:paraId="2C5B9B4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4.60</w:t>
            </w:r>
          </w:p>
        </w:tc>
        <w:tc>
          <w:tcPr>
            <w:tcW w:w="917" w:type="dxa"/>
            <w:tcBorders>
              <w:top w:val="nil"/>
              <w:left w:val="nil"/>
              <w:bottom w:val="nil"/>
              <w:right w:val="nil"/>
            </w:tcBorders>
            <w:shd w:val="clear" w:color="auto" w:fill="auto"/>
            <w:noWrap/>
            <w:vAlign w:val="bottom"/>
            <w:hideMark/>
          </w:tcPr>
          <w:p w14:paraId="5161FF3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6.26</w:t>
            </w:r>
          </w:p>
        </w:tc>
        <w:tc>
          <w:tcPr>
            <w:tcW w:w="917" w:type="dxa"/>
            <w:tcBorders>
              <w:top w:val="nil"/>
              <w:left w:val="nil"/>
              <w:bottom w:val="nil"/>
              <w:right w:val="nil"/>
            </w:tcBorders>
            <w:shd w:val="clear" w:color="auto" w:fill="auto"/>
            <w:noWrap/>
            <w:vAlign w:val="bottom"/>
            <w:hideMark/>
          </w:tcPr>
          <w:p w14:paraId="3789A35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6.04</w:t>
            </w:r>
          </w:p>
        </w:tc>
        <w:tc>
          <w:tcPr>
            <w:tcW w:w="1250" w:type="dxa"/>
            <w:tcBorders>
              <w:top w:val="nil"/>
              <w:left w:val="nil"/>
              <w:bottom w:val="nil"/>
              <w:right w:val="nil"/>
            </w:tcBorders>
            <w:shd w:val="clear" w:color="auto" w:fill="auto"/>
            <w:noWrap/>
            <w:vAlign w:val="bottom"/>
            <w:hideMark/>
          </w:tcPr>
          <w:p w14:paraId="364B6AA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6.52</w:t>
            </w:r>
          </w:p>
        </w:tc>
        <w:tc>
          <w:tcPr>
            <w:tcW w:w="1339" w:type="dxa"/>
            <w:tcBorders>
              <w:top w:val="nil"/>
              <w:left w:val="nil"/>
              <w:bottom w:val="nil"/>
              <w:right w:val="nil"/>
            </w:tcBorders>
            <w:shd w:val="clear" w:color="auto" w:fill="auto"/>
            <w:noWrap/>
            <w:vAlign w:val="bottom"/>
            <w:hideMark/>
          </w:tcPr>
          <w:p w14:paraId="0647C87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2.76</w:t>
            </w:r>
          </w:p>
        </w:tc>
        <w:tc>
          <w:tcPr>
            <w:tcW w:w="927" w:type="dxa"/>
            <w:gridSpan w:val="2"/>
            <w:tcBorders>
              <w:top w:val="nil"/>
              <w:left w:val="nil"/>
              <w:bottom w:val="nil"/>
              <w:right w:val="nil"/>
            </w:tcBorders>
            <w:shd w:val="clear" w:color="auto" w:fill="auto"/>
            <w:noWrap/>
            <w:vAlign w:val="bottom"/>
            <w:hideMark/>
          </w:tcPr>
          <w:p w14:paraId="0AE316E4"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5.23</w:t>
            </w:r>
          </w:p>
        </w:tc>
      </w:tr>
      <w:tr w:rsidR="00880BE0" w:rsidRPr="001A187C" w14:paraId="04679E3D" w14:textId="77777777" w:rsidTr="00EE18A6">
        <w:trPr>
          <w:trHeight w:val="300"/>
        </w:trPr>
        <w:tc>
          <w:tcPr>
            <w:tcW w:w="1414" w:type="dxa"/>
            <w:vMerge/>
            <w:tcBorders>
              <w:top w:val="nil"/>
              <w:left w:val="nil"/>
              <w:bottom w:val="nil"/>
              <w:right w:val="nil"/>
            </w:tcBorders>
            <w:shd w:val="clear" w:color="auto" w:fill="auto"/>
            <w:vAlign w:val="center"/>
            <w:hideMark/>
          </w:tcPr>
          <w:p w14:paraId="0C641C1C"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77970608"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Travel/holiday</w:t>
            </w:r>
          </w:p>
        </w:tc>
        <w:tc>
          <w:tcPr>
            <w:tcW w:w="711" w:type="dxa"/>
            <w:tcBorders>
              <w:top w:val="nil"/>
              <w:left w:val="nil"/>
              <w:bottom w:val="nil"/>
              <w:right w:val="nil"/>
            </w:tcBorders>
            <w:shd w:val="clear" w:color="auto" w:fill="auto"/>
            <w:noWrap/>
            <w:vAlign w:val="bottom"/>
            <w:hideMark/>
          </w:tcPr>
          <w:p w14:paraId="77CF530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2.29</w:t>
            </w:r>
          </w:p>
        </w:tc>
        <w:tc>
          <w:tcPr>
            <w:tcW w:w="1261" w:type="dxa"/>
            <w:tcBorders>
              <w:top w:val="nil"/>
              <w:left w:val="nil"/>
              <w:bottom w:val="nil"/>
              <w:right w:val="nil"/>
            </w:tcBorders>
            <w:shd w:val="clear" w:color="auto" w:fill="auto"/>
            <w:vAlign w:val="bottom"/>
          </w:tcPr>
          <w:p w14:paraId="67B0D93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4.38</w:t>
            </w:r>
          </w:p>
        </w:tc>
        <w:tc>
          <w:tcPr>
            <w:tcW w:w="1439" w:type="dxa"/>
            <w:tcBorders>
              <w:top w:val="nil"/>
              <w:left w:val="nil"/>
              <w:bottom w:val="nil"/>
              <w:right w:val="nil"/>
            </w:tcBorders>
            <w:shd w:val="clear" w:color="auto" w:fill="auto"/>
            <w:noWrap/>
            <w:vAlign w:val="bottom"/>
            <w:hideMark/>
          </w:tcPr>
          <w:p w14:paraId="068A945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5.23</w:t>
            </w:r>
          </w:p>
        </w:tc>
        <w:tc>
          <w:tcPr>
            <w:tcW w:w="928" w:type="dxa"/>
            <w:tcBorders>
              <w:top w:val="nil"/>
              <w:left w:val="nil"/>
              <w:bottom w:val="nil"/>
              <w:right w:val="nil"/>
            </w:tcBorders>
            <w:shd w:val="clear" w:color="auto" w:fill="auto"/>
            <w:noWrap/>
            <w:vAlign w:val="bottom"/>
            <w:hideMark/>
          </w:tcPr>
          <w:p w14:paraId="0D6A64C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3.73</w:t>
            </w:r>
          </w:p>
        </w:tc>
        <w:tc>
          <w:tcPr>
            <w:tcW w:w="739" w:type="dxa"/>
            <w:tcBorders>
              <w:top w:val="nil"/>
              <w:left w:val="nil"/>
              <w:bottom w:val="nil"/>
              <w:right w:val="nil"/>
            </w:tcBorders>
            <w:shd w:val="clear" w:color="auto" w:fill="auto"/>
            <w:noWrap/>
            <w:vAlign w:val="bottom"/>
            <w:hideMark/>
          </w:tcPr>
          <w:p w14:paraId="45A96B4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5.29</w:t>
            </w:r>
          </w:p>
        </w:tc>
        <w:tc>
          <w:tcPr>
            <w:tcW w:w="1111" w:type="dxa"/>
            <w:tcBorders>
              <w:top w:val="nil"/>
              <w:left w:val="nil"/>
              <w:bottom w:val="nil"/>
              <w:right w:val="nil"/>
            </w:tcBorders>
            <w:shd w:val="clear" w:color="auto" w:fill="auto"/>
            <w:noWrap/>
            <w:vAlign w:val="bottom"/>
            <w:hideMark/>
          </w:tcPr>
          <w:p w14:paraId="0F85711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4.04</w:t>
            </w:r>
          </w:p>
        </w:tc>
        <w:tc>
          <w:tcPr>
            <w:tcW w:w="917" w:type="dxa"/>
            <w:tcBorders>
              <w:top w:val="nil"/>
              <w:left w:val="nil"/>
              <w:bottom w:val="nil"/>
              <w:right w:val="nil"/>
            </w:tcBorders>
            <w:shd w:val="clear" w:color="auto" w:fill="auto"/>
            <w:noWrap/>
            <w:vAlign w:val="bottom"/>
            <w:hideMark/>
          </w:tcPr>
          <w:p w14:paraId="0D50413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4.13</w:t>
            </w:r>
          </w:p>
        </w:tc>
        <w:tc>
          <w:tcPr>
            <w:tcW w:w="917" w:type="dxa"/>
            <w:tcBorders>
              <w:top w:val="nil"/>
              <w:left w:val="nil"/>
              <w:bottom w:val="nil"/>
              <w:right w:val="nil"/>
            </w:tcBorders>
            <w:shd w:val="clear" w:color="auto" w:fill="auto"/>
            <w:noWrap/>
            <w:vAlign w:val="bottom"/>
            <w:hideMark/>
          </w:tcPr>
          <w:p w14:paraId="5AE2CE3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4.63</w:t>
            </w:r>
          </w:p>
        </w:tc>
        <w:tc>
          <w:tcPr>
            <w:tcW w:w="1250" w:type="dxa"/>
            <w:tcBorders>
              <w:top w:val="nil"/>
              <w:left w:val="nil"/>
              <w:bottom w:val="nil"/>
              <w:right w:val="nil"/>
            </w:tcBorders>
            <w:shd w:val="clear" w:color="auto" w:fill="auto"/>
            <w:noWrap/>
            <w:vAlign w:val="bottom"/>
            <w:hideMark/>
          </w:tcPr>
          <w:p w14:paraId="4A0E221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3.48</w:t>
            </w:r>
          </w:p>
        </w:tc>
        <w:tc>
          <w:tcPr>
            <w:tcW w:w="1339" w:type="dxa"/>
            <w:tcBorders>
              <w:top w:val="nil"/>
              <w:left w:val="nil"/>
              <w:bottom w:val="nil"/>
              <w:right w:val="nil"/>
            </w:tcBorders>
            <w:shd w:val="clear" w:color="auto" w:fill="auto"/>
            <w:noWrap/>
            <w:vAlign w:val="bottom"/>
            <w:hideMark/>
          </w:tcPr>
          <w:p w14:paraId="1B3FC8B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3.46</w:t>
            </w:r>
          </w:p>
        </w:tc>
        <w:tc>
          <w:tcPr>
            <w:tcW w:w="927" w:type="dxa"/>
            <w:gridSpan w:val="2"/>
            <w:tcBorders>
              <w:top w:val="nil"/>
              <w:left w:val="nil"/>
              <w:bottom w:val="nil"/>
              <w:right w:val="nil"/>
            </w:tcBorders>
            <w:shd w:val="clear" w:color="auto" w:fill="auto"/>
            <w:noWrap/>
            <w:vAlign w:val="bottom"/>
            <w:hideMark/>
          </w:tcPr>
          <w:p w14:paraId="79030870"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4.07</w:t>
            </w:r>
          </w:p>
        </w:tc>
      </w:tr>
      <w:tr w:rsidR="00880BE0" w:rsidRPr="001A187C" w14:paraId="79F09702" w14:textId="77777777" w:rsidTr="00EE18A6">
        <w:trPr>
          <w:trHeight w:val="300"/>
        </w:trPr>
        <w:tc>
          <w:tcPr>
            <w:tcW w:w="1414" w:type="dxa"/>
            <w:vMerge/>
            <w:tcBorders>
              <w:top w:val="nil"/>
              <w:left w:val="nil"/>
              <w:bottom w:val="nil"/>
              <w:right w:val="nil"/>
            </w:tcBorders>
            <w:shd w:val="clear" w:color="auto" w:fill="auto"/>
            <w:vAlign w:val="center"/>
            <w:hideMark/>
          </w:tcPr>
          <w:p w14:paraId="162E2CDB"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047B84DC"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Pursue religion/spirituality</w:t>
            </w:r>
          </w:p>
        </w:tc>
        <w:tc>
          <w:tcPr>
            <w:tcW w:w="711" w:type="dxa"/>
            <w:tcBorders>
              <w:top w:val="nil"/>
              <w:left w:val="nil"/>
              <w:bottom w:val="nil"/>
              <w:right w:val="nil"/>
            </w:tcBorders>
            <w:shd w:val="clear" w:color="auto" w:fill="auto"/>
            <w:noWrap/>
            <w:vAlign w:val="bottom"/>
            <w:hideMark/>
          </w:tcPr>
          <w:p w14:paraId="11A4A159"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2.71</w:t>
            </w:r>
          </w:p>
        </w:tc>
        <w:tc>
          <w:tcPr>
            <w:tcW w:w="1261" w:type="dxa"/>
            <w:tcBorders>
              <w:top w:val="nil"/>
              <w:left w:val="nil"/>
              <w:bottom w:val="nil"/>
              <w:right w:val="nil"/>
            </w:tcBorders>
            <w:shd w:val="clear" w:color="auto" w:fill="auto"/>
            <w:vAlign w:val="bottom"/>
          </w:tcPr>
          <w:p w14:paraId="73CE9A5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4.79</w:t>
            </w:r>
          </w:p>
        </w:tc>
        <w:tc>
          <w:tcPr>
            <w:tcW w:w="1439" w:type="dxa"/>
            <w:tcBorders>
              <w:top w:val="nil"/>
              <w:left w:val="nil"/>
              <w:bottom w:val="nil"/>
              <w:right w:val="nil"/>
            </w:tcBorders>
            <w:shd w:val="clear" w:color="auto" w:fill="auto"/>
            <w:noWrap/>
            <w:vAlign w:val="bottom"/>
            <w:hideMark/>
          </w:tcPr>
          <w:p w14:paraId="5804C31E"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5.54</w:t>
            </w:r>
          </w:p>
        </w:tc>
        <w:tc>
          <w:tcPr>
            <w:tcW w:w="928" w:type="dxa"/>
            <w:tcBorders>
              <w:top w:val="nil"/>
              <w:left w:val="nil"/>
              <w:bottom w:val="nil"/>
              <w:right w:val="nil"/>
            </w:tcBorders>
            <w:shd w:val="clear" w:color="auto" w:fill="auto"/>
            <w:noWrap/>
            <w:vAlign w:val="bottom"/>
            <w:hideMark/>
          </w:tcPr>
          <w:p w14:paraId="49BE2DF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6.60</w:t>
            </w:r>
          </w:p>
        </w:tc>
        <w:tc>
          <w:tcPr>
            <w:tcW w:w="739" w:type="dxa"/>
            <w:tcBorders>
              <w:top w:val="nil"/>
              <w:left w:val="nil"/>
              <w:bottom w:val="nil"/>
              <w:right w:val="nil"/>
            </w:tcBorders>
            <w:shd w:val="clear" w:color="auto" w:fill="auto"/>
            <w:noWrap/>
            <w:vAlign w:val="bottom"/>
            <w:hideMark/>
          </w:tcPr>
          <w:p w14:paraId="1FF53A7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3.33</w:t>
            </w:r>
          </w:p>
        </w:tc>
        <w:tc>
          <w:tcPr>
            <w:tcW w:w="1111" w:type="dxa"/>
            <w:tcBorders>
              <w:top w:val="nil"/>
              <w:left w:val="nil"/>
              <w:bottom w:val="nil"/>
              <w:right w:val="nil"/>
            </w:tcBorders>
            <w:shd w:val="clear" w:color="auto" w:fill="auto"/>
            <w:noWrap/>
            <w:vAlign w:val="bottom"/>
            <w:hideMark/>
          </w:tcPr>
          <w:p w14:paraId="1DCFA3E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4.19</w:t>
            </w:r>
          </w:p>
        </w:tc>
        <w:tc>
          <w:tcPr>
            <w:tcW w:w="917" w:type="dxa"/>
            <w:tcBorders>
              <w:top w:val="nil"/>
              <w:left w:val="nil"/>
              <w:bottom w:val="nil"/>
              <w:right w:val="nil"/>
            </w:tcBorders>
            <w:shd w:val="clear" w:color="auto" w:fill="auto"/>
            <w:noWrap/>
            <w:vAlign w:val="bottom"/>
            <w:hideMark/>
          </w:tcPr>
          <w:p w14:paraId="41CF4D6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5.71</w:t>
            </w:r>
          </w:p>
        </w:tc>
        <w:tc>
          <w:tcPr>
            <w:tcW w:w="917" w:type="dxa"/>
            <w:tcBorders>
              <w:top w:val="nil"/>
              <w:left w:val="nil"/>
              <w:bottom w:val="nil"/>
              <w:right w:val="nil"/>
            </w:tcBorders>
            <w:shd w:val="clear" w:color="auto" w:fill="auto"/>
            <w:noWrap/>
            <w:vAlign w:val="bottom"/>
            <w:hideMark/>
          </w:tcPr>
          <w:p w14:paraId="48DA222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5.06</w:t>
            </w:r>
          </w:p>
        </w:tc>
        <w:tc>
          <w:tcPr>
            <w:tcW w:w="1250" w:type="dxa"/>
            <w:tcBorders>
              <w:top w:val="nil"/>
              <w:left w:val="nil"/>
              <w:bottom w:val="nil"/>
              <w:right w:val="nil"/>
            </w:tcBorders>
            <w:shd w:val="clear" w:color="auto" w:fill="auto"/>
            <w:noWrap/>
            <w:vAlign w:val="bottom"/>
            <w:hideMark/>
          </w:tcPr>
          <w:p w14:paraId="735CAD3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5.81</w:t>
            </w:r>
          </w:p>
        </w:tc>
        <w:tc>
          <w:tcPr>
            <w:tcW w:w="1339" w:type="dxa"/>
            <w:tcBorders>
              <w:top w:val="nil"/>
              <w:left w:val="nil"/>
              <w:bottom w:val="nil"/>
              <w:right w:val="nil"/>
            </w:tcBorders>
            <w:shd w:val="clear" w:color="auto" w:fill="auto"/>
            <w:noWrap/>
            <w:vAlign w:val="bottom"/>
            <w:hideMark/>
          </w:tcPr>
          <w:p w14:paraId="456E3DF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3.50</w:t>
            </w:r>
          </w:p>
        </w:tc>
        <w:tc>
          <w:tcPr>
            <w:tcW w:w="927" w:type="dxa"/>
            <w:gridSpan w:val="2"/>
            <w:tcBorders>
              <w:top w:val="nil"/>
              <w:left w:val="nil"/>
              <w:bottom w:val="nil"/>
              <w:right w:val="nil"/>
            </w:tcBorders>
            <w:shd w:val="clear" w:color="auto" w:fill="auto"/>
            <w:noWrap/>
            <w:vAlign w:val="bottom"/>
            <w:hideMark/>
          </w:tcPr>
          <w:p w14:paraId="314D34D5"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4.73</w:t>
            </w:r>
          </w:p>
        </w:tc>
      </w:tr>
      <w:tr w:rsidR="00880BE0" w:rsidRPr="001A187C" w14:paraId="63AC7837" w14:textId="77777777" w:rsidTr="00EE18A6">
        <w:trPr>
          <w:trHeight w:val="300"/>
        </w:trPr>
        <w:tc>
          <w:tcPr>
            <w:tcW w:w="1414" w:type="dxa"/>
            <w:vMerge/>
            <w:tcBorders>
              <w:top w:val="nil"/>
              <w:left w:val="nil"/>
              <w:bottom w:val="nil"/>
              <w:right w:val="nil"/>
            </w:tcBorders>
            <w:shd w:val="clear" w:color="auto" w:fill="auto"/>
            <w:vAlign w:val="center"/>
            <w:hideMark/>
          </w:tcPr>
          <w:p w14:paraId="1DDE1A72"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6CA93E7C"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Pursue a philosophy/ideology</w:t>
            </w:r>
          </w:p>
        </w:tc>
        <w:tc>
          <w:tcPr>
            <w:tcW w:w="711" w:type="dxa"/>
            <w:tcBorders>
              <w:top w:val="nil"/>
              <w:left w:val="nil"/>
              <w:bottom w:val="nil"/>
              <w:right w:val="nil"/>
            </w:tcBorders>
            <w:shd w:val="clear" w:color="auto" w:fill="auto"/>
            <w:noWrap/>
            <w:vAlign w:val="bottom"/>
            <w:hideMark/>
          </w:tcPr>
          <w:p w14:paraId="33CF084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3.80</w:t>
            </w:r>
          </w:p>
        </w:tc>
        <w:tc>
          <w:tcPr>
            <w:tcW w:w="1261" w:type="dxa"/>
            <w:tcBorders>
              <w:top w:val="nil"/>
              <w:left w:val="nil"/>
              <w:bottom w:val="nil"/>
              <w:right w:val="nil"/>
            </w:tcBorders>
            <w:shd w:val="clear" w:color="auto" w:fill="auto"/>
            <w:vAlign w:val="bottom"/>
          </w:tcPr>
          <w:p w14:paraId="287DF8C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5.09</w:t>
            </w:r>
          </w:p>
        </w:tc>
        <w:tc>
          <w:tcPr>
            <w:tcW w:w="1439" w:type="dxa"/>
            <w:tcBorders>
              <w:top w:val="nil"/>
              <w:left w:val="nil"/>
              <w:bottom w:val="nil"/>
              <w:right w:val="nil"/>
            </w:tcBorders>
            <w:shd w:val="clear" w:color="auto" w:fill="auto"/>
            <w:noWrap/>
            <w:vAlign w:val="bottom"/>
            <w:hideMark/>
          </w:tcPr>
          <w:p w14:paraId="03BE4B8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5.48</w:t>
            </w:r>
          </w:p>
        </w:tc>
        <w:tc>
          <w:tcPr>
            <w:tcW w:w="928" w:type="dxa"/>
            <w:tcBorders>
              <w:top w:val="nil"/>
              <w:left w:val="nil"/>
              <w:bottom w:val="nil"/>
              <w:right w:val="nil"/>
            </w:tcBorders>
            <w:shd w:val="clear" w:color="auto" w:fill="auto"/>
            <w:noWrap/>
            <w:vAlign w:val="bottom"/>
            <w:hideMark/>
          </w:tcPr>
          <w:p w14:paraId="3664545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6.02</w:t>
            </w:r>
          </w:p>
        </w:tc>
        <w:tc>
          <w:tcPr>
            <w:tcW w:w="739" w:type="dxa"/>
            <w:tcBorders>
              <w:top w:val="nil"/>
              <w:left w:val="nil"/>
              <w:bottom w:val="nil"/>
              <w:right w:val="nil"/>
            </w:tcBorders>
            <w:shd w:val="clear" w:color="auto" w:fill="auto"/>
            <w:noWrap/>
            <w:vAlign w:val="bottom"/>
            <w:hideMark/>
          </w:tcPr>
          <w:p w14:paraId="420415F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4.09</w:t>
            </w:r>
          </w:p>
        </w:tc>
        <w:tc>
          <w:tcPr>
            <w:tcW w:w="1111" w:type="dxa"/>
            <w:tcBorders>
              <w:top w:val="nil"/>
              <w:left w:val="nil"/>
              <w:bottom w:val="nil"/>
              <w:right w:val="nil"/>
            </w:tcBorders>
            <w:shd w:val="clear" w:color="auto" w:fill="auto"/>
            <w:noWrap/>
            <w:vAlign w:val="bottom"/>
            <w:hideMark/>
          </w:tcPr>
          <w:p w14:paraId="31CCBEA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3.78</w:t>
            </w:r>
          </w:p>
        </w:tc>
        <w:tc>
          <w:tcPr>
            <w:tcW w:w="917" w:type="dxa"/>
            <w:tcBorders>
              <w:top w:val="nil"/>
              <w:left w:val="nil"/>
              <w:bottom w:val="nil"/>
              <w:right w:val="nil"/>
            </w:tcBorders>
            <w:shd w:val="clear" w:color="auto" w:fill="auto"/>
            <w:noWrap/>
            <w:vAlign w:val="bottom"/>
            <w:hideMark/>
          </w:tcPr>
          <w:p w14:paraId="16BB503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5.57</w:t>
            </w:r>
          </w:p>
        </w:tc>
        <w:tc>
          <w:tcPr>
            <w:tcW w:w="917" w:type="dxa"/>
            <w:tcBorders>
              <w:top w:val="nil"/>
              <w:left w:val="nil"/>
              <w:bottom w:val="nil"/>
              <w:right w:val="nil"/>
            </w:tcBorders>
            <w:shd w:val="clear" w:color="auto" w:fill="auto"/>
            <w:noWrap/>
            <w:vAlign w:val="bottom"/>
            <w:hideMark/>
          </w:tcPr>
          <w:p w14:paraId="2B01C46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4.74</w:t>
            </w:r>
          </w:p>
        </w:tc>
        <w:tc>
          <w:tcPr>
            <w:tcW w:w="1250" w:type="dxa"/>
            <w:tcBorders>
              <w:top w:val="nil"/>
              <w:left w:val="nil"/>
              <w:bottom w:val="nil"/>
              <w:right w:val="nil"/>
            </w:tcBorders>
            <w:shd w:val="clear" w:color="auto" w:fill="auto"/>
            <w:noWrap/>
            <w:vAlign w:val="bottom"/>
            <w:hideMark/>
          </w:tcPr>
          <w:p w14:paraId="7DD926A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5.20</w:t>
            </w:r>
          </w:p>
        </w:tc>
        <w:tc>
          <w:tcPr>
            <w:tcW w:w="1339" w:type="dxa"/>
            <w:tcBorders>
              <w:top w:val="nil"/>
              <w:left w:val="nil"/>
              <w:bottom w:val="nil"/>
              <w:right w:val="nil"/>
            </w:tcBorders>
            <w:shd w:val="clear" w:color="auto" w:fill="auto"/>
            <w:noWrap/>
            <w:vAlign w:val="bottom"/>
            <w:hideMark/>
          </w:tcPr>
          <w:p w14:paraId="0EAD5A3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3.07</w:t>
            </w:r>
          </w:p>
        </w:tc>
        <w:tc>
          <w:tcPr>
            <w:tcW w:w="927" w:type="dxa"/>
            <w:gridSpan w:val="2"/>
            <w:tcBorders>
              <w:top w:val="nil"/>
              <w:left w:val="nil"/>
              <w:bottom w:val="nil"/>
              <w:right w:val="nil"/>
            </w:tcBorders>
            <w:shd w:val="clear" w:color="auto" w:fill="auto"/>
            <w:noWrap/>
            <w:vAlign w:val="bottom"/>
            <w:hideMark/>
          </w:tcPr>
          <w:p w14:paraId="2B6BDA8F"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4.68</w:t>
            </w:r>
          </w:p>
        </w:tc>
      </w:tr>
      <w:tr w:rsidR="00880BE0" w:rsidRPr="001A187C" w14:paraId="72125692" w14:textId="77777777" w:rsidTr="00EE18A6">
        <w:trPr>
          <w:trHeight w:val="300"/>
        </w:trPr>
        <w:tc>
          <w:tcPr>
            <w:tcW w:w="1414" w:type="dxa"/>
            <w:vMerge/>
            <w:tcBorders>
              <w:top w:val="nil"/>
              <w:left w:val="nil"/>
              <w:bottom w:val="nil"/>
              <w:right w:val="nil"/>
            </w:tcBorders>
            <w:shd w:val="clear" w:color="auto" w:fill="auto"/>
            <w:vAlign w:val="center"/>
            <w:hideMark/>
          </w:tcPr>
          <w:p w14:paraId="6A8CAEC5"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32199EC6"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Change physical appearance</w:t>
            </w:r>
          </w:p>
        </w:tc>
        <w:tc>
          <w:tcPr>
            <w:tcW w:w="711" w:type="dxa"/>
            <w:tcBorders>
              <w:top w:val="nil"/>
              <w:left w:val="nil"/>
              <w:bottom w:val="nil"/>
              <w:right w:val="nil"/>
            </w:tcBorders>
            <w:shd w:val="clear" w:color="auto" w:fill="auto"/>
            <w:noWrap/>
            <w:vAlign w:val="bottom"/>
            <w:hideMark/>
          </w:tcPr>
          <w:p w14:paraId="1BECD84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2.63</w:t>
            </w:r>
          </w:p>
        </w:tc>
        <w:tc>
          <w:tcPr>
            <w:tcW w:w="1261" w:type="dxa"/>
            <w:tcBorders>
              <w:top w:val="nil"/>
              <w:left w:val="nil"/>
              <w:bottom w:val="nil"/>
              <w:right w:val="nil"/>
            </w:tcBorders>
            <w:shd w:val="clear" w:color="auto" w:fill="auto"/>
            <w:vAlign w:val="bottom"/>
          </w:tcPr>
          <w:p w14:paraId="683257DC"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4.98</w:t>
            </w:r>
          </w:p>
        </w:tc>
        <w:tc>
          <w:tcPr>
            <w:tcW w:w="1439" w:type="dxa"/>
            <w:tcBorders>
              <w:top w:val="nil"/>
              <w:left w:val="nil"/>
              <w:bottom w:val="nil"/>
              <w:right w:val="nil"/>
            </w:tcBorders>
            <w:shd w:val="clear" w:color="auto" w:fill="auto"/>
            <w:noWrap/>
            <w:vAlign w:val="bottom"/>
            <w:hideMark/>
          </w:tcPr>
          <w:p w14:paraId="6E618FF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5.24</w:t>
            </w:r>
          </w:p>
        </w:tc>
        <w:tc>
          <w:tcPr>
            <w:tcW w:w="928" w:type="dxa"/>
            <w:tcBorders>
              <w:top w:val="nil"/>
              <w:left w:val="nil"/>
              <w:bottom w:val="nil"/>
              <w:right w:val="nil"/>
            </w:tcBorders>
            <w:shd w:val="clear" w:color="auto" w:fill="auto"/>
            <w:noWrap/>
            <w:vAlign w:val="bottom"/>
            <w:hideMark/>
          </w:tcPr>
          <w:p w14:paraId="2FDD49B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4.35</w:t>
            </w:r>
          </w:p>
        </w:tc>
        <w:tc>
          <w:tcPr>
            <w:tcW w:w="739" w:type="dxa"/>
            <w:tcBorders>
              <w:top w:val="nil"/>
              <w:left w:val="nil"/>
              <w:bottom w:val="nil"/>
              <w:right w:val="nil"/>
            </w:tcBorders>
            <w:shd w:val="clear" w:color="auto" w:fill="auto"/>
            <w:noWrap/>
            <w:vAlign w:val="bottom"/>
            <w:hideMark/>
          </w:tcPr>
          <w:p w14:paraId="5762519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4.63</w:t>
            </w:r>
          </w:p>
        </w:tc>
        <w:tc>
          <w:tcPr>
            <w:tcW w:w="1111" w:type="dxa"/>
            <w:tcBorders>
              <w:top w:val="nil"/>
              <w:left w:val="nil"/>
              <w:bottom w:val="nil"/>
              <w:right w:val="nil"/>
            </w:tcBorders>
            <w:shd w:val="clear" w:color="auto" w:fill="auto"/>
            <w:noWrap/>
            <w:vAlign w:val="bottom"/>
            <w:hideMark/>
          </w:tcPr>
          <w:p w14:paraId="71E0F2B5"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4.12</w:t>
            </w:r>
          </w:p>
        </w:tc>
        <w:tc>
          <w:tcPr>
            <w:tcW w:w="917" w:type="dxa"/>
            <w:tcBorders>
              <w:top w:val="nil"/>
              <w:left w:val="nil"/>
              <w:bottom w:val="nil"/>
              <w:right w:val="nil"/>
            </w:tcBorders>
            <w:shd w:val="clear" w:color="auto" w:fill="auto"/>
            <w:noWrap/>
            <w:vAlign w:val="bottom"/>
            <w:hideMark/>
          </w:tcPr>
          <w:p w14:paraId="5DCBF65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4.71</w:t>
            </w:r>
          </w:p>
        </w:tc>
        <w:tc>
          <w:tcPr>
            <w:tcW w:w="917" w:type="dxa"/>
            <w:tcBorders>
              <w:top w:val="nil"/>
              <w:left w:val="nil"/>
              <w:bottom w:val="nil"/>
              <w:right w:val="nil"/>
            </w:tcBorders>
            <w:shd w:val="clear" w:color="auto" w:fill="auto"/>
            <w:noWrap/>
            <w:vAlign w:val="bottom"/>
            <w:hideMark/>
          </w:tcPr>
          <w:p w14:paraId="74B5AFA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3.57</w:t>
            </w:r>
          </w:p>
        </w:tc>
        <w:tc>
          <w:tcPr>
            <w:tcW w:w="1250" w:type="dxa"/>
            <w:tcBorders>
              <w:top w:val="nil"/>
              <w:left w:val="nil"/>
              <w:bottom w:val="nil"/>
              <w:right w:val="nil"/>
            </w:tcBorders>
            <w:shd w:val="clear" w:color="auto" w:fill="auto"/>
            <w:noWrap/>
            <w:vAlign w:val="bottom"/>
            <w:hideMark/>
          </w:tcPr>
          <w:p w14:paraId="791FBFC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4.80</w:t>
            </w:r>
          </w:p>
        </w:tc>
        <w:tc>
          <w:tcPr>
            <w:tcW w:w="1339" w:type="dxa"/>
            <w:tcBorders>
              <w:top w:val="nil"/>
              <w:left w:val="nil"/>
              <w:bottom w:val="nil"/>
              <w:right w:val="nil"/>
            </w:tcBorders>
            <w:shd w:val="clear" w:color="auto" w:fill="auto"/>
            <w:noWrap/>
            <w:vAlign w:val="bottom"/>
            <w:hideMark/>
          </w:tcPr>
          <w:p w14:paraId="520C2A2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5.12</w:t>
            </w:r>
          </w:p>
        </w:tc>
        <w:tc>
          <w:tcPr>
            <w:tcW w:w="927" w:type="dxa"/>
            <w:gridSpan w:val="2"/>
            <w:tcBorders>
              <w:top w:val="nil"/>
              <w:left w:val="nil"/>
              <w:bottom w:val="nil"/>
              <w:right w:val="nil"/>
            </w:tcBorders>
            <w:shd w:val="clear" w:color="auto" w:fill="auto"/>
            <w:noWrap/>
            <w:vAlign w:val="bottom"/>
            <w:hideMark/>
          </w:tcPr>
          <w:p w14:paraId="37B9E852"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4.42</w:t>
            </w:r>
          </w:p>
        </w:tc>
      </w:tr>
      <w:tr w:rsidR="00880BE0" w:rsidRPr="001A187C" w14:paraId="76B052C9" w14:textId="77777777" w:rsidTr="00EE18A6">
        <w:trPr>
          <w:trHeight w:val="300"/>
        </w:trPr>
        <w:tc>
          <w:tcPr>
            <w:tcW w:w="1414" w:type="dxa"/>
            <w:vMerge/>
            <w:tcBorders>
              <w:top w:val="nil"/>
              <w:left w:val="nil"/>
              <w:bottom w:val="nil"/>
              <w:right w:val="nil"/>
            </w:tcBorders>
            <w:shd w:val="clear" w:color="auto" w:fill="auto"/>
            <w:vAlign w:val="center"/>
            <w:hideMark/>
          </w:tcPr>
          <w:p w14:paraId="44901580"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6695B015"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Get treatment/medicine</w:t>
            </w:r>
          </w:p>
        </w:tc>
        <w:tc>
          <w:tcPr>
            <w:tcW w:w="711" w:type="dxa"/>
            <w:tcBorders>
              <w:top w:val="nil"/>
              <w:left w:val="nil"/>
              <w:bottom w:val="nil"/>
              <w:right w:val="nil"/>
            </w:tcBorders>
            <w:shd w:val="clear" w:color="auto" w:fill="auto"/>
            <w:noWrap/>
            <w:vAlign w:val="bottom"/>
            <w:hideMark/>
          </w:tcPr>
          <w:p w14:paraId="1790F4A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2.32</w:t>
            </w:r>
          </w:p>
        </w:tc>
        <w:tc>
          <w:tcPr>
            <w:tcW w:w="1261" w:type="dxa"/>
            <w:tcBorders>
              <w:top w:val="nil"/>
              <w:left w:val="nil"/>
              <w:bottom w:val="nil"/>
              <w:right w:val="nil"/>
            </w:tcBorders>
            <w:shd w:val="clear" w:color="auto" w:fill="auto"/>
            <w:vAlign w:val="bottom"/>
          </w:tcPr>
          <w:p w14:paraId="2F05F75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5.32</w:t>
            </w:r>
          </w:p>
        </w:tc>
        <w:tc>
          <w:tcPr>
            <w:tcW w:w="1439" w:type="dxa"/>
            <w:tcBorders>
              <w:top w:val="nil"/>
              <w:left w:val="nil"/>
              <w:bottom w:val="nil"/>
              <w:right w:val="nil"/>
            </w:tcBorders>
            <w:shd w:val="clear" w:color="auto" w:fill="auto"/>
            <w:noWrap/>
            <w:vAlign w:val="bottom"/>
            <w:hideMark/>
          </w:tcPr>
          <w:p w14:paraId="12EEB48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4.92</w:t>
            </w:r>
          </w:p>
        </w:tc>
        <w:tc>
          <w:tcPr>
            <w:tcW w:w="928" w:type="dxa"/>
            <w:tcBorders>
              <w:top w:val="nil"/>
              <w:left w:val="nil"/>
              <w:bottom w:val="nil"/>
              <w:right w:val="nil"/>
            </w:tcBorders>
            <w:shd w:val="clear" w:color="auto" w:fill="auto"/>
            <w:noWrap/>
            <w:vAlign w:val="bottom"/>
            <w:hideMark/>
          </w:tcPr>
          <w:p w14:paraId="6A9146E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4.46</w:t>
            </w:r>
          </w:p>
        </w:tc>
        <w:tc>
          <w:tcPr>
            <w:tcW w:w="739" w:type="dxa"/>
            <w:tcBorders>
              <w:top w:val="nil"/>
              <w:left w:val="nil"/>
              <w:bottom w:val="nil"/>
              <w:right w:val="nil"/>
            </w:tcBorders>
            <w:shd w:val="clear" w:color="auto" w:fill="auto"/>
            <w:noWrap/>
            <w:vAlign w:val="bottom"/>
            <w:hideMark/>
          </w:tcPr>
          <w:p w14:paraId="625B242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5.20</w:t>
            </w:r>
          </w:p>
        </w:tc>
        <w:tc>
          <w:tcPr>
            <w:tcW w:w="1111" w:type="dxa"/>
            <w:tcBorders>
              <w:top w:val="nil"/>
              <w:left w:val="nil"/>
              <w:bottom w:val="nil"/>
              <w:right w:val="nil"/>
            </w:tcBorders>
            <w:shd w:val="clear" w:color="auto" w:fill="auto"/>
            <w:noWrap/>
            <w:vAlign w:val="bottom"/>
            <w:hideMark/>
          </w:tcPr>
          <w:p w14:paraId="5D85CFA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3.96</w:t>
            </w:r>
          </w:p>
        </w:tc>
        <w:tc>
          <w:tcPr>
            <w:tcW w:w="917" w:type="dxa"/>
            <w:tcBorders>
              <w:top w:val="nil"/>
              <w:left w:val="nil"/>
              <w:bottom w:val="nil"/>
              <w:right w:val="nil"/>
            </w:tcBorders>
            <w:shd w:val="clear" w:color="auto" w:fill="auto"/>
            <w:noWrap/>
            <w:vAlign w:val="bottom"/>
            <w:hideMark/>
          </w:tcPr>
          <w:p w14:paraId="717BB59F"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5.44</w:t>
            </w:r>
          </w:p>
        </w:tc>
        <w:tc>
          <w:tcPr>
            <w:tcW w:w="917" w:type="dxa"/>
            <w:tcBorders>
              <w:top w:val="nil"/>
              <w:left w:val="nil"/>
              <w:bottom w:val="nil"/>
              <w:right w:val="nil"/>
            </w:tcBorders>
            <w:shd w:val="clear" w:color="auto" w:fill="auto"/>
            <w:noWrap/>
            <w:vAlign w:val="bottom"/>
            <w:hideMark/>
          </w:tcPr>
          <w:p w14:paraId="31F375F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4.68</w:t>
            </w:r>
          </w:p>
        </w:tc>
        <w:tc>
          <w:tcPr>
            <w:tcW w:w="1250" w:type="dxa"/>
            <w:tcBorders>
              <w:top w:val="nil"/>
              <w:left w:val="nil"/>
              <w:bottom w:val="nil"/>
              <w:right w:val="nil"/>
            </w:tcBorders>
            <w:shd w:val="clear" w:color="auto" w:fill="auto"/>
            <w:noWrap/>
            <w:vAlign w:val="bottom"/>
            <w:hideMark/>
          </w:tcPr>
          <w:p w14:paraId="64008F0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5.96</w:t>
            </w:r>
          </w:p>
        </w:tc>
        <w:tc>
          <w:tcPr>
            <w:tcW w:w="1339" w:type="dxa"/>
            <w:tcBorders>
              <w:top w:val="nil"/>
              <w:left w:val="nil"/>
              <w:bottom w:val="nil"/>
              <w:right w:val="nil"/>
            </w:tcBorders>
            <w:shd w:val="clear" w:color="auto" w:fill="auto"/>
            <w:noWrap/>
            <w:vAlign w:val="bottom"/>
            <w:hideMark/>
          </w:tcPr>
          <w:p w14:paraId="047B7EF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4.16</w:t>
            </w:r>
          </w:p>
        </w:tc>
        <w:tc>
          <w:tcPr>
            <w:tcW w:w="927" w:type="dxa"/>
            <w:gridSpan w:val="2"/>
            <w:tcBorders>
              <w:top w:val="nil"/>
              <w:left w:val="nil"/>
              <w:bottom w:val="nil"/>
              <w:right w:val="nil"/>
            </w:tcBorders>
            <w:shd w:val="clear" w:color="auto" w:fill="auto"/>
            <w:noWrap/>
            <w:vAlign w:val="bottom"/>
            <w:hideMark/>
          </w:tcPr>
          <w:p w14:paraId="10C1D25F"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4.64</w:t>
            </w:r>
          </w:p>
        </w:tc>
      </w:tr>
      <w:tr w:rsidR="00880BE0" w:rsidRPr="001A187C" w14:paraId="035B0EFA" w14:textId="77777777" w:rsidTr="00EE18A6">
        <w:trPr>
          <w:trHeight w:val="300"/>
        </w:trPr>
        <w:tc>
          <w:tcPr>
            <w:tcW w:w="1414" w:type="dxa"/>
            <w:vMerge/>
            <w:tcBorders>
              <w:top w:val="nil"/>
              <w:left w:val="nil"/>
              <w:bottom w:val="nil"/>
              <w:right w:val="nil"/>
            </w:tcBorders>
            <w:shd w:val="clear" w:color="auto" w:fill="auto"/>
            <w:vAlign w:val="center"/>
            <w:hideMark/>
          </w:tcPr>
          <w:p w14:paraId="6564E5C6"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nil"/>
              <w:right w:val="nil"/>
            </w:tcBorders>
            <w:shd w:val="clear" w:color="auto" w:fill="auto"/>
            <w:noWrap/>
            <w:vAlign w:val="bottom"/>
            <w:hideMark/>
          </w:tcPr>
          <w:p w14:paraId="6ACFC767"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Engage in a hobby/sport</w:t>
            </w:r>
          </w:p>
        </w:tc>
        <w:tc>
          <w:tcPr>
            <w:tcW w:w="711" w:type="dxa"/>
            <w:tcBorders>
              <w:top w:val="nil"/>
              <w:left w:val="nil"/>
              <w:bottom w:val="nil"/>
              <w:right w:val="nil"/>
            </w:tcBorders>
            <w:shd w:val="clear" w:color="auto" w:fill="auto"/>
            <w:noWrap/>
            <w:vAlign w:val="bottom"/>
            <w:hideMark/>
          </w:tcPr>
          <w:p w14:paraId="4021988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2.02</w:t>
            </w:r>
          </w:p>
        </w:tc>
        <w:tc>
          <w:tcPr>
            <w:tcW w:w="1261" w:type="dxa"/>
            <w:tcBorders>
              <w:top w:val="nil"/>
              <w:left w:val="nil"/>
              <w:bottom w:val="nil"/>
              <w:right w:val="nil"/>
            </w:tcBorders>
            <w:shd w:val="clear" w:color="auto" w:fill="auto"/>
            <w:vAlign w:val="bottom"/>
          </w:tcPr>
          <w:p w14:paraId="63E5524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4.15</w:t>
            </w:r>
          </w:p>
        </w:tc>
        <w:tc>
          <w:tcPr>
            <w:tcW w:w="1439" w:type="dxa"/>
            <w:tcBorders>
              <w:top w:val="nil"/>
              <w:left w:val="nil"/>
              <w:bottom w:val="nil"/>
              <w:right w:val="nil"/>
            </w:tcBorders>
            <w:shd w:val="clear" w:color="auto" w:fill="auto"/>
            <w:noWrap/>
            <w:vAlign w:val="bottom"/>
            <w:hideMark/>
          </w:tcPr>
          <w:p w14:paraId="6F92427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3.70</w:t>
            </w:r>
          </w:p>
        </w:tc>
        <w:tc>
          <w:tcPr>
            <w:tcW w:w="928" w:type="dxa"/>
            <w:tcBorders>
              <w:top w:val="nil"/>
              <w:left w:val="nil"/>
              <w:bottom w:val="nil"/>
              <w:right w:val="nil"/>
            </w:tcBorders>
            <w:shd w:val="clear" w:color="auto" w:fill="auto"/>
            <w:noWrap/>
            <w:vAlign w:val="bottom"/>
            <w:hideMark/>
          </w:tcPr>
          <w:p w14:paraId="590C8C72"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3.55</w:t>
            </w:r>
          </w:p>
        </w:tc>
        <w:tc>
          <w:tcPr>
            <w:tcW w:w="739" w:type="dxa"/>
            <w:tcBorders>
              <w:top w:val="nil"/>
              <w:left w:val="nil"/>
              <w:bottom w:val="nil"/>
              <w:right w:val="nil"/>
            </w:tcBorders>
            <w:shd w:val="clear" w:color="auto" w:fill="auto"/>
            <w:noWrap/>
            <w:vAlign w:val="bottom"/>
            <w:hideMark/>
          </w:tcPr>
          <w:p w14:paraId="5174DAB0"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4.57</w:t>
            </w:r>
          </w:p>
        </w:tc>
        <w:tc>
          <w:tcPr>
            <w:tcW w:w="1111" w:type="dxa"/>
            <w:tcBorders>
              <w:top w:val="nil"/>
              <w:left w:val="nil"/>
              <w:bottom w:val="nil"/>
              <w:right w:val="nil"/>
            </w:tcBorders>
            <w:shd w:val="clear" w:color="auto" w:fill="auto"/>
            <w:noWrap/>
            <w:vAlign w:val="bottom"/>
            <w:hideMark/>
          </w:tcPr>
          <w:p w14:paraId="0AF673A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3.34</w:t>
            </w:r>
          </w:p>
        </w:tc>
        <w:tc>
          <w:tcPr>
            <w:tcW w:w="917" w:type="dxa"/>
            <w:tcBorders>
              <w:top w:val="nil"/>
              <w:left w:val="nil"/>
              <w:bottom w:val="nil"/>
              <w:right w:val="nil"/>
            </w:tcBorders>
            <w:shd w:val="clear" w:color="auto" w:fill="auto"/>
            <w:noWrap/>
            <w:vAlign w:val="bottom"/>
            <w:hideMark/>
          </w:tcPr>
          <w:p w14:paraId="2BBF556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4.60</w:t>
            </w:r>
          </w:p>
        </w:tc>
        <w:tc>
          <w:tcPr>
            <w:tcW w:w="917" w:type="dxa"/>
            <w:tcBorders>
              <w:top w:val="nil"/>
              <w:left w:val="nil"/>
              <w:bottom w:val="nil"/>
              <w:right w:val="nil"/>
            </w:tcBorders>
            <w:shd w:val="clear" w:color="auto" w:fill="auto"/>
            <w:noWrap/>
            <w:vAlign w:val="bottom"/>
            <w:hideMark/>
          </w:tcPr>
          <w:p w14:paraId="663B85A3"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3.94</w:t>
            </w:r>
          </w:p>
        </w:tc>
        <w:tc>
          <w:tcPr>
            <w:tcW w:w="1250" w:type="dxa"/>
            <w:tcBorders>
              <w:top w:val="nil"/>
              <w:left w:val="nil"/>
              <w:bottom w:val="nil"/>
              <w:right w:val="nil"/>
            </w:tcBorders>
            <w:shd w:val="clear" w:color="auto" w:fill="auto"/>
            <w:noWrap/>
            <w:vAlign w:val="bottom"/>
            <w:hideMark/>
          </w:tcPr>
          <w:p w14:paraId="1482B3C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4.28</w:t>
            </w:r>
          </w:p>
        </w:tc>
        <w:tc>
          <w:tcPr>
            <w:tcW w:w="1339" w:type="dxa"/>
            <w:tcBorders>
              <w:top w:val="nil"/>
              <w:left w:val="nil"/>
              <w:bottom w:val="nil"/>
              <w:right w:val="nil"/>
            </w:tcBorders>
            <w:shd w:val="clear" w:color="auto" w:fill="auto"/>
            <w:noWrap/>
            <w:vAlign w:val="bottom"/>
            <w:hideMark/>
          </w:tcPr>
          <w:p w14:paraId="7537B2E7"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2.38</w:t>
            </w:r>
          </w:p>
        </w:tc>
        <w:tc>
          <w:tcPr>
            <w:tcW w:w="927" w:type="dxa"/>
            <w:gridSpan w:val="2"/>
            <w:tcBorders>
              <w:top w:val="nil"/>
              <w:left w:val="nil"/>
              <w:bottom w:val="nil"/>
              <w:right w:val="nil"/>
            </w:tcBorders>
            <w:shd w:val="clear" w:color="auto" w:fill="auto"/>
            <w:noWrap/>
            <w:vAlign w:val="bottom"/>
            <w:hideMark/>
          </w:tcPr>
          <w:p w14:paraId="74D75169"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3.65</w:t>
            </w:r>
          </w:p>
        </w:tc>
      </w:tr>
      <w:tr w:rsidR="00880BE0" w:rsidRPr="001A187C" w14:paraId="05A26E89" w14:textId="77777777" w:rsidTr="00EE18A6">
        <w:trPr>
          <w:trHeight w:val="300"/>
        </w:trPr>
        <w:tc>
          <w:tcPr>
            <w:tcW w:w="1414" w:type="dxa"/>
            <w:vMerge/>
            <w:tcBorders>
              <w:top w:val="nil"/>
              <w:left w:val="nil"/>
              <w:bottom w:val="single" w:sz="4" w:space="0" w:color="auto"/>
              <w:right w:val="nil"/>
            </w:tcBorders>
            <w:shd w:val="clear" w:color="auto" w:fill="auto"/>
            <w:vAlign w:val="center"/>
            <w:hideMark/>
          </w:tcPr>
          <w:p w14:paraId="575A3A9A" w14:textId="77777777" w:rsidR="00880BE0" w:rsidRPr="001A187C" w:rsidRDefault="00880BE0" w:rsidP="00D50DE1">
            <w:pPr>
              <w:spacing w:line="240" w:lineRule="auto"/>
              <w:ind w:firstLine="0"/>
              <w:rPr>
                <w:rFonts w:eastAsia="Times New Roman"/>
                <w:color w:val="000000"/>
                <w:sz w:val="22"/>
                <w:szCs w:val="22"/>
                <w:lang w:eastAsia="en-AU"/>
              </w:rPr>
            </w:pPr>
          </w:p>
        </w:tc>
        <w:tc>
          <w:tcPr>
            <w:tcW w:w="2130" w:type="dxa"/>
            <w:tcBorders>
              <w:top w:val="nil"/>
              <w:left w:val="nil"/>
              <w:bottom w:val="single" w:sz="4" w:space="0" w:color="auto"/>
              <w:right w:val="nil"/>
            </w:tcBorders>
            <w:shd w:val="clear" w:color="auto" w:fill="auto"/>
            <w:noWrap/>
            <w:vAlign w:val="bottom"/>
            <w:hideMark/>
          </w:tcPr>
          <w:p w14:paraId="3B86FF1C" w14:textId="77777777" w:rsidR="00880BE0" w:rsidRPr="001A187C" w:rsidRDefault="00880BE0" w:rsidP="00D50DE1">
            <w:pPr>
              <w:spacing w:line="240" w:lineRule="auto"/>
              <w:ind w:firstLine="0"/>
              <w:rPr>
                <w:rFonts w:eastAsia="Times New Roman"/>
                <w:color w:val="000000"/>
                <w:sz w:val="22"/>
                <w:szCs w:val="22"/>
                <w:lang w:eastAsia="en-AU"/>
              </w:rPr>
            </w:pPr>
            <w:r w:rsidRPr="001A187C">
              <w:rPr>
                <w:rFonts w:eastAsia="Times New Roman"/>
                <w:color w:val="000000"/>
                <w:sz w:val="22"/>
                <w:szCs w:val="22"/>
                <w:lang w:eastAsia="en-AU"/>
              </w:rPr>
              <w:t>Learn new skill</w:t>
            </w:r>
          </w:p>
        </w:tc>
        <w:tc>
          <w:tcPr>
            <w:tcW w:w="711" w:type="dxa"/>
            <w:tcBorders>
              <w:top w:val="nil"/>
              <w:left w:val="nil"/>
              <w:bottom w:val="single" w:sz="4" w:space="0" w:color="auto"/>
              <w:right w:val="nil"/>
            </w:tcBorders>
            <w:shd w:val="clear" w:color="auto" w:fill="auto"/>
            <w:noWrap/>
            <w:vAlign w:val="bottom"/>
            <w:hideMark/>
          </w:tcPr>
          <w:p w14:paraId="44F5B4D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2.22</w:t>
            </w:r>
          </w:p>
        </w:tc>
        <w:tc>
          <w:tcPr>
            <w:tcW w:w="1261" w:type="dxa"/>
            <w:tcBorders>
              <w:top w:val="nil"/>
              <w:left w:val="nil"/>
              <w:bottom w:val="single" w:sz="4" w:space="0" w:color="auto"/>
              <w:right w:val="nil"/>
            </w:tcBorders>
            <w:shd w:val="clear" w:color="auto" w:fill="auto"/>
            <w:vAlign w:val="bottom"/>
          </w:tcPr>
          <w:p w14:paraId="21280DA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4.88</w:t>
            </w:r>
          </w:p>
        </w:tc>
        <w:tc>
          <w:tcPr>
            <w:tcW w:w="1439" w:type="dxa"/>
            <w:tcBorders>
              <w:top w:val="nil"/>
              <w:left w:val="nil"/>
              <w:bottom w:val="single" w:sz="4" w:space="0" w:color="auto"/>
              <w:right w:val="nil"/>
            </w:tcBorders>
            <w:shd w:val="clear" w:color="auto" w:fill="auto"/>
            <w:noWrap/>
            <w:vAlign w:val="bottom"/>
            <w:hideMark/>
          </w:tcPr>
          <w:p w14:paraId="18A170B4"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4.28</w:t>
            </w:r>
          </w:p>
        </w:tc>
        <w:tc>
          <w:tcPr>
            <w:tcW w:w="928" w:type="dxa"/>
            <w:tcBorders>
              <w:top w:val="nil"/>
              <w:left w:val="nil"/>
              <w:bottom w:val="single" w:sz="4" w:space="0" w:color="auto"/>
              <w:right w:val="nil"/>
            </w:tcBorders>
            <w:shd w:val="clear" w:color="auto" w:fill="auto"/>
            <w:noWrap/>
            <w:vAlign w:val="bottom"/>
            <w:hideMark/>
          </w:tcPr>
          <w:p w14:paraId="046D6E7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4.32</w:t>
            </w:r>
          </w:p>
        </w:tc>
        <w:tc>
          <w:tcPr>
            <w:tcW w:w="739" w:type="dxa"/>
            <w:tcBorders>
              <w:top w:val="nil"/>
              <w:left w:val="nil"/>
              <w:bottom w:val="single" w:sz="4" w:space="0" w:color="auto"/>
              <w:right w:val="nil"/>
            </w:tcBorders>
            <w:shd w:val="clear" w:color="auto" w:fill="auto"/>
            <w:noWrap/>
            <w:vAlign w:val="bottom"/>
            <w:hideMark/>
          </w:tcPr>
          <w:p w14:paraId="753403ED"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4.86</w:t>
            </w:r>
          </w:p>
        </w:tc>
        <w:tc>
          <w:tcPr>
            <w:tcW w:w="1111" w:type="dxa"/>
            <w:tcBorders>
              <w:top w:val="nil"/>
              <w:left w:val="nil"/>
              <w:bottom w:val="single" w:sz="4" w:space="0" w:color="auto"/>
              <w:right w:val="nil"/>
            </w:tcBorders>
            <w:shd w:val="clear" w:color="auto" w:fill="auto"/>
            <w:noWrap/>
            <w:vAlign w:val="bottom"/>
            <w:hideMark/>
          </w:tcPr>
          <w:p w14:paraId="6787917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2.98</w:t>
            </w:r>
          </w:p>
        </w:tc>
        <w:tc>
          <w:tcPr>
            <w:tcW w:w="917" w:type="dxa"/>
            <w:tcBorders>
              <w:top w:val="nil"/>
              <w:left w:val="nil"/>
              <w:bottom w:val="single" w:sz="4" w:space="0" w:color="auto"/>
              <w:right w:val="nil"/>
            </w:tcBorders>
            <w:shd w:val="clear" w:color="auto" w:fill="auto"/>
            <w:noWrap/>
            <w:vAlign w:val="bottom"/>
            <w:hideMark/>
          </w:tcPr>
          <w:p w14:paraId="56E51B96"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4.94</w:t>
            </w:r>
          </w:p>
        </w:tc>
        <w:tc>
          <w:tcPr>
            <w:tcW w:w="917" w:type="dxa"/>
            <w:tcBorders>
              <w:top w:val="nil"/>
              <w:left w:val="nil"/>
              <w:bottom w:val="single" w:sz="4" w:space="0" w:color="auto"/>
              <w:right w:val="nil"/>
            </w:tcBorders>
            <w:shd w:val="clear" w:color="auto" w:fill="auto"/>
            <w:noWrap/>
            <w:vAlign w:val="bottom"/>
            <w:hideMark/>
          </w:tcPr>
          <w:p w14:paraId="2E6025A8"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4.14</w:t>
            </w:r>
          </w:p>
        </w:tc>
        <w:tc>
          <w:tcPr>
            <w:tcW w:w="1250" w:type="dxa"/>
            <w:tcBorders>
              <w:top w:val="nil"/>
              <w:left w:val="nil"/>
              <w:bottom w:val="single" w:sz="4" w:space="0" w:color="auto"/>
              <w:right w:val="nil"/>
            </w:tcBorders>
            <w:shd w:val="clear" w:color="auto" w:fill="auto"/>
            <w:noWrap/>
            <w:vAlign w:val="bottom"/>
            <w:hideMark/>
          </w:tcPr>
          <w:p w14:paraId="3991618B"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4.88</w:t>
            </w:r>
          </w:p>
        </w:tc>
        <w:tc>
          <w:tcPr>
            <w:tcW w:w="1339" w:type="dxa"/>
            <w:tcBorders>
              <w:top w:val="nil"/>
              <w:left w:val="nil"/>
              <w:bottom w:val="single" w:sz="4" w:space="0" w:color="auto"/>
              <w:right w:val="nil"/>
            </w:tcBorders>
            <w:shd w:val="clear" w:color="auto" w:fill="auto"/>
            <w:noWrap/>
            <w:vAlign w:val="bottom"/>
            <w:hideMark/>
          </w:tcPr>
          <w:p w14:paraId="1957DE3A" w14:textId="77777777" w:rsidR="00880BE0" w:rsidRPr="001A187C" w:rsidRDefault="00880BE0" w:rsidP="00070734">
            <w:pPr>
              <w:spacing w:line="240" w:lineRule="auto"/>
              <w:ind w:firstLine="0"/>
              <w:jc w:val="center"/>
              <w:rPr>
                <w:rFonts w:eastAsia="Times New Roman"/>
                <w:color w:val="000000"/>
                <w:sz w:val="22"/>
                <w:szCs w:val="22"/>
                <w:lang w:eastAsia="en-AU"/>
              </w:rPr>
            </w:pPr>
            <w:r w:rsidRPr="001A187C">
              <w:rPr>
                <w:rFonts w:eastAsia="Times New Roman"/>
                <w:color w:val="000000"/>
                <w:sz w:val="22"/>
                <w:szCs w:val="22"/>
                <w:lang w:eastAsia="en-AU"/>
              </w:rPr>
              <w:t>3.42</w:t>
            </w:r>
          </w:p>
        </w:tc>
        <w:tc>
          <w:tcPr>
            <w:tcW w:w="927" w:type="dxa"/>
            <w:gridSpan w:val="2"/>
            <w:tcBorders>
              <w:top w:val="nil"/>
              <w:left w:val="nil"/>
              <w:bottom w:val="single" w:sz="4" w:space="0" w:color="auto"/>
              <w:right w:val="nil"/>
            </w:tcBorders>
            <w:shd w:val="clear" w:color="auto" w:fill="auto"/>
            <w:noWrap/>
            <w:vAlign w:val="bottom"/>
            <w:hideMark/>
          </w:tcPr>
          <w:p w14:paraId="5AF50A8B" w14:textId="77777777" w:rsidR="00880BE0" w:rsidRPr="00070734" w:rsidRDefault="00880BE0" w:rsidP="00070734">
            <w:pPr>
              <w:spacing w:line="240" w:lineRule="auto"/>
              <w:ind w:firstLine="0"/>
              <w:jc w:val="center"/>
              <w:rPr>
                <w:rFonts w:eastAsia="Times New Roman"/>
                <w:b/>
                <w:color w:val="000000"/>
                <w:sz w:val="22"/>
                <w:szCs w:val="22"/>
                <w:lang w:eastAsia="en-AU"/>
              </w:rPr>
            </w:pPr>
            <w:r w:rsidRPr="00070734">
              <w:rPr>
                <w:rFonts w:eastAsia="Times New Roman"/>
                <w:b/>
                <w:color w:val="000000"/>
                <w:sz w:val="22"/>
                <w:szCs w:val="22"/>
                <w:lang w:eastAsia="en-AU"/>
              </w:rPr>
              <w:t>4.09</w:t>
            </w:r>
          </w:p>
        </w:tc>
      </w:tr>
    </w:tbl>
    <w:p w14:paraId="2D5F8312" w14:textId="77777777" w:rsidR="00D010D5" w:rsidRDefault="00D010D5" w:rsidP="00880BE0">
      <w:pPr>
        <w:rPr>
          <w:lang w:eastAsia="zh-CN"/>
        </w:rPr>
        <w:sectPr w:rsidR="00D010D5" w:rsidSect="004E0661">
          <w:pgSz w:w="15840" w:h="12240" w:orient="landscape" w:code="1"/>
          <w:pgMar w:top="1440" w:right="1440" w:bottom="1440" w:left="1440" w:header="708" w:footer="708" w:gutter="0"/>
          <w:cols w:space="708"/>
          <w:docGrid w:linePitch="360"/>
        </w:sectPr>
      </w:pPr>
    </w:p>
    <w:p w14:paraId="44342254" w14:textId="7E332A58" w:rsidR="00D010D5" w:rsidRPr="001A187C" w:rsidRDefault="00D010D5" w:rsidP="00D010D5">
      <w:pPr>
        <w:rPr>
          <w:lang w:eastAsia="zh-CN"/>
        </w:rPr>
      </w:pPr>
      <w:r>
        <w:rPr>
          <w:lang w:eastAsia="zh-CN"/>
        </w:rPr>
        <w:lastRenderedPageBreak/>
        <w:t xml:space="preserve">To further unpack the relation between the ten decision elements and decision importance, </w:t>
      </w:r>
      <w:r w:rsidR="003D44CE">
        <w:rPr>
          <w:lang w:eastAsia="zh-CN"/>
        </w:rPr>
        <w:t>I</w:t>
      </w:r>
      <w:r w:rsidR="003D44CE" w:rsidRPr="001A187C">
        <w:rPr>
          <w:lang w:eastAsia="zh-CN"/>
        </w:rPr>
        <w:t xml:space="preserve"> </w:t>
      </w:r>
      <w:r w:rsidRPr="001A187C">
        <w:rPr>
          <w:lang w:eastAsia="zh-CN"/>
        </w:rPr>
        <w:t xml:space="preserve">ran a mixed effects model entering the decision elements as predictors and each decision’s relative bigness as the predicted variable. </w:t>
      </w:r>
      <w:r w:rsidR="00431E84" w:rsidRPr="00431E84">
        <w:rPr>
          <w:lang w:eastAsia="zh-CN"/>
        </w:rPr>
        <w:t>Participant ID was a random effect allowing for random intercepts.</w:t>
      </w:r>
      <w:r w:rsidR="00431E84">
        <w:rPr>
          <w:lang w:eastAsia="zh-CN"/>
        </w:rPr>
        <w:t xml:space="preserve"> </w:t>
      </w:r>
      <w:r w:rsidRPr="001A187C">
        <w:rPr>
          <w:lang w:eastAsia="zh-CN"/>
        </w:rPr>
        <w:t xml:space="preserve">All variables except </w:t>
      </w:r>
      <w:r w:rsidRPr="001A187C">
        <w:rPr>
          <w:i/>
          <w:lang w:eastAsia="zh-CN"/>
        </w:rPr>
        <w:t>Uncertainty</w:t>
      </w:r>
      <w:r w:rsidRPr="001A187C">
        <w:rPr>
          <w:lang w:eastAsia="zh-CN"/>
        </w:rPr>
        <w:t xml:space="preserve"> were significant predictors </w:t>
      </w:r>
      <w:r w:rsidR="0093468B">
        <w:rPr>
          <w:lang w:eastAsia="zh-CN"/>
        </w:rPr>
        <w:t xml:space="preserve">of decision importance </w:t>
      </w:r>
      <w:r w:rsidRPr="001A187C">
        <w:rPr>
          <w:lang w:eastAsia="zh-CN"/>
        </w:rPr>
        <w:t xml:space="preserve">(all </w:t>
      </w:r>
      <w:r w:rsidRPr="001A187C">
        <w:rPr>
          <w:i/>
          <w:lang w:eastAsia="zh-CN"/>
        </w:rPr>
        <w:t>p</w:t>
      </w:r>
      <w:r w:rsidRPr="001A187C">
        <w:rPr>
          <w:lang w:eastAsia="zh-CN"/>
        </w:rPr>
        <w:t xml:space="preserve">s &lt; .0001 except </w:t>
      </w:r>
      <w:r w:rsidRPr="001A187C">
        <w:rPr>
          <w:i/>
          <w:lang w:eastAsia="zh-CN"/>
        </w:rPr>
        <w:t>Multiple People</w:t>
      </w:r>
      <w:r w:rsidRPr="001A187C">
        <w:rPr>
          <w:lang w:eastAsia="zh-CN"/>
        </w:rPr>
        <w:t xml:space="preserve">, with </w:t>
      </w:r>
      <w:r w:rsidRPr="001A187C">
        <w:rPr>
          <w:i/>
          <w:lang w:eastAsia="zh-CN"/>
        </w:rPr>
        <w:t>p</w:t>
      </w:r>
      <w:r w:rsidRPr="001A187C">
        <w:rPr>
          <w:lang w:eastAsia="zh-CN"/>
        </w:rPr>
        <w:t xml:space="preserve"> = .047; all Variance Inflation Factors &lt; 2.1</w:t>
      </w:r>
      <w:r w:rsidR="0093468B">
        <w:rPr>
          <w:lang w:eastAsia="zh-CN"/>
        </w:rPr>
        <w:t>; correlations between decision elements are displayed in Table A9</w:t>
      </w:r>
      <w:r w:rsidRPr="001A187C">
        <w:rPr>
          <w:lang w:eastAsia="zh-CN"/>
        </w:rPr>
        <w:t xml:space="preserve">). </w:t>
      </w:r>
      <w:r w:rsidR="003D44CE">
        <w:rPr>
          <w:lang w:eastAsia="zh-CN"/>
        </w:rPr>
        <w:t>I</w:t>
      </w:r>
      <w:r w:rsidR="003D44CE" w:rsidRPr="001A187C">
        <w:rPr>
          <w:lang w:eastAsia="zh-CN"/>
        </w:rPr>
        <w:t xml:space="preserve"> </w:t>
      </w:r>
      <w:r w:rsidRPr="001A187C">
        <w:rPr>
          <w:lang w:eastAsia="zh-CN"/>
        </w:rPr>
        <w:t>also ran similar mixed models for each decision category</w:t>
      </w:r>
      <w:r>
        <w:rPr>
          <w:lang w:eastAsia="zh-CN"/>
        </w:rPr>
        <w:t xml:space="preserve"> separately, which revealed that d</w:t>
      </w:r>
      <w:r w:rsidRPr="001A187C">
        <w:rPr>
          <w:lang w:eastAsia="zh-CN"/>
        </w:rPr>
        <w:t>ifferent elements were better predictors for different decision categories</w:t>
      </w:r>
      <w:r>
        <w:rPr>
          <w:lang w:eastAsia="zh-CN"/>
        </w:rPr>
        <w:t xml:space="preserve"> (see </w:t>
      </w:r>
      <w:r w:rsidRPr="001A187C">
        <w:rPr>
          <w:lang w:eastAsia="zh-CN"/>
        </w:rPr>
        <w:t>Table A</w:t>
      </w:r>
      <w:r>
        <w:rPr>
          <w:lang w:eastAsia="zh-CN"/>
        </w:rPr>
        <w:t>10)</w:t>
      </w:r>
      <w:r w:rsidRPr="001A187C">
        <w:rPr>
          <w:lang w:eastAsia="zh-CN"/>
        </w:rPr>
        <w:t>.</w:t>
      </w:r>
    </w:p>
    <w:p w14:paraId="437730CC" w14:textId="4F9F4D26" w:rsidR="00880BE0" w:rsidRPr="001A187C" w:rsidRDefault="00880BE0" w:rsidP="00880BE0">
      <w:pPr>
        <w:rPr>
          <w:lang w:eastAsia="zh-CN"/>
        </w:rPr>
      </w:pPr>
    </w:p>
    <w:p w14:paraId="4E97D055" w14:textId="77777777" w:rsidR="00880BE0" w:rsidRPr="001A187C" w:rsidRDefault="00880BE0" w:rsidP="00880BE0">
      <w:pPr>
        <w:rPr>
          <w:lang w:eastAsia="zh-CN"/>
        </w:rPr>
      </w:pPr>
    </w:p>
    <w:p w14:paraId="362E75BC" w14:textId="77777777" w:rsidR="00D010D5" w:rsidRDefault="00D010D5" w:rsidP="00880BE0">
      <w:pPr>
        <w:rPr>
          <w:lang w:eastAsia="zh-CN"/>
        </w:rPr>
        <w:sectPr w:rsidR="00D010D5" w:rsidSect="00D010D5">
          <w:pgSz w:w="12240" w:h="15840" w:code="1"/>
          <w:pgMar w:top="1440" w:right="1440" w:bottom="1440" w:left="1440" w:header="708" w:footer="708" w:gutter="0"/>
          <w:cols w:space="708"/>
          <w:docGrid w:linePitch="360"/>
        </w:sectPr>
      </w:pPr>
    </w:p>
    <w:p w14:paraId="263B6ABE" w14:textId="23B27A34" w:rsidR="00D010D5" w:rsidRPr="001A187C" w:rsidRDefault="00D010D5" w:rsidP="00D010D5">
      <w:pPr>
        <w:pStyle w:val="TableNumber"/>
      </w:pPr>
      <w:r w:rsidRPr="001A187C">
        <w:lastRenderedPageBreak/>
        <w:t>Table A</w:t>
      </w:r>
      <w:r>
        <w:t>9</w:t>
      </w:r>
    </w:p>
    <w:p w14:paraId="507AB504" w14:textId="29839053" w:rsidR="00D010D5" w:rsidRPr="001A187C" w:rsidRDefault="00D010D5" w:rsidP="00D010D5">
      <w:pPr>
        <w:pStyle w:val="TableTitle"/>
        <w:rPr>
          <w:lang w:val="en-US"/>
        </w:rPr>
      </w:pPr>
      <w:r w:rsidRPr="001A187C">
        <w:rPr>
          <w:lang w:val="en-US"/>
        </w:rPr>
        <w:t xml:space="preserve">Correlation Between Decision Elements </w:t>
      </w:r>
      <w:r>
        <w:rPr>
          <w:lang w:val="en-US"/>
        </w:rPr>
        <w:t>in Study 2</w:t>
      </w:r>
    </w:p>
    <w:tbl>
      <w:tblPr>
        <w:tblW w:w="11716" w:type="dxa"/>
        <w:jc w:val="center"/>
        <w:tblBorders>
          <w:top w:val="single" w:sz="4" w:space="0" w:color="auto"/>
          <w:bottom w:val="single" w:sz="4" w:space="0" w:color="auto"/>
        </w:tblBorders>
        <w:tblLook w:val="04A0" w:firstRow="1" w:lastRow="0" w:firstColumn="1" w:lastColumn="0" w:noHBand="0" w:noVBand="1"/>
      </w:tblPr>
      <w:tblGrid>
        <w:gridCol w:w="2116"/>
        <w:gridCol w:w="960"/>
        <w:gridCol w:w="960"/>
        <w:gridCol w:w="960"/>
        <w:gridCol w:w="960"/>
        <w:gridCol w:w="960"/>
        <w:gridCol w:w="960"/>
        <w:gridCol w:w="960"/>
        <w:gridCol w:w="960"/>
        <w:gridCol w:w="960"/>
        <w:gridCol w:w="960"/>
      </w:tblGrid>
      <w:tr w:rsidR="00D010D5" w:rsidRPr="001A187C" w14:paraId="4DC5102E" w14:textId="77777777" w:rsidTr="005170A1">
        <w:trPr>
          <w:trHeight w:val="300"/>
          <w:jc w:val="center"/>
        </w:trPr>
        <w:tc>
          <w:tcPr>
            <w:tcW w:w="2116" w:type="dxa"/>
            <w:tcBorders>
              <w:top w:val="single" w:sz="4" w:space="0" w:color="auto"/>
              <w:bottom w:val="single" w:sz="4" w:space="0" w:color="auto"/>
            </w:tcBorders>
            <w:shd w:val="clear" w:color="auto" w:fill="auto"/>
            <w:noWrap/>
            <w:vAlign w:val="bottom"/>
            <w:hideMark/>
          </w:tcPr>
          <w:p w14:paraId="0E7F4AED" w14:textId="77777777" w:rsidR="00D010D5" w:rsidRPr="001A187C" w:rsidRDefault="00D010D5" w:rsidP="0093468B">
            <w:pPr>
              <w:spacing w:line="240" w:lineRule="auto"/>
              <w:ind w:firstLine="0"/>
              <w:jc w:val="center"/>
              <w:rPr>
                <w:rFonts w:eastAsia="Times New Roman"/>
                <w:bCs/>
                <w:color w:val="000000"/>
                <w:lang w:eastAsia="en-AU"/>
              </w:rPr>
            </w:pPr>
            <w:r w:rsidRPr="001A187C">
              <w:rPr>
                <w:rFonts w:eastAsia="Times New Roman"/>
                <w:bCs/>
                <w:color w:val="000000"/>
                <w:lang w:eastAsia="en-AU"/>
              </w:rPr>
              <w:t>Variable</w:t>
            </w:r>
          </w:p>
        </w:tc>
        <w:tc>
          <w:tcPr>
            <w:tcW w:w="960" w:type="dxa"/>
            <w:tcBorders>
              <w:top w:val="single" w:sz="4" w:space="0" w:color="auto"/>
              <w:bottom w:val="single" w:sz="4" w:space="0" w:color="auto"/>
            </w:tcBorders>
            <w:shd w:val="clear" w:color="auto" w:fill="auto"/>
            <w:noWrap/>
            <w:vAlign w:val="bottom"/>
            <w:hideMark/>
          </w:tcPr>
          <w:p w14:paraId="446A0BDD"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1.</w:t>
            </w:r>
          </w:p>
        </w:tc>
        <w:tc>
          <w:tcPr>
            <w:tcW w:w="960" w:type="dxa"/>
            <w:tcBorders>
              <w:top w:val="single" w:sz="4" w:space="0" w:color="auto"/>
              <w:bottom w:val="single" w:sz="4" w:space="0" w:color="auto"/>
            </w:tcBorders>
            <w:shd w:val="clear" w:color="auto" w:fill="auto"/>
            <w:noWrap/>
            <w:vAlign w:val="bottom"/>
            <w:hideMark/>
          </w:tcPr>
          <w:p w14:paraId="3355E5BE"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2.</w:t>
            </w:r>
          </w:p>
        </w:tc>
        <w:tc>
          <w:tcPr>
            <w:tcW w:w="960" w:type="dxa"/>
            <w:tcBorders>
              <w:top w:val="single" w:sz="4" w:space="0" w:color="auto"/>
              <w:bottom w:val="single" w:sz="4" w:space="0" w:color="auto"/>
            </w:tcBorders>
            <w:shd w:val="clear" w:color="auto" w:fill="auto"/>
            <w:noWrap/>
            <w:vAlign w:val="bottom"/>
            <w:hideMark/>
          </w:tcPr>
          <w:p w14:paraId="015B764E"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3.</w:t>
            </w:r>
          </w:p>
        </w:tc>
        <w:tc>
          <w:tcPr>
            <w:tcW w:w="960" w:type="dxa"/>
            <w:tcBorders>
              <w:top w:val="single" w:sz="4" w:space="0" w:color="auto"/>
              <w:bottom w:val="single" w:sz="4" w:space="0" w:color="auto"/>
            </w:tcBorders>
            <w:shd w:val="clear" w:color="auto" w:fill="auto"/>
            <w:noWrap/>
            <w:vAlign w:val="bottom"/>
            <w:hideMark/>
          </w:tcPr>
          <w:p w14:paraId="2CD63E5E"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4.</w:t>
            </w:r>
          </w:p>
        </w:tc>
        <w:tc>
          <w:tcPr>
            <w:tcW w:w="960" w:type="dxa"/>
            <w:tcBorders>
              <w:top w:val="single" w:sz="4" w:space="0" w:color="auto"/>
              <w:bottom w:val="single" w:sz="4" w:space="0" w:color="auto"/>
            </w:tcBorders>
            <w:shd w:val="clear" w:color="auto" w:fill="auto"/>
            <w:noWrap/>
            <w:vAlign w:val="bottom"/>
            <w:hideMark/>
          </w:tcPr>
          <w:p w14:paraId="32236030"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5.</w:t>
            </w:r>
          </w:p>
        </w:tc>
        <w:tc>
          <w:tcPr>
            <w:tcW w:w="960" w:type="dxa"/>
            <w:tcBorders>
              <w:top w:val="single" w:sz="4" w:space="0" w:color="auto"/>
              <w:bottom w:val="single" w:sz="4" w:space="0" w:color="auto"/>
            </w:tcBorders>
            <w:shd w:val="clear" w:color="auto" w:fill="auto"/>
            <w:noWrap/>
            <w:vAlign w:val="bottom"/>
            <w:hideMark/>
          </w:tcPr>
          <w:p w14:paraId="122DCDB8"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6.</w:t>
            </w:r>
          </w:p>
        </w:tc>
        <w:tc>
          <w:tcPr>
            <w:tcW w:w="960" w:type="dxa"/>
            <w:tcBorders>
              <w:top w:val="single" w:sz="4" w:space="0" w:color="auto"/>
              <w:bottom w:val="single" w:sz="4" w:space="0" w:color="auto"/>
            </w:tcBorders>
            <w:shd w:val="clear" w:color="auto" w:fill="auto"/>
            <w:noWrap/>
            <w:vAlign w:val="bottom"/>
            <w:hideMark/>
          </w:tcPr>
          <w:p w14:paraId="0239D77D"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7.</w:t>
            </w:r>
          </w:p>
        </w:tc>
        <w:tc>
          <w:tcPr>
            <w:tcW w:w="960" w:type="dxa"/>
            <w:tcBorders>
              <w:top w:val="single" w:sz="4" w:space="0" w:color="auto"/>
              <w:bottom w:val="single" w:sz="4" w:space="0" w:color="auto"/>
            </w:tcBorders>
            <w:shd w:val="clear" w:color="auto" w:fill="auto"/>
            <w:noWrap/>
            <w:vAlign w:val="bottom"/>
            <w:hideMark/>
          </w:tcPr>
          <w:p w14:paraId="000C84C2"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8.</w:t>
            </w:r>
          </w:p>
        </w:tc>
        <w:tc>
          <w:tcPr>
            <w:tcW w:w="960" w:type="dxa"/>
            <w:tcBorders>
              <w:top w:val="single" w:sz="4" w:space="0" w:color="auto"/>
              <w:bottom w:val="single" w:sz="4" w:space="0" w:color="auto"/>
            </w:tcBorders>
            <w:shd w:val="clear" w:color="auto" w:fill="auto"/>
            <w:noWrap/>
            <w:vAlign w:val="bottom"/>
            <w:hideMark/>
          </w:tcPr>
          <w:p w14:paraId="7B4DB3FF"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9.</w:t>
            </w:r>
          </w:p>
        </w:tc>
        <w:tc>
          <w:tcPr>
            <w:tcW w:w="960" w:type="dxa"/>
            <w:tcBorders>
              <w:top w:val="single" w:sz="4" w:space="0" w:color="auto"/>
              <w:bottom w:val="single" w:sz="4" w:space="0" w:color="auto"/>
            </w:tcBorders>
            <w:shd w:val="clear" w:color="auto" w:fill="auto"/>
            <w:noWrap/>
            <w:vAlign w:val="bottom"/>
            <w:hideMark/>
          </w:tcPr>
          <w:p w14:paraId="6EFF2897"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10.</w:t>
            </w:r>
          </w:p>
        </w:tc>
      </w:tr>
      <w:tr w:rsidR="00D010D5" w:rsidRPr="001A187C" w14:paraId="63122269" w14:textId="77777777" w:rsidTr="00EE18A6">
        <w:trPr>
          <w:trHeight w:val="300"/>
          <w:jc w:val="center"/>
        </w:trPr>
        <w:tc>
          <w:tcPr>
            <w:tcW w:w="2116" w:type="dxa"/>
            <w:tcBorders>
              <w:top w:val="single" w:sz="4" w:space="0" w:color="auto"/>
            </w:tcBorders>
            <w:shd w:val="clear" w:color="auto" w:fill="auto"/>
            <w:noWrap/>
            <w:vAlign w:val="bottom"/>
            <w:hideMark/>
          </w:tcPr>
          <w:p w14:paraId="1C0AA122" w14:textId="77777777" w:rsidR="00D010D5" w:rsidRPr="001A187C" w:rsidRDefault="00D010D5" w:rsidP="0093468B">
            <w:pPr>
              <w:spacing w:line="240" w:lineRule="auto"/>
              <w:ind w:firstLine="0"/>
              <w:rPr>
                <w:rFonts w:eastAsia="Times New Roman"/>
                <w:color w:val="000000"/>
                <w:lang w:eastAsia="en-AU"/>
              </w:rPr>
            </w:pPr>
            <w:r w:rsidRPr="001A187C">
              <w:rPr>
                <w:rFonts w:eastAsia="Times New Roman"/>
                <w:color w:val="000000"/>
                <w:lang w:eastAsia="en-AU"/>
              </w:rPr>
              <w:t>1. Rare</w:t>
            </w:r>
          </w:p>
        </w:tc>
        <w:tc>
          <w:tcPr>
            <w:tcW w:w="960" w:type="dxa"/>
            <w:tcBorders>
              <w:top w:val="single" w:sz="4" w:space="0" w:color="auto"/>
            </w:tcBorders>
            <w:shd w:val="clear" w:color="auto" w:fill="auto"/>
            <w:noWrap/>
            <w:vAlign w:val="bottom"/>
            <w:hideMark/>
          </w:tcPr>
          <w:p w14:paraId="5ED468D2"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w:t>
            </w:r>
          </w:p>
        </w:tc>
        <w:tc>
          <w:tcPr>
            <w:tcW w:w="960" w:type="dxa"/>
            <w:tcBorders>
              <w:top w:val="single" w:sz="4" w:space="0" w:color="auto"/>
            </w:tcBorders>
            <w:shd w:val="clear" w:color="auto" w:fill="auto"/>
            <w:noWrap/>
            <w:vAlign w:val="bottom"/>
          </w:tcPr>
          <w:p w14:paraId="15C62778" w14:textId="1F9486E1" w:rsidR="00D010D5" w:rsidRPr="001A187C" w:rsidRDefault="00D010D5" w:rsidP="0093468B">
            <w:pPr>
              <w:spacing w:line="240" w:lineRule="auto"/>
              <w:ind w:firstLine="0"/>
              <w:jc w:val="center"/>
              <w:rPr>
                <w:rFonts w:eastAsia="Times New Roman"/>
                <w:color w:val="000000"/>
                <w:lang w:eastAsia="en-AU"/>
              </w:rPr>
            </w:pPr>
          </w:p>
        </w:tc>
        <w:tc>
          <w:tcPr>
            <w:tcW w:w="960" w:type="dxa"/>
            <w:tcBorders>
              <w:top w:val="single" w:sz="4" w:space="0" w:color="auto"/>
            </w:tcBorders>
            <w:shd w:val="clear" w:color="auto" w:fill="auto"/>
            <w:noWrap/>
            <w:vAlign w:val="bottom"/>
          </w:tcPr>
          <w:p w14:paraId="6DE4DEA3" w14:textId="7CD2019B" w:rsidR="00D010D5" w:rsidRPr="001A187C" w:rsidRDefault="00D010D5" w:rsidP="0093468B">
            <w:pPr>
              <w:spacing w:line="240" w:lineRule="auto"/>
              <w:ind w:firstLine="0"/>
              <w:jc w:val="center"/>
              <w:rPr>
                <w:rFonts w:eastAsia="Times New Roman"/>
                <w:color w:val="000000"/>
                <w:lang w:eastAsia="en-AU"/>
              </w:rPr>
            </w:pPr>
          </w:p>
        </w:tc>
        <w:tc>
          <w:tcPr>
            <w:tcW w:w="960" w:type="dxa"/>
            <w:tcBorders>
              <w:top w:val="single" w:sz="4" w:space="0" w:color="auto"/>
            </w:tcBorders>
            <w:shd w:val="clear" w:color="auto" w:fill="auto"/>
            <w:noWrap/>
            <w:vAlign w:val="bottom"/>
          </w:tcPr>
          <w:p w14:paraId="003E0E54" w14:textId="12A5C70D" w:rsidR="00D010D5" w:rsidRPr="001A187C" w:rsidRDefault="00D010D5" w:rsidP="0093468B">
            <w:pPr>
              <w:spacing w:line="240" w:lineRule="auto"/>
              <w:ind w:firstLine="0"/>
              <w:jc w:val="center"/>
              <w:rPr>
                <w:rFonts w:eastAsia="Times New Roman"/>
                <w:color w:val="000000"/>
                <w:lang w:eastAsia="en-AU"/>
              </w:rPr>
            </w:pPr>
          </w:p>
        </w:tc>
        <w:tc>
          <w:tcPr>
            <w:tcW w:w="960" w:type="dxa"/>
            <w:tcBorders>
              <w:top w:val="single" w:sz="4" w:space="0" w:color="auto"/>
            </w:tcBorders>
            <w:shd w:val="clear" w:color="auto" w:fill="auto"/>
            <w:noWrap/>
            <w:vAlign w:val="bottom"/>
          </w:tcPr>
          <w:p w14:paraId="67B84A69" w14:textId="327376EA" w:rsidR="00D010D5" w:rsidRPr="001A187C" w:rsidRDefault="00D010D5" w:rsidP="0093468B">
            <w:pPr>
              <w:spacing w:line="240" w:lineRule="auto"/>
              <w:ind w:firstLine="0"/>
              <w:jc w:val="center"/>
              <w:rPr>
                <w:rFonts w:eastAsia="Times New Roman"/>
                <w:color w:val="000000"/>
                <w:lang w:eastAsia="en-AU"/>
              </w:rPr>
            </w:pPr>
          </w:p>
        </w:tc>
        <w:tc>
          <w:tcPr>
            <w:tcW w:w="960" w:type="dxa"/>
            <w:tcBorders>
              <w:top w:val="single" w:sz="4" w:space="0" w:color="auto"/>
            </w:tcBorders>
            <w:shd w:val="clear" w:color="auto" w:fill="auto"/>
            <w:noWrap/>
            <w:vAlign w:val="bottom"/>
          </w:tcPr>
          <w:p w14:paraId="240B8A32" w14:textId="5E6DB988" w:rsidR="00D010D5" w:rsidRPr="001A187C" w:rsidRDefault="00D010D5" w:rsidP="0093468B">
            <w:pPr>
              <w:spacing w:line="240" w:lineRule="auto"/>
              <w:ind w:firstLine="0"/>
              <w:jc w:val="center"/>
              <w:rPr>
                <w:rFonts w:eastAsia="Times New Roman"/>
                <w:color w:val="000000"/>
                <w:lang w:eastAsia="en-AU"/>
              </w:rPr>
            </w:pPr>
          </w:p>
        </w:tc>
        <w:tc>
          <w:tcPr>
            <w:tcW w:w="960" w:type="dxa"/>
            <w:tcBorders>
              <w:top w:val="single" w:sz="4" w:space="0" w:color="auto"/>
            </w:tcBorders>
            <w:shd w:val="clear" w:color="auto" w:fill="auto"/>
            <w:noWrap/>
            <w:vAlign w:val="bottom"/>
          </w:tcPr>
          <w:p w14:paraId="69C15F2D" w14:textId="4CD33A3B" w:rsidR="00D010D5" w:rsidRPr="001A187C" w:rsidRDefault="00D010D5" w:rsidP="0093468B">
            <w:pPr>
              <w:spacing w:line="240" w:lineRule="auto"/>
              <w:ind w:firstLine="0"/>
              <w:jc w:val="center"/>
              <w:rPr>
                <w:rFonts w:eastAsia="Times New Roman"/>
                <w:color w:val="000000"/>
                <w:lang w:eastAsia="en-AU"/>
              </w:rPr>
            </w:pPr>
          </w:p>
        </w:tc>
        <w:tc>
          <w:tcPr>
            <w:tcW w:w="960" w:type="dxa"/>
            <w:tcBorders>
              <w:top w:val="single" w:sz="4" w:space="0" w:color="auto"/>
            </w:tcBorders>
            <w:shd w:val="clear" w:color="auto" w:fill="auto"/>
            <w:noWrap/>
            <w:vAlign w:val="bottom"/>
          </w:tcPr>
          <w:p w14:paraId="3A6D3856" w14:textId="2583D01A" w:rsidR="00D010D5" w:rsidRPr="001A187C" w:rsidRDefault="00D010D5" w:rsidP="0093468B">
            <w:pPr>
              <w:spacing w:line="240" w:lineRule="auto"/>
              <w:ind w:firstLine="0"/>
              <w:jc w:val="center"/>
              <w:rPr>
                <w:rFonts w:eastAsia="Times New Roman"/>
                <w:color w:val="000000"/>
                <w:lang w:eastAsia="en-AU"/>
              </w:rPr>
            </w:pPr>
          </w:p>
        </w:tc>
        <w:tc>
          <w:tcPr>
            <w:tcW w:w="960" w:type="dxa"/>
            <w:tcBorders>
              <w:top w:val="single" w:sz="4" w:space="0" w:color="auto"/>
            </w:tcBorders>
            <w:shd w:val="clear" w:color="auto" w:fill="auto"/>
            <w:noWrap/>
            <w:vAlign w:val="bottom"/>
          </w:tcPr>
          <w:p w14:paraId="0B16FFCE" w14:textId="4026A48F" w:rsidR="00D010D5" w:rsidRPr="001A187C" w:rsidRDefault="00D010D5" w:rsidP="0093468B">
            <w:pPr>
              <w:spacing w:line="240" w:lineRule="auto"/>
              <w:ind w:firstLine="0"/>
              <w:jc w:val="center"/>
              <w:rPr>
                <w:rFonts w:eastAsia="Times New Roman"/>
                <w:color w:val="000000"/>
                <w:lang w:eastAsia="en-AU"/>
              </w:rPr>
            </w:pPr>
          </w:p>
        </w:tc>
        <w:tc>
          <w:tcPr>
            <w:tcW w:w="960" w:type="dxa"/>
            <w:tcBorders>
              <w:top w:val="single" w:sz="4" w:space="0" w:color="auto"/>
            </w:tcBorders>
            <w:shd w:val="clear" w:color="auto" w:fill="auto"/>
            <w:noWrap/>
            <w:vAlign w:val="bottom"/>
          </w:tcPr>
          <w:p w14:paraId="0C603D08" w14:textId="24B49E39" w:rsidR="00D010D5" w:rsidRPr="001A187C" w:rsidRDefault="00D010D5" w:rsidP="0093468B">
            <w:pPr>
              <w:spacing w:line="240" w:lineRule="auto"/>
              <w:ind w:firstLine="0"/>
              <w:jc w:val="center"/>
              <w:rPr>
                <w:rFonts w:eastAsia="Times New Roman"/>
                <w:color w:val="000000"/>
                <w:lang w:eastAsia="en-AU"/>
              </w:rPr>
            </w:pPr>
          </w:p>
        </w:tc>
      </w:tr>
      <w:tr w:rsidR="00D010D5" w:rsidRPr="001A187C" w14:paraId="0A8CA2C5" w14:textId="77777777" w:rsidTr="00EE18A6">
        <w:trPr>
          <w:trHeight w:val="300"/>
          <w:jc w:val="center"/>
        </w:trPr>
        <w:tc>
          <w:tcPr>
            <w:tcW w:w="2116" w:type="dxa"/>
            <w:shd w:val="clear" w:color="auto" w:fill="auto"/>
            <w:noWrap/>
            <w:vAlign w:val="bottom"/>
            <w:hideMark/>
          </w:tcPr>
          <w:p w14:paraId="49BF136D" w14:textId="77777777" w:rsidR="00D010D5" w:rsidRPr="001A187C" w:rsidRDefault="00D010D5" w:rsidP="0093468B">
            <w:pPr>
              <w:spacing w:line="240" w:lineRule="auto"/>
              <w:ind w:firstLine="0"/>
              <w:rPr>
                <w:rFonts w:eastAsia="Times New Roman"/>
                <w:color w:val="000000"/>
                <w:lang w:eastAsia="en-AU"/>
              </w:rPr>
            </w:pPr>
            <w:r w:rsidRPr="001A187C">
              <w:rPr>
                <w:rFonts w:eastAsia="Times New Roman"/>
                <w:color w:val="000000"/>
                <w:lang w:eastAsia="en-AU"/>
              </w:rPr>
              <w:t>2. Contemplation</w:t>
            </w:r>
          </w:p>
        </w:tc>
        <w:tc>
          <w:tcPr>
            <w:tcW w:w="960" w:type="dxa"/>
            <w:shd w:val="clear" w:color="auto" w:fill="auto"/>
            <w:noWrap/>
            <w:vAlign w:val="bottom"/>
            <w:hideMark/>
          </w:tcPr>
          <w:p w14:paraId="42590B0C"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0.17</w:t>
            </w:r>
          </w:p>
        </w:tc>
        <w:tc>
          <w:tcPr>
            <w:tcW w:w="960" w:type="dxa"/>
            <w:shd w:val="clear" w:color="auto" w:fill="auto"/>
            <w:noWrap/>
            <w:vAlign w:val="bottom"/>
            <w:hideMark/>
          </w:tcPr>
          <w:p w14:paraId="6D09AC04"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w:t>
            </w:r>
          </w:p>
        </w:tc>
        <w:tc>
          <w:tcPr>
            <w:tcW w:w="960" w:type="dxa"/>
            <w:shd w:val="clear" w:color="auto" w:fill="auto"/>
            <w:noWrap/>
            <w:vAlign w:val="bottom"/>
          </w:tcPr>
          <w:p w14:paraId="2718FB6F" w14:textId="4CA66582"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04728D0C" w14:textId="6BE1B33F"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3999AFEB" w14:textId="23E6E4BC"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57FEAACD" w14:textId="352D3F6C"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5FEB71E8" w14:textId="6F4B41EE"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667DBFA6" w14:textId="2184660A"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012E3281" w14:textId="4E0B45DF"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64542141" w14:textId="20072B0D" w:rsidR="00D010D5" w:rsidRPr="001A187C" w:rsidRDefault="00D010D5" w:rsidP="0093468B">
            <w:pPr>
              <w:spacing w:line="240" w:lineRule="auto"/>
              <w:ind w:firstLine="0"/>
              <w:jc w:val="center"/>
              <w:rPr>
                <w:rFonts w:eastAsia="Times New Roman"/>
                <w:color w:val="000000"/>
                <w:lang w:eastAsia="en-AU"/>
              </w:rPr>
            </w:pPr>
          </w:p>
        </w:tc>
      </w:tr>
      <w:tr w:rsidR="00D010D5" w:rsidRPr="001A187C" w14:paraId="26FCE04B" w14:textId="77777777" w:rsidTr="00EE18A6">
        <w:trPr>
          <w:trHeight w:val="300"/>
          <w:jc w:val="center"/>
        </w:trPr>
        <w:tc>
          <w:tcPr>
            <w:tcW w:w="2116" w:type="dxa"/>
            <w:shd w:val="clear" w:color="auto" w:fill="auto"/>
            <w:noWrap/>
            <w:vAlign w:val="bottom"/>
            <w:hideMark/>
          </w:tcPr>
          <w:p w14:paraId="504D0A93" w14:textId="77777777" w:rsidR="00D010D5" w:rsidRPr="001A187C" w:rsidRDefault="00D010D5" w:rsidP="0093468B">
            <w:pPr>
              <w:spacing w:line="240" w:lineRule="auto"/>
              <w:ind w:firstLine="0"/>
              <w:rPr>
                <w:rFonts w:eastAsia="Times New Roman"/>
                <w:color w:val="000000"/>
                <w:lang w:eastAsia="en-AU"/>
              </w:rPr>
            </w:pPr>
            <w:r w:rsidRPr="001A187C">
              <w:rPr>
                <w:rFonts w:eastAsia="Times New Roman"/>
                <w:color w:val="000000"/>
                <w:lang w:eastAsia="en-AU"/>
              </w:rPr>
              <w:t>3. Uncertainty</w:t>
            </w:r>
          </w:p>
        </w:tc>
        <w:tc>
          <w:tcPr>
            <w:tcW w:w="960" w:type="dxa"/>
            <w:shd w:val="clear" w:color="auto" w:fill="auto"/>
            <w:noWrap/>
            <w:vAlign w:val="bottom"/>
            <w:hideMark/>
          </w:tcPr>
          <w:p w14:paraId="369B8D48"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0.11</w:t>
            </w:r>
          </w:p>
        </w:tc>
        <w:tc>
          <w:tcPr>
            <w:tcW w:w="960" w:type="dxa"/>
            <w:shd w:val="clear" w:color="auto" w:fill="auto"/>
            <w:noWrap/>
            <w:vAlign w:val="bottom"/>
            <w:hideMark/>
          </w:tcPr>
          <w:p w14:paraId="0887E1DF"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0.31</w:t>
            </w:r>
          </w:p>
        </w:tc>
        <w:tc>
          <w:tcPr>
            <w:tcW w:w="960" w:type="dxa"/>
            <w:shd w:val="clear" w:color="auto" w:fill="auto"/>
            <w:noWrap/>
            <w:vAlign w:val="bottom"/>
            <w:hideMark/>
          </w:tcPr>
          <w:p w14:paraId="5FF0CBE7"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w:t>
            </w:r>
          </w:p>
        </w:tc>
        <w:tc>
          <w:tcPr>
            <w:tcW w:w="960" w:type="dxa"/>
            <w:shd w:val="clear" w:color="auto" w:fill="auto"/>
            <w:noWrap/>
            <w:vAlign w:val="bottom"/>
          </w:tcPr>
          <w:p w14:paraId="33CB36FC" w14:textId="010F3B78"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160921C3" w14:textId="2DE68F2B"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776102DD" w14:textId="6DDC0CDE"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5FB7CDFF" w14:textId="7C69472A"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29669744" w14:textId="2E8D43A8"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5FC5C732" w14:textId="23271CEC"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4177AB8C" w14:textId="2690FC2D" w:rsidR="00D010D5" w:rsidRPr="001A187C" w:rsidRDefault="00D010D5" w:rsidP="0093468B">
            <w:pPr>
              <w:spacing w:line="240" w:lineRule="auto"/>
              <w:ind w:firstLine="0"/>
              <w:jc w:val="center"/>
              <w:rPr>
                <w:rFonts w:eastAsia="Times New Roman"/>
                <w:color w:val="000000"/>
                <w:lang w:eastAsia="en-AU"/>
              </w:rPr>
            </w:pPr>
          </w:p>
        </w:tc>
      </w:tr>
      <w:tr w:rsidR="00D010D5" w:rsidRPr="001A187C" w14:paraId="35045A87" w14:textId="77777777" w:rsidTr="00EE18A6">
        <w:trPr>
          <w:trHeight w:val="300"/>
          <w:jc w:val="center"/>
        </w:trPr>
        <w:tc>
          <w:tcPr>
            <w:tcW w:w="2116" w:type="dxa"/>
            <w:shd w:val="clear" w:color="auto" w:fill="auto"/>
            <w:noWrap/>
            <w:vAlign w:val="bottom"/>
            <w:hideMark/>
          </w:tcPr>
          <w:p w14:paraId="4E356D32" w14:textId="77777777" w:rsidR="00D010D5" w:rsidRPr="001A187C" w:rsidRDefault="00D010D5" w:rsidP="0093468B">
            <w:pPr>
              <w:spacing w:line="240" w:lineRule="auto"/>
              <w:ind w:firstLine="0"/>
              <w:rPr>
                <w:rFonts w:eastAsia="Times New Roman"/>
                <w:color w:val="000000"/>
                <w:lang w:eastAsia="en-AU"/>
              </w:rPr>
            </w:pPr>
            <w:r w:rsidRPr="001A187C">
              <w:rPr>
                <w:rFonts w:eastAsia="Times New Roman"/>
                <w:color w:val="000000"/>
                <w:lang w:eastAsia="en-AU"/>
              </w:rPr>
              <w:t>4. Morality</w:t>
            </w:r>
          </w:p>
        </w:tc>
        <w:tc>
          <w:tcPr>
            <w:tcW w:w="960" w:type="dxa"/>
            <w:shd w:val="clear" w:color="auto" w:fill="auto"/>
            <w:noWrap/>
            <w:vAlign w:val="bottom"/>
            <w:hideMark/>
          </w:tcPr>
          <w:p w14:paraId="72AAE9BB"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0.14</w:t>
            </w:r>
          </w:p>
        </w:tc>
        <w:tc>
          <w:tcPr>
            <w:tcW w:w="960" w:type="dxa"/>
            <w:shd w:val="clear" w:color="auto" w:fill="auto"/>
            <w:noWrap/>
            <w:vAlign w:val="bottom"/>
            <w:hideMark/>
          </w:tcPr>
          <w:p w14:paraId="21D5B195"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0.26</w:t>
            </w:r>
          </w:p>
        </w:tc>
        <w:tc>
          <w:tcPr>
            <w:tcW w:w="960" w:type="dxa"/>
            <w:shd w:val="clear" w:color="auto" w:fill="auto"/>
            <w:noWrap/>
            <w:vAlign w:val="bottom"/>
            <w:hideMark/>
          </w:tcPr>
          <w:p w14:paraId="1E0A6458"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0.19</w:t>
            </w:r>
          </w:p>
        </w:tc>
        <w:tc>
          <w:tcPr>
            <w:tcW w:w="960" w:type="dxa"/>
            <w:shd w:val="clear" w:color="auto" w:fill="auto"/>
            <w:noWrap/>
            <w:vAlign w:val="bottom"/>
            <w:hideMark/>
          </w:tcPr>
          <w:p w14:paraId="0FB834D3"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w:t>
            </w:r>
          </w:p>
        </w:tc>
        <w:tc>
          <w:tcPr>
            <w:tcW w:w="960" w:type="dxa"/>
            <w:shd w:val="clear" w:color="auto" w:fill="auto"/>
            <w:noWrap/>
            <w:vAlign w:val="bottom"/>
          </w:tcPr>
          <w:p w14:paraId="28CF469D" w14:textId="61BBEA9D"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32D4C536" w14:textId="0CA64544"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279E69BB" w14:textId="323DEC7D"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034AFEDB" w14:textId="439B2742"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6F1FDBD1" w14:textId="18F329E6"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3440CCFA" w14:textId="40690BB6" w:rsidR="00D010D5" w:rsidRPr="001A187C" w:rsidRDefault="00D010D5" w:rsidP="0093468B">
            <w:pPr>
              <w:spacing w:line="240" w:lineRule="auto"/>
              <w:ind w:firstLine="0"/>
              <w:jc w:val="center"/>
              <w:rPr>
                <w:rFonts w:eastAsia="Times New Roman"/>
                <w:color w:val="000000"/>
                <w:lang w:eastAsia="en-AU"/>
              </w:rPr>
            </w:pPr>
          </w:p>
        </w:tc>
      </w:tr>
      <w:tr w:rsidR="00D010D5" w:rsidRPr="001A187C" w14:paraId="2D8D90EB" w14:textId="77777777" w:rsidTr="00EE18A6">
        <w:trPr>
          <w:trHeight w:val="300"/>
          <w:jc w:val="center"/>
        </w:trPr>
        <w:tc>
          <w:tcPr>
            <w:tcW w:w="2116" w:type="dxa"/>
            <w:shd w:val="clear" w:color="auto" w:fill="auto"/>
            <w:noWrap/>
            <w:vAlign w:val="bottom"/>
            <w:hideMark/>
          </w:tcPr>
          <w:p w14:paraId="0311C05E" w14:textId="77777777" w:rsidR="00D010D5" w:rsidRPr="001A187C" w:rsidRDefault="00D010D5" w:rsidP="0093468B">
            <w:pPr>
              <w:spacing w:line="240" w:lineRule="auto"/>
              <w:ind w:firstLine="0"/>
              <w:rPr>
                <w:rFonts w:eastAsia="Times New Roman"/>
                <w:color w:val="000000"/>
                <w:lang w:eastAsia="en-AU"/>
              </w:rPr>
            </w:pPr>
            <w:r w:rsidRPr="001A187C">
              <w:rPr>
                <w:rFonts w:eastAsia="Times New Roman"/>
                <w:color w:val="000000"/>
                <w:lang w:eastAsia="en-AU"/>
              </w:rPr>
              <w:t>5. Costly</w:t>
            </w:r>
          </w:p>
        </w:tc>
        <w:tc>
          <w:tcPr>
            <w:tcW w:w="960" w:type="dxa"/>
            <w:shd w:val="clear" w:color="auto" w:fill="auto"/>
            <w:noWrap/>
            <w:vAlign w:val="bottom"/>
            <w:hideMark/>
          </w:tcPr>
          <w:p w14:paraId="5B0D8906"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0.10</w:t>
            </w:r>
          </w:p>
        </w:tc>
        <w:tc>
          <w:tcPr>
            <w:tcW w:w="960" w:type="dxa"/>
            <w:shd w:val="clear" w:color="auto" w:fill="auto"/>
            <w:noWrap/>
            <w:vAlign w:val="bottom"/>
            <w:hideMark/>
          </w:tcPr>
          <w:p w14:paraId="314E91D6"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0.31</w:t>
            </w:r>
          </w:p>
        </w:tc>
        <w:tc>
          <w:tcPr>
            <w:tcW w:w="960" w:type="dxa"/>
            <w:shd w:val="clear" w:color="auto" w:fill="auto"/>
            <w:noWrap/>
            <w:vAlign w:val="bottom"/>
            <w:hideMark/>
          </w:tcPr>
          <w:p w14:paraId="2E3D8361"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0.28</w:t>
            </w:r>
          </w:p>
        </w:tc>
        <w:tc>
          <w:tcPr>
            <w:tcW w:w="960" w:type="dxa"/>
            <w:shd w:val="clear" w:color="auto" w:fill="auto"/>
            <w:noWrap/>
            <w:vAlign w:val="bottom"/>
            <w:hideMark/>
          </w:tcPr>
          <w:p w14:paraId="08E5E267"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0.03</w:t>
            </w:r>
          </w:p>
        </w:tc>
        <w:tc>
          <w:tcPr>
            <w:tcW w:w="960" w:type="dxa"/>
            <w:shd w:val="clear" w:color="auto" w:fill="auto"/>
            <w:noWrap/>
            <w:vAlign w:val="bottom"/>
            <w:hideMark/>
          </w:tcPr>
          <w:p w14:paraId="762B4BCD"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w:t>
            </w:r>
          </w:p>
        </w:tc>
        <w:tc>
          <w:tcPr>
            <w:tcW w:w="960" w:type="dxa"/>
            <w:shd w:val="clear" w:color="auto" w:fill="auto"/>
            <w:noWrap/>
            <w:vAlign w:val="bottom"/>
          </w:tcPr>
          <w:p w14:paraId="7607F520" w14:textId="551A6ABD"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2A53BDFE" w14:textId="709667D6"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69AC8C5E" w14:textId="0246C8EA"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1B91DCD9" w14:textId="6CF4B168"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45D23D7C" w14:textId="0124699F" w:rsidR="00D010D5" w:rsidRPr="001A187C" w:rsidRDefault="00D010D5" w:rsidP="0093468B">
            <w:pPr>
              <w:spacing w:line="240" w:lineRule="auto"/>
              <w:ind w:firstLine="0"/>
              <w:jc w:val="center"/>
              <w:rPr>
                <w:rFonts w:eastAsia="Times New Roman"/>
                <w:color w:val="000000"/>
                <w:lang w:eastAsia="en-AU"/>
              </w:rPr>
            </w:pPr>
          </w:p>
        </w:tc>
      </w:tr>
      <w:tr w:rsidR="00D010D5" w:rsidRPr="001A187C" w14:paraId="492C4055" w14:textId="77777777" w:rsidTr="00EE18A6">
        <w:trPr>
          <w:trHeight w:val="300"/>
          <w:jc w:val="center"/>
        </w:trPr>
        <w:tc>
          <w:tcPr>
            <w:tcW w:w="2116" w:type="dxa"/>
            <w:shd w:val="clear" w:color="auto" w:fill="auto"/>
            <w:noWrap/>
            <w:vAlign w:val="bottom"/>
            <w:hideMark/>
          </w:tcPr>
          <w:p w14:paraId="2AFD5D2A" w14:textId="77777777" w:rsidR="00D010D5" w:rsidRPr="001A187C" w:rsidRDefault="00D010D5" w:rsidP="0093468B">
            <w:pPr>
              <w:spacing w:line="240" w:lineRule="auto"/>
              <w:ind w:firstLine="0"/>
              <w:rPr>
                <w:rFonts w:eastAsia="Times New Roman"/>
                <w:color w:val="000000"/>
                <w:lang w:eastAsia="en-AU"/>
              </w:rPr>
            </w:pPr>
            <w:r w:rsidRPr="001A187C">
              <w:rPr>
                <w:rFonts w:eastAsia="Times New Roman"/>
                <w:color w:val="000000"/>
                <w:lang w:eastAsia="en-AU"/>
              </w:rPr>
              <w:t>6. Precludes</w:t>
            </w:r>
          </w:p>
        </w:tc>
        <w:tc>
          <w:tcPr>
            <w:tcW w:w="960" w:type="dxa"/>
            <w:shd w:val="clear" w:color="auto" w:fill="auto"/>
            <w:noWrap/>
            <w:vAlign w:val="bottom"/>
            <w:hideMark/>
          </w:tcPr>
          <w:p w14:paraId="54EBED46"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0.24</w:t>
            </w:r>
          </w:p>
        </w:tc>
        <w:tc>
          <w:tcPr>
            <w:tcW w:w="960" w:type="dxa"/>
            <w:shd w:val="clear" w:color="auto" w:fill="auto"/>
            <w:noWrap/>
            <w:vAlign w:val="bottom"/>
            <w:hideMark/>
          </w:tcPr>
          <w:p w14:paraId="79FA682C"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0.30</w:t>
            </w:r>
          </w:p>
        </w:tc>
        <w:tc>
          <w:tcPr>
            <w:tcW w:w="960" w:type="dxa"/>
            <w:shd w:val="clear" w:color="auto" w:fill="auto"/>
            <w:noWrap/>
            <w:vAlign w:val="bottom"/>
            <w:hideMark/>
          </w:tcPr>
          <w:p w14:paraId="167B66B5"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0.21</w:t>
            </w:r>
          </w:p>
        </w:tc>
        <w:tc>
          <w:tcPr>
            <w:tcW w:w="960" w:type="dxa"/>
            <w:shd w:val="clear" w:color="auto" w:fill="auto"/>
            <w:noWrap/>
            <w:vAlign w:val="bottom"/>
            <w:hideMark/>
          </w:tcPr>
          <w:p w14:paraId="171FF803"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0.24</w:t>
            </w:r>
          </w:p>
        </w:tc>
        <w:tc>
          <w:tcPr>
            <w:tcW w:w="960" w:type="dxa"/>
            <w:shd w:val="clear" w:color="auto" w:fill="auto"/>
            <w:noWrap/>
            <w:vAlign w:val="bottom"/>
            <w:hideMark/>
          </w:tcPr>
          <w:p w14:paraId="407A3ECA"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0.27</w:t>
            </w:r>
          </w:p>
        </w:tc>
        <w:tc>
          <w:tcPr>
            <w:tcW w:w="960" w:type="dxa"/>
            <w:shd w:val="clear" w:color="auto" w:fill="auto"/>
            <w:noWrap/>
            <w:vAlign w:val="bottom"/>
            <w:hideMark/>
          </w:tcPr>
          <w:p w14:paraId="2CC7B1F6"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w:t>
            </w:r>
          </w:p>
        </w:tc>
        <w:tc>
          <w:tcPr>
            <w:tcW w:w="960" w:type="dxa"/>
            <w:shd w:val="clear" w:color="auto" w:fill="auto"/>
            <w:noWrap/>
            <w:vAlign w:val="bottom"/>
          </w:tcPr>
          <w:p w14:paraId="0402F766" w14:textId="37A37DDF"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00D9AD0B" w14:textId="100C0188"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39D0402F" w14:textId="7F0C259D"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053B25F8" w14:textId="717DB816" w:rsidR="00D010D5" w:rsidRPr="001A187C" w:rsidRDefault="00D010D5" w:rsidP="0093468B">
            <w:pPr>
              <w:spacing w:line="240" w:lineRule="auto"/>
              <w:ind w:firstLine="0"/>
              <w:jc w:val="center"/>
              <w:rPr>
                <w:rFonts w:eastAsia="Times New Roman"/>
                <w:color w:val="000000"/>
                <w:lang w:eastAsia="en-AU"/>
              </w:rPr>
            </w:pPr>
          </w:p>
        </w:tc>
      </w:tr>
      <w:tr w:rsidR="00D010D5" w:rsidRPr="001A187C" w14:paraId="493F5DE2" w14:textId="77777777" w:rsidTr="00EE18A6">
        <w:trPr>
          <w:trHeight w:val="300"/>
          <w:jc w:val="center"/>
        </w:trPr>
        <w:tc>
          <w:tcPr>
            <w:tcW w:w="2116" w:type="dxa"/>
            <w:shd w:val="clear" w:color="auto" w:fill="auto"/>
            <w:noWrap/>
            <w:vAlign w:val="bottom"/>
            <w:hideMark/>
          </w:tcPr>
          <w:p w14:paraId="41ACE148" w14:textId="77777777" w:rsidR="00D010D5" w:rsidRPr="001A187C" w:rsidRDefault="00D010D5" w:rsidP="0093468B">
            <w:pPr>
              <w:spacing w:line="240" w:lineRule="auto"/>
              <w:ind w:firstLine="0"/>
              <w:rPr>
                <w:rFonts w:eastAsia="Times New Roman"/>
                <w:color w:val="000000"/>
                <w:lang w:eastAsia="en-AU"/>
              </w:rPr>
            </w:pPr>
            <w:r w:rsidRPr="001A187C">
              <w:rPr>
                <w:rFonts w:eastAsia="Times New Roman"/>
                <w:color w:val="000000"/>
                <w:lang w:eastAsia="en-AU"/>
              </w:rPr>
              <w:t>7. Multiple Areas</w:t>
            </w:r>
          </w:p>
        </w:tc>
        <w:tc>
          <w:tcPr>
            <w:tcW w:w="960" w:type="dxa"/>
            <w:shd w:val="clear" w:color="auto" w:fill="auto"/>
            <w:noWrap/>
            <w:vAlign w:val="bottom"/>
            <w:hideMark/>
          </w:tcPr>
          <w:p w14:paraId="204B7048"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0.17</w:t>
            </w:r>
          </w:p>
        </w:tc>
        <w:tc>
          <w:tcPr>
            <w:tcW w:w="960" w:type="dxa"/>
            <w:shd w:val="clear" w:color="auto" w:fill="auto"/>
            <w:noWrap/>
            <w:vAlign w:val="bottom"/>
            <w:hideMark/>
          </w:tcPr>
          <w:p w14:paraId="091F4DEE"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0.41</w:t>
            </w:r>
          </w:p>
        </w:tc>
        <w:tc>
          <w:tcPr>
            <w:tcW w:w="960" w:type="dxa"/>
            <w:shd w:val="clear" w:color="auto" w:fill="auto"/>
            <w:noWrap/>
            <w:vAlign w:val="bottom"/>
            <w:hideMark/>
          </w:tcPr>
          <w:p w14:paraId="10FD59CA"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0.38</w:t>
            </w:r>
          </w:p>
        </w:tc>
        <w:tc>
          <w:tcPr>
            <w:tcW w:w="960" w:type="dxa"/>
            <w:shd w:val="clear" w:color="auto" w:fill="auto"/>
            <w:noWrap/>
            <w:vAlign w:val="bottom"/>
            <w:hideMark/>
          </w:tcPr>
          <w:p w14:paraId="626A41F1"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0.31</w:t>
            </w:r>
          </w:p>
        </w:tc>
        <w:tc>
          <w:tcPr>
            <w:tcW w:w="960" w:type="dxa"/>
            <w:shd w:val="clear" w:color="auto" w:fill="auto"/>
            <w:noWrap/>
            <w:vAlign w:val="bottom"/>
            <w:hideMark/>
          </w:tcPr>
          <w:p w14:paraId="2170B729"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0.31</w:t>
            </w:r>
          </w:p>
        </w:tc>
        <w:tc>
          <w:tcPr>
            <w:tcW w:w="960" w:type="dxa"/>
            <w:shd w:val="clear" w:color="auto" w:fill="auto"/>
            <w:noWrap/>
            <w:vAlign w:val="bottom"/>
            <w:hideMark/>
          </w:tcPr>
          <w:p w14:paraId="7C2F55FD"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0.39</w:t>
            </w:r>
          </w:p>
        </w:tc>
        <w:tc>
          <w:tcPr>
            <w:tcW w:w="960" w:type="dxa"/>
            <w:shd w:val="clear" w:color="auto" w:fill="auto"/>
            <w:noWrap/>
            <w:vAlign w:val="bottom"/>
            <w:hideMark/>
          </w:tcPr>
          <w:p w14:paraId="3F02D0A8"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w:t>
            </w:r>
          </w:p>
        </w:tc>
        <w:tc>
          <w:tcPr>
            <w:tcW w:w="960" w:type="dxa"/>
            <w:shd w:val="clear" w:color="auto" w:fill="auto"/>
            <w:noWrap/>
            <w:vAlign w:val="bottom"/>
          </w:tcPr>
          <w:p w14:paraId="6A0B9FB6" w14:textId="224F2575"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5AFAEB6C" w14:textId="7DDCFFD2"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6726740F" w14:textId="1620A816" w:rsidR="00D010D5" w:rsidRPr="001A187C" w:rsidRDefault="00D010D5" w:rsidP="0093468B">
            <w:pPr>
              <w:spacing w:line="240" w:lineRule="auto"/>
              <w:ind w:firstLine="0"/>
              <w:jc w:val="center"/>
              <w:rPr>
                <w:rFonts w:eastAsia="Times New Roman"/>
                <w:color w:val="000000"/>
                <w:lang w:eastAsia="en-AU"/>
              </w:rPr>
            </w:pPr>
          </w:p>
        </w:tc>
      </w:tr>
      <w:tr w:rsidR="00D010D5" w:rsidRPr="001A187C" w14:paraId="2C7F6E49" w14:textId="77777777" w:rsidTr="00EE18A6">
        <w:trPr>
          <w:trHeight w:val="300"/>
          <w:jc w:val="center"/>
        </w:trPr>
        <w:tc>
          <w:tcPr>
            <w:tcW w:w="2116" w:type="dxa"/>
            <w:shd w:val="clear" w:color="auto" w:fill="auto"/>
            <w:noWrap/>
            <w:vAlign w:val="bottom"/>
            <w:hideMark/>
          </w:tcPr>
          <w:p w14:paraId="1F01794D" w14:textId="77777777" w:rsidR="00D010D5" w:rsidRPr="001A187C" w:rsidRDefault="00D010D5" w:rsidP="0093468B">
            <w:pPr>
              <w:spacing w:line="240" w:lineRule="auto"/>
              <w:ind w:firstLine="0"/>
              <w:rPr>
                <w:rFonts w:eastAsia="Times New Roman"/>
                <w:color w:val="000000"/>
                <w:lang w:eastAsia="en-AU"/>
              </w:rPr>
            </w:pPr>
            <w:r w:rsidRPr="001A187C">
              <w:rPr>
                <w:rFonts w:eastAsia="Times New Roman"/>
                <w:color w:val="000000"/>
                <w:lang w:eastAsia="en-AU"/>
              </w:rPr>
              <w:t>8. Multiple People</w:t>
            </w:r>
          </w:p>
        </w:tc>
        <w:tc>
          <w:tcPr>
            <w:tcW w:w="960" w:type="dxa"/>
            <w:shd w:val="clear" w:color="auto" w:fill="auto"/>
            <w:noWrap/>
            <w:vAlign w:val="bottom"/>
            <w:hideMark/>
          </w:tcPr>
          <w:p w14:paraId="16973C6B"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0.16</w:t>
            </w:r>
          </w:p>
        </w:tc>
        <w:tc>
          <w:tcPr>
            <w:tcW w:w="960" w:type="dxa"/>
            <w:shd w:val="clear" w:color="auto" w:fill="auto"/>
            <w:noWrap/>
            <w:vAlign w:val="bottom"/>
            <w:hideMark/>
          </w:tcPr>
          <w:p w14:paraId="42F58640"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0.33</w:t>
            </w:r>
          </w:p>
        </w:tc>
        <w:tc>
          <w:tcPr>
            <w:tcW w:w="960" w:type="dxa"/>
            <w:shd w:val="clear" w:color="auto" w:fill="auto"/>
            <w:noWrap/>
            <w:vAlign w:val="bottom"/>
            <w:hideMark/>
          </w:tcPr>
          <w:p w14:paraId="602C13A0"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0.27</w:t>
            </w:r>
          </w:p>
        </w:tc>
        <w:tc>
          <w:tcPr>
            <w:tcW w:w="960" w:type="dxa"/>
            <w:shd w:val="clear" w:color="auto" w:fill="auto"/>
            <w:noWrap/>
            <w:vAlign w:val="bottom"/>
            <w:hideMark/>
          </w:tcPr>
          <w:p w14:paraId="15F9BAD1"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0.34</w:t>
            </w:r>
          </w:p>
        </w:tc>
        <w:tc>
          <w:tcPr>
            <w:tcW w:w="960" w:type="dxa"/>
            <w:shd w:val="clear" w:color="auto" w:fill="auto"/>
            <w:noWrap/>
            <w:vAlign w:val="bottom"/>
            <w:hideMark/>
          </w:tcPr>
          <w:p w14:paraId="2880A7AA"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0.23</w:t>
            </w:r>
          </w:p>
        </w:tc>
        <w:tc>
          <w:tcPr>
            <w:tcW w:w="960" w:type="dxa"/>
            <w:shd w:val="clear" w:color="auto" w:fill="auto"/>
            <w:noWrap/>
            <w:vAlign w:val="bottom"/>
            <w:hideMark/>
          </w:tcPr>
          <w:p w14:paraId="6AACE006"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0.34</w:t>
            </w:r>
          </w:p>
        </w:tc>
        <w:tc>
          <w:tcPr>
            <w:tcW w:w="960" w:type="dxa"/>
            <w:shd w:val="clear" w:color="auto" w:fill="auto"/>
            <w:noWrap/>
            <w:vAlign w:val="bottom"/>
            <w:hideMark/>
          </w:tcPr>
          <w:p w14:paraId="051B3A06"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0.57</w:t>
            </w:r>
          </w:p>
        </w:tc>
        <w:tc>
          <w:tcPr>
            <w:tcW w:w="960" w:type="dxa"/>
            <w:shd w:val="clear" w:color="auto" w:fill="auto"/>
            <w:noWrap/>
            <w:vAlign w:val="bottom"/>
            <w:hideMark/>
          </w:tcPr>
          <w:p w14:paraId="008DA49E"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w:t>
            </w:r>
          </w:p>
        </w:tc>
        <w:tc>
          <w:tcPr>
            <w:tcW w:w="960" w:type="dxa"/>
            <w:shd w:val="clear" w:color="auto" w:fill="auto"/>
            <w:noWrap/>
            <w:vAlign w:val="bottom"/>
          </w:tcPr>
          <w:p w14:paraId="54F0E9DC" w14:textId="70D42C42" w:rsidR="00D010D5" w:rsidRPr="001A187C" w:rsidRDefault="00D010D5" w:rsidP="0093468B">
            <w:pPr>
              <w:spacing w:line="240" w:lineRule="auto"/>
              <w:ind w:firstLine="0"/>
              <w:jc w:val="center"/>
              <w:rPr>
                <w:rFonts w:eastAsia="Times New Roman"/>
                <w:color w:val="000000"/>
                <w:lang w:eastAsia="en-AU"/>
              </w:rPr>
            </w:pPr>
          </w:p>
        </w:tc>
        <w:tc>
          <w:tcPr>
            <w:tcW w:w="960" w:type="dxa"/>
            <w:shd w:val="clear" w:color="auto" w:fill="auto"/>
            <w:noWrap/>
            <w:vAlign w:val="bottom"/>
          </w:tcPr>
          <w:p w14:paraId="39487A0F" w14:textId="515CD13F" w:rsidR="00D010D5" w:rsidRPr="001A187C" w:rsidRDefault="00D010D5" w:rsidP="0093468B">
            <w:pPr>
              <w:spacing w:line="240" w:lineRule="auto"/>
              <w:ind w:firstLine="0"/>
              <w:jc w:val="center"/>
              <w:rPr>
                <w:rFonts w:eastAsia="Times New Roman"/>
                <w:color w:val="000000"/>
                <w:lang w:eastAsia="en-AU"/>
              </w:rPr>
            </w:pPr>
          </w:p>
        </w:tc>
      </w:tr>
      <w:tr w:rsidR="00D010D5" w:rsidRPr="001A187C" w14:paraId="1908DBFF" w14:textId="77777777" w:rsidTr="00EE18A6">
        <w:trPr>
          <w:trHeight w:val="300"/>
          <w:jc w:val="center"/>
        </w:trPr>
        <w:tc>
          <w:tcPr>
            <w:tcW w:w="2116" w:type="dxa"/>
            <w:shd w:val="clear" w:color="auto" w:fill="auto"/>
            <w:noWrap/>
            <w:vAlign w:val="bottom"/>
            <w:hideMark/>
          </w:tcPr>
          <w:p w14:paraId="2FB6C262" w14:textId="77777777" w:rsidR="00D010D5" w:rsidRPr="001A187C" w:rsidRDefault="00D010D5" w:rsidP="0093468B">
            <w:pPr>
              <w:spacing w:line="240" w:lineRule="auto"/>
              <w:ind w:firstLine="0"/>
              <w:rPr>
                <w:rFonts w:eastAsia="Times New Roman"/>
                <w:color w:val="000000"/>
                <w:lang w:eastAsia="en-AU"/>
              </w:rPr>
            </w:pPr>
            <w:r w:rsidRPr="001A187C">
              <w:rPr>
                <w:rFonts w:eastAsia="Times New Roman"/>
                <w:color w:val="000000"/>
                <w:lang w:eastAsia="en-AU"/>
              </w:rPr>
              <w:t xml:space="preserve">9. </w:t>
            </w:r>
            <w:r w:rsidRPr="00B85207">
              <w:rPr>
                <w:rFonts w:eastAsia="Times New Roman"/>
                <w:color w:val="000000"/>
                <w:lang w:eastAsia="en-AU"/>
              </w:rPr>
              <w:t>Long-lasting</w:t>
            </w:r>
          </w:p>
        </w:tc>
        <w:tc>
          <w:tcPr>
            <w:tcW w:w="960" w:type="dxa"/>
            <w:shd w:val="clear" w:color="auto" w:fill="auto"/>
            <w:noWrap/>
            <w:vAlign w:val="bottom"/>
            <w:hideMark/>
          </w:tcPr>
          <w:p w14:paraId="114BF79B"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0.19</w:t>
            </w:r>
          </w:p>
        </w:tc>
        <w:tc>
          <w:tcPr>
            <w:tcW w:w="960" w:type="dxa"/>
            <w:shd w:val="clear" w:color="auto" w:fill="auto"/>
            <w:noWrap/>
            <w:vAlign w:val="bottom"/>
            <w:hideMark/>
          </w:tcPr>
          <w:p w14:paraId="2A66AC28"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0.42</w:t>
            </w:r>
          </w:p>
        </w:tc>
        <w:tc>
          <w:tcPr>
            <w:tcW w:w="960" w:type="dxa"/>
            <w:shd w:val="clear" w:color="auto" w:fill="auto"/>
            <w:noWrap/>
            <w:vAlign w:val="bottom"/>
            <w:hideMark/>
          </w:tcPr>
          <w:p w14:paraId="3FE752DF"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0.34</w:t>
            </w:r>
          </w:p>
        </w:tc>
        <w:tc>
          <w:tcPr>
            <w:tcW w:w="960" w:type="dxa"/>
            <w:shd w:val="clear" w:color="auto" w:fill="auto"/>
            <w:noWrap/>
            <w:vAlign w:val="bottom"/>
            <w:hideMark/>
          </w:tcPr>
          <w:p w14:paraId="286314C6"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0.30</w:t>
            </w:r>
          </w:p>
        </w:tc>
        <w:tc>
          <w:tcPr>
            <w:tcW w:w="960" w:type="dxa"/>
            <w:shd w:val="clear" w:color="auto" w:fill="auto"/>
            <w:noWrap/>
            <w:vAlign w:val="bottom"/>
            <w:hideMark/>
          </w:tcPr>
          <w:p w14:paraId="7C20A8A6"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0.24</w:t>
            </w:r>
          </w:p>
        </w:tc>
        <w:tc>
          <w:tcPr>
            <w:tcW w:w="960" w:type="dxa"/>
            <w:shd w:val="clear" w:color="auto" w:fill="auto"/>
            <w:noWrap/>
            <w:vAlign w:val="bottom"/>
            <w:hideMark/>
          </w:tcPr>
          <w:p w14:paraId="0BF2D567"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0.39</w:t>
            </w:r>
          </w:p>
        </w:tc>
        <w:tc>
          <w:tcPr>
            <w:tcW w:w="960" w:type="dxa"/>
            <w:shd w:val="clear" w:color="auto" w:fill="auto"/>
            <w:noWrap/>
            <w:vAlign w:val="bottom"/>
            <w:hideMark/>
          </w:tcPr>
          <w:p w14:paraId="7DF195DF"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0.62</w:t>
            </w:r>
          </w:p>
        </w:tc>
        <w:tc>
          <w:tcPr>
            <w:tcW w:w="960" w:type="dxa"/>
            <w:shd w:val="clear" w:color="auto" w:fill="auto"/>
            <w:noWrap/>
            <w:vAlign w:val="bottom"/>
            <w:hideMark/>
          </w:tcPr>
          <w:p w14:paraId="380F9AD3"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0.51</w:t>
            </w:r>
          </w:p>
        </w:tc>
        <w:tc>
          <w:tcPr>
            <w:tcW w:w="960" w:type="dxa"/>
            <w:shd w:val="clear" w:color="auto" w:fill="auto"/>
            <w:noWrap/>
            <w:vAlign w:val="bottom"/>
            <w:hideMark/>
          </w:tcPr>
          <w:p w14:paraId="49B37295"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w:t>
            </w:r>
          </w:p>
        </w:tc>
        <w:tc>
          <w:tcPr>
            <w:tcW w:w="960" w:type="dxa"/>
            <w:shd w:val="clear" w:color="auto" w:fill="auto"/>
            <w:noWrap/>
            <w:vAlign w:val="bottom"/>
          </w:tcPr>
          <w:p w14:paraId="043FA77B" w14:textId="16B2E008" w:rsidR="00D010D5" w:rsidRPr="001A187C" w:rsidRDefault="00D010D5" w:rsidP="0093468B">
            <w:pPr>
              <w:spacing w:line="240" w:lineRule="auto"/>
              <w:ind w:firstLine="0"/>
              <w:jc w:val="center"/>
              <w:rPr>
                <w:rFonts w:eastAsia="Times New Roman"/>
                <w:color w:val="000000"/>
                <w:lang w:eastAsia="en-AU"/>
              </w:rPr>
            </w:pPr>
          </w:p>
        </w:tc>
      </w:tr>
      <w:tr w:rsidR="00D010D5" w:rsidRPr="001A187C" w14:paraId="437536D7" w14:textId="77777777" w:rsidTr="005170A1">
        <w:trPr>
          <w:trHeight w:val="300"/>
          <w:jc w:val="center"/>
        </w:trPr>
        <w:tc>
          <w:tcPr>
            <w:tcW w:w="2116" w:type="dxa"/>
            <w:shd w:val="clear" w:color="auto" w:fill="auto"/>
            <w:noWrap/>
            <w:vAlign w:val="bottom"/>
            <w:hideMark/>
          </w:tcPr>
          <w:p w14:paraId="03EC95F7" w14:textId="77777777" w:rsidR="00D010D5" w:rsidRPr="001A187C" w:rsidRDefault="00D010D5" w:rsidP="0093468B">
            <w:pPr>
              <w:spacing w:line="240" w:lineRule="auto"/>
              <w:ind w:firstLine="0"/>
              <w:rPr>
                <w:rFonts w:eastAsia="Times New Roman"/>
                <w:color w:val="000000"/>
                <w:lang w:eastAsia="en-AU"/>
              </w:rPr>
            </w:pPr>
            <w:r w:rsidRPr="001A187C">
              <w:rPr>
                <w:rFonts w:eastAsia="Times New Roman"/>
                <w:color w:val="000000"/>
                <w:lang w:eastAsia="en-AU"/>
              </w:rPr>
              <w:t>10. Irreversibility</w:t>
            </w:r>
          </w:p>
        </w:tc>
        <w:tc>
          <w:tcPr>
            <w:tcW w:w="960" w:type="dxa"/>
            <w:shd w:val="clear" w:color="auto" w:fill="auto"/>
            <w:noWrap/>
            <w:vAlign w:val="bottom"/>
            <w:hideMark/>
          </w:tcPr>
          <w:p w14:paraId="2641CD6B"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0.21</w:t>
            </w:r>
          </w:p>
        </w:tc>
        <w:tc>
          <w:tcPr>
            <w:tcW w:w="960" w:type="dxa"/>
            <w:shd w:val="clear" w:color="auto" w:fill="auto"/>
            <w:noWrap/>
            <w:vAlign w:val="bottom"/>
            <w:hideMark/>
          </w:tcPr>
          <w:p w14:paraId="45724D8C"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0.21</w:t>
            </w:r>
          </w:p>
        </w:tc>
        <w:tc>
          <w:tcPr>
            <w:tcW w:w="960" w:type="dxa"/>
            <w:shd w:val="clear" w:color="auto" w:fill="auto"/>
            <w:noWrap/>
            <w:vAlign w:val="bottom"/>
            <w:hideMark/>
          </w:tcPr>
          <w:p w14:paraId="4D15DF3B"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0.18</w:t>
            </w:r>
          </w:p>
        </w:tc>
        <w:tc>
          <w:tcPr>
            <w:tcW w:w="960" w:type="dxa"/>
            <w:shd w:val="clear" w:color="auto" w:fill="auto"/>
            <w:noWrap/>
            <w:vAlign w:val="bottom"/>
            <w:hideMark/>
          </w:tcPr>
          <w:p w14:paraId="5B21BF70"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0.21</w:t>
            </w:r>
          </w:p>
        </w:tc>
        <w:tc>
          <w:tcPr>
            <w:tcW w:w="960" w:type="dxa"/>
            <w:shd w:val="clear" w:color="auto" w:fill="auto"/>
            <w:noWrap/>
            <w:vAlign w:val="bottom"/>
            <w:hideMark/>
          </w:tcPr>
          <w:p w14:paraId="38B9FFD5"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0.04</w:t>
            </w:r>
          </w:p>
        </w:tc>
        <w:tc>
          <w:tcPr>
            <w:tcW w:w="960" w:type="dxa"/>
            <w:shd w:val="clear" w:color="auto" w:fill="auto"/>
            <w:noWrap/>
            <w:vAlign w:val="bottom"/>
            <w:hideMark/>
          </w:tcPr>
          <w:p w14:paraId="5298678B"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0.38</w:t>
            </w:r>
          </w:p>
        </w:tc>
        <w:tc>
          <w:tcPr>
            <w:tcW w:w="960" w:type="dxa"/>
            <w:shd w:val="clear" w:color="auto" w:fill="auto"/>
            <w:noWrap/>
            <w:vAlign w:val="bottom"/>
            <w:hideMark/>
          </w:tcPr>
          <w:p w14:paraId="3BC91F2E"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0.30</w:t>
            </w:r>
          </w:p>
        </w:tc>
        <w:tc>
          <w:tcPr>
            <w:tcW w:w="960" w:type="dxa"/>
            <w:shd w:val="clear" w:color="auto" w:fill="auto"/>
            <w:noWrap/>
            <w:vAlign w:val="bottom"/>
            <w:hideMark/>
          </w:tcPr>
          <w:p w14:paraId="2DBDFFD4"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0.29</w:t>
            </w:r>
          </w:p>
        </w:tc>
        <w:tc>
          <w:tcPr>
            <w:tcW w:w="960" w:type="dxa"/>
            <w:shd w:val="clear" w:color="auto" w:fill="auto"/>
            <w:noWrap/>
            <w:vAlign w:val="bottom"/>
            <w:hideMark/>
          </w:tcPr>
          <w:p w14:paraId="6D0C32DE"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0.36</w:t>
            </w:r>
          </w:p>
        </w:tc>
        <w:tc>
          <w:tcPr>
            <w:tcW w:w="960" w:type="dxa"/>
            <w:shd w:val="clear" w:color="auto" w:fill="auto"/>
            <w:noWrap/>
            <w:vAlign w:val="bottom"/>
            <w:hideMark/>
          </w:tcPr>
          <w:p w14:paraId="08085A19" w14:textId="77777777" w:rsidR="00D010D5" w:rsidRPr="001A187C" w:rsidRDefault="00D010D5" w:rsidP="0093468B">
            <w:pPr>
              <w:spacing w:line="240" w:lineRule="auto"/>
              <w:ind w:firstLine="0"/>
              <w:jc w:val="center"/>
              <w:rPr>
                <w:rFonts w:eastAsia="Times New Roman"/>
                <w:color w:val="000000"/>
                <w:lang w:eastAsia="en-AU"/>
              </w:rPr>
            </w:pPr>
            <w:r w:rsidRPr="001A187C">
              <w:rPr>
                <w:rFonts w:eastAsia="Times New Roman"/>
                <w:color w:val="000000"/>
                <w:lang w:eastAsia="en-AU"/>
              </w:rPr>
              <w:t>-</w:t>
            </w:r>
          </w:p>
        </w:tc>
      </w:tr>
    </w:tbl>
    <w:p w14:paraId="02C5B412" w14:textId="77777777" w:rsidR="00D010D5" w:rsidRDefault="00D010D5" w:rsidP="00D010D5">
      <w:pPr>
        <w:ind w:firstLine="0"/>
        <w:rPr>
          <w:lang w:eastAsia="zh-CN"/>
        </w:rPr>
        <w:sectPr w:rsidR="00D010D5" w:rsidSect="00F445FB">
          <w:pgSz w:w="15840" w:h="12240" w:orient="landscape" w:code="1"/>
          <w:pgMar w:top="1440" w:right="1440" w:bottom="1440" w:left="1440" w:header="708" w:footer="708" w:gutter="0"/>
          <w:cols w:space="708"/>
          <w:docGrid w:linePitch="360"/>
        </w:sectPr>
      </w:pPr>
    </w:p>
    <w:p w14:paraId="7599C178" w14:textId="77777777" w:rsidR="00D010D5" w:rsidRPr="001A187C" w:rsidRDefault="00D010D5" w:rsidP="00D010D5">
      <w:pPr>
        <w:spacing w:line="240" w:lineRule="auto"/>
        <w:ind w:firstLine="0"/>
        <w:rPr>
          <w:lang w:eastAsia="zh-CN"/>
        </w:rPr>
      </w:pPr>
    </w:p>
    <w:p w14:paraId="2F678770" w14:textId="1719FD97" w:rsidR="00D010D5" w:rsidRPr="001A187C" w:rsidRDefault="00D010D5" w:rsidP="00D010D5">
      <w:pPr>
        <w:pStyle w:val="TableNumber"/>
      </w:pPr>
      <w:r w:rsidRPr="001A187C">
        <w:t>Table A</w:t>
      </w:r>
      <w:r>
        <w:t>10</w:t>
      </w:r>
    </w:p>
    <w:p w14:paraId="31C39ADF" w14:textId="154D0544" w:rsidR="00D010D5" w:rsidRPr="001A187C" w:rsidRDefault="00D010D5" w:rsidP="00D010D5">
      <w:pPr>
        <w:pStyle w:val="TableTitle"/>
        <w:rPr>
          <w:lang w:val="en-US"/>
        </w:rPr>
      </w:pPr>
      <w:r w:rsidRPr="001A187C">
        <w:rPr>
          <w:lang w:val="en-US"/>
        </w:rPr>
        <w:t xml:space="preserve">Decision Element Coefficients (and Standard Errors) Predicting Relative Decision Bigness </w:t>
      </w:r>
      <w:r w:rsidR="00D64ED5">
        <w:rPr>
          <w:lang w:val="en-US"/>
        </w:rPr>
        <w:t>for each</w:t>
      </w:r>
      <w:r w:rsidRPr="001A187C">
        <w:rPr>
          <w:lang w:val="en-US"/>
        </w:rPr>
        <w:t xml:space="preserve"> Decision Category</w:t>
      </w:r>
      <w:r>
        <w:rPr>
          <w:lang w:val="en-US"/>
        </w:rPr>
        <w:t xml:space="preserve"> in Study 2</w:t>
      </w:r>
    </w:p>
    <w:tbl>
      <w:tblPr>
        <w:tblW w:w="15035" w:type="dxa"/>
        <w:tblInd w:w="-851" w:type="dxa"/>
        <w:tblLook w:val="04A0" w:firstRow="1" w:lastRow="0" w:firstColumn="1" w:lastColumn="0" w:noHBand="0" w:noVBand="1"/>
      </w:tblPr>
      <w:tblGrid>
        <w:gridCol w:w="1523"/>
        <w:gridCol w:w="1189"/>
        <w:gridCol w:w="894"/>
        <w:gridCol w:w="1643"/>
        <w:gridCol w:w="1643"/>
        <w:gridCol w:w="1106"/>
        <w:gridCol w:w="876"/>
        <w:gridCol w:w="1150"/>
        <w:gridCol w:w="1043"/>
        <w:gridCol w:w="1043"/>
        <w:gridCol w:w="1389"/>
        <w:gridCol w:w="1536"/>
      </w:tblGrid>
      <w:tr w:rsidR="00D010D5" w:rsidRPr="005E2CD6" w14:paraId="539C14BF" w14:textId="77777777" w:rsidTr="005170A1">
        <w:trPr>
          <w:trHeight w:val="300"/>
        </w:trPr>
        <w:tc>
          <w:tcPr>
            <w:tcW w:w="1523" w:type="dxa"/>
            <w:vMerge w:val="restart"/>
            <w:tcBorders>
              <w:top w:val="single" w:sz="4" w:space="0" w:color="auto"/>
              <w:left w:val="nil"/>
              <w:right w:val="nil"/>
            </w:tcBorders>
            <w:shd w:val="clear" w:color="auto" w:fill="auto"/>
            <w:noWrap/>
            <w:vAlign w:val="center"/>
          </w:tcPr>
          <w:p w14:paraId="381925E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Decision Category</w:t>
            </w:r>
          </w:p>
        </w:tc>
        <w:tc>
          <w:tcPr>
            <w:tcW w:w="13512" w:type="dxa"/>
            <w:gridSpan w:val="11"/>
            <w:tcBorders>
              <w:top w:val="single" w:sz="4" w:space="0" w:color="auto"/>
              <w:left w:val="nil"/>
              <w:right w:val="nil"/>
            </w:tcBorders>
            <w:shd w:val="clear" w:color="auto" w:fill="auto"/>
          </w:tcPr>
          <w:p w14:paraId="37D07818"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Decision Element</w:t>
            </w:r>
          </w:p>
        </w:tc>
      </w:tr>
      <w:tr w:rsidR="00D010D5" w:rsidRPr="005E2CD6" w14:paraId="6E8FAEDF" w14:textId="77777777" w:rsidTr="005170A1">
        <w:trPr>
          <w:trHeight w:val="300"/>
        </w:trPr>
        <w:tc>
          <w:tcPr>
            <w:tcW w:w="1523" w:type="dxa"/>
            <w:vMerge/>
            <w:tcBorders>
              <w:left w:val="nil"/>
              <w:bottom w:val="single" w:sz="4" w:space="0" w:color="auto"/>
              <w:right w:val="nil"/>
            </w:tcBorders>
            <w:shd w:val="clear" w:color="auto" w:fill="auto"/>
            <w:noWrap/>
            <w:vAlign w:val="center"/>
          </w:tcPr>
          <w:p w14:paraId="25D4D009" w14:textId="77777777" w:rsidR="00D010D5" w:rsidRPr="005E2CD6" w:rsidRDefault="00D010D5" w:rsidP="0093468B">
            <w:pPr>
              <w:spacing w:line="240" w:lineRule="auto"/>
              <w:ind w:firstLine="0"/>
              <w:jc w:val="center"/>
              <w:rPr>
                <w:rFonts w:eastAsia="Times New Roman"/>
                <w:color w:val="000000"/>
                <w:lang w:eastAsia="en-AU"/>
              </w:rPr>
            </w:pPr>
          </w:p>
        </w:tc>
        <w:tc>
          <w:tcPr>
            <w:tcW w:w="1189" w:type="dxa"/>
            <w:tcBorders>
              <w:top w:val="nil"/>
              <w:left w:val="nil"/>
              <w:bottom w:val="single" w:sz="4" w:space="0" w:color="auto"/>
              <w:right w:val="nil"/>
            </w:tcBorders>
            <w:shd w:val="clear" w:color="auto" w:fill="auto"/>
            <w:noWrap/>
            <w:vAlign w:val="center"/>
          </w:tcPr>
          <w:p w14:paraId="703DAB47" w14:textId="77777777" w:rsidR="00D010D5" w:rsidRPr="005E2CD6" w:rsidRDefault="00D010D5" w:rsidP="0093468B">
            <w:pPr>
              <w:spacing w:line="240" w:lineRule="auto"/>
              <w:ind w:firstLine="0"/>
              <w:jc w:val="center"/>
              <w:rPr>
                <w:rFonts w:eastAsia="Times New Roman"/>
                <w:color w:val="000000"/>
                <w:lang w:eastAsia="en-AU"/>
              </w:rPr>
            </w:pPr>
            <w:r w:rsidRPr="005E2CD6">
              <w:t>Intercept</w:t>
            </w:r>
          </w:p>
        </w:tc>
        <w:tc>
          <w:tcPr>
            <w:tcW w:w="894" w:type="dxa"/>
            <w:tcBorders>
              <w:top w:val="nil"/>
              <w:left w:val="nil"/>
              <w:bottom w:val="single" w:sz="4" w:space="0" w:color="auto"/>
              <w:right w:val="nil"/>
            </w:tcBorders>
            <w:shd w:val="clear" w:color="auto" w:fill="auto"/>
            <w:noWrap/>
            <w:vAlign w:val="center"/>
          </w:tcPr>
          <w:p w14:paraId="08E0C3F9" w14:textId="77777777" w:rsidR="00D010D5" w:rsidRPr="005E2CD6" w:rsidRDefault="00D010D5" w:rsidP="0093468B">
            <w:pPr>
              <w:spacing w:line="240" w:lineRule="auto"/>
              <w:ind w:firstLine="0"/>
              <w:jc w:val="center"/>
              <w:rPr>
                <w:rFonts w:eastAsia="Times New Roman"/>
                <w:color w:val="000000"/>
                <w:lang w:eastAsia="en-AU"/>
              </w:rPr>
            </w:pPr>
            <w:r w:rsidRPr="005E2CD6">
              <w:t>Rare</w:t>
            </w:r>
          </w:p>
        </w:tc>
        <w:tc>
          <w:tcPr>
            <w:tcW w:w="1643" w:type="dxa"/>
            <w:tcBorders>
              <w:top w:val="nil"/>
              <w:left w:val="nil"/>
              <w:bottom w:val="single" w:sz="4" w:space="0" w:color="auto"/>
              <w:right w:val="nil"/>
            </w:tcBorders>
            <w:shd w:val="clear" w:color="auto" w:fill="auto"/>
            <w:vAlign w:val="center"/>
          </w:tcPr>
          <w:p w14:paraId="31CAE0A1" w14:textId="77777777" w:rsidR="00D010D5" w:rsidRPr="005E2CD6" w:rsidRDefault="00D010D5" w:rsidP="0093468B">
            <w:pPr>
              <w:spacing w:line="240" w:lineRule="auto"/>
              <w:ind w:firstLine="0"/>
              <w:jc w:val="center"/>
            </w:pPr>
            <w:r w:rsidRPr="005E2CD6">
              <w:t>Uncertainty</w:t>
            </w:r>
          </w:p>
        </w:tc>
        <w:tc>
          <w:tcPr>
            <w:tcW w:w="1643" w:type="dxa"/>
            <w:tcBorders>
              <w:top w:val="nil"/>
              <w:left w:val="nil"/>
              <w:bottom w:val="single" w:sz="4" w:space="0" w:color="auto"/>
              <w:right w:val="nil"/>
            </w:tcBorders>
            <w:shd w:val="clear" w:color="auto" w:fill="auto"/>
            <w:noWrap/>
            <w:vAlign w:val="center"/>
          </w:tcPr>
          <w:p w14:paraId="4F184AAB" w14:textId="77777777" w:rsidR="00D010D5" w:rsidRPr="005E2CD6" w:rsidRDefault="00D010D5" w:rsidP="0093468B">
            <w:pPr>
              <w:spacing w:line="240" w:lineRule="auto"/>
              <w:ind w:firstLine="0"/>
              <w:jc w:val="center"/>
              <w:rPr>
                <w:rFonts w:eastAsia="Times New Roman"/>
                <w:color w:val="000000"/>
                <w:lang w:eastAsia="en-AU"/>
              </w:rPr>
            </w:pPr>
            <w:r w:rsidRPr="005E2CD6">
              <w:t>Contemplation</w:t>
            </w:r>
          </w:p>
        </w:tc>
        <w:tc>
          <w:tcPr>
            <w:tcW w:w="1106" w:type="dxa"/>
            <w:tcBorders>
              <w:top w:val="nil"/>
              <w:left w:val="nil"/>
              <w:bottom w:val="single" w:sz="4" w:space="0" w:color="auto"/>
              <w:right w:val="nil"/>
            </w:tcBorders>
            <w:shd w:val="clear" w:color="auto" w:fill="auto"/>
            <w:noWrap/>
            <w:vAlign w:val="center"/>
          </w:tcPr>
          <w:p w14:paraId="71F55537" w14:textId="77777777" w:rsidR="00D010D5" w:rsidRPr="005E2CD6" w:rsidRDefault="00D010D5" w:rsidP="0093468B">
            <w:pPr>
              <w:spacing w:line="240" w:lineRule="auto"/>
              <w:ind w:firstLine="0"/>
              <w:jc w:val="center"/>
              <w:rPr>
                <w:rFonts w:eastAsia="Times New Roman"/>
                <w:color w:val="000000"/>
                <w:lang w:eastAsia="en-AU"/>
              </w:rPr>
            </w:pPr>
            <w:r w:rsidRPr="005E2CD6">
              <w:t>Morality</w:t>
            </w:r>
          </w:p>
        </w:tc>
        <w:tc>
          <w:tcPr>
            <w:tcW w:w="876" w:type="dxa"/>
            <w:tcBorders>
              <w:top w:val="nil"/>
              <w:left w:val="nil"/>
              <w:bottom w:val="single" w:sz="4" w:space="0" w:color="auto"/>
              <w:right w:val="nil"/>
            </w:tcBorders>
            <w:shd w:val="clear" w:color="auto" w:fill="auto"/>
            <w:noWrap/>
            <w:vAlign w:val="center"/>
          </w:tcPr>
          <w:p w14:paraId="6BD309AD" w14:textId="77777777" w:rsidR="00D010D5" w:rsidRPr="005E2CD6" w:rsidRDefault="00D010D5" w:rsidP="0093468B">
            <w:pPr>
              <w:spacing w:line="240" w:lineRule="auto"/>
              <w:ind w:firstLine="0"/>
              <w:jc w:val="center"/>
              <w:rPr>
                <w:rFonts w:eastAsia="Times New Roman"/>
                <w:color w:val="000000"/>
                <w:lang w:eastAsia="en-AU"/>
              </w:rPr>
            </w:pPr>
            <w:r w:rsidRPr="005E2CD6">
              <w:t>Costly</w:t>
            </w:r>
          </w:p>
        </w:tc>
        <w:tc>
          <w:tcPr>
            <w:tcW w:w="1150" w:type="dxa"/>
            <w:tcBorders>
              <w:top w:val="nil"/>
              <w:left w:val="nil"/>
              <w:bottom w:val="single" w:sz="4" w:space="0" w:color="auto"/>
              <w:right w:val="nil"/>
            </w:tcBorders>
            <w:shd w:val="clear" w:color="auto" w:fill="auto"/>
            <w:noWrap/>
            <w:vAlign w:val="center"/>
          </w:tcPr>
          <w:p w14:paraId="1A2724DD" w14:textId="77777777" w:rsidR="00D010D5" w:rsidRPr="005E2CD6" w:rsidRDefault="00D010D5" w:rsidP="0093468B">
            <w:pPr>
              <w:spacing w:line="240" w:lineRule="auto"/>
              <w:ind w:firstLine="0"/>
              <w:jc w:val="center"/>
              <w:rPr>
                <w:rFonts w:eastAsia="Times New Roman"/>
                <w:color w:val="000000"/>
                <w:lang w:eastAsia="en-AU"/>
              </w:rPr>
            </w:pPr>
            <w:r w:rsidRPr="005E2CD6">
              <w:t>Precludes</w:t>
            </w:r>
          </w:p>
        </w:tc>
        <w:tc>
          <w:tcPr>
            <w:tcW w:w="1043" w:type="dxa"/>
            <w:tcBorders>
              <w:top w:val="nil"/>
              <w:left w:val="nil"/>
              <w:bottom w:val="single" w:sz="4" w:space="0" w:color="auto"/>
              <w:right w:val="nil"/>
            </w:tcBorders>
            <w:shd w:val="clear" w:color="auto" w:fill="auto"/>
            <w:noWrap/>
            <w:vAlign w:val="center"/>
          </w:tcPr>
          <w:p w14:paraId="6ABE053A" w14:textId="77777777" w:rsidR="00D010D5" w:rsidRPr="005E2CD6" w:rsidRDefault="00D010D5" w:rsidP="0093468B">
            <w:pPr>
              <w:spacing w:line="240" w:lineRule="auto"/>
              <w:ind w:firstLine="0"/>
              <w:jc w:val="center"/>
              <w:rPr>
                <w:rFonts w:eastAsia="Times New Roman"/>
                <w:color w:val="000000"/>
                <w:lang w:eastAsia="en-AU"/>
              </w:rPr>
            </w:pPr>
            <w:r w:rsidRPr="005E2CD6">
              <w:t>Multiple Areas</w:t>
            </w:r>
          </w:p>
        </w:tc>
        <w:tc>
          <w:tcPr>
            <w:tcW w:w="1043" w:type="dxa"/>
            <w:tcBorders>
              <w:top w:val="nil"/>
              <w:left w:val="nil"/>
              <w:bottom w:val="single" w:sz="4" w:space="0" w:color="auto"/>
              <w:right w:val="nil"/>
            </w:tcBorders>
            <w:shd w:val="clear" w:color="auto" w:fill="auto"/>
            <w:noWrap/>
            <w:vAlign w:val="center"/>
          </w:tcPr>
          <w:p w14:paraId="16DB8533" w14:textId="77777777" w:rsidR="00D010D5" w:rsidRPr="005E2CD6" w:rsidRDefault="00D010D5" w:rsidP="0093468B">
            <w:pPr>
              <w:spacing w:line="240" w:lineRule="auto"/>
              <w:ind w:firstLine="0"/>
              <w:jc w:val="center"/>
              <w:rPr>
                <w:rFonts w:eastAsia="Times New Roman"/>
                <w:color w:val="000000"/>
                <w:lang w:eastAsia="en-AU"/>
              </w:rPr>
            </w:pPr>
            <w:r w:rsidRPr="005E2CD6">
              <w:t>Multiple People</w:t>
            </w:r>
          </w:p>
        </w:tc>
        <w:tc>
          <w:tcPr>
            <w:tcW w:w="1389" w:type="dxa"/>
            <w:tcBorders>
              <w:top w:val="nil"/>
              <w:left w:val="nil"/>
              <w:bottom w:val="single" w:sz="4" w:space="0" w:color="auto"/>
              <w:right w:val="nil"/>
            </w:tcBorders>
            <w:shd w:val="clear" w:color="auto" w:fill="auto"/>
            <w:noWrap/>
            <w:vAlign w:val="center"/>
          </w:tcPr>
          <w:p w14:paraId="7E91A40E" w14:textId="77777777" w:rsidR="00D010D5" w:rsidRPr="005E2CD6" w:rsidRDefault="00D010D5" w:rsidP="0093468B">
            <w:pPr>
              <w:spacing w:line="240" w:lineRule="auto"/>
              <w:ind w:firstLine="0"/>
              <w:jc w:val="center"/>
              <w:rPr>
                <w:rFonts w:eastAsia="Times New Roman"/>
                <w:color w:val="000000"/>
                <w:lang w:eastAsia="en-AU"/>
              </w:rPr>
            </w:pPr>
            <w:r w:rsidRPr="00B85207">
              <w:t>Long-lasting</w:t>
            </w:r>
          </w:p>
        </w:tc>
        <w:tc>
          <w:tcPr>
            <w:tcW w:w="1536" w:type="dxa"/>
            <w:tcBorders>
              <w:top w:val="nil"/>
              <w:left w:val="nil"/>
              <w:bottom w:val="single" w:sz="4" w:space="0" w:color="auto"/>
              <w:right w:val="nil"/>
            </w:tcBorders>
            <w:shd w:val="clear" w:color="auto" w:fill="auto"/>
            <w:noWrap/>
            <w:vAlign w:val="center"/>
          </w:tcPr>
          <w:p w14:paraId="344FA592" w14:textId="77777777" w:rsidR="00D010D5" w:rsidRPr="005E2CD6" w:rsidRDefault="00D010D5" w:rsidP="0093468B">
            <w:pPr>
              <w:spacing w:line="240" w:lineRule="auto"/>
              <w:ind w:firstLine="0"/>
              <w:jc w:val="center"/>
              <w:rPr>
                <w:rFonts w:eastAsia="Times New Roman"/>
                <w:color w:val="000000"/>
                <w:lang w:eastAsia="en-AU"/>
              </w:rPr>
            </w:pPr>
            <w:r w:rsidRPr="005E2CD6">
              <w:t>Irreversibility</w:t>
            </w:r>
          </w:p>
        </w:tc>
      </w:tr>
      <w:tr w:rsidR="00D010D5" w:rsidRPr="005E2CD6" w14:paraId="13B880CA" w14:textId="77777777" w:rsidTr="005170A1">
        <w:trPr>
          <w:trHeight w:val="300"/>
        </w:trPr>
        <w:tc>
          <w:tcPr>
            <w:tcW w:w="1523" w:type="dxa"/>
            <w:tcBorders>
              <w:top w:val="single" w:sz="4" w:space="0" w:color="auto"/>
              <w:left w:val="nil"/>
              <w:bottom w:val="nil"/>
              <w:right w:val="nil"/>
            </w:tcBorders>
            <w:shd w:val="clear" w:color="auto" w:fill="auto"/>
            <w:noWrap/>
            <w:vAlign w:val="bottom"/>
            <w:hideMark/>
          </w:tcPr>
          <w:p w14:paraId="1934A33D" w14:textId="77777777" w:rsidR="00D010D5" w:rsidRPr="005E2CD6" w:rsidRDefault="00D010D5" w:rsidP="0093468B">
            <w:pPr>
              <w:spacing w:line="240" w:lineRule="auto"/>
              <w:ind w:firstLine="0"/>
              <w:rPr>
                <w:rFonts w:eastAsia="Times New Roman"/>
                <w:color w:val="000000"/>
                <w:lang w:eastAsia="en-AU"/>
              </w:rPr>
            </w:pPr>
            <w:r w:rsidRPr="005E2CD6">
              <w:rPr>
                <w:rFonts w:eastAsia="Times New Roman"/>
                <w:color w:val="000000"/>
                <w:lang w:eastAsia="en-AU"/>
              </w:rPr>
              <w:t>Career</w:t>
            </w:r>
          </w:p>
        </w:tc>
        <w:tc>
          <w:tcPr>
            <w:tcW w:w="1189" w:type="dxa"/>
            <w:tcBorders>
              <w:top w:val="single" w:sz="4" w:space="0" w:color="auto"/>
              <w:left w:val="nil"/>
              <w:bottom w:val="nil"/>
              <w:right w:val="nil"/>
            </w:tcBorders>
            <w:shd w:val="clear" w:color="auto" w:fill="auto"/>
            <w:noWrap/>
            <w:vAlign w:val="center"/>
            <w:hideMark/>
          </w:tcPr>
          <w:p w14:paraId="13672950"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1.34</w:t>
            </w:r>
            <w:r w:rsidRPr="005E2CD6">
              <w:rPr>
                <w:rFonts w:eastAsia="Times New Roman"/>
                <w:color w:val="000000"/>
                <w:vertAlign w:val="superscript"/>
                <w:lang w:eastAsia="en-AU"/>
              </w:rPr>
              <w:t>**</w:t>
            </w:r>
          </w:p>
          <w:p w14:paraId="77A8A6D8"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(0.47)</w:t>
            </w:r>
          </w:p>
        </w:tc>
        <w:tc>
          <w:tcPr>
            <w:tcW w:w="894" w:type="dxa"/>
            <w:tcBorders>
              <w:top w:val="single" w:sz="4" w:space="0" w:color="auto"/>
              <w:left w:val="nil"/>
              <w:bottom w:val="nil"/>
              <w:right w:val="nil"/>
            </w:tcBorders>
            <w:shd w:val="clear" w:color="auto" w:fill="auto"/>
            <w:noWrap/>
            <w:vAlign w:val="center"/>
            <w:hideMark/>
          </w:tcPr>
          <w:p w14:paraId="1C15A2EF"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r w:rsidRPr="005E2CD6">
              <w:rPr>
                <w:rFonts w:eastAsia="Times New Roman"/>
                <w:color w:val="000000"/>
                <w:vertAlign w:val="superscript"/>
                <w:lang w:eastAsia="en-AU"/>
              </w:rPr>
              <w:t>*</w:t>
            </w:r>
          </w:p>
          <w:p w14:paraId="0518650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(0.03)</w:t>
            </w:r>
          </w:p>
        </w:tc>
        <w:tc>
          <w:tcPr>
            <w:tcW w:w="1643" w:type="dxa"/>
            <w:tcBorders>
              <w:top w:val="single" w:sz="4" w:space="0" w:color="auto"/>
              <w:left w:val="nil"/>
              <w:bottom w:val="nil"/>
              <w:right w:val="nil"/>
            </w:tcBorders>
            <w:shd w:val="clear" w:color="auto" w:fill="auto"/>
            <w:vAlign w:val="center"/>
          </w:tcPr>
          <w:p w14:paraId="13E9360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p w14:paraId="74C9AA7D"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c>
          <w:tcPr>
            <w:tcW w:w="1643" w:type="dxa"/>
            <w:tcBorders>
              <w:top w:val="single" w:sz="4" w:space="0" w:color="auto"/>
              <w:left w:val="nil"/>
              <w:bottom w:val="nil"/>
              <w:right w:val="nil"/>
            </w:tcBorders>
            <w:shd w:val="clear" w:color="auto" w:fill="auto"/>
            <w:noWrap/>
            <w:vAlign w:val="center"/>
            <w:hideMark/>
          </w:tcPr>
          <w:p w14:paraId="779E6D5A"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0.03</w:t>
            </w:r>
          </w:p>
          <w:p w14:paraId="13D5FDE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tc>
        <w:tc>
          <w:tcPr>
            <w:tcW w:w="1106" w:type="dxa"/>
            <w:tcBorders>
              <w:top w:val="single" w:sz="4" w:space="0" w:color="auto"/>
              <w:left w:val="nil"/>
              <w:bottom w:val="nil"/>
              <w:right w:val="nil"/>
            </w:tcBorders>
            <w:shd w:val="clear" w:color="auto" w:fill="auto"/>
            <w:noWrap/>
            <w:vAlign w:val="center"/>
            <w:hideMark/>
          </w:tcPr>
          <w:p w14:paraId="137B13B0"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p w14:paraId="73AF0F51"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876" w:type="dxa"/>
            <w:tcBorders>
              <w:top w:val="single" w:sz="4" w:space="0" w:color="auto"/>
              <w:left w:val="nil"/>
              <w:bottom w:val="nil"/>
              <w:right w:val="nil"/>
            </w:tcBorders>
            <w:shd w:val="clear" w:color="auto" w:fill="auto"/>
            <w:noWrap/>
            <w:vAlign w:val="center"/>
            <w:hideMark/>
          </w:tcPr>
          <w:p w14:paraId="1DEB821A"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0.12</w:t>
            </w:r>
            <w:r w:rsidRPr="005E2CD6">
              <w:rPr>
                <w:rFonts w:eastAsia="Times New Roman"/>
                <w:color w:val="000000"/>
                <w:vertAlign w:val="superscript"/>
                <w:lang w:eastAsia="en-AU"/>
              </w:rPr>
              <w:t>***</w:t>
            </w:r>
          </w:p>
          <w:p w14:paraId="6EEAD3A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(0.03)</w:t>
            </w:r>
          </w:p>
        </w:tc>
        <w:tc>
          <w:tcPr>
            <w:tcW w:w="1150" w:type="dxa"/>
            <w:tcBorders>
              <w:top w:val="single" w:sz="4" w:space="0" w:color="auto"/>
              <w:left w:val="nil"/>
              <w:bottom w:val="nil"/>
              <w:right w:val="nil"/>
            </w:tcBorders>
            <w:shd w:val="clear" w:color="auto" w:fill="auto"/>
            <w:noWrap/>
            <w:vAlign w:val="center"/>
            <w:hideMark/>
          </w:tcPr>
          <w:p w14:paraId="41C7381D"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0.01</w:t>
            </w:r>
          </w:p>
          <w:p w14:paraId="12C08715"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1043" w:type="dxa"/>
            <w:tcBorders>
              <w:top w:val="single" w:sz="4" w:space="0" w:color="auto"/>
              <w:left w:val="nil"/>
              <w:bottom w:val="nil"/>
              <w:right w:val="nil"/>
            </w:tcBorders>
            <w:shd w:val="clear" w:color="auto" w:fill="auto"/>
            <w:noWrap/>
            <w:vAlign w:val="center"/>
            <w:hideMark/>
          </w:tcPr>
          <w:p w14:paraId="7F0ADC3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0.13</w:t>
            </w:r>
          </w:p>
          <w:p w14:paraId="5EAFDF0F"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(0.08)</w:t>
            </w:r>
          </w:p>
        </w:tc>
        <w:tc>
          <w:tcPr>
            <w:tcW w:w="1043" w:type="dxa"/>
            <w:tcBorders>
              <w:top w:val="single" w:sz="4" w:space="0" w:color="auto"/>
              <w:left w:val="nil"/>
              <w:bottom w:val="nil"/>
              <w:right w:val="nil"/>
            </w:tcBorders>
            <w:shd w:val="clear" w:color="auto" w:fill="auto"/>
            <w:noWrap/>
            <w:vAlign w:val="center"/>
            <w:hideMark/>
          </w:tcPr>
          <w:p w14:paraId="1C0D26A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0.16</w:t>
            </w:r>
            <w:r w:rsidRPr="005E2CD6">
              <w:rPr>
                <w:rFonts w:eastAsia="Times New Roman"/>
                <w:color w:val="000000"/>
                <w:vertAlign w:val="superscript"/>
                <w:lang w:eastAsia="en-AU"/>
              </w:rPr>
              <w:t>***</w:t>
            </w:r>
          </w:p>
          <w:p w14:paraId="3F8FC2B5"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c>
          <w:tcPr>
            <w:tcW w:w="1389" w:type="dxa"/>
            <w:tcBorders>
              <w:top w:val="single" w:sz="4" w:space="0" w:color="auto"/>
              <w:left w:val="nil"/>
              <w:bottom w:val="nil"/>
              <w:right w:val="nil"/>
            </w:tcBorders>
            <w:shd w:val="clear" w:color="auto" w:fill="auto"/>
            <w:noWrap/>
            <w:vAlign w:val="center"/>
            <w:hideMark/>
          </w:tcPr>
          <w:p w14:paraId="092D79E4"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0.17</w:t>
            </w:r>
            <w:r w:rsidRPr="005E2CD6">
              <w:rPr>
                <w:rFonts w:eastAsia="Times New Roman"/>
                <w:color w:val="000000"/>
                <w:vertAlign w:val="superscript"/>
                <w:lang w:eastAsia="en-AU"/>
              </w:rPr>
              <w:t>**</w:t>
            </w:r>
          </w:p>
          <w:p w14:paraId="30A9D50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tc>
        <w:tc>
          <w:tcPr>
            <w:tcW w:w="1536" w:type="dxa"/>
            <w:tcBorders>
              <w:top w:val="single" w:sz="4" w:space="0" w:color="auto"/>
              <w:left w:val="nil"/>
              <w:bottom w:val="nil"/>
              <w:right w:val="nil"/>
            </w:tcBorders>
            <w:shd w:val="clear" w:color="auto" w:fill="auto"/>
            <w:noWrap/>
            <w:vAlign w:val="center"/>
            <w:hideMark/>
          </w:tcPr>
          <w:p w14:paraId="7E5E4608"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0.09</w:t>
            </w:r>
            <w:r w:rsidRPr="005E2CD6">
              <w:rPr>
                <w:rFonts w:eastAsia="Times New Roman"/>
                <w:color w:val="000000"/>
                <w:vertAlign w:val="superscript"/>
                <w:lang w:eastAsia="en-AU"/>
              </w:rPr>
              <w:t>**</w:t>
            </w:r>
          </w:p>
          <w:p w14:paraId="01B18E9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(0.03)</w:t>
            </w:r>
          </w:p>
        </w:tc>
      </w:tr>
      <w:tr w:rsidR="00D010D5" w:rsidRPr="005E2CD6" w14:paraId="2E8AF08B" w14:textId="77777777" w:rsidTr="005170A1">
        <w:trPr>
          <w:trHeight w:val="300"/>
        </w:trPr>
        <w:tc>
          <w:tcPr>
            <w:tcW w:w="1523" w:type="dxa"/>
            <w:tcBorders>
              <w:top w:val="nil"/>
              <w:left w:val="nil"/>
              <w:bottom w:val="nil"/>
              <w:right w:val="nil"/>
            </w:tcBorders>
            <w:shd w:val="clear" w:color="auto" w:fill="auto"/>
            <w:noWrap/>
            <w:vAlign w:val="bottom"/>
            <w:hideMark/>
          </w:tcPr>
          <w:p w14:paraId="28318CDE" w14:textId="77777777" w:rsidR="00D010D5" w:rsidRPr="005E2CD6" w:rsidRDefault="00D010D5" w:rsidP="0093468B">
            <w:pPr>
              <w:spacing w:line="240" w:lineRule="auto"/>
              <w:ind w:firstLine="0"/>
              <w:rPr>
                <w:rFonts w:eastAsia="Times New Roman"/>
                <w:color w:val="000000"/>
                <w:lang w:eastAsia="en-AU"/>
              </w:rPr>
            </w:pPr>
            <w:r w:rsidRPr="005E2CD6">
              <w:rPr>
                <w:rFonts w:eastAsia="Times New Roman"/>
                <w:color w:val="000000"/>
                <w:lang w:eastAsia="en-AU"/>
              </w:rPr>
              <w:t>Education</w:t>
            </w:r>
          </w:p>
        </w:tc>
        <w:tc>
          <w:tcPr>
            <w:tcW w:w="1189" w:type="dxa"/>
            <w:tcBorders>
              <w:top w:val="nil"/>
              <w:left w:val="nil"/>
              <w:bottom w:val="nil"/>
              <w:right w:val="nil"/>
            </w:tcBorders>
            <w:shd w:val="clear" w:color="auto" w:fill="auto"/>
            <w:noWrap/>
            <w:vAlign w:val="center"/>
            <w:hideMark/>
          </w:tcPr>
          <w:p w14:paraId="0FF5F61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0.77</w:t>
            </w:r>
          </w:p>
          <w:p w14:paraId="69EDC6B6"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(0.6)</w:t>
            </w:r>
          </w:p>
        </w:tc>
        <w:tc>
          <w:tcPr>
            <w:tcW w:w="894" w:type="dxa"/>
            <w:tcBorders>
              <w:top w:val="nil"/>
              <w:left w:val="nil"/>
              <w:bottom w:val="nil"/>
              <w:right w:val="nil"/>
            </w:tcBorders>
            <w:shd w:val="clear" w:color="auto" w:fill="auto"/>
            <w:noWrap/>
            <w:vAlign w:val="center"/>
            <w:hideMark/>
          </w:tcPr>
          <w:p w14:paraId="61ED1A78"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0.02</w:t>
            </w:r>
          </w:p>
          <w:p w14:paraId="601D4C14"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tc>
        <w:tc>
          <w:tcPr>
            <w:tcW w:w="1643" w:type="dxa"/>
            <w:tcBorders>
              <w:top w:val="nil"/>
              <w:left w:val="nil"/>
              <w:bottom w:val="nil"/>
              <w:right w:val="nil"/>
            </w:tcBorders>
            <w:shd w:val="clear" w:color="auto" w:fill="auto"/>
            <w:vAlign w:val="center"/>
          </w:tcPr>
          <w:p w14:paraId="5EFC76FA"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0.03</w:t>
            </w:r>
          </w:p>
          <w:p w14:paraId="166D3B40"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(0.08)</w:t>
            </w:r>
          </w:p>
        </w:tc>
        <w:tc>
          <w:tcPr>
            <w:tcW w:w="1643" w:type="dxa"/>
            <w:tcBorders>
              <w:top w:val="nil"/>
              <w:left w:val="nil"/>
              <w:bottom w:val="nil"/>
              <w:right w:val="nil"/>
            </w:tcBorders>
            <w:shd w:val="clear" w:color="auto" w:fill="auto"/>
            <w:noWrap/>
            <w:vAlign w:val="center"/>
            <w:hideMark/>
          </w:tcPr>
          <w:p w14:paraId="7786C556"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0.11</w:t>
            </w:r>
          </w:p>
          <w:p w14:paraId="084D7233"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(0.09)</w:t>
            </w:r>
          </w:p>
        </w:tc>
        <w:tc>
          <w:tcPr>
            <w:tcW w:w="1106" w:type="dxa"/>
            <w:tcBorders>
              <w:top w:val="nil"/>
              <w:left w:val="nil"/>
              <w:bottom w:val="nil"/>
              <w:right w:val="nil"/>
            </w:tcBorders>
            <w:shd w:val="clear" w:color="auto" w:fill="auto"/>
            <w:noWrap/>
            <w:vAlign w:val="center"/>
            <w:hideMark/>
          </w:tcPr>
          <w:p w14:paraId="1E22CF0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p w14:paraId="386D9B89"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tc>
        <w:tc>
          <w:tcPr>
            <w:tcW w:w="876" w:type="dxa"/>
            <w:tcBorders>
              <w:top w:val="nil"/>
              <w:left w:val="nil"/>
              <w:bottom w:val="nil"/>
              <w:right w:val="nil"/>
            </w:tcBorders>
            <w:shd w:val="clear" w:color="auto" w:fill="auto"/>
            <w:noWrap/>
            <w:vAlign w:val="center"/>
            <w:hideMark/>
          </w:tcPr>
          <w:p w14:paraId="5FF495A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p w14:paraId="451D50E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(0.09)</w:t>
            </w:r>
          </w:p>
        </w:tc>
        <w:tc>
          <w:tcPr>
            <w:tcW w:w="1150" w:type="dxa"/>
            <w:tcBorders>
              <w:top w:val="nil"/>
              <w:left w:val="nil"/>
              <w:bottom w:val="nil"/>
              <w:right w:val="nil"/>
            </w:tcBorders>
            <w:shd w:val="clear" w:color="auto" w:fill="auto"/>
            <w:noWrap/>
            <w:vAlign w:val="center"/>
            <w:hideMark/>
          </w:tcPr>
          <w:p w14:paraId="10B57AB9"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-0.03</w:t>
            </w:r>
          </w:p>
          <w:p w14:paraId="1D31C5A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tc>
        <w:tc>
          <w:tcPr>
            <w:tcW w:w="1043" w:type="dxa"/>
            <w:tcBorders>
              <w:top w:val="nil"/>
              <w:left w:val="nil"/>
              <w:bottom w:val="nil"/>
              <w:right w:val="nil"/>
            </w:tcBorders>
            <w:shd w:val="clear" w:color="auto" w:fill="auto"/>
            <w:noWrap/>
            <w:vAlign w:val="center"/>
            <w:hideMark/>
          </w:tcPr>
          <w:p w14:paraId="19786539"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0.41</w:t>
            </w:r>
            <w:r w:rsidRPr="005E2CD6">
              <w:rPr>
                <w:rFonts w:eastAsia="Times New Roman"/>
                <w:color w:val="000000"/>
                <w:vertAlign w:val="superscript"/>
                <w:lang w:eastAsia="en-AU"/>
              </w:rPr>
              <w:t>**</w:t>
            </w:r>
          </w:p>
          <w:p w14:paraId="3ACFEF1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(0.13)</w:t>
            </w:r>
          </w:p>
        </w:tc>
        <w:tc>
          <w:tcPr>
            <w:tcW w:w="1043" w:type="dxa"/>
            <w:tcBorders>
              <w:top w:val="nil"/>
              <w:left w:val="nil"/>
              <w:bottom w:val="nil"/>
              <w:right w:val="nil"/>
            </w:tcBorders>
            <w:shd w:val="clear" w:color="auto" w:fill="auto"/>
            <w:noWrap/>
            <w:vAlign w:val="center"/>
            <w:hideMark/>
          </w:tcPr>
          <w:p w14:paraId="5614CFE0"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p w14:paraId="7777A1E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tc>
        <w:tc>
          <w:tcPr>
            <w:tcW w:w="1389" w:type="dxa"/>
            <w:tcBorders>
              <w:top w:val="nil"/>
              <w:left w:val="nil"/>
              <w:bottom w:val="nil"/>
              <w:right w:val="nil"/>
            </w:tcBorders>
            <w:shd w:val="clear" w:color="auto" w:fill="auto"/>
            <w:noWrap/>
            <w:vAlign w:val="center"/>
            <w:hideMark/>
          </w:tcPr>
          <w:p w14:paraId="438A4F51"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p w14:paraId="2C11A5C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(0.12)</w:t>
            </w:r>
          </w:p>
        </w:tc>
        <w:tc>
          <w:tcPr>
            <w:tcW w:w="1536" w:type="dxa"/>
            <w:tcBorders>
              <w:top w:val="nil"/>
              <w:left w:val="nil"/>
              <w:bottom w:val="nil"/>
              <w:right w:val="nil"/>
            </w:tcBorders>
            <w:shd w:val="clear" w:color="auto" w:fill="auto"/>
            <w:noWrap/>
            <w:vAlign w:val="center"/>
            <w:hideMark/>
          </w:tcPr>
          <w:p w14:paraId="3C11847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0.10</w:t>
            </w:r>
            <w:r w:rsidRPr="005E2CD6">
              <w:rPr>
                <w:rFonts w:eastAsia="Times New Roman"/>
                <w:color w:val="000000"/>
                <w:vertAlign w:val="superscript"/>
                <w:lang w:eastAsia="en-AU"/>
              </w:rPr>
              <w:t>*</w:t>
            </w:r>
          </w:p>
          <w:p w14:paraId="07143D93"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r>
      <w:tr w:rsidR="00D010D5" w:rsidRPr="005E2CD6" w14:paraId="3737F3A8" w14:textId="77777777" w:rsidTr="005170A1">
        <w:trPr>
          <w:trHeight w:val="300"/>
        </w:trPr>
        <w:tc>
          <w:tcPr>
            <w:tcW w:w="1523" w:type="dxa"/>
            <w:tcBorders>
              <w:top w:val="nil"/>
              <w:left w:val="nil"/>
              <w:bottom w:val="nil"/>
              <w:right w:val="nil"/>
            </w:tcBorders>
            <w:shd w:val="clear" w:color="auto" w:fill="auto"/>
            <w:noWrap/>
            <w:vAlign w:val="bottom"/>
            <w:hideMark/>
          </w:tcPr>
          <w:p w14:paraId="233ACA8E" w14:textId="77777777" w:rsidR="00D010D5" w:rsidRPr="005E2CD6" w:rsidRDefault="00D010D5" w:rsidP="0093468B">
            <w:pPr>
              <w:spacing w:line="240" w:lineRule="auto"/>
              <w:ind w:firstLine="0"/>
              <w:rPr>
                <w:rFonts w:eastAsia="Times New Roman"/>
                <w:color w:val="000000"/>
                <w:lang w:eastAsia="en-AU"/>
              </w:rPr>
            </w:pPr>
            <w:r w:rsidRPr="005E2CD6">
              <w:rPr>
                <w:rFonts w:eastAsia="Times New Roman"/>
                <w:color w:val="000000"/>
                <w:lang w:eastAsia="en-AU"/>
              </w:rPr>
              <w:t>Family</w:t>
            </w:r>
          </w:p>
        </w:tc>
        <w:tc>
          <w:tcPr>
            <w:tcW w:w="1189" w:type="dxa"/>
            <w:tcBorders>
              <w:top w:val="nil"/>
              <w:left w:val="nil"/>
              <w:bottom w:val="nil"/>
              <w:right w:val="nil"/>
            </w:tcBorders>
            <w:shd w:val="clear" w:color="auto" w:fill="auto"/>
            <w:noWrap/>
            <w:vAlign w:val="center"/>
            <w:hideMark/>
          </w:tcPr>
          <w:p w14:paraId="21797D0F"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-0.44</w:t>
            </w:r>
          </w:p>
          <w:p w14:paraId="4CBF6943"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(0.46)</w:t>
            </w:r>
          </w:p>
        </w:tc>
        <w:tc>
          <w:tcPr>
            <w:tcW w:w="894" w:type="dxa"/>
            <w:tcBorders>
              <w:top w:val="nil"/>
              <w:left w:val="nil"/>
              <w:bottom w:val="nil"/>
              <w:right w:val="nil"/>
            </w:tcBorders>
            <w:shd w:val="clear" w:color="auto" w:fill="auto"/>
            <w:noWrap/>
            <w:vAlign w:val="center"/>
            <w:hideMark/>
          </w:tcPr>
          <w:p w14:paraId="66360DBF"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p w14:paraId="42BA537E"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1643" w:type="dxa"/>
            <w:tcBorders>
              <w:top w:val="nil"/>
              <w:left w:val="nil"/>
              <w:bottom w:val="nil"/>
              <w:right w:val="nil"/>
            </w:tcBorders>
            <w:shd w:val="clear" w:color="auto" w:fill="auto"/>
            <w:vAlign w:val="center"/>
          </w:tcPr>
          <w:p w14:paraId="0121F353"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p w14:paraId="0E8075DF"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1643" w:type="dxa"/>
            <w:tcBorders>
              <w:top w:val="nil"/>
              <w:left w:val="nil"/>
              <w:bottom w:val="nil"/>
              <w:right w:val="nil"/>
            </w:tcBorders>
            <w:shd w:val="clear" w:color="auto" w:fill="auto"/>
            <w:noWrap/>
            <w:vAlign w:val="center"/>
            <w:hideMark/>
          </w:tcPr>
          <w:p w14:paraId="7136A0C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0.29</w:t>
            </w:r>
            <w:r w:rsidRPr="005E2CD6">
              <w:rPr>
                <w:rFonts w:eastAsia="Times New Roman"/>
                <w:color w:val="000000"/>
                <w:vertAlign w:val="superscript"/>
                <w:lang w:eastAsia="en-AU"/>
              </w:rPr>
              <w:t>***</w:t>
            </w:r>
          </w:p>
          <w:p w14:paraId="57C2396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tc>
        <w:tc>
          <w:tcPr>
            <w:tcW w:w="1106" w:type="dxa"/>
            <w:tcBorders>
              <w:top w:val="nil"/>
              <w:left w:val="nil"/>
              <w:bottom w:val="nil"/>
              <w:right w:val="nil"/>
            </w:tcBorders>
            <w:shd w:val="clear" w:color="auto" w:fill="auto"/>
            <w:noWrap/>
            <w:vAlign w:val="center"/>
            <w:hideMark/>
          </w:tcPr>
          <w:p w14:paraId="5120536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0.22</w:t>
            </w:r>
            <w:r w:rsidRPr="005E2CD6">
              <w:rPr>
                <w:rFonts w:eastAsia="Times New Roman"/>
                <w:color w:val="000000"/>
                <w:vertAlign w:val="superscript"/>
                <w:lang w:eastAsia="en-AU"/>
              </w:rPr>
              <w:t>***</w:t>
            </w:r>
          </w:p>
          <w:p w14:paraId="602D228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c>
          <w:tcPr>
            <w:tcW w:w="876" w:type="dxa"/>
            <w:tcBorders>
              <w:top w:val="nil"/>
              <w:left w:val="nil"/>
              <w:bottom w:val="nil"/>
              <w:right w:val="nil"/>
            </w:tcBorders>
            <w:shd w:val="clear" w:color="auto" w:fill="auto"/>
            <w:noWrap/>
            <w:vAlign w:val="center"/>
            <w:hideMark/>
          </w:tcPr>
          <w:p w14:paraId="3E91D1F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p w14:paraId="7B317494"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c>
          <w:tcPr>
            <w:tcW w:w="1150" w:type="dxa"/>
            <w:tcBorders>
              <w:top w:val="nil"/>
              <w:left w:val="nil"/>
              <w:bottom w:val="nil"/>
              <w:right w:val="nil"/>
            </w:tcBorders>
            <w:shd w:val="clear" w:color="auto" w:fill="auto"/>
            <w:noWrap/>
            <w:vAlign w:val="center"/>
            <w:hideMark/>
          </w:tcPr>
          <w:p w14:paraId="33524F46"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0.08</w:t>
            </w:r>
          </w:p>
          <w:p w14:paraId="77B7ED7E"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c>
          <w:tcPr>
            <w:tcW w:w="1043" w:type="dxa"/>
            <w:tcBorders>
              <w:top w:val="nil"/>
              <w:left w:val="nil"/>
              <w:bottom w:val="nil"/>
              <w:right w:val="nil"/>
            </w:tcBorders>
            <w:shd w:val="clear" w:color="auto" w:fill="auto"/>
            <w:noWrap/>
            <w:vAlign w:val="center"/>
            <w:hideMark/>
          </w:tcPr>
          <w:p w14:paraId="661EFC66"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p w14:paraId="4DC5B82F"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(0.08)</w:t>
            </w:r>
          </w:p>
        </w:tc>
        <w:tc>
          <w:tcPr>
            <w:tcW w:w="1043" w:type="dxa"/>
            <w:tcBorders>
              <w:top w:val="nil"/>
              <w:left w:val="nil"/>
              <w:bottom w:val="nil"/>
              <w:right w:val="nil"/>
            </w:tcBorders>
            <w:shd w:val="clear" w:color="auto" w:fill="auto"/>
            <w:noWrap/>
            <w:vAlign w:val="center"/>
            <w:hideMark/>
          </w:tcPr>
          <w:p w14:paraId="3537C8D4"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0.03</w:t>
            </w:r>
          </w:p>
          <w:p w14:paraId="38203A1E"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tc>
        <w:tc>
          <w:tcPr>
            <w:tcW w:w="1389" w:type="dxa"/>
            <w:tcBorders>
              <w:top w:val="nil"/>
              <w:left w:val="nil"/>
              <w:bottom w:val="nil"/>
              <w:right w:val="nil"/>
            </w:tcBorders>
            <w:shd w:val="clear" w:color="auto" w:fill="auto"/>
            <w:noWrap/>
            <w:vAlign w:val="center"/>
            <w:hideMark/>
          </w:tcPr>
          <w:p w14:paraId="4762673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0.19</w:t>
            </w:r>
            <w:r w:rsidRPr="005E2CD6">
              <w:rPr>
                <w:rFonts w:eastAsia="Times New Roman"/>
                <w:color w:val="000000"/>
                <w:vertAlign w:val="superscript"/>
                <w:lang w:eastAsia="en-AU"/>
              </w:rPr>
              <w:t>**</w:t>
            </w:r>
          </w:p>
          <w:p w14:paraId="251E8C6A"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tc>
        <w:tc>
          <w:tcPr>
            <w:tcW w:w="1536" w:type="dxa"/>
            <w:tcBorders>
              <w:top w:val="nil"/>
              <w:left w:val="nil"/>
              <w:bottom w:val="nil"/>
              <w:right w:val="nil"/>
            </w:tcBorders>
            <w:shd w:val="clear" w:color="auto" w:fill="auto"/>
            <w:noWrap/>
            <w:vAlign w:val="center"/>
            <w:hideMark/>
          </w:tcPr>
          <w:p w14:paraId="1FFD7369"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0.12</w:t>
            </w:r>
            <w:r w:rsidRPr="005E2CD6">
              <w:rPr>
                <w:rFonts w:eastAsia="Times New Roman"/>
                <w:color w:val="000000"/>
                <w:vertAlign w:val="superscript"/>
                <w:lang w:eastAsia="en-AU"/>
              </w:rPr>
              <w:t>**</w:t>
            </w:r>
          </w:p>
          <w:p w14:paraId="59413FC3"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r>
      <w:tr w:rsidR="00D010D5" w:rsidRPr="005E2CD6" w14:paraId="458759E9" w14:textId="77777777" w:rsidTr="005170A1">
        <w:trPr>
          <w:trHeight w:val="300"/>
        </w:trPr>
        <w:tc>
          <w:tcPr>
            <w:tcW w:w="1523" w:type="dxa"/>
            <w:tcBorders>
              <w:top w:val="nil"/>
              <w:left w:val="nil"/>
              <w:bottom w:val="nil"/>
              <w:right w:val="nil"/>
            </w:tcBorders>
            <w:shd w:val="clear" w:color="auto" w:fill="auto"/>
            <w:noWrap/>
            <w:vAlign w:val="bottom"/>
            <w:hideMark/>
          </w:tcPr>
          <w:p w14:paraId="788B495F" w14:textId="77777777" w:rsidR="00D010D5" w:rsidRPr="005E2CD6" w:rsidRDefault="00D010D5" w:rsidP="0093468B">
            <w:pPr>
              <w:spacing w:line="240" w:lineRule="auto"/>
              <w:ind w:firstLine="0"/>
              <w:rPr>
                <w:rFonts w:eastAsia="Times New Roman"/>
                <w:color w:val="000000"/>
                <w:lang w:eastAsia="en-AU"/>
              </w:rPr>
            </w:pPr>
            <w:r w:rsidRPr="005E2CD6">
              <w:rPr>
                <w:rFonts w:eastAsia="Times New Roman"/>
                <w:color w:val="000000"/>
                <w:lang w:eastAsia="en-AU"/>
              </w:rPr>
              <w:t>Finances</w:t>
            </w:r>
          </w:p>
        </w:tc>
        <w:tc>
          <w:tcPr>
            <w:tcW w:w="1189" w:type="dxa"/>
            <w:tcBorders>
              <w:top w:val="nil"/>
              <w:left w:val="nil"/>
              <w:bottom w:val="nil"/>
              <w:right w:val="nil"/>
            </w:tcBorders>
            <w:shd w:val="clear" w:color="auto" w:fill="auto"/>
            <w:noWrap/>
            <w:vAlign w:val="center"/>
            <w:hideMark/>
          </w:tcPr>
          <w:p w14:paraId="128ABD7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-0.82</w:t>
            </w:r>
            <w:r w:rsidRPr="005E2CD6">
              <w:rPr>
                <w:rFonts w:eastAsia="Times New Roman"/>
                <w:color w:val="000000"/>
                <w:vertAlign w:val="superscript"/>
                <w:lang w:eastAsia="en-AU"/>
              </w:rPr>
              <w:t>**</w:t>
            </w:r>
          </w:p>
          <w:p w14:paraId="6F9282A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(0.31)</w:t>
            </w:r>
          </w:p>
        </w:tc>
        <w:tc>
          <w:tcPr>
            <w:tcW w:w="894" w:type="dxa"/>
            <w:tcBorders>
              <w:top w:val="nil"/>
              <w:left w:val="nil"/>
              <w:bottom w:val="nil"/>
              <w:right w:val="nil"/>
            </w:tcBorders>
            <w:shd w:val="clear" w:color="auto" w:fill="auto"/>
            <w:noWrap/>
            <w:vAlign w:val="center"/>
            <w:hideMark/>
          </w:tcPr>
          <w:p w14:paraId="62ABEC8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0.12</w:t>
            </w:r>
            <w:r w:rsidRPr="005E2CD6">
              <w:rPr>
                <w:rFonts w:eastAsia="Times New Roman"/>
                <w:color w:val="000000"/>
                <w:vertAlign w:val="superscript"/>
                <w:lang w:eastAsia="en-AU"/>
              </w:rPr>
              <w:t>**</w:t>
            </w:r>
          </w:p>
          <w:p w14:paraId="789DF48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1643" w:type="dxa"/>
            <w:tcBorders>
              <w:top w:val="nil"/>
              <w:left w:val="nil"/>
              <w:bottom w:val="nil"/>
              <w:right w:val="nil"/>
            </w:tcBorders>
            <w:shd w:val="clear" w:color="auto" w:fill="auto"/>
            <w:vAlign w:val="center"/>
          </w:tcPr>
          <w:p w14:paraId="5EBB8236"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0.16</w:t>
            </w:r>
            <w:r w:rsidRPr="005E2CD6">
              <w:rPr>
                <w:rFonts w:eastAsia="Times New Roman"/>
                <w:color w:val="000000"/>
                <w:vertAlign w:val="superscript"/>
                <w:lang w:eastAsia="en-AU"/>
              </w:rPr>
              <w:t>**</w:t>
            </w:r>
          </w:p>
          <w:p w14:paraId="5A7F4C6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1643" w:type="dxa"/>
            <w:tcBorders>
              <w:top w:val="nil"/>
              <w:left w:val="nil"/>
              <w:bottom w:val="nil"/>
              <w:right w:val="nil"/>
            </w:tcBorders>
            <w:shd w:val="clear" w:color="auto" w:fill="auto"/>
            <w:noWrap/>
            <w:vAlign w:val="center"/>
            <w:hideMark/>
          </w:tcPr>
          <w:p w14:paraId="60A3C045"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0.21</w:t>
            </w:r>
            <w:r w:rsidRPr="005E2CD6">
              <w:rPr>
                <w:rFonts w:eastAsia="Times New Roman"/>
                <w:color w:val="000000"/>
                <w:vertAlign w:val="superscript"/>
                <w:lang w:eastAsia="en-AU"/>
              </w:rPr>
              <w:t>**</w:t>
            </w:r>
          </w:p>
          <w:p w14:paraId="05140CA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tc>
        <w:tc>
          <w:tcPr>
            <w:tcW w:w="1106" w:type="dxa"/>
            <w:tcBorders>
              <w:top w:val="nil"/>
              <w:left w:val="nil"/>
              <w:bottom w:val="nil"/>
              <w:right w:val="nil"/>
            </w:tcBorders>
            <w:shd w:val="clear" w:color="auto" w:fill="auto"/>
            <w:noWrap/>
            <w:vAlign w:val="center"/>
            <w:hideMark/>
          </w:tcPr>
          <w:p w14:paraId="6D35561A"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p w14:paraId="32350694"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876" w:type="dxa"/>
            <w:tcBorders>
              <w:top w:val="nil"/>
              <w:left w:val="nil"/>
              <w:bottom w:val="nil"/>
              <w:right w:val="nil"/>
            </w:tcBorders>
            <w:shd w:val="clear" w:color="auto" w:fill="auto"/>
            <w:noWrap/>
            <w:vAlign w:val="center"/>
            <w:hideMark/>
          </w:tcPr>
          <w:p w14:paraId="374A1B3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0.08</w:t>
            </w:r>
          </w:p>
          <w:p w14:paraId="31037A81"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1150" w:type="dxa"/>
            <w:tcBorders>
              <w:top w:val="nil"/>
              <w:left w:val="nil"/>
              <w:bottom w:val="nil"/>
              <w:right w:val="nil"/>
            </w:tcBorders>
            <w:shd w:val="clear" w:color="auto" w:fill="auto"/>
            <w:noWrap/>
            <w:vAlign w:val="center"/>
            <w:hideMark/>
          </w:tcPr>
          <w:p w14:paraId="6D7F790F"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0.03</w:t>
            </w:r>
          </w:p>
          <w:p w14:paraId="4E541841"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1043" w:type="dxa"/>
            <w:tcBorders>
              <w:top w:val="nil"/>
              <w:left w:val="nil"/>
              <w:bottom w:val="nil"/>
              <w:right w:val="nil"/>
            </w:tcBorders>
            <w:shd w:val="clear" w:color="auto" w:fill="auto"/>
            <w:noWrap/>
            <w:vAlign w:val="center"/>
            <w:hideMark/>
          </w:tcPr>
          <w:p w14:paraId="0B334D5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0.12</w:t>
            </w:r>
            <w:r w:rsidRPr="005E2CD6">
              <w:rPr>
                <w:rFonts w:eastAsia="Times New Roman"/>
                <w:color w:val="000000"/>
                <w:vertAlign w:val="superscript"/>
                <w:lang w:eastAsia="en-AU"/>
              </w:rPr>
              <w:t>*</w:t>
            </w:r>
          </w:p>
          <w:p w14:paraId="4A2B6A6F"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tc>
        <w:tc>
          <w:tcPr>
            <w:tcW w:w="1043" w:type="dxa"/>
            <w:tcBorders>
              <w:top w:val="nil"/>
              <w:left w:val="nil"/>
              <w:bottom w:val="nil"/>
              <w:right w:val="nil"/>
            </w:tcBorders>
            <w:shd w:val="clear" w:color="auto" w:fill="auto"/>
            <w:noWrap/>
            <w:vAlign w:val="center"/>
            <w:hideMark/>
          </w:tcPr>
          <w:p w14:paraId="7E9EFE03"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0.16</w:t>
            </w:r>
            <w:r w:rsidRPr="005E2CD6">
              <w:rPr>
                <w:rFonts w:eastAsia="Times New Roman"/>
                <w:color w:val="000000"/>
                <w:vertAlign w:val="superscript"/>
                <w:lang w:eastAsia="en-AU"/>
              </w:rPr>
              <w:t>**</w:t>
            </w:r>
          </w:p>
          <w:p w14:paraId="3483A330"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c>
          <w:tcPr>
            <w:tcW w:w="1389" w:type="dxa"/>
            <w:tcBorders>
              <w:top w:val="nil"/>
              <w:left w:val="nil"/>
              <w:bottom w:val="nil"/>
              <w:right w:val="nil"/>
            </w:tcBorders>
            <w:shd w:val="clear" w:color="auto" w:fill="auto"/>
            <w:noWrap/>
            <w:vAlign w:val="center"/>
            <w:hideMark/>
          </w:tcPr>
          <w:p w14:paraId="39184A1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0.12</w:t>
            </w:r>
            <w:r w:rsidRPr="005E2CD6">
              <w:rPr>
                <w:rFonts w:eastAsia="Times New Roman"/>
                <w:color w:val="000000"/>
                <w:vertAlign w:val="superscript"/>
                <w:lang w:eastAsia="en-AU"/>
              </w:rPr>
              <w:t>*</w:t>
            </w:r>
          </w:p>
          <w:p w14:paraId="73DE6203"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tc>
        <w:tc>
          <w:tcPr>
            <w:tcW w:w="1536" w:type="dxa"/>
            <w:tcBorders>
              <w:top w:val="nil"/>
              <w:left w:val="nil"/>
              <w:bottom w:val="nil"/>
              <w:right w:val="nil"/>
            </w:tcBorders>
            <w:shd w:val="clear" w:color="auto" w:fill="auto"/>
            <w:noWrap/>
            <w:vAlign w:val="center"/>
            <w:hideMark/>
          </w:tcPr>
          <w:p w14:paraId="35630640"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0.15</w:t>
            </w:r>
            <w:r w:rsidRPr="005E2CD6">
              <w:rPr>
                <w:rFonts w:eastAsia="Times New Roman"/>
                <w:color w:val="000000"/>
                <w:vertAlign w:val="superscript"/>
                <w:lang w:eastAsia="en-AU"/>
              </w:rPr>
              <w:t>***</w:t>
            </w:r>
          </w:p>
          <w:p w14:paraId="32F3942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(0.03)</w:t>
            </w:r>
          </w:p>
        </w:tc>
      </w:tr>
      <w:tr w:rsidR="00D010D5" w:rsidRPr="005E2CD6" w14:paraId="5D8D87A6" w14:textId="77777777" w:rsidTr="005170A1">
        <w:trPr>
          <w:trHeight w:val="300"/>
        </w:trPr>
        <w:tc>
          <w:tcPr>
            <w:tcW w:w="1523" w:type="dxa"/>
            <w:tcBorders>
              <w:top w:val="nil"/>
              <w:left w:val="nil"/>
              <w:bottom w:val="nil"/>
              <w:right w:val="nil"/>
            </w:tcBorders>
            <w:shd w:val="clear" w:color="auto" w:fill="auto"/>
            <w:noWrap/>
            <w:vAlign w:val="bottom"/>
            <w:hideMark/>
          </w:tcPr>
          <w:p w14:paraId="74910CE5" w14:textId="77777777" w:rsidR="00D010D5" w:rsidRPr="005E2CD6" w:rsidRDefault="00D010D5" w:rsidP="0093468B">
            <w:pPr>
              <w:spacing w:line="240" w:lineRule="auto"/>
              <w:ind w:firstLine="0"/>
              <w:rPr>
                <w:rFonts w:eastAsia="Times New Roman"/>
                <w:color w:val="000000"/>
                <w:lang w:eastAsia="en-AU"/>
              </w:rPr>
            </w:pPr>
            <w:r w:rsidRPr="005E2CD6">
              <w:rPr>
                <w:rFonts w:eastAsia="Times New Roman"/>
                <w:color w:val="000000"/>
                <w:lang w:eastAsia="en-AU"/>
              </w:rPr>
              <w:t>Relationships</w:t>
            </w:r>
          </w:p>
        </w:tc>
        <w:tc>
          <w:tcPr>
            <w:tcW w:w="1189" w:type="dxa"/>
            <w:tcBorders>
              <w:top w:val="nil"/>
              <w:left w:val="nil"/>
              <w:bottom w:val="nil"/>
              <w:right w:val="nil"/>
            </w:tcBorders>
            <w:shd w:val="clear" w:color="auto" w:fill="auto"/>
            <w:noWrap/>
            <w:vAlign w:val="center"/>
            <w:hideMark/>
          </w:tcPr>
          <w:p w14:paraId="7BA89171"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-1.46</w:t>
            </w:r>
            <w:r w:rsidRPr="005E2CD6">
              <w:rPr>
                <w:rFonts w:eastAsia="Times New Roman"/>
                <w:color w:val="000000"/>
                <w:vertAlign w:val="superscript"/>
                <w:lang w:eastAsia="en-AU"/>
              </w:rPr>
              <w:t>***</w:t>
            </w:r>
          </w:p>
          <w:p w14:paraId="0CE09DC1"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(0.42)</w:t>
            </w:r>
          </w:p>
        </w:tc>
        <w:tc>
          <w:tcPr>
            <w:tcW w:w="894" w:type="dxa"/>
            <w:tcBorders>
              <w:top w:val="nil"/>
              <w:left w:val="nil"/>
              <w:bottom w:val="nil"/>
              <w:right w:val="nil"/>
            </w:tcBorders>
            <w:shd w:val="clear" w:color="auto" w:fill="auto"/>
            <w:noWrap/>
            <w:vAlign w:val="center"/>
            <w:hideMark/>
          </w:tcPr>
          <w:p w14:paraId="2010B8C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p w14:paraId="3C8D5E98"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1643" w:type="dxa"/>
            <w:tcBorders>
              <w:top w:val="nil"/>
              <w:left w:val="nil"/>
              <w:bottom w:val="nil"/>
              <w:right w:val="nil"/>
            </w:tcBorders>
            <w:shd w:val="clear" w:color="auto" w:fill="auto"/>
            <w:vAlign w:val="center"/>
          </w:tcPr>
          <w:p w14:paraId="1672BED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-0.03</w:t>
            </w:r>
          </w:p>
          <w:p w14:paraId="4B0F2A59"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tc>
        <w:tc>
          <w:tcPr>
            <w:tcW w:w="1643" w:type="dxa"/>
            <w:tcBorders>
              <w:top w:val="nil"/>
              <w:left w:val="nil"/>
              <w:bottom w:val="nil"/>
              <w:right w:val="nil"/>
            </w:tcBorders>
            <w:shd w:val="clear" w:color="auto" w:fill="auto"/>
            <w:noWrap/>
            <w:vAlign w:val="center"/>
            <w:hideMark/>
          </w:tcPr>
          <w:p w14:paraId="1FD86AAE"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0.32</w:t>
            </w:r>
            <w:r w:rsidRPr="005E2CD6">
              <w:rPr>
                <w:rFonts w:eastAsia="Times New Roman"/>
                <w:color w:val="000000"/>
                <w:vertAlign w:val="superscript"/>
                <w:lang w:eastAsia="en-AU"/>
              </w:rPr>
              <w:t>***</w:t>
            </w:r>
          </w:p>
          <w:p w14:paraId="4C81609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c>
          <w:tcPr>
            <w:tcW w:w="1106" w:type="dxa"/>
            <w:tcBorders>
              <w:top w:val="nil"/>
              <w:left w:val="nil"/>
              <w:bottom w:val="nil"/>
              <w:right w:val="nil"/>
            </w:tcBorders>
            <w:shd w:val="clear" w:color="auto" w:fill="auto"/>
            <w:noWrap/>
            <w:vAlign w:val="center"/>
            <w:hideMark/>
          </w:tcPr>
          <w:p w14:paraId="1A63505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0.17</w:t>
            </w:r>
            <w:r w:rsidRPr="005E2CD6">
              <w:rPr>
                <w:rFonts w:eastAsia="Times New Roman"/>
                <w:color w:val="000000"/>
                <w:vertAlign w:val="superscript"/>
                <w:lang w:eastAsia="en-AU"/>
              </w:rPr>
              <w:t>**</w:t>
            </w:r>
          </w:p>
          <w:p w14:paraId="6F0E822E"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tc>
        <w:tc>
          <w:tcPr>
            <w:tcW w:w="876" w:type="dxa"/>
            <w:tcBorders>
              <w:top w:val="nil"/>
              <w:left w:val="nil"/>
              <w:bottom w:val="nil"/>
              <w:right w:val="nil"/>
            </w:tcBorders>
            <w:shd w:val="clear" w:color="auto" w:fill="auto"/>
            <w:noWrap/>
            <w:vAlign w:val="center"/>
            <w:hideMark/>
          </w:tcPr>
          <w:p w14:paraId="1AA517B9"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0.21</w:t>
            </w:r>
            <w:r w:rsidRPr="005E2CD6">
              <w:rPr>
                <w:rFonts w:eastAsia="Times New Roman"/>
                <w:color w:val="000000"/>
                <w:vertAlign w:val="superscript"/>
                <w:lang w:eastAsia="en-AU"/>
              </w:rPr>
              <w:t>***</w:t>
            </w:r>
          </w:p>
          <w:p w14:paraId="4A8BD52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1150" w:type="dxa"/>
            <w:tcBorders>
              <w:top w:val="nil"/>
              <w:left w:val="nil"/>
              <w:bottom w:val="nil"/>
              <w:right w:val="nil"/>
            </w:tcBorders>
            <w:shd w:val="clear" w:color="auto" w:fill="auto"/>
            <w:noWrap/>
            <w:vAlign w:val="center"/>
            <w:hideMark/>
          </w:tcPr>
          <w:p w14:paraId="717DBEF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p w14:paraId="0013FC9A"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c>
          <w:tcPr>
            <w:tcW w:w="1043" w:type="dxa"/>
            <w:tcBorders>
              <w:top w:val="nil"/>
              <w:left w:val="nil"/>
              <w:bottom w:val="nil"/>
              <w:right w:val="nil"/>
            </w:tcBorders>
            <w:shd w:val="clear" w:color="auto" w:fill="auto"/>
            <w:noWrap/>
            <w:vAlign w:val="center"/>
            <w:hideMark/>
          </w:tcPr>
          <w:p w14:paraId="19CE3E98"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0.25</w:t>
            </w:r>
            <w:r w:rsidRPr="005E2CD6">
              <w:rPr>
                <w:rFonts w:eastAsia="Times New Roman"/>
                <w:color w:val="000000"/>
                <w:vertAlign w:val="superscript"/>
                <w:lang w:eastAsia="en-AU"/>
              </w:rPr>
              <w:t>***</w:t>
            </w:r>
          </w:p>
          <w:p w14:paraId="18440BDD"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tc>
        <w:tc>
          <w:tcPr>
            <w:tcW w:w="1043" w:type="dxa"/>
            <w:tcBorders>
              <w:top w:val="nil"/>
              <w:left w:val="nil"/>
              <w:bottom w:val="nil"/>
              <w:right w:val="nil"/>
            </w:tcBorders>
            <w:shd w:val="clear" w:color="auto" w:fill="auto"/>
            <w:noWrap/>
            <w:vAlign w:val="center"/>
            <w:hideMark/>
          </w:tcPr>
          <w:p w14:paraId="0587D8BA"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w:t>
            </w:r>
          </w:p>
          <w:p w14:paraId="479204C5"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tc>
        <w:tc>
          <w:tcPr>
            <w:tcW w:w="1389" w:type="dxa"/>
            <w:tcBorders>
              <w:top w:val="nil"/>
              <w:left w:val="nil"/>
              <w:bottom w:val="nil"/>
              <w:right w:val="nil"/>
            </w:tcBorders>
            <w:shd w:val="clear" w:color="auto" w:fill="auto"/>
            <w:noWrap/>
            <w:vAlign w:val="center"/>
            <w:hideMark/>
          </w:tcPr>
          <w:p w14:paraId="47CDDFDD"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0.14</w:t>
            </w:r>
            <w:r w:rsidRPr="005E2CD6">
              <w:rPr>
                <w:rFonts w:eastAsia="Times New Roman"/>
                <w:color w:val="000000"/>
                <w:vertAlign w:val="superscript"/>
                <w:lang w:eastAsia="en-AU"/>
              </w:rPr>
              <w:t>*</w:t>
            </w:r>
          </w:p>
          <w:p w14:paraId="4011F0EF"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tc>
        <w:tc>
          <w:tcPr>
            <w:tcW w:w="1536" w:type="dxa"/>
            <w:tcBorders>
              <w:top w:val="nil"/>
              <w:left w:val="nil"/>
              <w:bottom w:val="nil"/>
              <w:right w:val="nil"/>
            </w:tcBorders>
            <w:shd w:val="clear" w:color="auto" w:fill="auto"/>
            <w:noWrap/>
            <w:vAlign w:val="center"/>
            <w:hideMark/>
          </w:tcPr>
          <w:p w14:paraId="0B54DDE4"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0.16</w:t>
            </w:r>
            <w:r w:rsidRPr="005E2CD6">
              <w:rPr>
                <w:rFonts w:eastAsia="Times New Roman"/>
                <w:color w:val="000000"/>
                <w:vertAlign w:val="superscript"/>
                <w:lang w:eastAsia="en-AU"/>
              </w:rPr>
              <w:t>***</w:t>
            </w:r>
          </w:p>
          <w:p w14:paraId="51D117DE"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r>
      <w:tr w:rsidR="00D010D5" w:rsidRPr="005E2CD6" w14:paraId="48C5B9BD" w14:textId="77777777" w:rsidTr="005170A1">
        <w:trPr>
          <w:trHeight w:val="300"/>
        </w:trPr>
        <w:tc>
          <w:tcPr>
            <w:tcW w:w="1523" w:type="dxa"/>
            <w:tcBorders>
              <w:top w:val="nil"/>
              <w:left w:val="nil"/>
              <w:bottom w:val="nil"/>
              <w:right w:val="nil"/>
            </w:tcBorders>
            <w:shd w:val="clear" w:color="auto" w:fill="auto"/>
            <w:noWrap/>
            <w:vAlign w:val="bottom"/>
            <w:hideMark/>
          </w:tcPr>
          <w:p w14:paraId="1999C9A4" w14:textId="77777777" w:rsidR="00D010D5" w:rsidRPr="005E2CD6" w:rsidRDefault="00D010D5" w:rsidP="0093468B">
            <w:pPr>
              <w:spacing w:line="240" w:lineRule="auto"/>
              <w:ind w:firstLine="0"/>
              <w:rPr>
                <w:rFonts w:eastAsia="Times New Roman"/>
                <w:color w:val="000000"/>
                <w:lang w:eastAsia="en-AU"/>
              </w:rPr>
            </w:pPr>
            <w:r w:rsidRPr="005E2CD6">
              <w:rPr>
                <w:rFonts w:eastAsia="Times New Roman"/>
                <w:color w:val="000000"/>
                <w:lang w:eastAsia="en-AU"/>
              </w:rPr>
              <w:t>Relocation</w:t>
            </w:r>
          </w:p>
        </w:tc>
        <w:tc>
          <w:tcPr>
            <w:tcW w:w="1189" w:type="dxa"/>
            <w:tcBorders>
              <w:top w:val="nil"/>
              <w:left w:val="nil"/>
              <w:bottom w:val="nil"/>
              <w:right w:val="nil"/>
            </w:tcBorders>
            <w:shd w:val="clear" w:color="auto" w:fill="auto"/>
            <w:noWrap/>
            <w:vAlign w:val="center"/>
            <w:hideMark/>
          </w:tcPr>
          <w:p w14:paraId="3BD9665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-0.52</w:t>
            </w:r>
          </w:p>
          <w:p w14:paraId="1E38795E"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(0.61)</w:t>
            </w:r>
          </w:p>
        </w:tc>
        <w:tc>
          <w:tcPr>
            <w:tcW w:w="894" w:type="dxa"/>
            <w:tcBorders>
              <w:top w:val="nil"/>
              <w:left w:val="nil"/>
              <w:bottom w:val="nil"/>
              <w:right w:val="nil"/>
            </w:tcBorders>
            <w:shd w:val="clear" w:color="auto" w:fill="auto"/>
            <w:noWrap/>
            <w:vAlign w:val="center"/>
            <w:hideMark/>
          </w:tcPr>
          <w:p w14:paraId="7794C97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0.19</w:t>
            </w:r>
            <w:r w:rsidRPr="005E2CD6">
              <w:rPr>
                <w:rFonts w:eastAsia="Times New Roman"/>
                <w:color w:val="000000"/>
                <w:vertAlign w:val="superscript"/>
                <w:lang w:eastAsia="en-AU"/>
              </w:rPr>
              <w:t>***</w:t>
            </w:r>
          </w:p>
          <w:p w14:paraId="22029F0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c>
          <w:tcPr>
            <w:tcW w:w="1643" w:type="dxa"/>
            <w:tcBorders>
              <w:top w:val="nil"/>
              <w:left w:val="nil"/>
              <w:bottom w:val="nil"/>
              <w:right w:val="nil"/>
            </w:tcBorders>
            <w:shd w:val="clear" w:color="auto" w:fill="auto"/>
            <w:vAlign w:val="center"/>
          </w:tcPr>
          <w:p w14:paraId="599C52B8"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-0.02</w:t>
            </w:r>
          </w:p>
          <w:p w14:paraId="5D1E41FF"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(0.11)</w:t>
            </w:r>
          </w:p>
        </w:tc>
        <w:tc>
          <w:tcPr>
            <w:tcW w:w="1643" w:type="dxa"/>
            <w:tcBorders>
              <w:top w:val="nil"/>
              <w:left w:val="nil"/>
              <w:bottom w:val="nil"/>
              <w:right w:val="nil"/>
            </w:tcBorders>
            <w:shd w:val="clear" w:color="auto" w:fill="auto"/>
            <w:noWrap/>
            <w:vAlign w:val="center"/>
            <w:hideMark/>
          </w:tcPr>
          <w:p w14:paraId="6CD6B5B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0.16</w:t>
            </w:r>
          </w:p>
          <w:p w14:paraId="040624C5"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(0.11)</w:t>
            </w:r>
          </w:p>
        </w:tc>
        <w:tc>
          <w:tcPr>
            <w:tcW w:w="1106" w:type="dxa"/>
            <w:tcBorders>
              <w:top w:val="nil"/>
              <w:left w:val="nil"/>
              <w:bottom w:val="nil"/>
              <w:right w:val="nil"/>
            </w:tcBorders>
            <w:shd w:val="clear" w:color="auto" w:fill="auto"/>
            <w:noWrap/>
            <w:vAlign w:val="center"/>
            <w:hideMark/>
          </w:tcPr>
          <w:p w14:paraId="7ABD53A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p w14:paraId="4C3E6549"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tc>
        <w:tc>
          <w:tcPr>
            <w:tcW w:w="876" w:type="dxa"/>
            <w:tcBorders>
              <w:top w:val="nil"/>
              <w:left w:val="nil"/>
              <w:bottom w:val="nil"/>
              <w:right w:val="nil"/>
            </w:tcBorders>
            <w:shd w:val="clear" w:color="auto" w:fill="auto"/>
            <w:noWrap/>
            <w:vAlign w:val="center"/>
            <w:hideMark/>
          </w:tcPr>
          <w:p w14:paraId="10C0900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0.16</w:t>
            </w:r>
          </w:p>
          <w:p w14:paraId="4662A666"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(0.11)</w:t>
            </w:r>
          </w:p>
        </w:tc>
        <w:tc>
          <w:tcPr>
            <w:tcW w:w="1150" w:type="dxa"/>
            <w:tcBorders>
              <w:top w:val="nil"/>
              <w:left w:val="nil"/>
              <w:bottom w:val="nil"/>
              <w:right w:val="nil"/>
            </w:tcBorders>
            <w:shd w:val="clear" w:color="auto" w:fill="auto"/>
            <w:noWrap/>
            <w:vAlign w:val="center"/>
            <w:hideMark/>
          </w:tcPr>
          <w:p w14:paraId="51967DEE"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-0.02</w:t>
            </w:r>
          </w:p>
          <w:p w14:paraId="1569FC5D"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(0.08)</w:t>
            </w:r>
          </w:p>
        </w:tc>
        <w:tc>
          <w:tcPr>
            <w:tcW w:w="1043" w:type="dxa"/>
            <w:tcBorders>
              <w:top w:val="nil"/>
              <w:left w:val="nil"/>
              <w:bottom w:val="nil"/>
              <w:right w:val="nil"/>
            </w:tcBorders>
            <w:shd w:val="clear" w:color="auto" w:fill="auto"/>
            <w:noWrap/>
            <w:vAlign w:val="center"/>
            <w:hideMark/>
          </w:tcPr>
          <w:p w14:paraId="1E033AA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p w14:paraId="7CEDDB5A"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(0.12)</w:t>
            </w:r>
          </w:p>
        </w:tc>
        <w:tc>
          <w:tcPr>
            <w:tcW w:w="1043" w:type="dxa"/>
            <w:tcBorders>
              <w:top w:val="nil"/>
              <w:left w:val="nil"/>
              <w:bottom w:val="nil"/>
              <w:right w:val="nil"/>
            </w:tcBorders>
            <w:shd w:val="clear" w:color="auto" w:fill="auto"/>
            <w:noWrap/>
            <w:vAlign w:val="center"/>
            <w:hideMark/>
          </w:tcPr>
          <w:p w14:paraId="4C04FED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-0.02</w:t>
            </w:r>
          </w:p>
          <w:p w14:paraId="76B21ECD"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w:t>
            </w:r>
          </w:p>
        </w:tc>
        <w:tc>
          <w:tcPr>
            <w:tcW w:w="1389" w:type="dxa"/>
            <w:tcBorders>
              <w:top w:val="nil"/>
              <w:left w:val="nil"/>
              <w:bottom w:val="nil"/>
              <w:right w:val="nil"/>
            </w:tcBorders>
            <w:shd w:val="clear" w:color="auto" w:fill="auto"/>
            <w:noWrap/>
            <w:vAlign w:val="center"/>
            <w:hideMark/>
          </w:tcPr>
          <w:p w14:paraId="2A54995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0.38</w:t>
            </w:r>
            <w:r w:rsidRPr="005E2CD6">
              <w:rPr>
                <w:rFonts w:eastAsia="Times New Roman"/>
                <w:color w:val="000000"/>
                <w:vertAlign w:val="superscript"/>
                <w:lang w:eastAsia="en-AU"/>
              </w:rPr>
              <w:t>***</w:t>
            </w:r>
          </w:p>
          <w:p w14:paraId="0A8C0DB5"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w:t>
            </w:r>
          </w:p>
        </w:tc>
        <w:tc>
          <w:tcPr>
            <w:tcW w:w="1536" w:type="dxa"/>
            <w:tcBorders>
              <w:top w:val="nil"/>
              <w:left w:val="nil"/>
              <w:bottom w:val="nil"/>
              <w:right w:val="nil"/>
            </w:tcBorders>
            <w:shd w:val="clear" w:color="auto" w:fill="auto"/>
            <w:noWrap/>
            <w:vAlign w:val="center"/>
            <w:hideMark/>
          </w:tcPr>
          <w:p w14:paraId="39F67D78"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0.13</w:t>
            </w:r>
            <w:r w:rsidRPr="005E2CD6">
              <w:rPr>
                <w:rFonts w:eastAsia="Times New Roman"/>
                <w:color w:val="000000"/>
                <w:vertAlign w:val="superscript"/>
                <w:lang w:eastAsia="en-AU"/>
              </w:rPr>
              <w:t>*</w:t>
            </w:r>
          </w:p>
          <w:p w14:paraId="40383E95"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tc>
      </w:tr>
      <w:tr w:rsidR="00D010D5" w:rsidRPr="005E2CD6" w14:paraId="40E3C68B" w14:textId="77777777" w:rsidTr="005170A1">
        <w:trPr>
          <w:trHeight w:val="300"/>
        </w:trPr>
        <w:tc>
          <w:tcPr>
            <w:tcW w:w="1523" w:type="dxa"/>
            <w:tcBorders>
              <w:top w:val="nil"/>
              <w:left w:val="nil"/>
              <w:bottom w:val="nil"/>
              <w:right w:val="nil"/>
            </w:tcBorders>
            <w:shd w:val="clear" w:color="auto" w:fill="auto"/>
            <w:noWrap/>
            <w:vAlign w:val="bottom"/>
            <w:hideMark/>
          </w:tcPr>
          <w:p w14:paraId="647358CE" w14:textId="77777777" w:rsidR="00D010D5" w:rsidRPr="005E2CD6" w:rsidRDefault="00D010D5" w:rsidP="0093468B">
            <w:pPr>
              <w:spacing w:line="240" w:lineRule="auto"/>
              <w:ind w:firstLine="0"/>
              <w:rPr>
                <w:rFonts w:eastAsia="Times New Roman"/>
                <w:color w:val="000000"/>
                <w:lang w:eastAsia="en-AU"/>
              </w:rPr>
            </w:pPr>
            <w:r w:rsidRPr="005E2CD6">
              <w:rPr>
                <w:rFonts w:eastAsia="Times New Roman"/>
                <w:color w:val="000000"/>
                <w:lang w:eastAsia="en-AU"/>
              </w:rPr>
              <w:t>Self-Destruction</w:t>
            </w:r>
          </w:p>
        </w:tc>
        <w:tc>
          <w:tcPr>
            <w:tcW w:w="1189" w:type="dxa"/>
            <w:tcBorders>
              <w:top w:val="nil"/>
              <w:left w:val="nil"/>
              <w:bottom w:val="nil"/>
              <w:right w:val="nil"/>
            </w:tcBorders>
            <w:shd w:val="clear" w:color="auto" w:fill="auto"/>
            <w:noWrap/>
            <w:vAlign w:val="center"/>
            <w:hideMark/>
          </w:tcPr>
          <w:p w14:paraId="3822CC2D"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2.31</w:t>
            </w:r>
          </w:p>
          <w:p w14:paraId="29FF9F0F"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(1.32)</w:t>
            </w:r>
          </w:p>
        </w:tc>
        <w:tc>
          <w:tcPr>
            <w:tcW w:w="894" w:type="dxa"/>
            <w:tcBorders>
              <w:top w:val="nil"/>
              <w:left w:val="nil"/>
              <w:bottom w:val="nil"/>
              <w:right w:val="nil"/>
            </w:tcBorders>
            <w:shd w:val="clear" w:color="auto" w:fill="auto"/>
            <w:noWrap/>
            <w:vAlign w:val="center"/>
            <w:hideMark/>
          </w:tcPr>
          <w:p w14:paraId="4E85CB94"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p w14:paraId="7DDFD164"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tc>
        <w:tc>
          <w:tcPr>
            <w:tcW w:w="1643" w:type="dxa"/>
            <w:tcBorders>
              <w:top w:val="nil"/>
              <w:left w:val="nil"/>
              <w:bottom w:val="nil"/>
              <w:right w:val="nil"/>
            </w:tcBorders>
            <w:shd w:val="clear" w:color="auto" w:fill="auto"/>
            <w:vAlign w:val="center"/>
          </w:tcPr>
          <w:p w14:paraId="0E70E75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-0.08</w:t>
            </w:r>
          </w:p>
          <w:p w14:paraId="1C687BF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w:t>
            </w:r>
          </w:p>
        </w:tc>
        <w:tc>
          <w:tcPr>
            <w:tcW w:w="1643" w:type="dxa"/>
            <w:tcBorders>
              <w:top w:val="nil"/>
              <w:left w:val="nil"/>
              <w:bottom w:val="nil"/>
              <w:right w:val="nil"/>
            </w:tcBorders>
            <w:shd w:val="clear" w:color="auto" w:fill="auto"/>
            <w:noWrap/>
            <w:vAlign w:val="center"/>
            <w:hideMark/>
          </w:tcPr>
          <w:p w14:paraId="6F691191"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p w14:paraId="2CD3C929"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tc>
        <w:tc>
          <w:tcPr>
            <w:tcW w:w="1106" w:type="dxa"/>
            <w:tcBorders>
              <w:top w:val="nil"/>
              <w:left w:val="nil"/>
              <w:bottom w:val="nil"/>
              <w:right w:val="nil"/>
            </w:tcBorders>
            <w:shd w:val="clear" w:color="auto" w:fill="auto"/>
            <w:noWrap/>
            <w:vAlign w:val="center"/>
            <w:hideMark/>
          </w:tcPr>
          <w:p w14:paraId="53D8E98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0.01</w:t>
            </w:r>
          </w:p>
          <w:p w14:paraId="4383023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(0.09)</w:t>
            </w:r>
          </w:p>
        </w:tc>
        <w:tc>
          <w:tcPr>
            <w:tcW w:w="876" w:type="dxa"/>
            <w:tcBorders>
              <w:top w:val="nil"/>
              <w:left w:val="nil"/>
              <w:bottom w:val="nil"/>
              <w:right w:val="nil"/>
            </w:tcBorders>
            <w:shd w:val="clear" w:color="auto" w:fill="auto"/>
            <w:noWrap/>
            <w:vAlign w:val="center"/>
            <w:hideMark/>
          </w:tcPr>
          <w:p w14:paraId="13F981C1"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0.01</w:t>
            </w:r>
          </w:p>
          <w:p w14:paraId="65F3874D"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(0.07)</w:t>
            </w:r>
          </w:p>
        </w:tc>
        <w:tc>
          <w:tcPr>
            <w:tcW w:w="1150" w:type="dxa"/>
            <w:tcBorders>
              <w:top w:val="nil"/>
              <w:left w:val="nil"/>
              <w:bottom w:val="nil"/>
              <w:right w:val="nil"/>
            </w:tcBorders>
            <w:shd w:val="clear" w:color="auto" w:fill="auto"/>
            <w:noWrap/>
            <w:vAlign w:val="center"/>
            <w:hideMark/>
          </w:tcPr>
          <w:p w14:paraId="4A9A8C09"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p w14:paraId="25FB00CD"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(0.08)</w:t>
            </w:r>
          </w:p>
        </w:tc>
        <w:tc>
          <w:tcPr>
            <w:tcW w:w="1043" w:type="dxa"/>
            <w:tcBorders>
              <w:top w:val="nil"/>
              <w:left w:val="nil"/>
              <w:bottom w:val="nil"/>
              <w:right w:val="nil"/>
            </w:tcBorders>
            <w:shd w:val="clear" w:color="auto" w:fill="auto"/>
            <w:noWrap/>
            <w:vAlign w:val="center"/>
            <w:hideMark/>
          </w:tcPr>
          <w:p w14:paraId="295A6F8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0.46</w:t>
            </w:r>
          </w:p>
          <w:p w14:paraId="0D7614BF"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(0.25)</w:t>
            </w:r>
          </w:p>
        </w:tc>
        <w:tc>
          <w:tcPr>
            <w:tcW w:w="1043" w:type="dxa"/>
            <w:tcBorders>
              <w:top w:val="nil"/>
              <w:left w:val="nil"/>
              <w:bottom w:val="nil"/>
              <w:right w:val="nil"/>
            </w:tcBorders>
            <w:shd w:val="clear" w:color="auto" w:fill="auto"/>
            <w:noWrap/>
            <w:vAlign w:val="center"/>
            <w:hideMark/>
          </w:tcPr>
          <w:p w14:paraId="0606906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-0.2</w:t>
            </w:r>
          </w:p>
          <w:p w14:paraId="44DF3914"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(0.15)</w:t>
            </w:r>
          </w:p>
        </w:tc>
        <w:tc>
          <w:tcPr>
            <w:tcW w:w="1389" w:type="dxa"/>
            <w:tcBorders>
              <w:top w:val="nil"/>
              <w:left w:val="nil"/>
              <w:bottom w:val="nil"/>
              <w:right w:val="nil"/>
            </w:tcBorders>
            <w:shd w:val="clear" w:color="auto" w:fill="auto"/>
            <w:noWrap/>
            <w:vAlign w:val="center"/>
            <w:hideMark/>
          </w:tcPr>
          <w:p w14:paraId="429D96C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0.11</w:t>
            </w:r>
          </w:p>
          <w:p w14:paraId="32AEE47B"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(0.23)</w:t>
            </w:r>
          </w:p>
        </w:tc>
        <w:tc>
          <w:tcPr>
            <w:tcW w:w="1536" w:type="dxa"/>
            <w:tcBorders>
              <w:top w:val="nil"/>
              <w:left w:val="nil"/>
              <w:bottom w:val="nil"/>
              <w:right w:val="nil"/>
            </w:tcBorders>
            <w:shd w:val="clear" w:color="auto" w:fill="auto"/>
            <w:noWrap/>
            <w:vAlign w:val="center"/>
            <w:hideMark/>
          </w:tcPr>
          <w:p w14:paraId="7A800A63"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0.10</w:t>
            </w:r>
          </w:p>
          <w:p w14:paraId="1D1B71A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(0.16)</w:t>
            </w:r>
          </w:p>
        </w:tc>
      </w:tr>
      <w:tr w:rsidR="00D010D5" w:rsidRPr="005E2CD6" w14:paraId="519B4202" w14:textId="77777777" w:rsidTr="005170A1">
        <w:trPr>
          <w:trHeight w:val="300"/>
        </w:trPr>
        <w:tc>
          <w:tcPr>
            <w:tcW w:w="1523" w:type="dxa"/>
            <w:tcBorders>
              <w:top w:val="nil"/>
              <w:left w:val="nil"/>
              <w:right w:val="nil"/>
            </w:tcBorders>
            <w:shd w:val="clear" w:color="auto" w:fill="auto"/>
            <w:noWrap/>
            <w:vAlign w:val="bottom"/>
            <w:hideMark/>
          </w:tcPr>
          <w:p w14:paraId="7D44A925" w14:textId="77777777" w:rsidR="00D010D5" w:rsidRPr="005E2CD6" w:rsidRDefault="00D010D5" w:rsidP="0093468B">
            <w:pPr>
              <w:spacing w:line="240" w:lineRule="auto"/>
              <w:ind w:firstLine="0"/>
              <w:rPr>
                <w:rFonts w:eastAsia="Times New Roman"/>
                <w:color w:val="000000"/>
                <w:lang w:eastAsia="en-AU"/>
              </w:rPr>
            </w:pPr>
            <w:r w:rsidRPr="005E2CD6">
              <w:rPr>
                <w:rFonts w:eastAsia="Times New Roman"/>
                <w:color w:val="000000"/>
                <w:lang w:eastAsia="en-AU"/>
              </w:rPr>
              <w:t>Self-Development</w:t>
            </w:r>
          </w:p>
        </w:tc>
        <w:tc>
          <w:tcPr>
            <w:tcW w:w="1189" w:type="dxa"/>
            <w:tcBorders>
              <w:top w:val="nil"/>
              <w:left w:val="nil"/>
              <w:right w:val="nil"/>
            </w:tcBorders>
            <w:shd w:val="clear" w:color="auto" w:fill="auto"/>
            <w:noWrap/>
            <w:vAlign w:val="center"/>
            <w:hideMark/>
          </w:tcPr>
          <w:p w14:paraId="4E19EAC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-0.98</w:t>
            </w:r>
            <w:r w:rsidRPr="005E2CD6">
              <w:rPr>
                <w:rFonts w:eastAsia="Times New Roman"/>
                <w:color w:val="000000"/>
                <w:vertAlign w:val="superscript"/>
                <w:lang w:eastAsia="en-AU"/>
              </w:rPr>
              <w:t>**</w:t>
            </w:r>
          </w:p>
          <w:p w14:paraId="535185C6"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(0.31)</w:t>
            </w:r>
          </w:p>
        </w:tc>
        <w:tc>
          <w:tcPr>
            <w:tcW w:w="894" w:type="dxa"/>
            <w:tcBorders>
              <w:top w:val="nil"/>
              <w:left w:val="nil"/>
              <w:right w:val="nil"/>
            </w:tcBorders>
            <w:shd w:val="clear" w:color="auto" w:fill="auto"/>
            <w:noWrap/>
            <w:vAlign w:val="center"/>
            <w:hideMark/>
          </w:tcPr>
          <w:p w14:paraId="7985EBD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0.16</w:t>
            </w:r>
            <w:r w:rsidRPr="005E2CD6">
              <w:rPr>
                <w:rFonts w:eastAsia="Times New Roman"/>
                <w:color w:val="000000"/>
                <w:vertAlign w:val="superscript"/>
                <w:lang w:eastAsia="en-AU"/>
              </w:rPr>
              <w:t>***</w:t>
            </w:r>
          </w:p>
          <w:p w14:paraId="21B4D0E6"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1643" w:type="dxa"/>
            <w:tcBorders>
              <w:top w:val="nil"/>
              <w:left w:val="nil"/>
              <w:right w:val="nil"/>
            </w:tcBorders>
            <w:shd w:val="clear" w:color="auto" w:fill="auto"/>
            <w:vAlign w:val="center"/>
          </w:tcPr>
          <w:p w14:paraId="30BED9E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0.08</w:t>
            </w:r>
          </w:p>
          <w:p w14:paraId="24BA3E4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c>
          <w:tcPr>
            <w:tcW w:w="1643" w:type="dxa"/>
            <w:tcBorders>
              <w:top w:val="nil"/>
              <w:left w:val="nil"/>
              <w:right w:val="nil"/>
            </w:tcBorders>
            <w:shd w:val="clear" w:color="auto" w:fill="auto"/>
            <w:noWrap/>
            <w:vAlign w:val="center"/>
            <w:hideMark/>
          </w:tcPr>
          <w:p w14:paraId="17F4B91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0.13</w:t>
            </w:r>
            <w:r w:rsidRPr="005E2CD6">
              <w:rPr>
                <w:rFonts w:eastAsia="Times New Roman"/>
                <w:color w:val="000000"/>
                <w:vertAlign w:val="superscript"/>
                <w:lang w:eastAsia="en-AU"/>
              </w:rPr>
              <w:t>**</w:t>
            </w:r>
          </w:p>
          <w:p w14:paraId="226E364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c>
          <w:tcPr>
            <w:tcW w:w="1106" w:type="dxa"/>
            <w:tcBorders>
              <w:top w:val="nil"/>
              <w:left w:val="nil"/>
              <w:right w:val="nil"/>
            </w:tcBorders>
            <w:shd w:val="clear" w:color="auto" w:fill="auto"/>
            <w:noWrap/>
            <w:vAlign w:val="center"/>
            <w:hideMark/>
          </w:tcPr>
          <w:p w14:paraId="7925D441"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0.12</w:t>
            </w:r>
            <w:r w:rsidRPr="005E2CD6">
              <w:rPr>
                <w:rFonts w:eastAsia="Times New Roman"/>
                <w:color w:val="000000"/>
                <w:vertAlign w:val="superscript"/>
                <w:lang w:eastAsia="en-AU"/>
              </w:rPr>
              <w:t>**</w:t>
            </w:r>
          </w:p>
          <w:p w14:paraId="3B4CA8DD"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876" w:type="dxa"/>
            <w:tcBorders>
              <w:top w:val="nil"/>
              <w:left w:val="nil"/>
              <w:right w:val="nil"/>
            </w:tcBorders>
            <w:shd w:val="clear" w:color="auto" w:fill="auto"/>
            <w:noWrap/>
            <w:vAlign w:val="center"/>
            <w:hideMark/>
          </w:tcPr>
          <w:p w14:paraId="06F70BD1"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0.00</w:t>
            </w:r>
          </w:p>
          <w:p w14:paraId="4E8D091F"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1150" w:type="dxa"/>
            <w:tcBorders>
              <w:top w:val="nil"/>
              <w:left w:val="nil"/>
              <w:right w:val="nil"/>
            </w:tcBorders>
            <w:shd w:val="clear" w:color="auto" w:fill="auto"/>
            <w:noWrap/>
            <w:vAlign w:val="center"/>
            <w:hideMark/>
          </w:tcPr>
          <w:p w14:paraId="13A3CCF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p w14:paraId="0DFA1BDC"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(0.04)</w:t>
            </w:r>
          </w:p>
        </w:tc>
        <w:tc>
          <w:tcPr>
            <w:tcW w:w="1043" w:type="dxa"/>
            <w:tcBorders>
              <w:top w:val="nil"/>
              <w:left w:val="nil"/>
              <w:right w:val="nil"/>
            </w:tcBorders>
            <w:shd w:val="clear" w:color="auto" w:fill="auto"/>
            <w:noWrap/>
            <w:vAlign w:val="center"/>
            <w:hideMark/>
          </w:tcPr>
          <w:p w14:paraId="4F0B8663"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0.12</w:t>
            </w:r>
            <w:r w:rsidRPr="005E2CD6">
              <w:rPr>
                <w:rFonts w:eastAsia="Times New Roman"/>
                <w:color w:val="000000"/>
                <w:vertAlign w:val="superscript"/>
                <w:lang w:eastAsia="en-AU"/>
              </w:rPr>
              <w:t>*</w:t>
            </w:r>
          </w:p>
          <w:p w14:paraId="082F580A"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p>
        </w:tc>
        <w:tc>
          <w:tcPr>
            <w:tcW w:w="1043" w:type="dxa"/>
            <w:tcBorders>
              <w:top w:val="nil"/>
              <w:left w:val="nil"/>
              <w:right w:val="nil"/>
            </w:tcBorders>
            <w:shd w:val="clear" w:color="auto" w:fill="auto"/>
            <w:noWrap/>
            <w:vAlign w:val="center"/>
            <w:hideMark/>
          </w:tcPr>
          <w:p w14:paraId="1B512378"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0.12</w:t>
            </w:r>
            <w:r w:rsidRPr="005E2CD6">
              <w:rPr>
                <w:rFonts w:eastAsia="Times New Roman"/>
                <w:color w:val="000000"/>
                <w:vertAlign w:val="superscript"/>
                <w:lang w:eastAsia="en-AU"/>
              </w:rPr>
              <w:t>*</w:t>
            </w:r>
          </w:p>
          <w:p w14:paraId="12CA700A"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c>
          <w:tcPr>
            <w:tcW w:w="1389" w:type="dxa"/>
            <w:tcBorders>
              <w:top w:val="nil"/>
              <w:left w:val="nil"/>
              <w:right w:val="nil"/>
            </w:tcBorders>
            <w:shd w:val="clear" w:color="auto" w:fill="auto"/>
            <w:noWrap/>
            <w:vAlign w:val="center"/>
            <w:hideMark/>
          </w:tcPr>
          <w:p w14:paraId="7B38E102"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0.31</w:t>
            </w:r>
            <w:r w:rsidRPr="005E2CD6">
              <w:rPr>
                <w:rFonts w:eastAsia="Times New Roman"/>
                <w:color w:val="000000"/>
                <w:vertAlign w:val="superscript"/>
                <w:lang w:eastAsia="en-AU"/>
              </w:rPr>
              <w:t>***</w:t>
            </w:r>
          </w:p>
          <w:p w14:paraId="501CFE77"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(0.05)</w:t>
            </w:r>
          </w:p>
        </w:tc>
        <w:tc>
          <w:tcPr>
            <w:tcW w:w="1536" w:type="dxa"/>
            <w:tcBorders>
              <w:top w:val="nil"/>
              <w:left w:val="nil"/>
              <w:right w:val="nil"/>
            </w:tcBorders>
            <w:shd w:val="clear" w:color="auto" w:fill="auto"/>
            <w:noWrap/>
            <w:vAlign w:val="center"/>
            <w:hideMark/>
          </w:tcPr>
          <w:p w14:paraId="035AF513"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0.06</w:t>
            </w:r>
            <w:r w:rsidRPr="005E2CD6">
              <w:rPr>
                <w:rFonts w:eastAsia="Times New Roman"/>
                <w:color w:val="000000"/>
                <w:vertAlign w:val="superscript"/>
                <w:lang w:eastAsia="en-AU"/>
              </w:rPr>
              <w:t>*</w:t>
            </w:r>
          </w:p>
          <w:p w14:paraId="53788536" w14:textId="77777777" w:rsidR="00D010D5" w:rsidRPr="005E2CD6" w:rsidRDefault="00D010D5" w:rsidP="0093468B">
            <w:pPr>
              <w:spacing w:line="240" w:lineRule="auto"/>
              <w:ind w:firstLine="0"/>
              <w:jc w:val="center"/>
              <w:rPr>
                <w:rFonts w:eastAsia="Times New Roman"/>
                <w:color w:val="000000"/>
                <w:lang w:eastAsia="en-AU"/>
              </w:rPr>
            </w:pPr>
            <w:r w:rsidRPr="005E2CD6">
              <w:rPr>
                <w:rFonts w:eastAsia="Times New Roman"/>
                <w:color w:val="000000"/>
                <w:lang w:eastAsia="en-AU"/>
              </w:rPr>
              <w:t>(0.03)</w:t>
            </w:r>
          </w:p>
        </w:tc>
      </w:tr>
      <w:tr w:rsidR="00D010D5" w:rsidRPr="005E2CD6" w14:paraId="2766C208" w14:textId="77777777" w:rsidTr="005170A1">
        <w:trPr>
          <w:trHeight w:val="300"/>
        </w:trPr>
        <w:tc>
          <w:tcPr>
            <w:tcW w:w="1523" w:type="dxa"/>
            <w:tcBorders>
              <w:top w:val="nil"/>
              <w:left w:val="nil"/>
              <w:bottom w:val="single" w:sz="4" w:space="0" w:color="auto"/>
              <w:right w:val="nil"/>
            </w:tcBorders>
            <w:shd w:val="clear" w:color="auto" w:fill="auto"/>
            <w:noWrap/>
            <w:vAlign w:val="bottom"/>
            <w:hideMark/>
          </w:tcPr>
          <w:p w14:paraId="4C4014F4" w14:textId="77777777" w:rsidR="00D010D5" w:rsidRPr="005E2CD6" w:rsidRDefault="00D010D5" w:rsidP="0093468B">
            <w:pPr>
              <w:spacing w:line="240" w:lineRule="auto"/>
              <w:ind w:firstLine="0"/>
              <w:rPr>
                <w:rFonts w:eastAsia="Times New Roman"/>
                <w:b/>
                <w:color w:val="000000"/>
                <w:lang w:eastAsia="en-AU"/>
              </w:rPr>
            </w:pPr>
            <w:r w:rsidRPr="005E2CD6">
              <w:rPr>
                <w:rFonts w:eastAsia="Times New Roman"/>
                <w:b/>
                <w:color w:val="000000"/>
                <w:lang w:eastAsia="en-AU"/>
              </w:rPr>
              <w:t>Combined</w:t>
            </w:r>
          </w:p>
        </w:tc>
        <w:tc>
          <w:tcPr>
            <w:tcW w:w="1189" w:type="dxa"/>
            <w:tcBorders>
              <w:top w:val="nil"/>
              <w:left w:val="nil"/>
              <w:bottom w:val="single" w:sz="4" w:space="0" w:color="auto"/>
              <w:right w:val="nil"/>
            </w:tcBorders>
            <w:shd w:val="clear" w:color="auto" w:fill="auto"/>
            <w:noWrap/>
            <w:vAlign w:val="center"/>
            <w:hideMark/>
          </w:tcPr>
          <w:p w14:paraId="5170A064"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-0.61</w:t>
            </w:r>
            <w:r w:rsidRPr="005E2CD6">
              <w:rPr>
                <w:rFonts w:eastAsia="Times New Roman"/>
                <w:b/>
                <w:color w:val="000000"/>
                <w:vertAlign w:val="superscript"/>
                <w:lang w:eastAsia="en-AU"/>
              </w:rPr>
              <w:t>***</w:t>
            </w:r>
          </w:p>
          <w:p w14:paraId="68C60EAB"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(0.15)</w:t>
            </w:r>
          </w:p>
        </w:tc>
        <w:tc>
          <w:tcPr>
            <w:tcW w:w="894" w:type="dxa"/>
            <w:tcBorders>
              <w:top w:val="nil"/>
              <w:left w:val="nil"/>
              <w:bottom w:val="single" w:sz="4" w:space="0" w:color="auto"/>
              <w:right w:val="nil"/>
            </w:tcBorders>
            <w:shd w:val="clear" w:color="auto" w:fill="auto"/>
            <w:noWrap/>
            <w:vAlign w:val="center"/>
            <w:hideMark/>
          </w:tcPr>
          <w:p w14:paraId="112D9702"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0.11</w:t>
            </w:r>
            <w:r w:rsidRPr="005E2CD6">
              <w:rPr>
                <w:rFonts w:eastAsia="Times New Roman"/>
                <w:b/>
                <w:color w:val="000000"/>
                <w:vertAlign w:val="superscript"/>
                <w:lang w:eastAsia="en-AU"/>
              </w:rPr>
              <w:t>***</w:t>
            </w:r>
          </w:p>
          <w:p w14:paraId="1D06D5E3"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(0.01)</w:t>
            </w:r>
          </w:p>
        </w:tc>
        <w:tc>
          <w:tcPr>
            <w:tcW w:w="1643" w:type="dxa"/>
            <w:tcBorders>
              <w:top w:val="nil"/>
              <w:left w:val="nil"/>
              <w:bottom w:val="single" w:sz="4" w:space="0" w:color="auto"/>
              <w:right w:val="nil"/>
            </w:tcBorders>
            <w:shd w:val="clear" w:color="auto" w:fill="auto"/>
            <w:vAlign w:val="center"/>
          </w:tcPr>
          <w:p w14:paraId="2A4814BF"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0.02</w:t>
            </w:r>
          </w:p>
          <w:p w14:paraId="2A50AE77"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(0.02)</w:t>
            </w:r>
          </w:p>
        </w:tc>
        <w:tc>
          <w:tcPr>
            <w:tcW w:w="1643" w:type="dxa"/>
            <w:tcBorders>
              <w:top w:val="nil"/>
              <w:left w:val="nil"/>
              <w:bottom w:val="single" w:sz="4" w:space="0" w:color="auto"/>
              <w:right w:val="nil"/>
            </w:tcBorders>
            <w:shd w:val="clear" w:color="auto" w:fill="auto"/>
            <w:noWrap/>
            <w:vAlign w:val="center"/>
            <w:hideMark/>
          </w:tcPr>
          <w:p w14:paraId="7441E537"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0.18</w:t>
            </w:r>
            <w:r w:rsidRPr="005E2CD6">
              <w:rPr>
                <w:rFonts w:eastAsia="Times New Roman"/>
                <w:b/>
                <w:color w:val="000000"/>
                <w:vertAlign w:val="superscript"/>
                <w:lang w:eastAsia="en-AU"/>
              </w:rPr>
              <w:t>***</w:t>
            </w:r>
          </w:p>
          <w:p w14:paraId="1F0374F4"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(0.02)</w:t>
            </w:r>
          </w:p>
        </w:tc>
        <w:tc>
          <w:tcPr>
            <w:tcW w:w="1106" w:type="dxa"/>
            <w:tcBorders>
              <w:top w:val="nil"/>
              <w:left w:val="nil"/>
              <w:bottom w:val="single" w:sz="4" w:space="0" w:color="auto"/>
              <w:right w:val="nil"/>
            </w:tcBorders>
            <w:shd w:val="clear" w:color="auto" w:fill="auto"/>
            <w:noWrap/>
            <w:vAlign w:val="center"/>
            <w:hideMark/>
          </w:tcPr>
          <w:p w14:paraId="62AA85C9"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0.08</w:t>
            </w:r>
            <w:r w:rsidRPr="005E2CD6">
              <w:rPr>
                <w:rFonts w:eastAsia="Times New Roman"/>
                <w:b/>
                <w:color w:val="000000"/>
                <w:vertAlign w:val="superscript"/>
                <w:lang w:eastAsia="en-AU"/>
              </w:rPr>
              <w:t>***</w:t>
            </w:r>
          </w:p>
          <w:p w14:paraId="42DB655B"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(0.02)</w:t>
            </w:r>
          </w:p>
        </w:tc>
        <w:tc>
          <w:tcPr>
            <w:tcW w:w="876" w:type="dxa"/>
            <w:tcBorders>
              <w:top w:val="nil"/>
              <w:left w:val="nil"/>
              <w:bottom w:val="single" w:sz="4" w:space="0" w:color="auto"/>
              <w:right w:val="nil"/>
            </w:tcBorders>
            <w:shd w:val="clear" w:color="auto" w:fill="auto"/>
            <w:noWrap/>
            <w:vAlign w:val="center"/>
            <w:hideMark/>
          </w:tcPr>
          <w:p w14:paraId="75CC3F21"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0.07</w:t>
            </w:r>
            <w:r w:rsidRPr="005E2CD6">
              <w:rPr>
                <w:rFonts w:eastAsia="Times New Roman"/>
                <w:b/>
                <w:color w:val="000000"/>
                <w:vertAlign w:val="superscript"/>
                <w:lang w:eastAsia="en-AU"/>
              </w:rPr>
              <w:t>***</w:t>
            </w:r>
          </w:p>
          <w:p w14:paraId="379EC47B"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(0.02)</w:t>
            </w:r>
          </w:p>
        </w:tc>
        <w:tc>
          <w:tcPr>
            <w:tcW w:w="1150" w:type="dxa"/>
            <w:tcBorders>
              <w:top w:val="nil"/>
              <w:left w:val="nil"/>
              <w:bottom w:val="single" w:sz="4" w:space="0" w:color="auto"/>
              <w:right w:val="nil"/>
            </w:tcBorders>
            <w:shd w:val="clear" w:color="auto" w:fill="auto"/>
            <w:noWrap/>
            <w:vAlign w:val="center"/>
            <w:hideMark/>
          </w:tcPr>
          <w:p w14:paraId="60E48750"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0.06</w:t>
            </w:r>
            <w:r w:rsidRPr="005E2CD6">
              <w:rPr>
                <w:rFonts w:eastAsia="Times New Roman"/>
                <w:b/>
                <w:color w:val="000000"/>
                <w:vertAlign w:val="superscript"/>
                <w:lang w:eastAsia="en-AU"/>
              </w:rPr>
              <w:t>***</w:t>
            </w:r>
          </w:p>
          <w:p w14:paraId="3A27DFBB"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(0.02)</w:t>
            </w:r>
          </w:p>
        </w:tc>
        <w:tc>
          <w:tcPr>
            <w:tcW w:w="1043" w:type="dxa"/>
            <w:tcBorders>
              <w:top w:val="nil"/>
              <w:left w:val="nil"/>
              <w:bottom w:val="single" w:sz="4" w:space="0" w:color="auto"/>
              <w:right w:val="nil"/>
            </w:tcBorders>
            <w:shd w:val="clear" w:color="auto" w:fill="auto"/>
            <w:noWrap/>
            <w:vAlign w:val="center"/>
            <w:hideMark/>
          </w:tcPr>
          <w:p w14:paraId="26BED058"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0.19</w:t>
            </w:r>
            <w:r w:rsidRPr="005E2CD6">
              <w:rPr>
                <w:rFonts w:eastAsia="Times New Roman"/>
                <w:b/>
                <w:color w:val="000000"/>
                <w:vertAlign w:val="superscript"/>
                <w:lang w:eastAsia="en-AU"/>
              </w:rPr>
              <w:t>***</w:t>
            </w:r>
          </w:p>
          <w:p w14:paraId="014B776B"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(0.03)</w:t>
            </w:r>
          </w:p>
        </w:tc>
        <w:tc>
          <w:tcPr>
            <w:tcW w:w="1043" w:type="dxa"/>
            <w:tcBorders>
              <w:top w:val="nil"/>
              <w:left w:val="nil"/>
              <w:bottom w:val="single" w:sz="4" w:space="0" w:color="auto"/>
              <w:right w:val="nil"/>
            </w:tcBorders>
            <w:shd w:val="clear" w:color="auto" w:fill="auto"/>
            <w:noWrap/>
            <w:vAlign w:val="center"/>
            <w:hideMark/>
          </w:tcPr>
          <w:p w14:paraId="4731073B"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0.04</w:t>
            </w:r>
            <w:r w:rsidRPr="005E2CD6">
              <w:rPr>
                <w:rFonts w:eastAsia="Times New Roman"/>
                <w:b/>
                <w:color w:val="000000"/>
                <w:vertAlign w:val="superscript"/>
                <w:lang w:eastAsia="en-AU"/>
              </w:rPr>
              <w:t>*</w:t>
            </w:r>
          </w:p>
          <w:p w14:paraId="3EEF4797"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(0.02)</w:t>
            </w:r>
          </w:p>
        </w:tc>
        <w:tc>
          <w:tcPr>
            <w:tcW w:w="1389" w:type="dxa"/>
            <w:tcBorders>
              <w:top w:val="nil"/>
              <w:left w:val="nil"/>
              <w:bottom w:val="single" w:sz="4" w:space="0" w:color="auto"/>
              <w:right w:val="nil"/>
            </w:tcBorders>
            <w:shd w:val="clear" w:color="auto" w:fill="auto"/>
            <w:noWrap/>
            <w:vAlign w:val="center"/>
            <w:hideMark/>
          </w:tcPr>
          <w:p w14:paraId="7C9A3309"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0.22</w:t>
            </w:r>
            <w:r w:rsidRPr="005E2CD6">
              <w:rPr>
                <w:rFonts w:eastAsia="Times New Roman"/>
                <w:b/>
                <w:color w:val="000000"/>
                <w:vertAlign w:val="superscript"/>
                <w:lang w:eastAsia="en-AU"/>
              </w:rPr>
              <w:t>***</w:t>
            </w:r>
          </w:p>
          <w:p w14:paraId="42A4CF8A"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(0.03)</w:t>
            </w:r>
          </w:p>
        </w:tc>
        <w:tc>
          <w:tcPr>
            <w:tcW w:w="1536" w:type="dxa"/>
            <w:tcBorders>
              <w:top w:val="nil"/>
              <w:left w:val="nil"/>
              <w:bottom w:val="single" w:sz="4" w:space="0" w:color="auto"/>
              <w:right w:val="nil"/>
            </w:tcBorders>
            <w:shd w:val="clear" w:color="auto" w:fill="auto"/>
            <w:noWrap/>
            <w:vAlign w:val="center"/>
            <w:hideMark/>
          </w:tcPr>
          <w:p w14:paraId="47BAB0EE"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0.12</w:t>
            </w:r>
            <w:r w:rsidRPr="005E2CD6">
              <w:rPr>
                <w:rFonts w:eastAsia="Times New Roman"/>
                <w:b/>
                <w:color w:val="000000"/>
                <w:vertAlign w:val="superscript"/>
                <w:lang w:eastAsia="en-AU"/>
              </w:rPr>
              <w:t>***</w:t>
            </w:r>
          </w:p>
          <w:p w14:paraId="60228575" w14:textId="77777777" w:rsidR="00D010D5" w:rsidRPr="005E2CD6" w:rsidRDefault="00D010D5" w:rsidP="0093468B">
            <w:pPr>
              <w:spacing w:line="240" w:lineRule="auto"/>
              <w:ind w:firstLine="0"/>
              <w:jc w:val="center"/>
              <w:rPr>
                <w:rFonts w:eastAsia="Times New Roman"/>
                <w:b/>
                <w:color w:val="000000"/>
                <w:lang w:eastAsia="en-AU"/>
              </w:rPr>
            </w:pPr>
            <w:r w:rsidRPr="005E2CD6">
              <w:rPr>
                <w:rFonts w:eastAsia="Times New Roman"/>
                <w:b/>
                <w:color w:val="000000"/>
                <w:lang w:eastAsia="en-AU"/>
              </w:rPr>
              <w:t>(0.01)</w:t>
            </w:r>
          </w:p>
        </w:tc>
      </w:tr>
    </w:tbl>
    <w:p w14:paraId="2C2E6F4B" w14:textId="518B5265" w:rsidR="00D010D5" w:rsidRDefault="00D010D5" w:rsidP="00D010D5">
      <w:pPr>
        <w:pStyle w:val="TableFootnote"/>
      </w:pPr>
      <w:r w:rsidRPr="00CC689A">
        <w:rPr>
          <w:i/>
          <w:iCs/>
        </w:rPr>
        <w:t>Note</w:t>
      </w:r>
      <w:r>
        <w:t>.</w:t>
      </w:r>
      <w:r w:rsidRPr="001A187C">
        <w:t xml:space="preserve"> </w:t>
      </w:r>
      <w:r w:rsidRPr="001A187C">
        <w:rPr>
          <w:vertAlign w:val="superscript"/>
        </w:rPr>
        <w:t>*</w:t>
      </w:r>
      <w:r w:rsidRPr="001A187C">
        <w:t xml:space="preserve"> denotes </w:t>
      </w:r>
      <w:r w:rsidRPr="001A187C">
        <w:rPr>
          <w:i/>
        </w:rPr>
        <w:t>p</w:t>
      </w:r>
      <w:r w:rsidRPr="001A187C">
        <w:t xml:space="preserve"> &lt; .05, </w:t>
      </w:r>
      <w:r w:rsidRPr="001A187C">
        <w:rPr>
          <w:vertAlign w:val="superscript"/>
        </w:rPr>
        <w:t>**</w:t>
      </w:r>
      <w:r w:rsidRPr="001A187C">
        <w:t xml:space="preserve"> denotes </w:t>
      </w:r>
      <w:r w:rsidRPr="001A187C">
        <w:rPr>
          <w:i/>
        </w:rPr>
        <w:t>p</w:t>
      </w:r>
      <w:r w:rsidRPr="001A187C">
        <w:t xml:space="preserve"> &lt; .01, and</w:t>
      </w:r>
      <w:r w:rsidRPr="001A187C">
        <w:rPr>
          <w:vertAlign w:val="superscript"/>
        </w:rPr>
        <w:t xml:space="preserve"> ***</w:t>
      </w:r>
      <w:r w:rsidRPr="001A187C">
        <w:t xml:space="preserve"> denotes </w:t>
      </w:r>
      <w:r w:rsidRPr="001A187C">
        <w:rPr>
          <w:i/>
        </w:rPr>
        <w:t>p</w:t>
      </w:r>
      <w:r w:rsidRPr="001A187C">
        <w:t xml:space="preserve"> &lt; .0001 according to a mixed model regression analys</w:t>
      </w:r>
      <w:r>
        <w:t>is</w:t>
      </w:r>
      <w:r w:rsidR="00431E84">
        <w:t xml:space="preserve">. </w:t>
      </w:r>
    </w:p>
    <w:p w14:paraId="31203EFF" w14:textId="43873CA6" w:rsidR="00880BE0" w:rsidRPr="001A187C" w:rsidRDefault="00880BE0" w:rsidP="00880BE0">
      <w:pPr>
        <w:rPr>
          <w:lang w:eastAsia="zh-CN"/>
        </w:rPr>
        <w:sectPr w:rsidR="00880BE0" w:rsidRPr="001A187C" w:rsidSect="004E0661">
          <w:pgSz w:w="15840" w:h="12240" w:orient="landscape" w:code="1"/>
          <w:pgMar w:top="1440" w:right="1440" w:bottom="1440" w:left="1440" w:header="708" w:footer="708" w:gutter="0"/>
          <w:cols w:space="708"/>
          <w:docGrid w:linePitch="360"/>
        </w:sectPr>
      </w:pPr>
    </w:p>
    <w:p w14:paraId="0CF04AD5" w14:textId="77777777" w:rsidR="00CA15AF" w:rsidRPr="001A187C" w:rsidRDefault="00CA15AF" w:rsidP="00CA15AF">
      <w:pPr>
        <w:pStyle w:val="Heading4"/>
      </w:pPr>
      <w:r w:rsidRPr="001A187C">
        <w:lastRenderedPageBreak/>
        <w:t>When do Big Life Decisions Happen?</w:t>
      </w:r>
    </w:p>
    <w:p w14:paraId="797397EE" w14:textId="5C140B1E" w:rsidR="00CA15AF" w:rsidRDefault="00CA15AF" w:rsidP="00CA15AF">
      <w:pPr>
        <w:rPr>
          <w:lang w:eastAsia="zh-CN"/>
        </w:rPr>
      </w:pPr>
      <w:bookmarkStart w:id="27" w:name="_Hlk90037403"/>
      <w:r w:rsidRPr="001A187C">
        <w:rPr>
          <w:lang w:eastAsia="zh-CN"/>
        </w:rPr>
        <w:t xml:space="preserve">To </w:t>
      </w:r>
      <w:r>
        <w:rPr>
          <w:lang w:eastAsia="zh-CN"/>
        </w:rPr>
        <w:t>better understand when big decisions happen</w:t>
      </w:r>
      <w:r w:rsidRPr="001A187C">
        <w:rPr>
          <w:lang w:eastAsia="zh-CN"/>
        </w:rPr>
        <w:t xml:space="preserve">, </w:t>
      </w:r>
      <w:r w:rsidR="003D44CE">
        <w:rPr>
          <w:lang w:eastAsia="zh-CN"/>
        </w:rPr>
        <w:t>I</w:t>
      </w:r>
      <w:r w:rsidR="003D44CE" w:rsidRPr="001A187C">
        <w:rPr>
          <w:lang w:eastAsia="zh-CN"/>
        </w:rPr>
        <w:t xml:space="preserve"> </w:t>
      </w:r>
      <w:r w:rsidRPr="001A187C">
        <w:rPr>
          <w:lang w:eastAsia="zh-CN"/>
        </w:rPr>
        <w:t>calculated the average age that participants expected each big life decision to be made (assuming it was made). With respect to deci</w:t>
      </w:r>
      <w:r>
        <w:rPr>
          <w:lang w:eastAsia="zh-CN"/>
        </w:rPr>
        <w:t>sion categories</w:t>
      </w:r>
      <w:r w:rsidRPr="001A187C">
        <w:rPr>
          <w:lang w:eastAsia="zh-CN"/>
        </w:rPr>
        <w:t>, participants estimated</w:t>
      </w:r>
      <w:r>
        <w:rPr>
          <w:lang w:eastAsia="zh-CN"/>
        </w:rPr>
        <w:t xml:space="preserve"> those made</w:t>
      </w:r>
      <w:r w:rsidRPr="001A187C">
        <w:rPr>
          <w:lang w:eastAsia="zh-CN"/>
        </w:rPr>
        <w:t xml:space="preserve"> </w:t>
      </w:r>
      <w:r w:rsidRPr="001A187C">
        <w:rPr>
          <w:i/>
          <w:lang w:eastAsia="zh-CN"/>
        </w:rPr>
        <w:t>earliest</w:t>
      </w:r>
      <w:r>
        <w:rPr>
          <w:lang w:eastAsia="zh-CN"/>
        </w:rPr>
        <w:t xml:space="preserve"> in life related to education</w:t>
      </w:r>
      <w:r w:rsidRPr="001A187C">
        <w:rPr>
          <w:lang w:eastAsia="zh-CN"/>
        </w:rPr>
        <w:t xml:space="preserve"> and self-destruction</w:t>
      </w:r>
      <w:r>
        <w:rPr>
          <w:lang w:eastAsia="zh-CN"/>
        </w:rPr>
        <w:t xml:space="preserve"> whereas those </w:t>
      </w:r>
      <w:r w:rsidRPr="001A187C">
        <w:rPr>
          <w:lang w:eastAsia="zh-CN"/>
        </w:rPr>
        <w:t xml:space="preserve">made </w:t>
      </w:r>
      <w:r w:rsidRPr="00861AE8">
        <w:rPr>
          <w:i/>
          <w:lang w:eastAsia="zh-CN"/>
        </w:rPr>
        <w:t>latest</w:t>
      </w:r>
      <w:r w:rsidRPr="001A187C">
        <w:rPr>
          <w:lang w:eastAsia="zh-CN"/>
        </w:rPr>
        <w:t xml:space="preserve"> in life </w:t>
      </w:r>
      <w:r>
        <w:rPr>
          <w:lang w:eastAsia="zh-CN"/>
        </w:rPr>
        <w:t>related to</w:t>
      </w:r>
      <w:r w:rsidRPr="001A187C">
        <w:rPr>
          <w:lang w:eastAsia="zh-CN"/>
        </w:rPr>
        <w:t xml:space="preserve"> finance</w:t>
      </w:r>
      <w:r>
        <w:rPr>
          <w:lang w:eastAsia="zh-CN"/>
        </w:rPr>
        <w:t>s</w:t>
      </w:r>
      <w:r w:rsidRPr="001A187C">
        <w:rPr>
          <w:lang w:eastAsia="zh-CN"/>
        </w:rPr>
        <w:t xml:space="preserve"> and career</w:t>
      </w:r>
      <w:r>
        <w:rPr>
          <w:lang w:eastAsia="zh-CN"/>
        </w:rPr>
        <w:t xml:space="preserve"> (second column of Table </w:t>
      </w:r>
      <w:r w:rsidR="00C84FE6">
        <w:rPr>
          <w:lang w:eastAsia="zh-CN"/>
        </w:rPr>
        <w:t>A5</w:t>
      </w:r>
      <w:r>
        <w:rPr>
          <w:lang w:eastAsia="zh-CN"/>
        </w:rPr>
        <w:t>)</w:t>
      </w:r>
      <w:r w:rsidRPr="001A187C">
        <w:rPr>
          <w:lang w:eastAsia="zh-CN"/>
        </w:rPr>
        <w:t>.</w:t>
      </w:r>
      <w:r>
        <w:rPr>
          <w:lang w:eastAsia="zh-CN"/>
        </w:rPr>
        <w:t xml:space="preserve"> With respect to decision types</w:t>
      </w:r>
      <w:r w:rsidRPr="001A187C">
        <w:rPr>
          <w:lang w:eastAsia="zh-CN"/>
        </w:rPr>
        <w:t xml:space="preserve">, </w:t>
      </w:r>
      <w:r>
        <w:rPr>
          <w:lang w:eastAsia="zh-CN"/>
        </w:rPr>
        <w:t>participant</w:t>
      </w:r>
      <w:r w:rsidRPr="001A187C">
        <w:rPr>
          <w:lang w:eastAsia="zh-CN"/>
        </w:rPr>
        <w:t xml:space="preserve">s estimated </w:t>
      </w:r>
      <w:r>
        <w:rPr>
          <w:lang w:eastAsia="zh-CN"/>
        </w:rPr>
        <w:t>those</w:t>
      </w:r>
      <w:r w:rsidRPr="001A187C">
        <w:rPr>
          <w:lang w:eastAsia="zh-CN"/>
        </w:rPr>
        <w:t xml:space="preserve"> </w:t>
      </w:r>
      <w:bookmarkStart w:id="28" w:name="_Hlk86997652"/>
      <w:r w:rsidRPr="001A187C">
        <w:rPr>
          <w:lang w:eastAsia="zh-CN"/>
        </w:rPr>
        <w:t xml:space="preserve">made </w:t>
      </w:r>
      <w:r w:rsidRPr="001A187C">
        <w:rPr>
          <w:i/>
          <w:lang w:eastAsia="zh-CN"/>
        </w:rPr>
        <w:t>earliest</w:t>
      </w:r>
      <w:r w:rsidRPr="001A187C">
        <w:rPr>
          <w:lang w:eastAsia="zh-CN"/>
        </w:rPr>
        <w:t xml:space="preserve"> in life were</w:t>
      </w:r>
      <w:r>
        <w:rPr>
          <w:lang w:eastAsia="zh-CN"/>
        </w:rPr>
        <w:t xml:space="preserve"> to</w:t>
      </w:r>
      <w:r w:rsidRPr="001A187C">
        <w:rPr>
          <w:lang w:eastAsia="zh-CN"/>
        </w:rPr>
        <w:t xml:space="preserve"> </w:t>
      </w:r>
      <w:r>
        <w:rPr>
          <w:lang w:eastAsia="zh-CN"/>
        </w:rPr>
        <w:t>e</w:t>
      </w:r>
      <w:r w:rsidRPr="001A187C">
        <w:rPr>
          <w:lang w:eastAsia="zh-CN"/>
        </w:rPr>
        <w:t xml:space="preserve">ngage in a hobby or sport, begin a non-romantic relationship, engage in sexual activity, self-harm, </w:t>
      </w:r>
      <w:bookmarkEnd w:id="28"/>
      <w:r w:rsidRPr="001A187C">
        <w:rPr>
          <w:lang w:eastAsia="zh-CN"/>
        </w:rPr>
        <w:t>and choose where to study</w:t>
      </w:r>
      <w:r>
        <w:rPr>
          <w:lang w:eastAsia="zh-CN"/>
        </w:rPr>
        <w:t xml:space="preserve"> whereas those</w:t>
      </w:r>
      <w:r w:rsidRPr="001A187C">
        <w:rPr>
          <w:lang w:eastAsia="zh-CN"/>
        </w:rPr>
        <w:t xml:space="preserve"> made </w:t>
      </w:r>
      <w:r w:rsidRPr="001A187C">
        <w:rPr>
          <w:i/>
          <w:lang w:eastAsia="zh-CN"/>
        </w:rPr>
        <w:t>latest</w:t>
      </w:r>
      <w:r w:rsidRPr="001A187C">
        <w:rPr>
          <w:lang w:eastAsia="zh-CN"/>
        </w:rPr>
        <w:t xml:space="preserve"> in life were</w:t>
      </w:r>
      <w:r>
        <w:rPr>
          <w:lang w:eastAsia="zh-CN"/>
        </w:rPr>
        <w:t xml:space="preserve"> to </w:t>
      </w:r>
      <w:bookmarkStart w:id="29" w:name="_Hlk86997699"/>
      <w:r>
        <w:rPr>
          <w:lang w:eastAsia="zh-CN"/>
        </w:rPr>
        <w:t>r</w:t>
      </w:r>
      <w:r w:rsidRPr="001A187C">
        <w:rPr>
          <w:lang w:eastAsia="zh-CN"/>
        </w:rPr>
        <w:t>etire, take social security, make a will, care for a family member, and close down a business</w:t>
      </w:r>
      <w:r>
        <w:rPr>
          <w:lang w:eastAsia="zh-CN"/>
        </w:rPr>
        <w:t xml:space="preserve"> </w:t>
      </w:r>
      <w:bookmarkEnd w:id="29"/>
      <w:r>
        <w:rPr>
          <w:lang w:eastAsia="zh-CN"/>
        </w:rPr>
        <w:t>(third</w:t>
      </w:r>
      <w:r w:rsidRPr="001A187C">
        <w:rPr>
          <w:lang w:eastAsia="zh-CN"/>
        </w:rPr>
        <w:t xml:space="preserve"> column of Table A</w:t>
      </w:r>
      <w:r w:rsidR="00C84FE6">
        <w:rPr>
          <w:lang w:eastAsia="zh-CN"/>
        </w:rPr>
        <w:t>6</w:t>
      </w:r>
      <w:r>
        <w:rPr>
          <w:lang w:eastAsia="zh-CN"/>
        </w:rPr>
        <w:t>)</w:t>
      </w:r>
      <w:r w:rsidRPr="001A187C">
        <w:rPr>
          <w:lang w:eastAsia="zh-CN"/>
        </w:rPr>
        <w:t>.</w:t>
      </w:r>
    </w:p>
    <w:p w14:paraId="62987B65" w14:textId="36F559F5" w:rsidR="00CA15AF" w:rsidRDefault="00CA15AF" w:rsidP="00CA15AF">
      <w:r>
        <w:rPr>
          <w:lang w:eastAsia="zh-CN"/>
        </w:rPr>
        <w:t xml:space="preserve">The results of Study 2 shed light on people’s expectations for the average person’s big life decisions. These data reflect perceptions of the </w:t>
      </w:r>
      <w:r w:rsidRPr="003451C5">
        <w:rPr>
          <w:i/>
          <w:iCs/>
          <w:lang w:eastAsia="zh-CN"/>
        </w:rPr>
        <w:t>life script</w:t>
      </w:r>
      <w:r>
        <w:rPr>
          <w:lang w:eastAsia="zh-CN"/>
        </w:rPr>
        <w:t xml:space="preserve">: normative expectations of a typical life course </w:t>
      </w:r>
      <w:r>
        <w:fldChar w:fldCharType="begin"/>
      </w:r>
      <w:r w:rsidR="00F71C04">
        <w:instrText xml:space="preserve"> ADDIN EN.CITE &lt;EndNote&gt;&lt;Cite&gt;&lt;Author&gt;Berntsen&lt;/Author&gt;&lt;Year&gt;2002&lt;/Year&gt;&lt;RecNum&gt;1092&lt;/RecNum&gt;&lt;DisplayText&gt;(Berntsen &amp;amp; Rubin, 2002)&lt;/DisplayText&gt;&lt;record&gt;&lt;rec-number&gt;1092&lt;/rec-number&gt;&lt;foreign-keys&gt;&lt;key app="EN" db-id="e0ds9pxrqt50adefx9l59f0tf95pvaft0va0" timestamp="1643680165"&gt;1092&lt;/key&gt;&lt;/foreign-keys&gt;&lt;ref-type name="Journal Article"&gt;17&lt;/ref-type&gt;&lt;contributors&gt;&lt;authors&gt;&lt;author&gt;Berntsen, Dorthe&lt;/author&gt;&lt;author&gt;Rubin, David C&lt;/author&gt;&lt;/authors&gt;&lt;/contributors&gt;&lt;titles&gt;&lt;title&gt;Emotionally charged autobiographical memories across the life span: The recall of happy, sad, traumatic and involuntary memories&lt;/title&gt;&lt;secondary-title&gt;Psychology and aging&lt;/secondary-title&gt;&lt;/titles&gt;&lt;periodical&gt;&lt;full-title&gt;Psychology and aging&lt;/full-title&gt;&lt;/periodical&gt;&lt;pages&gt;636&lt;/pages&gt;&lt;volume&gt;17&lt;/volume&gt;&lt;number&gt;4&lt;/number&gt;&lt;dates&gt;&lt;year&gt;2002&lt;/year&gt;&lt;/dates&gt;&lt;isbn&gt;1939-1498&lt;/isbn&gt;&lt;urls&gt;&lt;/urls&gt;&lt;/record&gt;&lt;/Cite&gt;&lt;/EndNote&gt;</w:instrText>
      </w:r>
      <w:r>
        <w:fldChar w:fldCharType="separate"/>
      </w:r>
      <w:r>
        <w:rPr>
          <w:noProof/>
        </w:rPr>
        <w:t>(Berntsen &amp; Rubin, 2002)</w:t>
      </w:r>
      <w:r>
        <w:fldChar w:fldCharType="end"/>
      </w:r>
      <w:r>
        <w:t xml:space="preserve">. In </w:t>
      </w:r>
      <w:r w:rsidR="00C84FE6">
        <w:t>S</w:t>
      </w:r>
      <w:r>
        <w:t>tudy</w:t>
      </w:r>
      <w:r w:rsidR="00841A3F">
        <w:t xml:space="preserve"> 3</w:t>
      </w:r>
      <w:r>
        <w:t xml:space="preserve">, </w:t>
      </w:r>
      <w:r w:rsidR="003D44CE">
        <w:t xml:space="preserve">I </w:t>
      </w:r>
      <w:r>
        <w:t xml:space="preserve">turned to </w:t>
      </w:r>
      <w:r w:rsidRPr="00511295">
        <w:rPr>
          <w:i/>
          <w:iCs/>
        </w:rPr>
        <w:t>life narratives</w:t>
      </w:r>
      <w:r>
        <w:t>: the personal memories reflecting individuals’ actual lived experience.</w:t>
      </w:r>
    </w:p>
    <w:bookmarkEnd w:id="27"/>
    <w:p w14:paraId="73E40066" w14:textId="77777777" w:rsidR="00CA15AF" w:rsidRDefault="00CA15AF" w:rsidP="00414A81">
      <w:pPr>
        <w:pStyle w:val="Heading2"/>
        <w:sectPr w:rsidR="00CA15AF" w:rsidSect="00425518">
          <w:pgSz w:w="12240" w:h="15840" w:code="1"/>
          <w:pgMar w:top="1440" w:right="1440" w:bottom="1440" w:left="1440" w:header="708" w:footer="708" w:gutter="0"/>
          <w:cols w:space="708"/>
          <w:docGrid w:linePitch="360"/>
        </w:sectPr>
      </w:pPr>
    </w:p>
    <w:p w14:paraId="38E93739" w14:textId="62E2DF4F" w:rsidR="00414A81" w:rsidRPr="001A187C" w:rsidRDefault="000808CF" w:rsidP="00414A81">
      <w:pPr>
        <w:pStyle w:val="Heading2"/>
      </w:pPr>
      <w:r>
        <w:lastRenderedPageBreak/>
        <w:t>Online Supplement 5</w:t>
      </w:r>
      <w:r w:rsidR="00414A81">
        <w:t xml:space="preserve">: </w:t>
      </w:r>
      <w:r w:rsidR="00414A81" w:rsidRPr="001A187C">
        <w:t xml:space="preserve">Study 2 </w:t>
      </w:r>
      <w:r w:rsidR="00056FEC">
        <w:t xml:space="preserve">- </w:t>
      </w:r>
      <w:r w:rsidR="00414A81">
        <w:t>Stimuli</w:t>
      </w:r>
    </w:p>
    <w:p w14:paraId="5DA78CD9" w14:textId="77777777" w:rsidR="00414A81" w:rsidRPr="001A187C" w:rsidRDefault="00414A81" w:rsidP="00414A81">
      <w:pPr>
        <w:pStyle w:val="Heading3"/>
      </w:pPr>
      <w:r w:rsidRPr="001A187C">
        <w:t>Qualification Questions</w:t>
      </w:r>
    </w:p>
    <w:p w14:paraId="7FD34E00" w14:textId="0A9BE2BB" w:rsidR="00414A81" w:rsidRPr="001A187C" w:rsidRDefault="00414A81" w:rsidP="00414A81">
      <w:r w:rsidRPr="00414A81">
        <w:t>Please answer the following questions honestly to confirm that you are eligible to complete this study</w:t>
      </w:r>
      <w:r w:rsidRPr="001A187C">
        <w:t>.</w:t>
      </w:r>
    </w:p>
    <w:p w14:paraId="394B6B05" w14:textId="34E0EE6E" w:rsidR="00A76EE0" w:rsidRPr="001A187C" w:rsidRDefault="00A76EE0" w:rsidP="00A76EE0">
      <w:pPr>
        <w:keepNext/>
      </w:pPr>
      <w:r>
        <w:t>When is your gender</w:t>
      </w:r>
      <w:r w:rsidRPr="001A187C">
        <w:t>?</w:t>
      </w:r>
    </w:p>
    <w:p w14:paraId="6BE96EA2" w14:textId="77777777" w:rsidR="00A76EE0" w:rsidRPr="001A187C" w:rsidRDefault="00A76EE0" w:rsidP="00A11BC5">
      <w:pPr>
        <w:pStyle w:val="ListParagraph"/>
        <w:numPr>
          <w:ilvl w:val="0"/>
          <w:numId w:val="12"/>
        </w:numPr>
      </w:pPr>
      <w:r w:rsidRPr="001A187C">
        <w:t>Female</w:t>
      </w:r>
    </w:p>
    <w:p w14:paraId="1D5579EF" w14:textId="77777777" w:rsidR="00A76EE0" w:rsidRPr="001A187C" w:rsidRDefault="00A76EE0" w:rsidP="00A11BC5">
      <w:pPr>
        <w:pStyle w:val="ListParagraph"/>
        <w:numPr>
          <w:ilvl w:val="0"/>
          <w:numId w:val="12"/>
        </w:numPr>
      </w:pPr>
      <w:r w:rsidRPr="001A187C">
        <w:t>Male</w:t>
      </w:r>
    </w:p>
    <w:p w14:paraId="180958ED" w14:textId="77777777" w:rsidR="00A76EE0" w:rsidRPr="001A187C" w:rsidRDefault="00A76EE0" w:rsidP="00A11BC5">
      <w:pPr>
        <w:pStyle w:val="ListParagraph"/>
        <w:numPr>
          <w:ilvl w:val="0"/>
          <w:numId w:val="12"/>
        </w:numPr>
      </w:pPr>
      <w:r w:rsidRPr="001A187C">
        <w:t xml:space="preserve">Other </w:t>
      </w:r>
      <w:r w:rsidRPr="00B532AC">
        <w:rPr>
          <w:i/>
          <w:iCs/>
          <w:lang w:eastAsia="zh-CN"/>
        </w:rPr>
        <w:t>[Open text box]</w:t>
      </w:r>
    </w:p>
    <w:p w14:paraId="105B74DF" w14:textId="77777777" w:rsidR="00A76EE0" w:rsidRDefault="00A76EE0" w:rsidP="00414A81"/>
    <w:p w14:paraId="34DE0901" w14:textId="77777777" w:rsidR="00A76EE0" w:rsidRDefault="00A76EE0" w:rsidP="00A76EE0">
      <w:r w:rsidRPr="002B42A1">
        <w:t>How old are you (in years)?</w:t>
      </w:r>
    </w:p>
    <w:p w14:paraId="450C4B93" w14:textId="7C592D12" w:rsidR="00A76EE0" w:rsidRPr="001A187C" w:rsidRDefault="00A76EE0" w:rsidP="00A11BC5">
      <w:pPr>
        <w:pStyle w:val="ListParagraph"/>
        <w:numPr>
          <w:ilvl w:val="0"/>
          <w:numId w:val="43"/>
        </w:numPr>
      </w:pPr>
      <w:r>
        <w:t>Less than 20</w:t>
      </w:r>
    </w:p>
    <w:p w14:paraId="03BC1994" w14:textId="5BAEE888" w:rsidR="00A76EE0" w:rsidRPr="001A187C" w:rsidRDefault="00A76EE0" w:rsidP="00A11BC5">
      <w:pPr>
        <w:pStyle w:val="ListParagraph"/>
        <w:numPr>
          <w:ilvl w:val="0"/>
          <w:numId w:val="43"/>
        </w:numPr>
      </w:pPr>
      <w:r>
        <w:t>20</w:t>
      </w:r>
    </w:p>
    <w:p w14:paraId="622DE7B4" w14:textId="77777777" w:rsidR="00A76EE0" w:rsidRPr="001A187C" w:rsidRDefault="00A76EE0" w:rsidP="00A11BC5">
      <w:pPr>
        <w:pStyle w:val="ListParagraph"/>
        <w:numPr>
          <w:ilvl w:val="0"/>
          <w:numId w:val="43"/>
        </w:numPr>
      </w:pPr>
      <w:r w:rsidRPr="001A187C">
        <w:t>…</w:t>
      </w:r>
    </w:p>
    <w:p w14:paraId="161ED34A" w14:textId="77777777" w:rsidR="00A76EE0" w:rsidRPr="001A187C" w:rsidRDefault="00A76EE0" w:rsidP="00A11BC5">
      <w:pPr>
        <w:pStyle w:val="ListParagraph"/>
        <w:numPr>
          <w:ilvl w:val="0"/>
          <w:numId w:val="43"/>
        </w:numPr>
      </w:pPr>
      <w:r w:rsidRPr="001A187C">
        <w:t>…</w:t>
      </w:r>
    </w:p>
    <w:p w14:paraId="379C6AC4" w14:textId="77777777" w:rsidR="00A76EE0" w:rsidRPr="001A187C" w:rsidRDefault="00A76EE0" w:rsidP="00A11BC5">
      <w:pPr>
        <w:pStyle w:val="ListParagraph"/>
        <w:numPr>
          <w:ilvl w:val="0"/>
          <w:numId w:val="43"/>
        </w:numPr>
      </w:pPr>
      <w:r w:rsidRPr="001A187C">
        <w:t>…</w:t>
      </w:r>
    </w:p>
    <w:p w14:paraId="06B8B37A" w14:textId="089FE33F" w:rsidR="00A76EE0" w:rsidRPr="001A187C" w:rsidRDefault="00A76EE0" w:rsidP="00A11BC5">
      <w:pPr>
        <w:pStyle w:val="ListParagraph"/>
        <w:numPr>
          <w:ilvl w:val="0"/>
          <w:numId w:val="43"/>
        </w:numPr>
      </w:pPr>
      <w:r>
        <w:t>79</w:t>
      </w:r>
    </w:p>
    <w:p w14:paraId="76CA13BA" w14:textId="2A1C2354" w:rsidR="00A76EE0" w:rsidRDefault="00A76EE0" w:rsidP="00A11BC5">
      <w:pPr>
        <w:pStyle w:val="ListParagraph"/>
        <w:numPr>
          <w:ilvl w:val="0"/>
          <w:numId w:val="43"/>
        </w:numPr>
      </w:pPr>
      <w:r>
        <w:t>80 or older</w:t>
      </w:r>
    </w:p>
    <w:p w14:paraId="16D752F9" w14:textId="77777777" w:rsidR="00414A81" w:rsidRPr="001A187C" w:rsidRDefault="00414A81" w:rsidP="00414A81">
      <w:pPr>
        <w:ind w:firstLine="0"/>
      </w:pPr>
    </w:p>
    <w:p w14:paraId="3B5E28EA" w14:textId="77777777" w:rsidR="00A76EE0" w:rsidRPr="001A187C" w:rsidRDefault="00A76EE0" w:rsidP="00A76EE0">
      <w:r w:rsidRPr="00F25F00">
        <w:t>Where do you live</w:t>
      </w:r>
      <w:r w:rsidRPr="001A187C">
        <w:t>?</w:t>
      </w:r>
    </w:p>
    <w:p w14:paraId="265475D9" w14:textId="77777777" w:rsidR="00A76EE0" w:rsidRDefault="00A76EE0" w:rsidP="00A11BC5">
      <w:pPr>
        <w:pStyle w:val="ListParagraph"/>
        <w:numPr>
          <w:ilvl w:val="0"/>
          <w:numId w:val="11"/>
        </w:numPr>
      </w:pPr>
      <w:r>
        <w:t>United States of America</w:t>
      </w:r>
    </w:p>
    <w:p w14:paraId="1139BB56" w14:textId="77777777" w:rsidR="00A76EE0" w:rsidRDefault="00A76EE0" w:rsidP="00A11BC5">
      <w:pPr>
        <w:pStyle w:val="ListParagraph"/>
        <w:numPr>
          <w:ilvl w:val="0"/>
          <w:numId w:val="11"/>
        </w:numPr>
      </w:pPr>
      <w:r>
        <w:t>United Kingdom</w:t>
      </w:r>
    </w:p>
    <w:p w14:paraId="6ED479E0" w14:textId="77777777" w:rsidR="00A76EE0" w:rsidRPr="001A187C" w:rsidRDefault="00A76EE0" w:rsidP="00A11BC5">
      <w:pPr>
        <w:pStyle w:val="ListParagraph"/>
        <w:numPr>
          <w:ilvl w:val="0"/>
          <w:numId w:val="11"/>
        </w:numPr>
      </w:pPr>
      <w:r>
        <w:t>Somewhere else</w:t>
      </w:r>
    </w:p>
    <w:p w14:paraId="333E0F11" w14:textId="77777777" w:rsidR="00414A81" w:rsidRPr="001A187C" w:rsidRDefault="00414A81" w:rsidP="00414A81">
      <w:pPr>
        <w:ind w:firstLine="0"/>
      </w:pPr>
    </w:p>
    <w:p w14:paraId="6ED4C17C" w14:textId="77777777" w:rsidR="00414A81" w:rsidRPr="001A187C" w:rsidRDefault="00414A81" w:rsidP="00414A81">
      <w:pPr>
        <w:pStyle w:val="Heading3"/>
      </w:pPr>
      <w:r>
        <w:t>Consent</w:t>
      </w:r>
    </w:p>
    <w:p w14:paraId="746790F5" w14:textId="674A1B52" w:rsidR="00A76EE0" w:rsidRDefault="00A76EE0" w:rsidP="00A76EE0">
      <w:pPr>
        <w:keepNext/>
      </w:pPr>
      <w:r>
        <w:lastRenderedPageBreak/>
        <w:t>Welcome to this survey about the biggest decisions in your life.</w:t>
      </w:r>
    </w:p>
    <w:p w14:paraId="66124E13" w14:textId="77777777" w:rsidR="00A76EE0" w:rsidRDefault="00A76EE0" w:rsidP="00A76EE0">
      <w:pPr>
        <w:keepNext/>
      </w:pPr>
      <w:r>
        <w:t xml:space="preserve">Most people complete this survey within </w:t>
      </w:r>
      <w:r w:rsidRPr="00A76EE0">
        <w:rPr>
          <w:b/>
          <w:bCs/>
        </w:rPr>
        <w:t>20-30 minutes</w:t>
      </w:r>
      <w:r>
        <w:t xml:space="preserve">. </w:t>
      </w:r>
    </w:p>
    <w:p w14:paraId="3AC90359" w14:textId="27C906B0" w:rsidR="00414A81" w:rsidRPr="001A187C" w:rsidRDefault="00414A81" w:rsidP="00A76EE0">
      <w:pPr>
        <w:keepNext/>
      </w:pPr>
      <w:r w:rsidRPr="001A187C">
        <w:t xml:space="preserve">Before beginning the study, please read the </w:t>
      </w:r>
      <w:r w:rsidRPr="001A187C">
        <w:rPr>
          <w:u w:val="single"/>
        </w:rPr>
        <w:t>Participant Information Sheet</w:t>
      </w:r>
      <w:r w:rsidRPr="001A187C">
        <w:t xml:space="preserve">. </w:t>
      </w:r>
    </w:p>
    <w:p w14:paraId="4C923916" w14:textId="7E398F39" w:rsidR="00414A81" w:rsidRDefault="00414A81" w:rsidP="00414A81">
      <w:pPr>
        <w:keepNext/>
        <w:rPr>
          <w:i/>
          <w:iCs/>
          <w:lang w:eastAsia="zh-CN"/>
        </w:rPr>
      </w:pPr>
      <w:r w:rsidRPr="001A187C">
        <w:t xml:space="preserve">If you agree to participate in this study, then you must give consent by clicking on the button below. The consent form reads as follows: </w:t>
      </w:r>
      <w:r w:rsidRPr="0090544B">
        <w:rPr>
          <w:i/>
          <w:iCs/>
          <w:lang w:eastAsia="zh-CN"/>
        </w:rPr>
        <w:t>[</w:t>
      </w:r>
      <w:r>
        <w:rPr>
          <w:i/>
          <w:iCs/>
          <w:lang w:eastAsia="zh-CN"/>
        </w:rPr>
        <w:t>R</w:t>
      </w:r>
      <w:r w:rsidRPr="0090544B">
        <w:rPr>
          <w:i/>
          <w:iCs/>
          <w:lang w:eastAsia="zh-CN"/>
        </w:rPr>
        <w:t>emoved to maintain anonymity]</w:t>
      </w:r>
    </w:p>
    <w:p w14:paraId="0138717A" w14:textId="6D65FADB" w:rsidR="008617FB" w:rsidRDefault="008617FB" w:rsidP="00414A81">
      <w:pPr>
        <w:keepNext/>
        <w:rPr>
          <w:i/>
          <w:iCs/>
          <w:lang w:eastAsia="zh-CN"/>
        </w:rPr>
      </w:pPr>
    </w:p>
    <w:p w14:paraId="7C7B2CEB" w14:textId="77777777" w:rsidR="008617FB" w:rsidRPr="001A187C" w:rsidRDefault="008617FB" w:rsidP="008617FB">
      <w:pPr>
        <w:pStyle w:val="Heading3"/>
      </w:pPr>
      <w:r>
        <w:t>Demographics</w:t>
      </w:r>
    </w:p>
    <w:p w14:paraId="1C772E08" w14:textId="77777777" w:rsidR="008617FB" w:rsidRDefault="008617FB" w:rsidP="008617FB">
      <w:pPr>
        <w:rPr>
          <w:lang w:eastAsia="zh-CN"/>
        </w:rPr>
      </w:pPr>
      <w:r w:rsidRPr="002B42A1">
        <w:rPr>
          <w:lang w:eastAsia="zh-CN"/>
        </w:rPr>
        <w:t>In this section, we would like to ask some questions about you. With these questions, we are primarily concerned with collecting demographic information at the group level to compare with national averages and determine how representative our group's responses are.</w:t>
      </w:r>
    </w:p>
    <w:p w14:paraId="232DA9B9" w14:textId="4BAFE70F" w:rsidR="008617FB" w:rsidRDefault="008617FB" w:rsidP="008617FB">
      <w:pPr>
        <w:rPr>
          <w:lang w:eastAsia="zh-CN"/>
        </w:rPr>
      </w:pPr>
      <w:r>
        <w:rPr>
          <w:lang w:eastAsia="zh-CN"/>
        </w:rPr>
        <w:t>Which part of the USA do you live in?</w:t>
      </w:r>
    </w:p>
    <w:p w14:paraId="29D4D641" w14:textId="77777777" w:rsidR="008617FB" w:rsidRDefault="008617FB" w:rsidP="00A11BC5">
      <w:pPr>
        <w:pStyle w:val="ListParagraph"/>
        <w:numPr>
          <w:ilvl w:val="0"/>
          <w:numId w:val="44"/>
        </w:numPr>
        <w:rPr>
          <w:lang w:eastAsia="zh-CN"/>
        </w:rPr>
      </w:pPr>
      <w:r>
        <w:rPr>
          <w:lang w:eastAsia="zh-CN"/>
        </w:rPr>
        <w:t>Northeast - New England (CT, MA, ME, NH, RI, VT)</w:t>
      </w:r>
    </w:p>
    <w:p w14:paraId="652C505B" w14:textId="77777777" w:rsidR="008617FB" w:rsidRDefault="008617FB" w:rsidP="00A11BC5">
      <w:pPr>
        <w:pStyle w:val="ListParagraph"/>
        <w:numPr>
          <w:ilvl w:val="0"/>
          <w:numId w:val="44"/>
        </w:numPr>
        <w:rPr>
          <w:lang w:eastAsia="zh-CN"/>
        </w:rPr>
      </w:pPr>
      <w:r>
        <w:rPr>
          <w:lang w:eastAsia="zh-CN"/>
        </w:rPr>
        <w:t>Northeast - Mid-Atlantic (NJ, NY, PA)</w:t>
      </w:r>
    </w:p>
    <w:p w14:paraId="70139D9B" w14:textId="77777777" w:rsidR="008617FB" w:rsidRDefault="008617FB" w:rsidP="00A11BC5">
      <w:pPr>
        <w:pStyle w:val="ListParagraph"/>
        <w:numPr>
          <w:ilvl w:val="0"/>
          <w:numId w:val="44"/>
        </w:numPr>
        <w:rPr>
          <w:lang w:eastAsia="zh-CN"/>
        </w:rPr>
      </w:pPr>
      <w:r>
        <w:rPr>
          <w:lang w:eastAsia="zh-CN"/>
        </w:rPr>
        <w:t>Midwest - East North Central (IL, IN, MI, OH, WI)</w:t>
      </w:r>
    </w:p>
    <w:p w14:paraId="3B922863" w14:textId="77777777" w:rsidR="008617FB" w:rsidRDefault="008617FB" w:rsidP="00A11BC5">
      <w:pPr>
        <w:pStyle w:val="ListParagraph"/>
        <w:numPr>
          <w:ilvl w:val="0"/>
          <w:numId w:val="44"/>
        </w:numPr>
        <w:rPr>
          <w:lang w:eastAsia="zh-CN"/>
        </w:rPr>
      </w:pPr>
      <w:r>
        <w:rPr>
          <w:lang w:eastAsia="zh-CN"/>
        </w:rPr>
        <w:t>Midwest - West North Central (IA, KS, MN, MO, NE, ND, SD)</w:t>
      </w:r>
    </w:p>
    <w:p w14:paraId="71243926" w14:textId="77777777" w:rsidR="008617FB" w:rsidRDefault="008617FB" w:rsidP="00A11BC5">
      <w:pPr>
        <w:pStyle w:val="ListParagraph"/>
        <w:numPr>
          <w:ilvl w:val="0"/>
          <w:numId w:val="44"/>
        </w:numPr>
        <w:rPr>
          <w:lang w:eastAsia="zh-CN"/>
        </w:rPr>
      </w:pPr>
      <w:r>
        <w:rPr>
          <w:lang w:eastAsia="zh-CN"/>
        </w:rPr>
        <w:t>South - South Atlantic (DE, FL, GA, MD, NC, SC, VA, DC, WV)</w:t>
      </w:r>
    </w:p>
    <w:p w14:paraId="15B1692F" w14:textId="77777777" w:rsidR="008617FB" w:rsidRDefault="008617FB" w:rsidP="00A11BC5">
      <w:pPr>
        <w:pStyle w:val="ListParagraph"/>
        <w:numPr>
          <w:ilvl w:val="0"/>
          <w:numId w:val="44"/>
        </w:numPr>
        <w:rPr>
          <w:lang w:eastAsia="zh-CN"/>
        </w:rPr>
      </w:pPr>
      <w:r>
        <w:rPr>
          <w:lang w:eastAsia="zh-CN"/>
        </w:rPr>
        <w:t>South - East South Central (AL, KY, MS, TN)</w:t>
      </w:r>
    </w:p>
    <w:p w14:paraId="521CE5A6" w14:textId="77777777" w:rsidR="008617FB" w:rsidRDefault="008617FB" w:rsidP="00A11BC5">
      <w:pPr>
        <w:pStyle w:val="ListParagraph"/>
        <w:numPr>
          <w:ilvl w:val="0"/>
          <w:numId w:val="44"/>
        </w:numPr>
        <w:rPr>
          <w:lang w:eastAsia="zh-CN"/>
        </w:rPr>
      </w:pPr>
      <w:r>
        <w:rPr>
          <w:lang w:eastAsia="zh-CN"/>
        </w:rPr>
        <w:t>South - West South Central (AR, LA, OK, TX)</w:t>
      </w:r>
    </w:p>
    <w:p w14:paraId="39A2E646" w14:textId="77777777" w:rsidR="008617FB" w:rsidRDefault="008617FB" w:rsidP="00A11BC5">
      <w:pPr>
        <w:pStyle w:val="ListParagraph"/>
        <w:numPr>
          <w:ilvl w:val="0"/>
          <w:numId w:val="44"/>
        </w:numPr>
        <w:rPr>
          <w:lang w:eastAsia="zh-CN"/>
        </w:rPr>
      </w:pPr>
      <w:r>
        <w:rPr>
          <w:lang w:eastAsia="zh-CN"/>
        </w:rPr>
        <w:t>West - Mountain (AZ, CO, ID, MT, NV, NM, UT, WY)</w:t>
      </w:r>
    </w:p>
    <w:p w14:paraId="3968E485" w14:textId="77777777" w:rsidR="008617FB" w:rsidRDefault="008617FB" w:rsidP="00A11BC5">
      <w:pPr>
        <w:pStyle w:val="ListParagraph"/>
        <w:numPr>
          <w:ilvl w:val="0"/>
          <w:numId w:val="44"/>
        </w:numPr>
        <w:rPr>
          <w:lang w:eastAsia="zh-CN"/>
        </w:rPr>
      </w:pPr>
      <w:r>
        <w:rPr>
          <w:lang w:eastAsia="zh-CN"/>
        </w:rPr>
        <w:t>West - Pacific (AK, CA, HI, OR, WA)</w:t>
      </w:r>
    </w:p>
    <w:p w14:paraId="240D9022" w14:textId="77777777" w:rsidR="008617FB" w:rsidRDefault="008617FB" w:rsidP="008617FB">
      <w:pPr>
        <w:rPr>
          <w:lang w:eastAsia="zh-CN"/>
        </w:rPr>
      </w:pPr>
    </w:p>
    <w:p w14:paraId="375F31C8" w14:textId="77777777" w:rsidR="008617FB" w:rsidRDefault="008617FB" w:rsidP="008617FB">
      <w:pPr>
        <w:rPr>
          <w:lang w:eastAsia="zh-CN"/>
        </w:rPr>
      </w:pPr>
      <w:r w:rsidRPr="0090544B">
        <w:rPr>
          <w:lang w:eastAsia="zh-CN"/>
        </w:rPr>
        <w:t>Which categories best describe you?</w:t>
      </w:r>
    </w:p>
    <w:p w14:paraId="5A059FCB" w14:textId="77777777" w:rsidR="008617FB" w:rsidRDefault="008617FB" w:rsidP="00A11BC5">
      <w:pPr>
        <w:pStyle w:val="ListParagraph"/>
        <w:numPr>
          <w:ilvl w:val="0"/>
          <w:numId w:val="46"/>
        </w:numPr>
        <w:rPr>
          <w:lang w:eastAsia="zh-CN"/>
        </w:rPr>
      </w:pPr>
      <w:r>
        <w:rPr>
          <w:lang w:eastAsia="zh-CN"/>
        </w:rPr>
        <w:t>White</w:t>
      </w:r>
    </w:p>
    <w:p w14:paraId="24D01C4B" w14:textId="77777777" w:rsidR="008617FB" w:rsidRDefault="008617FB" w:rsidP="00A11BC5">
      <w:pPr>
        <w:pStyle w:val="ListParagraph"/>
        <w:numPr>
          <w:ilvl w:val="0"/>
          <w:numId w:val="46"/>
        </w:numPr>
        <w:rPr>
          <w:lang w:eastAsia="zh-CN"/>
        </w:rPr>
      </w:pPr>
      <w:r>
        <w:rPr>
          <w:lang w:eastAsia="zh-CN"/>
        </w:rPr>
        <w:t>Hispanic, Latino, or Spanish origin</w:t>
      </w:r>
    </w:p>
    <w:p w14:paraId="5EDA3226" w14:textId="77777777" w:rsidR="008617FB" w:rsidRDefault="008617FB" w:rsidP="00A11BC5">
      <w:pPr>
        <w:pStyle w:val="ListParagraph"/>
        <w:numPr>
          <w:ilvl w:val="0"/>
          <w:numId w:val="46"/>
        </w:numPr>
        <w:rPr>
          <w:lang w:eastAsia="zh-CN"/>
        </w:rPr>
      </w:pPr>
      <w:r>
        <w:rPr>
          <w:lang w:eastAsia="zh-CN"/>
        </w:rPr>
        <w:t>Black or African American</w:t>
      </w:r>
    </w:p>
    <w:p w14:paraId="73C2D1E4" w14:textId="77777777" w:rsidR="008617FB" w:rsidRDefault="008617FB" w:rsidP="00A11BC5">
      <w:pPr>
        <w:pStyle w:val="ListParagraph"/>
        <w:numPr>
          <w:ilvl w:val="0"/>
          <w:numId w:val="46"/>
        </w:numPr>
        <w:rPr>
          <w:lang w:eastAsia="zh-CN"/>
        </w:rPr>
      </w:pPr>
      <w:r>
        <w:rPr>
          <w:lang w:eastAsia="zh-CN"/>
        </w:rPr>
        <w:t>Asian</w:t>
      </w:r>
    </w:p>
    <w:p w14:paraId="13FAFBDC" w14:textId="77777777" w:rsidR="008617FB" w:rsidRDefault="008617FB" w:rsidP="00A11BC5">
      <w:pPr>
        <w:pStyle w:val="ListParagraph"/>
        <w:numPr>
          <w:ilvl w:val="0"/>
          <w:numId w:val="46"/>
        </w:numPr>
        <w:rPr>
          <w:lang w:eastAsia="zh-CN"/>
        </w:rPr>
      </w:pPr>
      <w:r>
        <w:rPr>
          <w:lang w:eastAsia="zh-CN"/>
        </w:rPr>
        <w:t>American Indian or Alaska Native</w:t>
      </w:r>
    </w:p>
    <w:p w14:paraId="1E9CED48" w14:textId="77777777" w:rsidR="008617FB" w:rsidRDefault="008617FB" w:rsidP="00A11BC5">
      <w:pPr>
        <w:pStyle w:val="ListParagraph"/>
        <w:numPr>
          <w:ilvl w:val="0"/>
          <w:numId w:val="46"/>
        </w:numPr>
        <w:rPr>
          <w:lang w:eastAsia="zh-CN"/>
        </w:rPr>
      </w:pPr>
      <w:r>
        <w:rPr>
          <w:lang w:eastAsia="zh-CN"/>
        </w:rPr>
        <w:t>Native Hawaiian or Other Pacific Islander</w:t>
      </w:r>
    </w:p>
    <w:p w14:paraId="0547AC24" w14:textId="77777777" w:rsidR="008617FB" w:rsidRDefault="008617FB" w:rsidP="008617FB">
      <w:pPr>
        <w:rPr>
          <w:lang w:eastAsia="zh-CN"/>
        </w:rPr>
      </w:pPr>
    </w:p>
    <w:p w14:paraId="29A39169" w14:textId="77777777" w:rsidR="008617FB" w:rsidRPr="001A187C" w:rsidRDefault="008617FB" w:rsidP="008617FB">
      <w:pPr>
        <w:keepNext/>
      </w:pPr>
      <w:r w:rsidRPr="001A187C">
        <w:lastRenderedPageBreak/>
        <w:t>What is your marital status?</w:t>
      </w:r>
    </w:p>
    <w:p w14:paraId="030E22B2" w14:textId="77777777" w:rsidR="008617FB" w:rsidRPr="001A187C" w:rsidRDefault="008617FB" w:rsidP="00A11BC5">
      <w:pPr>
        <w:pStyle w:val="ListParagraph"/>
        <w:numPr>
          <w:ilvl w:val="0"/>
          <w:numId w:val="6"/>
        </w:numPr>
      </w:pPr>
      <w:r w:rsidRPr="001A187C">
        <w:t>Single (never married)</w:t>
      </w:r>
    </w:p>
    <w:p w14:paraId="5055A6F5" w14:textId="77777777" w:rsidR="008617FB" w:rsidRPr="001A187C" w:rsidRDefault="008617FB" w:rsidP="00A11BC5">
      <w:pPr>
        <w:pStyle w:val="ListParagraph"/>
        <w:numPr>
          <w:ilvl w:val="0"/>
          <w:numId w:val="6"/>
        </w:numPr>
      </w:pPr>
      <w:r w:rsidRPr="001A187C">
        <w:t>Married, or in a domestic partnership</w:t>
      </w:r>
    </w:p>
    <w:p w14:paraId="00F2E9DD" w14:textId="77777777" w:rsidR="008617FB" w:rsidRPr="001A187C" w:rsidRDefault="008617FB" w:rsidP="00A11BC5">
      <w:pPr>
        <w:pStyle w:val="ListParagraph"/>
        <w:numPr>
          <w:ilvl w:val="0"/>
          <w:numId w:val="6"/>
        </w:numPr>
      </w:pPr>
      <w:r w:rsidRPr="001A187C">
        <w:t>Widowed</w:t>
      </w:r>
    </w:p>
    <w:p w14:paraId="02027A23" w14:textId="77777777" w:rsidR="008617FB" w:rsidRPr="001A187C" w:rsidRDefault="008617FB" w:rsidP="00A11BC5">
      <w:pPr>
        <w:pStyle w:val="ListParagraph"/>
        <w:numPr>
          <w:ilvl w:val="0"/>
          <w:numId w:val="6"/>
        </w:numPr>
      </w:pPr>
      <w:r w:rsidRPr="001A187C">
        <w:t>Divorced</w:t>
      </w:r>
    </w:p>
    <w:p w14:paraId="341442B2" w14:textId="77777777" w:rsidR="008617FB" w:rsidRPr="001A187C" w:rsidRDefault="008617FB" w:rsidP="00A11BC5">
      <w:pPr>
        <w:pStyle w:val="ListParagraph"/>
        <w:numPr>
          <w:ilvl w:val="0"/>
          <w:numId w:val="6"/>
        </w:numPr>
      </w:pPr>
      <w:r w:rsidRPr="001A187C">
        <w:t>Separated</w:t>
      </w:r>
    </w:p>
    <w:p w14:paraId="084F6B90" w14:textId="77777777" w:rsidR="008617FB" w:rsidRPr="001A187C" w:rsidRDefault="008617FB" w:rsidP="008617FB">
      <w:pPr>
        <w:keepNext/>
      </w:pPr>
    </w:p>
    <w:p w14:paraId="69DE23AD" w14:textId="77777777" w:rsidR="008617FB" w:rsidRPr="001A187C" w:rsidRDefault="008617FB" w:rsidP="008617FB">
      <w:r w:rsidRPr="001A187C">
        <w:t>Which of the following best describes your level of education? (If you’re currently enrolled in school, please indicate the highest degree you have received.)</w:t>
      </w:r>
    </w:p>
    <w:p w14:paraId="0A0B9A6D" w14:textId="77777777" w:rsidR="008617FB" w:rsidRPr="001A187C" w:rsidRDefault="008617FB" w:rsidP="00A11BC5">
      <w:pPr>
        <w:pStyle w:val="ListParagraph"/>
        <w:numPr>
          <w:ilvl w:val="0"/>
          <w:numId w:val="5"/>
        </w:numPr>
      </w:pPr>
      <w:r w:rsidRPr="001A187C">
        <w:t>Less than a high school diploma</w:t>
      </w:r>
    </w:p>
    <w:p w14:paraId="7A2FF90C" w14:textId="77777777" w:rsidR="008617FB" w:rsidRPr="001A187C" w:rsidRDefault="008617FB" w:rsidP="00A11BC5">
      <w:pPr>
        <w:pStyle w:val="ListParagraph"/>
        <w:numPr>
          <w:ilvl w:val="0"/>
          <w:numId w:val="5"/>
        </w:numPr>
      </w:pPr>
      <w:r w:rsidRPr="001A187C">
        <w:t>High school degree or equivalent (e.g. GED)</w:t>
      </w:r>
    </w:p>
    <w:p w14:paraId="1D723D12" w14:textId="77777777" w:rsidR="008617FB" w:rsidRPr="001A187C" w:rsidRDefault="008617FB" w:rsidP="00A11BC5">
      <w:pPr>
        <w:pStyle w:val="ListParagraph"/>
        <w:numPr>
          <w:ilvl w:val="0"/>
          <w:numId w:val="5"/>
        </w:numPr>
      </w:pPr>
      <w:r w:rsidRPr="001A187C">
        <w:t>Trade or vocational degree</w:t>
      </w:r>
    </w:p>
    <w:p w14:paraId="429D8AD2" w14:textId="77777777" w:rsidR="008617FB" w:rsidRPr="001A187C" w:rsidRDefault="008617FB" w:rsidP="00A11BC5">
      <w:pPr>
        <w:pStyle w:val="ListParagraph"/>
        <w:numPr>
          <w:ilvl w:val="0"/>
          <w:numId w:val="5"/>
        </w:numPr>
      </w:pPr>
      <w:r w:rsidRPr="001A187C">
        <w:t>Some college/university, no degree</w:t>
      </w:r>
    </w:p>
    <w:p w14:paraId="30E3655E" w14:textId="77777777" w:rsidR="008617FB" w:rsidRPr="001A187C" w:rsidRDefault="008617FB" w:rsidP="00A11BC5">
      <w:pPr>
        <w:pStyle w:val="ListParagraph"/>
        <w:numPr>
          <w:ilvl w:val="0"/>
          <w:numId w:val="5"/>
        </w:numPr>
      </w:pPr>
      <w:r w:rsidRPr="001A187C">
        <w:t>Associate degree (e.g. AA, AS)</w:t>
      </w:r>
    </w:p>
    <w:p w14:paraId="1EB4A124" w14:textId="77777777" w:rsidR="008617FB" w:rsidRPr="001A187C" w:rsidRDefault="008617FB" w:rsidP="00A11BC5">
      <w:pPr>
        <w:pStyle w:val="ListParagraph"/>
        <w:numPr>
          <w:ilvl w:val="0"/>
          <w:numId w:val="5"/>
        </w:numPr>
      </w:pPr>
      <w:r w:rsidRPr="001A187C">
        <w:t>Bachelor’s degree (e.g. BA, BS)</w:t>
      </w:r>
    </w:p>
    <w:p w14:paraId="12969B54" w14:textId="77777777" w:rsidR="008617FB" w:rsidRPr="001A187C" w:rsidRDefault="008617FB" w:rsidP="00A11BC5">
      <w:pPr>
        <w:pStyle w:val="ListParagraph"/>
        <w:numPr>
          <w:ilvl w:val="0"/>
          <w:numId w:val="5"/>
        </w:numPr>
      </w:pPr>
      <w:r w:rsidRPr="001A187C">
        <w:t>Master’s degree (e.g. MA, MS, MEd)</w:t>
      </w:r>
    </w:p>
    <w:p w14:paraId="36D1904D" w14:textId="77777777" w:rsidR="008617FB" w:rsidRPr="001A187C" w:rsidRDefault="008617FB" w:rsidP="00A11BC5">
      <w:pPr>
        <w:pStyle w:val="ListParagraph"/>
        <w:numPr>
          <w:ilvl w:val="0"/>
          <w:numId w:val="5"/>
        </w:numPr>
      </w:pPr>
      <w:r w:rsidRPr="001A187C">
        <w:t>Professional degree (e.g. MD, DDS, DVM)</w:t>
      </w:r>
    </w:p>
    <w:p w14:paraId="2099A8F3" w14:textId="77777777" w:rsidR="008617FB" w:rsidRPr="001A187C" w:rsidRDefault="008617FB" w:rsidP="00A11BC5">
      <w:pPr>
        <w:pStyle w:val="ListParagraph"/>
        <w:numPr>
          <w:ilvl w:val="0"/>
          <w:numId w:val="5"/>
        </w:numPr>
      </w:pPr>
      <w:r w:rsidRPr="001A187C">
        <w:t>Doctorate (e.g. PhD, EdD)</w:t>
      </w:r>
    </w:p>
    <w:p w14:paraId="41F336FD" w14:textId="77777777" w:rsidR="008617FB" w:rsidRPr="001A187C" w:rsidRDefault="008617FB" w:rsidP="008617FB">
      <w:pPr>
        <w:keepNext/>
      </w:pPr>
    </w:p>
    <w:p w14:paraId="2A91510B" w14:textId="77777777" w:rsidR="008617FB" w:rsidRPr="001A187C" w:rsidRDefault="008617FB" w:rsidP="008617FB">
      <w:pPr>
        <w:keepNext/>
      </w:pPr>
      <w:r w:rsidRPr="001A187C">
        <w:t>Which of the following best describes your employment status?</w:t>
      </w:r>
    </w:p>
    <w:p w14:paraId="23DED143" w14:textId="77777777" w:rsidR="008617FB" w:rsidRPr="001A187C" w:rsidRDefault="008617FB" w:rsidP="00A11BC5">
      <w:pPr>
        <w:pStyle w:val="ListParagraph"/>
        <w:numPr>
          <w:ilvl w:val="0"/>
          <w:numId w:val="4"/>
        </w:numPr>
      </w:pPr>
      <w:r w:rsidRPr="001A187C">
        <w:t>Employed full time (38 or more hours per week)</w:t>
      </w:r>
    </w:p>
    <w:p w14:paraId="360ECF02" w14:textId="77777777" w:rsidR="008617FB" w:rsidRPr="001A187C" w:rsidRDefault="008617FB" w:rsidP="00A11BC5">
      <w:pPr>
        <w:pStyle w:val="ListParagraph"/>
        <w:numPr>
          <w:ilvl w:val="0"/>
          <w:numId w:val="4"/>
        </w:numPr>
      </w:pPr>
      <w:r w:rsidRPr="001A187C">
        <w:t>Employed part time (up to 38 hours per week)</w:t>
      </w:r>
    </w:p>
    <w:p w14:paraId="71284721" w14:textId="77777777" w:rsidR="008617FB" w:rsidRPr="001A187C" w:rsidRDefault="008617FB" w:rsidP="00A11BC5">
      <w:pPr>
        <w:pStyle w:val="ListParagraph"/>
        <w:numPr>
          <w:ilvl w:val="0"/>
          <w:numId w:val="4"/>
        </w:numPr>
      </w:pPr>
      <w:r w:rsidRPr="001A187C">
        <w:t>Unemployed and currently looking for work</w:t>
      </w:r>
    </w:p>
    <w:p w14:paraId="313DC12A" w14:textId="77777777" w:rsidR="008617FB" w:rsidRPr="001A187C" w:rsidRDefault="008617FB" w:rsidP="00A11BC5">
      <w:pPr>
        <w:pStyle w:val="ListParagraph"/>
        <w:numPr>
          <w:ilvl w:val="0"/>
          <w:numId w:val="4"/>
        </w:numPr>
      </w:pPr>
      <w:r w:rsidRPr="001A187C">
        <w:t>Unemployed and not currently looking for work</w:t>
      </w:r>
    </w:p>
    <w:p w14:paraId="29282B9F" w14:textId="77777777" w:rsidR="008617FB" w:rsidRPr="001A187C" w:rsidRDefault="008617FB" w:rsidP="00A11BC5">
      <w:pPr>
        <w:pStyle w:val="ListParagraph"/>
        <w:numPr>
          <w:ilvl w:val="0"/>
          <w:numId w:val="4"/>
        </w:numPr>
      </w:pPr>
      <w:r w:rsidRPr="001A187C">
        <w:t>Retired</w:t>
      </w:r>
    </w:p>
    <w:p w14:paraId="051E318E" w14:textId="77777777" w:rsidR="008617FB" w:rsidRPr="001A187C" w:rsidRDefault="008617FB" w:rsidP="00A11BC5">
      <w:pPr>
        <w:pStyle w:val="ListParagraph"/>
        <w:numPr>
          <w:ilvl w:val="0"/>
          <w:numId w:val="4"/>
        </w:numPr>
      </w:pPr>
      <w:r w:rsidRPr="001A187C">
        <w:t>Student</w:t>
      </w:r>
    </w:p>
    <w:p w14:paraId="725FD04D" w14:textId="77777777" w:rsidR="008617FB" w:rsidRPr="001A187C" w:rsidRDefault="008617FB" w:rsidP="00A11BC5">
      <w:pPr>
        <w:pStyle w:val="ListParagraph"/>
        <w:numPr>
          <w:ilvl w:val="0"/>
          <w:numId w:val="4"/>
        </w:numPr>
      </w:pPr>
      <w:r w:rsidRPr="001A187C">
        <w:t>Homemaker</w:t>
      </w:r>
    </w:p>
    <w:p w14:paraId="60C71142" w14:textId="77777777" w:rsidR="008617FB" w:rsidRPr="001A187C" w:rsidRDefault="008617FB" w:rsidP="00A11BC5">
      <w:pPr>
        <w:pStyle w:val="ListParagraph"/>
        <w:numPr>
          <w:ilvl w:val="0"/>
          <w:numId w:val="4"/>
        </w:numPr>
      </w:pPr>
      <w:r w:rsidRPr="001A187C">
        <w:t>Self-employed</w:t>
      </w:r>
    </w:p>
    <w:p w14:paraId="4FEDF169" w14:textId="77777777" w:rsidR="008617FB" w:rsidRPr="001A187C" w:rsidRDefault="008617FB" w:rsidP="00A11BC5">
      <w:pPr>
        <w:pStyle w:val="ListParagraph"/>
        <w:numPr>
          <w:ilvl w:val="0"/>
          <w:numId w:val="4"/>
        </w:numPr>
      </w:pPr>
      <w:r w:rsidRPr="001A187C">
        <w:t>Unable to work</w:t>
      </w:r>
    </w:p>
    <w:p w14:paraId="76531A37" w14:textId="77777777" w:rsidR="008617FB" w:rsidRPr="001A187C" w:rsidRDefault="008617FB" w:rsidP="008617FB">
      <w:pPr>
        <w:keepNext/>
      </w:pPr>
    </w:p>
    <w:p w14:paraId="6D219E59" w14:textId="77777777" w:rsidR="008617FB" w:rsidRPr="001A187C" w:rsidRDefault="008617FB" w:rsidP="008617FB">
      <w:pPr>
        <w:keepNext/>
      </w:pPr>
      <w:r w:rsidRPr="001A187C">
        <w:t>Which of the following includes your household income (in $USD before tax)?</w:t>
      </w:r>
    </w:p>
    <w:p w14:paraId="3DC4AB9A" w14:textId="77777777" w:rsidR="008617FB" w:rsidRPr="001A187C" w:rsidRDefault="008617FB" w:rsidP="00A11BC5">
      <w:pPr>
        <w:pStyle w:val="ListParagraph"/>
        <w:numPr>
          <w:ilvl w:val="0"/>
          <w:numId w:val="7"/>
        </w:numPr>
      </w:pPr>
      <w:r w:rsidRPr="001A187C">
        <w:t>Less than $20,000</w:t>
      </w:r>
    </w:p>
    <w:p w14:paraId="3CF802BF" w14:textId="77777777" w:rsidR="008617FB" w:rsidRPr="001A187C" w:rsidRDefault="008617FB" w:rsidP="00A11BC5">
      <w:pPr>
        <w:pStyle w:val="ListParagraph"/>
        <w:numPr>
          <w:ilvl w:val="0"/>
          <w:numId w:val="7"/>
        </w:numPr>
      </w:pPr>
      <w:r w:rsidRPr="001A187C">
        <w:t>$20,000 - $29,999</w:t>
      </w:r>
    </w:p>
    <w:p w14:paraId="118E1E06" w14:textId="77777777" w:rsidR="008617FB" w:rsidRPr="001A187C" w:rsidRDefault="008617FB" w:rsidP="00A11BC5">
      <w:pPr>
        <w:pStyle w:val="ListParagraph"/>
        <w:numPr>
          <w:ilvl w:val="0"/>
          <w:numId w:val="7"/>
        </w:numPr>
      </w:pPr>
      <w:r w:rsidRPr="001A187C">
        <w:lastRenderedPageBreak/>
        <w:t>$30,000 - $39,999</w:t>
      </w:r>
    </w:p>
    <w:p w14:paraId="14228E58" w14:textId="77777777" w:rsidR="008617FB" w:rsidRPr="001A187C" w:rsidRDefault="008617FB" w:rsidP="00A11BC5">
      <w:pPr>
        <w:pStyle w:val="ListParagraph"/>
        <w:numPr>
          <w:ilvl w:val="0"/>
          <w:numId w:val="7"/>
        </w:numPr>
      </w:pPr>
      <w:r w:rsidRPr="001A187C">
        <w:t>$40,000 - $49,999</w:t>
      </w:r>
    </w:p>
    <w:p w14:paraId="0CBB885C" w14:textId="77777777" w:rsidR="008617FB" w:rsidRPr="001A187C" w:rsidRDefault="008617FB" w:rsidP="00A11BC5">
      <w:pPr>
        <w:pStyle w:val="ListParagraph"/>
        <w:numPr>
          <w:ilvl w:val="0"/>
          <w:numId w:val="7"/>
        </w:numPr>
      </w:pPr>
      <w:r w:rsidRPr="001A187C">
        <w:t>$50,000 - $69,999</w:t>
      </w:r>
    </w:p>
    <w:p w14:paraId="116AE25A" w14:textId="77777777" w:rsidR="008617FB" w:rsidRPr="001A187C" w:rsidRDefault="008617FB" w:rsidP="00A11BC5">
      <w:pPr>
        <w:pStyle w:val="ListParagraph"/>
        <w:numPr>
          <w:ilvl w:val="0"/>
          <w:numId w:val="7"/>
        </w:numPr>
      </w:pPr>
      <w:r w:rsidRPr="001A187C">
        <w:t>$70,000 - $99,999</w:t>
      </w:r>
    </w:p>
    <w:p w14:paraId="4C7A61A0" w14:textId="77777777" w:rsidR="008617FB" w:rsidRPr="001A187C" w:rsidRDefault="008617FB" w:rsidP="00A11BC5">
      <w:pPr>
        <w:pStyle w:val="ListParagraph"/>
        <w:numPr>
          <w:ilvl w:val="0"/>
          <w:numId w:val="7"/>
        </w:numPr>
      </w:pPr>
      <w:r w:rsidRPr="001A187C">
        <w:t>$100,000 or more</w:t>
      </w:r>
    </w:p>
    <w:p w14:paraId="0E00032E" w14:textId="77777777" w:rsidR="008617FB" w:rsidRPr="001A187C" w:rsidRDefault="008617FB" w:rsidP="008617FB">
      <w:pPr>
        <w:keepNext/>
      </w:pPr>
    </w:p>
    <w:p w14:paraId="3186BD33" w14:textId="31430F7F" w:rsidR="008617FB" w:rsidRDefault="008617FB" w:rsidP="008617FB">
      <w:pPr>
        <w:keepNext/>
      </w:pPr>
      <w:r w:rsidRPr="001A187C">
        <w:t>Which of the following best describes your political orientation on:</w:t>
      </w:r>
      <w:r w:rsidR="00955E36">
        <w:t xml:space="preserve"> </w:t>
      </w:r>
      <w:r w:rsidR="00955E36" w:rsidRPr="00955E36">
        <w:rPr>
          <w:i/>
          <w:iCs/>
        </w:rPr>
        <w:t>[Answered on a 7-point scale from 1 = “Extremely liberal” to 7 = “Extremely conservative”]</w:t>
      </w:r>
    </w:p>
    <w:p w14:paraId="0B9345C1" w14:textId="77D8A017" w:rsidR="00955E36" w:rsidRDefault="00955E36" w:rsidP="00A11BC5">
      <w:pPr>
        <w:pStyle w:val="ListParagraph"/>
        <w:keepNext/>
        <w:numPr>
          <w:ilvl w:val="0"/>
          <w:numId w:val="57"/>
        </w:numPr>
      </w:pPr>
      <w:r w:rsidRPr="001A187C">
        <w:t>Economic issues</w:t>
      </w:r>
    </w:p>
    <w:p w14:paraId="4C827A21" w14:textId="4CF42613" w:rsidR="00955E36" w:rsidRPr="001A187C" w:rsidRDefault="00955E36" w:rsidP="00A11BC5">
      <w:pPr>
        <w:pStyle w:val="ListParagraph"/>
        <w:keepNext/>
        <w:numPr>
          <w:ilvl w:val="0"/>
          <w:numId w:val="57"/>
        </w:numPr>
      </w:pPr>
      <w:r w:rsidRPr="001A187C">
        <w:t>Social issues</w:t>
      </w:r>
    </w:p>
    <w:p w14:paraId="6CEF496A" w14:textId="77777777" w:rsidR="008617FB" w:rsidRPr="001A187C" w:rsidRDefault="008617FB" w:rsidP="008617FB">
      <w:pPr>
        <w:ind w:firstLine="0"/>
      </w:pPr>
    </w:p>
    <w:p w14:paraId="32E05248" w14:textId="77777777" w:rsidR="008617FB" w:rsidRPr="001A187C" w:rsidRDefault="008617FB" w:rsidP="008617FB">
      <w:pPr>
        <w:keepNext/>
      </w:pPr>
      <w:r w:rsidRPr="001A187C">
        <w:t>Which of the following best describes your political affiliation?</w:t>
      </w:r>
    </w:p>
    <w:p w14:paraId="62C167D9" w14:textId="77777777" w:rsidR="008617FB" w:rsidRPr="001A187C" w:rsidRDefault="008617FB" w:rsidP="00A11BC5">
      <w:pPr>
        <w:pStyle w:val="ListParagraph"/>
        <w:numPr>
          <w:ilvl w:val="0"/>
          <w:numId w:val="8"/>
        </w:numPr>
      </w:pPr>
      <w:r w:rsidRPr="001A187C">
        <w:t>Democrat</w:t>
      </w:r>
    </w:p>
    <w:p w14:paraId="30B9EBEA" w14:textId="77777777" w:rsidR="008617FB" w:rsidRPr="001A187C" w:rsidRDefault="008617FB" w:rsidP="00A11BC5">
      <w:pPr>
        <w:pStyle w:val="ListParagraph"/>
        <w:numPr>
          <w:ilvl w:val="0"/>
          <w:numId w:val="8"/>
        </w:numPr>
      </w:pPr>
      <w:r w:rsidRPr="001A187C">
        <w:t>Republican</w:t>
      </w:r>
    </w:p>
    <w:p w14:paraId="679C420D" w14:textId="77777777" w:rsidR="008617FB" w:rsidRPr="001A187C" w:rsidRDefault="008617FB" w:rsidP="00A11BC5">
      <w:pPr>
        <w:pStyle w:val="ListParagraph"/>
        <w:numPr>
          <w:ilvl w:val="0"/>
          <w:numId w:val="8"/>
        </w:numPr>
      </w:pPr>
      <w:r w:rsidRPr="001A187C">
        <w:t>Independent</w:t>
      </w:r>
    </w:p>
    <w:p w14:paraId="709EE8F3" w14:textId="77777777" w:rsidR="008617FB" w:rsidRPr="001A187C" w:rsidRDefault="008617FB" w:rsidP="00A11BC5">
      <w:pPr>
        <w:pStyle w:val="ListParagraph"/>
        <w:numPr>
          <w:ilvl w:val="0"/>
          <w:numId w:val="8"/>
        </w:numPr>
      </w:pPr>
      <w:r w:rsidRPr="001A187C">
        <w:t>Other</w:t>
      </w:r>
      <w:r>
        <w:t xml:space="preserve"> </w:t>
      </w:r>
      <w:r w:rsidRPr="00B532AC">
        <w:rPr>
          <w:i/>
          <w:iCs/>
          <w:lang w:eastAsia="zh-CN"/>
        </w:rPr>
        <w:t>[Open text box]</w:t>
      </w:r>
    </w:p>
    <w:p w14:paraId="1B5BB8A0" w14:textId="77777777" w:rsidR="008617FB" w:rsidRPr="001A187C" w:rsidRDefault="008617FB" w:rsidP="008617FB">
      <w:pPr>
        <w:ind w:firstLine="0"/>
      </w:pPr>
    </w:p>
    <w:p w14:paraId="28C69FD4" w14:textId="77777777" w:rsidR="008617FB" w:rsidRPr="001A187C" w:rsidRDefault="008617FB" w:rsidP="008617FB">
      <w:pPr>
        <w:keepNext/>
      </w:pPr>
      <w:r w:rsidRPr="001A187C">
        <w:t>Which of the following describes your English language proficiency?</w:t>
      </w:r>
    </w:p>
    <w:p w14:paraId="66EE495A" w14:textId="77777777" w:rsidR="008617FB" w:rsidRPr="001A187C" w:rsidRDefault="008617FB" w:rsidP="00A11BC5">
      <w:pPr>
        <w:pStyle w:val="ListParagraph"/>
        <w:numPr>
          <w:ilvl w:val="0"/>
          <w:numId w:val="9"/>
        </w:numPr>
      </w:pPr>
      <w:r w:rsidRPr="001A187C">
        <w:t>Basic communication skills / Working knowledge</w:t>
      </w:r>
    </w:p>
    <w:p w14:paraId="5E80EA85" w14:textId="77777777" w:rsidR="008617FB" w:rsidRPr="001A187C" w:rsidRDefault="008617FB" w:rsidP="00A11BC5">
      <w:pPr>
        <w:pStyle w:val="ListParagraph"/>
        <w:numPr>
          <w:ilvl w:val="0"/>
          <w:numId w:val="9"/>
        </w:numPr>
      </w:pPr>
      <w:r w:rsidRPr="001A187C">
        <w:t>Good command / Good working knowledge</w:t>
      </w:r>
    </w:p>
    <w:p w14:paraId="12B1CE94" w14:textId="77777777" w:rsidR="008617FB" w:rsidRPr="001A187C" w:rsidRDefault="008617FB" w:rsidP="00A11BC5">
      <w:pPr>
        <w:pStyle w:val="ListParagraph"/>
        <w:numPr>
          <w:ilvl w:val="0"/>
          <w:numId w:val="9"/>
        </w:numPr>
      </w:pPr>
      <w:r w:rsidRPr="001A187C">
        <w:t>Very good command</w:t>
      </w:r>
    </w:p>
    <w:p w14:paraId="4A4ECA93" w14:textId="77777777" w:rsidR="008617FB" w:rsidRPr="001A187C" w:rsidRDefault="008617FB" w:rsidP="00A11BC5">
      <w:pPr>
        <w:pStyle w:val="ListParagraph"/>
        <w:numPr>
          <w:ilvl w:val="0"/>
          <w:numId w:val="9"/>
        </w:numPr>
      </w:pPr>
      <w:r w:rsidRPr="001A187C">
        <w:t>Excellent command / Highly proficient in spoken and written English</w:t>
      </w:r>
    </w:p>
    <w:p w14:paraId="4BBE35D4" w14:textId="77777777" w:rsidR="008617FB" w:rsidRPr="001A187C" w:rsidRDefault="008617FB" w:rsidP="00A11BC5">
      <w:pPr>
        <w:pStyle w:val="ListParagraph"/>
        <w:numPr>
          <w:ilvl w:val="0"/>
          <w:numId w:val="9"/>
        </w:numPr>
      </w:pPr>
      <w:r w:rsidRPr="001A187C">
        <w:t>Near native / Fluent</w:t>
      </w:r>
    </w:p>
    <w:p w14:paraId="5B23EA58" w14:textId="77777777" w:rsidR="008617FB" w:rsidRPr="001A187C" w:rsidRDefault="008617FB" w:rsidP="00A11BC5">
      <w:pPr>
        <w:pStyle w:val="ListParagraph"/>
        <w:numPr>
          <w:ilvl w:val="0"/>
          <w:numId w:val="9"/>
        </w:numPr>
      </w:pPr>
      <w:r w:rsidRPr="001A187C">
        <w:t>Native speaker</w:t>
      </w:r>
    </w:p>
    <w:p w14:paraId="0BE21421" w14:textId="77777777" w:rsidR="008617FB" w:rsidRPr="001A187C" w:rsidRDefault="008617FB" w:rsidP="008617FB">
      <w:pPr>
        <w:ind w:firstLine="0"/>
      </w:pPr>
    </w:p>
    <w:p w14:paraId="7B2AE783" w14:textId="77777777" w:rsidR="008617FB" w:rsidRPr="001A187C" w:rsidRDefault="008617FB" w:rsidP="008617FB">
      <w:pPr>
        <w:keepNext/>
      </w:pPr>
      <w:r w:rsidRPr="001A187C">
        <w:t>How important is God in your life?</w:t>
      </w:r>
    </w:p>
    <w:p w14:paraId="38008F44" w14:textId="77777777" w:rsidR="008617FB" w:rsidRPr="001A187C" w:rsidRDefault="008617FB" w:rsidP="00A11BC5">
      <w:pPr>
        <w:pStyle w:val="ListParagraph"/>
        <w:numPr>
          <w:ilvl w:val="0"/>
          <w:numId w:val="10"/>
        </w:numPr>
      </w:pPr>
      <w:r w:rsidRPr="001A187C">
        <w:t>Not at all important</w:t>
      </w:r>
    </w:p>
    <w:p w14:paraId="0884F527" w14:textId="77777777" w:rsidR="008617FB" w:rsidRPr="001A187C" w:rsidRDefault="008617FB" w:rsidP="00A11BC5">
      <w:pPr>
        <w:pStyle w:val="ListParagraph"/>
        <w:numPr>
          <w:ilvl w:val="0"/>
          <w:numId w:val="10"/>
        </w:numPr>
      </w:pPr>
      <w:r w:rsidRPr="001A187C">
        <w:t>Slightly important</w:t>
      </w:r>
    </w:p>
    <w:p w14:paraId="6FBD9DA6" w14:textId="77777777" w:rsidR="008617FB" w:rsidRPr="001A187C" w:rsidRDefault="008617FB" w:rsidP="00A11BC5">
      <w:pPr>
        <w:pStyle w:val="ListParagraph"/>
        <w:numPr>
          <w:ilvl w:val="0"/>
          <w:numId w:val="10"/>
        </w:numPr>
      </w:pPr>
      <w:r w:rsidRPr="001A187C">
        <w:t>Moderately important</w:t>
      </w:r>
    </w:p>
    <w:p w14:paraId="5855EA41" w14:textId="77777777" w:rsidR="008617FB" w:rsidRPr="001A187C" w:rsidRDefault="008617FB" w:rsidP="00A11BC5">
      <w:pPr>
        <w:pStyle w:val="ListParagraph"/>
        <w:numPr>
          <w:ilvl w:val="0"/>
          <w:numId w:val="10"/>
        </w:numPr>
      </w:pPr>
      <w:r w:rsidRPr="001A187C">
        <w:t>Very important</w:t>
      </w:r>
    </w:p>
    <w:p w14:paraId="7308B0AD" w14:textId="77777777" w:rsidR="008617FB" w:rsidRPr="001A187C" w:rsidRDefault="008617FB" w:rsidP="00A11BC5">
      <w:pPr>
        <w:pStyle w:val="ListParagraph"/>
        <w:numPr>
          <w:ilvl w:val="0"/>
          <w:numId w:val="10"/>
        </w:numPr>
      </w:pPr>
      <w:r w:rsidRPr="001A187C">
        <w:t>Extremely important</w:t>
      </w:r>
    </w:p>
    <w:p w14:paraId="2F6EE0B9" w14:textId="4A953483" w:rsidR="008617FB" w:rsidRDefault="008617FB" w:rsidP="008617FB">
      <w:pPr>
        <w:rPr>
          <w:lang w:eastAsia="zh-CN"/>
        </w:rPr>
      </w:pPr>
    </w:p>
    <w:p w14:paraId="590C6246" w14:textId="5277968F" w:rsidR="008617FB" w:rsidRDefault="008617FB" w:rsidP="008617FB">
      <w:pPr>
        <w:pStyle w:val="Heading3"/>
      </w:pPr>
      <w:r>
        <w:lastRenderedPageBreak/>
        <w:t>Instructions</w:t>
      </w:r>
    </w:p>
    <w:p w14:paraId="2483BEAD" w14:textId="50D7C616" w:rsidR="008617FB" w:rsidRDefault="008617FB" w:rsidP="008617FB">
      <w:pPr>
        <w:rPr>
          <w:lang w:eastAsia="zh-CN"/>
        </w:rPr>
      </w:pPr>
      <w:r>
        <w:rPr>
          <w:lang w:eastAsia="zh-CN"/>
        </w:rPr>
        <w:t>This survey is about "big" life decisions.</w:t>
      </w:r>
    </w:p>
    <w:p w14:paraId="6835262E" w14:textId="00D7278B" w:rsidR="008617FB" w:rsidRPr="008617FB" w:rsidRDefault="008617FB" w:rsidP="008617FB">
      <w:pPr>
        <w:rPr>
          <w:b/>
          <w:bCs/>
          <w:lang w:eastAsia="zh-CN"/>
        </w:rPr>
      </w:pPr>
      <w:r w:rsidRPr="008617FB">
        <w:rPr>
          <w:b/>
          <w:bCs/>
          <w:lang w:eastAsia="zh-CN"/>
        </w:rPr>
        <w:t>A "big" decision is one in which you explicitly made a choice between two or more options knowing that the outcome would have significant and often long-term consequences for how you or others live.</w:t>
      </w:r>
    </w:p>
    <w:p w14:paraId="4F5C0ECA" w14:textId="5914A209" w:rsidR="008617FB" w:rsidRDefault="008617FB" w:rsidP="008617FB">
      <w:pPr>
        <w:rPr>
          <w:lang w:eastAsia="zh-CN"/>
        </w:rPr>
      </w:pPr>
      <w:r>
        <w:rPr>
          <w:lang w:eastAsia="zh-CN"/>
        </w:rPr>
        <w:t>Note that a decision cannot be retrospectively evaluated to be "big" based on random, unforeseeable consequences. For example, the decision to attend a low-key party where you just happened to meet your future spouse for the first time would not be considered a "big" decision.</w:t>
      </w:r>
    </w:p>
    <w:p w14:paraId="3234D43D" w14:textId="28B76214" w:rsidR="008617FB" w:rsidRDefault="008617FB" w:rsidP="008617FB">
      <w:pPr>
        <w:rPr>
          <w:lang w:eastAsia="zh-CN"/>
        </w:rPr>
      </w:pPr>
      <w:r>
        <w:rPr>
          <w:lang w:eastAsia="zh-CN"/>
        </w:rPr>
        <w:t>Here is a list of common big life decisions:</w:t>
      </w:r>
    </w:p>
    <w:p w14:paraId="2FBF006D" w14:textId="77777777" w:rsidR="008617FB" w:rsidRDefault="008617FB" w:rsidP="00A11BC5">
      <w:pPr>
        <w:pStyle w:val="ListParagraph"/>
        <w:numPr>
          <w:ilvl w:val="0"/>
          <w:numId w:val="52"/>
        </w:numPr>
        <w:rPr>
          <w:lang w:eastAsia="zh-CN"/>
        </w:rPr>
      </w:pPr>
      <w:r>
        <w:rPr>
          <w:lang w:eastAsia="zh-CN"/>
        </w:rPr>
        <w:t>Career-related big life decisions:</w:t>
      </w:r>
    </w:p>
    <w:p w14:paraId="4D802E63" w14:textId="77777777" w:rsidR="008617FB" w:rsidRDefault="008617FB" w:rsidP="00A11BC5">
      <w:pPr>
        <w:pStyle w:val="ListParagraph"/>
        <w:numPr>
          <w:ilvl w:val="1"/>
          <w:numId w:val="52"/>
        </w:numPr>
        <w:rPr>
          <w:lang w:eastAsia="zh-CN"/>
        </w:rPr>
      </w:pPr>
      <w:r>
        <w:rPr>
          <w:lang w:eastAsia="zh-CN"/>
        </w:rPr>
        <w:t>Start a new job/position</w:t>
      </w:r>
    </w:p>
    <w:p w14:paraId="49806F2B" w14:textId="77777777" w:rsidR="008617FB" w:rsidRDefault="008617FB" w:rsidP="00A11BC5">
      <w:pPr>
        <w:pStyle w:val="ListParagraph"/>
        <w:numPr>
          <w:ilvl w:val="1"/>
          <w:numId w:val="52"/>
        </w:numPr>
        <w:rPr>
          <w:lang w:eastAsia="zh-CN"/>
        </w:rPr>
      </w:pPr>
      <w:r>
        <w:rPr>
          <w:lang w:eastAsia="zh-CN"/>
        </w:rPr>
        <w:t>Quit a job/position</w:t>
      </w:r>
    </w:p>
    <w:p w14:paraId="5F35B157" w14:textId="77777777" w:rsidR="008617FB" w:rsidRDefault="008617FB" w:rsidP="00A11BC5">
      <w:pPr>
        <w:pStyle w:val="ListParagraph"/>
        <w:numPr>
          <w:ilvl w:val="1"/>
          <w:numId w:val="52"/>
        </w:numPr>
        <w:rPr>
          <w:lang w:eastAsia="zh-CN"/>
        </w:rPr>
      </w:pPr>
      <w:r>
        <w:rPr>
          <w:lang w:eastAsia="zh-CN"/>
        </w:rPr>
        <w:t>Start a new business</w:t>
      </w:r>
    </w:p>
    <w:p w14:paraId="29E145F3" w14:textId="77777777" w:rsidR="008617FB" w:rsidRDefault="008617FB" w:rsidP="00A11BC5">
      <w:pPr>
        <w:pStyle w:val="ListParagraph"/>
        <w:numPr>
          <w:ilvl w:val="1"/>
          <w:numId w:val="52"/>
        </w:numPr>
        <w:rPr>
          <w:lang w:eastAsia="zh-CN"/>
        </w:rPr>
      </w:pPr>
      <w:r>
        <w:rPr>
          <w:lang w:eastAsia="zh-CN"/>
        </w:rPr>
        <w:t>Close down a business</w:t>
      </w:r>
    </w:p>
    <w:p w14:paraId="424551F8" w14:textId="77777777" w:rsidR="008617FB" w:rsidRDefault="008617FB" w:rsidP="00A11BC5">
      <w:pPr>
        <w:pStyle w:val="ListParagraph"/>
        <w:numPr>
          <w:ilvl w:val="1"/>
          <w:numId w:val="52"/>
        </w:numPr>
        <w:rPr>
          <w:lang w:eastAsia="zh-CN"/>
        </w:rPr>
      </w:pPr>
      <w:r>
        <w:rPr>
          <w:lang w:eastAsia="zh-CN"/>
        </w:rPr>
        <w:t>Join the military</w:t>
      </w:r>
    </w:p>
    <w:p w14:paraId="78667700" w14:textId="77777777" w:rsidR="008617FB" w:rsidRDefault="008617FB" w:rsidP="00A11BC5">
      <w:pPr>
        <w:pStyle w:val="ListParagraph"/>
        <w:numPr>
          <w:ilvl w:val="1"/>
          <w:numId w:val="52"/>
        </w:numPr>
        <w:rPr>
          <w:lang w:eastAsia="zh-CN"/>
        </w:rPr>
      </w:pPr>
      <w:r>
        <w:rPr>
          <w:lang w:eastAsia="zh-CN"/>
        </w:rPr>
        <w:t>Leave the military</w:t>
      </w:r>
    </w:p>
    <w:p w14:paraId="0DF02806" w14:textId="77777777" w:rsidR="008617FB" w:rsidRDefault="008617FB" w:rsidP="00A11BC5">
      <w:pPr>
        <w:pStyle w:val="ListParagraph"/>
        <w:numPr>
          <w:ilvl w:val="1"/>
          <w:numId w:val="52"/>
        </w:numPr>
        <w:rPr>
          <w:lang w:eastAsia="zh-CN"/>
        </w:rPr>
      </w:pPr>
      <w:r>
        <w:rPr>
          <w:lang w:eastAsia="zh-CN"/>
        </w:rPr>
        <w:t>Retire</w:t>
      </w:r>
    </w:p>
    <w:p w14:paraId="513C2CBE" w14:textId="77777777" w:rsidR="008617FB" w:rsidRDefault="008617FB" w:rsidP="00A11BC5">
      <w:pPr>
        <w:pStyle w:val="ListParagraph"/>
        <w:numPr>
          <w:ilvl w:val="0"/>
          <w:numId w:val="52"/>
        </w:numPr>
        <w:rPr>
          <w:lang w:eastAsia="zh-CN"/>
        </w:rPr>
      </w:pPr>
      <w:r>
        <w:rPr>
          <w:lang w:eastAsia="zh-CN"/>
        </w:rPr>
        <w:t>Education-related big life decisions:</w:t>
      </w:r>
    </w:p>
    <w:p w14:paraId="0C8D6891" w14:textId="77777777" w:rsidR="008617FB" w:rsidRDefault="008617FB" w:rsidP="00A11BC5">
      <w:pPr>
        <w:pStyle w:val="ListParagraph"/>
        <w:numPr>
          <w:ilvl w:val="1"/>
          <w:numId w:val="52"/>
        </w:numPr>
        <w:rPr>
          <w:lang w:eastAsia="zh-CN"/>
        </w:rPr>
      </w:pPr>
      <w:r>
        <w:rPr>
          <w:lang w:eastAsia="zh-CN"/>
        </w:rPr>
        <w:t>Pursue a degree</w:t>
      </w:r>
    </w:p>
    <w:p w14:paraId="27F1399A" w14:textId="77777777" w:rsidR="008617FB" w:rsidRDefault="008617FB" w:rsidP="00A11BC5">
      <w:pPr>
        <w:pStyle w:val="ListParagraph"/>
        <w:numPr>
          <w:ilvl w:val="1"/>
          <w:numId w:val="52"/>
        </w:numPr>
        <w:rPr>
          <w:lang w:eastAsia="zh-CN"/>
        </w:rPr>
      </w:pPr>
      <w:r>
        <w:rPr>
          <w:lang w:eastAsia="zh-CN"/>
        </w:rPr>
        <w:t>Choose a major/specialization</w:t>
      </w:r>
    </w:p>
    <w:p w14:paraId="6C3B81E3" w14:textId="77777777" w:rsidR="008617FB" w:rsidRDefault="008617FB" w:rsidP="00A11BC5">
      <w:pPr>
        <w:pStyle w:val="ListParagraph"/>
        <w:numPr>
          <w:ilvl w:val="1"/>
          <w:numId w:val="52"/>
        </w:numPr>
        <w:rPr>
          <w:lang w:eastAsia="zh-CN"/>
        </w:rPr>
      </w:pPr>
      <w:r>
        <w:rPr>
          <w:lang w:eastAsia="zh-CN"/>
        </w:rPr>
        <w:t>Choose where to study</w:t>
      </w:r>
    </w:p>
    <w:p w14:paraId="41F2E377" w14:textId="77777777" w:rsidR="008617FB" w:rsidRDefault="008617FB" w:rsidP="00A11BC5">
      <w:pPr>
        <w:pStyle w:val="ListParagraph"/>
        <w:numPr>
          <w:ilvl w:val="0"/>
          <w:numId w:val="52"/>
        </w:numPr>
        <w:rPr>
          <w:lang w:eastAsia="zh-CN"/>
        </w:rPr>
      </w:pPr>
      <w:r>
        <w:rPr>
          <w:lang w:eastAsia="zh-CN"/>
        </w:rPr>
        <w:t>Family-related decisions:</w:t>
      </w:r>
    </w:p>
    <w:p w14:paraId="1E0D2BC4" w14:textId="77777777" w:rsidR="008617FB" w:rsidRDefault="008617FB" w:rsidP="00A11BC5">
      <w:pPr>
        <w:pStyle w:val="ListParagraph"/>
        <w:numPr>
          <w:ilvl w:val="1"/>
          <w:numId w:val="52"/>
        </w:numPr>
        <w:rPr>
          <w:lang w:eastAsia="zh-CN"/>
        </w:rPr>
      </w:pPr>
      <w:r>
        <w:rPr>
          <w:lang w:eastAsia="zh-CN"/>
        </w:rPr>
        <w:t>Have/adopt a child</w:t>
      </w:r>
    </w:p>
    <w:p w14:paraId="7A54C861" w14:textId="77777777" w:rsidR="008617FB" w:rsidRDefault="008617FB" w:rsidP="00A11BC5">
      <w:pPr>
        <w:pStyle w:val="ListParagraph"/>
        <w:numPr>
          <w:ilvl w:val="1"/>
          <w:numId w:val="52"/>
        </w:numPr>
        <w:rPr>
          <w:lang w:eastAsia="zh-CN"/>
        </w:rPr>
      </w:pPr>
      <w:r>
        <w:rPr>
          <w:lang w:eastAsia="zh-CN"/>
        </w:rPr>
        <w:t>End a life</w:t>
      </w:r>
    </w:p>
    <w:p w14:paraId="21982AB3" w14:textId="77777777" w:rsidR="008617FB" w:rsidRDefault="008617FB" w:rsidP="00A11BC5">
      <w:pPr>
        <w:pStyle w:val="ListParagraph"/>
        <w:numPr>
          <w:ilvl w:val="1"/>
          <w:numId w:val="52"/>
        </w:numPr>
        <w:rPr>
          <w:lang w:eastAsia="zh-CN"/>
        </w:rPr>
      </w:pPr>
      <w:r>
        <w:rPr>
          <w:lang w:eastAsia="zh-CN"/>
        </w:rPr>
        <w:t>Make a decision for your child</w:t>
      </w:r>
    </w:p>
    <w:p w14:paraId="65AAD96F" w14:textId="77777777" w:rsidR="008617FB" w:rsidRDefault="008617FB" w:rsidP="00A11BC5">
      <w:pPr>
        <w:pStyle w:val="ListParagraph"/>
        <w:numPr>
          <w:ilvl w:val="1"/>
          <w:numId w:val="52"/>
        </w:numPr>
        <w:rPr>
          <w:lang w:eastAsia="zh-CN"/>
        </w:rPr>
      </w:pPr>
      <w:r>
        <w:rPr>
          <w:lang w:eastAsia="zh-CN"/>
        </w:rPr>
        <w:t>Having a family member move in</w:t>
      </w:r>
    </w:p>
    <w:p w14:paraId="6664714E" w14:textId="77777777" w:rsidR="008617FB" w:rsidRDefault="008617FB" w:rsidP="00A11BC5">
      <w:pPr>
        <w:pStyle w:val="ListParagraph"/>
        <w:numPr>
          <w:ilvl w:val="1"/>
          <w:numId w:val="52"/>
        </w:numPr>
        <w:rPr>
          <w:lang w:eastAsia="zh-CN"/>
        </w:rPr>
      </w:pPr>
      <w:r>
        <w:rPr>
          <w:lang w:eastAsia="zh-CN"/>
        </w:rPr>
        <w:t>Get a pet</w:t>
      </w:r>
    </w:p>
    <w:p w14:paraId="365BB273" w14:textId="77777777" w:rsidR="008617FB" w:rsidRDefault="008617FB" w:rsidP="00A11BC5">
      <w:pPr>
        <w:pStyle w:val="ListParagraph"/>
        <w:numPr>
          <w:ilvl w:val="1"/>
          <w:numId w:val="52"/>
        </w:numPr>
        <w:rPr>
          <w:lang w:eastAsia="zh-CN"/>
        </w:rPr>
      </w:pPr>
      <w:r>
        <w:rPr>
          <w:lang w:eastAsia="zh-CN"/>
        </w:rPr>
        <w:t>Put pet down</w:t>
      </w:r>
    </w:p>
    <w:p w14:paraId="76D9BBF1" w14:textId="77777777" w:rsidR="008617FB" w:rsidRDefault="008617FB" w:rsidP="00A11BC5">
      <w:pPr>
        <w:pStyle w:val="ListParagraph"/>
        <w:numPr>
          <w:ilvl w:val="0"/>
          <w:numId w:val="52"/>
        </w:numPr>
        <w:rPr>
          <w:lang w:eastAsia="zh-CN"/>
        </w:rPr>
      </w:pPr>
      <w:r>
        <w:rPr>
          <w:lang w:eastAsia="zh-CN"/>
        </w:rPr>
        <w:t>Finances-related decisions:</w:t>
      </w:r>
    </w:p>
    <w:p w14:paraId="1A0C0869" w14:textId="77777777" w:rsidR="008617FB" w:rsidRDefault="008617FB" w:rsidP="00A11BC5">
      <w:pPr>
        <w:pStyle w:val="ListParagraph"/>
        <w:numPr>
          <w:ilvl w:val="1"/>
          <w:numId w:val="52"/>
        </w:numPr>
        <w:rPr>
          <w:lang w:eastAsia="zh-CN"/>
        </w:rPr>
      </w:pPr>
      <w:r>
        <w:rPr>
          <w:lang w:eastAsia="zh-CN"/>
        </w:rPr>
        <w:t>Buy home</w:t>
      </w:r>
    </w:p>
    <w:p w14:paraId="5AAB615C" w14:textId="77777777" w:rsidR="008617FB" w:rsidRDefault="008617FB" w:rsidP="00A11BC5">
      <w:pPr>
        <w:pStyle w:val="ListParagraph"/>
        <w:numPr>
          <w:ilvl w:val="1"/>
          <w:numId w:val="52"/>
        </w:numPr>
        <w:rPr>
          <w:lang w:eastAsia="zh-CN"/>
        </w:rPr>
      </w:pPr>
      <w:r>
        <w:rPr>
          <w:lang w:eastAsia="zh-CN"/>
        </w:rPr>
        <w:t>Sell home</w:t>
      </w:r>
    </w:p>
    <w:p w14:paraId="7BC2EF9E" w14:textId="77777777" w:rsidR="008617FB" w:rsidRDefault="008617FB" w:rsidP="00A11BC5">
      <w:pPr>
        <w:pStyle w:val="ListParagraph"/>
        <w:numPr>
          <w:ilvl w:val="1"/>
          <w:numId w:val="52"/>
        </w:numPr>
        <w:rPr>
          <w:lang w:eastAsia="zh-CN"/>
        </w:rPr>
      </w:pPr>
      <w:r>
        <w:rPr>
          <w:lang w:eastAsia="zh-CN"/>
        </w:rPr>
        <w:t>Buy something</w:t>
      </w:r>
    </w:p>
    <w:p w14:paraId="006F8181" w14:textId="77777777" w:rsidR="008617FB" w:rsidRDefault="008617FB" w:rsidP="00A11BC5">
      <w:pPr>
        <w:pStyle w:val="ListParagraph"/>
        <w:numPr>
          <w:ilvl w:val="1"/>
          <w:numId w:val="52"/>
        </w:numPr>
        <w:rPr>
          <w:lang w:eastAsia="zh-CN"/>
        </w:rPr>
      </w:pPr>
      <w:r>
        <w:rPr>
          <w:lang w:eastAsia="zh-CN"/>
        </w:rPr>
        <w:t>Sell something</w:t>
      </w:r>
    </w:p>
    <w:p w14:paraId="50C7E424" w14:textId="77777777" w:rsidR="008617FB" w:rsidRDefault="008617FB" w:rsidP="00A11BC5">
      <w:pPr>
        <w:pStyle w:val="ListParagraph"/>
        <w:numPr>
          <w:ilvl w:val="1"/>
          <w:numId w:val="52"/>
        </w:numPr>
        <w:rPr>
          <w:lang w:eastAsia="zh-CN"/>
        </w:rPr>
      </w:pPr>
      <w:r>
        <w:rPr>
          <w:lang w:eastAsia="zh-CN"/>
        </w:rPr>
        <w:lastRenderedPageBreak/>
        <w:t>Create a plan/budget</w:t>
      </w:r>
    </w:p>
    <w:p w14:paraId="1F880E5A" w14:textId="77777777" w:rsidR="008617FB" w:rsidRDefault="008617FB" w:rsidP="00A11BC5">
      <w:pPr>
        <w:pStyle w:val="ListParagraph"/>
        <w:numPr>
          <w:ilvl w:val="1"/>
          <w:numId w:val="52"/>
        </w:numPr>
        <w:rPr>
          <w:lang w:eastAsia="zh-CN"/>
        </w:rPr>
      </w:pPr>
      <w:r>
        <w:rPr>
          <w:lang w:eastAsia="zh-CN"/>
        </w:rPr>
        <w:t>Take social security</w:t>
      </w:r>
    </w:p>
    <w:p w14:paraId="419B4665" w14:textId="77777777" w:rsidR="008617FB" w:rsidRDefault="008617FB" w:rsidP="00A11BC5">
      <w:pPr>
        <w:pStyle w:val="ListParagraph"/>
        <w:numPr>
          <w:ilvl w:val="1"/>
          <w:numId w:val="52"/>
        </w:numPr>
        <w:rPr>
          <w:lang w:eastAsia="zh-CN"/>
        </w:rPr>
      </w:pPr>
      <w:r>
        <w:rPr>
          <w:lang w:eastAsia="zh-CN"/>
        </w:rPr>
        <w:t>Buy investment</w:t>
      </w:r>
    </w:p>
    <w:p w14:paraId="7CE87744" w14:textId="77777777" w:rsidR="008617FB" w:rsidRDefault="008617FB" w:rsidP="00A11BC5">
      <w:pPr>
        <w:pStyle w:val="ListParagraph"/>
        <w:numPr>
          <w:ilvl w:val="1"/>
          <w:numId w:val="52"/>
        </w:numPr>
        <w:rPr>
          <w:lang w:eastAsia="zh-CN"/>
        </w:rPr>
      </w:pPr>
      <w:r>
        <w:rPr>
          <w:lang w:eastAsia="zh-CN"/>
        </w:rPr>
        <w:t>Make a will</w:t>
      </w:r>
    </w:p>
    <w:p w14:paraId="7D345F17" w14:textId="77777777" w:rsidR="008617FB" w:rsidRDefault="008617FB" w:rsidP="00A11BC5">
      <w:pPr>
        <w:pStyle w:val="ListParagraph"/>
        <w:numPr>
          <w:ilvl w:val="0"/>
          <w:numId w:val="52"/>
        </w:numPr>
        <w:rPr>
          <w:lang w:eastAsia="zh-CN"/>
        </w:rPr>
      </w:pPr>
      <w:r>
        <w:rPr>
          <w:lang w:eastAsia="zh-CN"/>
        </w:rPr>
        <w:t>Relationship-related decisions:</w:t>
      </w:r>
    </w:p>
    <w:p w14:paraId="5D30EB11" w14:textId="77777777" w:rsidR="008617FB" w:rsidRDefault="008617FB" w:rsidP="00A11BC5">
      <w:pPr>
        <w:pStyle w:val="ListParagraph"/>
        <w:numPr>
          <w:ilvl w:val="1"/>
          <w:numId w:val="52"/>
        </w:numPr>
        <w:rPr>
          <w:lang w:eastAsia="zh-CN"/>
        </w:rPr>
      </w:pPr>
      <w:r>
        <w:rPr>
          <w:lang w:eastAsia="zh-CN"/>
        </w:rPr>
        <w:t>Begin non-romantic relationship</w:t>
      </w:r>
    </w:p>
    <w:p w14:paraId="38B6D2CD" w14:textId="77777777" w:rsidR="008617FB" w:rsidRDefault="008617FB" w:rsidP="00A11BC5">
      <w:pPr>
        <w:pStyle w:val="ListParagraph"/>
        <w:numPr>
          <w:ilvl w:val="1"/>
          <w:numId w:val="52"/>
        </w:numPr>
        <w:rPr>
          <w:lang w:eastAsia="zh-CN"/>
        </w:rPr>
      </w:pPr>
      <w:r>
        <w:rPr>
          <w:lang w:eastAsia="zh-CN"/>
        </w:rPr>
        <w:t>End non-romantic relationship</w:t>
      </w:r>
    </w:p>
    <w:p w14:paraId="58C1E454" w14:textId="77777777" w:rsidR="008617FB" w:rsidRDefault="008617FB" w:rsidP="00A11BC5">
      <w:pPr>
        <w:pStyle w:val="ListParagraph"/>
        <w:numPr>
          <w:ilvl w:val="1"/>
          <w:numId w:val="52"/>
        </w:numPr>
        <w:rPr>
          <w:lang w:eastAsia="zh-CN"/>
        </w:rPr>
      </w:pPr>
      <w:r>
        <w:rPr>
          <w:lang w:eastAsia="zh-CN"/>
        </w:rPr>
        <w:t>Begin romantic relationship</w:t>
      </w:r>
    </w:p>
    <w:p w14:paraId="21614CE6" w14:textId="77777777" w:rsidR="008617FB" w:rsidRDefault="008617FB" w:rsidP="00A11BC5">
      <w:pPr>
        <w:pStyle w:val="ListParagraph"/>
        <w:numPr>
          <w:ilvl w:val="1"/>
          <w:numId w:val="52"/>
        </w:numPr>
        <w:rPr>
          <w:lang w:eastAsia="zh-CN"/>
        </w:rPr>
      </w:pPr>
      <w:r>
        <w:rPr>
          <w:lang w:eastAsia="zh-CN"/>
        </w:rPr>
        <w:t>End romantic relationship</w:t>
      </w:r>
    </w:p>
    <w:p w14:paraId="2CCFD9FD" w14:textId="77777777" w:rsidR="008617FB" w:rsidRDefault="008617FB" w:rsidP="00A11BC5">
      <w:pPr>
        <w:pStyle w:val="ListParagraph"/>
        <w:numPr>
          <w:ilvl w:val="1"/>
          <w:numId w:val="52"/>
        </w:numPr>
        <w:rPr>
          <w:lang w:eastAsia="zh-CN"/>
        </w:rPr>
      </w:pPr>
      <w:r>
        <w:rPr>
          <w:lang w:eastAsia="zh-CN"/>
        </w:rPr>
        <w:t>Get married</w:t>
      </w:r>
    </w:p>
    <w:p w14:paraId="3CEA8EDC" w14:textId="77777777" w:rsidR="008617FB" w:rsidRDefault="008617FB" w:rsidP="00A11BC5">
      <w:pPr>
        <w:pStyle w:val="ListParagraph"/>
        <w:numPr>
          <w:ilvl w:val="1"/>
          <w:numId w:val="52"/>
        </w:numPr>
        <w:rPr>
          <w:lang w:eastAsia="zh-CN"/>
        </w:rPr>
      </w:pPr>
      <w:r>
        <w:rPr>
          <w:lang w:eastAsia="zh-CN"/>
        </w:rPr>
        <w:t>Get divorced</w:t>
      </w:r>
    </w:p>
    <w:p w14:paraId="0D77607F" w14:textId="77777777" w:rsidR="008617FB" w:rsidRDefault="008617FB" w:rsidP="00A11BC5">
      <w:pPr>
        <w:pStyle w:val="ListParagraph"/>
        <w:numPr>
          <w:ilvl w:val="1"/>
          <w:numId w:val="52"/>
        </w:numPr>
        <w:rPr>
          <w:lang w:eastAsia="zh-CN"/>
        </w:rPr>
      </w:pPr>
      <w:r>
        <w:rPr>
          <w:lang w:eastAsia="zh-CN"/>
        </w:rPr>
        <w:t>Engage in sexual activity</w:t>
      </w:r>
    </w:p>
    <w:p w14:paraId="37BDA20F" w14:textId="77777777" w:rsidR="008617FB" w:rsidRDefault="008617FB" w:rsidP="00A11BC5">
      <w:pPr>
        <w:pStyle w:val="ListParagraph"/>
        <w:numPr>
          <w:ilvl w:val="1"/>
          <w:numId w:val="52"/>
        </w:numPr>
        <w:rPr>
          <w:lang w:eastAsia="zh-CN"/>
        </w:rPr>
      </w:pPr>
      <w:r>
        <w:rPr>
          <w:lang w:eastAsia="zh-CN"/>
        </w:rPr>
        <w:t>Disclose secret information</w:t>
      </w:r>
    </w:p>
    <w:p w14:paraId="00FEDC97" w14:textId="77777777" w:rsidR="008617FB" w:rsidRDefault="008617FB" w:rsidP="00A11BC5">
      <w:pPr>
        <w:pStyle w:val="ListParagraph"/>
        <w:numPr>
          <w:ilvl w:val="0"/>
          <w:numId w:val="52"/>
        </w:numPr>
        <w:rPr>
          <w:lang w:eastAsia="zh-CN"/>
        </w:rPr>
      </w:pPr>
      <w:r>
        <w:rPr>
          <w:lang w:eastAsia="zh-CN"/>
        </w:rPr>
        <w:t>Relocation-related decisions:</w:t>
      </w:r>
    </w:p>
    <w:p w14:paraId="4C6136BD" w14:textId="77777777" w:rsidR="008617FB" w:rsidRDefault="008617FB" w:rsidP="00A11BC5">
      <w:pPr>
        <w:pStyle w:val="ListParagraph"/>
        <w:numPr>
          <w:ilvl w:val="1"/>
          <w:numId w:val="52"/>
        </w:numPr>
        <w:rPr>
          <w:lang w:eastAsia="zh-CN"/>
        </w:rPr>
      </w:pPr>
      <w:r>
        <w:rPr>
          <w:lang w:eastAsia="zh-CN"/>
        </w:rPr>
        <w:t>Move to a new place in the same city</w:t>
      </w:r>
    </w:p>
    <w:p w14:paraId="487DDF1B" w14:textId="77777777" w:rsidR="008617FB" w:rsidRDefault="008617FB" w:rsidP="00A11BC5">
      <w:pPr>
        <w:pStyle w:val="ListParagraph"/>
        <w:numPr>
          <w:ilvl w:val="1"/>
          <w:numId w:val="52"/>
        </w:numPr>
        <w:rPr>
          <w:lang w:eastAsia="zh-CN"/>
        </w:rPr>
      </w:pPr>
      <w:r>
        <w:rPr>
          <w:lang w:eastAsia="zh-CN"/>
        </w:rPr>
        <w:t>Move to a new city</w:t>
      </w:r>
    </w:p>
    <w:p w14:paraId="1FE4EA13" w14:textId="77777777" w:rsidR="008617FB" w:rsidRDefault="008617FB" w:rsidP="00A11BC5">
      <w:pPr>
        <w:pStyle w:val="ListParagraph"/>
        <w:numPr>
          <w:ilvl w:val="1"/>
          <w:numId w:val="52"/>
        </w:numPr>
        <w:rPr>
          <w:lang w:eastAsia="zh-CN"/>
        </w:rPr>
      </w:pPr>
      <w:r>
        <w:rPr>
          <w:lang w:eastAsia="zh-CN"/>
        </w:rPr>
        <w:t>Move to a new state</w:t>
      </w:r>
    </w:p>
    <w:p w14:paraId="2BF49785" w14:textId="77777777" w:rsidR="008617FB" w:rsidRDefault="008617FB" w:rsidP="00A11BC5">
      <w:pPr>
        <w:pStyle w:val="ListParagraph"/>
        <w:numPr>
          <w:ilvl w:val="1"/>
          <w:numId w:val="52"/>
        </w:numPr>
        <w:rPr>
          <w:lang w:eastAsia="zh-CN"/>
        </w:rPr>
      </w:pPr>
      <w:r>
        <w:rPr>
          <w:lang w:eastAsia="zh-CN"/>
        </w:rPr>
        <w:t>Move to a new country</w:t>
      </w:r>
    </w:p>
    <w:p w14:paraId="6165A121" w14:textId="77777777" w:rsidR="008617FB" w:rsidRDefault="008617FB" w:rsidP="00A11BC5">
      <w:pPr>
        <w:pStyle w:val="ListParagraph"/>
        <w:numPr>
          <w:ilvl w:val="0"/>
          <w:numId w:val="52"/>
        </w:numPr>
        <w:rPr>
          <w:lang w:eastAsia="zh-CN"/>
        </w:rPr>
      </w:pPr>
      <w:r>
        <w:rPr>
          <w:lang w:eastAsia="zh-CN"/>
        </w:rPr>
        <w:t>Self-destruction-related decisions:</w:t>
      </w:r>
    </w:p>
    <w:p w14:paraId="12E36AB3" w14:textId="77777777" w:rsidR="008617FB" w:rsidRDefault="008617FB" w:rsidP="00A11BC5">
      <w:pPr>
        <w:pStyle w:val="ListParagraph"/>
        <w:numPr>
          <w:ilvl w:val="1"/>
          <w:numId w:val="52"/>
        </w:numPr>
        <w:rPr>
          <w:lang w:eastAsia="zh-CN"/>
        </w:rPr>
      </w:pPr>
      <w:r>
        <w:rPr>
          <w:lang w:eastAsia="zh-CN"/>
        </w:rPr>
        <w:t>Commit crime</w:t>
      </w:r>
    </w:p>
    <w:p w14:paraId="3981043C" w14:textId="77777777" w:rsidR="008617FB" w:rsidRDefault="008617FB" w:rsidP="00A11BC5">
      <w:pPr>
        <w:pStyle w:val="ListParagraph"/>
        <w:numPr>
          <w:ilvl w:val="1"/>
          <w:numId w:val="52"/>
        </w:numPr>
        <w:rPr>
          <w:lang w:eastAsia="zh-CN"/>
        </w:rPr>
      </w:pPr>
      <w:r>
        <w:rPr>
          <w:lang w:eastAsia="zh-CN"/>
        </w:rPr>
        <w:t>Self-harm</w:t>
      </w:r>
    </w:p>
    <w:p w14:paraId="258C35E9" w14:textId="77777777" w:rsidR="008617FB" w:rsidRDefault="008617FB" w:rsidP="00A11BC5">
      <w:pPr>
        <w:pStyle w:val="ListParagraph"/>
        <w:numPr>
          <w:ilvl w:val="1"/>
          <w:numId w:val="52"/>
        </w:numPr>
        <w:rPr>
          <w:lang w:eastAsia="zh-CN"/>
        </w:rPr>
      </w:pPr>
      <w:r>
        <w:rPr>
          <w:lang w:eastAsia="zh-CN"/>
        </w:rPr>
        <w:t>Begin an addiction</w:t>
      </w:r>
    </w:p>
    <w:p w14:paraId="0EFCE365" w14:textId="77777777" w:rsidR="008617FB" w:rsidRDefault="008617FB" w:rsidP="00A11BC5">
      <w:pPr>
        <w:pStyle w:val="ListParagraph"/>
        <w:numPr>
          <w:ilvl w:val="0"/>
          <w:numId w:val="52"/>
        </w:numPr>
        <w:rPr>
          <w:lang w:eastAsia="zh-CN"/>
        </w:rPr>
      </w:pPr>
      <w:r>
        <w:rPr>
          <w:lang w:eastAsia="zh-CN"/>
        </w:rPr>
        <w:t>Self-development-related decisions:</w:t>
      </w:r>
    </w:p>
    <w:p w14:paraId="16AC5291" w14:textId="77777777" w:rsidR="008617FB" w:rsidRDefault="008617FB" w:rsidP="00A11BC5">
      <w:pPr>
        <w:pStyle w:val="ListParagraph"/>
        <w:numPr>
          <w:ilvl w:val="1"/>
          <w:numId w:val="52"/>
        </w:numPr>
        <w:rPr>
          <w:lang w:eastAsia="zh-CN"/>
        </w:rPr>
      </w:pPr>
      <w:r>
        <w:rPr>
          <w:lang w:eastAsia="zh-CN"/>
        </w:rPr>
        <w:t>Accept/change sexuality</w:t>
      </w:r>
    </w:p>
    <w:p w14:paraId="6BE832FB" w14:textId="77777777" w:rsidR="008617FB" w:rsidRDefault="008617FB" w:rsidP="00A11BC5">
      <w:pPr>
        <w:pStyle w:val="ListParagraph"/>
        <w:numPr>
          <w:ilvl w:val="1"/>
          <w:numId w:val="52"/>
        </w:numPr>
        <w:rPr>
          <w:lang w:eastAsia="zh-CN"/>
        </w:rPr>
      </w:pPr>
      <w:r>
        <w:rPr>
          <w:lang w:eastAsia="zh-CN"/>
        </w:rPr>
        <w:t>Quit an addiction</w:t>
      </w:r>
    </w:p>
    <w:p w14:paraId="45F8AAC3" w14:textId="77777777" w:rsidR="008617FB" w:rsidRDefault="008617FB" w:rsidP="00A11BC5">
      <w:pPr>
        <w:pStyle w:val="ListParagraph"/>
        <w:numPr>
          <w:ilvl w:val="1"/>
          <w:numId w:val="52"/>
        </w:numPr>
        <w:rPr>
          <w:lang w:eastAsia="zh-CN"/>
        </w:rPr>
      </w:pPr>
      <w:r>
        <w:rPr>
          <w:lang w:eastAsia="zh-CN"/>
        </w:rPr>
        <w:t>Travel/holiday</w:t>
      </w:r>
    </w:p>
    <w:p w14:paraId="6FBBE41D" w14:textId="77777777" w:rsidR="008617FB" w:rsidRDefault="008617FB" w:rsidP="00A11BC5">
      <w:pPr>
        <w:pStyle w:val="ListParagraph"/>
        <w:numPr>
          <w:ilvl w:val="1"/>
          <w:numId w:val="52"/>
        </w:numPr>
        <w:rPr>
          <w:lang w:eastAsia="zh-CN"/>
        </w:rPr>
      </w:pPr>
      <w:r>
        <w:rPr>
          <w:lang w:eastAsia="zh-CN"/>
        </w:rPr>
        <w:t>Pursue religion/spirituality</w:t>
      </w:r>
    </w:p>
    <w:p w14:paraId="162B0E3F" w14:textId="77777777" w:rsidR="008617FB" w:rsidRDefault="008617FB" w:rsidP="00A11BC5">
      <w:pPr>
        <w:pStyle w:val="ListParagraph"/>
        <w:numPr>
          <w:ilvl w:val="1"/>
          <w:numId w:val="52"/>
        </w:numPr>
        <w:rPr>
          <w:lang w:eastAsia="zh-CN"/>
        </w:rPr>
      </w:pPr>
      <w:r>
        <w:rPr>
          <w:lang w:eastAsia="zh-CN"/>
        </w:rPr>
        <w:t>Pursue a philosophy/ideology</w:t>
      </w:r>
    </w:p>
    <w:p w14:paraId="0CCE34F9" w14:textId="77777777" w:rsidR="008617FB" w:rsidRDefault="008617FB" w:rsidP="00A11BC5">
      <w:pPr>
        <w:pStyle w:val="ListParagraph"/>
        <w:numPr>
          <w:ilvl w:val="1"/>
          <w:numId w:val="52"/>
        </w:numPr>
        <w:rPr>
          <w:lang w:eastAsia="zh-CN"/>
        </w:rPr>
      </w:pPr>
      <w:r>
        <w:rPr>
          <w:lang w:eastAsia="zh-CN"/>
        </w:rPr>
        <w:t>Change physical appearance</w:t>
      </w:r>
    </w:p>
    <w:p w14:paraId="5DD2DCC4" w14:textId="77777777" w:rsidR="008617FB" w:rsidRDefault="008617FB" w:rsidP="00A11BC5">
      <w:pPr>
        <w:pStyle w:val="ListParagraph"/>
        <w:numPr>
          <w:ilvl w:val="1"/>
          <w:numId w:val="52"/>
        </w:numPr>
        <w:rPr>
          <w:lang w:eastAsia="zh-CN"/>
        </w:rPr>
      </w:pPr>
      <w:r>
        <w:rPr>
          <w:lang w:eastAsia="zh-CN"/>
        </w:rPr>
        <w:t>Get treatment/medicine</w:t>
      </w:r>
    </w:p>
    <w:p w14:paraId="7D6C40C3" w14:textId="77777777" w:rsidR="008617FB" w:rsidRDefault="008617FB" w:rsidP="00A11BC5">
      <w:pPr>
        <w:pStyle w:val="ListParagraph"/>
        <w:numPr>
          <w:ilvl w:val="1"/>
          <w:numId w:val="52"/>
        </w:numPr>
        <w:rPr>
          <w:lang w:eastAsia="zh-CN"/>
        </w:rPr>
      </w:pPr>
      <w:r>
        <w:rPr>
          <w:lang w:eastAsia="zh-CN"/>
        </w:rPr>
        <w:t>Engage in a hobby/sport</w:t>
      </w:r>
    </w:p>
    <w:p w14:paraId="0799295D" w14:textId="3CFD78D1" w:rsidR="008617FB" w:rsidRDefault="008617FB" w:rsidP="00A11BC5">
      <w:pPr>
        <w:pStyle w:val="ListParagraph"/>
        <w:numPr>
          <w:ilvl w:val="1"/>
          <w:numId w:val="52"/>
        </w:numPr>
        <w:rPr>
          <w:lang w:eastAsia="zh-CN"/>
        </w:rPr>
      </w:pPr>
      <w:r>
        <w:rPr>
          <w:lang w:eastAsia="zh-CN"/>
        </w:rPr>
        <w:t>Learn new skill</w:t>
      </w:r>
    </w:p>
    <w:p w14:paraId="18BCF475" w14:textId="23FAF616" w:rsidR="008617FB" w:rsidRDefault="008617FB" w:rsidP="008617FB">
      <w:pPr>
        <w:rPr>
          <w:lang w:eastAsia="zh-CN"/>
        </w:rPr>
      </w:pPr>
    </w:p>
    <w:p w14:paraId="3D61590F" w14:textId="77777777" w:rsidR="007944FB" w:rsidRDefault="007944FB" w:rsidP="007944FB">
      <w:pPr>
        <w:rPr>
          <w:lang w:eastAsia="zh-CN"/>
        </w:rPr>
      </w:pPr>
      <w:r>
        <w:rPr>
          <w:lang w:eastAsia="zh-CN"/>
        </w:rPr>
        <w:t>In this study, we would like you to rate a randomly selected set of different big life decisions on the following ten dimensions:</w:t>
      </w:r>
    </w:p>
    <w:p w14:paraId="5AA275DB" w14:textId="77777777" w:rsidR="007944FB" w:rsidRDefault="007944FB" w:rsidP="00A11BC5">
      <w:pPr>
        <w:pStyle w:val="ListParagraph"/>
        <w:numPr>
          <w:ilvl w:val="0"/>
          <w:numId w:val="53"/>
        </w:numPr>
        <w:rPr>
          <w:lang w:eastAsia="zh-CN"/>
        </w:rPr>
      </w:pPr>
      <w:r>
        <w:rPr>
          <w:lang w:eastAsia="zh-CN"/>
        </w:rPr>
        <w:t xml:space="preserve">Is rarely made </w:t>
      </w:r>
    </w:p>
    <w:p w14:paraId="2590317F" w14:textId="77777777" w:rsidR="007944FB" w:rsidRDefault="007944FB" w:rsidP="00A11BC5">
      <w:pPr>
        <w:pStyle w:val="ListParagraph"/>
        <w:numPr>
          <w:ilvl w:val="0"/>
          <w:numId w:val="53"/>
        </w:numPr>
        <w:rPr>
          <w:lang w:eastAsia="zh-CN"/>
        </w:rPr>
      </w:pPr>
      <w:r>
        <w:rPr>
          <w:lang w:eastAsia="zh-CN"/>
        </w:rPr>
        <w:t>Involves much consideration</w:t>
      </w:r>
    </w:p>
    <w:p w14:paraId="27C78DEF" w14:textId="77777777" w:rsidR="007944FB" w:rsidRDefault="007944FB" w:rsidP="00A11BC5">
      <w:pPr>
        <w:pStyle w:val="ListParagraph"/>
        <w:numPr>
          <w:ilvl w:val="0"/>
          <w:numId w:val="53"/>
        </w:numPr>
        <w:rPr>
          <w:lang w:eastAsia="zh-CN"/>
        </w:rPr>
      </w:pPr>
      <w:r>
        <w:rPr>
          <w:lang w:eastAsia="zh-CN"/>
        </w:rPr>
        <w:t>Possible outcomes are very uncertain</w:t>
      </w:r>
    </w:p>
    <w:p w14:paraId="2D9CD787" w14:textId="77777777" w:rsidR="007944FB" w:rsidRDefault="007944FB" w:rsidP="00A11BC5">
      <w:pPr>
        <w:pStyle w:val="ListParagraph"/>
        <w:numPr>
          <w:ilvl w:val="0"/>
          <w:numId w:val="53"/>
        </w:numPr>
        <w:rPr>
          <w:lang w:eastAsia="zh-CN"/>
        </w:rPr>
      </w:pPr>
      <w:r>
        <w:rPr>
          <w:lang w:eastAsia="zh-CN"/>
        </w:rPr>
        <w:lastRenderedPageBreak/>
        <w:t>Relates to personal morals or values</w:t>
      </w:r>
    </w:p>
    <w:p w14:paraId="75051761" w14:textId="77777777" w:rsidR="007944FB" w:rsidRDefault="007944FB" w:rsidP="00A11BC5">
      <w:pPr>
        <w:pStyle w:val="ListParagraph"/>
        <w:numPr>
          <w:ilvl w:val="0"/>
          <w:numId w:val="53"/>
        </w:numPr>
        <w:rPr>
          <w:lang w:eastAsia="zh-CN"/>
        </w:rPr>
      </w:pPr>
      <w:r>
        <w:rPr>
          <w:lang w:eastAsia="zh-CN"/>
        </w:rPr>
        <w:t>Requires significant investment of resources</w:t>
      </w:r>
    </w:p>
    <w:p w14:paraId="5F5ECD10" w14:textId="77777777" w:rsidR="007944FB" w:rsidRDefault="007944FB" w:rsidP="00A11BC5">
      <w:pPr>
        <w:pStyle w:val="ListParagraph"/>
        <w:numPr>
          <w:ilvl w:val="0"/>
          <w:numId w:val="53"/>
        </w:numPr>
        <w:rPr>
          <w:lang w:eastAsia="zh-CN"/>
        </w:rPr>
      </w:pPr>
      <w:r>
        <w:rPr>
          <w:lang w:eastAsia="zh-CN"/>
        </w:rPr>
        <w:t>Rules out many other options</w:t>
      </w:r>
    </w:p>
    <w:p w14:paraId="52EDBD25" w14:textId="77777777" w:rsidR="007944FB" w:rsidRDefault="007944FB" w:rsidP="00A11BC5">
      <w:pPr>
        <w:pStyle w:val="ListParagraph"/>
        <w:numPr>
          <w:ilvl w:val="0"/>
          <w:numId w:val="53"/>
        </w:numPr>
        <w:rPr>
          <w:lang w:eastAsia="zh-CN"/>
        </w:rPr>
      </w:pPr>
      <w:r>
        <w:rPr>
          <w:lang w:eastAsia="zh-CN"/>
        </w:rPr>
        <w:t>Impacts multiple areas of life</w:t>
      </w:r>
    </w:p>
    <w:p w14:paraId="057E2896" w14:textId="77777777" w:rsidR="007944FB" w:rsidRDefault="007944FB" w:rsidP="00A11BC5">
      <w:pPr>
        <w:pStyle w:val="ListParagraph"/>
        <w:numPr>
          <w:ilvl w:val="0"/>
          <w:numId w:val="53"/>
        </w:numPr>
        <w:rPr>
          <w:lang w:eastAsia="zh-CN"/>
        </w:rPr>
      </w:pPr>
      <w:r>
        <w:rPr>
          <w:lang w:eastAsia="zh-CN"/>
        </w:rPr>
        <w:t>Impacts multiple people</w:t>
      </w:r>
    </w:p>
    <w:p w14:paraId="53E7A46F" w14:textId="77777777" w:rsidR="007944FB" w:rsidRDefault="007944FB" w:rsidP="00A11BC5">
      <w:pPr>
        <w:pStyle w:val="ListParagraph"/>
        <w:numPr>
          <w:ilvl w:val="0"/>
          <w:numId w:val="53"/>
        </w:numPr>
        <w:rPr>
          <w:lang w:eastAsia="zh-CN"/>
        </w:rPr>
      </w:pPr>
      <w:r>
        <w:rPr>
          <w:lang w:eastAsia="zh-CN"/>
        </w:rPr>
        <w:t>Has long-term consequences</w:t>
      </w:r>
    </w:p>
    <w:p w14:paraId="6DBF6BB4" w14:textId="789C1B06" w:rsidR="008617FB" w:rsidRDefault="007944FB" w:rsidP="00A11BC5">
      <w:pPr>
        <w:pStyle w:val="ListParagraph"/>
        <w:numPr>
          <w:ilvl w:val="0"/>
          <w:numId w:val="53"/>
        </w:numPr>
        <w:rPr>
          <w:lang w:eastAsia="zh-CN"/>
        </w:rPr>
      </w:pPr>
      <w:r>
        <w:rPr>
          <w:lang w:eastAsia="zh-CN"/>
        </w:rPr>
        <w:t>Is difficult to undo</w:t>
      </w:r>
    </w:p>
    <w:p w14:paraId="35E11F52" w14:textId="187B5579" w:rsidR="008617FB" w:rsidRDefault="008617FB" w:rsidP="008617FB">
      <w:pPr>
        <w:rPr>
          <w:lang w:eastAsia="zh-CN"/>
        </w:rPr>
      </w:pPr>
    </w:p>
    <w:p w14:paraId="4E8ABDC6" w14:textId="5FE51F72" w:rsidR="008617FB" w:rsidRDefault="007944FB" w:rsidP="008617FB">
      <w:pPr>
        <w:rPr>
          <w:lang w:eastAsia="zh-CN"/>
        </w:rPr>
      </w:pPr>
      <w:r w:rsidRPr="007944FB">
        <w:rPr>
          <w:lang w:eastAsia="zh-CN"/>
        </w:rPr>
        <w:t>Please complete this study in one sitting without breaks and note that all responses will be manually checked prior to approval with clearly disingenuous submissions being rejected.</w:t>
      </w:r>
    </w:p>
    <w:p w14:paraId="7C55A3D5" w14:textId="426B4C65" w:rsidR="008617FB" w:rsidRDefault="008617FB" w:rsidP="007944FB">
      <w:pPr>
        <w:rPr>
          <w:lang w:eastAsia="zh-CN"/>
        </w:rPr>
      </w:pPr>
    </w:p>
    <w:p w14:paraId="295E9AA1" w14:textId="1B02347A" w:rsidR="00B37A33" w:rsidRDefault="00B37A33" w:rsidP="00B37A33">
      <w:pPr>
        <w:pStyle w:val="Heading3"/>
      </w:pPr>
      <w:r>
        <w:t>Decision Evaluation</w:t>
      </w:r>
    </w:p>
    <w:p w14:paraId="3EC1E50C" w14:textId="6365FAF6" w:rsidR="007944FB" w:rsidRDefault="007944FB" w:rsidP="007944FB">
      <w:pPr>
        <w:rPr>
          <w:lang w:eastAsia="zh-CN"/>
        </w:rPr>
      </w:pPr>
      <w:r w:rsidRPr="007944FB">
        <w:rPr>
          <w:lang w:eastAsia="zh-CN"/>
        </w:rPr>
        <w:t xml:space="preserve">For the average person, to what extent do you agree that the decision to </w:t>
      </w:r>
      <w:r w:rsidRPr="007944FB">
        <w:rPr>
          <w:i/>
          <w:iCs/>
          <w:lang w:eastAsia="zh-CN"/>
        </w:rPr>
        <w:t>[decision type]</w:t>
      </w:r>
      <w:r w:rsidRPr="007944FB">
        <w:rPr>
          <w:lang w:eastAsia="zh-CN"/>
        </w:rPr>
        <w:t xml:space="preserve"> has the following elements?</w:t>
      </w:r>
      <w:r>
        <w:rPr>
          <w:lang w:eastAsia="zh-CN"/>
        </w:rPr>
        <w:t xml:space="preserve"> </w:t>
      </w:r>
      <w:r w:rsidRPr="007944FB">
        <w:rPr>
          <w:i/>
          <w:iCs/>
          <w:lang w:eastAsia="zh-CN"/>
        </w:rPr>
        <w:t>[</w:t>
      </w:r>
      <w:r>
        <w:rPr>
          <w:i/>
          <w:iCs/>
          <w:lang w:eastAsia="zh-CN"/>
        </w:rPr>
        <w:t>Each item was a</w:t>
      </w:r>
      <w:r w:rsidRPr="007944FB">
        <w:rPr>
          <w:i/>
          <w:iCs/>
          <w:lang w:eastAsia="zh-CN"/>
        </w:rPr>
        <w:t>nswered on a 7-point scale ranging from 1 = “Strongly disagree” to 7 = “Strongly Agree”]</w:t>
      </w:r>
    </w:p>
    <w:p w14:paraId="77FCEB7E" w14:textId="14A4159B" w:rsidR="007944FB" w:rsidRDefault="007944FB" w:rsidP="00A11BC5">
      <w:pPr>
        <w:pStyle w:val="ListParagraph"/>
        <w:numPr>
          <w:ilvl w:val="0"/>
          <w:numId w:val="54"/>
        </w:numPr>
        <w:rPr>
          <w:lang w:eastAsia="zh-CN"/>
        </w:rPr>
      </w:pPr>
      <w:r>
        <w:rPr>
          <w:lang w:eastAsia="zh-CN"/>
        </w:rPr>
        <w:t>Is rarely made</w:t>
      </w:r>
    </w:p>
    <w:p w14:paraId="3CE3287A" w14:textId="5429461A" w:rsidR="007944FB" w:rsidRDefault="007944FB" w:rsidP="00A11BC5">
      <w:pPr>
        <w:pStyle w:val="ListParagraph"/>
        <w:numPr>
          <w:ilvl w:val="0"/>
          <w:numId w:val="54"/>
        </w:numPr>
        <w:rPr>
          <w:lang w:eastAsia="zh-CN"/>
        </w:rPr>
      </w:pPr>
      <w:r>
        <w:rPr>
          <w:lang w:eastAsia="zh-CN"/>
        </w:rPr>
        <w:t>Involves much consideration</w:t>
      </w:r>
    </w:p>
    <w:p w14:paraId="719492C7" w14:textId="12847A6B" w:rsidR="007944FB" w:rsidRDefault="007944FB" w:rsidP="00A11BC5">
      <w:pPr>
        <w:pStyle w:val="ListParagraph"/>
        <w:numPr>
          <w:ilvl w:val="0"/>
          <w:numId w:val="54"/>
        </w:numPr>
        <w:rPr>
          <w:lang w:eastAsia="zh-CN"/>
        </w:rPr>
      </w:pPr>
      <w:r>
        <w:rPr>
          <w:lang w:eastAsia="zh-CN"/>
        </w:rPr>
        <w:t>Possible outcomes uncertain</w:t>
      </w:r>
    </w:p>
    <w:p w14:paraId="6BCFE0EA" w14:textId="2C208C9D" w:rsidR="007944FB" w:rsidRDefault="007944FB" w:rsidP="00A11BC5">
      <w:pPr>
        <w:pStyle w:val="ListParagraph"/>
        <w:numPr>
          <w:ilvl w:val="0"/>
          <w:numId w:val="54"/>
        </w:numPr>
        <w:rPr>
          <w:lang w:eastAsia="zh-CN"/>
        </w:rPr>
      </w:pPr>
      <w:r>
        <w:rPr>
          <w:lang w:eastAsia="zh-CN"/>
        </w:rPr>
        <w:t>Relates to personal morals or values</w:t>
      </w:r>
    </w:p>
    <w:p w14:paraId="20F45E55" w14:textId="6D1725FE" w:rsidR="007944FB" w:rsidRDefault="007944FB" w:rsidP="00A11BC5">
      <w:pPr>
        <w:pStyle w:val="ListParagraph"/>
        <w:numPr>
          <w:ilvl w:val="0"/>
          <w:numId w:val="54"/>
        </w:numPr>
        <w:rPr>
          <w:lang w:eastAsia="zh-CN"/>
        </w:rPr>
      </w:pPr>
      <w:r>
        <w:rPr>
          <w:lang w:eastAsia="zh-CN"/>
        </w:rPr>
        <w:t>Requires significant investment of resources</w:t>
      </w:r>
    </w:p>
    <w:p w14:paraId="59D396F4" w14:textId="7EDE3B66" w:rsidR="007944FB" w:rsidRDefault="007944FB" w:rsidP="00A11BC5">
      <w:pPr>
        <w:pStyle w:val="ListParagraph"/>
        <w:numPr>
          <w:ilvl w:val="0"/>
          <w:numId w:val="54"/>
        </w:numPr>
        <w:rPr>
          <w:lang w:eastAsia="zh-CN"/>
        </w:rPr>
      </w:pPr>
      <w:r>
        <w:rPr>
          <w:lang w:eastAsia="zh-CN"/>
        </w:rPr>
        <w:t>Rules out many other options</w:t>
      </w:r>
    </w:p>
    <w:p w14:paraId="2552F1B3" w14:textId="277A410D" w:rsidR="007944FB" w:rsidRDefault="007944FB" w:rsidP="00A11BC5">
      <w:pPr>
        <w:pStyle w:val="ListParagraph"/>
        <w:numPr>
          <w:ilvl w:val="0"/>
          <w:numId w:val="54"/>
        </w:numPr>
        <w:rPr>
          <w:lang w:eastAsia="zh-CN"/>
        </w:rPr>
      </w:pPr>
      <w:r>
        <w:rPr>
          <w:lang w:eastAsia="zh-CN"/>
        </w:rPr>
        <w:t>Impacts multiple areas of life</w:t>
      </w:r>
    </w:p>
    <w:p w14:paraId="7A0F1872" w14:textId="0F70B1D1" w:rsidR="007944FB" w:rsidRDefault="007944FB" w:rsidP="00A11BC5">
      <w:pPr>
        <w:pStyle w:val="ListParagraph"/>
        <w:numPr>
          <w:ilvl w:val="0"/>
          <w:numId w:val="54"/>
        </w:numPr>
        <w:rPr>
          <w:lang w:eastAsia="zh-CN"/>
        </w:rPr>
      </w:pPr>
      <w:r>
        <w:rPr>
          <w:lang w:eastAsia="zh-CN"/>
        </w:rPr>
        <w:t>Impacts multiple people</w:t>
      </w:r>
    </w:p>
    <w:p w14:paraId="3029C500" w14:textId="3B3C0048" w:rsidR="007944FB" w:rsidRDefault="007944FB" w:rsidP="00A11BC5">
      <w:pPr>
        <w:pStyle w:val="ListParagraph"/>
        <w:numPr>
          <w:ilvl w:val="0"/>
          <w:numId w:val="54"/>
        </w:numPr>
        <w:rPr>
          <w:lang w:eastAsia="zh-CN"/>
        </w:rPr>
      </w:pPr>
      <w:r>
        <w:rPr>
          <w:lang w:eastAsia="zh-CN"/>
        </w:rPr>
        <w:t>Has long-term consequences</w:t>
      </w:r>
    </w:p>
    <w:p w14:paraId="496251CC" w14:textId="467B94CD" w:rsidR="007944FB" w:rsidRDefault="007944FB" w:rsidP="00A11BC5">
      <w:pPr>
        <w:pStyle w:val="ListParagraph"/>
        <w:numPr>
          <w:ilvl w:val="0"/>
          <w:numId w:val="54"/>
        </w:numPr>
        <w:rPr>
          <w:lang w:eastAsia="zh-CN"/>
        </w:rPr>
      </w:pPr>
      <w:r>
        <w:rPr>
          <w:lang w:eastAsia="zh-CN"/>
        </w:rPr>
        <w:t>Is difficult to undo</w:t>
      </w:r>
    </w:p>
    <w:p w14:paraId="65721903" w14:textId="31B4B561" w:rsidR="007944FB" w:rsidRDefault="007944FB" w:rsidP="007944FB">
      <w:pPr>
        <w:rPr>
          <w:lang w:eastAsia="zh-CN"/>
        </w:rPr>
      </w:pPr>
    </w:p>
    <w:p w14:paraId="7C9F1B02" w14:textId="115841B0" w:rsidR="009E237D" w:rsidRDefault="009E237D" w:rsidP="007944FB">
      <w:pPr>
        <w:rPr>
          <w:lang w:eastAsia="zh-CN"/>
        </w:rPr>
      </w:pPr>
      <w:r w:rsidRPr="009E237D">
        <w:rPr>
          <w:lang w:eastAsia="zh-CN"/>
        </w:rPr>
        <w:t xml:space="preserve">For the average person who does decide to </w:t>
      </w:r>
      <w:r w:rsidRPr="007944FB">
        <w:rPr>
          <w:i/>
          <w:iCs/>
          <w:lang w:eastAsia="zh-CN"/>
        </w:rPr>
        <w:t>[decision type]</w:t>
      </w:r>
      <w:r w:rsidRPr="009E237D">
        <w:rPr>
          <w:lang w:eastAsia="zh-CN"/>
        </w:rPr>
        <w:t>, at what age do you think they make this decision for the first time in their life?</w:t>
      </w:r>
      <w:r w:rsidR="00B37A33">
        <w:rPr>
          <w:lang w:eastAsia="zh-CN"/>
        </w:rPr>
        <w:t xml:space="preserve"> </w:t>
      </w:r>
      <w:r w:rsidR="00B37A33" w:rsidRPr="00B532AC">
        <w:rPr>
          <w:i/>
          <w:iCs/>
          <w:lang w:eastAsia="zh-CN"/>
        </w:rPr>
        <w:t>[Open text box</w:t>
      </w:r>
      <w:r w:rsidR="00B37A33">
        <w:rPr>
          <w:i/>
          <w:iCs/>
          <w:lang w:eastAsia="zh-CN"/>
        </w:rPr>
        <w:t xml:space="preserve"> with numerical response required to pass authentication</w:t>
      </w:r>
      <w:r w:rsidR="00B37A33" w:rsidRPr="00B532AC">
        <w:rPr>
          <w:i/>
          <w:iCs/>
          <w:lang w:eastAsia="zh-CN"/>
        </w:rPr>
        <w:t>]</w:t>
      </w:r>
    </w:p>
    <w:p w14:paraId="23C8346D" w14:textId="528FF7DD" w:rsidR="009E237D" w:rsidRDefault="009E237D" w:rsidP="007944FB">
      <w:pPr>
        <w:rPr>
          <w:lang w:eastAsia="zh-CN"/>
        </w:rPr>
      </w:pPr>
    </w:p>
    <w:p w14:paraId="7824B0F3" w14:textId="29E0FE97" w:rsidR="009E237D" w:rsidRDefault="009E237D" w:rsidP="007944FB">
      <w:pPr>
        <w:rPr>
          <w:lang w:eastAsia="zh-CN"/>
        </w:rPr>
      </w:pPr>
      <w:r w:rsidRPr="009E237D">
        <w:rPr>
          <w:lang w:eastAsia="zh-CN"/>
        </w:rPr>
        <w:lastRenderedPageBreak/>
        <w:t xml:space="preserve">Relative to other big life decisions, how "big" of </w:t>
      </w:r>
      <w:r w:rsidR="006148EB">
        <w:rPr>
          <w:lang w:eastAsia="zh-CN"/>
        </w:rPr>
        <w:t xml:space="preserve">a </w:t>
      </w:r>
      <w:r w:rsidRPr="009E237D">
        <w:rPr>
          <w:lang w:eastAsia="zh-CN"/>
        </w:rPr>
        <w:t xml:space="preserve">decision is it to </w:t>
      </w:r>
      <w:r w:rsidRPr="007944FB">
        <w:rPr>
          <w:i/>
          <w:iCs/>
          <w:lang w:eastAsia="zh-CN"/>
        </w:rPr>
        <w:t>[decision type]</w:t>
      </w:r>
      <w:r w:rsidRPr="009E237D">
        <w:rPr>
          <w:lang w:eastAsia="zh-CN"/>
        </w:rPr>
        <w:t>?</w:t>
      </w:r>
      <w:r w:rsidR="00704DB3">
        <w:rPr>
          <w:lang w:eastAsia="zh-CN"/>
        </w:rPr>
        <w:t xml:space="preserve"> </w:t>
      </w:r>
      <w:r w:rsidR="00704DB3" w:rsidRPr="007944FB">
        <w:rPr>
          <w:i/>
          <w:iCs/>
          <w:lang w:eastAsia="zh-CN"/>
        </w:rPr>
        <w:t>[</w:t>
      </w:r>
      <w:r w:rsidR="00704DB3">
        <w:rPr>
          <w:i/>
          <w:iCs/>
          <w:lang w:eastAsia="zh-CN"/>
        </w:rPr>
        <w:t>Each item was a</w:t>
      </w:r>
      <w:r w:rsidR="00704DB3" w:rsidRPr="007944FB">
        <w:rPr>
          <w:i/>
          <w:iCs/>
          <w:lang w:eastAsia="zh-CN"/>
        </w:rPr>
        <w:t>nswered on a 7-point scale ranging from 1 = “Strongly disagree” to 7 = “Strongly Agree”]</w:t>
      </w:r>
    </w:p>
    <w:p w14:paraId="7784DD83" w14:textId="07EE4E84" w:rsidR="007944FB" w:rsidRDefault="007944FB" w:rsidP="007944FB">
      <w:pPr>
        <w:rPr>
          <w:lang w:eastAsia="zh-CN"/>
        </w:rPr>
      </w:pPr>
    </w:p>
    <w:p w14:paraId="5C46D373" w14:textId="0E4B419B" w:rsidR="009E237D" w:rsidRDefault="009E237D" w:rsidP="007944FB">
      <w:pPr>
        <w:rPr>
          <w:lang w:eastAsia="zh-CN"/>
        </w:rPr>
      </w:pPr>
      <w:r w:rsidRPr="009E237D">
        <w:rPr>
          <w:lang w:eastAsia="zh-CN"/>
        </w:rPr>
        <w:t>If we asked every single adult in the country to describe their ten biggest life decisions, what percentage do you think would mention "</w:t>
      </w:r>
      <w:r w:rsidR="00B82C77" w:rsidRPr="007944FB">
        <w:rPr>
          <w:i/>
          <w:iCs/>
          <w:lang w:eastAsia="zh-CN"/>
        </w:rPr>
        <w:t>[decision type]</w:t>
      </w:r>
      <w:r w:rsidRPr="009E237D">
        <w:rPr>
          <w:lang w:eastAsia="zh-CN"/>
        </w:rPr>
        <w:t>"?</w:t>
      </w:r>
      <w:r>
        <w:rPr>
          <w:lang w:eastAsia="zh-CN"/>
        </w:rPr>
        <w:t xml:space="preserve"> </w:t>
      </w:r>
      <w:r w:rsidRPr="009E237D">
        <w:rPr>
          <w:i/>
          <w:iCs/>
          <w:lang w:eastAsia="zh-CN"/>
        </w:rPr>
        <w:t>[Answered on a sliding scale ranging from 0 to 100; default value = 0]</w:t>
      </w:r>
    </w:p>
    <w:p w14:paraId="0C34FE1F" w14:textId="6805B5D0" w:rsidR="009E237D" w:rsidRDefault="009E237D" w:rsidP="007944FB">
      <w:pPr>
        <w:rPr>
          <w:lang w:eastAsia="zh-CN"/>
        </w:rPr>
      </w:pPr>
    </w:p>
    <w:p w14:paraId="3E1CE280" w14:textId="2A04263B" w:rsidR="009E237D" w:rsidRDefault="009E237D" w:rsidP="007944FB">
      <w:pPr>
        <w:rPr>
          <w:lang w:eastAsia="zh-CN"/>
        </w:rPr>
      </w:pPr>
      <w:r w:rsidRPr="009E237D">
        <w:rPr>
          <w:lang w:eastAsia="zh-CN"/>
        </w:rPr>
        <w:t>Have you ever made the decision to start a new job/position?</w:t>
      </w:r>
    </w:p>
    <w:p w14:paraId="7C3B717C" w14:textId="0EA38267" w:rsidR="009E237D" w:rsidRDefault="009E237D" w:rsidP="00A11BC5">
      <w:pPr>
        <w:pStyle w:val="ListParagraph"/>
        <w:numPr>
          <w:ilvl w:val="0"/>
          <w:numId w:val="55"/>
        </w:numPr>
        <w:rPr>
          <w:lang w:eastAsia="zh-CN"/>
        </w:rPr>
      </w:pPr>
      <w:r>
        <w:rPr>
          <w:lang w:eastAsia="zh-CN"/>
        </w:rPr>
        <w:t>No</w:t>
      </w:r>
    </w:p>
    <w:p w14:paraId="31CE68BC" w14:textId="3739C98C" w:rsidR="009E237D" w:rsidRDefault="009E237D" w:rsidP="00A11BC5">
      <w:pPr>
        <w:pStyle w:val="ListParagraph"/>
        <w:numPr>
          <w:ilvl w:val="0"/>
          <w:numId w:val="55"/>
        </w:numPr>
        <w:rPr>
          <w:lang w:eastAsia="zh-CN"/>
        </w:rPr>
      </w:pPr>
      <w:r>
        <w:rPr>
          <w:lang w:eastAsia="zh-CN"/>
        </w:rPr>
        <w:t>Yes</w:t>
      </w:r>
    </w:p>
    <w:p w14:paraId="3EF5BFC6" w14:textId="79F660F3" w:rsidR="00B37A33" w:rsidRDefault="00B37A33" w:rsidP="00B37A33">
      <w:pPr>
        <w:rPr>
          <w:lang w:eastAsia="zh-CN"/>
        </w:rPr>
      </w:pPr>
    </w:p>
    <w:p w14:paraId="157FAC21" w14:textId="77777777" w:rsidR="00B37A33" w:rsidRDefault="00B37A33" w:rsidP="00B37A33">
      <w:pPr>
        <w:pStyle w:val="Heading3"/>
      </w:pPr>
      <w:r>
        <w:t>Conclusion</w:t>
      </w:r>
    </w:p>
    <w:p w14:paraId="5DFB3BD6" w14:textId="77777777" w:rsidR="00B37A33" w:rsidRDefault="00B37A33" w:rsidP="00B37A33">
      <w:pPr>
        <w:rPr>
          <w:lang w:eastAsia="zh-CN"/>
        </w:rPr>
      </w:pPr>
      <w:r>
        <w:rPr>
          <w:lang w:eastAsia="zh-CN"/>
        </w:rPr>
        <w:t>Thank you for sharing some of your biggest life decisions.</w:t>
      </w:r>
    </w:p>
    <w:p w14:paraId="0A337662" w14:textId="77777777" w:rsidR="00B37A33" w:rsidRDefault="00B37A33" w:rsidP="00B37A33">
      <w:pPr>
        <w:rPr>
          <w:lang w:eastAsia="zh-CN"/>
        </w:rPr>
      </w:pPr>
      <w:r>
        <w:rPr>
          <w:lang w:eastAsia="zh-CN"/>
        </w:rPr>
        <w:t xml:space="preserve"> We understand that it may have been very emotional recalling past decisions. If you are feeling distressed, please consider reaching out to the following services:  </w:t>
      </w:r>
      <w:r>
        <w:rPr>
          <w:lang w:eastAsia="zh-CN"/>
        </w:rPr>
        <w:tab/>
      </w:r>
    </w:p>
    <w:p w14:paraId="735147D1" w14:textId="77777777" w:rsidR="00B37A33" w:rsidRDefault="00B37A33" w:rsidP="00A11BC5">
      <w:pPr>
        <w:pStyle w:val="ListParagraph"/>
        <w:numPr>
          <w:ilvl w:val="0"/>
          <w:numId w:val="50"/>
        </w:numPr>
        <w:rPr>
          <w:lang w:eastAsia="zh-CN"/>
        </w:rPr>
      </w:pPr>
      <w:r>
        <w:rPr>
          <w:lang w:eastAsia="zh-CN"/>
        </w:rPr>
        <w:t>National Suicide Prevention Lifeline (USA)</w:t>
      </w:r>
    </w:p>
    <w:p w14:paraId="103D224D" w14:textId="77777777" w:rsidR="00B37A33" w:rsidRDefault="00B37A33" w:rsidP="00A11BC5">
      <w:pPr>
        <w:pStyle w:val="ListParagraph"/>
        <w:numPr>
          <w:ilvl w:val="0"/>
          <w:numId w:val="50"/>
        </w:numPr>
        <w:rPr>
          <w:lang w:eastAsia="zh-CN"/>
        </w:rPr>
      </w:pPr>
      <w:r>
        <w:rPr>
          <w:lang w:eastAsia="zh-CN"/>
        </w:rPr>
        <w:t xml:space="preserve">Supportline (UK) </w:t>
      </w:r>
    </w:p>
    <w:p w14:paraId="1459A3BD" w14:textId="77777777" w:rsidR="00B37A33" w:rsidRDefault="00B37A33" w:rsidP="00B37A33">
      <w:pPr>
        <w:rPr>
          <w:lang w:eastAsia="zh-CN"/>
        </w:rPr>
      </w:pPr>
    </w:p>
    <w:p w14:paraId="4DEB533D" w14:textId="77777777" w:rsidR="00B37A33" w:rsidRPr="00C66445" w:rsidRDefault="00B37A33" w:rsidP="00B37A33">
      <w:pPr>
        <w:rPr>
          <w:b/>
          <w:bCs/>
          <w:lang w:eastAsia="zh-CN"/>
        </w:rPr>
      </w:pPr>
      <w:r>
        <w:rPr>
          <w:lang w:eastAsia="zh-CN"/>
        </w:rPr>
        <w:t xml:space="preserve">If you have any reactions, comments, suggestions, hated some things, loved some things, or have spotted any problems with the study, then please provide them below. </w:t>
      </w:r>
      <w:r w:rsidRPr="00B37A33">
        <w:rPr>
          <w:b/>
          <w:bCs/>
          <w:lang w:eastAsia="zh-CN"/>
        </w:rPr>
        <w:t>This question is optional</w:t>
      </w:r>
      <w:r>
        <w:rPr>
          <w:lang w:eastAsia="zh-CN"/>
        </w:rPr>
        <w:t xml:space="preserve"> but we really do value your feedback. </w:t>
      </w:r>
      <w:r w:rsidRPr="00B532AC">
        <w:rPr>
          <w:i/>
          <w:iCs/>
          <w:lang w:eastAsia="zh-CN"/>
        </w:rPr>
        <w:t>[Open text box]</w:t>
      </w:r>
    </w:p>
    <w:p w14:paraId="23ED563A" w14:textId="28B13B1D" w:rsidR="00414A81" w:rsidRDefault="00B37A33" w:rsidP="007262C2">
      <w:pPr>
        <w:rPr>
          <w:b/>
          <w:lang w:eastAsia="zh-CN"/>
        </w:rPr>
      </w:pPr>
      <w:r>
        <w:rPr>
          <w:lang w:eastAsia="zh-CN"/>
        </w:rPr>
        <w:t xml:space="preserve">If you would like to learn more about this project and see some of the results, then you are welcome to visit our website at </w:t>
      </w:r>
      <w:r w:rsidRPr="0090544B">
        <w:rPr>
          <w:i/>
          <w:iCs/>
          <w:lang w:eastAsia="zh-CN"/>
        </w:rPr>
        <w:t>[</w:t>
      </w:r>
      <w:r>
        <w:rPr>
          <w:i/>
          <w:iCs/>
          <w:lang w:eastAsia="zh-CN"/>
        </w:rPr>
        <w:t>R</w:t>
      </w:r>
      <w:r w:rsidRPr="0090544B">
        <w:rPr>
          <w:i/>
          <w:iCs/>
          <w:lang w:eastAsia="zh-CN"/>
        </w:rPr>
        <w:t>emoved to maintain anonymity]</w:t>
      </w:r>
      <w:r>
        <w:rPr>
          <w:lang w:eastAsia="zh-CN"/>
        </w:rPr>
        <w:t>.</w:t>
      </w:r>
      <w:r w:rsidR="00414A81">
        <w:br w:type="page"/>
      </w:r>
    </w:p>
    <w:p w14:paraId="1CD15856" w14:textId="51D43105" w:rsidR="00056FEC" w:rsidRDefault="000808CF" w:rsidP="00056FEC">
      <w:pPr>
        <w:pStyle w:val="Heading2"/>
      </w:pPr>
      <w:r>
        <w:lastRenderedPageBreak/>
        <w:t>Online Supplement 6</w:t>
      </w:r>
      <w:r w:rsidR="00056FEC">
        <w:t xml:space="preserve">: </w:t>
      </w:r>
      <w:r w:rsidR="00056FEC" w:rsidRPr="001A187C">
        <w:t>Study</w:t>
      </w:r>
      <w:r w:rsidR="00841A3F">
        <w:t xml:space="preserve"> 3</w:t>
      </w:r>
      <w:r w:rsidR="00056FEC" w:rsidRPr="001A187C">
        <w:t xml:space="preserve"> </w:t>
      </w:r>
      <w:r w:rsidR="00056FEC">
        <w:t xml:space="preserve">- </w:t>
      </w:r>
      <w:r w:rsidR="00056FEC" w:rsidRPr="001A187C">
        <w:t xml:space="preserve">Supplementary </w:t>
      </w:r>
      <w:r w:rsidR="00056FEC">
        <w:t>Information</w:t>
      </w:r>
    </w:p>
    <w:p w14:paraId="6124D2B8" w14:textId="3933471C" w:rsidR="00056FEC" w:rsidRDefault="00056FEC" w:rsidP="00056FEC">
      <w:pPr>
        <w:rPr>
          <w:lang w:eastAsia="zh-CN"/>
        </w:rPr>
      </w:pPr>
      <w:r>
        <w:rPr>
          <w:lang w:eastAsia="zh-CN"/>
        </w:rPr>
        <w:t>Below I describe in detail the individual difference measures that were collected in Study</w:t>
      </w:r>
      <w:r w:rsidR="00841A3F">
        <w:rPr>
          <w:lang w:eastAsia="zh-CN"/>
        </w:rPr>
        <w:t xml:space="preserve"> 3</w:t>
      </w:r>
      <w:r>
        <w:rPr>
          <w:lang w:eastAsia="zh-CN"/>
        </w:rPr>
        <w:t>.</w:t>
      </w:r>
    </w:p>
    <w:p w14:paraId="7EF081DB" w14:textId="77777777" w:rsidR="00056FEC" w:rsidRPr="00363879" w:rsidRDefault="00056FEC" w:rsidP="00056FEC">
      <w:pPr>
        <w:pStyle w:val="Heading4"/>
      </w:pPr>
      <w:r w:rsidRPr="00363879">
        <w:t>Personality</w:t>
      </w:r>
    </w:p>
    <w:p w14:paraId="6BB2B19B" w14:textId="77777777" w:rsidR="00056FEC" w:rsidRPr="00363879" w:rsidRDefault="00056FEC" w:rsidP="00056FEC">
      <w:pPr>
        <w:rPr>
          <w:lang w:eastAsia="zh-CN"/>
        </w:rPr>
      </w:pPr>
      <w:r w:rsidRPr="00363879">
        <w:rPr>
          <w:lang w:eastAsia="zh-CN"/>
        </w:rPr>
        <w:t>Participants’ personality traits were measured using</w:t>
      </w:r>
      <w:r w:rsidRPr="00122825">
        <w:rPr>
          <w:lang w:eastAsia="zh-CN"/>
        </w:rPr>
        <w:t xml:space="preserve"> </w:t>
      </w:r>
      <w:r>
        <w:rPr>
          <w:lang w:eastAsia="zh-CN"/>
        </w:rPr>
        <w:t xml:space="preserve">the </w:t>
      </w:r>
      <w:r w:rsidRPr="00363879">
        <w:rPr>
          <w:lang w:eastAsia="zh-CN"/>
        </w:rPr>
        <w:t>Ten-Item Personality Inventory</w:t>
      </w:r>
      <w:r>
        <w:rPr>
          <w:lang w:eastAsia="zh-CN"/>
        </w:rPr>
        <w:t xml:space="preserve"> </w:t>
      </w:r>
      <w:r>
        <w:rPr>
          <w:lang w:eastAsia="zh-CN"/>
        </w:rPr>
        <w:fldChar w:fldCharType="begin"/>
      </w:r>
      <w:r>
        <w:rPr>
          <w:lang w:eastAsia="zh-CN"/>
        </w:rPr>
        <w:instrText xml:space="preserve"> ADDIN EN.CITE &lt;EndNote&gt;&lt;Cite&gt;&lt;Author&gt;Gosling&lt;/Author&gt;&lt;Year&gt;2003&lt;/Year&gt;&lt;RecNum&gt;981&lt;/RecNum&gt;&lt;Prefix&gt;TIPI`; &lt;/Prefix&gt;&lt;DisplayText&gt;(TIPI; Gosling et al., 2003)&lt;/DisplayText&gt;&lt;record&gt;&lt;rec-number&gt;981&lt;/rec-number&gt;&lt;foreign-keys&gt;&lt;key app="EN" db-id="e0ds9pxrqt50adefx9l59f0tf95pvaft0va0" timestamp="1643680161"&gt;981&lt;/key&gt;&lt;/foreign-keys&gt;&lt;ref-type name="Journal Article"&gt;17&lt;/ref-type&gt;&lt;contributors&gt;&lt;authors&gt;&lt;author&gt;Gosling, Samuel D&lt;/author&gt;&lt;author&gt;Rentfrow, Peter J&lt;/author&gt;&lt;author&gt;Swann Jr, William B&lt;/author&gt;&lt;/authors&gt;&lt;/contributors&gt;&lt;titles&gt;&lt;title&gt;A very brief measure of the Big-Five personality domains&lt;/title&gt;&lt;secondary-title&gt;Journal of Research in Personality&lt;/secondary-title&gt;&lt;/titles&gt;&lt;periodical&gt;&lt;full-title&gt;Journal of Research in Personality&lt;/full-title&gt;&lt;/periodical&gt;&lt;pages&gt;504-528&lt;/pages&gt;&lt;volume&gt;37&lt;/volume&gt;&lt;number&gt;6&lt;/number&gt;&lt;dates&gt;&lt;year&gt;2003&lt;/year&gt;&lt;/dates&gt;&lt;isbn&gt;0092-6566&lt;/isbn&gt;&lt;urls&gt;&lt;/urls&gt;&lt;/record&gt;&lt;/Cite&gt;&lt;/EndNote&gt;</w:instrText>
      </w:r>
      <w:r>
        <w:rPr>
          <w:lang w:eastAsia="zh-CN"/>
        </w:rPr>
        <w:fldChar w:fldCharType="separate"/>
      </w:r>
      <w:r>
        <w:rPr>
          <w:noProof/>
          <w:lang w:eastAsia="zh-CN"/>
        </w:rPr>
        <w:t>(TIPI; Gosling et al., 2003)</w:t>
      </w:r>
      <w:r>
        <w:rPr>
          <w:lang w:eastAsia="zh-CN"/>
        </w:rPr>
        <w:fldChar w:fldCharType="end"/>
      </w:r>
      <w:r w:rsidRPr="00363879">
        <w:rPr>
          <w:lang w:eastAsia="zh-CN"/>
        </w:rPr>
        <w:t>. Th</w:t>
      </w:r>
      <w:r>
        <w:rPr>
          <w:lang w:eastAsia="zh-CN"/>
        </w:rPr>
        <w:t xml:space="preserve">is scale </w:t>
      </w:r>
      <w:r w:rsidRPr="00363879">
        <w:rPr>
          <w:lang w:eastAsia="zh-CN"/>
        </w:rPr>
        <w:t xml:space="preserve">has been demonstrated to be a valid and reliable measure of the Big Five personality traits of extraversion, agreeableness, conscientiousness, openness to experience, and emotional stability </w:t>
      </w:r>
      <w:r>
        <w:rPr>
          <w:lang w:eastAsia="zh-CN"/>
        </w:rPr>
        <w:fldChar w:fldCharType="begin"/>
      </w:r>
      <w:r>
        <w:rPr>
          <w:lang w:eastAsia="zh-CN"/>
        </w:rPr>
        <w:instrText xml:space="preserve"> ADDIN EN.CITE &lt;EndNote&gt;&lt;Cite&gt;&lt;Author&gt;Burns&lt;/Author&gt;&lt;Year&gt;2017&lt;/Year&gt;&lt;RecNum&gt;1261&lt;/RecNum&gt;&lt;DisplayText&gt;(Burns et al., 2017)&lt;/DisplayText&gt;&lt;record&gt;&lt;rec-number&gt;1261&lt;/rec-number&gt;&lt;foreign-keys&gt;&lt;key app="EN" db-id="e0ds9pxrqt50adefx9l59f0tf95pvaft0va0" timestamp="1650593180"&gt;1261&lt;/key&gt;&lt;/foreign-keys&gt;&lt;ref-type name="Journal Article"&gt;17&lt;/ref-type&gt;&lt;contributors&gt;&lt;authors&gt;&lt;author&gt;Burns, Gary N&lt;/author&gt;&lt;author&gt;Morris, Megan B&lt;/author&gt;&lt;author&gt;Periard, David A&lt;/author&gt;&lt;author&gt;LaHuis, David&lt;/author&gt;&lt;author&gt;Flannery, Nicholas M&lt;/author&gt;&lt;author&gt;Carretta, Thomas R&lt;/author&gt;&lt;author&gt;Roebke, Mark&lt;/author&gt;&lt;/authors&gt;&lt;/contributors&gt;&lt;titles&gt;&lt;title&gt;Criterion‐related validity of a Big Five general factor of personality from the TIPI to the IPIP&lt;/title&gt;&lt;secondary-title&gt;International Journal of Selection and Assessment&lt;/secondary-title&gt;&lt;/titles&gt;&lt;periodical&gt;&lt;full-title&gt;International Journal of Selection and Assessment&lt;/full-title&gt;&lt;/periodical&gt;&lt;pages&gt;213-222&lt;/pages&gt;&lt;volume&gt;25&lt;/volume&gt;&lt;number&gt;3&lt;/number&gt;&lt;dates&gt;&lt;year&gt;2017&lt;/year&gt;&lt;/dates&gt;&lt;isbn&gt;0965-075X&lt;/isbn&gt;&lt;urls&gt;&lt;/urls&gt;&lt;/record&gt;&lt;/Cite&gt;&lt;/EndNote&gt;</w:instrText>
      </w:r>
      <w:r>
        <w:rPr>
          <w:lang w:eastAsia="zh-CN"/>
        </w:rPr>
        <w:fldChar w:fldCharType="separate"/>
      </w:r>
      <w:r>
        <w:rPr>
          <w:noProof/>
          <w:lang w:eastAsia="zh-CN"/>
        </w:rPr>
        <w:t>(Burns et al., 2017)</w:t>
      </w:r>
      <w:r>
        <w:rPr>
          <w:lang w:eastAsia="zh-CN"/>
        </w:rPr>
        <w:fldChar w:fldCharType="end"/>
      </w:r>
      <w:r w:rsidRPr="00363879">
        <w:rPr>
          <w:lang w:eastAsia="zh-CN"/>
        </w:rPr>
        <w:t>. Items were measured on a five-point scale (</w:t>
      </w:r>
      <w:r w:rsidRPr="00363879">
        <w:rPr>
          <w:i/>
          <w:lang w:eastAsia="zh-CN"/>
        </w:rPr>
        <w:t>strongly disagree – strongly agree</w:t>
      </w:r>
      <w:r w:rsidRPr="00363879">
        <w:rPr>
          <w:lang w:eastAsia="zh-CN"/>
        </w:rPr>
        <w:t>)</w:t>
      </w:r>
      <w:r>
        <w:rPr>
          <w:lang w:eastAsia="zh-CN"/>
        </w:rPr>
        <w:t>.</w:t>
      </w:r>
      <w:r w:rsidRPr="00363879">
        <w:rPr>
          <w:lang w:eastAsia="zh-CN"/>
        </w:rPr>
        <w:t xml:space="preserve"> </w:t>
      </w:r>
      <w:r>
        <w:rPr>
          <w:lang w:eastAsia="zh-CN"/>
        </w:rPr>
        <w:t>T</w:t>
      </w:r>
      <w:r w:rsidRPr="00363879">
        <w:rPr>
          <w:lang w:eastAsia="zh-CN"/>
        </w:rPr>
        <w:t>he items pertaining to each trait were averaged</w:t>
      </w:r>
      <w:r>
        <w:rPr>
          <w:lang w:eastAsia="zh-CN"/>
        </w:rPr>
        <w:t xml:space="preserve"> such that h</w:t>
      </w:r>
      <w:r w:rsidRPr="00363879">
        <w:rPr>
          <w:lang w:eastAsia="zh-CN"/>
        </w:rPr>
        <w:t>igher scores indicated a greater intens</w:t>
      </w:r>
      <w:r>
        <w:rPr>
          <w:lang w:eastAsia="zh-CN"/>
        </w:rPr>
        <w:t>ity of each of the five traits.</w:t>
      </w:r>
    </w:p>
    <w:p w14:paraId="41547BAC" w14:textId="77777777" w:rsidR="00056FEC" w:rsidRPr="00363879" w:rsidRDefault="00056FEC" w:rsidP="00056FEC">
      <w:pPr>
        <w:pStyle w:val="Heading4"/>
      </w:pPr>
      <w:r>
        <w:t>Decision Style</w:t>
      </w:r>
    </w:p>
    <w:p w14:paraId="611952C5" w14:textId="77777777" w:rsidR="00056FEC" w:rsidRDefault="00056FEC" w:rsidP="00056FEC">
      <w:pPr>
        <w:rPr>
          <w:lang w:eastAsia="zh-CN"/>
        </w:rPr>
      </w:pPr>
      <w:r>
        <w:rPr>
          <w:lang w:eastAsia="zh-CN"/>
        </w:rPr>
        <w:t>Two elements of decision style were measured. First,</w:t>
      </w:r>
      <w:r w:rsidRPr="00AF290A">
        <w:rPr>
          <w:lang w:eastAsia="zh-CN"/>
        </w:rPr>
        <w:t xml:space="preserve"> </w:t>
      </w:r>
      <w:r w:rsidRPr="00363879">
        <w:rPr>
          <w:lang w:eastAsia="zh-CN"/>
        </w:rPr>
        <w:t>the rational</w:t>
      </w:r>
      <w:r>
        <w:rPr>
          <w:lang w:eastAsia="zh-CN"/>
        </w:rPr>
        <w:t>ity</w:t>
      </w:r>
      <w:r w:rsidRPr="00363879">
        <w:rPr>
          <w:lang w:eastAsia="zh-CN"/>
        </w:rPr>
        <w:t xml:space="preserve"> </w:t>
      </w:r>
      <w:r>
        <w:rPr>
          <w:lang w:eastAsia="zh-CN"/>
        </w:rPr>
        <w:t>tendency of the participants’ decision style was measured</w:t>
      </w:r>
      <w:r w:rsidRPr="00363879">
        <w:rPr>
          <w:lang w:eastAsia="zh-CN"/>
        </w:rPr>
        <w:t xml:space="preserve"> with two items</w:t>
      </w:r>
      <w:r>
        <w:rPr>
          <w:lang w:eastAsia="zh-CN"/>
        </w:rPr>
        <w:t xml:space="preserve"> taken from the </w:t>
      </w:r>
      <w:r>
        <w:rPr>
          <w:lang w:eastAsia="zh-CN"/>
        </w:rPr>
        <w:fldChar w:fldCharType="begin"/>
      </w:r>
      <w:r>
        <w:rPr>
          <w:lang w:eastAsia="zh-CN"/>
        </w:rPr>
        <w:instrText xml:space="preserve"> ADDIN EN.CITE &lt;EndNote&gt;&lt;Cite AuthorYear="1"&gt;&lt;Author&gt;Hamilton&lt;/Author&gt;&lt;Year&gt;2016&lt;/Year&gt;&lt;RecNum&gt;938&lt;/RecNum&gt;&lt;DisplayText&gt;Hamilton et al. (2016)&lt;/DisplayText&gt;&lt;record&gt;&lt;rec-number&gt;938&lt;/rec-number&gt;&lt;foreign-keys&gt;&lt;key app="EN" db-id="e0ds9pxrqt50adefx9l59f0tf95pvaft0va0" timestamp="1643680160"&gt;938&lt;/key&gt;&lt;/foreign-keys&gt;&lt;ref-type name="Journal Article"&gt;17&lt;/ref-type&gt;&lt;contributors&gt;&lt;authors&gt;&lt;author&gt;Hamilton, Katherine&lt;/author&gt;&lt;author&gt;Shih, Shin-I&lt;/author&gt;&lt;author&gt;Mohammed, Susan&lt;/author&gt;&lt;/authors&gt;&lt;/contributors&gt;&lt;titles&gt;&lt;title&gt;The development and validation of the rational and intuitive decision styles scale&lt;/title&gt;&lt;secondary-title&gt;Journal of Personality Assessment&lt;/secondary-title&gt;&lt;/titles&gt;&lt;periodical&gt;&lt;full-title&gt;Journal of Personality Assessment&lt;/full-title&gt;&lt;/periodical&gt;&lt;pages&gt;523-535&lt;/pages&gt;&lt;volume&gt;98&lt;/volume&gt;&lt;number&gt;5&lt;/number&gt;&lt;dates&gt;&lt;year&gt;2016&lt;/year&gt;&lt;/dates&gt;&lt;isbn&gt;0022-3891&lt;/isbn&gt;&lt;urls&gt;&lt;/urls&gt;&lt;/record&gt;&lt;/Cite&gt;&lt;/EndNote&gt;</w:instrText>
      </w:r>
      <w:r>
        <w:rPr>
          <w:lang w:eastAsia="zh-CN"/>
        </w:rPr>
        <w:fldChar w:fldCharType="separate"/>
      </w:r>
      <w:r>
        <w:rPr>
          <w:noProof/>
          <w:lang w:eastAsia="zh-CN"/>
        </w:rPr>
        <w:t>Hamilton et al. (2016)</w:t>
      </w:r>
      <w:r>
        <w:rPr>
          <w:lang w:eastAsia="zh-CN"/>
        </w:rPr>
        <w:fldChar w:fldCharType="end"/>
      </w:r>
      <w:r w:rsidRPr="00363879">
        <w:rPr>
          <w:lang w:eastAsia="zh-CN"/>
        </w:rPr>
        <w:t xml:space="preserve"> </w:t>
      </w:r>
      <w:r>
        <w:rPr>
          <w:lang w:eastAsia="zh-CN"/>
        </w:rPr>
        <w:t>Rational and Intuitive Decision Styles Scale measuring rational decision style</w:t>
      </w:r>
      <w:r w:rsidRPr="00363879">
        <w:rPr>
          <w:lang w:eastAsia="zh-CN"/>
        </w:rPr>
        <w:t xml:space="preserve"> (</w:t>
      </w:r>
      <w:r w:rsidRPr="00363879">
        <w:rPr>
          <w:i/>
          <w:lang w:eastAsia="zh-CN"/>
        </w:rPr>
        <w:t>In decision making, I take time to contemplate the pros/cons or risks/benefits of a situation</w:t>
      </w:r>
      <w:r>
        <w:rPr>
          <w:lang w:eastAsia="zh-CN"/>
        </w:rPr>
        <w:t xml:space="preserve">) and intuitive decision style </w:t>
      </w:r>
      <w:r>
        <w:rPr>
          <w:i/>
          <w:lang w:eastAsia="zh-CN"/>
        </w:rPr>
        <w:t>(</w:t>
      </w:r>
      <w:r w:rsidRPr="00363879">
        <w:rPr>
          <w:i/>
          <w:lang w:eastAsia="zh-CN"/>
        </w:rPr>
        <w:t>When making decisions, I rely mainly on my gut feelings</w:t>
      </w:r>
      <w:r>
        <w:rPr>
          <w:i/>
          <w:lang w:eastAsia="zh-CN"/>
        </w:rPr>
        <w:t xml:space="preserve">). </w:t>
      </w:r>
      <w:r w:rsidRPr="00AF290A">
        <w:rPr>
          <w:lang w:eastAsia="zh-CN"/>
        </w:rPr>
        <w:t>Second, the maximization</w:t>
      </w:r>
      <w:r>
        <w:rPr>
          <w:lang w:eastAsia="zh-CN"/>
        </w:rPr>
        <w:t xml:space="preserve"> tendency of the participants decision style was measured</w:t>
      </w:r>
      <w:r w:rsidRPr="00363879">
        <w:rPr>
          <w:lang w:eastAsia="zh-CN"/>
        </w:rPr>
        <w:t xml:space="preserve"> with </w:t>
      </w:r>
      <w:r>
        <w:rPr>
          <w:lang w:eastAsia="zh-CN"/>
        </w:rPr>
        <w:t>the search</w:t>
      </w:r>
      <w:r w:rsidRPr="00363879">
        <w:rPr>
          <w:lang w:eastAsia="zh-CN"/>
        </w:rPr>
        <w:t xml:space="preserve"> item</w:t>
      </w:r>
      <w:r>
        <w:rPr>
          <w:lang w:eastAsia="zh-CN"/>
        </w:rPr>
        <w:t xml:space="preserve"> taken from the </w:t>
      </w:r>
      <w:r>
        <w:rPr>
          <w:lang w:eastAsia="zh-CN"/>
        </w:rPr>
        <w:fldChar w:fldCharType="begin"/>
      </w:r>
      <w:r>
        <w:rPr>
          <w:lang w:eastAsia="zh-CN"/>
        </w:rPr>
        <w:instrText xml:space="preserve"> ADDIN EN.CITE &lt;EndNote&gt;&lt;Cite AuthorYear="1"&gt;&lt;Author&gt;Turner&lt;/Author&gt;&lt;Year&gt;2012&lt;/Year&gt;&lt;RecNum&gt;985&lt;/RecNum&gt;&lt;DisplayText&gt;Turner et al. (2012)&lt;/DisplayText&gt;&lt;record&gt;&lt;rec-number&gt;985&lt;/rec-number&gt;&lt;foreign-keys&gt;&lt;key app="EN" db-id="e0ds9pxrqt50adefx9l59f0tf95pvaft0va0" timestamp="1643680161"&gt;985&lt;/key&gt;&lt;/foreign-keys&gt;&lt;ref-type name="Journal Article"&gt;17&lt;/ref-type&gt;&lt;contributors&gt;&lt;authors&gt;&lt;author&gt;Turner, Brandon M&lt;/author&gt;&lt;author&gt;Rim, Hye Bin&lt;/author&gt;&lt;author&gt;Betz, Nancy E&lt;/author&gt;&lt;author&gt;Nygren, Thomas E&lt;/author&gt;&lt;/authors&gt;&lt;/contributors&gt;&lt;titles&gt;&lt;title&gt;The maximization inventory&lt;/title&gt;&lt;secondary-title&gt;Judgment and Decision Making&lt;/secondary-title&gt;&lt;/titles&gt;&lt;periodical&gt;&lt;full-title&gt;Judgment and Decision Making&lt;/full-title&gt;&lt;/periodical&gt;&lt;pages&gt;48-60&lt;/pages&gt;&lt;volume&gt;7&lt;/volume&gt;&lt;number&gt;1&lt;/number&gt;&lt;dates&gt;&lt;year&gt;2012&lt;/year&gt;&lt;/dates&gt;&lt;isbn&gt;1930-2975&lt;/isbn&gt;&lt;urls&gt;&lt;/urls&gt;&lt;/record&gt;&lt;/Cite&gt;&lt;/EndNote&gt;</w:instrText>
      </w:r>
      <w:r>
        <w:rPr>
          <w:lang w:eastAsia="zh-CN"/>
        </w:rPr>
        <w:fldChar w:fldCharType="separate"/>
      </w:r>
      <w:r>
        <w:rPr>
          <w:noProof/>
          <w:lang w:eastAsia="zh-CN"/>
        </w:rPr>
        <w:t>Turner et al. (2012)</w:t>
      </w:r>
      <w:r>
        <w:rPr>
          <w:lang w:eastAsia="zh-CN"/>
        </w:rPr>
        <w:fldChar w:fldCharType="end"/>
      </w:r>
      <w:r>
        <w:rPr>
          <w:lang w:eastAsia="zh-CN"/>
        </w:rPr>
        <w:t xml:space="preserve"> Maximization Inventory (</w:t>
      </w:r>
      <w:r w:rsidRPr="00363879">
        <w:rPr>
          <w:i/>
          <w:lang w:eastAsia="zh-CN"/>
        </w:rPr>
        <w:t>I take the time to consider all alternatives before making a decision</w:t>
      </w:r>
      <w:r>
        <w:rPr>
          <w:lang w:eastAsia="zh-CN"/>
        </w:rPr>
        <w:t xml:space="preserve">) and the outcome item taken from the </w:t>
      </w:r>
      <w:r>
        <w:rPr>
          <w:lang w:eastAsia="zh-CN"/>
        </w:rPr>
        <w:fldChar w:fldCharType="begin"/>
      </w:r>
      <w:r>
        <w:rPr>
          <w:lang w:eastAsia="zh-CN"/>
        </w:rPr>
        <w:instrText xml:space="preserve"> ADDIN EN.CITE &lt;EndNote&gt;&lt;Cite AuthorYear="1"&gt;&lt;Author&gt;Diab&lt;/Author&gt;&lt;Year&gt;2008&lt;/Year&gt;&lt;RecNum&gt;921&lt;/RecNum&gt;&lt;DisplayText&gt;Diab et al. (2008)&lt;/DisplayText&gt;&lt;record&gt;&lt;rec-number&gt;921&lt;/rec-number&gt;&lt;foreign-keys&gt;&lt;key app="EN" db-id="e0ds9pxrqt50adefx9l59f0tf95pvaft0va0" timestamp="1643680160"&gt;921&lt;/key&gt;&lt;/foreign-keys&gt;&lt;ref-type name="Journal Article"&gt;17&lt;/ref-type&gt;&lt;contributors&gt;&lt;authors&gt;&lt;author&gt;Diab, Dalia L&lt;/author&gt;&lt;author&gt;Gillespie, Michael A&lt;/author&gt;&lt;author&gt;Highhouse, Scott Edward&lt;/author&gt;&lt;/authors&gt;&lt;/contributors&gt;&lt;titles&gt;&lt;title&gt;Are maximizers really unhappy? The measurement of maximizing tendency&lt;/title&gt;&lt;secondary-title&gt;Judgment and Decision Making Journal&lt;/secondary-title&gt;&lt;/titles&gt;&lt;periodical&gt;&lt;full-title&gt;Judgment and Decision Making Journal&lt;/full-title&gt;&lt;/periodical&gt;&lt;pages&gt;364-370&lt;/pages&gt;&lt;volume&gt;3&lt;/volume&gt;&lt;number&gt;5&lt;/number&gt;&lt;dates&gt;&lt;year&gt;2008&lt;/year&gt;&lt;/dates&gt;&lt;urls&gt;&lt;/urls&gt;&lt;/record&gt;&lt;/Cite&gt;&lt;/EndNote&gt;</w:instrText>
      </w:r>
      <w:r>
        <w:rPr>
          <w:lang w:eastAsia="zh-CN"/>
        </w:rPr>
        <w:fldChar w:fldCharType="separate"/>
      </w:r>
      <w:r>
        <w:rPr>
          <w:noProof/>
          <w:lang w:eastAsia="zh-CN"/>
        </w:rPr>
        <w:t>Diab et al. (2008)</w:t>
      </w:r>
      <w:r>
        <w:rPr>
          <w:lang w:eastAsia="zh-CN"/>
        </w:rPr>
        <w:fldChar w:fldCharType="end"/>
      </w:r>
      <w:r>
        <w:rPr>
          <w:lang w:eastAsia="zh-CN"/>
        </w:rPr>
        <w:t xml:space="preserve"> Maximizing Tendency Scale (</w:t>
      </w:r>
      <w:r w:rsidRPr="009169DF">
        <w:rPr>
          <w:i/>
          <w:lang w:eastAsia="zh-CN"/>
        </w:rPr>
        <w:t>No matter what it takes,</w:t>
      </w:r>
      <w:r>
        <w:rPr>
          <w:lang w:eastAsia="zh-CN"/>
        </w:rPr>
        <w:t xml:space="preserve"> </w:t>
      </w:r>
      <w:r w:rsidRPr="00363879">
        <w:rPr>
          <w:i/>
          <w:lang w:eastAsia="zh-CN"/>
        </w:rPr>
        <w:t>I always try to choose the best thing</w:t>
      </w:r>
      <w:r w:rsidRPr="00363879">
        <w:rPr>
          <w:lang w:eastAsia="zh-CN"/>
        </w:rPr>
        <w:t>)</w:t>
      </w:r>
      <w:r>
        <w:rPr>
          <w:lang w:eastAsia="zh-CN"/>
        </w:rPr>
        <w:t>.</w:t>
      </w:r>
      <w:r w:rsidRPr="00942505">
        <w:rPr>
          <w:lang w:eastAsia="zh-CN"/>
        </w:rPr>
        <w:t xml:space="preserve"> </w:t>
      </w:r>
      <w:r>
        <w:rPr>
          <w:lang w:eastAsia="zh-CN"/>
        </w:rPr>
        <w:t>A</w:t>
      </w:r>
      <w:r w:rsidRPr="00363879">
        <w:rPr>
          <w:lang w:eastAsia="zh-CN"/>
        </w:rPr>
        <w:t>ll of the items were measured on a five-point scale (</w:t>
      </w:r>
      <w:r w:rsidRPr="00363879">
        <w:rPr>
          <w:i/>
          <w:lang w:eastAsia="zh-CN"/>
        </w:rPr>
        <w:t>strongly disagree – strongly agree</w:t>
      </w:r>
      <w:r>
        <w:rPr>
          <w:lang w:eastAsia="zh-CN"/>
        </w:rPr>
        <w:t>).</w:t>
      </w:r>
    </w:p>
    <w:p w14:paraId="23892EE1" w14:textId="77777777" w:rsidR="00056FEC" w:rsidRPr="00363879" w:rsidRDefault="00056FEC" w:rsidP="00056FEC">
      <w:pPr>
        <w:pStyle w:val="Heading4"/>
      </w:pPr>
      <w:r>
        <w:t>Life Orientation</w:t>
      </w:r>
    </w:p>
    <w:p w14:paraId="60D82303" w14:textId="77777777" w:rsidR="00056FEC" w:rsidRDefault="00056FEC" w:rsidP="00056FEC">
      <w:pPr>
        <w:rPr>
          <w:lang w:eastAsia="zh-CN"/>
        </w:rPr>
      </w:pPr>
      <w:r w:rsidRPr="00363879">
        <w:rPr>
          <w:lang w:eastAsia="zh-CN"/>
        </w:rPr>
        <w:lastRenderedPageBreak/>
        <w:t xml:space="preserve">Participants’ life orientation was measured via </w:t>
      </w:r>
      <w:r>
        <w:rPr>
          <w:lang w:eastAsia="zh-CN"/>
        </w:rPr>
        <w:t>the</w:t>
      </w:r>
      <w:r w:rsidRPr="00363879">
        <w:rPr>
          <w:lang w:eastAsia="zh-CN"/>
        </w:rPr>
        <w:t xml:space="preserve"> </w:t>
      </w:r>
      <w:r w:rsidRPr="00912360">
        <w:rPr>
          <w:lang w:eastAsia="zh-CN"/>
        </w:rPr>
        <w:t xml:space="preserve">Life Orientation Test </w:t>
      </w:r>
      <w:r w:rsidRPr="00363879">
        <w:rPr>
          <w:lang w:eastAsia="zh-CN"/>
        </w:rPr>
        <w:t xml:space="preserve">developed by </w:t>
      </w:r>
      <w:r>
        <w:rPr>
          <w:lang w:eastAsia="zh-CN"/>
        </w:rPr>
        <w:fldChar w:fldCharType="begin"/>
      </w:r>
      <w:r>
        <w:rPr>
          <w:lang w:eastAsia="zh-CN"/>
        </w:rPr>
        <w:instrText xml:space="preserve"> ADDIN EN.CITE &lt;EndNote&gt;&lt;Cite AuthorYear="1"&gt;&lt;Author&gt;Scheier&lt;/Author&gt;&lt;Year&gt;1994&lt;/Year&gt;&lt;RecNum&gt;1158&lt;/RecNum&gt;&lt;DisplayText&gt;Scheier et al. (1994)&lt;/DisplayText&gt;&lt;record&gt;&lt;rec-number&gt;1158&lt;/rec-number&gt;&lt;foreign-keys&gt;&lt;key app="EN" db-id="e0ds9pxrqt50adefx9l59f0tf95pvaft0va0" timestamp="1643680166"&gt;1158&lt;/key&gt;&lt;/foreign-keys&gt;&lt;ref-type name="Journal Article"&gt;17&lt;/ref-type&gt;&lt;contributors&gt;&lt;authors&gt;&lt;author&gt;Scheier, Michael F&lt;/author&gt;&lt;author&gt;Carver, Charles S&lt;/author&gt;&lt;author&gt;Bridges, Michael W&lt;/author&gt;&lt;/authors&gt;&lt;/contributors&gt;&lt;titles&gt;&lt;title&gt;Distinguishing optimism from neuroticism (and trait anxiety, self-mastery, and self-esteem): a reevaluation of the Life Orientation Test&lt;/title&gt;&lt;secondary-title&gt;Journal of personality and social psychology&lt;/secondary-title&gt;&lt;/titles&gt;&lt;periodical&gt;&lt;full-title&gt;Journal of Personality and Social Psychology&lt;/full-title&gt;&lt;/periodical&gt;&lt;pages&gt;1063&lt;/pages&gt;&lt;volume&gt;67&lt;/volume&gt;&lt;number&gt;6&lt;/number&gt;&lt;dates&gt;&lt;year&gt;1994&lt;/year&gt;&lt;/dates&gt;&lt;isbn&gt;1939-1315&lt;/isbn&gt;&lt;urls&gt;&lt;/urls&gt;&lt;/record&gt;&lt;/Cite&gt;&lt;/EndNote&gt;</w:instrText>
      </w:r>
      <w:r>
        <w:rPr>
          <w:lang w:eastAsia="zh-CN"/>
        </w:rPr>
        <w:fldChar w:fldCharType="separate"/>
      </w:r>
      <w:r>
        <w:rPr>
          <w:noProof/>
          <w:lang w:eastAsia="zh-CN"/>
        </w:rPr>
        <w:t>Scheier et al. (1994)</w:t>
      </w:r>
      <w:r>
        <w:rPr>
          <w:lang w:eastAsia="zh-CN"/>
        </w:rPr>
        <w:fldChar w:fldCharType="end"/>
      </w:r>
      <w:r w:rsidRPr="00363879">
        <w:rPr>
          <w:lang w:eastAsia="zh-CN"/>
        </w:rPr>
        <w:t>. This scale provides a valid and reliable indication of participants’ tendency toward optimism</w:t>
      </w:r>
      <w:r>
        <w:rPr>
          <w:lang w:eastAsia="zh-CN"/>
        </w:rPr>
        <w:t xml:space="preserve"> and pessimism. The test comprises three items that are averaged to form an “optimism” score</w:t>
      </w:r>
      <w:r w:rsidRPr="00363879">
        <w:rPr>
          <w:lang w:eastAsia="zh-CN"/>
        </w:rPr>
        <w:t xml:space="preserve"> (e.g., </w:t>
      </w:r>
      <w:r w:rsidRPr="00363879">
        <w:rPr>
          <w:i/>
          <w:lang w:eastAsia="zh-CN"/>
        </w:rPr>
        <w:t>In uncertain times, I usually expect the best</w:t>
      </w:r>
      <w:r>
        <w:rPr>
          <w:lang w:eastAsia="zh-CN"/>
        </w:rPr>
        <w:t>), three items that are averaged to form a “pessimism” score (</w:t>
      </w:r>
      <w:r w:rsidRPr="00363879">
        <w:rPr>
          <w:lang w:eastAsia="zh-CN"/>
        </w:rPr>
        <w:t xml:space="preserve">e.g., </w:t>
      </w:r>
      <w:r w:rsidRPr="00363879">
        <w:rPr>
          <w:i/>
          <w:lang w:eastAsia="zh-CN"/>
        </w:rPr>
        <w:t>I</w:t>
      </w:r>
      <w:r>
        <w:rPr>
          <w:i/>
          <w:lang w:eastAsia="zh-CN"/>
        </w:rPr>
        <w:t>f something can go wrong for me, it will</w:t>
      </w:r>
      <w:r>
        <w:rPr>
          <w:lang w:eastAsia="zh-CN"/>
        </w:rPr>
        <w:t xml:space="preserve">), and four filler questions </w:t>
      </w:r>
      <w:r w:rsidRPr="00363879">
        <w:rPr>
          <w:lang w:eastAsia="zh-CN"/>
        </w:rPr>
        <w:t xml:space="preserve">(e.g., </w:t>
      </w:r>
      <w:r w:rsidRPr="00363879">
        <w:rPr>
          <w:i/>
          <w:lang w:eastAsia="zh-CN"/>
        </w:rPr>
        <w:t>I enjoy my friends a lot</w:t>
      </w:r>
      <w:r w:rsidRPr="00363879">
        <w:rPr>
          <w:lang w:eastAsia="zh-CN"/>
        </w:rPr>
        <w:t>)</w:t>
      </w:r>
      <w:r>
        <w:rPr>
          <w:lang w:eastAsia="zh-CN"/>
        </w:rPr>
        <w:t>. A</w:t>
      </w:r>
      <w:r w:rsidRPr="00363879">
        <w:rPr>
          <w:lang w:eastAsia="zh-CN"/>
        </w:rPr>
        <w:t>ll of the items were measured on a five-point scale (</w:t>
      </w:r>
      <w:r w:rsidRPr="00363879">
        <w:rPr>
          <w:i/>
          <w:lang w:eastAsia="zh-CN"/>
        </w:rPr>
        <w:t>strongly disagree – strongly agree</w:t>
      </w:r>
      <w:r>
        <w:rPr>
          <w:lang w:eastAsia="zh-CN"/>
        </w:rPr>
        <w:t xml:space="preserve">). After </w:t>
      </w:r>
      <w:r w:rsidRPr="00477904">
        <w:rPr>
          <w:lang w:eastAsia="zh-CN"/>
        </w:rPr>
        <w:t>reverse-cod</w:t>
      </w:r>
      <w:r>
        <w:rPr>
          <w:lang w:eastAsia="zh-CN"/>
        </w:rPr>
        <w:t>ing the</w:t>
      </w:r>
      <w:r w:rsidRPr="00477904">
        <w:rPr>
          <w:lang w:eastAsia="zh-CN"/>
        </w:rPr>
        <w:t xml:space="preserve"> three negatively worded items</w:t>
      </w:r>
      <w:r>
        <w:rPr>
          <w:lang w:eastAsia="zh-CN"/>
        </w:rPr>
        <w:t>, I aggregated responses to the six key questions to compute a “life orientation” score</w:t>
      </w:r>
      <w:r w:rsidRPr="00477904">
        <w:rPr>
          <w:lang w:eastAsia="zh-CN"/>
        </w:rPr>
        <w:t xml:space="preserve"> </w:t>
      </w:r>
      <w:r>
        <w:rPr>
          <w:lang w:eastAsia="zh-CN"/>
        </w:rPr>
        <w:t>such</w:t>
      </w:r>
      <w:r w:rsidRPr="00477904">
        <w:rPr>
          <w:lang w:eastAsia="zh-CN"/>
        </w:rPr>
        <w:t xml:space="preserve"> that high</w:t>
      </w:r>
      <w:r>
        <w:rPr>
          <w:lang w:eastAsia="zh-CN"/>
        </w:rPr>
        <w:t>er</w:t>
      </w:r>
      <w:r w:rsidRPr="00477904">
        <w:rPr>
          <w:lang w:eastAsia="zh-CN"/>
        </w:rPr>
        <w:t xml:space="preserve"> </w:t>
      </w:r>
      <w:r>
        <w:rPr>
          <w:lang w:eastAsia="zh-CN"/>
        </w:rPr>
        <w:t>scores indicated</w:t>
      </w:r>
      <w:r w:rsidRPr="00477904">
        <w:rPr>
          <w:lang w:eastAsia="zh-CN"/>
        </w:rPr>
        <w:t xml:space="preserve"> more optimism.</w:t>
      </w:r>
    </w:p>
    <w:p w14:paraId="5EC4098C" w14:textId="77777777" w:rsidR="00056FEC" w:rsidRPr="00363879" w:rsidRDefault="00056FEC" w:rsidP="00056FEC">
      <w:pPr>
        <w:pStyle w:val="Heading4"/>
      </w:pPr>
      <w:r w:rsidRPr="00363879">
        <w:t>Impulsiveness</w:t>
      </w:r>
    </w:p>
    <w:p w14:paraId="21AF296F" w14:textId="77777777" w:rsidR="00056FEC" w:rsidRDefault="00056FEC" w:rsidP="00056FEC">
      <w:r w:rsidRPr="00244572">
        <w:t>Impulsiveness</w:t>
      </w:r>
      <w:r>
        <w:t xml:space="preserve"> was measured using the </w:t>
      </w:r>
      <w:r w:rsidRPr="00363879">
        <w:t xml:space="preserve">30-item Barratt Impulsiveness Scale </w:t>
      </w:r>
      <w:r>
        <w:fldChar w:fldCharType="begin"/>
      </w:r>
      <w:r>
        <w:instrText xml:space="preserve"> ADDIN EN.CITE &lt;EndNote&gt;&lt;Cite&gt;&lt;Author&gt;Patton&lt;/Author&gt;&lt;Year&gt;1995&lt;/Year&gt;&lt;RecNum&gt;1159&lt;/RecNum&gt;&lt;DisplayText&gt;(Patton et al., 1995)&lt;/DisplayText&gt;&lt;record&gt;&lt;rec-number&gt;1159&lt;/rec-number&gt;&lt;foreign-keys&gt;&lt;key app="EN" db-id="e0ds9pxrqt50adefx9l59f0tf95pvaft0va0" timestamp="1643680166"&gt;1159&lt;/key&gt;&lt;/foreign-keys&gt;&lt;ref-type name="Journal Article"&gt;17&lt;/ref-type&gt;&lt;contributors&gt;&lt;authors&gt;&lt;author&gt;Patton, Jim H&lt;/author&gt;&lt;author&gt;Stanford, Matthew S&lt;/author&gt;&lt;author&gt;Barratt, Ernest S&lt;/author&gt;&lt;/authors&gt;&lt;/contributors&gt;&lt;titles&gt;&lt;title&gt;Factor structure of the Barratt impulsiveness scale&lt;/title&gt;&lt;secondary-title&gt;Journal of Clinical Psychology&lt;/secondary-title&gt;&lt;/titles&gt;&lt;periodical&gt;&lt;full-title&gt;Journal of Clinical Psychology&lt;/full-title&gt;&lt;/periodical&gt;&lt;pages&gt;768-774&lt;/pages&gt;&lt;volume&gt;51&lt;/volume&gt;&lt;number&gt;6&lt;/number&gt;&lt;dates&gt;&lt;year&gt;1995&lt;/year&gt;&lt;/dates&gt;&lt;isbn&gt;0021-9762&lt;/isbn&gt;&lt;urls&gt;&lt;/urls&gt;&lt;/record&gt;&lt;/Cite&gt;&lt;/EndNote&gt;</w:instrText>
      </w:r>
      <w:r>
        <w:fldChar w:fldCharType="separate"/>
      </w:r>
      <w:r>
        <w:rPr>
          <w:noProof/>
        </w:rPr>
        <w:t>(Patton et al., 1995)</w:t>
      </w:r>
      <w:r>
        <w:fldChar w:fldCharType="end"/>
      </w:r>
      <w:r w:rsidRPr="00363879">
        <w:t xml:space="preserve">. </w:t>
      </w:r>
      <w:r w:rsidRPr="00363879">
        <w:rPr>
          <w:lang w:eastAsia="zh-CN"/>
        </w:rPr>
        <w:t xml:space="preserve">This scale provides a valid and reliable indication of participants’ tendency </w:t>
      </w:r>
      <w:r w:rsidRPr="00F82DBA">
        <w:rPr>
          <w:lang w:eastAsia="zh-CN"/>
        </w:rPr>
        <w:t xml:space="preserve">toward impulsivity </w:t>
      </w:r>
      <w:r w:rsidRPr="00F82DBA">
        <w:rPr>
          <w:lang w:eastAsia="zh-CN"/>
        </w:rPr>
        <w:fldChar w:fldCharType="begin"/>
      </w:r>
      <w:r>
        <w:rPr>
          <w:lang w:eastAsia="zh-CN"/>
        </w:rPr>
        <w:instrText xml:space="preserve"> ADDIN EN.CITE &lt;EndNote&gt;&lt;Cite&gt;&lt;Author&gt;Stanford&lt;/Author&gt;&lt;Year&gt;2009&lt;/Year&gt;&lt;RecNum&gt;1260&lt;/RecNum&gt;&lt;DisplayText&gt;(Stanford et al., 2009)&lt;/DisplayText&gt;&lt;record&gt;&lt;rec-number&gt;1260&lt;/rec-number&gt;&lt;foreign-keys&gt;&lt;key app="EN" db-id="e0ds9pxrqt50adefx9l59f0tf95pvaft0va0" timestamp="1650589835"&gt;1260&lt;/key&gt;&lt;/foreign-keys&gt;&lt;ref-type name="Journal Article"&gt;17&lt;/ref-type&gt;&lt;contributors&gt;&lt;authors&gt;&lt;author&gt;Stanford, Matthew S&lt;/author&gt;&lt;author&gt;Mathias, Charles W&lt;/author&gt;&lt;author&gt;Dougherty, Donald M&lt;/author&gt;&lt;author&gt;Lake, Sarah L&lt;/author&gt;&lt;author&gt;Anderson, Nathaniel E&lt;/author&gt;&lt;author&gt;Patton, Jim H&lt;/author&gt;&lt;/authors&gt;&lt;/contributors&gt;&lt;titles&gt;&lt;title&gt;Fifty years of the Barratt Impulsiveness Scale: An update and review&lt;/title&gt;&lt;secondary-title&gt;Personality and individual differences&lt;/secondary-title&gt;&lt;/titles&gt;&lt;periodical&gt;&lt;full-title&gt;Personality and Individual Differences&lt;/full-title&gt;&lt;/periodical&gt;&lt;pages&gt;385-395&lt;/pages&gt;&lt;volume&gt;47&lt;/volume&gt;&lt;number&gt;5&lt;/number&gt;&lt;dates&gt;&lt;year&gt;2009&lt;/year&gt;&lt;/dates&gt;&lt;isbn&gt;0191-8869&lt;/isbn&gt;&lt;urls&gt;&lt;/urls&gt;&lt;/record&gt;&lt;/Cite&gt;&lt;/EndNote&gt;</w:instrText>
      </w:r>
      <w:r w:rsidRPr="00F82DBA">
        <w:rPr>
          <w:lang w:eastAsia="zh-CN"/>
        </w:rPr>
        <w:fldChar w:fldCharType="separate"/>
      </w:r>
      <w:r w:rsidRPr="00F82DBA">
        <w:rPr>
          <w:noProof/>
          <w:lang w:eastAsia="zh-CN"/>
        </w:rPr>
        <w:t>(Stanford et al., 2009)</w:t>
      </w:r>
      <w:r w:rsidRPr="00F82DBA">
        <w:rPr>
          <w:lang w:eastAsia="zh-CN"/>
        </w:rPr>
        <w:fldChar w:fldCharType="end"/>
      </w:r>
      <w:r w:rsidRPr="00F82DBA">
        <w:rPr>
          <w:lang w:eastAsia="zh-CN"/>
        </w:rPr>
        <w:t>.</w:t>
      </w:r>
      <w:r>
        <w:rPr>
          <w:lang w:eastAsia="zh-CN"/>
        </w:rPr>
        <w:t xml:space="preserve"> The test comprises eight items that are averaged to form an “attentional” score</w:t>
      </w:r>
      <w:r w:rsidRPr="00363879">
        <w:rPr>
          <w:lang w:eastAsia="zh-CN"/>
        </w:rPr>
        <w:t xml:space="preserve"> (</w:t>
      </w:r>
      <w:r w:rsidRPr="000159FB">
        <w:rPr>
          <w:lang w:eastAsia="zh-CN"/>
        </w:rPr>
        <w:t>lack of attention and concentration</w:t>
      </w:r>
      <w:r>
        <w:rPr>
          <w:lang w:eastAsia="zh-CN"/>
        </w:rPr>
        <w:t xml:space="preserve">; </w:t>
      </w:r>
      <w:r w:rsidRPr="00363879">
        <w:rPr>
          <w:lang w:eastAsia="zh-CN"/>
        </w:rPr>
        <w:t xml:space="preserve">e.g., </w:t>
      </w:r>
      <w:r w:rsidRPr="00F82DBA">
        <w:rPr>
          <w:i/>
          <w:lang w:eastAsia="zh-CN"/>
        </w:rPr>
        <w:t>I don’t “pay attention”</w:t>
      </w:r>
      <w:r>
        <w:rPr>
          <w:lang w:eastAsia="zh-CN"/>
        </w:rPr>
        <w:t>), eleven items that are averaged to form a “motor” score (</w:t>
      </w:r>
      <w:r w:rsidRPr="000159FB">
        <w:rPr>
          <w:lang w:eastAsia="zh-CN"/>
        </w:rPr>
        <w:t>acting on the spur of the moment</w:t>
      </w:r>
      <w:r>
        <w:rPr>
          <w:lang w:eastAsia="zh-CN"/>
        </w:rPr>
        <w:t xml:space="preserve">; </w:t>
      </w:r>
      <w:r w:rsidRPr="00363879">
        <w:rPr>
          <w:lang w:eastAsia="zh-CN"/>
        </w:rPr>
        <w:t xml:space="preserve">e.g., </w:t>
      </w:r>
      <w:r w:rsidRPr="00F82DBA">
        <w:rPr>
          <w:i/>
          <w:lang w:eastAsia="zh-CN"/>
        </w:rPr>
        <w:t>I do things without thinking</w:t>
      </w:r>
      <w:r>
        <w:rPr>
          <w:lang w:eastAsia="zh-CN"/>
        </w:rPr>
        <w:t>), and eleven items that are averaged to form a “n</w:t>
      </w:r>
      <w:r w:rsidRPr="00F82DBA">
        <w:rPr>
          <w:lang w:eastAsia="zh-CN"/>
        </w:rPr>
        <w:t>on</w:t>
      </w:r>
      <w:r>
        <w:rPr>
          <w:lang w:eastAsia="zh-CN"/>
        </w:rPr>
        <w:t>-</w:t>
      </w:r>
      <w:r w:rsidRPr="00F82DBA">
        <w:rPr>
          <w:lang w:eastAsia="zh-CN"/>
        </w:rPr>
        <w:t>planning</w:t>
      </w:r>
      <w:r>
        <w:rPr>
          <w:lang w:eastAsia="zh-CN"/>
        </w:rPr>
        <w:t xml:space="preserve">” score </w:t>
      </w:r>
      <w:r w:rsidRPr="00363879">
        <w:rPr>
          <w:lang w:eastAsia="zh-CN"/>
        </w:rPr>
        <w:t>(</w:t>
      </w:r>
      <w:r w:rsidRPr="000159FB">
        <w:rPr>
          <w:lang w:eastAsia="zh-CN"/>
        </w:rPr>
        <w:t>orientation toward present and cognitive complexity</w:t>
      </w:r>
      <w:r>
        <w:rPr>
          <w:lang w:eastAsia="zh-CN"/>
        </w:rPr>
        <w:t xml:space="preserve">; </w:t>
      </w:r>
      <w:r w:rsidRPr="00363879">
        <w:rPr>
          <w:lang w:eastAsia="zh-CN"/>
        </w:rPr>
        <w:t xml:space="preserve">e.g., </w:t>
      </w:r>
      <w:r w:rsidRPr="00F82DBA">
        <w:rPr>
          <w:i/>
          <w:lang w:eastAsia="zh-CN"/>
        </w:rPr>
        <w:t>I say things without thinking</w:t>
      </w:r>
      <w:r w:rsidRPr="00363879">
        <w:rPr>
          <w:lang w:eastAsia="zh-CN"/>
        </w:rPr>
        <w:t>)</w:t>
      </w:r>
      <w:r>
        <w:rPr>
          <w:lang w:eastAsia="zh-CN"/>
        </w:rPr>
        <w:t>. A</w:t>
      </w:r>
      <w:r w:rsidRPr="00363879">
        <w:rPr>
          <w:lang w:eastAsia="zh-CN"/>
        </w:rPr>
        <w:t>ll of the items were measured on a five-point scale (</w:t>
      </w:r>
      <w:r w:rsidRPr="00363879">
        <w:rPr>
          <w:i/>
        </w:rPr>
        <w:t>never - always</w:t>
      </w:r>
      <w:r>
        <w:rPr>
          <w:lang w:eastAsia="zh-CN"/>
        </w:rPr>
        <w:t>).</w:t>
      </w:r>
      <w:r w:rsidRPr="00F82DBA">
        <w:rPr>
          <w:lang w:eastAsia="zh-CN"/>
        </w:rPr>
        <w:t xml:space="preserve"> </w:t>
      </w:r>
      <w:r>
        <w:rPr>
          <w:lang w:eastAsia="zh-CN"/>
        </w:rPr>
        <w:t xml:space="preserve">After </w:t>
      </w:r>
      <w:r w:rsidRPr="00477904">
        <w:rPr>
          <w:lang w:eastAsia="zh-CN"/>
        </w:rPr>
        <w:t>reverse-cod</w:t>
      </w:r>
      <w:r>
        <w:rPr>
          <w:lang w:eastAsia="zh-CN"/>
        </w:rPr>
        <w:t>ing the</w:t>
      </w:r>
      <w:r w:rsidRPr="00477904">
        <w:rPr>
          <w:lang w:eastAsia="zh-CN"/>
        </w:rPr>
        <w:t xml:space="preserve"> </w:t>
      </w:r>
      <w:r>
        <w:rPr>
          <w:lang w:eastAsia="zh-CN"/>
        </w:rPr>
        <w:t>eleven</w:t>
      </w:r>
      <w:r w:rsidRPr="00477904">
        <w:rPr>
          <w:lang w:eastAsia="zh-CN"/>
        </w:rPr>
        <w:t xml:space="preserve"> negatively worded items</w:t>
      </w:r>
      <w:r>
        <w:rPr>
          <w:lang w:eastAsia="zh-CN"/>
        </w:rPr>
        <w:t>, I aggregated responses to the 30 questions to compute an “</w:t>
      </w:r>
      <w:r>
        <w:t>impulsiveness” score</w:t>
      </w:r>
      <w:r>
        <w:rPr>
          <w:lang w:eastAsia="zh-CN"/>
        </w:rPr>
        <w:t xml:space="preserve"> such</w:t>
      </w:r>
      <w:r w:rsidRPr="00477904">
        <w:rPr>
          <w:lang w:eastAsia="zh-CN"/>
        </w:rPr>
        <w:t xml:space="preserve"> that high</w:t>
      </w:r>
      <w:r>
        <w:rPr>
          <w:lang w:eastAsia="zh-CN"/>
        </w:rPr>
        <w:t>er</w:t>
      </w:r>
      <w:r w:rsidRPr="00477904">
        <w:rPr>
          <w:lang w:eastAsia="zh-CN"/>
        </w:rPr>
        <w:t xml:space="preserve"> </w:t>
      </w:r>
      <w:r>
        <w:rPr>
          <w:lang w:eastAsia="zh-CN"/>
        </w:rPr>
        <w:t>scores indicated</w:t>
      </w:r>
      <w:r w:rsidRPr="00477904">
        <w:rPr>
          <w:lang w:eastAsia="zh-CN"/>
        </w:rPr>
        <w:t xml:space="preserve"> more </w:t>
      </w:r>
      <w:r>
        <w:t>impulsiveness</w:t>
      </w:r>
      <w:r w:rsidRPr="00477904">
        <w:rPr>
          <w:lang w:eastAsia="zh-CN"/>
        </w:rPr>
        <w:t>.</w:t>
      </w:r>
    </w:p>
    <w:p w14:paraId="57D55E8A" w14:textId="77777777" w:rsidR="00056FEC" w:rsidRPr="00363879" w:rsidRDefault="00056FEC" w:rsidP="00056FEC">
      <w:pPr>
        <w:pStyle w:val="Heading4"/>
      </w:pPr>
      <w:r w:rsidRPr="00363879">
        <w:t>Life Satisfaction</w:t>
      </w:r>
    </w:p>
    <w:p w14:paraId="2F98BE75" w14:textId="77777777" w:rsidR="00056FEC" w:rsidRDefault="00056FEC" w:rsidP="00056FEC">
      <w:pPr>
        <w:rPr>
          <w:lang w:eastAsia="zh-CN"/>
        </w:rPr>
      </w:pPr>
      <w:r w:rsidRPr="00363879">
        <w:rPr>
          <w:lang w:eastAsia="zh-CN"/>
        </w:rPr>
        <w:t xml:space="preserve">Life satisfaction was measured using the Satisfaction with Life Scale </w:t>
      </w:r>
      <w:r>
        <w:rPr>
          <w:lang w:eastAsia="zh-CN"/>
        </w:rPr>
        <w:fldChar w:fldCharType="begin"/>
      </w:r>
      <w:r>
        <w:rPr>
          <w:lang w:eastAsia="zh-CN"/>
        </w:rPr>
        <w:instrText xml:space="preserve"> ADDIN EN.CITE &lt;EndNote&gt;&lt;Cite&gt;&lt;Author&gt;Diener&lt;/Author&gt;&lt;Year&gt;1985&lt;/Year&gt;&lt;RecNum&gt;1160&lt;/RecNum&gt;&lt;DisplayText&gt;(Diener et al., 1985)&lt;/DisplayText&gt;&lt;record&gt;&lt;rec-number&gt;1160&lt;/rec-number&gt;&lt;foreign-keys&gt;&lt;key app="EN" db-id="e0ds9pxrqt50adefx9l59f0tf95pvaft0va0" timestamp="1643680166"&gt;1160&lt;/key&gt;&lt;/foreign-keys&gt;&lt;ref-type name="Journal Article"&gt;17&lt;/ref-type&gt;&lt;contributors&gt;&lt;authors&gt;&lt;author&gt;Diener, ED&lt;/author&gt;&lt;author&gt;Emmons, Robert A&lt;/author&gt;&lt;author&gt;Larsen, Randy J&lt;/author&gt;&lt;author&gt;Griffin, Sharon&lt;/author&gt;&lt;/authors&gt;&lt;/contributors&gt;&lt;titles&gt;&lt;title&gt;The satisfaction with life scale&lt;/title&gt;&lt;secondary-title&gt;Journal of personality assessment&lt;/secondary-title&gt;&lt;/titles&gt;&lt;periodical&gt;&lt;full-title&gt;Journal of Personality Assessment&lt;/full-title&gt;&lt;/periodical&gt;&lt;pages&gt;71-75&lt;/pages&gt;&lt;volume&gt;49&lt;/volume&gt;&lt;number&gt;1&lt;/number&gt;&lt;dates&gt;&lt;year&gt;1985&lt;/year&gt;&lt;/dates&gt;&lt;isbn&gt;0022-3891&lt;/isbn&gt;&lt;urls&gt;&lt;/urls&gt;&lt;/record&gt;&lt;/Cite&gt;&lt;/EndNote&gt;</w:instrText>
      </w:r>
      <w:r>
        <w:rPr>
          <w:lang w:eastAsia="zh-CN"/>
        </w:rPr>
        <w:fldChar w:fldCharType="separate"/>
      </w:r>
      <w:r>
        <w:rPr>
          <w:noProof/>
          <w:lang w:eastAsia="zh-CN"/>
        </w:rPr>
        <w:t>(Diener et al., 1985)</w:t>
      </w:r>
      <w:r>
        <w:rPr>
          <w:lang w:eastAsia="zh-CN"/>
        </w:rPr>
        <w:fldChar w:fldCharType="end"/>
      </w:r>
      <w:r w:rsidRPr="00363879">
        <w:rPr>
          <w:lang w:eastAsia="zh-CN"/>
        </w:rPr>
        <w:t>. This scale provides a valid and reliable indication of participants’</w:t>
      </w:r>
      <w:r>
        <w:rPr>
          <w:lang w:eastAsia="zh-CN"/>
        </w:rPr>
        <w:t xml:space="preserve"> subjective wellbeing </w:t>
      </w:r>
      <w:r>
        <w:rPr>
          <w:lang w:eastAsia="zh-CN"/>
        </w:rPr>
        <w:fldChar w:fldCharType="begin"/>
      </w:r>
      <w:r>
        <w:rPr>
          <w:lang w:eastAsia="zh-CN"/>
        </w:rPr>
        <w:instrText xml:space="preserve"> ADDIN EN.CITE &lt;EndNote&gt;&lt;Cite&gt;&lt;Author&gt;Pavot&lt;/Author&gt;&lt;Year&gt;2008&lt;/Year&gt;&lt;RecNum&gt;1161&lt;/RecNum&gt;&lt;DisplayText&gt;(Pavot &amp;amp; Diener, 2008)&lt;/DisplayText&gt;&lt;record&gt;&lt;rec-number&gt;1161&lt;/rec-number&gt;&lt;foreign-keys&gt;&lt;key app="EN" db-id="e0ds9pxrqt50adefx9l59f0tf95pvaft0va0" timestamp="1643680166"&gt;1161&lt;/key&gt;&lt;/foreign-keys&gt;&lt;ref-type name="Journal Article"&gt;17&lt;/ref-type&gt;&lt;contributors&gt;&lt;authors&gt;&lt;author&gt;Pavot, William&lt;/author&gt;&lt;author&gt;Diener, Ed&lt;/author&gt;&lt;/authors&gt;&lt;/contributors&gt;&lt;titles&gt;&lt;title&gt;The satisfaction with life scale and the emerging construct of life satisfaction&lt;/title&gt;&lt;secondary-title&gt;The journal of positive psychology&lt;/secondary-title&gt;&lt;/titles&gt;&lt;periodical&gt;&lt;full-title&gt;The journal of positive psychology&lt;/full-title&gt;&lt;/periodical&gt;&lt;pages&gt;137-152&lt;/pages&gt;&lt;volume&gt;3&lt;/volume&gt;&lt;number&gt;2&lt;/number&gt;&lt;dates&gt;&lt;year&gt;2008&lt;/year&gt;&lt;/dates&gt;&lt;isbn&gt;1743-9760&lt;/isbn&gt;&lt;urls&gt;&lt;/urls&gt;&lt;/record&gt;&lt;/Cite&gt;&lt;/EndNote&gt;</w:instrText>
      </w:r>
      <w:r>
        <w:rPr>
          <w:lang w:eastAsia="zh-CN"/>
        </w:rPr>
        <w:fldChar w:fldCharType="separate"/>
      </w:r>
      <w:r>
        <w:rPr>
          <w:noProof/>
          <w:lang w:eastAsia="zh-CN"/>
        </w:rPr>
        <w:t xml:space="preserve">(Pavot &amp; </w:t>
      </w:r>
      <w:r>
        <w:rPr>
          <w:noProof/>
          <w:lang w:eastAsia="zh-CN"/>
        </w:rPr>
        <w:lastRenderedPageBreak/>
        <w:t>Diener, 2008)</w:t>
      </w:r>
      <w:r>
        <w:rPr>
          <w:lang w:eastAsia="zh-CN"/>
        </w:rPr>
        <w:fldChar w:fldCharType="end"/>
      </w:r>
      <w:r>
        <w:rPr>
          <w:lang w:eastAsia="zh-CN"/>
        </w:rPr>
        <w:t xml:space="preserve">. </w:t>
      </w:r>
      <w:r w:rsidRPr="00363879">
        <w:rPr>
          <w:lang w:eastAsia="zh-CN"/>
        </w:rPr>
        <w:t>This measure consist</w:t>
      </w:r>
      <w:r>
        <w:rPr>
          <w:lang w:eastAsia="zh-CN"/>
        </w:rPr>
        <w:t>s</w:t>
      </w:r>
      <w:r w:rsidRPr="00363879">
        <w:rPr>
          <w:lang w:eastAsia="zh-CN"/>
        </w:rPr>
        <w:t xml:space="preserve"> of five</w:t>
      </w:r>
      <w:r>
        <w:rPr>
          <w:lang w:eastAsia="zh-CN"/>
        </w:rPr>
        <w:t xml:space="preserve"> items</w:t>
      </w:r>
      <w:r w:rsidRPr="00363879">
        <w:rPr>
          <w:lang w:eastAsia="zh-CN"/>
        </w:rPr>
        <w:t xml:space="preserve"> (e.g., </w:t>
      </w:r>
      <w:r w:rsidRPr="00363879">
        <w:rPr>
          <w:i/>
          <w:lang w:eastAsia="zh-CN"/>
        </w:rPr>
        <w:t>In most ways my life is close to my ideal</w:t>
      </w:r>
      <w:r w:rsidRPr="00363879">
        <w:rPr>
          <w:lang w:eastAsia="zh-CN"/>
        </w:rPr>
        <w:t>). Items were scored on a five-point scale (</w:t>
      </w:r>
      <w:r w:rsidRPr="00363879">
        <w:rPr>
          <w:i/>
          <w:lang w:eastAsia="zh-CN"/>
        </w:rPr>
        <w:t>strongly disagree – strongly agree</w:t>
      </w:r>
      <w:r w:rsidRPr="00363879">
        <w:rPr>
          <w:lang w:eastAsia="zh-CN"/>
        </w:rPr>
        <w:t>).</w:t>
      </w:r>
      <w:r w:rsidRPr="00176A53">
        <w:rPr>
          <w:lang w:eastAsia="zh-CN"/>
        </w:rPr>
        <w:t xml:space="preserve"> </w:t>
      </w:r>
      <w:r>
        <w:rPr>
          <w:lang w:eastAsia="zh-CN"/>
        </w:rPr>
        <w:t xml:space="preserve">I aggregated responses to the five questions to compute a </w:t>
      </w:r>
      <w:r>
        <w:t>“life satisfaction” score</w:t>
      </w:r>
      <w:r>
        <w:rPr>
          <w:lang w:eastAsia="zh-CN"/>
        </w:rPr>
        <w:t xml:space="preserve"> such</w:t>
      </w:r>
      <w:r w:rsidRPr="00477904">
        <w:rPr>
          <w:lang w:eastAsia="zh-CN"/>
        </w:rPr>
        <w:t xml:space="preserve"> that high</w:t>
      </w:r>
      <w:r>
        <w:rPr>
          <w:lang w:eastAsia="zh-CN"/>
        </w:rPr>
        <w:t>er</w:t>
      </w:r>
      <w:r w:rsidRPr="00477904">
        <w:rPr>
          <w:lang w:eastAsia="zh-CN"/>
        </w:rPr>
        <w:t xml:space="preserve"> </w:t>
      </w:r>
      <w:r>
        <w:rPr>
          <w:lang w:eastAsia="zh-CN"/>
        </w:rPr>
        <w:t>scores indicated</w:t>
      </w:r>
      <w:r w:rsidRPr="00477904">
        <w:rPr>
          <w:lang w:eastAsia="zh-CN"/>
        </w:rPr>
        <w:t xml:space="preserve"> </w:t>
      </w:r>
      <w:r>
        <w:rPr>
          <w:lang w:eastAsia="zh-CN"/>
        </w:rPr>
        <w:t>higher satisfaction</w:t>
      </w:r>
      <w:r w:rsidRPr="00477904">
        <w:rPr>
          <w:lang w:eastAsia="zh-CN"/>
        </w:rPr>
        <w:t>.</w:t>
      </w:r>
    </w:p>
    <w:p w14:paraId="11CF5EAE" w14:textId="77777777" w:rsidR="00056FEC" w:rsidRPr="00363879" w:rsidRDefault="00056FEC" w:rsidP="00056FEC">
      <w:pPr>
        <w:pStyle w:val="Heading4"/>
      </w:pPr>
      <w:r>
        <w:t xml:space="preserve">Psychological </w:t>
      </w:r>
      <w:r w:rsidRPr="00363879">
        <w:t>Well-Being</w:t>
      </w:r>
    </w:p>
    <w:p w14:paraId="5B6FFA53" w14:textId="77777777" w:rsidR="00056FEC" w:rsidRDefault="00056FEC" w:rsidP="00056FEC">
      <w:pPr>
        <w:rPr>
          <w:lang w:eastAsia="zh-CN"/>
        </w:rPr>
      </w:pPr>
      <w:r>
        <w:rPr>
          <w:lang w:eastAsia="zh-CN"/>
        </w:rPr>
        <w:t xml:space="preserve">Psychological well-being was measured using the </w:t>
      </w:r>
      <w:r w:rsidRPr="00841153">
        <w:rPr>
          <w:lang w:eastAsia="zh-CN"/>
        </w:rPr>
        <w:t xml:space="preserve">Flourishing Scale </w:t>
      </w:r>
      <w:r>
        <w:rPr>
          <w:lang w:eastAsia="zh-CN"/>
        </w:rPr>
        <w:fldChar w:fldCharType="begin"/>
      </w:r>
      <w:r>
        <w:rPr>
          <w:lang w:eastAsia="zh-CN"/>
        </w:rPr>
        <w:instrText xml:space="preserve"> ADDIN EN.CITE &lt;EndNote&gt;&lt;Cite&gt;&lt;Author&gt;Diener&lt;/Author&gt;&lt;Year&gt;2010&lt;/Year&gt;&lt;RecNum&gt;1163&lt;/RecNum&gt;&lt;DisplayText&gt;(Diener et al., 2010)&lt;/DisplayText&gt;&lt;record&gt;&lt;rec-number&gt;1163&lt;/rec-number&gt;&lt;foreign-keys&gt;&lt;key app="EN" db-id="e0ds9pxrqt50adefx9l59f0tf95pvaft0va0" timestamp="1643680166"&gt;1163&lt;/key&gt;&lt;/foreign-keys&gt;&lt;ref-type name="Journal Article"&gt;17&lt;/ref-type&gt;&lt;contributors&gt;&lt;authors&gt;&lt;author&gt;Diener, Ed&lt;/author&gt;&lt;author&gt;Wirtz, Derrick&lt;/author&gt;&lt;author&gt;Tov, William&lt;/author&gt;&lt;author&gt;Kim-Prieto, Chu&lt;/author&gt;&lt;author&gt;Choi, Dong-won&lt;/author&gt;&lt;author&gt;Oishi, Shigehiro&lt;/author&gt;&lt;author&gt;Biswas-Diener, Robert&lt;/author&gt;&lt;/authors&gt;&lt;/contributors&gt;&lt;titles&gt;&lt;title&gt;New well-being measures: Short scales to assess flourishing and positive and negative feelings&lt;/title&gt;&lt;secondary-title&gt;Social Indicators Research&lt;/secondary-title&gt;&lt;/titles&gt;&lt;periodical&gt;&lt;full-title&gt;Social Indicators Research&lt;/full-title&gt;&lt;/periodical&gt;&lt;pages&gt;143-156&lt;/pages&gt;&lt;volume&gt;97&lt;/volume&gt;&lt;number&gt;2&lt;/number&gt;&lt;dates&gt;&lt;year&gt;2010&lt;/year&gt;&lt;/dates&gt;&lt;isbn&gt;0303-8300&lt;/isbn&gt;&lt;urls&gt;&lt;/urls&gt;&lt;/record&gt;&lt;/Cite&gt;&lt;/EndNote&gt;</w:instrText>
      </w:r>
      <w:r>
        <w:rPr>
          <w:lang w:eastAsia="zh-CN"/>
        </w:rPr>
        <w:fldChar w:fldCharType="separate"/>
      </w:r>
      <w:r>
        <w:rPr>
          <w:noProof/>
          <w:lang w:eastAsia="zh-CN"/>
        </w:rPr>
        <w:t>(Diener et al., 2010)</w:t>
      </w:r>
      <w:r>
        <w:rPr>
          <w:lang w:eastAsia="zh-CN"/>
        </w:rPr>
        <w:fldChar w:fldCharType="end"/>
      </w:r>
      <w:r>
        <w:rPr>
          <w:lang w:eastAsia="zh-CN"/>
        </w:rPr>
        <w:t xml:space="preserve">. </w:t>
      </w:r>
      <w:r w:rsidRPr="00363879">
        <w:rPr>
          <w:lang w:eastAsia="zh-CN"/>
        </w:rPr>
        <w:t>This scale provides a valid and reliable indication of participants’</w:t>
      </w:r>
      <w:r>
        <w:rPr>
          <w:lang w:eastAsia="zh-CN"/>
        </w:rPr>
        <w:t xml:space="preserve"> </w:t>
      </w:r>
      <w:r w:rsidRPr="006C7DF8">
        <w:rPr>
          <w:lang w:eastAsia="zh-CN"/>
        </w:rPr>
        <w:t>social and psychological well-being</w:t>
      </w:r>
      <w:r w:rsidRPr="00363879">
        <w:rPr>
          <w:lang w:eastAsia="zh-CN"/>
        </w:rPr>
        <w:t xml:space="preserve"> </w:t>
      </w:r>
      <w:r>
        <w:rPr>
          <w:lang w:eastAsia="zh-CN"/>
        </w:rPr>
        <w:fldChar w:fldCharType="begin"/>
      </w:r>
      <w:r>
        <w:rPr>
          <w:lang w:eastAsia="zh-CN"/>
        </w:rPr>
        <w:instrText xml:space="preserve"> ADDIN EN.CITE &lt;EndNote&gt;&lt;Cite&gt;&lt;Author&gt;Hone&lt;/Author&gt;&lt;Year&gt;2014&lt;/Year&gt;&lt;RecNum&gt;1162&lt;/RecNum&gt;&lt;DisplayText&gt;(Hone et al., 2014)&lt;/DisplayText&gt;&lt;record&gt;&lt;rec-number&gt;1162&lt;/rec-number&gt;&lt;foreign-keys&gt;&lt;key app="EN" db-id="e0ds9pxrqt50adefx9l59f0tf95pvaft0va0" timestamp="1643680166"&gt;1162&lt;/key&gt;&lt;/foreign-keys&gt;&lt;ref-type name="Journal Article"&gt;17&lt;/ref-type&gt;&lt;contributors&gt;&lt;authors&gt;&lt;author&gt;Hone, Lucy Clare&lt;/author&gt;&lt;author&gt;Jarden, Aaron&lt;/author&gt;&lt;author&gt;Schofield, Grant M&lt;/author&gt;&lt;author&gt;Duncan, Scott&lt;/author&gt;&lt;/authors&gt;&lt;/contributors&gt;&lt;titles&gt;&lt;title&gt;Measuring flourishing: The impact of operational definitions on the prevalence of high levels of wellbeing&lt;/title&gt;&lt;secondary-title&gt;International Journal of Wellbeing&lt;/secondary-title&gt;&lt;/titles&gt;&lt;periodical&gt;&lt;full-title&gt;International Journal of Wellbeing&lt;/full-title&gt;&lt;/periodical&gt;&lt;volume&gt;4&lt;/volume&gt;&lt;number&gt;1&lt;/number&gt;&lt;dates&gt;&lt;year&gt;2014&lt;/year&gt;&lt;/dates&gt;&lt;isbn&gt;1179-8602&lt;/isbn&gt;&lt;urls&gt;&lt;/urls&gt;&lt;/record&gt;&lt;/Cite&gt;&lt;/EndNote&gt;</w:instrText>
      </w:r>
      <w:r>
        <w:rPr>
          <w:lang w:eastAsia="zh-CN"/>
        </w:rPr>
        <w:fldChar w:fldCharType="separate"/>
      </w:r>
      <w:r>
        <w:rPr>
          <w:noProof/>
          <w:lang w:eastAsia="zh-CN"/>
        </w:rPr>
        <w:t>(Hone et al., 2014)</w:t>
      </w:r>
      <w:r>
        <w:rPr>
          <w:lang w:eastAsia="zh-CN"/>
        </w:rPr>
        <w:fldChar w:fldCharType="end"/>
      </w:r>
      <w:r>
        <w:rPr>
          <w:lang w:eastAsia="zh-CN"/>
        </w:rPr>
        <w:t>. The 8-item</w:t>
      </w:r>
      <w:r w:rsidRPr="00363879">
        <w:rPr>
          <w:lang w:eastAsia="zh-CN"/>
        </w:rPr>
        <w:t xml:space="preserve"> scale measures participants’ quality of social relationships (e.g., </w:t>
      </w:r>
      <w:r w:rsidRPr="00363879">
        <w:rPr>
          <w:i/>
          <w:lang w:eastAsia="zh-CN"/>
        </w:rPr>
        <w:t>My social relationships are supportive and rewarding</w:t>
      </w:r>
      <w:r w:rsidRPr="00363879">
        <w:rPr>
          <w:lang w:eastAsia="zh-CN"/>
        </w:rPr>
        <w:t xml:space="preserve">), the level of respect they perceive from others (e.g., </w:t>
      </w:r>
      <w:r w:rsidRPr="00363879">
        <w:rPr>
          <w:i/>
          <w:lang w:eastAsia="zh-CN"/>
        </w:rPr>
        <w:t>People respect me</w:t>
      </w:r>
      <w:r>
        <w:rPr>
          <w:lang w:eastAsia="zh-CN"/>
        </w:rPr>
        <w:t>), t</w:t>
      </w:r>
      <w:r w:rsidRPr="00363879">
        <w:rPr>
          <w:lang w:eastAsia="zh-CN"/>
        </w:rPr>
        <w:t xml:space="preserve">he purpose and meaning participants perceive that their life has (e.g., </w:t>
      </w:r>
      <w:r w:rsidRPr="00363879">
        <w:rPr>
          <w:i/>
          <w:lang w:eastAsia="zh-CN"/>
        </w:rPr>
        <w:t>I lead a purposeful and meaningful life</w:t>
      </w:r>
      <w:r w:rsidRPr="00363879">
        <w:rPr>
          <w:lang w:eastAsia="zh-CN"/>
        </w:rPr>
        <w:t>), and their levels of self-respect and optimism (</w:t>
      </w:r>
      <w:r w:rsidRPr="00841153">
        <w:rPr>
          <w:lang w:eastAsia="zh-CN"/>
        </w:rPr>
        <w:t xml:space="preserve">e.g., </w:t>
      </w:r>
      <w:r w:rsidRPr="00363879">
        <w:rPr>
          <w:i/>
          <w:lang w:eastAsia="zh-CN"/>
        </w:rPr>
        <w:t>I am a good person and live a good life</w:t>
      </w:r>
      <w:r w:rsidRPr="00363879">
        <w:rPr>
          <w:lang w:eastAsia="zh-CN"/>
        </w:rPr>
        <w:t>). Participants responded to the items on five-point scale (</w:t>
      </w:r>
      <w:r w:rsidRPr="00363879">
        <w:rPr>
          <w:i/>
          <w:lang w:eastAsia="zh-CN"/>
        </w:rPr>
        <w:t>strongly disagree – strongly agree</w:t>
      </w:r>
      <w:r w:rsidRPr="00363879">
        <w:rPr>
          <w:lang w:eastAsia="zh-CN"/>
        </w:rPr>
        <w:t>)</w:t>
      </w:r>
      <w:r>
        <w:rPr>
          <w:lang w:eastAsia="zh-CN"/>
        </w:rPr>
        <w:t>.</w:t>
      </w:r>
      <w:r w:rsidRPr="00FA1F47">
        <w:t xml:space="preserve"> </w:t>
      </w:r>
      <w:r>
        <w:rPr>
          <w:lang w:eastAsia="zh-CN"/>
        </w:rPr>
        <w:t xml:space="preserve">I aggregated responses to the eight questions to compute a </w:t>
      </w:r>
      <w:r>
        <w:t>“psychological wellbeing” score</w:t>
      </w:r>
      <w:r>
        <w:rPr>
          <w:lang w:eastAsia="zh-CN"/>
        </w:rPr>
        <w:t xml:space="preserve"> such</w:t>
      </w:r>
      <w:r w:rsidRPr="00477904">
        <w:rPr>
          <w:lang w:eastAsia="zh-CN"/>
        </w:rPr>
        <w:t xml:space="preserve"> that high</w:t>
      </w:r>
      <w:r>
        <w:rPr>
          <w:lang w:eastAsia="zh-CN"/>
        </w:rPr>
        <w:t>er</w:t>
      </w:r>
      <w:r w:rsidRPr="00477904">
        <w:rPr>
          <w:lang w:eastAsia="zh-CN"/>
        </w:rPr>
        <w:t xml:space="preserve"> </w:t>
      </w:r>
      <w:r>
        <w:rPr>
          <w:lang w:eastAsia="zh-CN"/>
        </w:rPr>
        <w:t>scores indicated</w:t>
      </w:r>
      <w:r w:rsidRPr="00477904">
        <w:rPr>
          <w:lang w:eastAsia="zh-CN"/>
        </w:rPr>
        <w:t xml:space="preserve"> </w:t>
      </w:r>
      <w:r>
        <w:rPr>
          <w:lang w:eastAsia="zh-CN"/>
        </w:rPr>
        <w:t>more</w:t>
      </w:r>
      <w:r w:rsidRPr="00363879">
        <w:rPr>
          <w:lang w:eastAsia="zh-CN"/>
        </w:rPr>
        <w:t xml:space="preserve"> </w:t>
      </w:r>
      <w:r w:rsidRPr="00DC3F8B">
        <w:rPr>
          <w:lang w:eastAsia="zh-CN"/>
        </w:rPr>
        <w:t>psychological resources and strengths</w:t>
      </w:r>
      <w:r w:rsidRPr="00363879">
        <w:rPr>
          <w:lang w:eastAsia="zh-CN"/>
        </w:rPr>
        <w:t>.</w:t>
      </w:r>
    </w:p>
    <w:p w14:paraId="71E31612" w14:textId="77777777" w:rsidR="00056FEC" w:rsidRPr="00363879" w:rsidRDefault="00056FEC" w:rsidP="00056FEC">
      <w:pPr>
        <w:pStyle w:val="Heading4"/>
      </w:pPr>
      <w:r>
        <w:t>Cultural Orientation</w:t>
      </w:r>
    </w:p>
    <w:p w14:paraId="2FD29B2A" w14:textId="77777777" w:rsidR="00056FEC" w:rsidRPr="00363879" w:rsidRDefault="00056FEC" w:rsidP="00056FEC">
      <w:pPr>
        <w:rPr>
          <w:lang w:eastAsia="zh-CN"/>
        </w:rPr>
      </w:pPr>
      <w:r w:rsidRPr="007F6650">
        <w:rPr>
          <w:lang w:eastAsia="zh-CN"/>
        </w:rPr>
        <w:t xml:space="preserve">Cultural </w:t>
      </w:r>
      <w:r>
        <w:rPr>
          <w:lang w:eastAsia="zh-CN"/>
        </w:rPr>
        <w:t>o</w:t>
      </w:r>
      <w:r w:rsidRPr="007F6650">
        <w:rPr>
          <w:lang w:eastAsia="zh-CN"/>
        </w:rPr>
        <w:t>rientation</w:t>
      </w:r>
      <w:r>
        <w:rPr>
          <w:lang w:eastAsia="zh-CN"/>
        </w:rPr>
        <w:t xml:space="preserve"> </w:t>
      </w:r>
      <w:r w:rsidRPr="00363879">
        <w:rPr>
          <w:lang w:eastAsia="zh-CN"/>
        </w:rPr>
        <w:t xml:space="preserve">was measured using </w:t>
      </w:r>
      <w:r>
        <w:rPr>
          <w:lang w:eastAsia="zh-CN"/>
        </w:rPr>
        <w:t>the</w:t>
      </w:r>
      <w:r w:rsidRPr="00363879">
        <w:rPr>
          <w:lang w:eastAsia="zh-CN"/>
        </w:rPr>
        <w:t xml:space="preserve"> 16-item scale developed by</w:t>
      </w:r>
      <w:r>
        <w:rPr>
          <w:lang w:eastAsia="zh-CN"/>
        </w:rPr>
        <w:t xml:space="preserve"> </w:t>
      </w:r>
      <w:r>
        <w:rPr>
          <w:lang w:eastAsia="zh-CN"/>
        </w:rPr>
        <w:fldChar w:fldCharType="begin"/>
      </w:r>
      <w:r>
        <w:rPr>
          <w:lang w:eastAsia="zh-CN"/>
        </w:rPr>
        <w:instrText xml:space="preserve"> ADDIN EN.CITE &lt;EndNote&gt;&lt;Cite AuthorYear="1"&gt;&lt;Author&gt;Triandis&lt;/Author&gt;&lt;Year&gt;1998&lt;/Year&gt;&lt;RecNum&gt;1164&lt;/RecNum&gt;&lt;DisplayText&gt;Triandis and Gelfand (1998)&lt;/DisplayText&gt;&lt;record&gt;&lt;rec-number&gt;1164&lt;/rec-number&gt;&lt;foreign-keys&gt;&lt;key app="EN" db-id="e0ds9pxrqt50adefx9l59f0tf95pvaft0va0" timestamp="1643680166"&gt;1164&lt;/key&gt;&lt;/foreign-keys&gt;&lt;ref-type name="Journal Article"&gt;17&lt;/ref-type&gt;&lt;contributors&gt;&lt;authors&gt;&lt;author&gt;Triandis, Harry C&lt;/author&gt;&lt;author&gt;Gelfand, Michele J&lt;/author&gt;&lt;/authors&gt;&lt;/contributors&gt;&lt;titles&gt;&lt;title&gt;Converging measurement of horizontal and vertical individualism and collectivism&lt;/title&gt;&lt;secondary-title&gt;Journal of personality and social psychology&lt;/secondary-title&gt;&lt;/titles&gt;&lt;periodical&gt;&lt;full-title&gt;Journal of Personality and Social Psychology&lt;/full-title&gt;&lt;/periodical&gt;&lt;pages&gt;118&lt;/pages&gt;&lt;volume&gt;74&lt;/volume&gt;&lt;number&gt;1&lt;/number&gt;&lt;dates&gt;&lt;year&gt;1998&lt;/year&gt;&lt;/dates&gt;&lt;isbn&gt;1939-1315&lt;/isbn&gt;&lt;urls&gt;&lt;/urls&gt;&lt;/record&gt;&lt;/Cite&gt;&lt;/EndNote&gt;</w:instrText>
      </w:r>
      <w:r>
        <w:rPr>
          <w:lang w:eastAsia="zh-CN"/>
        </w:rPr>
        <w:fldChar w:fldCharType="separate"/>
      </w:r>
      <w:r>
        <w:rPr>
          <w:noProof/>
          <w:lang w:eastAsia="zh-CN"/>
        </w:rPr>
        <w:t>Triandis and Gelfand (1998)</w:t>
      </w:r>
      <w:r>
        <w:rPr>
          <w:lang w:eastAsia="zh-CN"/>
        </w:rPr>
        <w:fldChar w:fldCharType="end"/>
      </w:r>
      <w:r w:rsidRPr="00363879">
        <w:rPr>
          <w:lang w:eastAsia="zh-CN"/>
        </w:rPr>
        <w:t xml:space="preserve">. This measure consists of </w:t>
      </w:r>
      <w:r>
        <w:rPr>
          <w:lang w:eastAsia="zh-CN"/>
        </w:rPr>
        <w:t>four</w:t>
      </w:r>
      <w:r w:rsidRPr="00363879">
        <w:rPr>
          <w:lang w:eastAsia="zh-CN"/>
        </w:rPr>
        <w:t xml:space="preserve"> subscales </w:t>
      </w:r>
      <w:r>
        <w:rPr>
          <w:lang w:eastAsia="zh-CN"/>
        </w:rPr>
        <w:fldChar w:fldCharType="begin"/>
      </w:r>
      <w:r>
        <w:rPr>
          <w:lang w:eastAsia="zh-CN"/>
        </w:rPr>
        <w:instrText xml:space="preserve"> ADDIN EN.CITE &lt;EndNote&gt;&lt;Cite&gt;&lt;Author&gt;Li&lt;/Author&gt;&lt;Year&gt;2007&lt;/Year&gt;&lt;RecNum&gt;1165&lt;/RecNum&gt;&lt;DisplayText&gt;(Li &amp;amp; Aksoy, 2007)&lt;/DisplayText&gt;&lt;record&gt;&lt;rec-number&gt;1165&lt;/rec-number&gt;&lt;foreign-keys&gt;&lt;key app="EN" db-id="e0ds9pxrqt50adefx9l59f0tf95pvaft0va0" timestamp="1643680166"&gt;1165&lt;/key&gt;&lt;/foreign-keys&gt;&lt;ref-type name="Journal Article"&gt;17&lt;/ref-type&gt;&lt;contributors&gt;&lt;authors&gt;&lt;author&gt;Li, Fuan&lt;/author&gt;&lt;author&gt;Aksoy, Lerzan&lt;/author&gt;&lt;/authors&gt;&lt;/contributors&gt;&lt;titles&gt;&lt;title&gt;Dimensionality of individualism–collectivism and measurement equivalence of Triandis and Gelfand’s scale&lt;/title&gt;&lt;secondary-title&gt;Journal of Business and Psychology&lt;/secondary-title&gt;&lt;/titles&gt;&lt;periodical&gt;&lt;full-title&gt;Journal of Business and Psychology&lt;/full-title&gt;&lt;/periodical&gt;&lt;pages&gt;313-329&lt;/pages&gt;&lt;volume&gt;21&lt;/volume&gt;&lt;number&gt;3&lt;/number&gt;&lt;dates&gt;&lt;year&gt;2007&lt;/year&gt;&lt;/dates&gt;&lt;isbn&gt;1573-353X&lt;/isbn&gt;&lt;urls&gt;&lt;/urls&gt;&lt;/record&gt;&lt;/Cite&gt;&lt;/EndNote&gt;</w:instrText>
      </w:r>
      <w:r>
        <w:rPr>
          <w:lang w:eastAsia="zh-CN"/>
        </w:rPr>
        <w:fldChar w:fldCharType="separate"/>
      </w:r>
      <w:r>
        <w:rPr>
          <w:noProof/>
          <w:lang w:eastAsia="zh-CN"/>
        </w:rPr>
        <w:t>(Li &amp; Aksoy, 2007)</w:t>
      </w:r>
      <w:r>
        <w:rPr>
          <w:lang w:eastAsia="zh-CN"/>
        </w:rPr>
        <w:fldChar w:fldCharType="end"/>
      </w:r>
      <w:r w:rsidRPr="00363879">
        <w:rPr>
          <w:lang w:eastAsia="zh-CN"/>
        </w:rPr>
        <w:t xml:space="preserve">: </w:t>
      </w:r>
      <w:r>
        <w:rPr>
          <w:lang w:eastAsia="zh-CN"/>
        </w:rPr>
        <w:t>four</w:t>
      </w:r>
      <w:r w:rsidRPr="00363879">
        <w:rPr>
          <w:lang w:eastAsia="zh-CN"/>
        </w:rPr>
        <w:t xml:space="preserve"> items that measure </w:t>
      </w:r>
      <w:r>
        <w:rPr>
          <w:lang w:eastAsia="zh-CN"/>
        </w:rPr>
        <w:t xml:space="preserve">horizontal </w:t>
      </w:r>
      <w:r w:rsidRPr="00363879">
        <w:rPr>
          <w:lang w:eastAsia="zh-CN"/>
        </w:rPr>
        <w:t>individualism (e.g.,</w:t>
      </w:r>
      <w:r w:rsidRPr="00363879">
        <w:rPr>
          <w:i/>
          <w:lang w:eastAsia="zh-CN"/>
        </w:rPr>
        <w:t xml:space="preserve"> </w:t>
      </w:r>
      <w:r>
        <w:rPr>
          <w:i/>
          <w:lang w:eastAsia="zh-CN"/>
        </w:rPr>
        <w:t>I’d rather depend on myself than others</w:t>
      </w:r>
      <w:r w:rsidRPr="00363879">
        <w:rPr>
          <w:lang w:eastAsia="zh-CN"/>
        </w:rPr>
        <w:t>)</w:t>
      </w:r>
      <w:r>
        <w:rPr>
          <w:lang w:eastAsia="zh-CN"/>
        </w:rPr>
        <w:t xml:space="preserve">, four items that measure vertical individualism </w:t>
      </w:r>
      <w:r w:rsidRPr="00363879">
        <w:rPr>
          <w:lang w:eastAsia="zh-CN"/>
        </w:rPr>
        <w:t>(e.g.,</w:t>
      </w:r>
      <w:r w:rsidRPr="00363879">
        <w:rPr>
          <w:i/>
          <w:lang w:eastAsia="zh-CN"/>
        </w:rPr>
        <w:t xml:space="preserve"> </w:t>
      </w:r>
      <w:r>
        <w:rPr>
          <w:i/>
          <w:lang w:eastAsia="zh-CN"/>
        </w:rPr>
        <w:t>Winning is everything</w:t>
      </w:r>
      <w:r w:rsidRPr="00363879">
        <w:rPr>
          <w:lang w:eastAsia="zh-CN"/>
        </w:rPr>
        <w:t>)</w:t>
      </w:r>
      <w:r>
        <w:rPr>
          <w:lang w:eastAsia="zh-CN"/>
        </w:rPr>
        <w:t>, four</w:t>
      </w:r>
      <w:r w:rsidRPr="00363879">
        <w:rPr>
          <w:lang w:eastAsia="zh-CN"/>
        </w:rPr>
        <w:t xml:space="preserve"> items that measure </w:t>
      </w:r>
      <w:r>
        <w:rPr>
          <w:lang w:eastAsia="zh-CN"/>
        </w:rPr>
        <w:t xml:space="preserve">horizontal </w:t>
      </w:r>
      <w:r w:rsidRPr="00363879">
        <w:rPr>
          <w:lang w:eastAsia="zh-CN"/>
        </w:rPr>
        <w:t>collectivism (e.g.,</w:t>
      </w:r>
      <w:r w:rsidRPr="00363879">
        <w:rPr>
          <w:i/>
          <w:lang w:eastAsia="zh-CN"/>
        </w:rPr>
        <w:t xml:space="preserve"> </w:t>
      </w:r>
      <w:r>
        <w:rPr>
          <w:i/>
          <w:lang w:eastAsia="zh-CN"/>
        </w:rPr>
        <w:t>I feel good when I cooperate with others</w:t>
      </w:r>
      <w:r w:rsidRPr="00363879">
        <w:rPr>
          <w:lang w:eastAsia="zh-CN"/>
        </w:rPr>
        <w:t>)</w:t>
      </w:r>
      <w:r>
        <w:rPr>
          <w:lang w:eastAsia="zh-CN"/>
        </w:rPr>
        <w:t xml:space="preserve">, and four items that measure vertical collectivism (e.g., </w:t>
      </w:r>
      <w:r>
        <w:rPr>
          <w:i/>
          <w:lang w:eastAsia="zh-CN"/>
        </w:rPr>
        <w:t>Parents and children must stay together as much as possible</w:t>
      </w:r>
      <w:r>
        <w:rPr>
          <w:lang w:eastAsia="zh-CN"/>
        </w:rPr>
        <w:t>)</w:t>
      </w:r>
      <w:r w:rsidRPr="00363879">
        <w:rPr>
          <w:lang w:eastAsia="zh-CN"/>
        </w:rPr>
        <w:t>. Items were scored on a five-point scale (</w:t>
      </w:r>
      <w:r w:rsidRPr="00363879">
        <w:rPr>
          <w:i/>
          <w:lang w:eastAsia="zh-CN"/>
        </w:rPr>
        <w:t>strongly disagree – strongly agree</w:t>
      </w:r>
      <w:r w:rsidRPr="00363879">
        <w:rPr>
          <w:lang w:eastAsia="zh-CN"/>
        </w:rPr>
        <w:t xml:space="preserve">). </w:t>
      </w:r>
      <w:r>
        <w:rPr>
          <w:lang w:eastAsia="zh-CN"/>
        </w:rPr>
        <w:t>For each subscale, r</w:t>
      </w:r>
      <w:r w:rsidRPr="00363879">
        <w:rPr>
          <w:lang w:eastAsia="zh-CN"/>
        </w:rPr>
        <w:t xml:space="preserve">esponses to </w:t>
      </w:r>
      <w:r w:rsidRPr="00363879">
        <w:rPr>
          <w:lang w:eastAsia="zh-CN"/>
        </w:rPr>
        <w:lastRenderedPageBreak/>
        <w:t xml:space="preserve">the </w:t>
      </w:r>
      <w:r>
        <w:rPr>
          <w:lang w:eastAsia="zh-CN"/>
        </w:rPr>
        <w:t xml:space="preserve">associated items were averaged such that </w:t>
      </w:r>
      <w:r w:rsidRPr="00363879">
        <w:rPr>
          <w:lang w:eastAsia="zh-CN"/>
        </w:rPr>
        <w:t>higher scores indicat</w:t>
      </w:r>
      <w:r>
        <w:rPr>
          <w:lang w:eastAsia="zh-CN"/>
        </w:rPr>
        <w:t>ed</w:t>
      </w:r>
      <w:r w:rsidRPr="00363879">
        <w:rPr>
          <w:lang w:eastAsia="zh-CN"/>
        </w:rPr>
        <w:t xml:space="preserve"> a greater tendency toward </w:t>
      </w:r>
      <w:r>
        <w:rPr>
          <w:lang w:eastAsia="zh-CN"/>
        </w:rPr>
        <w:t>that particular cultural orientation.</w:t>
      </w:r>
    </w:p>
    <w:p w14:paraId="3D976004" w14:textId="77777777" w:rsidR="00056FEC" w:rsidRPr="00363879" w:rsidRDefault="00056FEC" w:rsidP="00056FEC">
      <w:pPr>
        <w:pStyle w:val="Heading4"/>
      </w:pPr>
      <w:r w:rsidRPr="00363879">
        <w:t>Risk</w:t>
      </w:r>
      <w:r>
        <w:t xml:space="preserve"> Attitude</w:t>
      </w:r>
    </w:p>
    <w:p w14:paraId="1D667703" w14:textId="17EFC67D" w:rsidR="00056FEC" w:rsidRPr="003D643F" w:rsidRDefault="00056FEC" w:rsidP="008C0D7F">
      <w:r>
        <w:rPr>
          <w:lang w:eastAsia="zh-CN"/>
        </w:rPr>
        <w:t>The t</w:t>
      </w:r>
      <w:r w:rsidRPr="00363879">
        <w:rPr>
          <w:lang w:eastAsia="zh-CN"/>
        </w:rPr>
        <w:t>endency to engage in risky behavior</w:t>
      </w:r>
      <w:r>
        <w:rPr>
          <w:lang w:eastAsia="zh-CN"/>
        </w:rPr>
        <w:t xml:space="preserve"> was measured using</w:t>
      </w:r>
      <w:r w:rsidRPr="00363879">
        <w:rPr>
          <w:lang w:eastAsia="zh-CN"/>
        </w:rPr>
        <w:t xml:space="preserve"> </w:t>
      </w:r>
      <w:r>
        <w:rPr>
          <w:lang w:eastAsia="zh-CN"/>
        </w:rPr>
        <w:t>t</w:t>
      </w:r>
      <w:r w:rsidRPr="00363879">
        <w:rPr>
          <w:lang w:eastAsia="zh-CN"/>
        </w:rPr>
        <w:t xml:space="preserve">he </w:t>
      </w:r>
      <w:r>
        <w:rPr>
          <w:lang w:eastAsia="zh-CN"/>
        </w:rPr>
        <w:t xml:space="preserve">30-item </w:t>
      </w:r>
      <w:r w:rsidRPr="00363879">
        <w:rPr>
          <w:lang w:eastAsia="zh-CN"/>
        </w:rPr>
        <w:t xml:space="preserve">Domain Specific Risk Taking Scale </w:t>
      </w:r>
      <w:r>
        <w:rPr>
          <w:lang w:eastAsia="zh-CN"/>
        </w:rPr>
        <w:fldChar w:fldCharType="begin"/>
      </w:r>
      <w:r>
        <w:rPr>
          <w:lang w:eastAsia="zh-CN"/>
        </w:rPr>
        <w:instrText xml:space="preserve"> ADDIN EN.CITE &lt;EndNote&gt;&lt;Cite&gt;&lt;Author&gt;Blais&lt;/Author&gt;&lt;Year&gt;2006&lt;/Year&gt;&lt;RecNum&gt;204&lt;/RecNum&gt;&lt;Prefix&gt;DOSPERT`; &lt;/Prefix&gt;&lt;DisplayText&gt;(DOSPERT; Blais &amp;amp; Weber, 2006)&lt;/DisplayText&gt;&lt;record&gt;&lt;rec-number&gt;204&lt;/rec-number&gt;&lt;foreign-keys&gt;&lt;key app="EN" db-id="e0ds9pxrqt50adefx9l59f0tf95pvaft0va0" timestamp="1643680145"&gt;204&lt;/key&gt;&lt;/foreign-keys&gt;&lt;ref-type name="Journal Article"&gt;17&lt;/ref-type&gt;&lt;contributors&gt;&lt;authors&gt;&lt;author&gt;Blais, A. R.&lt;/author&gt;&lt;author&gt;Weber, Elke U.&lt;/author&gt;&lt;/authors&gt;&lt;/contributors&gt;&lt;titles&gt;&lt;title&gt;A Domain-Specific Risk-Taking (DOSPERT) scale for adult populations&lt;/title&gt;&lt;secondary-title&gt;Judgment and Decision Making&lt;/secondary-title&gt;&lt;/titles&gt;&lt;periodical&gt;&lt;full-title&gt;Judgment and Decision Making&lt;/full-title&gt;&lt;/periodical&gt;&lt;pages&gt;33-47&lt;/pages&gt;&lt;volume&gt;1&lt;/volume&gt;&lt;dates&gt;&lt;year&gt;2006&lt;/year&gt;&lt;pub-dates&gt;&lt;date&gt;Jul&lt;/date&gt;&lt;/pub-dates&gt;&lt;/dates&gt;&lt;isbn&gt;1930-2975&lt;/isbn&gt;&lt;accession-num&gt;ISI:000203681500004&lt;/accession-num&gt;&lt;urls&gt;&lt;related-urls&gt;&lt;url&gt;&amp;lt;Go to ISI&amp;gt;://000203681500004&lt;/url&gt;&lt;/related-urls&gt;&lt;/urls&gt;&lt;/record&gt;&lt;/Cite&gt;&lt;/EndNote&gt;</w:instrText>
      </w:r>
      <w:r>
        <w:rPr>
          <w:lang w:eastAsia="zh-CN"/>
        </w:rPr>
        <w:fldChar w:fldCharType="separate"/>
      </w:r>
      <w:r>
        <w:rPr>
          <w:noProof/>
          <w:lang w:eastAsia="zh-CN"/>
        </w:rPr>
        <w:t>(DOSPERT; Blais &amp; Weber, 2006)</w:t>
      </w:r>
      <w:r>
        <w:rPr>
          <w:lang w:eastAsia="zh-CN"/>
        </w:rPr>
        <w:fldChar w:fldCharType="end"/>
      </w:r>
      <w:r w:rsidRPr="00363879">
        <w:rPr>
          <w:lang w:eastAsia="zh-CN"/>
        </w:rPr>
        <w:t>. The DOSPERT measures</w:t>
      </w:r>
      <w:r>
        <w:rPr>
          <w:lang w:eastAsia="zh-CN"/>
        </w:rPr>
        <w:t xml:space="preserve"> the</w:t>
      </w:r>
      <w:r w:rsidRPr="00363879">
        <w:rPr>
          <w:lang w:eastAsia="zh-CN"/>
        </w:rPr>
        <w:t xml:space="preserve"> tendency to engage in risky behavior </w:t>
      </w:r>
      <w:r>
        <w:rPr>
          <w:lang w:eastAsia="zh-CN"/>
        </w:rPr>
        <w:t>in</w:t>
      </w:r>
      <w:r w:rsidRPr="00363879">
        <w:rPr>
          <w:lang w:eastAsia="zh-CN"/>
        </w:rPr>
        <w:t xml:space="preserve"> five domains: ethical (e.g., </w:t>
      </w:r>
      <w:r w:rsidRPr="00363879">
        <w:rPr>
          <w:i/>
          <w:lang w:eastAsia="zh-CN"/>
        </w:rPr>
        <w:t>Taking some questionable deductions on your income tax return</w:t>
      </w:r>
      <w:r w:rsidRPr="00363879">
        <w:rPr>
          <w:lang w:eastAsia="zh-CN"/>
        </w:rPr>
        <w:t xml:space="preserve">), financial (e.g., </w:t>
      </w:r>
      <w:r w:rsidRPr="00363879">
        <w:rPr>
          <w:i/>
          <w:lang w:eastAsia="zh-CN"/>
        </w:rPr>
        <w:t>Betting a day’s income at the horse races</w:t>
      </w:r>
      <w:r w:rsidRPr="00363879">
        <w:rPr>
          <w:lang w:eastAsia="zh-CN"/>
        </w:rPr>
        <w:t xml:space="preserve">), health/safety (e.g., </w:t>
      </w:r>
      <w:r w:rsidRPr="00363879">
        <w:rPr>
          <w:i/>
          <w:lang w:eastAsia="zh-CN"/>
        </w:rPr>
        <w:t>Drinking heavily at a social function</w:t>
      </w:r>
      <w:r w:rsidRPr="00363879">
        <w:rPr>
          <w:lang w:eastAsia="zh-CN"/>
        </w:rPr>
        <w:t>), recreational (e.g.,</w:t>
      </w:r>
      <w:r w:rsidRPr="00363879">
        <w:t xml:space="preserve"> </w:t>
      </w:r>
      <w:r w:rsidRPr="00363879">
        <w:rPr>
          <w:i/>
          <w:lang w:eastAsia="zh-CN"/>
        </w:rPr>
        <w:t>Going camping in the wilderness</w:t>
      </w:r>
      <w:r w:rsidRPr="00363879">
        <w:rPr>
          <w:lang w:eastAsia="zh-CN"/>
        </w:rPr>
        <w:t xml:space="preserve">), and social (e.g., </w:t>
      </w:r>
      <w:r w:rsidRPr="00363879">
        <w:rPr>
          <w:i/>
          <w:lang w:eastAsia="zh-CN"/>
        </w:rPr>
        <w:t>Admitting that your tastes are different from those of a friend</w:t>
      </w:r>
      <w:r w:rsidRPr="00363879">
        <w:rPr>
          <w:lang w:eastAsia="zh-CN"/>
        </w:rPr>
        <w:t>). Each domain-specific subscale consisted of six items, and participants responded on a seven-point scale (</w:t>
      </w:r>
      <w:r w:rsidRPr="00363879">
        <w:rPr>
          <w:i/>
          <w:lang w:eastAsia="zh-CN"/>
        </w:rPr>
        <w:t>extremely unlikely</w:t>
      </w:r>
      <w:r w:rsidRPr="00363879">
        <w:rPr>
          <w:lang w:eastAsia="zh-CN"/>
        </w:rPr>
        <w:t xml:space="preserve"> – </w:t>
      </w:r>
      <w:r w:rsidRPr="00363879">
        <w:rPr>
          <w:i/>
          <w:lang w:eastAsia="zh-CN"/>
        </w:rPr>
        <w:t>extremely likely</w:t>
      </w:r>
      <w:r w:rsidRPr="00363879">
        <w:rPr>
          <w:lang w:eastAsia="zh-CN"/>
        </w:rPr>
        <w:t xml:space="preserve">). </w:t>
      </w:r>
      <w:r>
        <w:rPr>
          <w:lang w:eastAsia="zh-CN"/>
        </w:rPr>
        <w:t>For each domain, r</w:t>
      </w:r>
      <w:r w:rsidRPr="00363879">
        <w:rPr>
          <w:lang w:eastAsia="zh-CN"/>
        </w:rPr>
        <w:t xml:space="preserve">esponses to the </w:t>
      </w:r>
      <w:r>
        <w:rPr>
          <w:lang w:eastAsia="zh-CN"/>
        </w:rPr>
        <w:t xml:space="preserve">associated items were averaged such that </w:t>
      </w:r>
      <w:r w:rsidRPr="00363879">
        <w:rPr>
          <w:lang w:eastAsia="zh-CN"/>
        </w:rPr>
        <w:t>higher scores indicat</w:t>
      </w:r>
      <w:r>
        <w:rPr>
          <w:lang w:eastAsia="zh-CN"/>
        </w:rPr>
        <w:t>ed</w:t>
      </w:r>
      <w:r w:rsidRPr="00363879">
        <w:rPr>
          <w:lang w:eastAsia="zh-CN"/>
        </w:rPr>
        <w:t xml:space="preserve"> a greater tendency toward </w:t>
      </w:r>
      <w:r>
        <w:rPr>
          <w:lang w:eastAsia="zh-CN"/>
        </w:rPr>
        <w:t xml:space="preserve">those particular </w:t>
      </w:r>
      <w:r w:rsidRPr="00363879">
        <w:rPr>
          <w:lang w:eastAsia="zh-CN"/>
        </w:rPr>
        <w:t>risky behavior</w:t>
      </w:r>
      <w:r>
        <w:rPr>
          <w:lang w:eastAsia="zh-CN"/>
        </w:rPr>
        <w:t>s.</w:t>
      </w:r>
    </w:p>
    <w:p w14:paraId="55A45803" w14:textId="2636AEA4" w:rsidR="00056FEC" w:rsidRDefault="00056FEC">
      <w:pPr>
        <w:spacing w:line="240" w:lineRule="auto"/>
        <w:ind w:firstLine="0"/>
        <w:rPr>
          <w:b/>
          <w:lang w:eastAsia="zh-CN"/>
        </w:rPr>
      </w:pPr>
      <w:r>
        <w:rPr>
          <w:b/>
          <w:lang w:eastAsia="zh-CN"/>
        </w:rPr>
        <w:br w:type="page"/>
      </w:r>
    </w:p>
    <w:p w14:paraId="1AD6836D" w14:textId="77777777" w:rsidR="00056FEC" w:rsidRDefault="00056FEC">
      <w:pPr>
        <w:spacing w:line="240" w:lineRule="auto"/>
        <w:ind w:firstLine="0"/>
        <w:rPr>
          <w:b/>
          <w:lang w:eastAsia="zh-CN"/>
        </w:rPr>
      </w:pPr>
    </w:p>
    <w:p w14:paraId="40436394" w14:textId="22BB1A0B" w:rsidR="00CD3831" w:rsidRPr="001A187C" w:rsidRDefault="000808CF" w:rsidP="00CD3831">
      <w:pPr>
        <w:pStyle w:val="Heading2"/>
      </w:pPr>
      <w:r>
        <w:t>Online Supplement 7</w:t>
      </w:r>
      <w:r w:rsidR="00CD3831">
        <w:t xml:space="preserve">: </w:t>
      </w:r>
      <w:r w:rsidR="00CD3831" w:rsidRPr="001A187C">
        <w:t xml:space="preserve">Study </w:t>
      </w:r>
      <w:r w:rsidR="00841A3F">
        <w:t xml:space="preserve">3 </w:t>
      </w:r>
      <w:r w:rsidR="00CD3831" w:rsidRPr="001A187C">
        <w:t>Stimuli</w:t>
      </w:r>
    </w:p>
    <w:p w14:paraId="744FEF64" w14:textId="77777777" w:rsidR="00CD3831" w:rsidRPr="001A187C" w:rsidRDefault="00CD3831" w:rsidP="00CD3831">
      <w:pPr>
        <w:pStyle w:val="Heading3"/>
      </w:pPr>
      <w:r w:rsidRPr="001A187C">
        <w:t>Qualification Questions</w:t>
      </w:r>
    </w:p>
    <w:p w14:paraId="399FCC3C" w14:textId="77777777" w:rsidR="00CD3831" w:rsidRPr="001A187C" w:rsidRDefault="00CD3831" w:rsidP="00CD3831">
      <w:r w:rsidRPr="001A187C">
        <w:t>Please answer the following questions to determine if you qualify for this survey.</w:t>
      </w:r>
    </w:p>
    <w:p w14:paraId="426AEBD8" w14:textId="77777777" w:rsidR="00CD3831" w:rsidRPr="001A187C" w:rsidRDefault="00CD3831" w:rsidP="00CD3831">
      <w:r w:rsidRPr="001A187C">
        <w:t>Which of the following brackets includes your current age?</w:t>
      </w:r>
    </w:p>
    <w:p w14:paraId="1AE69357" w14:textId="77777777" w:rsidR="00CD3831" w:rsidRPr="001A187C" w:rsidRDefault="00CD3831" w:rsidP="00CD3831">
      <w:pPr>
        <w:pStyle w:val="ListParagraph"/>
        <w:numPr>
          <w:ilvl w:val="0"/>
          <w:numId w:val="11"/>
        </w:numPr>
      </w:pPr>
      <w:r w:rsidRPr="001A187C">
        <w:t>Less than 20 years old</w:t>
      </w:r>
    </w:p>
    <w:p w14:paraId="1AAF2A3A" w14:textId="77777777" w:rsidR="00CD3831" w:rsidRPr="001A187C" w:rsidRDefault="00CD3831" w:rsidP="00CD3831">
      <w:pPr>
        <w:pStyle w:val="ListParagraph"/>
        <w:numPr>
          <w:ilvl w:val="0"/>
          <w:numId w:val="11"/>
        </w:numPr>
      </w:pPr>
      <w:r w:rsidRPr="001A187C">
        <w:t xml:space="preserve">20-29 years old </w:t>
      </w:r>
    </w:p>
    <w:p w14:paraId="4CF3C0B2" w14:textId="77777777" w:rsidR="00CD3831" w:rsidRPr="001A187C" w:rsidRDefault="00CD3831" w:rsidP="00CD3831">
      <w:pPr>
        <w:pStyle w:val="ListParagraph"/>
        <w:numPr>
          <w:ilvl w:val="0"/>
          <w:numId w:val="11"/>
        </w:numPr>
      </w:pPr>
      <w:r w:rsidRPr="001A187C">
        <w:t>30-39 years old</w:t>
      </w:r>
    </w:p>
    <w:p w14:paraId="3E344D66" w14:textId="77777777" w:rsidR="00CD3831" w:rsidRPr="001A187C" w:rsidRDefault="00CD3831" w:rsidP="00CD3831">
      <w:pPr>
        <w:pStyle w:val="ListParagraph"/>
        <w:numPr>
          <w:ilvl w:val="0"/>
          <w:numId w:val="11"/>
        </w:numPr>
      </w:pPr>
      <w:r w:rsidRPr="001A187C">
        <w:t>40-49 years old</w:t>
      </w:r>
    </w:p>
    <w:p w14:paraId="778A08A2" w14:textId="77777777" w:rsidR="00CD3831" w:rsidRPr="001A187C" w:rsidRDefault="00CD3831" w:rsidP="00CD3831">
      <w:pPr>
        <w:pStyle w:val="ListParagraph"/>
        <w:numPr>
          <w:ilvl w:val="0"/>
          <w:numId w:val="11"/>
        </w:numPr>
      </w:pPr>
      <w:r w:rsidRPr="001A187C">
        <w:t>50-59 years old</w:t>
      </w:r>
    </w:p>
    <w:p w14:paraId="057A331B" w14:textId="77777777" w:rsidR="00CD3831" w:rsidRPr="001A187C" w:rsidRDefault="00CD3831" w:rsidP="00CD3831">
      <w:pPr>
        <w:pStyle w:val="ListParagraph"/>
        <w:numPr>
          <w:ilvl w:val="0"/>
          <w:numId w:val="11"/>
        </w:numPr>
      </w:pPr>
      <w:r w:rsidRPr="001A187C">
        <w:t>60-69 years old</w:t>
      </w:r>
    </w:p>
    <w:p w14:paraId="3C0736DA" w14:textId="77777777" w:rsidR="00CD3831" w:rsidRPr="001A187C" w:rsidRDefault="00CD3831" w:rsidP="00CD3831">
      <w:pPr>
        <w:pStyle w:val="ListParagraph"/>
        <w:numPr>
          <w:ilvl w:val="0"/>
          <w:numId w:val="11"/>
        </w:numPr>
      </w:pPr>
      <w:r w:rsidRPr="001A187C">
        <w:t>70-79 years old</w:t>
      </w:r>
    </w:p>
    <w:p w14:paraId="7BD00AD4" w14:textId="77777777" w:rsidR="00CD3831" w:rsidRPr="001A187C" w:rsidRDefault="00CD3831" w:rsidP="00CD3831">
      <w:pPr>
        <w:pStyle w:val="ListParagraph"/>
        <w:numPr>
          <w:ilvl w:val="0"/>
          <w:numId w:val="11"/>
        </w:numPr>
      </w:pPr>
      <w:r w:rsidRPr="001A187C">
        <w:t>80 or more years old</w:t>
      </w:r>
    </w:p>
    <w:p w14:paraId="773C6BB6" w14:textId="77777777" w:rsidR="00CD3831" w:rsidRPr="001A187C" w:rsidRDefault="00CD3831" w:rsidP="00CD3831">
      <w:pPr>
        <w:ind w:firstLine="0"/>
      </w:pPr>
    </w:p>
    <w:p w14:paraId="63FD1954" w14:textId="77777777" w:rsidR="00CD3831" w:rsidRPr="001A187C" w:rsidRDefault="00CD3831" w:rsidP="00CD3831">
      <w:pPr>
        <w:keepNext/>
      </w:pPr>
      <w:r w:rsidRPr="001A187C">
        <w:t>To which gender identity do you most identify?</w:t>
      </w:r>
    </w:p>
    <w:p w14:paraId="7FC1A139" w14:textId="77777777" w:rsidR="00CD3831" w:rsidRPr="001A187C" w:rsidRDefault="00CD3831" w:rsidP="00CD3831">
      <w:pPr>
        <w:pStyle w:val="ListParagraph"/>
        <w:numPr>
          <w:ilvl w:val="0"/>
          <w:numId w:val="12"/>
        </w:numPr>
      </w:pPr>
      <w:r w:rsidRPr="001A187C">
        <w:t>Male</w:t>
      </w:r>
    </w:p>
    <w:p w14:paraId="4253159F" w14:textId="77777777" w:rsidR="00CD3831" w:rsidRPr="001A187C" w:rsidRDefault="00CD3831" w:rsidP="00CD3831">
      <w:pPr>
        <w:pStyle w:val="ListParagraph"/>
        <w:numPr>
          <w:ilvl w:val="0"/>
          <w:numId w:val="12"/>
        </w:numPr>
      </w:pPr>
      <w:r w:rsidRPr="001A187C">
        <w:t>Female</w:t>
      </w:r>
    </w:p>
    <w:p w14:paraId="08714FCE" w14:textId="77777777" w:rsidR="00CD3831" w:rsidRPr="001A187C" w:rsidRDefault="00CD3831" w:rsidP="00CD3831">
      <w:pPr>
        <w:pStyle w:val="ListParagraph"/>
        <w:numPr>
          <w:ilvl w:val="0"/>
          <w:numId w:val="12"/>
        </w:numPr>
      </w:pPr>
      <w:r w:rsidRPr="001A187C">
        <w:t xml:space="preserve">Other </w:t>
      </w:r>
      <w:r w:rsidRPr="00B532AC">
        <w:rPr>
          <w:i/>
          <w:iCs/>
          <w:lang w:eastAsia="zh-CN"/>
        </w:rPr>
        <w:t>[Open text box]</w:t>
      </w:r>
    </w:p>
    <w:p w14:paraId="7E0F398B" w14:textId="77777777" w:rsidR="00CD3831" w:rsidRPr="001A187C" w:rsidRDefault="00CD3831" w:rsidP="00CD3831"/>
    <w:p w14:paraId="291F940A" w14:textId="77777777" w:rsidR="00CD3831" w:rsidRPr="001A187C" w:rsidRDefault="00CD3831" w:rsidP="00CD3831">
      <w:pPr>
        <w:keepNext/>
      </w:pPr>
      <w:r w:rsidRPr="001A187C">
        <w:t>Which part of the USA do you live in?</w:t>
      </w:r>
    </w:p>
    <w:p w14:paraId="3B7F17EE" w14:textId="77777777" w:rsidR="00CD3831" w:rsidRPr="001A187C" w:rsidRDefault="00CD3831" w:rsidP="00CD3831">
      <w:pPr>
        <w:pStyle w:val="ListParagraph"/>
        <w:numPr>
          <w:ilvl w:val="0"/>
          <w:numId w:val="13"/>
        </w:numPr>
      </w:pPr>
      <w:r w:rsidRPr="001A187C">
        <w:t>Northeast - New England (CT, MA, ME, NH, RI, VT)</w:t>
      </w:r>
    </w:p>
    <w:p w14:paraId="15C5C634" w14:textId="77777777" w:rsidR="00CD3831" w:rsidRPr="001A187C" w:rsidRDefault="00CD3831" w:rsidP="00CD3831">
      <w:pPr>
        <w:pStyle w:val="ListParagraph"/>
        <w:numPr>
          <w:ilvl w:val="0"/>
          <w:numId w:val="13"/>
        </w:numPr>
      </w:pPr>
      <w:r w:rsidRPr="001A187C">
        <w:t>Northeast - Mid-Atlantic (NJ, NY, PA)</w:t>
      </w:r>
    </w:p>
    <w:p w14:paraId="5F5169F8" w14:textId="77777777" w:rsidR="00CD3831" w:rsidRPr="001A187C" w:rsidRDefault="00CD3831" w:rsidP="00CD3831">
      <w:pPr>
        <w:pStyle w:val="ListParagraph"/>
        <w:numPr>
          <w:ilvl w:val="0"/>
          <w:numId w:val="13"/>
        </w:numPr>
      </w:pPr>
      <w:r w:rsidRPr="001A187C">
        <w:t>Midwest - East North Central (IL, IN, MI, OH, WI)</w:t>
      </w:r>
    </w:p>
    <w:p w14:paraId="515B27F5" w14:textId="77777777" w:rsidR="00CD3831" w:rsidRPr="001A187C" w:rsidRDefault="00CD3831" w:rsidP="00CD3831">
      <w:pPr>
        <w:pStyle w:val="ListParagraph"/>
        <w:numPr>
          <w:ilvl w:val="0"/>
          <w:numId w:val="13"/>
        </w:numPr>
      </w:pPr>
      <w:r w:rsidRPr="001A187C">
        <w:t>Midwest - West North Central (IA, KS, MN, MO, NE, ND, SD)</w:t>
      </w:r>
    </w:p>
    <w:p w14:paraId="3118CC2E" w14:textId="77777777" w:rsidR="00CD3831" w:rsidRPr="001A187C" w:rsidRDefault="00CD3831" w:rsidP="00CD3831">
      <w:pPr>
        <w:pStyle w:val="ListParagraph"/>
        <w:numPr>
          <w:ilvl w:val="0"/>
          <w:numId w:val="13"/>
        </w:numPr>
      </w:pPr>
      <w:r w:rsidRPr="001A187C">
        <w:t>South - South Atlantic (DE, FL, GA, MD, NC, SC, VA, DC, WV)</w:t>
      </w:r>
    </w:p>
    <w:p w14:paraId="1F5DC2F3" w14:textId="77777777" w:rsidR="00CD3831" w:rsidRPr="001A187C" w:rsidRDefault="00CD3831" w:rsidP="00CD3831">
      <w:pPr>
        <w:pStyle w:val="ListParagraph"/>
        <w:numPr>
          <w:ilvl w:val="0"/>
          <w:numId w:val="13"/>
        </w:numPr>
      </w:pPr>
      <w:r w:rsidRPr="001A187C">
        <w:t>South - East South Central (AL, KY, MS, TN)</w:t>
      </w:r>
    </w:p>
    <w:p w14:paraId="6B0CADA1" w14:textId="77777777" w:rsidR="00CD3831" w:rsidRPr="001A187C" w:rsidRDefault="00CD3831" w:rsidP="00CD3831">
      <w:pPr>
        <w:pStyle w:val="ListParagraph"/>
        <w:numPr>
          <w:ilvl w:val="0"/>
          <w:numId w:val="13"/>
        </w:numPr>
      </w:pPr>
      <w:r w:rsidRPr="001A187C">
        <w:t>South - West South Central (AR, LA, OK, TX)</w:t>
      </w:r>
    </w:p>
    <w:p w14:paraId="606DF305" w14:textId="77777777" w:rsidR="00CD3831" w:rsidRPr="001A187C" w:rsidRDefault="00CD3831" w:rsidP="00CD3831">
      <w:pPr>
        <w:pStyle w:val="ListParagraph"/>
        <w:numPr>
          <w:ilvl w:val="0"/>
          <w:numId w:val="13"/>
        </w:numPr>
      </w:pPr>
      <w:r w:rsidRPr="001A187C">
        <w:t>West - Mountain (AZ, CO, ID, MT, NV, NM, UT, WY)</w:t>
      </w:r>
    </w:p>
    <w:p w14:paraId="7510F8A1" w14:textId="77777777" w:rsidR="00CD3831" w:rsidRPr="001A187C" w:rsidRDefault="00CD3831" w:rsidP="00CD3831">
      <w:pPr>
        <w:pStyle w:val="ListParagraph"/>
        <w:numPr>
          <w:ilvl w:val="0"/>
          <w:numId w:val="13"/>
        </w:numPr>
      </w:pPr>
      <w:r w:rsidRPr="001A187C">
        <w:t>West - Pacific (AK, CA, HI, OR, WA)</w:t>
      </w:r>
    </w:p>
    <w:p w14:paraId="271F3552" w14:textId="77777777" w:rsidR="00CD3831" w:rsidRPr="001A187C" w:rsidRDefault="00CD3831" w:rsidP="00CD3831">
      <w:pPr>
        <w:pStyle w:val="ListParagraph"/>
        <w:numPr>
          <w:ilvl w:val="0"/>
          <w:numId w:val="13"/>
        </w:numPr>
      </w:pPr>
      <w:r w:rsidRPr="001A187C">
        <w:t>I do not live in the United States</w:t>
      </w:r>
    </w:p>
    <w:p w14:paraId="734D55F0" w14:textId="77777777" w:rsidR="00CD3831" w:rsidRPr="001A187C" w:rsidRDefault="00CD3831" w:rsidP="00CD3831">
      <w:pPr>
        <w:ind w:firstLine="0"/>
      </w:pPr>
    </w:p>
    <w:p w14:paraId="78E6DF81" w14:textId="77777777" w:rsidR="00CD3831" w:rsidRPr="001A187C" w:rsidRDefault="00CD3831" w:rsidP="00CD3831">
      <w:pPr>
        <w:keepNext/>
      </w:pPr>
      <w:r w:rsidRPr="001A187C">
        <w:lastRenderedPageBreak/>
        <w:t>Which categories best describe you?</w:t>
      </w:r>
    </w:p>
    <w:p w14:paraId="4C1959DD" w14:textId="77777777" w:rsidR="00CD3831" w:rsidRPr="001A187C" w:rsidRDefault="00CD3831" w:rsidP="00CD3831">
      <w:pPr>
        <w:pStyle w:val="ListParagraph"/>
        <w:numPr>
          <w:ilvl w:val="0"/>
          <w:numId w:val="14"/>
        </w:numPr>
      </w:pPr>
      <w:r w:rsidRPr="001A187C">
        <w:t>White</w:t>
      </w:r>
    </w:p>
    <w:p w14:paraId="039952D3" w14:textId="77777777" w:rsidR="00CD3831" w:rsidRPr="001A187C" w:rsidRDefault="00CD3831" w:rsidP="00CD3831">
      <w:pPr>
        <w:pStyle w:val="ListParagraph"/>
        <w:numPr>
          <w:ilvl w:val="0"/>
          <w:numId w:val="14"/>
        </w:numPr>
      </w:pPr>
      <w:r w:rsidRPr="001A187C">
        <w:t>Hispanic, Latino, or Spanish origin</w:t>
      </w:r>
    </w:p>
    <w:p w14:paraId="2C0B0C78" w14:textId="77777777" w:rsidR="00CD3831" w:rsidRPr="001A187C" w:rsidRDefault="00CD3831" w:rsidP="00CD3831">
      <w:pPr>
        <w:pStyle w:val="ListParagraph"/>
        <w:numPr>
          <w:ilvl w:val="0"/>
          <w:numId w:val="14"/>
        </w:numPr>
      </w:pPr>
      <w:r w:rsidRPr="001A187C">
        <w:t>Black or African American</w:t>
      </w:r>
    </w:p>
    <w:p w14:paraId="3EEA2AB1" w14:textId="77777777" w:rsidR="00CD3831" w:rsidRPr="001A187C" w:rsidRDefault="00CD3831" w:rsidP="00CD3831">
      <w:pPr>
        <w:pStyle w:val="ListParagraph"/>
        <w:numPr>
          <w:ilvl w:val="0"/>
          <w:numId w:val="14"/>
        </w:numPr>
      </w:pPr>
      <w:r w:rsidRPr="001A187C">
        <w:t>Asian</w:t>
      </w:r>
    </w:p>
    <w:p w14:paraId="38748CA3" w14:textId="77777777" w:rsidR="00CD3831" w:rsidRPr="001A187C" w:rsidRDefault="00CD3831" w:rsidP="00CD3831">
      <w:pPr>
        <w:pStyle w:val="ListParagraph"/>
        <w:numPr>
          <w:ilvl w:val="0"/>
          <w:numId w:val="14"/>
        </w:numPr>
      </w:pPr>
      <w:r w:rsidRPr="001A187C">
        <w:t>American Indian or Alaska Native</w:t>
      </w:r>
    </w:p>
    <w:p w14:paraId="6A4415DD" w14:textId="77777777" w:rsidR="00CD3831" w:rsidRDefault="00CD3831" w:rsidP="00CD3831">
      <w:pPr>
        <w:pStyle w:val="ListParagraph"/>
        <w:numPr>
          <w:ilvl w:val="0"/>
          <w:numId w:val="14"/>
        </w:numPr>
      </w:pPr>
      <w:r w:rsidRPr="001A187C">
        <w:t>Native Hawaiian or Other Pacific Islander</w:t>
      </w:r>
    </w:p>
    <w:p w14:paraId="5107B885" w14:textId="77777777" w:rsidR="00CD3831" w:rsidRPr="001A187C" w:rsidRDefault="00CD3831" w:rsidP="00CD3831">
      <w:pPr>
        <w:ind w:firstLine="0"/>
      </w:pPr>
    </w:p>
    <w:p w14:paraId="303E9C1C" w14:textId="77777777" w:rsidR="00CD3831" w:rsidRPr="001A187C" w:rsidRDefault="00CD3831" w:rsidP="00CD3831">
      <w:pPr>
        <w:pStyle w:val="Heading3"/>
      </w:pPr>
      <w:r>
        <w:t>Consent</w:t>
      </w:r>
    </w:p>
    <w:p w14:paraId="6CF7B72F" w14:textId="77777777" w:rsidR="00CD3831" w:rsidRPr="001A187C" w:rsidRDefault="00CD3831" w:rsidP="00CD3831">
      <w:pPr>
        <w:keepNext/>
      </w:pPr>
      <w:r w:rsidRPr="001A187C">
        <w:t>Welcome to this survey about the biggest decisions in your life. Most people complete this survey within 60 minutes if they do not take a break. Note that you must complete the study within four hours of starting otherwise you will be timed out. Please do not begin this study if you do not have the time to complete it today.</w:t>
      </w:r>
    </w:p>
    <w:p w14:paraId="763B7E2E" w14:textId="77777777" w:rsidR="00CD3831" w:rsidRPr="001A187C" w:rsidRDefault="00CD3831" w:rsidP="00CD3831">
      <w:pPr>
        <w:keepNext/>
      </w:pPr>
      <w:r w:rsidRPr="001A187C">
        <w:t xml:space="preserve">Before beginning the study, please read the </w:t>
      </w:r>
      <w:r w:rsidRPr="001A187C">
        <w:rPr>
          <w:u w:val="single"/>
        </w:rPr>
        <w:t>Participant Information Sheet</w:t>
      </w:r>
      <w:r w:rsidRPr="001A187C">
        <w:t xml:space="preserve">. </w:t>
      </w:r>
    </w:p>
    <w:p w14:paraId="6364B181" w14:textId="77777777" w:rsidR="00CD3831" w:rsidRDefault="00CD3831" w:rsidP="00CD3831">
      <w:pPr>
        <w:keepNext/>
        <w:rPr>
          <w:i/>
          <w:iCs/>
          <w:lang w:eastAsia="zh-CN"/>
        </w:rPr>
      </w:pPr>
      <w:r w:rsidRPr="001A187C">
        <w:t xml:space="preserve">If you agree to participate in this study, then you must give consent by clicking on the button below. The consent form reads as follows: </w:t>
      </w:r>
      <w:r w:rsidRPr="0090544B">
        <w:rPr>
          <w:i/>
          <w:iCs/>
          <w:lang w:eastAsia="zh-CN"/>
        </w:rPr>
        <w:t>[</w:t>
      </w:r>
      <w:r>
        <w:rPr>
          <w:i/>
          <w:iCs/>
          <w:lang w:eastAsia="zh-CN"/>
        </w:rPr>
        <w:t>R</w:t>
      </w:r>
      <w:r w:rsidRPr="0090544B">
        <w:rPr>
          <w:i/>
          <w:iCs/>
          <w:lang w:eastAsia="zh-CN"/>
        </w:rPr>
        <w:t>emoved to maintain anonymity]</w:t>
      </w:r>
    </w:p>
    <w:p w14:paraId="28FA9960" w14:textId="77777777" w:rsidR="00CD3831" w:rsidRPr="001A187C" w:rsidRDefault="00CD3831" w:rsidP="00CD3831"/>
    <w:p w14:paraId="30DAC6DA" w14:textId="77777777" w:rsidR="00CD3831" w:rsidRPr="001A187C" w:rsidRDefault="00CD3831" w:rsidP="00CD3831">
      <w:pPr>
        <w:pStyle w:val="Heading3"/>
      </w:pPr>
      <w:r w:rsidRPr="001A187C">
        <w:t>Demographics</w:t>
      </w:r>
    </w:p>
    <w:p w14:paraId="540B5DE7" w14:textId="77777777" w:rsidR="00CD3831" w:rsidRPr="001A187C" w:rsidRDefault="00CD3831" w:rsidP="00CD3831">
      <w:pPr>
        <w:keepNext/>
      </w:pPr>
      <w:r w:rsidRPr="001A187C">
        <w:t>In this section, we would like to ask you for some demographics information. With these questions we are primarily concerned with collecting demographic information at the group level to compare with national averages and determine how representative our group's responses are. </w:t>
      </w:r>
    </w:p>
    <w:p w14:paraId="531E5669" w14:textId="77777777" w:rsidR="00CD3831" w:rsidRPr="001A187C" w:rsidRDefault="00CD3831" w:rsidP="00CD3831">
      <w:pPr>
        <w:keepNext/>
      </w:pPr>
      <w:r w:rsidRPr="001A187C">
        <w:t>Which of the following best describes your current age?</w:t>
      </w:r>
    </w:p>
    <w:p w14:paraId="4DE5DEC6" w14:textId="77777777" w:rsidR="00CD3831" w:rsidRPr="001A187C" w:rsidRDefault="00CD3831" w:rsidP="00CD3831">
      <w:pPr>
        <w:pStyle w:val="ListParagraph"/>
        <w:numPr>
          <w:ilvl w:val="0"/>
          <w:numId w:val="3"/>
        </w:numPr>
      </w:pPr>
      <w:r w:rsidRPr="001A187C">
        <w:t>18</w:t>
      </w:r>
    </w:p>
    <w:p w14:paraId="06A0299A" w14:textId="77777777" w:rsidR="00CD3831" w:rsidRPr="001A187C" w:rsidRDefault="00CD3831" w:rsidP="00CD3831">
      <w:pPr>
        <w:pStyle w:val="ListParagraph"/>
        <w:numPr>
          <w:ilvl w:val="0"/>
          <w:numId w:val="3"/>
        </w:numPr>
      </w:pPr>
      <w:r w:rsidRPr="001A187C">
        <w:t>19</w:t>
      </w:r>
    </w:p>
    <w:p w14:paraId="496899FD" w14:textId="77777777" w:rsidR="00CD3831" w:rsidRPr="001A187C" w:rsidRDefault="00CD3831" w:rsidP="00CD3831">
      <w:pPr>
        <w:pStyle w:val="ListParagraph"/>
        <w:numPr>
          <w:ilvl w:val="0"/>
          <w:numId w:val="3"/>
        </w:numPr>
      </w:pPr>
      <w:r w:rsidRPr="001A187C">
        <w:t>…</w:t>
      </w:r>
    </w:p>
    <w:p w14:paraId="4CE85CB8" w14:textId="77777777" w:rsidR="00CD3831" w:rsidRPr="001A187C" w:rsidRDefault="00CD3831" w:rsidP="00CD3831">
      <w:pPr>
        <w:pStyle w:val="ListParagraph"/>
        <w:numPr>
          <w:ilvl w:val="0"/>
          <w:numId w:val="3"/>
        </w:numPr>
      </w:pPr>
      <w:r w:rsidRPr="001A187C">
        <w:t>…</w:t>
      </w:r>
    </w:p>
    <w:p w14:paraId="0939E892" w14:textId="77777777" w:rsidR="00CD3831" w:rsidRPr="001A187C" w:rsidRDefault="00CD3831" w:rsidP="00CD3831">
      <w:pPr>
        <w:pStyle w:val="ListParagraph"/>
        <w:numPr>
          <w:ilvl w:val="0"/>
          <w:numId w:val="3"/>
        </w:numPr>
      </w:pPr>
      <w:r w:rsidRPr="001A187C">
        <w:t>…</w:t>
      </w:r>
    </w:p>
    <w:p w14:paraId="0D9BE7D5" w14:textId="77777777" w:rsidR="00CD3831" w:rsidRPr="001A187C" w:rsidRDefault="00CD3831" w:rsidP="00CD3831">
      <w:pPr>
        <w:pStyle w:val="ListParagraph"/>
        <w:numPr>
          <w:ilvl w:val="0"/>
          <w:numId w:val="3"/>
        </w:numPr>
      </w:pPr>
      <w:r w:rsidRPr="001A187C">
        <w:t>99</w:t>
      </w:r>
    </w:p>
    <w:p w14:paraId="31199219" w14:textId="77777777" w:rsidR="00CD3831" w:rsidRPr="001A187C" w:rsidRDefault="00CD3831" w:rsidP="00CD3831">
      <w:pPr>
        <w:pStyle w:val="ListParagraph"/>
        <w:numPr>
          <w:ilvl w:val="0"/>
          <w:numId w:val="3"/>
        </w:numPr>
      </w:pPr>
      <w:r w:rsidRPr="001A187C">
        <w:lastRenderedPageBreak/>
        <w:t>100</w:t>
      </w:r>
    </w:p>
    <w:p w14:paraId="3D069A01" w14:textId="77777777" w:rsidR="00CD3831" w:rsidRPr="001A187C" w:rsidRDefault="00CD3831" w:rsidP="00CD3831"/>
    <w:p w14:paraId="414EF8CC" w14:textId="77777777" w:rsidR="00CD3831" w:rsidRPr="001A187C" w:rsidRDefault="00CD3831" w:rsidP="00CD3831">
      <w:pPr>
        <w:keepNext/>
      </w:pPr>
      <w:r w:rsidRPr="001A187C">
        <w:t>What is your marital status?</w:t>
      </w:r>
    </w:p>
    <w:p w14:paraId="0DAB7B2F" w14:textId="77777777" w:rsidR="00CD3831" w:rsidRPr="001A187C" w:rsidRDefault="00CD3831" w:rsidP="00CD3831">
      <w:pPr>
        <w:pStyle w:val="ListParagraph"/>
        <w:numPr>
          <w:ilvl w:val="0"/>
          <w:numId w:val="6"/>
        </w:numPr>
      </w:pPr>
      <w:r w:rsidRPr="001A187C">
        <w:t>Single (never married)</w:t>
      </w:r>
    </w:p>
    <w:p w14:paraId="06A18216" w14:textId="77777777" w:rsidR="00CD3831" w:rsidRPr="001A187C" w:rsidRDefault="00CD3831" w:rsidP="00CD3831">
      <w:pPr>
        <w:pStyle w:val="ListParagraph"/>
        <w:numPr>
          <w:ilvl w:val="0"/>
          <w:numId w:val="6"/>
        </w:numPr>
      </w:pPr>
      <w:r w:rsidRPr="001A187C">
        <w:t>Married, or in a domestic partnership</w:t>
      </w:r>
    </w:p>
    <w:p w14:paraId="7D082875" w14:textId="77777777" w:rsidR="00CD3831" w:rsidRPr="001A187C" w:rsidRDefault="00CD3831" w:rsidP="00CD3831">
      <w:pPr>
        <w:pStyle w:val="ListParagraph"/>
        <w:numPr>
          <w:ilvl w:val="0"/>
          <w:numId w:val="6"/>
        </w:numPr>
      </w:pPr>
      <w:r w:rsidRPr="001A187C">
        <w:t>Widowed</w:t>
      </w:r>
    </w:p>
    <w:p w14:paraId="3D04FFA0" w14:textId="77777777" w:rsidR="00CD3831" w:rsidRPr="001A187C" w:rsidRDefault="00CD3831" w:rsidP="00CD3831">
      <w:pPr>
        <w:pStyle w:val="ListParagraph"/>
        <w:numPr>
          <w:ilvl w:val="0"/>
          <w:numId w:val="6"/>
        </w:numPr>
      </w:pPr>
      <w:r w:rsidRPr="001A187C">
        <w:t>Divorced</w:t>
      </w:r>
    </w:p>
    <w:p w14:paraId="03CF5EFE" w14:textId="77777777" w:rsidR="00CD3831" w:rsidRPr="001A187C" w:rsidRDefault="00CD3831" w:rsidP="00CD3831">
      <w:pPr>
        <w:pStyle w:val="ListParagraph"/>
        <w:numPr>
          <w:ilvl w:val="0"/>
          <w:numId w:val="6"/>
        </w:numPr>
      </w:pPr>
      <w:r w:rsidRPr="001A187C">
        <w:t>Separated</w:t>
      </w:r>
    </w:p>
    <w:p w14:paraId="457BDCC9" w14:textId="77777777" w:rsidR="00CD3831" w:rsidRPr="001A187C" w:rsidRDefault="00CD3831" w:rsidP="00CD3831">
      <w:pPr>
        <w:keepNext/>
      </w:pPr>
    </w:p>
    <w:p w14:paraId="3BD1F2CC" w14:textId="77777777" w:rsidR="00CD3831" w:rsidRPr="001A187C" w:rsidRDefault="00CD3831" w:rsidP="00CD3831">
      <w:r w:rsidRPr="001A187C">
        <w:t>Which of the following best describes your level of education? (If you’re currently enrolled in school, please indicate the highest degree you have received.)</w:t>
      </w:r>
    </w:p>
    <w:p w14:paraId="005C458B" w14:textId="77777777" w:rsidR="00CD3831" w:rsidRPr="001A187C" w:rsidRDefault="00CD3831" w:rsidP="00CD3831">
      <w:pPr>
        <w:pStyle w:val="ListParagraph"/>
        <w:numPr>
          <w:ilvl w:val="0"/>
          <w:numId w:val="5"/>
        </w:numPr>
      </w:pPr>
      <w:r w:rsidRPr="001A187C">
        <w:t>Less than a high school diploma</w:t>
      </w:r>
    </w:p>
    <w:p w14:paraId="6EE49945" w14:textId="77777777" w:rsidR="00CD3831" w:rsidRPr="001A187C" w:rsidRDefault="00CD3831" w:rsidP="00CD3831">
      <w:pPr>
        <w:pStyle w:val="ListParagraph"/>
        <w:numPr>
          <w:ilvl w:val="0"/>
          <w:numId w:val="5"/>
        </w:numPr>
      </w:pPr>
      <w:r w:rsidRPr="001A187C">
        <w:t>High school degree or equivalent (e.g. GED)</w:t>
      </w:r>
    </w:p>
    <w:p w14:paraId="52D8D99D" w14:textId="77777777" w:rsidR="00CD3831" w:rsidRPr="001A187C" w:rsidRDefault="00CD3831" w:rsidP="00CD3831">
      <w:pPr>
        <w:pStyle w:val="ListParagraph"/>
        <w:numPr>
          <w:ilvl w:val="0"/>
          <w:numId w:val="5"/>
        </w:numPr>
      </w:pPr>
      <w:r w:rsidRPr="001A187C">
        <w:t>Trade or vocational degree</w:t>
      </w:r>
    </w:p>
    <w:p w14:paraId="64213353" w14:textId="77777777" w:rsidR="00CD3831" w:rsidRPr="001A187C" w:rsidRDefault="00CD3831" w:rsidP="00CD3831">
      <w:pPr>
        <w:pStyle w:val="ListParagraph"/>
        <w:numPr>
          <w:ilvl w:val="0"/>
          <w:numId w:val="5"/>
        </w:numPr>
      </w:pPr>
      <w:r w:rsidRPr="001A187C">
        <w:t>Some college/university, no degree</w:t>
      </w:r>
    </w:p>
    <w:p w14:paraId="68BAE871" w14:textId="77777777" w:rsidR="00CD3831" w:rsidRPr="001A187C" w:rsidRDefault="00CD3831" w:rsidP="00CD3831">
      <w:pPr>
        <w:pStyle w:val="ListParagraph"/>
        <w:numPr>
          <w:ilvl w:val="0"/>
          <w:numId w:val="5"/>
        </w:numPr>
      </w:pPr>
      <w:r w:rsidRPr="001A187C">
        <w:t>Associate degree (e.g. AA, AS)</w:t>
      </w:r>
    </w:p>
    <w:p w14:paraId="65742977" w14:textId="77777777" w:rsidR="00CD3831" w:rsidRPr="001A187C" w:rsidRDefault="00CD3831" w:rsidP="00CD3831">
      <w:pPr>
        <w:pStyle w:val="ListParagraph"/>
        <w:numPr>
          <w:ilvl w:val="0"/>
          <w:numId w:val="5"/>
        </w:numPr>
      </w:pPr>
      <w:r w:rsidRPr="001A187C">
        <w:t>Bachelor’s degree (e.g. BA, BS)</w:t>
      </w:r>
    </w:p>
    <w:p w14:paraId="3467A215" w14:textId="77777777" w:rsidR="00CD3831" w:rsidRPr="001A187C" w:rsidRDefault="00CD3831" w:rsidP="00CD3831">
      <w:pPr>
        <w:pStyle w:val="ListParagraph"/>
        <w:numPr>
          <w:ilvl w:val="0"/>
          <w:numId w:val="5"/>
        </w:numPr>
      </w:pPr>
      <w:r w:rsidRPr="001A187C">
        <w:t>Master’s degree (e.g. MA, MS, MEd)</w:t>
      </w:r>
    </w:p>
    <w:p w14:paraId="06C1D008" w14:textId="77777777" w:rsidR="00CD3831" w:rsidRPr="001A187C" w:rsidRDefault="00CD3831" w:rsidP="00CD3831">
      <w:pPr>
        <w:pStyle w:val="ListParagraph"/>
        <w:numPr>
          <w:ilvl w:val="0"/>
          <w:numId w:val="5"/>
        </w:numPr>
      </w:pPr>
      <w:r w:rsidRPr="001A187C">
        <w:t>Professional degree (e.g. MD, DDS, DVM)</w:t>
      </w:r>
    </w:p>
    <w:p w14:paraId="5456728F" w14:textId="77777777" w:rsidR="00CD3831" w:rsidRPr="001A187C" w:rsidRDefault="00CD3831" w:rsidP="00CD3831">
      <w:pPr>
        <w:pStyle w:val="ListParagraph"/>
        <w:numPr>
          <w:ilvl w:val="0"/>
          <w:numId w:val="5"/>
        </w:numPr>
      </w:pPr>
      <w:r w:rsidRPr="001A187C">
        <w:t>Doctorate (e.g. PhD, EdD)</w:t>
      </w:r>
    </w:p>
    <w:p w14:paraId="1375C5DF" w14:textId="77777777" w:rsidR="00CD3831" w:rsidRPr="001A187C" w:rsidRDefault="00CD3831" w:rsidP="00CD3831">
      <w:pPr>
        <w:keepNext/>
      </w:pPr>
    </w:p>
    <w:p w14:paraId="2834C166" w14:textId="77777777" w:rsidR="00CD3831" w:rsidRPr="001A187C" w:rsidRDefault="00CD3831" w:rsidP="00CD3831">
      <w:pPr>
        <w:keepNext/>
      </w:pPr>
      <w:r w:rsidRPr="001A187C">
        <w:t>Which of the following best describes your employment status?</w:t>
      </w:r>
    </w:p>
    <w:p w14:paraId="0AEC212D" w14:textId="77777777" w:rsidR="00CD3831" w:rsidRPr="001A187C" w:rsidRDefault="00CD3831" w:rsidP="00CD3831">
      <w:pPr>
        <w:pStyle w:val="ListParagraph"/>
        <w:numPr>
          <w:ilvl w:val="0"/>
          <w:numId w:val="4"/>
        </w:numPr>
      </w:pPr>
      <w:r w:rsidRPr="001A187C">
        <w:t>Employed full time (38 or more hours per week)</w:t>
      </w:r>
    </w:p>
    <w:p w14:paraId="1FC17AE4" w14:textId="77777777" w:rsidR="00CD3831" w:rsidRPr="001A187C" w:rsidRDefault="00CD3831" w:rsidP="00CD3831">
      <w:pPr>
        <w:pStyle w:val="ListParagraph"/>
        <w:numPr>
          <w:ilvl w:val="0"/>
          <w:numId w:val="4"/>
        </w:numPr>
      </w:pPr>
      <w:r w:rsidRPr="001A187C">
        <w:t>Employed part time (up to 38 hours per week)</w:t>
      </w:r>
    </w:p>
    <w:p w14:paraId="5C943180" w14:textId="77777777" w:rsidR="00CD3831" w:rsidRPr="001A187C" w:rsidRDefault="00CD3831" w:rsidP="00CD3831">
      <w:pPr>
        <w:pStyle w:val="ListParagraph"/>
        <w:numPr>
          <w:ilvl w:val="0"/>
          <w:numId w:val="4"/>
        </w:numPr>
      </w:pPr>
      <w:r w:rsidRPr="001A187C">
        <w:t>Unemployed and currently looking for work</w:t>
      </w:r>
    </w:p>
    <w:p w14:paraId="3C3BEFF0" w14:textId="77777777" w:rsidR="00CD3831" w:rsidRPr="001A187C" w:rsidRDefault="00CD3831" w:rsidP="00CD3831">
      <w:pPr>
        <w:pStyle w:val="ListParagraph"/>
        <w:numPr>
          <w:ilvl w:val="0"/>
          <w:numId w:val="4"/>
        </w:numPr>
      </w:pPr>
      <w:r w:rsidRPr="001A187C">
        <w:t>Unemployed and not currently looking for work</w:t>
      </w:r>
    </w:p>
    <w:p w14:paraId="6270AE5D" w14:textId="77777777" w:rsidR="00CD3831" w:rsidRPr="001A187C" w:rsidRDefault="00CD3831" w:rsidP="00CD3831">
      <w:pPr>
        <w:pStyle w:val="ListParagraph"/>
        <w:numPr>
          <w:ilvl w:val="0"/>
          <w:numId w:val="4"/>
        </w:numPr>
      </w:pPr>
      <w:r w:rsidRPr="001A187C">
        <w:t>Retired</w:t>
      </w:r>
    </w:p>
    <w:p w14:paraId="17DE205F" w14:textId="77777777" w:rsidR="00CD3831" w:rsidRPr="001A187C" w:rsidRDefault="00CD3831" w:rsidP="00CD3831">
      <w:pPr>
        <w:pStyle w:val="ListParagraph"/>
        <w:numPr>
          <w:ilvl w:val="0"/>
          <w:numId w:val="4"/>
        </w:numPr>
      </w:pPr>
      <w:r w:rsidRPr="001A187C">
        <w:t>Student</w:t>
      </w:r>
    </w:p>
    <w:p w14:paraId="3F8C9648" w14:textId="77777777" w:rsidR="00CD3831" w:rsidRPr="001A187C" w:rsidRDefault="00CD3831" w:rsidP="00CD3831">
      <w:pPr>
        <w:pStyle w:val="ListParagraph"/>
        <w:numPr>
          <w:ilvl w:val="0"/>
          <w:numId w:val="4"/>
        </w:numPr>
      </w:pPr>
      <w:r w:rsidRPr="001A187C">
        <w:t>Homemaker</w:t>
      </w:r>
    </w:p>
    <w:p w14:paraId="0F6E23B9" w14:textId="77777777" w:rsidR="00CD3831" w:rsidRPr="001A187C" w:rsidRDefault="00CD3831" w:rsidP="00CD3831">
      <w:pPr>
        <w:pStyle w:val="ListParagraph"/>
        <w:numPr>
          <w:ilvl w:val="0"/>
          <w:numId w:val="4"/>
        </w:numPr>
      </w:pPr>
      <w:r w:rsidRPr="001A187C">
        <w:t>Self-employed</w:t>
      </w:r>
    </w:p>
    <w:p w14:paraId="0F5D2256" w14:textId="77777777" w:rsidR="00CD3831" w:rsidRPr="001A187C" w:rsidRDefault="00CD3831" w:rsidP="00CD3831">
      <w:pPr>
        <w:pStyle w:val="ListParagraph"/>
        <w:numPr>
          <w:ilvl w:val="0"/>
          <w:numId w:val="4"/>
        </w:numPr>
      </w:pPr>
      <w:r w:rsidRPr="001A187C">
        <w:t>Unable to work</w:t>
      </w:r>
    </w:p>
    <w:p w14:paraId="02FB0494" w14:textId="77777777" w:rsidR="00CD3831" w:rsidRPr="001A187C" w:rsidRDefault="00CD3831" w:rsidP="00CD3831">
      <w:pPr>
        <w:keepNext/>
      </w:pPr>
    </w:p>
    <w:p w14:paraId="72EB523E" w14:textId="77777777" w:rsidR="00CD3831" w:rsidRPr="001A187C" w:rsidRDefault="00CD3831" w:rsidP="00CD3831">
      <w:pPr>
        <w:keepNext/>
      </w:pPr>
      <w:r w:rsidRPr="001A187C">
        <w:t>Which of the following includes your household income (in $USD before tax)?</w:t>
      </w:r>
    </w:p>
    <w:p w14:paraId="48BF025F" w14:textId="77777777" w:rsidR="00CD3831" w:rsidRPr="001A187C" w:rsidRDefault="00CD3831" w:rsidP="00CD3831">
      <w:pPr>
        <w:pStyle w:val="ListParagraph"/>
        <w:numPr>
          <w:ilvl w:val="0"/>
          <w:numId w:val="7"/>
        </w:numPr>
      </w:pPr>
      <w:r w:rsidRPr="001A187C">
        <w:t>Less than $20,000</w:t>
      </w:r>
    </w:p>
    <w:p w14:paraId="62CACC01" w14:textId="77777777" w:rsidR="00CD3831" w:rsidRPr="001A187C" w:rsidRDefault="00CD3831" w:rsidP="00CD3831">
      <w:pPr>
        <w:pStyle w:val="ListParagraph"/>
        <w:numPr>
          <w:ilvl w:val="0"/>
          <w:numId w:val="7"/>
        </w:numPr>
      </w:pPr>
      <w:r w:rsidRPr="001A187C">
        <w:t>$20,000 - $29,999</w:t>
      </w:r>
    </w:p>
    <w:p w14:paraId="190125DF" w14:textId="77777777" w:rsidR="00CD3831" w:rsidRPr="001A187C" w:rsidRDefault="00CD3831" w:rsidP="00CD3831">
      <w:pPr>
        <w:pStyle w:val="ListParagraph"/>
        <w:numPr>
          <w:ilvl w:val="0"/>
          <w:numId w:val="7"/>
        </w:numPr>
      </w:pPr>
      <w:r w:rsidRPr="001A187C">
        <w:t>$30,000 - $39,999</w:t>
      </w:r>
    </w:p>
    <w:p w14:paraId="5C1697E1" w14:textId="77777777" w:rsidR="00CD3831" w:rsidRPr="001A187C" w:rsidRDefault="00CD3831" w:rsidP="00CD3831">
      <w:pPr>
        <w:pStyle w:val="ListParagraph"/>
        <w:numPr>
          <w:ilvl w:val="0"/>
          <w:numId w:val="7"/>
        </w:numPr>
      </w:pPr>
      <w:r w:rsidRPr="001A187C">
        <w:t>$40,000 - $49,999</w:t>
      </w:r>
    </w:p>
    <w:p w14:paraId="69CD7198" w14:textId="77777777" w:rsidR="00CD3831" w:rsidRPr="001A187C" w:rsidRDefault="00CD3831" w:rsidP="00CD3831">
      <w:pPr>
        <w:pStyle w:val="ListParagraph"/>
        <w:numPr>
          <w:ilvl w:val="0"/>
          <w:numId w:val="7"/>
        </w:numPr>
      </w:pPr>
      <w:r w:rsidRPr="001A187C">
        <w:t>$50,000 - $69,999</w:t>
      </w:r>
    </w:p>
    <w:p w14:paraId="098BD2C7" w14:textId="77777777" w:rsidR="00CD3831" w:rsidRPr="001A187C" w:rsidRDefault="00CD3831" w:rsidP="00CD3831">
      <w:pPr>
        <w:pStyle w:val="ListParagraph"/>
        <w:numPr>
          <w:ilvl w:val="0"/>
          <w:numId w:val="7"/>
        </w:numPr>
      </w:pPr>
      <w:r w:rsidRPr="001A187C">
        <w:t>$70,000 - $99,999</w:t>
      </w:r>
    </w:p>
    <w:p w14:paraId="5421C7C0" w14:textId="77777777" w:rsidR="00CD3831" w:rsidRPr="001A187C" w:rsidRDefault="00CD3831" w:rsidP="00CD3831">
      <w:pPr>
        <w:pStyle w:val="ListParagraph"/>
        <w:numPr>
          <w:ilvl w:val="0"/>
          <w:numId w:val="7"/>
        </w:numPr>
      </w:pPr>
      <w:r w:rsidRPr="001A187C">
        <w:t>$100,000 or more</w:t>
      </w:r>
    </w:p>
    <w:p w14:paraId="2EF8F814" w14:textId="77777777" w:rsidR="00CD3831" w:rsidRPr="001A187C" w:rsidRDefault="00CD3831" w:rsidP="00CD3831">
      <w:pPr>
        <w:keepNext/>
      </w:pPr>
    </w:p>
    <w:p w14:paraId="2051DD40" w14:textId="77777777" w:rsidR="00CD3831" w:rsidRDefault="00CD3831" w:rsidP="00CD3831">
      <w:pPr>
        <w:keepNext/>
      </w:pPr>
      <w:r w:rsidRPr="001A187C">
        <w:t>Which of the following best describes your political orientation on:</w:t>
      </w:r>
      <w:r>
        <w:t xml:space="preserve"> </w:t>
      </w:r>
      <w:r w:rsidRPr="00955E36">
        <w:rPr>
          <w:i/>
          <w:iCs/>
        </w:rPr>
        <w:t>[Answered on a 7-point scale from 1 = “Extremely liberal” to 7 = “Extremely conservative”]</w:t>
      </w:r>
    </w:p>
    <w:p w14:paraId="7FA1ACC0" w14:textId="77777777" w:rsidR="00CD3831" w:rsidRDefault="00CD3831" w:rsidP="00CD3831">
      <w:pPr>
        <w:pStyle w:val="ListParagraph"/>
        <w:keepNext/>
        <w:numPr>
          <w:ilvl w:val="0"/>
          <w:numId w:val="57"/>
        </w:numPr>
      </w:pPr>
      <w:r w:rsidRPr="001A187C">
        <w:t>Economic issues</w:t>
      </w:r>
    </w:p>
    <w:p w14:paraId="786D2D0B" w14:textId="77777777" w:rsidR="00CD3831" w:rsidRPr="001A187C" w:rsidRDefault="00CD3831" w:rsidP="00CD3831">
      <w:pPr>
        <w:pStyle w:val="ListParagraph"/>
        <w:keepNext/>
        <w:numPr>
          <w:ilvl w:val="0"/>
          <w:numId w:val="57"/>
        </w:numPr>
      </w:pPr>
      <w:r w:rsidRPr="001A187C">
        <w:t>Social issues</w:t>
      </w:r>
    </w:p>
    <w:p w14:paraId="0F660366" w14:textId="77777777" w:rsidR="00CD3831" w:rsidRPr="001A187C" w:rsidRDefault="00CD3831" w:rsidP="00CD3831">
      <w:pPr>
        <w:ind w:firstLine="0"/>
      </w:pPr>
    </w:p>
    <w:p w14:paraId="579D1208" w14:textId="77777777" w:rsidR="00CD3831" w:rsidRPr="001A187C" w:rsidRDefault="00CD3831" w:rsidP="00CD3831">
      <w:pPr>
        <w:keepNext/>
      </w:pPr>
      <w:r w:rsidRPr="001A187C">
        <w:t>Which of the following best describes your political affiliation?</w:t>
      </w:r>
    </w:p>
    <w:p w14:paraId="3FC99CAA" w14:textId="77777777" w:rsidR="00CD3831" w:rsidRPr="001A187C" w:rsidRDefault="00CD3831" w:rsidP="00CD3831">
      <w:pPr>
        <w:pStyle w:val="ListParagraph"/>
        <w:numPr>
          <w:ilvl w:val="0"/>
          <w:numId w:val="8"/>
        </w:numPr>
      </w:pPr>
      <w:r w:rsidRPr="001A187C">
        <w:t>Democrat</w:t>
      </w:r>
    </w:p>
    <w:p w14:paraId="348C04D8" w14:textId="77777777" w:rsidR="00CD3831" w:rsidRPr="001A187C" w:rsidRDefault="00CD3831" w:rsidP="00CD3831">
      <w:pPr>
        <w:pStyle w:val="ListParagraph"/>
        <w:numPr>
          <w:ilvl w:val="0"/>
          <w:numId w:val="8"/>
        </w:numPr>
      </w:pPr>
      <w:r w:rsidRPr="001A187C">
        <w:t>Republican</w:t>
      </w:r>
    </w:p>
    <w:p w14:paraId="7AA29933" w14:textId="77777777" w:rsidR="00CD3831" w:rsidRPr="001A187C" w:rsidRDefault="00CD3831" w:rsidP="00CD3831">
      <w:pPr>
        <w:pStyle w:val="ListParagraph"/>
        <w:numPr>
          <w:ilvl w:val="0"/>
          <w:numId w:val="8"/>
        </w:numPr>
      </w:pPr>
      <w:r w:rsidRPr="001A187C">
        <w:t>Independent</w:t>
      </w:r>
    </w:p>
    <w:p w14:paraId="4ADC2559" w14:textId="77777777" w:rsidR="00CD3831" w:rsidRPr="001A187C" w:rsidRDefault="00CD3831" w:rsidP="00CD3831">
      <w:pPr>
        <w:pStyle w:val="ListParagraph"/>
        <w:numPr>
          <w:ilvl w:val="0"/>
          <w:numId w:val="8"/>
        </w:numPr>
      </w:pPr>
      <w:r w:rsidRPr="001A187C">
        <w:t xml:space="preserve">Other </w:t>
      </w:r>
      <w:r w:rsidRPr="00B532AC">
        <w:rPr>
          <w:i/>
          <w:iCs/>
          <w:lang w:eastAsia="zh-CN"/>
        </w:rPr>
        <w:t>[Open text box]</w:t>
      </w:r>
    </w:p>
    <w:p w14:paraId="7A91AFDB" w14:textId="77777777" w:rsidR="00CD3831" w:rsidRPr="001A187C" w:rsidRDefault="00CD3831" w:rsidP="00CD3831">
      <w:pPr>
        <w:ind w:firstLine="0"/>
      </w:pPr>
    </w:p>
    <w:p w14:paraId="42144D4F" w14:textId="77777777" w:rsidR="00CD3831" w:rsidRPr="001A187C" w:rsidRDefault="00CD3831" w:rsidP="00CD3831">
      <w:pPr>
        <w:keepNext/>
      </w:pPr>
      <w:r w:rsidRPr="001A187C">
        <w:t>Which of the following describes your English language proficiency?</w:t>
      </w:r>
    </w:p>
    <w:p w14:paraId="1FE6A725" w14:textId="77777777" w:rsidR="00CD3831" w:rsidRPr="001A187C" w:rsidRDefault="00CD3831" w:rsidP="00CD3831">
      <w:pPr>
        <w:pStyle w:val="ListParagraph"/>
        <w:numPr>
          <w:ilvl w:val="0"/>
          <w:numId w:val="9"/>
        </w:numPr>
      </w:pPr>
      <w:r w:rsidRPr="001A187C">
        <w:t>Basic communication skills / Working knowledge</w:t>
      </w:r>
    </w:p>
    <w:p w14:paraId="6EA6E8F1" w14:textId="77777777" w:rsidR="00CD3831" w:rsidRPr="001A187C" w:rsidRDefault="00CD3831" w:rsidP="00CD3831">
      <w:pPr>
        <w:pStyle w:val="ListParagraph"/>
        <w:numPr>
          <w:ilvl w:val="0"/>
          <w:numId w:val="9"/>
        </w:numPr>
      </w:pPr>
      <w:r w:rsidRPr="001A187C">
        <w:t>Good command / Good working knowledge</w:t>
      </w:r>
    </w:p>
    <w:p w14:paraId="14434FBA" w14:textId="77777777" w:rsidR="00CD3831" w:rsidRPr="001A187C" w:rsidRDefault="00CD3831" w:rsidP="00CD3831">
      <w:pPr>
        <w:pStyle w:val="ListParagraph"/>
        <w:numPr>
          <w:ilvl w:val="0"/>
          <w:numId w:val="9"/>
        </w:numPr>
      </w:pPr>
      <w:r w:rsidRPr="001A187C">
        <w:t>Very good command</w:t>
      </w:r>
    </w:p>
    <w:p w14:paraId="755654E1" w14:textId="77777777" w:rsidR="00CD3831" w:rsidRPr="001A187C" w:rsidRDefault="00CD3831" w:rsidP="00CD3831">
      <w:pPr>
        <w:pStyle w:val="ListParagraph"/>
        <w:numPr>
          <w:ilvl w:val="0"/>
          <w:numId w:val="9"/>
        </w:numPr>
      </w:pPr>
      <w:r w:rsidRPr="001A187C">
        <w:t>Excellent command / Highly proficient in spoken and written English</w:t>
      </w:r>
    </w:p>
    <w:p w14:paraId="0C03326E" w14:textId="77777777" w:rsidR="00CD3831" w:rsidRPr="001A187C" w:rsidRDefault="00CD3831" w:rsidP="00CD3831">
      <w:pPr>
        <w:pStyle w:val="ListParagraph"/>
        <w:numPr>
          <w:ilvl w:val="0"/>
          <w:numId w:val="9"/>
        </w:numPr>
      </w:pPr>
      <w:r w:rsidRPr="001A187C">
        <w:t>Near native / Fluent</w:t>
      </w:r>
    </w:p>
    <w:p w14:paraId="71B24EA5" w14:textId="77777777" w:rsidR="00CD3831" w:rsidRPr="001A187C" w:rsidRDefault="00CD3831" w:rsidP="00CD3831">
      <w:pPr>
        <w:pStyle w:val="ListParagraph"/>
        <w:numPr>
          <w:ilvl w:val="0"/>
          <w:numId w:val="9"/>
        </w:numPr>
      </w:pPr>
      <w:r w:rsidRPr="001A187C">
        <w:t>Native speaker</w:t>
      </w:r>
    </w:p>
    <w:p w14:paraId="608001FB" w14:textId="77777777" w:rsidR="00CD3831" w:rsidRPr="001A187C" w:rsidRDefault="00CD3831" w:rsidP="00CD3831">
      <w:pPr>
        <w:ind w:firstLine="0"/>
      </w:pPr>
    </w:p>
    <w:p w14:paraId="29D8E5B5" w14:textId="77777777" w:rsidR="00CD3831" w:rsidRPr="001A187C" w:rsidRDefault="00CD3831" w:rsidP="00CD3831">
      <w:pPr>
        <w:keepNext/>
      </w:pPr>
      <w:r w:rsidRPr="001A187C">
        <w:t>How important is God in your life?</w:t>
      </w:r>
    </w:p>
    <w:p w14:paraId="00F11D56" w14:textId="77777777" w:rsidR="00CD3831" w:rsidRPr="001A187C" w:rsidRDefault="00CD3831" w:rsidP="00CD3831">
      <w:pPr>
        <w:pStyle w:val="ListParagraph"/>
        <w:numPr>
          <w:ilvl w:val="0"/>
          <w:numId w:val="10"/>
        </w:numPr>
      </w:pPr>
      <w:r w:rsidRPr="001A187C">
        <w:t>Not at all important</w:t>
      </w:r>
    </w:p>
    <w:p w14:paraId="3CFF11C8" w14:textId="77777777" w:rsidR="00CD3831" w:rsidRPr="001A187C" w:rsidRDefault="00CD3831" w:rsidP="00CD3831">
      <w:pPr>
        <w:pStyle w:val="ListParagraph"/>
        <w:numPr>
          <w:ilvl w:val="0"/>
          <w:numId w:val="10"/>
        </w:numPr>
      </w:pPr>
      <w:r w:rsidRPr="001A187C">
        <w:lastRenderedPageBreak/>
        <w:t>Slightly important</w:t>
      </w:r>
    </w:p>
    <w:p w14:paraId="2059FF93" w14:textId="77777777" w:rsidR="00CD3831" w:rsidRPr="001A187C" w:rsidRDefault="00CD3831" w:rsidP="00CD3831">
      <w:pPr>
        <w:pStyle w:val="ListParagraph"/>
        <w:numPr>
          <w:ilvl w:val="0"/>
          <w:numId w:val="10"/>
        </w:numPr>
      </w:pPr>
      <w:r w:rsidRPr="001A187C">
        <w:t>Moderately important</w:t>
      </w:r>
    </w:p>
    <w:p w14:paraId="37AE6825" w14:textId="77777777" w:rsidR="00CD3831" w:rsidRPr="001A187C" w:rsidRDefault="00CD3831" w:rsidP="00CD3831">
      <w:pPr>
        <w:pStyle w:val="ListParagraph"/>
        <w:numPr>
          <w:ilvl w:val="0"/>
          <w:numId w:val="10"/>
        </w:numPr>
      </w:pPr>
      <w:r w:rsidRPr="001A187C">
        <w:t>Very important</w:t>
      </w:r>
    </w:p>
    <w:p w14:paraId="38DE20B1" w14:textId="77777777" w:rsidR="00CD3831" w:rsidRPr="001A187C" w:rsidRDefault="00CD3831" w:rsidP="00CD3831">
      <w:pPr>
        <w:pStyle w:val="ListParagraph"/>
        <w:numPr>
          <w:ilvl w:val="0"/>
          <w:numId w:val="10"/>
        </w:numPr>
      </w:pPr>
      <w:r w:rsidRPr="001A187C">
        <w:t>Extremely important</w:t>
      </w:r>
    </w:p>
    <w:p w14:paraId="3C990A8E" w14:textId="77777777" w:rsidR="00CD3831" w:rsidRPr="001A187C" w:rsidRDefault="00CD3831" w:rsidP="00CD3831"/>
    <w:p w14:paraId="5636C4C6" w14:textId="77777777" w:rsidR="00CD3831" w:rsidRPr="001A187C" w:rsidRDefault="00CD3831" w:rsidP="00CD3831">
      <w:pPr>
        <w:pStyle w:val="Heading3"/>
      </w:pPr>
      <w:r w:rsidRPr="001A187C">
        <w:t>Big Decision Introduction</w:t>
      </w:r>
    </w:p>
    <w:p w14:paraId="0E27BBF2" w14:textId="77777777" w:rsidR="00CD3831" w:rsidRPr="001A187C" w:rsidRDefault="00CD3831" w:rsidP="00CD3831">
      <w:pPr>
        <w:keepNext/>
      </w:pPr>
      <w:r w:rsidRPr="001A187C">
        <w:t xml:space="preserve">This survey is about the "biggest" decisions you have made in your life. </w:t>
      </w:r>
    </w:p>
    <w:p w14:paraId="2561E87D" w14:textId="77777777" w:rsidR="00CD3831" w:rsidRPr="001A187C" w:rsidRDefault="00CD3831" w:rsidP="00CD3831">
      <w:pPr>
        <w:keepNext/>
      </w:pPr>
      <w:r w:rsidRPr="001A187C">
        <w:t xml:space="preserve">A "big" decision is one in which you explicitly made a choice between two or more options knowing that the outcome would have significant and often long-term consequences for how you or others live. </w:t>
      </w:r>
    </w:p>
    <w:p w14:paraId="3820D861" w14:textId="77777777" w:rsidR="00CD3831" w:rsidRPr="001A187C" w:rsidRDefault="00CD3831" w:rsidP="00CD3831">
      <w:pPr>
        <w:keepNext/>
      </w:pPr>
      <w:r w:rsidRPr="001A187C">
        <w:t>Note that a decision cannot be retrospectively evaluated to be "big" based on random, unforeseeable consequences. For example, the decision to attend a low-key party where you just happened to meet your future spouse for the first time would not be considered a "big" decision.</w:t>
      </w:r>
    </w:p>
    <w:p w14:paraId="5F19DA54" w14:textId="77777777" w:rsidR="00CD3831" w:rsidRPr="001A187C" w:rsidRDefault="00CD3831" w:rsidP="00CD3831">
      <w:pPr>
        <w:keepNext/>
      </w:pPr>
      <w:r w:rsidRPr="001A187C">
        <w:t xml:space="preserve">The purpose of this study is to understand the biggest decisions that people make during the life. The survey has three sections:   </w:t>
      </w:r>
    </w:p>
    <w:p w14:paraId="7DD9A13A" w14:textId="77777777" w:rsidR="00CD3831" w:rsidRPr="001A187C" w:rsidRDefault="00CD3831" w:rsidP="00CD3831">
      <w:pPr>
        <w:keepNext/>
        <w:ind w:left="567"/>
      </w:pPr>
      <w:r w:rsidRPr="001A187C">
        <w:t xml:space="preserve">Section 1: Describe the 10 biggest decisions you have made in the past.  </w:t>
      </w:r>
    </w:p>
    <w:p w14:paraId="210B30AC" w14:textId="77777777" w:rsidR="00CD3831" w:rsidRPr="001A187C" w:rsidRDefault="00CD3831" w:rsidP="00CD3831">
      <w:pPr>
        <w:keepNext/>
        <w:ind w:left="567"/>
      </w:pPr>
      <w:r w:rsidRPr="001A187C">
        <w:t xml:space="preserve">Section 2: Describe the 10 biggest decisions you expect to make in the future.  </w:t>
      </w:r>
    </w:p>
    <w:p w14:paraId="4557010A" w14:textId="77777777" w:rsidR="00CD3831" w:rsidRPr="001A187C" w:rsidRDefault="00CD3831" w:rsidP="00CD3831">
      <w:pPr>
        <w:keepNext/>
        <w:ind w:left="567"/>
      </w:pPr>
      <w:r w:rsidRPr="001A187C">
        <w:t xml:space="preserve">Section 3: Respond to a number of different measures about you including your personality and life satisfaction.  </w:t>
      </w:r>
    </w:p>
    <w:p w14:paraId="35CFAC35" w14:textId="77777777" w:rsidR="00CD3831" w:rsidRPr="001A187C" w:rsidRDefault="00CD3831" w:rsidP="00CD3831">
      <w:pPr>
        <w:keepNext/>
      </w:pPr>
      <w:r w:rsidRPr="001A187C">
        <w:t xml:space="preserve">We encourage you to think carefully and be as honest as possible. </w:t>
      </w:r>
    </w:p>
    <w:p w14:paraId="7B0E4358" w14:textId="77777777" w:rsidR="00CD3831" w:rsidRPr="001A187C" w:rsidRDefault="00CD3831" w:rsidP="00CD3831">
      <w:pPr>
        <w:keepNext/>
      </w:pPr>
      <w:r w:rsidRPr="001A187C">
        <w:t>Please note that if you choose to describe obviously frivolous decisions - for example, what snack to eat after lunch - then your HIT submission will be rejected.</w:t>
      </w:r>
    </w:p>
    <w:p w14:paraId="6D3A7BDB" w14:textId="77777777" w:rsidR="00CD3831" w:rsidRPr="001A187C" w:rsidRDefault="00CD3831" w:rsidP="00CD3831">
      <w:pPr>
        <w:pStyle w:val="Heading3"/>
      </w:pPr>
      <w:r w:rsidRPr="001A187C">
        <w:t>Past Big Decisions – Instructions</w:t>
      </w:r>
    </w:p>
    <w:p w14:paraId="77AE682E" w14:textId="77777777" w:rsidR="00CD3831" w:rsidRPr="001A187C" w:rsidRDefault="00CD3831" w:rsidP="00CD3831">
      <w:pPr>
        <w:keepNext/>
      </w:pPr>
      <w:r w:rsidRPr="001A187C">
        <w:t>Section 1</w:t>
      </w:r>
    </w:p>
    <w:p w14:paraId="78DFB501" w14:textId="77777777" w:rsidR="00CD3831" w:rsidRPr="001A187C" w:rsidRDefault="00CD3831" w:rsidP="00CD3831">
      <w:pPr>
        <w:keepNext/>
      </w:pPr>
      <w:r w:rsidRPr="001A187C">
        <w:t>In this section, we would like you to think back over your life and describe what have been the ten "biggest" decisions you have made in your life so far.</w:t>
      </w:r>
    </w:p>
    <w:p w14:paraId="392FD0CA" w14:textId="77777777" w:rsidR="00CD3831" w:rsidRPr="001A187C" w:rsidRDefault="00CD3831" w:rsidP="00CD3831">
      <w:pPr>
        <w:keepNext/>
      </w:pPr>
      <w:r w:rsidRPr="001A187C">
        <w:t xml:space="preserve">Many people who have previously completed this study have commented that it was a valuable use of their time because it provided them with an opportunity to reflect on their life. We hope you end up feeling this way, too. </w:t>
      </w:r>
    </w:p>
    <w:p w14:paraId="7A699EBC" w14:textId="77777777" w:rsidR="00CD3831" w:rsidRPr="001A187C" w:rsidRDefault="00CD3831" w:rsidP="00CD3831">
      <w:pPr>
        <w:keepNext/>
      </w:pPr>
      <w:r w:rsidRPr="001A187C">
        <w:t>Of course, some of the big decisions you have made in your life may be associated with strong emotions. As a reminder, you are free to stop completing this survey at any time without consequence. If at any time you are feeling distressed, then please consider reaching out to the following services (we will show this information again later in the survey</w:t>
      </w:r>
    </w:p>
    <w:p w14:paraId="40FB8BD5" w14:textId="77777777" w:rsidR="00CD3831" w:rsidRPr="001A187C" w:rsidRDefault="00CD3831" w:rsidP="00CD3831">
      <w:pPr>
        <w:keepNext/>
        <w:ind w:left="567"/>
      </w:pPr>
      <w:r w:rsidRPr="001A187C">
        <w:t xml:space="preserve">National Suicide Prevention Lifeline: 1-800-273-8255  </w:t>
      </w:r>
    </w:p>
    <w:p w14:paraId="0D3035D6" w14:textId="77777777" w:rsidR="00CD3831" w:rsidRPr="001A187C" w:rsidRDefault="00CD3831" w:rsidP="00CD3831">
      <w:pPr>
        <w:keepNext/>
        <w:ind w:left="567"/>
      </w:pPr>
      <w:r w:rsidRPr="001A187C">
        <w:t xml:space="preserve">State Specific Suicide Hotlines   </w:t>
      </w:r>
    </w:p>
    <w:p w14:paraId="0D8E02D9" w14:textId="77777777" w:rsidR="00CD3831" w:rsidRPr="001A187C" w:rsidRDefault="00CD3831" w:rsidP="00CD3831">
      <w:pPr>
        <w:keepNext/>
      </w:pPr>
      <w:r w:rsidRPr="001A187C">
        <w:t>After you have described each decision, we will ask you to categorize it. This categorization is extremely important for the goals of this research. In order to encourage you to accurately categorize, we are offering the following bonus:  </w:t>
      </w:r>
    </w:p>
    <w:p w14:paraId="1C1009D6" w14:textId="77777777" w:rsidR="00CD3831" w:rsidRPr="001A187C" w:rsidRDefault="00CD3831" w:rsidP="00CD3831">
      <w:pPr>
        <w:keepNext/>
      </w:pPr>
      <w:r w:rsidRPr="001A187C">
        <w:t>Within 1 week of this study completing, we will randomly select 10 respondents and read their decision descriptions together with each of those decision's categorization. If each decision has been reasonably categorized then the respondent will receive a $7 bonus. As an example of what is reasonable: If one of your biggest decisions was to get married then it would be reasonable to categorize this under the "Relationships - Get married (or not)" category (and unreasonable to categorize it as anything else).</w:t>
      </w:r>
    </w:p>
    <w:p w14:paraId="2E5629C4" w14:textId="77777777" w:rsidR="00CD3831" w:rsidRPr="001A187C" w:rsidRDefault="00CD3831" w:rsidP="00CD3831">
      <w:pPr>
        <w:pStyle w:val="Heading3"/>
      </w:pPr>
      <w:r w:rsidRPr="001A187C">
        <w:t>Past Big Decisions – 1 to 10</w:t>
      </w:r>
    </w:p>
    <w:p w14:paraId="3A8D0192" w14:textId="77777777" w:rsidR="00CD3831" w:rsidRPr="001A187C" w:rsidRDefault="00CD3831" w:rsidP="00CD3831">
      <w:pPr>
        <w:keepNext/>
      </w:pPr>
      <w:r w:rsidRPr="001A187C">
        <w:t>Recalled Past Big Decision 1:  </w:t>
      </w:r>
    </w:p>
    <w:p w14:paraId="4E820ED0" w14:textId="77777777" w:rsidR="00CD3831" w:rsidRPr="001A187C" w:rsidRDefault="00CD3831" w:rsidP="00CD3831">
      <w:pPr>
        <w:keepNext/>
      </w:pPr>
      <w:r w:rsidRPr="001A187C">
        <w:t>What was the decision you were making? Please include information about the alternative options you were choosing between.</w:t>
      </w:r>
      <w:r>
        <w:t xml:space="preserve"> </w:t>
      </w:r>
      <w:r w:rsidRPr="00B532AC">
        <w:rPr>
          <w:i/>
          <w:iCs/>
          <w:lang w:eastAsia="zh-CN"/>
        </w:rPr>
        <w:t>[Open text box]</w:t>
      </w:r>
    </w:p>
    <w:p w14:paraId="6E7F140E" w14:textId="77777777" w:rsidR="00CD3831" w:rsidRPr="001A187C" w:rsidRDefault="00CD3831" w:rsidP="00CD3831">
      <w:pPr>
        <w:keepNext/>
      </w:pPr>
    </w:p>
    <w:p w14:paraId="1C315CC4" w14:textId="77777777" w:rsidR="00CD3831" w:rsidRPr="001A187C" w:rsidRDefault="00CD3831" w:rsidP="00CD3831">
      <w:pPr>
        <w:keepNext/>
      </w:pPr>
      <w:r w:rsidRPr="001A187C">
        <w:t>What option did you choose in the end?</w:t>
      </w:r>
      <w:r>
        <w:t xml:space="preserve"> </w:t>
      </w:r>
      <w:r w:rsidRPr="00B532AC">
        <w:rPr>
          <w:i/>
          <w:iCs/>
          <w:lang w:eastAsia="zh-CN"/>
        </w:rPr>
        <w:t>[Open text box]</w:t>
      </w:r>
    </w:p>
    <w:p w14:paraId="2CC09276" w14:textId="77777777" w:rsidR="00CD3831" w:rsidRPr="001A187C" w:rsidRDefault="00CD3831" w:rsidP="00CD3831">
      <w:pPr>
        <w:pStyle w:val="TextEntryLine"/>
        <w:ind w:firstLine="400"/>
      </w:pPr>
    </w:p>
    <w:p w14:paraId="72BF88BD" w14:textId="77777777" w:rsidR="00CD3831" w:rsidRPr="001A187C" w:rsidRDefault="00CD3831" w:rsidP="00CD3831">
      <w:r w:rsidRPr="001A187C">
        <w:t>How old (in years) were you when you made this decision?</w:t>
      </w:r>
    </w:p>
    <w:p w14:paraId="38EDACA0" w14:textId="77777777" w:rsidR="00CD3831" w:rsidRPr="001A187C" w:rsidRDefault="00CD3831" w:rsidP="00CD3831">
      <w:pPr>
        <w:pStyle w:val="ListParagraph"/>
      </w:pPr>
      <w:r w:rsidRPr="001A187C">
        <w:t>1</w:t>
      </w:r>
    </w:p>
    <w:p w14:paraId="11045A9B" w14:textId="77777777" w:rsidR="00CD3831" w:rsidRPr="001A187C" w:rsidRDefault="00CD3831" w:rsidP="00CD3831">
      <w:pPr>
        <w:pStyle w:val="ListParagraph"/>
      </w:pPr>
      <w:r w:rsidRPr="001A187C">
        <w:t>2</w:t>
      </w:r>
    </w:p>
    <w:p w14:paraId="6F14B609" w14:textId="77777777" w:rsidR="00CD3831" w:rsidRPr="001A187C" w:rsidRDefault="00CD3831" w:rsidP="00CD3831">
      <w:pPr>
        <w:pStyle w:val="ListParagraph"/>
      </w:pPr>
      <w:r w:rsidRPr="001A187C">
        <w:t>…</w:t>
      </w:r>
    </w:p>
    <w:p w14:paraId="08986D49" w14:textId="77777777" w:rsidR="00CD3831" w:rsidRPr="001A187C" w:rsidRDefault="00CD3831" w:rsidP="00CD3831">
      <w:pPr>
        <w:pStyle w:val="ListParagraph"/>
      </w:pPr>
      <w:r w:rsidRPr="001A187C">
        <w:t>99</w:t>
      </w:r>
    </w:p>
    <w:p w14:paraId="5AA5404A" w14:textId="77777777" w:rsidR="00CD3831" w:rsidRPr="001A187C" w:rsidRDefault="00CD3831" w:rsidP="00CD3831">
      <w:pPr>
        <w:pStyle w:val="ListParagraph"/>
      </w:pPr>
      <w:r w:rsidRPr="001A187C">
        <w:t>100</w:t>
      </w:r>
    </w:p>
    <w:p w14:paraId="10A04E9F" w14:textId="77777777" w:rsidR="00CD3831" w:rsidRPr="001A187C" w:rsidRDefault="00CD3831" w:rsidP="00CD3831"/>
    <w:p w14:paraId="70F4E746" w14:textId="77777777" w:rsidR="00CD3831" w:rsidRPr="001A187C" w:rsidRDefault="00CD3831" w:rsidP="00CD3831">
      <w:r w:rsidRPr="001A187C">
        <w:t>Please categorize this decision into one of the following categories:</w:t>
      </w:r>
    </w:p>
    <w:p w14:paraId="7E596D80" w14:textId="77777777" w:rsidR="00CD3831" w:rsidRPr="001A187C" w:rsidRDefault="00CD3831" w:rsidP="00CD3831">
      <w:pPr>
        <w:pStyle w:val="ListParagraph"/>
      </w:pPr>
      <w:r w:rsidRPr="001A187C">
        <w:t>Career - Start a new job/position (or not)</w:t>
      </w:r>
    </w:p>
    <w:p w14:paraId="47CAB81E" w14:textId="77777777" w:rsidR="00CD3831" w:rsidRPr="001A187C" w:rsidRDefault="00CD3831" w:rsidP="00CD3831">
      <w:pPr>
        <w:pStyle w:val="ListParagraph"/>
      </w:pPr>
      <w:r w:rsidRPr="001A187C">
        <w:t>Career - Quit a job/position (or not)</w:t>
      </w:r>
    </w:p>
    <w:p w14:paraId="47063109" w14:textId="77777777" w:rsidR="00CD3831" w:rsidRPr="001A187C" w:rsidRDefault="00CD3831" w:rsidP="00CD3831">
      <w:pPr>
        <w:pStyle w:val="ListParagraph"/>
      </w:pPr>
      <w:r w:rsidRPr="001A187C">
        <w:t>Career - Start a new business (or not)</w:t>
      </w:r>
    </w:p>
    <w:p w14:paraId="539413D0" w14:textId="77777777" w:rsidR="00CD3831" w:rsidRPr="001A187C" w:rsidRDefault="00CD3831" w:rsidP="00CD3831">
      <w:pPr>
        <w:pStyle w:val="ListParagraph"/>
      </w:pPr>
      <w:r w:rsidRPr="001A187C">
        <w:t>Career - Close down a business (or not)</w:t>
      </w:r>
    </w:p>
    <w:p w14:paraId="72C901D4" w14:textId="77777777" w:rsidR="00CD3831" w:rsidRPr="001A187C" w:rsidRDefault="00CD3831" w:rsidP="00CD3831">
      <w:pPr>
        <w:pStyle w:val="ListParagraph"/>
      </w:pPr>
      <w:r w:rsidRPr="001A187C">
        <w:t>Career - Join the military (or not)</w:t>
      </w:r>
    </w:p>
    <w:p w14:paraId="2458181B" w14:textId="77777777" w:rsidR="00CD3831" w:rsidRPr="001A187C" w:rsidRDefault="00CD3831" w:rsidP="00CD3831">
      <w:pPr>
        <w:pStyle w:val="ListParagraph"/>
      </w:pPr>
      <w:r w:rsidRPr="001A187C">
        <w:t>Career - Leave the military (or not)</w:t>
      </w:r>
    </w:p>
    <w:p w14:paraId="62A18179" w14:textId="77777777" w:rsidR="00CD3831" w:rsidRPr="001A187C" w:rsidRDefault="00CD3831" w:rsidP="00CD3831">
      <w:pPr>
        <w:pStyle w:val="ListParagraph"/>
      </w:pPr>
      <w:r w:rsidRPr="001A187C">
        <w:t>Career - Retire (or not)</w:t>
      </w:r>
    </w:p>
    <w:p w14:paraId="68F0EB9A" w14:textId="77777777" w:rsidR="00CD3831" w:rsidRPr="001A187C" w:rsidRDefault="00CD3831" w:rsidP="00CD3831">
      <w:pPr>
        <w:pStyle w:val="ListParagraph"/>
      </w:pPr>
      <w:r w:rsidRPr="001A187C">
        <w:t>Career - Other</w:t>
      </w:r>
    </w:p>
    <w:p w14:paraId="7D8B5B51" w14:textId="77777777" w:rsidR="00CD3831" w:rsidRPr="001A187C" w:rsidRDefault="00CD3831" w:rsidP="00CD3831">
      <w:pPr>
        <w:pStyle w:val="ListParagraph"/>
      </w:pPr>
      <w:r w:rsidRPr="001A187C">
        <w:t>Education - Pursue a degree (or not)</w:t>
      </w:r>
    </w:p>
    <w:p w14:paraId="663B339A" w14:textId="77777777" w:rsidR="00CD3831" w:rsidRPr="001A187C" w:rsidRDefault="00CD3831" w:rsidP="00CD3831">
      <w:pPr>
        <w:pStyle w:val="ListParagraph"/>
      </w:pPr>
      <w:r w:rsidRPr="001A187C">
        <w:t>Education - Choose a major / specialization</w:t>
      </w:r>
    </w:p>
    <w:p w14:paraId="08377A7C" w14:textId="77777777" w:rsidR="00CD3831" w:rsidRPr="001A187C" w:rsidRDefault="00CD3831" w:rsidP="00CD3831">
      <w:pPr>
        <w:pStyle w:val="ListParagraph"/>
      </w:pPr>
      <w:r w:rsidRPr="001A187C">
        <w:t>Education - Other</w:t>
      </w:r>
    </w:p>
    <w:p w14:paraId="53628ADD" w14:textId="77777777" w:rsidR="00CD3831" w:rsidRPr="001A187C" w:rsidRDefault="00CD3831" w:rsidP="00CD3831">
      <w:pPr>
        <w:pStyle w:val="ListParagraph"/>
      </w:pPr>
      <w:r w:rsidRPr="001A187C">
        <w:t>Family - Have/adopt a child (or not)</w:t>
      </w:r>
    </w:p>
    <w:p w14:paraId="06761362" w14:textId="77777777" w:rsidR="00CD3831" w:rsidRPr="001A187C" w:rsidRDefault="00CD3831" w:rsidP="00CD3831">
      <w:pPr>
        <w:pStyle w:val="ListParagraph"/>
      </w:pPr>
      <w:r w:rsidRPr="001A187C">
        <w:t>Family - End a life (or not)</w:t>
      </w:r>
    </w:p>
    <w:p w14:paraId="7AD25AEF" w14:textId="77777777" w:rsidR="00CD3831" w:rsidRPr="001A187C" w:rsidRDefault="00CD3831" w:rsidP="00CD3831">
      <w:pPr>
        <w:pStyle w:val="ListParagraph"/>
      </w:pPr>
      <w:r w:rsidRPr="001A187C">
        <w:t>Family - Make a decision for your child</w:t>
      </w:r>
    </w:p>
    <w:p w14:paraId="72F775D6" w14:textId="77777777" w:rsidR="00CD3831" w:rsidRPr="001A187C" w:rsidRDefault="00CD3831" w:rsidP="00CD3831">
      <w:pPr>
        <w:pStyle w:val="ListParagraph"/>
      </w:pPr>
      <w:r w:rsidRPr="001A187C">
        <w:t>Family - Caring for family member (or not)</w:t>
      </w:r>
    </w:p>
    <w:p w14:paraId="1A708C0E" w14:textId="77777777" w:rsidR="00CD3831" w:rsidRPr="001A187C" w:rsidRDefault="00CD3831" w:rsidP="00CD3831">
      <w:pPr>
        <w:pStyle w:val="ListParagraph"/>
      </w:pPr>
      <w:r w:rsidRPr="001A187C">
        <w:t>Family - Having a family member move in with me (or not)</w:t>
      </w:r>
    </w:p>
    <w:p w14:paraId="6AB9AB8E" w14:textId="77777777" w:rsidR="00CD3831" w:rsidRPr="001A187C" w:rsidRDefault="00CD3831" w:rsidP="00CD3831">
      <w:pPr>
        <w:pStyle w:val="ListParagraph"/>
      </w:pPr>
      <w:r w:rsidRPr="001A187C">
        <w:t>Family - Get pet (or not)</w:t>
      </w:r>
    </w:p>
    <w:p w14:paraId="6FF768CF" w14:textId="77777777" w:rsidR="00CD3831" w:rsidRPr="001A187C" w:rsidRDefault="00CD3831" w:rsidP="00CD3831">
      <w:pPr>
        <w:pStyle w:val="ListParagraph"/>
      </w:pPr>
      <w:r w:rsidRPr="001A187C">
        <w:t>Family - Put pet down (or not)</w:t>
      </w:r>
    </w:p>
    <w:p w14:paraId="017CC191" w14:textId="77777777" w:rsidR="00CD3831" w:rsidRPr="001A187C" w:rsidRDefault="00CD3831" w:rsidP="00CD3831">
      <w:pPr>
        <w:pStyle w:val="ListParagraph"/>
      </w:pPr>
      <w:r w:rsidRPr="001A187C">
        <w:t>Family - Other</w:t>
      </w:r>
    </w:p>
    <w:p w14:paraId="2A1A8E9A" w14:textId="77777777" w:rsidR="00CD3831" w:rsidRPr="001A187C" w:rsidRDefault="00CD3831" w:rsidP="00CD3831">
      <w:pPr>
        <w:pStyle w:val="ListParagraph"/>
      </w:pPr>
      <w:r w:rsidRPr="001A187C">
        <w:t>Finances - Buy home (or not)</w:t>
      </w:r>
    </w:p>
    <w:p w14:paraId="57DD62E4" w14:textId="77777777" w:rsidR="00CD3831" w:rsidRPr="001A187C" w:rsidRDefault="00CD3831" w:rsidP="00CD3831">
      <w:pPr>
        <w:pStyle w:val="ListParagraph"/>
      </w:pPr>
      <w:r w:rsidRPr="001A187C">
        <w:t>Finances - Sell home (or not)</w:t>
      </w:r>
    </w:p>
    <w:p w14:paraId="6327ABF7" w14:textId="77777777" w:rsidR="00CD3831" w:rsidRPr="001A187C" w:rsidRDefault="00CD3831" w:rsidP="00CD3831">
      <w:pPr>
        <w:pStyle w:val="ListParagraph"/>
      </w:pPr>
      <w:r w:rsidRPr="001A187C">
        <w:t>Finances - Buy something (or not)</w:t>
      </w:r>
    </w:p>
    <w:p w14:paraId="03FD10E1" w14:textId="77777777" w:rsidR="00CD3831" w:rsidRPr="001A187C" w:rsidRDefault="00CD3831" w:rsidP="00CD3831">
      <w:pPr>
        <w:pStyle w:val="ListParagraph"/>
      </w:pPr>
      <w:r w:rsidRPr="001A187C">
        <w:t>Finances - Sell something (or not)</w:t>
      </w:r>
    </w:p>
    <w:p w14:paraId="1E7D3BAA" w14:textId="77777777" w:rsidR="00CD3831" w:rsidRPr="001A187C" w:rsidRDefault="00CD3831" w:rsidP="00CD3831">
      <w:pPr>
        <w:pStyle w:val="ListParagraph"/>
      </w:pPr>
      <w:r w:rsidRPr="001A187C">
        <w:t>Finances - Create a plan/budget (or not)</w:t>
      </w:r>
    </w:p>
    <w:p w14:paraId="4566BDE0" w14:textId="77777777" w:rsidR="00CD3831" w:rsidRPr="001A187C" w:rsidRDefault="00CD3831" w:rsidP="00CD3831">
      <w:pPr>
        <w:pStyle w:val="ListParagraph"/>
      </w:pPr>
      <w:r w:rsidRPr="001A187C">
        <w:t>Finances - Take social security (or not)</w:t>
      </w:r>
    </w:p>
    <w:p w14:paraId="118F2168" w14:textId="77777777" w:rsidR="00CD3831" w:rsidRPr="001A187C" w:rsidRDefault="00CD3831" w:rsidP="00CD3831">
      <w:pPr>
        <w:pStyle w:val="ListParagraph"/>
      </w:pPr>
      <w:r w:rsidRPr="001A187C">
        <w:t>Finances - Buy investment (or not)</w:t>
      </w:r>
    </w:p>
    <w:p w14:paraId="3B013CE4" w14:textId="77777777" w:rsidR="00CD3831" w:rsidRPr="001A187C" w:rsidRDefault="00CD3831" w:rsidP="00CD3831">
      <w:pPr>
        <w:pStyle w:val="ListParagraph"/>
      </w:pPr>
      <w:r w:rsidRPr="001A187C">
        <w:t>Finances - Make a will</w:t>
      </w:r>
    </w:p>
    <w:p w14:paraId="3989D3D1" w14:textId="77777777" w:rsidR="00CD3831" w:rsidRPr="001A187C" w:rsidRDefault="00CD3831" w:rsidP="00CD3831">
      <w:pPr>
        <w:pStyle w:val="ListParagraph"/>
      </w:pPr>
      <w:r w:rsidRPr="001A187C">
        <w:t>Finances - Other</w:t>
      </w:r>
    </w:p>
    <w:p w14:paraId="778FBC5C" w14:textId="77777777" w:rsidR="00CD3831" w:rsidRPr="001A187C" w:rsidRDefault="00CD3831" w:rsidP="00CD3831">
      <w:pPr>
        <w:pStyle w:val="ListParagraph"/>
      </w:pPr>
      <w:r w:rsidRPr="001A187C">
        <w:t>Relationships - Begin a non-romantic relationship (or not)</w:t>
      </w:r>
    </w:p>
    <w:p w14:paraId="603A018B" w14:textId="77777777" w:rsidR="00CD3831" w:rsidRPr="001A187C" w:rsidRDefault="00CD3831" w:rsidP="00CD3831">
      <w:pPr>
        <w:pStyle w:val="ListParagraph"/>
      </w:pPr>
      <w:r w:rsidRPr="001A187C">
        <w:t>Relationships - End a non-romantic relationship (or not)</w:t>
      </w:r>
    </w:p>
    <w:p w14:paraId="2C5A0F88" w14:textId="77777777" w:rsidR="00CD3831" w:rsidRPr="001A187C" w:rsidRDefault="00CD3831" w:rsidP="00CD3831">
      <w:pPr>
        <w:pStyle w:val="ListParagraph"/>
      </w:pPr>
      <w:r w:rsidRPr="001A187C">
        <w:t>Relationships - Begin a romantic relationship (or not)</w:t>
      </w:r>
    </w:p>
    <w:p w14:paraId="1612ACAD" w14:textId="77777777" w:rsidR="00CD3831" w:rsidRPr="001A187C" w:rsidRDefault="00CD3831" w:rsidP="00CD3831">
      <w:pPr>
        <w:pStyle w:val="ListParagraph"/>
      </w:pPr>
      <w:r w:rsidRPr="001A187C">
        <w:t>Relationships - End a romantic relationship (or not)</w:t>
      </w:r>
    </w:p>
    <w:p w14:paraId="65771B46" w14:textId="77777777" w:rsidR="00CD3831" w:rsidRPr="001A187C" w:rsidRDefault="00CD3831" w:rsidP="00CD3831">
      <w:pPr>
        <w:pStyle w:val="ListParagraph"/>
      </w:pPr>
      <w:r w:rsidRPr="001A187C">
        <w:t>Relationships - Get married (or not)</w:t>
      </w:r>
    </w:p>
    <w:p w14:paraId="255E2FA3" w14:textId="77777777" w:rsidR="00CD3831" w:rsidRPr="001A187C" w:rsidRDefault="00CD3831" w:rsidP="00CD3831">
      <w:pPr>
        <w:pStyle w:val="ListParagraph"/>
      </w:pPr>
      <w:r w:rsidRPr="001A187C">
        <w:t>Relationships - Get divorced (or not)</w:t>
      </w:r>
    </w:p>
    <w:p w14:paraId="29564693" w14:textId="77777777" w:rsidR="00CD3831" w:rsidRPr="001A187C" w:rsidRDefault="00CD3831" w:rsidP="00CD3831">
      <w:pPr>
        <w:pStyle w:val="ListParagraph"/>
      </w:pPr>
      <w:r w:rsidRPr="001A187C">
        <w:t>Relationships - Engage in sexual activity (or not)</w:t>
      </w:r>
    </w:p>
    <w:p w14:paraId="6DDE3E61" w14:textId="77777777" w:rsidR="00CD3831" w:rsidRPr="001A187C" w:rsidRDefault="00CD3831" w:rsidP="00CD3831">
      <w:pPr>
        <w:pStyle w:val="ListParagraph"/>
      </w:pPr>
      <w:r w:rsidRPr="001A187C">
        <w:t>Relationships - Disclose secret information</w:t>
      </w:r>
    </w:p>
    <w:p w14:paraId="020C0C4C" w14:textId="77777777" w:rsidR="00CD3831" w:rsidRPr="001A187C" w:rsidRDefault="00CD3831" w:rsidP="00CD3831">
      <w:pPr>
        <w:pStyle w:val="ListParagraph"/>
      </w:pPr>
      <w:r w:rsidRPr="001A187C">
        <w:t>Relationships - Other</w:t>
      </w:r>
    </w:p>
    <w:p w14:paraId="2340793B" w14:textId="77777777" w:rsidR="00CD3831" w:rsidRPr="001A187C" w:rsidRDefault="00CD3831" w:rsidP="00CD3831">
      <w:pPr>
        <w:pStyle w:val="ListParagraph"/>
      </w:pPr>
      <w:r w:rsidRPr="001A187C">
        <w:t>Relocation - Move to a new place in the same city (or not)</w:t>
      </w:r>
    </w:p>
    <w:p w14:paraId="7B779A0F" w14:textId="77777777" w:rsidR="00CD3831" w:rsidRPr="001A187C" w:rsidRDefault="00CD3831" w:rsidP="00CD3831">
      <w:pPr>
        <w:pStyle w:val="ListParagraph"/>
      </w:pPr>
      <w:r w:rsidRPr="001A187C">
        <w:t>Relocation - Move to a new city (or not)</w:t>
      </w:r>
    </w:p>
    <w:p w14:paraId="365E2930" w14:textId="77777777" w:rsidR="00CD3831" w:rsidRPr="001A187C" w:rsidRDefault="00CD3831" w:rsidP="00CD3831">
      <w:pPr>
        <w:pStyle w:val="ListParagraph"/>
      </w:pPr>
      <w:r w:rsidRPr="001A187C">
        <w:t>Relocation - Move to a new state (or not)</w:t>
      </w:r>
    </w:p>
    <w:p w14:paraId="555ED41A" w14:textId="77777777" w:rsidR="00CD3831" w:rsidRPr="001A187C" w:rsidRDefault="00CD3831" w:rsidP="00CD3831">
      <w:pPr>
        <w:pStyle w:val="ListParagraph"/>
      </w:pPr>
      <w:r w:rsidRPr="001A187C">
        <w:t>Relocation - Move to a new country (or not)</w:t>
      </w:r>
    </w:p>
    <w:p w14:paraId="31FBD618" w14:textId="77777777" w:rsidR="00CD3831" w:rsidRPr="001A187C" w:rsidRDefault="00CD3831" w:rsidP="00CD3831">
      <w:pPr>
        <w:pStyle w:val="ListParagraph"/>
      </w:pPr>
      <w:r w:rsidRPr="001A187C">
        <w:t>Relocation - Other</w:t>
      </w:r>
    </w:p>
    <w:p w14:paraId="255118BC" w14:textId="77777777" w:rsidR="00CD3831" w:rsidRPr="001A187C" w:rsidRDefault="00CD3831" w:rsidP="00CD3831">
      <w:pPr>
        <w:pStyle w:val="ListParagraph"/>
      </w:pPr>
      <w:r w:rsidRPr="001A187C">
        <w:t>Self-destruction - Commit a crime (or not)</w:t>
      </w:r>
    </w:p>
    <w:p w14:paraId="332E98BF" w14:textId="77777777" w:rsidR="00CD3831" w:rsidRPr="001A187C" w:rsidRDefault="00CD3831" w:rsidP="00CD3831">
      <w:pPr>
        <w:pStyle w:val="ListParagraph"/>
      </w:pPr>
      <w:r w:rsidRPr="001A187C">
        <w:t>Self-destruction - Self-harm (or not)</w:t>
      </w:r>
    </w:p>
    <w:p w14:paraId="1DA6B6EC" w14:textId="77777777" w:rsidR="00CD3831" w:rsidRPr="001A187C" w:rsidRDefault="00CD3831" w:rsidP="00CD3831">
      <w:pPr>
        <w:pStyle w:val="ListParagraph"/>
      </w:pPr>
      <w:r w:rsidRPr="001A187C">
        <w:t>Self-destruction - Begin an addiction (or not)</w:t>
      </w:r>
    </w:p>
    <w:p w14:paraId="1FC445EA" w14:textId="77777777" w:rsidR="00CD3831" w:rsidRPr="001A187C" w:rsidRDefault="00CD3831" w:rsidP="00CD3831">
      <w:pPr>
        <w:pStyle w:val="ListParagraph"/>
      </w:pPr>
      <w:r w:rsidRPr="001A187C">
        <w:t>Self-destruction - Other</w:t>
      </w:r>
    </w:p>
    <w:p w14:paraId="47BAF51A" w14:textId="77777777" w:rsidR="00CD3831" w:rsidRPr="001A187C" w:rsidRDefault="00CD3831" w:rsidP="00CD3831">
      <w:pPr>
        <w:pStyle w:val="ListParagraph"/>
      </w:pPr>
      <w:r w:rsidRPr="001A187C">
        <w:t>Self-development - Accept/change sexuality (or not)</w:t>
      </w:r>
    </w:p>
    <w:p w14:paraId="6A59D124" w14:textId="77777777" w:rsidR="00CD3831" w:rsidRPr="001A187C" w:rsidRDefault="00CD3831" w:rsidP="00CD3831">
      <w:pPr>
        <w:pStyle w:val="ListParagraph"/>
      </w:pPr>
      <w:r w:rsidRPr="001A187C">
        <w:t>Self-development - Quit an addiction (or not)</w:t>
      </w:r>
    </w:p>
    <w:p w14:paraId="12B94519" w14:textId="77777777" w:rsidR="00CD3831" w:rsidRPr="001A187C" w:rsidRDefault="00CD3831" w:rsidP="00CD3831">
      <w:pPr>
        <w:pStyle w:val="ListParagraph"/>
      </w:pPr>
      <w:r w:rsidRPr="001A187C">
        <w:t>Self-development - Travel/holiday (or not)</w:t>
      </w:r>
    </w:p>
    <w:p w14:paraId="689C7C96" w14:textId="77777777" w:rsidR="00CD3831" w:rsidRPr="001A187C" w:rsidRDefault="00CD3831" w:rsidP="00CD3831">
      <w:pPr>
        <w:pStyle w:val="ListParagraph"/>
      </w:pPr>
      <w:r w:rsidRPr="001A187C">
        <w:t>Self-development - Pursue religion/spirituality (or not)</w:t>
      </w:r>
    </w:p>
    <w:p w14:paraId="566482A6" w14:textId="77777777" w:rsidR="00CD3831" w:rsidRPr="001A187C" w:rsidRDefault="00CD3831" w:rsidP="00CD3831">
      <w:pPr>
        <w:pStyle w:val="ListParagraph"/>
      </w:pPr>
      <w:r w:rsidRPr="001A187C">
        <w:t>Self-development - Pursue a philosophy or ideology</w:t>
      </w:r>
    </w:p>
    <w:p w14:paraId="68F4F351" w14:textId="77777777" w:rsidR="00CD3831" w:rsidRPr="001A187C" w:rsidRDefault="00CD3831" w:rsidP="00CD3831">
      <w:pPr>
        <w:pStyle w:val="ListParagraph"/>
      </w:pPr>
      <w:r w:rsidRPr="001A187C">
        <w:t>Self-development - Change physical appearance (or not)</w:t>
      </w:r>
    </w:p>
    <w:p w14:paraId="1827628A" w14:textId="77777777" w:rsidR="00CD3831" w:rsidRPr="001A187C" w:rsidRDefault="00CD3831" w:rsidP="00CD3831">
      <w:pPr>
        <w:pStyle w:val="ListParagraph"/>
      </w:pPr>
      <w:r w:rsidRPr="001A187C">
        <w:t>Self-development - Get treatment/medicine (or not)</w:t>
      </w:r>
    </w:p>
    <w:p w14:paraId="39FC0221" w14:textId="77777777" w:rsidR="00CD3831" w:rsidRPr="001A187C" w:rsidRDefault="00CD3831" w:rsidP="00CD3831">
      <w:pPr>
        <w:pStyle w:val="ListParagraph"/>
      </w:pPr>
      <w:r w:rsidRPr="001A187C">
        <w:t>Self-development - Engage in a hobby or sport (or not)</w:t>
      </w:r>
    </w:p>
    <w:p w14:paraId="13EA7618" w14:textId="77777777" w:rsidR="00CD3831" w:rsidRPr="001A187C" w:rsidRDefault="00CD3831" w:rsidP="00CD3831">
      <w:pPr>
        <w:pStyle w:val="ListParagraph"/>
      </w:pPr>
      <w:r w:rsidRPr="001A187C">
        <w:t>Self-development - Learn a new skill (or not)</w:t>
      </w:r>
    </w:p>
    <w:p w14:paraId="24C142D9" w14:textId="77777777" w:rsidR="00CD3831" w:rsidRPr="001A187C" w:rsidRDefault="00CD3831" w:rsidP="00CD3831">
      <w:pPr>
        <w:pStyle w:val="ListParagraph"/>
      </w:pPr>
      <w:r w:rsidRPr="001A187C">
        <w:t>Self-development - Other</w:t>
      </w:r>
    </w:p>
    <w:p w14:paraId="252E474A" w14:textId="77777777" w:rsidR="00CD3831" w:rsidRPr="001A187C" w:rsidRDefault="00CD3831" w:rsidP="00CD3831">
      <w:pPr>
        <w:pStyle w:val="ListParagraph"/>
      </w:pPr>
      <w:r w:rsidRPr="001A187C">
        <w:t xml:space="preserve">Other </w:t>
      </w:r>
    </w:p>
    <w:p w14:paraId="7B71AE28" w14:textId="77777777" w:rsidR="00CD3831" w:rsidRPr="001A187C" w:rsidRDefault="00CD3831" w:rsidP="00CD3831">
      <w:pPr>
        <w:ind w:firstLine="0"/>
      </w:pPr>
    </w:p>
    <w:p w14:paraId="53333149" w14:textId="77777777" w:rsidR="00CD3831" w:rsidRPr="001A187C" w:rsidRDefault="00CD3831" w:rsidP="00CD3831">
      <w:pPr>
        <w:keepNext/>
      </w:pPr>
      <w:r w:rsidRPr="001A187C">
        <w:t>Did the option you decided to go with involve maintaining the status quo or making a change?</w:t>
      </w:r>
    </w:p>
    <w:p w14:paraId="6DF6A7FD" w14:textId="77777777" w:rsidR="00CD3831" w:rsidRPr="001A187C" w:rsidRDefault="00CD3831" w:rsidP="00CD3831">
      <w:pPr>
        <w:pStyle w:val="ListParagraph"/>
        <w:numPr>
          <w:ilvl w:val="0"/>
          <w:numId w:val="28"/>
        </w:numPr>
      </w:pPr>
      <w:r w:rsidRPr="001A187C">
        <w:t>Maintain the status quo</w:t>
      </w:r>
    </w:p>
    <w:p w14:paraId="2A979963" w14:textId="77777777" w:rsidR="00CD3831" w:rsidRPr="001A187C" w:rsidRDefault="00CD3831" w:rsidP="00CD3831">
      <w:pPr>
        <w:pStyle w:val="ListParagraph"/>
        <w:numPr>
          <w:ilvl w:val="0"/>
          <w:numId w:val="28"/>
        </w:numPr>
      </w:pPr>
      <w:r w:rsidRPr="001A187C">
        <w:t>Change</w:t>
      </w:r>
    </w:p>
    <w:p w14:paraId="14E423D7" w14:textId="77777777" w:rsidR="00CD3831" w:rsidRPr="001A187C" w:rsidRDefault="00CD3831" w:rsidP="00CD3831">
      <w:pPr>
        <w:ind w:firstLine="0"/>
      </w:pPr>
    </w:p>
    <w:p w14:paraId="0F3F9D6A" w14:textId="77777777" w:rsidR="00CD3831" w:rsidRPr="001A187C" w:rsidRDefault="00CD3831" w:rsidP="00CD3831">
      <w:pPr>
        <w:keepNext/>
      </w:pPr>
      <w:r w:rsidRPr="001A187C">
        <w:t>Was the option you decided to go with expected or unexpected by your loved ones?</w:t>
      </w:r>
    </w:p>
    <w:p w14:paraId="1686A8BA" w14:textId="77777777" w:rsidR="00CD3831" w:rsidRPr="001A187C" w:rsidRDefault="00CD3831" w:rsidP="00CD3831">
      <w:pPr>
        <w:pStyle w:val="ListParagraph"/>
        <w:numPr>
          <w:ilvl w:val="0"/>
          <w:numId w:val="27"/>
        </w:numPr>
      </w:pPr>
      <w:r w:rsidRPr="001A187C">
        <w:t>Expected</w:t>
      </w:r>
    </w:p>
    <w:p w14:paraId="4703AA68" w14:textId="77777777" w:rsidR="00CD3831" w:rsidRPr="001A187C" w:rsidRDefault="00CD3831" w:rsidP="00CD3831">
      <w:pPr>
        <w:pStyle w:val="ListParagraph"/>
        <w:numPr>
          <w:ilvl w:val="0"/>
          <w:numId w:val="27"/>
        </w:numPr>
      </w:pPr>
      <w:r w:rsidRPr="001A187C">
        <w:t>Unexpected</w:t>
      </w:r>
    </w:p>
    <w:p w14:paraId="72AD3284" w14:textId="77777777" w:rsidR="00CD3831" w:rsidRPr="001A187C" w:rsidRDefault="00CD3831" w:rsidP="00CD3831"/>
    <w:p w14:paraId="7977F0E1" w14:textId="77777777" w:rsidR="00CD3831" w:rsidRPr="001A187C" w:rsidRDefault="00CD3831" w:rsidP="00CD3831">
      <w:pPr>
        <w:keepNext/>
      </w:pPr>
      <w:r w:rsidRPr="001A187C">
        <w:t>Before making the decision, how much advice did you seek out from others?</w:t>
      </w:r>
    </w:p>
    <w:p w14:paraId="0960DC8E" w14:textId="77777777" w:rsidR="00CD3831" w:rsidRPr="001A187C" w:rsidRDefault="00CD3831" w:rsidP="00CD3831">
      <w:pPr>
        <w:pStyle w:val="ListParagraph"/>
        <w:numPr>
          <w:ilvl w:val="0"/>
          <w:numId w:val="29"/>
        </w:numPr>
      </w:pPr>
      <w:r w:rsidRPr="001A187C">
        <w:t>No advice</w:t>
      </w:r>
    </w:p>
    <w:p w14:paraId="63F9EDF4" w14:textId="77777777" w:rsidR="00CD3831" w:rsidRPr="001A187C" w:rsidRDefault="00CD3831" w:rsidP="00CD3831">
      <w:pPr>
        <w:pStyle w:val="ListParagraph"/>
        <w:numPr>
          <w:ilvl w:val="0"/>
          <w:numId w:val="29"/>
        </w:numPr>
      </w:pPr>
      <w:r w:rsidRPr="001A187C">
        <w:t>A little advice</w:t>
      </w:r>
    </w:p>
    <w:p w14:paraId="062A9697" w14:textId="77777777" w:rsidR="00CD3831" w:rsidRPr="001A187C" w:rsidRDefault="00CD3831" w:rsidP="00CD3831">
      <w:pPr>
        <w:pStyle w:val="ListParagraph"/>
        <w:numPr>
          <w:ilvl w:val="0"/>
          <w:numId w:val="29"/>
        </w:numPr>
      </w:pPr>
      <w:r w:rsidRPr="001A187C">
        <w:t>A lot of advice</w:t>
      </w:r>
    </w:p>
    <w:p w14:paraId="2ADFD661" w14:textId="77777777" w:rsidR="00CD3831" w:rsidRPr="001A187C" w:rsidRDefault="00CD3831" w:rsidP="00CD3831">
      <w:pPr>
        <w:ind w:firstLine="0"/>
      </w:pPr>
    </w:p>
    <w:p w14:paraId="68301191" w14:textId="77777777" w:rsidR="00CD3831" w:rsidRPr="001A187C" w:rsidRDefault="00CD3831" w:rsidP="00CD3831">
      <w:pPr>
        <w:keepNext/>
      </w:pPr>
      <w:r w:rsidRPr="001A187C">
        <w:t>To what extent was the decision you made an individual decision versus a joint decision made together with other people?</w:t>
      </w:r>
    </w:p>
    <w:p w14:paraId="171EC8B6" w14:textId="77777777" w:rsidR="00CD3831" w:rsidRPr="001A187C" w:rsidRDefault="00CD3831" w:rsidP="00CD3831">
      <w:pPr>
        <w:pStyle w:val="ListParagraph"/>
        <w:numPr>
          <w:ilvl w:val="0"/>
          <w:numId w:val="30"/>
        </w:numPr>
      </w:pPr>
      <w:r w:rsidRPr="001A187C">
        <w:t>Individual decision</w:t>
      </w:r>
    </w:p>
    <w:p w14:paraId="1306AA36" w14:textId="77777777" w:rsidR="00CD3831" w:rsidRPr="001A187C" w:rsidRDefault="00CD3831" w:rsidP="00CD3831">
      <w:pPr>
        <w:pStyle w:val="ListParagraph"/>
        <w:numPr>
          <w:ilvl w:val="0"/>
          <w:numId w:val="30"/>
        </w:numPr>
      </w:pPr>
      <w:r w:rsidRPr="001A187C">
        <w:t>Joint decision</w:t>
      </w:r>
    </w:p>
    <w:p w14:paraId="01BCA706" w14:textId="77777777" w:rsidR="00CD3831" w:rsidRPr="001A187C" w:rsidRDefault="00CD3831" w:rsidP="00CD3831">
      <w:pPr>
        <w:keepNext/>
      </w:pPr>
    </w:p>
    <w:p w14:paraId="3D6036A5" w14:textId="77777777" w:rsidR="00CD3831" w:rsidRPr="001A187C" w:rsidRDefault="00CD3831" w:rsidP="00CD3831">
      <w:pPr>
        <w:keepNext/>
      </w:pPr>
      <w:r w:rsidRPr="001A187C">
        <w:t>To what extent was your decision based on intuition (i.e., gut instinct, emotions) versus analysis (i.e., logic, data). </w:t>
      </w:r>
    </w:p>
    <w:p w14:paraId="2F1D2AE4" w14:textId="77777777" w:rsidR="00CD3831" w:rsidRPr="001A187C" w:rsidRDefault="00CD3831" w:rsidP="00CD3831">
      <w:pPr>
        <w:pStyle w:val="ListParagraph"/>
        <w:numPr>
          <w:ilvl w:val="0"/>
          <w:numId w:val="31"/>
        </w:numPr>
      </w:pPr>
      <w:r w:rsidRPr="001A187C">
        <w:t>It was entirely intuition</w:t>
      </w:r>
    </w:p>
    <w:p w14:paraId="0D033A3C" w14:textId="77777777" w:rsidR="00CD3831" w:rsidRPr="001A187C" w:rsidRDefault="00CD3831" w:rsidP="00CD3831">
      <w:pPr>
        <w:pStyle w:val="ListParagraph"/>
        <w:numPr>
          <w:ilvl w:val="0"/>
          <w:numId w:val="31"/>
        </w:numPr>
      </w:pPr>
      <w:r w:rsidRPr="001A187C">
        <w:t>It was mostly intuition with some analysis</w:t>
      </w:r>
    </w:p>
    <w:p w14:paraId="4FDDB543" w14:textId="77777777" w:rsidR="00CD3831" w:rsidRPr="001A187C" w:rsidRDefault="00CD3831" w:rsidP="00CD3831">
      <w:pPr>
        <w:pStyle w:val="ListParagraph"/>
        <w:numPr>
          <w:ilvl w:val="0"/>
          <w:numId w:val="31"/>
        </w:numPr>
      </w:pPr>
      <w:r w:rsidRPr="001A187C">
        <w:t>It was an even balance of both intuition and analysis</w:t>
      </w:r>
    </w:p>
    <w:p w14:paraId="077F9E4A" w14:textId="77777777" w:rsidR="00CD3831" w:rsidRPr="001A187C" w:rsidRDefault="00CD3831" w:rsidP="00CD3831">
      <w:pPr>
        <w:pStyle w:val="ListParagraph"/>
        <w:numPr>
          <w:ilvl w:val="0"/>
          <w:numId w:val="31"/>
        </w:numPr>
      </w:pPr>
      <w:r w:rsidRPr="001A187C">
        <w:t>It was mostly analysis with some intuition</w:t>
      </w:r>
    </w:p>
    <w:p w14:paraId="45E83348" w14:textId="77777777" w:rsidR="00CD3831" w:rsidRPr="001A187C" w:rsidRDefault="00CD3831" w:rsidP="00CD3831">
      <w:pPr>
        <w:pStyle w:val="ListParagraph"/>
        <w:numPr>
          <w:ilvl w:val="0"/>
          <w:numId w:val="31"/>
        </w:numPr>
      </w:pPr>
      <w:r w:rsidRPr="001A187C">
        <w:t>It was entirely analysis</w:t>
      </w:r>
    </w:p>
    <w:p w14:paraId="7804260C" w14:textId="77777777" w:rsidR="00CD3831" w:rsidRPr="001A187C" w:rsidRDefault="00CD3831" w:rsidP="00CD3831">
      <w:pPr>
        <w:ind w:firstLine="0"/>
      </w:pPr>
    </w:p>
    <w:p w14:paraId="523492D8" w14:textId="77777777" w:rsidR="00CD3831" w:rsidRPr="001A187C" w:rsidRDefault="00CD3831" w:rsidP="00CD3831">
      <w:pPr>
        <w:keepNext/>
      </w:pPr>
      <w:r w:rsidRPr="001A187C">
        <w:t>How much time did you spend thinking about the decision before making it?</w:t>
      </w:r>
    </w:p>
    <w:p w14:paraId="45F2454E" w14:textId="77777777" w:rsidR="00CD3831" w:rsidRPr="001A187C" w:rsidRDefault="00CD3831" w:rsidP="00CD3831">
      <w:pPr>
        <w:pStyle w:val="ListParagraph"/>
        <w:numPr>
          <w:ilvl w:val="0"/>
          <w:numId w:val="32"/>
        </w:numPr>
      </w:pPr>
      <w:r w:rsidRPr="001A187C">
        <w:t>Seconds</w:t>
      </w:r>
    </w:p>
    <w:p w14:paraId="7A599D32" w14:textId="77777777" w:rsidR="00CD3831" w:rsidRPr="001A187C" w:rsidRDefault="00CD3831" w:rsidP="00CD3831">
      <w:pPr>
        <w:pStyle w:val="ListParagraph"/>
        <w:numPr>
          <w:ilvl w:val="0"/>
          <w:numId w:val="32"/>
        </w:numPr>
      </w:pPr>
      <w:r w:rsidRPr="001A187C">
        <w:t>Minutes</w:t>
      </w:r>
    </w:p>
    <w:p w14:paraId="5AF07B87" w14:textId="77777777" w:rsidR="00CD3831" w:rsidRPr="001A187C" w:rsidRDefault="00CD3831" w:rsidP="00CD3831">
      <w:pPr>
        <w:pStyle w:val="ListParagraph"/>
        <w:numPr>
          <w:ilvl w:val="0"/>
          <w:numId w:val="32"/>
        </w:numPr>
      </w:pPr>
      <w:r w:rsidRPr="001A187C">
        <w:t>Hours</w:t>
      </w:r>
    </w:p>
    <w:p w14:paraId="56BFC754" w14:textId="77777777" w:rsidR="00CD3831" w:rsidRPr="001A187C" w:rsidRDefault="00CD3831" w:rsidP="00CD3831">
      <w:pPr>
        <w:pStyle w:val="ListParagraph"/>
        <w:numPr>
          <w:ilvl w:val="0"/>
          <w:numId w:val="32"/>
        </w:numPr>
      </w:pPr>
      <w:r w:rsidRPr="001A187C">
        <w:t>Days</w:t>
      </w:r>
    </w:p>
    <w:p w14:paraId="164EC0D4" w14:textId="77777777" w:rsidR="00CD3831" w:rsidRPr="001A187C" w:rsidRDefault="00CD3831" w:rsidP="00CD3831">
      <w:pPr>
        <w:pStyle w:val="ListParagraph"/>
        <w:numPr>
          <w:ilvl w:val="0"/>
          <w:numId w:val="32"/>
        </w:numPr>
      </w:pPr>
      <w:r w:rsidRPr="001A187C">
        <w:t>Weeks</w:t>
      </w:r>
    </w:p>
    <w:p w14:paraId="66483A4A" w14:textId="77777777" w:rsidR="00CD3831" w:rsidRPr="001A187C" w:rsidRDefault="00CD3831" w:rsidP="00CD3831">
      <w:pPr>
        <w:pStyle w:val="ListParagraph"/>
        <w:numPr>
          <w:ilvl w:val="0"/>
          <w:numId w:val="32"/>
        </w:numPr>
      </w:pPr>
      <w:r w:rsidRPr="001A187C">
        <w:t>Years</w:t>
      </w:r>
    </w:p>
    <w:p w14:paraId="7BF10857" w14:textId="77777777" w:rsidR="00CD3831" w:rsidRPr="001A187C" w:rsidRDefault="00CD3831" w:rsidP="00CD3831">
      <w:pPr>
        <w:pStyle w:val="ListParagraph"/>
        <w:numPr>
          <w:ilvl w:val="0"/>
          <w:numId w:val="32"/>
        </w:numPr>
      </w:pPr>
      <w:r w:rsidRPr="001A187C">
        <w:t>Decades</w:t>
      </w:r>
    </w:p>
    <w:p w14:paraId="68D9DB2D" w14:textId="77777777" w:rsidR="00CD3831" w:rsidRPr="001A187C" w:rsidRDefault="00CD3831" w:rsidP="00CD3831">
      <w:pPr>
        <w:ind w:firstLine="0"/>
      </w:pPr>
    </w:p>
    <w:p w14:paraId="08BA4B02" w14:textId="77777777" w:rsidR="00CD3831" w:rsidRPr="001A187C" w:rsidRDefault="00CD3831" w:rsidP="00CD3831">
      <w:pPr>
        <w:keepNext/>
      </w:pPr>
      <w:r w:rsidRPr="001A187C">
        <w:t>At the time, how confident were you that your decision was a good one?</w:t>
      </w:r>
    </w:p>
    <w:p w14:paraId="6DDC304A" w14:textId="77777777" w:rsidR="00CD3831" w:rsidRPr="001A187C" w:rsidRDefault="00CD3831" w:rsidP="00CD3831">
      <w:pPr>
        <w:pStyle w:val="ListParagraph"/>
        <w:numPr>
          <w:ilvl w:val="0"/>
          <w:numId w:val="33"/>
        </w:numPr>
      </w:pPr>
      <w:r w:rsidRPr="001A187C">
        <w:t>Not at all confident</w:t>
      </w:r>
    </w:p>
    <w:p w14:paraId="3335794D" w14:textId="77777777" w:rsidR="00CD3831" w:rsidRPr="001A187C" w:rsidRDefault="00CD3831" w:rsidP="00CD3831">
      <w:pPr>
        <w:pStyle w:val="ListParagraph"/>
        <w:numPr>
          <w:ilvl w:val="0"/>
          <w:numId w:val="33"/>
        </w:numPr>
      </w:pPr>
      <w:r w:rsidRPr="001A187C">
        <w:t>Slightly confident</w:t>
      </w:r>
    </w:p>
    <w:p w14:paraId="257B4089" w14:textId="77777777" w:rsidR="00CD3831" w:rsidRPr="001A187C" w:rsidRDefault="00CD3831" w:rsidP="00CD3831">
      <w:pPr>
        <w:pStyle w:val="ListParagraph"/>
        <w:numPr>
          <w:ilvl w:val="0"/>
          <w:numId w:val="33"/>
        </w:numPr>
      </w:pPr>
      <w:r w:rsidRPr="001A187C">
        <w:t>Moderately confident</w:t>
      </w:r>
    </w:p>
    <w:p w14:paraId="04679F24" w14:textId="77777777" w:rsidR="00CD3831" w:rsidRPr="001A187C" w:rsidRDefault="00CD3831" w:rsidP="00CD3831">
      <w:pPr>
        <w:pStyle w:val="ListParagraph"/>
        <w:numPr>
          <w:ilvl w:val="0"/>
          <w:numId w:val="33"/>
        </w:numPr>
      </w:pPr>
      <w:r w:rsidRPr="001A187C">
        <w:t>Very confident</w:t>
      </w:r>
    </w:p>
    <w:p w14:paraId="1650D39D" w14:textId="77777777" w:rsidR="00CD3831" w:rsidRPr="001A187C" w:rsidRDefault="00CD3831" w:rsidP="00CD3831">
      <w:pPr>
        <w:pStyle w:val="ListParagraph"/>
        <w:numPr>
          <w:ilvl w:val="0"/>
          <w:numId w:val="33"/>
        </w:numPr>
      </w:pPr>
      <w:r w:rsidRPr="001A187C">
        <w:t>Extremely confident</w:t>
      </w:r>
    </w:p>
    <w:p w14:paraId="35D2F5F8" w14:textId="77777777" w:rsidR="00CD3831" w:rsidRPr="001A187C" w:rsidRDefault="00CD3831" w:rsidP="00CD3831"/>
    <w:p w14:paraId="7932ECF4" w14:textId="77777777" w:rsidR="00CD3831" w:rsidRPr="001A187C" w:rsidRDefault="00CD3831" w:rsidP="00CD3831">
      <w:pPr>
        <w:keepNext/>
      </w:pPr>
      <w:r w:rsidRPr="001A187C">
        <w:t>At the time, how obligated did you feel to make the decision you did?</w:t>
      </w:r>
    </w:p>
    <w:p w14:paraId="31B93FE2" w14:textId="77777777" w:rsidR="00CD3831" w:rsidRPr="001A187C" w:rsidRDefault="00CD3831" w:rsidP="00CD3831">
      <w:pPr>
        <w:pStyle w:val="ListParagraph"/>
        <w:numPr>
          <w:ilvl w:val="0"/>
          <w:numId w:val="34"/>
        </w:numPr>
      </w:pPr>
      <w:r w:rsidRPr="001A187C">
        <w:t>Not at all obligated</w:t>
      </w:r>
    </w:p>
    <w:p w14:paraId="2AD482AA" w14:textId="77777777" w:rsidR="00CD3831" w:rsidRPr="001A187C" w:rsidRDefault="00CD3831" w:rsidP="00CD3831">
      <w:pPr>
        <w:pStyle w:val="ListParagraph"/>
        <w:numPr>
          <w:ilvl w:val="0"/>
          <w:numId w:val="34"/>
        </w:numPr>
      </w:pPr>
      <w:r w:rsidRPr="001A187C">
        <w:t>Slightly obligated</w:t>
      </w:r>
    </w:p>
    <w:p w14:paraId="35A58B20" w14:textId="77777777" w:rsidR="00CD3831" w:rsidRPr="001A187C" w:rsidRDefault="00CD3831" w:rsidP="00CD3831">
      <w:pPr>
        <w:pStyle w:val="ListParagraph"/>
        <w:numPr>
          <w:ilvl w:val="0"/>
          <w:numId w:val="34"/>
        </w:numPr>
      </w:pPr>
      <w:r w:rsidRPr="001A187C">
        <w:t>Moderately obligated</w:t>
      </w:r>
    </w:p>
    <w:p w14:paraId="2AD71C86" w14:textId="77777777" w:rsidR="00CD3831" w:rsidRPr="001A187C" w:rsidRDefault="00CD3831" w:rsidP="00CD3831">
      <w:pPr>
        <w:pStyle w:val="ListParagraph"/>
        <w:numPr>
          <w:ilvl w:val="0"/>
          <w:numId w:val="34"/>
        </w:numPr>
      </w:pPr>
      <w:r w:rsidRPr="001A187C">
        <w:t>Very obligated</w:t>
      </w:r>
    </w:p>
    <w:p w14:paraId="196E089D" w14:textId="77777777" w:rsidR="00CD3831" w:rsidRPr="001A187C" w:rsidRDefault="00CD3831" w:rsidP="00CD3831">
      <w:pPr>
        <w:pStyle w:val="ListParagraph"/>
        <w:numPr>
          <w:ilvl w:val="0"/>
          <w:numId w:val="34"/>
        </w:numPr>
      </w:pPr>
      <w:r w:rsidRPr="001A187C">
        <w:t>Extremely obligated</w:t>
      </w:r>
    </w:p>
    <w:p w14:paraId="2D4D30E6" w14:textId="77777777" w:rsidR="00CD3831" w:rsidRPr="001A187C" w:rsidRDefault="00CD3831" w:rsidP="00CD3831">
      <w:pPr>
        <w:keepNext/>
      </w:pPr>
    </w:p>
    <w:p w14:paraId="0559B46F" w14:textId="77777777" w:rsidR="00CD3831" w:rsidRPr="001A187C" w:rsidRDefault="00CD3831" w:rsidP="00CD3831">
      <w:pPr>
        <w:keepNext/>
      </w:pPr>
      <w:r w:rsidRPr="001A187C">
        <w:t>At the time, how "big" did the decision feel?</w:t>
      </w:r>
    </w:p>
    <w:p w14:paraId="5D6BC7BC" w14:textId="77777777" w:rsidR="00CD3831" w:rsidRPr="001A187C" w:rsidRDefault="00CD3831" w:rsidP="00CD3831">
      <w:pPr>
        <w:pStyle w:val="ListParagraph"/>
        <w:numPr>
          <w:ilvl w:val="0"/>
          <w:numId w:val="35"/>
        </w:numPr>
      </w:pPr>
      <w:r w:rsidRPr="001A187C">
        <w:t>Not at all big</w:t>
      </w:r>
    </w:p>
    <w:p w14:paraId="0ADA6718" w14:textId="77777777" w:rsidR="00CD3831" w:rsidRPr="001A187C" w:rsidRDefault="00CD3831" w:rsidP="00CD3831">
      <w:pPr>
        <w:pStyle w:val="ListParagraph"/>
        <w:numPr>
          <w:ilvl w:val="0"/>
          <w:numId w:val="35"/>
        </w:numPr>
      </w:pPr>
      <w:r w:rsidRPr="001A187C">
        <w:t>Slightly big</w:t>
      </w:r>
    </w:p>
    <w:p w14:paraId="77B1B77E" w14:textId="77777777" w:rsidR="00CD3831" w:rsidRPr="001A187C" w:rsidRDefault="00CD3831" w:rsidP="00CD3831">
      <w:pPr>
        <w:pStyle w:val="ListParagraph"/>
        <w:numPr>
          <w:ilvl w:val="0"/>
          <w:numId w:val="35"/>
        </w:numPr>
      </w:pPr>
      <w:r w:rsidRPr="001A187C">
        <w:t>Moderately big</w:t>
      </w:r>
    </w:p>
    <w:p w14:paraId="77D94A51" w14:textId="77777777" w:rsidR="00CD3831" w:rsidRPr="001A187C" w:rsidRDefault="00CD3831" w:rsidP="00CD3831">
      <w:pPr>
        <w:pStyle w:val="ListParagraph"/>
        <w:numPr>
          <w:ilvl w:val="0"/>
          <w:numId w:val="35"/>
        </w:numPr>
      </w:pPr>
      <w:r w:rsidRPr="001A187C">
        <w:t>Very big</w:t>
      </w:r>
    </w:p>
    <w:p w14:paraId="6604F4D8" w14:textId="77777777" w:rsidR="00CD3831" w:rsidRPr="001A187C" w:rsidRDefault="00CD3831" w:rsidP="00CD3831">
      <w:pPr>
        <w:pStyle w:val="ListParagraph"/>
        <w:numPr>
          <w:ilvl w:val="0"/>
          <w:numId w:val="35"/>
        </w:numPr>
      </w:pPr>
      <w:r w:rsidRPr="001A187C">
        <w:t>Extremely big</w:t>
      </w:r>
    </w:p>
    <w:p w14:paraId="6731E034" w14:textId="77777777" w:rsidR="00CD3831" w:rsidRPr="001A187C" w:rsidRDefault="00CD3831" w:rsidP="00CD3831"/>
    <w:p w14:paraId="7F730DA4" w14:textId="77777777" w:rsidR="00CD3831" w:rsidRPr="001A187C" w:rsidRDefault="00CD3831" w:rsidP="00CD3831">
      <w:pPr>
        <w:keepNext/>
      </w:pPr>
      <w:r w:rsidRPr="001A187C">
        <w:t>After making the decision, how hard would it have been to undo the decision if you wanted?</w:t>
      </w:r>
    </w:p>
    <w:p w14:paraId="7BDF5C36" w14:textId="77777777" w:rsidR="00CD3831" w:rsidRPr="001A187C" w:rsidRDefault="00CD3831" w:rsidP="00CD3831">
      <w:pPr>
        <w:pStyle w:val="ListParagraph"/>
        <w:numPr>
          <w:ilvl w:val="0"/>
          <w:numId w:val="36"/>
        </w:numPr>
      </w:pPr>
      <w:r w:rsidRPr="001A187C">
        <w:t>Not at all hard to undo</w:t>
      </w:r>
    </w:p>
    <w:p w14:paraId="42E18BC3" w14:textId="77777777" w:rsidR="00CD3831" w:rsidRPr="001A187C" w:rsidRDefault="00CD3831" w:rsidP="00CD3831">
      <w:pPr>
        <w:pStyle w:val="ListParagraph"/>
        <w:numPr>
          <w:ilvl w:val="0"/>
          <w:numId w:val="36"/>
        </w:numPr>
      </w:pPr>
      <w:r w:rsidRPr="001A187C">
        <w:t>Slightly hard to undo</w:t>
      </w:r>
    </w:p>
    <w:p w14:paraId="61BB9353" w14:textId="77777777" w:rsidR="00CD3831" w:rsidRPr="001A187C" w:rsidRDefault="00CD3831" w:rsidP="00CD3831">
      <w:pPr>
        <w:pStyle w:val="ListParagraph"/>
        <w:numPr>
          <w:ilvl w:val="0"/>
          <w:numId w:val="36"/>
        </w:numPr>
      </w:pPr>
      <w:r w:rsidRPr="001A187C">
        <w:t>Moderately hard to undo</w:t>
      </w:r>
    </w:p>
    <w:p w14:paraId="740FCF09" w14:textId="77777777" w:rsidR="00CD3831" w:rsidRPr="001A187C" w:rsidRDefault="00CD3831" w:rsidP="00CD3831">
      <w:pPr>
        <w:pStyle w:val="ListParagraph"/>
        <w:numPr>
          <w:ilvl w:val="0"/>
          <w:numId w:val="36"/>
        </w:numPr>
      </w:pPr>
      <w:r w:rsidRPr="001A187C">
        <w:t>Very hard to undo</w:t>
      </w:r>
    </w:p>
    <w:p w14:paraId="1D867E17" w14:textId="77777777" w:rsidR="00CD3831" w:rsidRPr="001A187C" w:rsidRDefault="00CD3831" w:rsidP="00CD3831">
      <w:pPr>
        <w:pStyle w:val="ListParagraph"/>
        <w:numPr>
          <w:ilvl w:val="0"/>
          <w:numId w:val="36"/>
        </w:numPr>
      </w:pPr>
      <w:r w:rsidRPr="001A187C">
        <w:t>Extremely hard to undo</w:t>
      </w:r>
    </w:p>
    <w:p w14:paraId="4B9FE889" w14:textId="77777777" w:rsidR="00CD3831" w:rsidRPr="001A187C" w:rsidRDefault="00CD3831" w:rsidP="00CD3831">
      <w:pPr>
        <w:ind w:firstLine="0"/>
      </w:pPr>
    </w:p>
    <w:p w14:paraId="50A8A1BE" w14:textId="77777777" w:rsidR="00CD3831" w:rsidRPr="001A187C" w:rsidRDefault="00CD3831" w:rsidP="00CD3831">
      <w:pPr>
        <w:keepNext/>
      </w:pPr>
      <w:r w:rsidRPr="001A187C">
        <w:t>In retrospect, how do you evaluate your decision?</w:t>
      </w:r>
    </w:p>
    <w:p w14:paraId="7051C4EC" w14:textId="77777777" w:rsidR="00CD3831" w:rsidRPr="001A187C" w:rsidRDefault="00CD3831" w:rsidP="00CD3831">
      <w:pPr>
        <w:pStyle w:val="ListParagraph"/>
      </w:pPr>
      <w:r w:rsidRPr="001A187C">
        <w:t>It was a very bad decision</w:t>
      </w:r>
    </w:p>
    <w:p w14:paraId="0BFC75D8" w14:textId="77777777" w:rsidR="00CD3831" w:rsidRPr="001A187C" w:rsidRDefault="00CD3831" w:rsidP="00CD3831">
      <w:pPr>
        <w:pStyle w:val="ListParagraph"/>
      </w:pPr>
      <w:r w:rsidRPr="001A187C">
        <w:t>It was a slightly bad decision</w:t>
      </w:r>
    </w:p>
    <w:p w14:paraId="6F41865B" w14:textId="77777777" w:rsidR="00CD3831" w:rsidRPr="001A187C" w:rsidRDefault="00CD3831" w:rsidP="00CD3831">
      <w:pPr>
        <w:pStyle w:val="ListParagraph"/>
      </w:pPr>
      <w:r w:rsidRPr="001A187C">
        <w:t>It was neither or both a bad nor good decision</w:t>
      </w:r>
    </w:p>
    <w:p w14:paraId="3FCC3550" w14:textId="77777777" w:rsidR="00CD3831" w:rsidRPr="001A187C" w:rsidRDefault="00CD3831" w:rsidP="00CD3831">
      <w:pPr>
        <w:pStyle w:val="ListParagraph"/>
      </w:pPr>
      <w:r w:rsidRPr="001A187C">
        <w:t>It was a slightly good decision</w:t>
      </w:r>
    </w:p>
    <w:p w14:paraId="18261967" w14:textId="77777777" w:rsidR="00CD3831" w:rsidRPr="001A187C" w:rsidRDefault="00CD3831" w:rsidP="00CD3831">
      <w:pPr>
        <w:pStyle w:val="ListParagraph"/>
      </w:pPr>
      <w:r w:rsidRPr="001A187C">
        <w:t>It was a very good decision</w:t>
      </w:r>
    </w:p>
    <w:p w14:paraId="08A94802" w14:textId="77777777" w:rsidR="00CD3831" w:rsidRPr="001A187C" w:rsidRDefault="00CD3831" w:rsidP="00CD3831"/>
    <w:p w14:paraId="613C220E" w14:textId="77777777" w:rsidR="00CD3831" w:rsidRPr="001A187C" w:rsidRDefault="00CD3831" w:rsidP="00CD3831">
      <w:pPr>
        <w:keepNext/>
      </w:pPr>
      <w:r w:rsidRPr="001A187C">
        <w:t>Please give a short, unique heading for this decision that can be used later in the survey to refer back to this decision.</w:t>
      </w:r>
      <w:r>
        <w:t xml:space="preserve"> </w:t>
      </w:r>
      <w:r w:rsidRPr="00B532AC">
        <w:rPr>
          <w:i/>
          <w:iCs/>
          <w:lang w:eastAsia="zh-CN"/>
        </w:rPr>
        <w:t>[Open text box]</w:t>
      </w:r>
    </w:p>
    <w:p w14:paraId="5AF36F2A" w14:textId="77777777" w:rsidR="00CD3831" w:rsidRPr="001A187C" w:rsidRDefault="00CD3831" w:rsidP="00CD3831">
      <w:pPr>
        <w:keepNext/>
      </w:pPr>
    </w:p>
    <w:p w14:paraId="47FC96AB" w14:textId="77777777" w:rsidR="00CD3831" w:rsidRPr="001A187C" w:rsidRDefault="00CD3831" w:rsidP="00CD3831">
      <w:pPr>
        <w:pStyle w:val="Heading3"/>
      </w:pPr>
      <w:r w:rsidRPr="001A187C">
        <w:t>Past Big Decisions – Ranking</w:t>
      </w:r>
    </w:p>
    <w:p w14:paraId="402CF3FD" w14:textId="77777777" w:rsidR="00CD3831" w:rsidRPr="001A187C" w:rsidRDefault="00CD3831" w:rsidP="00CD3831">
      <w:pPr>
        <w:keepNext/>
      </w:pPr>
      <w:r w:rsidRPr="001A187C">
        <w:t>Please rank your past decisions from the most to least "big".</w:t>
      </w:r>
    </w:p>
    <w:p w14:paraId="179910E5" w14:textId="77777777" w:rsidR="00CD3831" w:rsidRPr="001A187C" w:rsidRDefault="00CD3831" w:rsidP="00CD3831">
      <w:pPr>
        <w:keepNext/>
        <w:rPr>
          <w:i/>
        </w:rPr>
      </w:pPr>
      <w:r w:rsidRPr="001A187C">
        <w:rPr>
          <w:i/>
        </w:rPr>
        <w:t>Note: You can rank a decision by left-clicking on a decision name, holding down the left-click, and then dragging the decision up or down.</w:t>
      </w:r>
    </w:p>
    <w:p w14:paraId="6629EED1" w14:textId="77777777" w:rsidR="00CD3831" w:rsidRPr="001A187C" w:rsidRDefault="00CD3831" w:rsidP="00CD3831">
      <w:pPr>
        <w:pStyle w:val="ListParagraph"/>
      </w:pPr>
      <w:r w:rsidRPr="001A187C">
        <w:rPr>
          <w:i/>
        </w:rPr>
        <w:t>[Participant’s Label of Past Big Decision 1]</w:t>
      </w:r>
    </w:p>
    <w:p w14:paraId="71BBA8A8" w14:textId="77777777" w:rsidR="00CD3831" w:rsidRPr="001A187C" w:rsidRDefault="00CD3831" w:rsidP="00CD3831">
      <w:pPr>
        <w:pStyle w:val="ListParagraph"/>
      </w:pPr>
      <w:r w:rsidRPr="001A187C">
        <w:rPr>
          <w:i/>
        </w:rPr>
        <w:t>[Participant’s Label of Past Big Decision 2]</w:t>
      </w:r>
    </w:p>
    <w:p w14:paraId="474221FA" w14:textId="77777777" w:rsidR="00CD3831" w:rsidRPr="001A187C" w:rsidRDefault="00CD3831" w:rsidP="00CD3831">
      <w:pPr>
        <w:pStyle w:val="ListParagraph"/>
      </w:pPr>
      <w:r w:rsidRPr="001A187C">
        <w:rPr>
          <w:i/>
        </w:rPr>
        <w:t>[Participant’s Label of Past Big Decision 3]</w:t>
      </w:r>
    </w:p>
    <w:p w14:paraId="4F1E51DB" w14:textId="77777777" w:rsidR="00CD3831" w:rsidRPr="001A187C" w:rsidRDefault="00CD3831" w:rsidP="00CD3831">
      <w:pPr>
        <w:pStyle w:val="ListParagraph"/>
      </w:pPr>
      <w:r w:rsidRPr="001A187C">
        <w:rPr>
          <w:i/>
        </w:rPr>
        <w:t>[Participant’s Label of Past Big Decision 4]</w:t>
      </w:r>
    </w:p>
    <w:p w14:paraId="593716D3" w14:textId="77777777" w:rsidR="00CD3831" w:rsidRPr="001A187C" w:rsidRDefault="00CD3831" w:rsidP="00CD3831">
      <w:pPr>
        <w:pStyle w:val="ListParagraph"/>
      </w:pPr>
      <w:r w:rsidRPr="001A187C">
        <w:rPr>
          <w:i/>
        </w:rPr>
        <w:t>[Participant’s Label of Past Big Decision 5]</w:t>
      </w:r>
    </w:p>
    <w:p w14:paraId="31737572" w14:textId="77777777" w:rsidR="00CD3831" w:rsidRPr="001A187C" w:rsidRDefault="00CD3831" w:rsidP="00CD3831">
      <w:pPr>
        <w:pStyle w:val="ListParagraph"/>
      </w:pPr>
      <w:r w:rsidRPr="001A187C">
        <w:rPr>
          <w:i/>
        </w:rPr>
        <w:t>[Participant’s Label of Past Big Decision 6]</w:t>
      </w:r>
    </w:p>
    <w:p w14:paraId="356D5342" w14:textId="77777777" w:rsidR="00CD3831" w:rsidRPr="001A187C" w:rsidRDefault="00CD3831" w:rsidP="00CD3831">
      <w:pPr>
        <w:pStyle w:val="ListParagraph"/>
      </w:pPr>
      <w:r w:rsidRPr="001A187C">
        <w:rPr>
          <w:i/>
        </w:rPr>
        <w:t>[Participant’s Label of Past Big Decision 7]</w:t>
      </w:r>
    </w:p>
    <w:p w14:paraId="3E1FD156" w14:textId="77777777" w:rsidR="00CD3831" w:rsidRPr="001A187C" w:rsidRDefault="00CD3831" w:rsidP="00CD3831">
      <w:pPr>
        <w:pStyle w:val="ListParagraph"/>
      </w:pPr>
      <w:r w:rsidRPr="001A187C">
        <w:rPr>
          <w:i/>
        </w:rPr>
        <w:t>[Participant’s Label of Past Big Decision 8]</w:t>
      </w:r>
    </w:p>
    <w:p w14:paraId="65AE9938" w14:textId="77777777" w:rsidR="00CD3831" w:rsidRPr="001A187C" w:rsidRDefault="00CD3831" w:rsidP="00CD3831">
      <w:pPr>
        <w:pStyle w:val="ListParagraph"/>
      </w:pPr>
      <w:r w:rsidRPr="001A187C">
        <w:rPr>
          <w:i/>
        </w:rPr>
        <w:t>[Participant’s Label of Past Big Decision 9]</w:t>
      </w:r>
    </w:p>
    <w:p w14:paraId="7638F665" w14:textId="77777777" w:rsidR="00CD3831" w:rsidRPr="001A187C" w:rsidRDefault="00CD3831" w:rsidP="00CD3831">
      <w:pPr>
        <w:pStyle w:val="ListParagraph"/>
      </w:pPr>
      <w:r w:rsidRPr="001A187C">
        <w:rPr>
          <w:i/>
        </w:rPr>
        <w:t>[Participant’s Label of Past Big Decision 10]</w:t>
      </w:r>
    </w:p>
    <w:p w14:paraId="025186F8" w14:textId="77777777" w:rsidR="00CD3831" w:rsidRPr="001A187C" w:rsidRDefault="00CD3831" w:rsidP="00CD3831"/>
    <w:p w14:paraId="0CB37864" w14:textId="77777777" w:rsidR="00CD3831" w:rsidRPr="001A187C" w:rsidRDefault="00CD3831" w:rsidP="00CD3831">
      <w:pPr>
        <w:pStyle w:val="Heading3"/>
      </w:pPr>
      <w:r w:rsidRPr="001A187C">
        <w:t>Future Big Decisions - Instructions</w:t>
      </w:r>
    </w:p>
    <w:p w14:paraId="5C1E52D2" w14:textId="77777777" w:rsidR="00CD3831" w:rsidRPr="001A187C" w:rsidRDefault="00CD3831" w:rsidP="00CD3831">
      <w:pPr>
        <w:keepNext/>
      </w:pPr>
      <w:r w:rsidRPr="001A187C">
        <w:t>Section 2</w:t>
      </w:r>
    </w:p>
    <w:p w14:paraId="125C1F7E" w14:textId="77777777" w:rsidR="00CD3831" w:rsidRPr="001A187C" w:rsidRDefault="00CD3831" w:rsidP="00CD3831">
      <w:pPr>
        <w:keepNext/>
      </w:pPr>
      <w:r w:rsidRPr="001A187C">
        <w:t>In this section, we would like you to predict what you expect will be the ten "biggest" decisions you make in the future.</w:t>
      </w:r>
    </w:p>
    <w:p w14:paraId="7330EDD3" w14:textId="77777777" w:rsidR="00CD3831" w:rsidRPr="001A187C" w:rsidRDefault="00CD3831" w:rsidP="00CD3831">
      <w:pPr>
        <w:keepNext/>
      </w:pPr>
    </w:p>
    <w:p w14:paraId="3720BBAD" w14:textId="77777777" w:rsidR="00CD3831" w:rsidRPr="001A187C" w:rsidRDefault="00CD3831" w:rsidP="00CD3831">
      <w:pPr>
        <w:pStyle w:val="Heading3"/>
      </w:pPr>
      <w:r w:rsidRPr="001A187C">
        <w:t>Future Big Decisions – 1 to 10</w:t>
      </w:r>
    </w:p>
    <w:p w14:paraId="7DCCB7C8" w14:textId="77777777" w:rsidR="00CD3831" w:rsidRPr="001A187C" w:rsidRDefault="00CD3831" w:rsidP="00CD3831">
      <w:pPr>
        <w:keepNext/>
      </w:pPr>
      <w:r w:rsidRPr="001A187C">
        <w:t>Predicted Future Big Decision 1:</w:t>
      </w:r>
    </w:p>
    <w:p w14:paraId="31B36EFD" w14:textId="77777777" w:rsidR="00CD3831" w:rsidRPr="001A187C" w:rsidRDefault="00CD3831" w:rsidP="00CD3831">
      <w:pPr>
        <w:keepNext/>
      </w:pPr>
      <w:r w:rsidRPr="001A187C">
        <w:t>What is the decision you are predicting making? Where possible, please also state the possible alternative options you will choose between.</w:t>
      </w:r>
      <w:r>
        <w:t xml:space="preserve"> </w:t>
      </w:r>
      <w:r w:rsidRPr="00B532AC">
        <w:rPr>
          <w:i/>
          <w:iCs/>
          <w:lang w:eastAsia="zh-CN"/>
        </w:rPr>
        <w:t>[Open text box]</w:t>
      </w:r>
    </w:p>
    <w:p w14:paraId="4BB5B926" w14:textId="77777777" w:rsidR="00CD3831" w:rsidRPr="001A187C" w:rsidRDefault="00CD3831" w:rsidP="00CD3831">
      <w:pPr>
        <w:ind w:firstLine="0"/>
      </w:pPr>
    </w:p>
    <w:p w14:paraId="158CCD76" w14:textId="77777777" w:rsidR="00CD3831" w:rsidRPr="001A187C" w:rsidRDefault="00CD3831" w:rsidP="00CD3831">
      <w:pPr>
        <w:keepNext/>
      </w:pPr>
      <w:r w:rsidRPr="001A187C">
        <w:t>How old (in years) do you predict you will be when you make this decision?</w:t>
      </w:r>
    </w:p>
    <w:p w14:paraId="55B2D57F" w14:textId="77777777" w:rsidR="00CD3831" w:rsidRPr="001A187C" w:rsidRDefault="00CD3831" w:rsidP="00CD3831">
      <w:pPr>
        <w:pStyle w:val="ListParagraph"/>
      </w:pPr>
      <w:r w:rsidRPr="001A187C">
        <w:t xml:space="preserve">18 </w:t>
      </w:r>
    </w:p>
    <w:p w14:paraId="48B55ABA" w14:textId="77777777" w:rsidR="00CD3831" w:rsidRPr="001A187C" w:rsidRDefault="00CD3831" w:rsidP="00CD3831">
      <w:pPr>
        <w:pStyle w:val="ListParagraph"/>
      </w:pPr>
      <w:r w:rsidRPr="001A187C">
        <w:t>19</w:t>
      </w:r>
    </w:p>
    <w:p w14:paraId="7066797E" w14:textId="77777777" w:rsidR="00CD3831" w:rsidRPr="001A187C" w:rsidRDefault="00CD3831" w:rsidP="00CD3831">
      <w:pPr>
        <w:pStyle w:val="ListParagraph"/>
      </w:pPr>
      <w:r w:rsidRPr="001A187C">
        <w:t>…</w:t>
      </w:r>
    </w:p>
    <w:p w14:paraId="264FD481" w14:textId="77777777" w:rsidR="00CD3831" w:rsidRPr="001A187C" w:rsidRDefault="00CD3831" w:rsidP="00CD3831">
      <w:pPr>
        <w:pStyle w:val="ListParagraph"/>
      </w:pPr>
      <w:r w:rsidRPr="001A187C">
        <w:t>99</w:t>
      </w:r>
    </w:p>
    <w:p w14:paraId="5F982AE8" w14:textId="77777777" w:rsidR="00CD3831" w:rsidRPr="001A187C" w:rsidRDefault="00CD3831" w:rsidP="00CD3831">
      <w:pPr>
        <w:pStyle w:val="ListParagraph"/>
      </w:pPr>
      <w:r w:rsidRPr="001A187C">
        <w:t>100</w:t>
      </w:r>
    </w:p>
    <w:p w14:paraId="6BB30283" w14:textId="77777777" w:rsidR="00CD3831" w:rsidRPr="001A187C" w:rsidRDefault="00CD3831" w:rsidP="00CD3831">
      <w:pPr>
        <w:ind w:firstLine="0"/>
      </w:pPr>
    </w:p>
    <w:p w14:paraId="4D743B93" w14:textId="77777777" w:rsidR="00CD3831" w:rsidRPr="001A187C" w:rsidRDefault="00CD3831" w:rsidP="00CD3831">
      <w:pPr>
        <w:keepNext/>
      </w:pPr>
      <w:r w:rsidRPr="001A187C">
        <w:t>Please categorize this decision into one of the following categories:</w:t>
      </w:r>
    </w:p>
    <w:p w14:paraId="7F1E4419" w14:textId="77777777" w:rsidR="00CD3831" w:rsidRPr="001A187C" w:rsidRDefault="00CD3831" w:rsidP="00CD3831">
      <w:pPr>
        <w:pStyle w:val="ListParagraph"/>
      </w:pPr>
      <w:r w:rsidRPr="001A187C">
        <w:t>Career - Start a new job/position (or not)</w:t>
      </w:r>
    </w:p>
    <w:p w14:paraId="47278125" w14:textId="77777777" w:rsidR="00CD3831" w:rsidRPr="001A187C" w:rsidRDefault="00CD3831" w:rsidP="00CD3831">
      <w:pPr>
        <w:pStyle w:val="ListParagraph"/>
      </w:pPr>
      <w:r w:rsidRPr="001A187C">
        <w:t>Career - Quit a job/position (or not)</w:t>
      </w:r>
    </w:p>
    <w:p w14:paraId="51925144" w14:textId="77777777" w:rsidR="00CD3831" w:rsidRPr="001A187C" w:rsidRDefault="00CD3831" w:rsidP="00CD3831">
      <w:pPr>
        <w:pStyle w:val="ListParagraph"/>
      </w:pPr>
      <w:r w:rsidRPr="001A187C">
        <w:t>Career - Start a new business (or not)</w:t>
      </w:r>
    </w:p>
    <w:p w14:paraId="75447BF6" w14:textId="77777777" w:rsidR="00CD3831" w:rsidRPr="001A187C" w:rsidRDefault="00CD3831" w:rsidP="00CD3831">
      <w:pPr>
        <w:pStyle w:val="ListParagraph"/>
      </w:pPr>
      <w:r w:rsidRPr="001A187C">
        <w:t>Career - Close down a business (or not)</w:t>
      </w:r>
    </w:p>
    <w:p w14:paraId="5F547989" w14:textId="77777777" w:rsidR="00CD3831" w:rsidRPr="001A187C" w:rsidRDefault="00CD3831" w:rsidP="00CD3831">
      <w:pPr>
        <w:pStyle w:val="ListParagraph"/>
      </w:pPr>
      <w:r w:rsidRPr="001A187C">
        <w:t>Career - Join the military (or not)</w:t>
      </w:r>
    </w:p>
    <w:p w14:paraId="46C76FA2" w14:textId="77777777" w:rsidR="00CD3831" w:rsidRPr="001A187C" w:rsidRDefault="00CD3831" w:rsidP="00CD3831">
      <w:pPr>
        <w:pStyle w:val="ListParagraph"/>
      </w:pPr>
      <w:r w:rsidRPr="001A187C">
        <w:t>Career - Leave the military (or not)</w:t>
      </w:r>
    </w:p>
    <w:p w14:paraId="6C128526" w14:textId="77777777" w:rsidR="00CD3831" w:rsidRPr="001A187C" w:rsidRDefault="00CD3831" w:rsidP="00CD3831">
      <w:pPr>
        <w:pStyle w:val="ListParagraph"/>
      </w:pPr>
      <w:r w:rsidRPr="001A187C">
        <w:t>Career - Retire (or not)</w:t>
      </w:r>
    </w:p>
    <w:p w14:paraId="1D8AE0D8" w14:textId="77777777" w:rsidR="00CD3831" w:rsidRPr="001A187C" w:rsidRDefault="00CD3831" w:rsidP="00CD3831">
      <w:pPr>
        <w:pStyle w:val="ListParagraph"/>
      </w:pPr>
      <w:r w:rsidRPr="001A187C">
        <w:t>Career - Other</w:t>
      </w:r>
    </w:p>
    <w:p w14:paraId="73E07071" w14:textId="77777777" w:rsidR="00CD3831" w:rsidRPr="001A187C" w:rsidRDefault="00CD3831" w:rsidP="00CD3831">
      <w:pPr>
        <w:pStyle w:val="ListParagraph"/>
      </w:pPr>
      <w:r w:rsidRPr="001A187C">
        <w:t>Education - Pursue a degree (or not)</w:t>
      </w:r>
    </w:p>
    <w:p w14:paraId="0446A52D" w14:textId="77777777" w:rsidR="00CD3831" w:rsidRPr="001A187C" w:rsidRDefault="00CD3831" w:rsidP="00CD3831">
      <w:pPr>
        <w:pStyle w:val="ListParagraph"/>
      </w:pPr>
      <w:r w:rsidRPr="001A187C">
        <w:t>Education - Choose a major / specialization</w:t>
      </w:r>
    </w:p>
    <w:p w14:paraId="253B6838" w14:textId="77777777" w:rsidR="00CD3831" w:rsidRPr="001A187C" w:rsidRDefault="00CD3831" w:rsidP="00CD3831">
      <w:pPr>
        <w:pStyle w:val="ListParagraph"/>
      </w:pPr>
      <w:r w:rsidRPr="001A187C">
        <w:t>Education - Other</w:t>
      </w:r>
    </w:p>
    <w:p w14:paraId="731A0103" w14:textId="77777777" w:rsidR="00CD3831" w:rsidRPr="001A187C" w:rsidRDefault="00CD3831" w:rsidP="00CD3831">
      <w:pPr>
        <w:pStyle w:val="ListParagraph"/>
      </w:pPr>
      <w:r w:rsidRPr="001A187C">
        <w:t>Family - Have/adopt a child (or not)</w:t>
      </w:r>
    </w:p>
    <w:p w14:paraId="47A5B3AB" w14:textId="77777777" w:rsidR="00CD3831" w:rsidRPr="001A187C" w:rsidRDefault="00CD3831" w:rsidP="00CD3831">
      <w:pPr>
        <w:pStyle w:val="ListParagraph"/>
      </w:pPr>
      <w:r w:rsidRPr="001A187C">
        <w:t>Family - End a life (or not)</w:t>
      </w:r>
    </w:p>
    <w:p w14:paraId="3AEA9065" w14:textId="77777777" w:rsidR="00CD3831" w:rsidRPr="001A187C" w:rsidRDefault="00CD3831" w:rsidP="00CD3831">
      <w:pPr>
        <w:pStyle w:val="ListParagraph"/>
      </w:pPr>
      <w:r w:rsidRPr="001A187C">
        <w:t>Family - Make a decision for your child</w:t>
      </w:r>
    </w:p>
    <w:p w14:paraId="53B25466" w14:textId="77777777" w:rsidR="00CD3831" w:rsidRPr="001A187C" w:rsidRDefault="00CD3831" w:rsidP="00CD3831">
      <w:pPr>
        <w:pStyle w:val="ListParagraph"/>
      </w:pPr>
      <w:r w:rsidRPr="001A187C">
        <w:t>Family - Caring for family member (or not)</w:t>
      </w:r>
    </w:p>
    <w:p w14:paraId="7B5CA17F" w14:textId="77777777" w:rsidR="00CD3831" w:rsidRPr="001A187C" w:rsidRDefault="00CD3831" w:rsidP="00CD3831">
      <w:pPr>
        <w:pStyle w:val="ListParagraph"/>
      </w:pPr>
      <w:r w:rsidRPr="001A187C">
        <w:t>Family - Having a family member move in with me (or not)</w:t>
      </w:r>
    </w:p>
    <w:p w14:paraId="2BAC7A2D" w14:textId="77777777" w:rsidR="00CD3831" w:rsidRPr="001A187C" w:rsidRDefault="00CD3831" w:rsidP="00CD3831">
      <w:pPr>
        <w:pStyle w:val="ListParagraph"/>
      </w:pPr>
      <w:r w:rsidRPr="001A187C">
        <w:t>Family - Get pet (or not)</w:t>
      </w:r>
    </w:p>
    <w:p w14:paraId="12D7DFB3" w14:textId="77777777" w:rsidR="00CD3831" w:rsidRPr="001A187C" w:rsidRDefault="00CD3831" w:rsidP="00CD3831">
      <w:pPr>
        <w:pStyle w:val="ListParagraph"/>
      </w:pPr>
      <w:r w:rsidRPr="001A187C">
        <w:t>Family - Put pet down (or not)</w:t>
      </w:r>
    </w:p>
    <w:p w14:paraId="7EAD9736" w14:textId="77777777" w:rsidR="00CD3831" w:rsidRPr="001A187C" w:rsidRDefault="00CD3831" w:rsidP="00CD3831">
      <w:pPr>
        <w:pStyle w:val="ListParagraph"/>
      </w:pPr>
      <w:r w:rsidRPr="001A187C">
        <w:t>Family - Other</w:t>
      </w:r>
    </w:p>
    <w:p w14:paraId="648EF3DE" w14:textId="77777777" w:rsidR="00CD3831" w:rsidRPr="001A187C" w:rsidRDefault="00CD3831" w:rsidP="00CD3831">
      <w:pPr>
        <w:pStyle w:val="ListParagraph"/>
      </w:pPr>
      <w:r w:rsidRPr="001A187C">
        <w:t>Finances - Buy home (or not)</w:t>
      </w:r>
    </w:p>
    <w:p w14:paraId="5B2E7239" w14:textId="77777777" w:rsidR="00CD3831" w:rsidRPr="001A187C" w:rsidRDefault="00CD3831" w:rsidP="00CD3831">
      <w:pPr>
        <w:pStyle w:val="ListParagraph"/>
      </w:pPr>
      <w:r w:rsidRPr="001A187C">
        <w:t>Finances - Sell home (or not)</w:t>
      </w:r>
    </w:p>
    <w:p w14:paraId="1FE0E819" w14:textId="77777777" w:rsidR="00CD3831" w:rsidRPr="001A187C" w:rsidRDefault="00CD3831" w:rsidP="00CD3831">
      <w:pPr>
        <w:pStyle w:val="ListParagraph"/>
      </w:pPr>
      <w:r w:rsidRPr="001A187C">
        <w:t>Finances - Buy something (or not)</w:t>
      </w:r>
    </w:p>
    <w:p w14:paraId="1234D66F" w14:textId="77777777" w:rsidR="00CD3831" w:rsidRPr="001A187C" w:rsidRDefault="00CD3831" w:rsidP="00CD3831">
      <w:pPr>
        <w:pStyle w:val="ListParagraph"/>
      </w:pPr>
      <w:r w:rsidRPr="001A187C">
        <w:t>Finances - Sell something (or not)</w:t>
      </w:r>
    </w:p>
    <w:p w14:paraId="10132184" w14:textId="77777777" w:rsidR="00CD3831" w:rsidRPr="001A187C" w:rsidRDefault="00CD3831" w:rsidP="00CD3831">
      <w:pPr>
        <w:pStyle w:val="ListParagraph"/>
      </w:pPr>
      <w:r w:rsidRPr="001A187C">
        <w:t>Finances - Create a plan/budget (or not)</w:t>
      </w:r>
    </w:p>
    <w:p w14:paraId="48F9797A" w14:textId="77777777" w:rsidR="00CD3831" w:rsidRPr="001A187C" w:rsidRDefault="00CD3831" w:rsidP="00CD3831">
      <w:pPr>
        <w:pStyle w:val="ListParagraph"/>
      </w:pPr>
      <w:r w:rsidRPr="001A187C">
        <w:t>Finances - Take social security (or not)</w:t>
      </w:r>
    </w:p>
    <w:p w14:paraId="25B623D3" w14:textId="77777777" w:rsidR="00CD3831" w:rsidRPr="001A187C" w:rsidRDefault="00CD3831" w:rsidP="00CD3831">
      <w:pPr>
        <w:pStyle w:val="ListParagraph"/>
      </w:pPr>
      <w:r w:rsidRPr="001A187C">
        <w:t>Finances - Buy investment (or not)</w:t>
      </w:r>
    </w:p>
    <w:p w14:paraId="57891BB6" w14:textId="77777777" w:rsidR="00CD3831" w:rsidRPr="001A187C" w:rsidRDefault="00CD3831" w:rsidP="00CD3831">
      <w:pPr>
        <w:pStyle w:val="ListParagraph"/>
      </w:pPr>
      <w:r w:rsidRPr="001A187C">
        <w:t>Finances - Make a will</w:t>
      </w:r>
    </w:p>
    <w:p w14:paraId="41F8E896" w14:textId="77777777" w:rsidR="00CD3831" w:rsidRPr="001A187C" w:rsidRDefault="00CD3831" w:rsidP="00CD3831">
      <w:pPr>
        <w:pStyle w:val="ListParagraph"/>
      </w:pPr>
      <w:r w:rsidRPr="001A187C">
        <w:t>Finances - Other</w:t>
      </w:r>
    </w:p>
    <w:p w14:paraId="04FFA9AC" w14:textId="77777777" w:rsidR="00CD3831" w:rsidRPr="001A187C" w:rsidRDefault="00CD3831" w:rsidP="00CD3831">
      <w:pPr>
        <w:pStyle w:val="ListParagraph"/>
      </w:pPr>
      <w:r w:rsidRPr="001A187C">
        <w:t>Relationships - Begin a non-romantic relationship (or not)</w:t>
      </w:r>
    </w:p>
    <w:p w14:paraId="5F1CE387" w14:textId="77777777" w:rsidR="00CD3831" w:rsidRPr="001A187C" w:rsidRDefault="00CD3831" w:rsidP="00CD3831">
      <w:pPr>
        <w:pStyle w:val="ListParagraph"/>
      </w:pPr>
      <w:r w:rsidRPr="001A187C">
        <w:t>Relationships - End a non-romantic relationship (or not)</w:t>
      </w:r>
    </w:p>
    <w:p w14:paraId="7251AD26" w14:textId="77777777" w:rsidR="00CD3831" w:rsidRPr="001A187C" w:rsidRDefault="00CD3831" w:rsidP="00CD3831">
      <w:pPr>
        <w:pStyle w:val="ListParagraph"/>
      </w:pPr>
      <w:r w:rsidRPr="001A187C">
        <w:t>Relationships - Begin a romantic relationship (or not)</w:t>
      </w:r>
    </w:p>
    <w:p w14:paraId="426C755A" w14:textId="77777777" w:rsidR="00CD3831" w:rsidRPr="001A187C" w:rsidRDefault="00CD3831" w:rsidP="00CD3831">
      <w:pPr>
        <w:pStyle w:val="ListParagraph"/>
      </w:pPr>
      <w:r w:rsidRPr="001A187C">
        <w:t>Relationships - End a romantic relationship (or not)</w:t>
      </w:r>
    </w:p>
    <w:p w14:paraId="55DEE2EC" w14:textId="77777777" w:rsidR="00CD3831" w:rsidRPr="001A187C" w:rsidRDefault="00CD3831" w:rsidP="00CD3831">
      <w:pPr>
        <w:pStyle w:val="ListParagraph"/>
      </w:pPr>
      <w:r w:rsidRPr="001A187C">
        <w:t>Relationships - Get married (or not)</w:t>
      </w:r>
    </w:p>
    <w:p w14:paraId="62B460C8" w14:textId="77777777" w:rsidR="00CD3831" w:rsidRPr="001A187C" w:rsidRDefault="00CD3831" w:rsidP="00CD3831">
      <w:pPr>
        <w:pStyle w:val="ListParagraph"/>
      </w:pPr>
      <w:r w:rsidRPr="001A187C">
        <w:t>Relationships - Get divorced (or not)</w:t>
      </w:r>
    </w:p>
    <w:p w14:paraId="3CF1CBD2" w14:textId="77777777" w:rsidR="00CD3831" w:rsidRPr="001A187C" w:rsidRDefault="00CD3831" w:rsidP="00CD3831">
      <w:pPr>
        <w:pStyle w:val="ListParagraph"/>
      </w:pPr>
      <w:r w:rsidRPr="001A187C">
        <w:t>Relationships - Engage in sexual activity (or not)</w:t>
      </w:r>
    </w:p>
    <w:p w14:paraId="23251819" w14:textId="77777777" w:rsidR="00CD3831" w:rsidRPr="001A187C" w:rsidRDefault="00CD3831" w:rsidP="00CD3831">
      <w:pPr>
        <w:pStyle w:val="ListParagraph"/>
      </w:pPr>
      <w:r w:rsidRPr="001A187C">
        <w:t>Relationships - Disclose secret information</w:t>
      </w:r>
    </w:p>
    <w:p w14:paraId="611A44A2" w14:textId="77777777" w:rsidR="00CD3831" w:rsidRPr="001A187C" w:rsidRDefault="00CD3831" w:rsidP="00CD3831">
      <w:pPr>
        <w:pStyle w:val="ListParagraph"/>
      </w:pPr>
      <w:r w:rsidRPr="001A187C">
        <w:t>Relationships - Other</w:t>
      </w:r>
    </w:p>
    <w:p w14:paraId="47C7D49E" w14:textId="77777777" w:rsidR="00CD3831" w:rsidRPr="001A187C" w:rsidRDefault="00CD3831" w:rsidP="00CD3831">
      <w:pPr>
        <w:pStyle w:val="ListParagraph"/>
      </w:pPr>
      <w:r w:rsidRPr="001A187C">
        <w:t>Relocation - Move to a new place in the same city (or not)</w:t>
      </w:r>
    </w:p>
    <w:p w14:paraId="58347C1A" w14:textId="77777777" w:rsidR="00CD3831" w:rsidRPr="001A187C" w:rsidRDefault="00CD3831" w:rsidP="00CD3831">
      <w:pPr>
        <w:pStyle w:val="ListParagraph"/>
      </w:pPr>
      <w:r w:rsidRPr="001A187C">
        <w:t>Relocation - Move to a new city (or not)</w:t>
      </w:r>
    </w:p>
    <w:p w14:paraId="7089CEF4" w14:textId="77777777" w:rsidR="00CD3831" w:rsidRPr="001A187C" w:rsidRDefault="00CD3831" w:rsidP="00CD3831">
      <w:pPr>
        <w:pStyle w:val="ListParagraph"/>
      </w:pPr>
      <w:r w:rsidRPr="001A187C">
        <w:t>Relocation - Move to a new state (or not)</w:t>
      </w:r>
    </w:p>
    <w:p w14:paraId="71D55ADA" w14:textId="77777777" w:rsidR="00CD3831" w:rsidRPr="001A187C" w:rsidRDefault="00CD3831" w:rsidP="00CD3831">
      <w:pPr>
        <w:pStyle w:val="ListParagraph"/>
      </w:pPr>
      <w:r w:rsidRPr="001A187C">
        <w:t>Relocation - Move to a new country (or not)</w:t>
      </w:r>
    </w:p>
    <w:p w14:paraId="210B52E9" w14:textId="77777777" w:rsidR="00CD3831" w:rsidRPr="001A187C" w:rsidRDefault="00CD3831" w:rsidP="00CD3831">
      <w:pPr>
        <w:pStyle w:val="ListParagraph"/>
      </w:pPr>
      <w:r w:rsidRPr="001A187C">
        <w:t>Relocation - Other</w:t>
      </w:r>
    </w:p>
    <w:p w14:paraId="4A7875E8" w14:textId="77777777" w:rsidR="00CD3831" w:rsidRPr="001A187C" w:rsidRDefault="00CD3831" w:rsidP="00CD3831">
      <w:pPr>
        <w:pStyle w:val="ListParagraph"/>
      </w:pPr>
      <w:r w:rsidRPr="001A187C">
        <w:t>Self-destruction - Commit a crime (or not)</w:t>
      </w:r>
    </w:p>
    <w:p w14:paraId="0A502724" w14:textId="77777777" w:rsidR="00CD3831" w:rsidRPr="001A187C" w:rsidRDefault="00CD3831" w:rsidP="00CD3831">
      <w:pPr>
        <w:pStyle w:val="ListParagraph"/>
      </w:pPr>
      <w:r w:rsidRPr="001A187C">
        <w:t>Self-destruction - Self-harm (or not)</w:t>
      </w:r>
    </w:p>
    <w:p w14:paraId="3FFA4C19" w14:textId="77777777" w:rsidR="00CD3831" w:rsidRPr="001A187C" w:rsidRDefault="00CD3831" w:rsidP="00CD3831">
      <w:pPr>
        <w:pStyle w:val="ListParagraph"/>
      </w:pPr>
      <w:r w:rsidRPr="001A187C">
        <w:t>Self-destruction - Begin an addiction (or not)</w:t>
      </w:r>
    </w:p>
    <w:p w14:paraId="00462185" w14:textId="77777777" w:rsidR="00CD3831" w:rsidRPr="001A187C" w:rsidRDefault="00CD3831" w:rsidP="00CD3831">
      <w:pPr>
        <w:pStyle w:val="ListParagraph"/>
      </w:pPr>
      <w:r w:rsidRPr="001A187C">
        <w:t>Self-destruction - Other</w:t>
      </w:r>
    </w:p>
    <w:p w14:paraId="1D8094E7" w14:textId="77777777" w:rsidR="00CD3831" w:rsidRPr="001A187C" w:rsidRDefault="00CD3831" w:rsidP="00CD3831">
      <w:pPr>
        <w:pStyle w:val="ListParagraph"/>
      </w:pPr>
      <w:r w:rsidRPr="001A187C">
        <w:t>Self-development - Accept/change sexuality (or not)</w:t>
      </w:r>
    </w:p>
    <w:p w14:paraId="68DD347D" w14:textId="77777777" w:rsidR="00CD3831" w:rsidRPr="001A187C" w:rsidRDefault="00CD3831" w:rsidP="00CD3831">
      <w:pPr>
        <w:pStyle w:val="ListParagraph"/>
      </w:pPr>
      <w:r w:rsidRPr="001A187C">
        <w:t>Self-development - Quit an addiction (or not)</w:t>
      </w:r>
    </w:p>
    <w:p w14:paraId="09338E15" w14:textId="77777777" w:rsidR="00CD3831" w:rsidRPr="001A187C" w:rsidRDefault="00CD3831" w:rsidP="00CD3831">
      <w:pPr>
        <w:pStyle w:val="ListParagraph"/>
      </w:pPr>
      <w:r w:rsidRPr="001A187C">
        <w:t>Self-development - Travel/holiday (or not)</w:t>
      </w:r>
    </w:p>
    <w:p w14:paraId="19DE79F9" w14:textId="77777777" w:rsidR="00CD3831" w:rsidRPr="001A187C" w:rsidRDefault="00CD3831" w:rsidP="00CD3831">
      <w:pPr>
        <w:pStyle w:val="ListParagraph"/>
      </w:pPr>
      <w:r w:rsidRPr="001A187C">
        <w:t>Self-development - Pursue religion/spirituality (or not)</w:t>
      </w:r>
    </w:p>
    <w:p w14:paraId="06F9FDBB" w14:textId="77777777" w:rsidR="00CD3831" w:rsidRPr="001A187C" w:rsidRDefault="00CD3831" w:rsidP="00CD3831">
      <w:pPr>
        <w:pStyle w:val="ListParagraph"/>
      </w:pPr>
      <w:r w:rsidRPr="001A187C">
        <w:t>Self-development - Pursue a philosophy or ideology</w:t>
      </w:r>
    </w:p>
    <w:p w14:paraId="3F87B238" w14:textId="77777777" w:rsidR="00CD3831" w:rsidRPr="001A187C" w:rsidRDefault="00CD3831" w:rsidP="00CD3831">
      <w:pPr>
        <w:pStyle w:val="ListParagraph"/>
      </w:pPr>
      <w:r w:rsidRPr="001A187C">
        <w:t>Self-development - Change physical appearance (or not)</w:t>
      </w:r>
    </w:p>
    <w:p w14:paraId="53CCEC87" w14:textId="77777777" w:rsidR="00CD3831" w:rsidRPr="001A187C" w:rsidRDefault="00CD3831" w:rsidP="00CD3831">
      <w:pPr>
        <w:pStyle w:val="ListParagraph"/>
      </w:pPr>
      <w:r w:rsidRPr="001A187C">
        <w:t>Self-development - Get treatment/medicine (or not)</w:t>
      </w:r>
    </w:p>
    <w:p w14:paraId="779ADD3E" w14:textId="77777777" w:rsidR="00CD3831" w:rsidRPr="001A187C" w:rsidRDefault="00CD3831" w:rsidP="00CD3831">
      <w:pPr>
        <w:pStyle w:val="ListParagraph"/>
      </w:pPr>
      <w:r w:rsidRPr="001A187C">
        <w:t>Self-development - Engage in a hobby or sport (or not)</w:t>
      </w:r>
    </w:p>
    <w:p w14:paraId="0B268A70" w14:textId="77777777" w:rsidR="00CD3831" w:rsidRPr="001A187C" w:rsidRDefault="00CD3831" w:rsidP="00CD3831">
      <w:pPr>
        <w:pStyle w:val="ListParagraph"/>
      </w:pPr>
      <w:r w:rsidRPr="001A187C">
        <w:t>Self-development - Learn a new skill (or not)</w:t>
      </w:r>
    </w:p>
    <w:p w14:paraId="6099A85A" w14:textId="77777777" w:rsidR="00CD3831" w:rsidRPr="001A187C" w:rsidRDefault="00CD3831" w:rsidP="00CD3831">
      <w:pPr>
        <w:pStyle w:val="ListParagraph"/>
      </w:pPr>
      <w:r w:rsidRPr="001A187C">
        <w:t>Self-development - Other</w:t>
      </w:r>
    </w:p>
    <w:p w14:paraId="01DC7158" w14:textId="77777777" w:rsidR="00CD3831" w:rsidRPr="001A187C" w:rsidRDefault="00CD3831" w:rsidP="00CD3831">
      <w:pPr>
        <w:pStyle w:val="ListParagraph"/>
      </w:pPr>
      <w:r w:rsidRPr="001A187C">
        <w:t xml:space="preserve">Other </w:t>
      </w:r>
    </w:p>
    <w:p w14:paraId="00F4FEFC" w14:textId="77777777" w:rsidR="00CD3831" w:rsidRPr="001A187C" w:rsidRDefault="00CD3831" w:rsidP="00CD3831">
      <w:pPr>
        <w:ind w:firstLine="0"/>
      </w:pPr>
    </w:p>
    <w:p w14:paraId="51E6BE00" w14:textId="77777777" w:rsidR="00CD3831" w:rsidRPr="001A187C" w:rsidRDefault="00CD3831" w:rsidP="00CD3831">
      <w:pPr>
        <w:keepNext/>
      </w:pPr>
      <w:r w:rsidRPr="001A187C">
        <w:t>Please give a short, unique heading for this future decision that can be used later in the survey to refer back to this decision:</w:t>
      </w:r>
      <w:r>
        <w:t xml:space="preserve"> </w:t>
      </w:r>
      <w:r w:rsidRPr="00B532AC">
        <w:rPr>
          <w:i/>
          <w:iCs/>
          <w:lang w:eastAsia="zh-CN"/>
        </w:rPr>
        <w:t>[Open text box]</w:t>
      </w:r>
    </w:p>
    <w:p w14:paraId="1C13D62C" w14:textId="77777777" w:rsidR="00CD3831" w:rsidRPr="001A187C" w:rsidRDefault="00CD3831" w:rsidP="00CD3831">
      <w:pPr>
        <w:keepNext/>
      </w:pPr>
    </w:p>
    <w:p w14:paraId="400C03FE" w14:textId="77777777" w:rsidR="00CD3831" w:rsidRPr="001A187C" w:rsidRDefault="00CD3831" w:rsidP="00CD3831">
      <w:pPr>
        <w:pStyle w:val="Heading3"/>
      </w:pPr>
      <w:r w:rsidRPr="001A187C">
        <w:t>Future Big Decisions – Ranking</w:t>
      </w:r>
    </w:p>
    <w:p w14:paraId="2801EEFB" w14:textId="77777777" w:rsidR="00CD3831" w:rsidRPr="001A187C" w:rsidRDefault="00CD3831" w:rsidP="00CD3831">
      <w:pPr>
        <w:keepNext/>
      </w:pPr>
      <w:r w:rsidRPr="001A187C">
        <w:t>Please rank your potential future decisions from the most to least "big".</w:t>
      </w:r>
    </w:p>
    <w:p w14:paraId="6D39E680" w14:textId="77777777" w:rsidR="00CD3831" w:rsidRPr="001A187C" w:rsidRDefault="00CD3831" w:rsidP="00CD3831">
      <w:pPr>
        <w:keepNext/>
        <w:rPr>
          <w:i/>
        </w:rPr>
      </w:pPr>
      <w:r w:rsidRPr="001A187C">
        <w:rPr>
          <w:i/>
        </w:rPr>
        <w:t>Note: You can rank a decision by left-clicking on a decision name, holding down the left-click, and then dragging the decision up or down.</w:t>
      </w:r>
    </w:p>
    <w:p w14:paraId="614CBC1A" w14:textId="77777777" w:rsidR="00CD3831" w:rsidRPr="001A187C" w:rsidRDefault="00CD3831" w:rsidP="00CD3831">
      <w:pPr>
        <w:pStyle w:val="ListParagraph"/>
      </w:pPr>
      <w:r w:rsidRPr="001A187C">
        <w:rPr>
          <w:i/>
        </w:rPr>
        <w:t>[Participant’s Label of Future Big Decision 1]</w:t>
      </w:r>
    </w:p>
    <w:p w14:paraId="57D9182C" w14:textId="77777777" w:rsidR="00CD3831" w:rsidRPr="001A187C" w:rsidRDefault="00CD3831" w:rsidP="00CD3831">
      <w:pPr>
        <w:pStyle w:val="ListParagraph"/>
      </w:pPr>
      <w:r w:rsidRPr="001A187C">
        <w:rPr>
          <w:i/>
        </w:rPr>
        <w:t>[Participant’s Label of Future Big Decision 2]</w:t>
      </w:r>
    </w:p>
    <w:p w14:paraId="3E812AF3" w14:textId="77777777" w:rsidR="00CD3831" w:rsidRPr="001A187C" w:rsidRDefault="00CD3831" w:rsidP="00CD3831">
      <w:pPr>
        <w:pStyle w:val="ListParagraph"/>
      </w:pPr>
      <w:r w:rsidRPr="001A187C">
        <w:rPr>
          <w:i/>
        </w:rPr>
        <w:t>[Participant’s Label of Future Big Decision 3]</w:t>
      </w:r>
    </w:p>
    <w:p w14:paraId="7C597362" w14:textId="77777777" w:rsidR="00CD3831" w:rsidRPr="001A187C" w:rsidRDefault="00CD3831" w:rsidP="00CD3831">
      <w:pPr>
        <w:pStyle w:val="ListParagraph"/>
      </w:pPr>
      <w:r w:rsidRPr="001A187C">
        <w:rPr>
          <w:i/>
        </w:rPr>
        <w:t>[Participant’s Label of Future Big Decision 4]</w:t>
      </w:r>
    </w:p>
    <w:p w14:paraId="0EAC5EE8" w14:textId="77777777" w:rsidR="00CD3831" w:rsidRPr="001A187C" w:rsidRDefault="00CD3831" w:rsidP="00CD3831">
      <w:pPr>
        <w:pStyle w:val="ListParagraph"/>
      </w:pPr>
      <w:r w:rsidRPr="001A187C">
        <w:rPr>
          <w:i/>
        </w:rPr>
        <w:t>[Participant’s Label of Future Big Decision 5]</w:t>
      </w:r>
    </w:p>
    <w:p w14:paraId="05C197C4" w14:textId="77777777" w:rsidR="00CD3831" w:rsidRPr="001A187C" w:rsidRDefault="00CD3831" w:rsidP="00CD3831">
      <w:pPr>
        <w:pStyle w:val="ListParagraph"/>
      </w:pPr>
      <w:r w:rsidRPr="001A187C">
        <w:rPr>
          <w:i/>
        </w:rPr>
        <w:t>[Participant’s Label of Future Big Decision 6]</w:t>
      </w:r>
    </w:p>
    <w:p w14:paraId="6EE7F77E" w14:textId="77777777" w:rsidR="00CD3831" w:rsidRPr="001A187C" w:rsidRDefault="00CD3831" w:rsidP="00CD3831">
      <w:pPr>
        <w:pStyle w:val="ListParagraph"/>
      </w:pPr>
      <w:r w:rsidRPr="001A187C">
        <w:rPr>
          <w:i/>
        </w:rPr>
        <w:t>[Participant’s Label of Future Big Decision 7]</w:t>
      </w:r>
    </w:p>
    <w:p w14:paraId="540E8CF1" w14:textId="77777777" w:rsidR="00CD3831" w:rsidRPr="001A187C" w:rsidRDefault="00CD3831" w:rsidP="00CD3831">
      <w:pPr>
        <w:pStyle w:val="ListParagraph"/>
      </w:pPr>
      <w:r w:rsidRPr="001A187C">
        <w:rPr>
          <w:i/>
        </w:rPr>
        <w:t>[Participant’s Label of Future Big Decision 8]</w:t>
      </w:r>
    </w:p>
    <w:p w14:paraId="4D41D03E" w14:textId="77777777" w:rsidR="00CD3831" w:rsidRPr="001A187C" w:rsidRDefault="00CD3831" w:rsidP="00CD3831">
      <w:pPr>
        <w:pStyle w:val="ListParagraph"/>
      </w:pPr>
      <w:r w:rsidRPr="001A187C">
        <w:rPr>
          <w:i/>
        </w:rPr>
        <w:t>[Participant’s Label of Future Big Decision 9]</w:t>
      </w:r>
    </w:p>
    <w:p w14:paraId="70DEBA6E" w14:textId="77777777" w:rsidR="00CD3831" w:rsidRPr="001A187C" w:rsidRDefault="00CD3831" w:rsidP="00CD3831">
      <w:pPr>
        <w:pStyle w:val="ListParagraph"/>
      </w:pPr>
      <w:r w:rsidRPr="001A187C">
        <w:rPr>
          <w:i/>
        </w:rPr>
        <w:t>[Participant’s Label of Future Big Decision 10]</w:t>
      </w:r>
    </w:p>
    <w:p w14:paraId="2BA2FAFC" w14:textId="77777777" w:rsidR="00CD3831" w:rsidRPr="001A187C" w:rsidRDefault="00CD3831" w:rsidP="00CD3831"/>
    <w:p w14:paraId="2683541D" w14:textId="77777777" w:rsidR="00CD3831" w:rsidRPr="001A187C" w:rsidRDefault="00CD3831" w:rsidP="00CD3831">
      <w:pPr>
        <w:pStyle w:val="Heading3"/>
      </w:pPr>
      <w:r w:rsidRPr="001A187C">
        <w:t>Number of Big Decisions So Far</w:t>
      </w:r>
    </w:p>
    <w:p w14:paraId="173EA9B7" w14:textId="77777777" w:rsidR="00CD3831" w:rsidRPr="001A187C" w:rsidRDefault="00CD3831" w:rsidP="00CD3831">
      <w:pPr>
        <w:keepNext/>
      </w:pPr>
      <w:r w:rsidRPr="001A187C">
        <w:t>So far in this survey, you have recalled your ten biggest past decisions and predicted your ten biggest future decisions.  For this question, we want to focus on the overall ten biggest decisions you will make during your life.</w:t>
      </w:r>
    </w:p>
    <w:p w14:paraId="5A018867" w14:textId="77777777" w:rsidR="00CD3831" w:rsidRPr="001A187C" w:rsidRDefault="00CD3831" w:rsidP="00CD3831">
      <w:pPr>
        <w:keepNext/>
      </w:pPr>
      <w:r w:rsidRPr="001A187C">
        <w:t xml:space="preserve">How many of your life's ten big decisions do you think you have </w:t>
      </w:r>
      <w:r w:rsidRPr="001A187C">
        <w:rPr>
          <w:i/>
        </w:rPr>
        <w:t>already made</w:t>
      </w:r>
      <w:r w:rsidRPr="001A187C">
        <w:t xml:space="preserve"> (and how many are yet to occur)?</w:t>
      </w:r>
    </w:p>
    <w:p w14:paraId="07DAB6BB" w14:textId="77777777" w:rsidR="00CD3831" w:rsidRPr="001A187C" w:rsidRDefault="00CD3831" w:rsidP="00CD3831">
      <w:pPr>
        <w:pStyle w:val="ListParagraph"/>
      </w:pPr>
      <w:r w:rsidRPr="001A187C">
        <w:t>I have made 0 of my life's ten biggest decisions so far (and 10 more will be made in my future)</w:t>
      </w:r>
    </w:p>
    <w:p w14:paraId="6CA0D935" w14:textId="77777777" w:rsidR="00CD3831" w:rsidRPr="001A187C" w:rsidRDefault="00CD3831" w:rsidP="00CD3831">
      <w:pPr>
        <w:pStyle w:val="ListParagraph"/>
      </w:pPr>
      <w:r w:rsidRPr="001A187C">
        <w:t>I have made 1 of my life's ten biggest decision so far (and 9 more will be made in my future)</w:t>
      </w:r>
    </w:p>
    <w:p w14:paraId="71B9A5B6" w14:textId="77777777" w:rsidR="00CD3831" w:rsidRPr="001A187C" w:rsidRDefault="00CD3831" w:rsidP="00CD3831">
      <w:pPr>
        <w:pStyle w:val="ListParagraph"/>
      </w:pPr>
      <w:r w:rsidRPr="001A187C">
        <w:t>I have made 2 of my life's ten biggest decisions so far (and 8 more will be made in my future)</w:t>
      </w:r>
    </w:p>
    <w:p w14:paraId="7A1720D6" w14:textId="77777777" w:rsidR="00CD3831" w:rsidRPr="001A187C" w:rsidRDefault="00CD3831" w:rsidP="00CD3831">
      <w:pPr>
        <w:pStyle w:val="ListParagraph"/>
      </w:pPr>
      <w:r w:rsidRPr="001A187C">
        <w:t>I have made 3 of my life's ten biggest decisions so far (and 7 more will be made in my future)</w:t>
      </w:r>
    </w:p>
    <w:p w14:paraId="6453BD55" w14:textId="77777777" w:rsidR="00CD3831" w:rsidRPr="001A187C" w:rsidRDefault="00CD3831" w:rsidP="00CD3831">
      <w:pPr>
        <w:pStyle w:val="ListParagraph"/>
      </w:pPr>
      <w:r w:rsidRPr="001A187C">
        <w:t>I have made 4 of my life's ten biggest decisions so far (and 6 more will be made in my future)</w:t>
      </w:r>
    </w:p>
    <w:p w14:paraId="7B934F00" w14:textId="77777777" w:rsidR="00CD3831" w:rsidRPr="001A187C" w:rsidRDefault="00CD3831" w:rsidP="00CD3831">
      <w:pPr>
        <w:pStyle w:val="ListParagraph"/>
      </w:pPr>
      <w:r w:rsidRPr="001A187C">
        <w:t>I have made 5 of my life's ten biggest decisions so far (and 5 more will be made in my future)</w:t>
      </w:r>
    </w:p>
    <w:p w14:paraId="5D4AAD22" w14:textId="77777777" w:rsidR="00CD3831" w:rsidRPr="001A187C" w:rsidRDefault="00CD3831" w:rsidP="00CD3831">
      <w:pPr>
        <w:pStyle w:val="ListParagraph"/>
      </w:pPr>
      <w:r w:rsidRPr="001A187C">
        <w:t>I have made 6 of my life's ten biggest decisions so far (and 4 more will be made in my future)</w:t>
      </w:r>
    </w:p>
    <w:p w14:paraId="14E0CE31" w14:textId="77777777" w:rsidR="00CD3831" w:rsidRPr="001A187C" w:rsidRDefault="00CD3831" w:rsidP="00CD3831">
      <w:pPr>
        <w:pStyle w:val="ListParagraph"/>
      </w:pPr>
      <w:r w:rsidRPr="001A187C">
        <w:t>I have made 7 of my life's ten biggest decisions so far (and 3 more will be made in my future)</w:t>
      </w:r>
    </w:p>
    <w:p w14:paraId="0F52E34E" w14:textId="77777777" w:rsidR="00CD3831" w:rsidRPr="001A187C" w:rsidRDefault="00CD3831" w:rsidP="00CD3831">
      <w:pPr>
        <w:pStyle w:val="ListParagraph"/>
      </w:pPr>
      <w:r w:rsidRPr="001A187C">
        <w:t>I have made 8 of my life's ten biggest decisions so far (and 2 more will be made in my future)</w:t>
      </w:r>
    </w:p>
    <w:p w14:paraId="79E6CEF8" w14:textId="77777777" w:rsidR="00CD3831" w:rsidRPr="001A187C" w:rsidRDefault="00CD3831" w:rsidP="00CD3831">
      <w:pPr>
        <w:pStyle w:val="ListParagraph"/>
      </w:pPr>
      <w:r w:rsidRPr="001A187C">
        <w:t>I have made 9 of my life's ten biggest decisions so far (and 1 more will be made in my future)</w:t>
      </w:r>
    </w:p>
    <w:p w14:paraId="269F03AB" w14:textId="77777777" w:rsidR="00CD3831" w:rsidRPr="001A187C" w:rsidRDefault="00CD3831" w:rsidP="00CD3831">
      <w:pPr>
        <w:pStyle w:val="ListParagraph"/>
      </w:pPr>
      <w:r w:rsidRPr="001A187C">
        <w:t>I have made 10 of my life's ten biggest decisions so far (and 0 more will be made in my future)</w:t>
      </w:r>
    </w:p>
    <w:p w14:paraId="3D5C8F76" w14:textId="77777777" w:rsidR="00CD3831" w:rsidRPr="001A187C" w:rsidRDefault="00CD3831" w:rsidP="00CD3831"/>
    <w:p w14:paraId="22F881A1" w14:textId="77777777" w:rsidR="00CD3831" w:rsidRPr="001A187C" w:rsidRDefault="00CD3831" w:rsidP="00CD3831">
      <w:pPr>
        <w:pStyle w:val="Heading3"/>
      </w:pPr>
      <w:r w:rsidRPr="001A187C">
        <w:t>Counselling Information</w:t>
      </w:r>
    </w:p>
    <w:p w14:paraId="3291B636" w14:textId="77777777" w:rsidR="00CD3831" w:rsidRPr="001A187C" w:rsidRDefault="00CD3831" w:rsidP="00CD3831">
      <w:pPr>
        <w:keepNext/>
      </w:pPr>
      <w:r w:rsidRPr="001A187C">
        <w:t>Thank you for completing the first two sections of this survey.</w:t>
      </w:r>
    </w:p>
    <w:p w14:paraId="1B07FC5A" w14:textId="77777777" w:rsidR="00CD3831" w:rsidRPr="001A187C" w:rsidRDefault="00CD3831" w:rsidP="00CD3831">
      <w:pPr>
        <w:keepNext/>
      </w:pPr>
      <w:r w:rsidRPr="001A187C">
        <w:t xml:space="preserve">We understand that it may have been very emotional recalling past decisions and thinking about future ones. If you are feeling distressed, please consider reaching out to the following services:   </w:t>
      </w:r>
    </w:p>
    <w:p w14:paraId="1C68CE28" w14:textId="77777777" w:rsidR="00CD3831" w:rsidRPr="001A187C" w:rsidRDefault="00CD3831" w:rsidP="00CD3831">
      <w:pPr>
        <w:keepNext/>
        <w:ind w:left="567"/>
      </w:pPr>
      <w:r w:rsidRPr="001A187C">
        <w:t xml:space="preserve">National Suicide Prevention Lifeline: 1-800-273-8255 </w:t>
      </w:r>
    </w:p>
    <w:p w14:paraId="7BB9969D" w14:textId="77777777" w:rsidR="00CD3831" w:rsidRPr="001A187C" w:rsidRDefault="00CD3831" w:rsidP="00CD3831">
      <w:pPr>
        <w:keepNext/>
        <w:ind w:left="567"/>
      </w:pPr>
      <w:r w:rsidRPr="001A187C">
        <w:t xml:space="preserve">State Specific Suicide Hotlines </w:t>
      </w:r>
    </w:p>
    <w:p w14:paraId="19D40D2F" w14:textId="77777777" w:rsidR="00CD3831" w:rsidRPr="001A187C" w:rsidRDefault="00CD3831" w:rsidP="00CD3831">
      <w:pPr>
        <w:keepNext/>
      </w:pPr>
    </w:p>
    <w:p w14:paraId="770A7932" w14:textId="77777777" w:rsidR="00CD3831" w:rsidRPr="001A187C" w:rsidRDefault="00CD3831" w:rsidP="00CD3831">
      <w:pPr>
        <w:keepNext/>
      </w:pPr>
      <w:r w:rsidRPr="001A187C">
        <w:t>Before moving on to the next section of this study, in the text box below, you are welcome to vent or share any thoughts about how it felt to recall and describe those past decisions. This question is completely optional.</w:t>
      </w:r>
      <w:r>
        <w:t xml:space="preserve"> </w:t>
      </w:r>
      <w:r w:rsidRPr="00B532AC">
        <w:rPr>
          <w:i/>
          <w:iCs/>
          <w:lang w:eastAsia="zh-CN"/>
        </w:rPr>
        <w:t>[Open text box]</w:t>
      </w:r>
    </w:p>
    <w:p w14:paraId="67D86B0C" w14:textId="77777777" w:rsidR="00CD3831" w:rsidRPr="001A187C" w:rsidRDefault="00CD3831" w:rsidP="00CD3831"/>
    <w:p w14:paraId="748F9D2C" w14:textId="77777777" w:rsidR="00CD3831" w:rsidRPr="001A187C" w:rsidRDefault="00CD3831" w:rsidP="00CD3831">
      <w:pPr>
        <w:keepNext/>
      </w:pPr>
      <w:r w:rsidRPr="001A187C">
        <w:t>Before proceeding, you may like to take a short break.</w:t>
      </w:r>
    </w:p>
    <w:p w14:paraId="448D9DD1" w14:textId="77777777" w:rsidR="00CD3831" w:rsidRPr="001A187C" w:rsidRDefault="00CD3831" w:rsidP="00CD3831">
      <w:pPr>
        <w:keepNext/>
      </w:pPr>
    </w:p>
    <w:p w14:paraId="07EC2615" w14:textId="77777777" w:rsidR="00CD3831" w:rsidRPr="001A187C" w:rsidRDefault="00CD3831" w:rsidP="00CD3831">
      <w:pPr>
        <w:pStyle w:val="Heading3"/>
      </w:pPr>
      <w:r w:rsidRPr="001A187C">
        <w:t>Individual Differences Introduction</w:t>
      </w:r>
    </w:p>
    <w:p w14:paraId="097DAE3A" w14:textId="77777777" w:rsidR="00CD3831" w:rsidRPr="001A187C" w:rsidRDefault="00CD3831" w:rsidP="00CD3831">
      <w:pPr>
        <w:keepNext/>
      </w:pPr>
      <w:r w:rsidRPr="001A187C">
        <w:t>Section 3</w:t>
      </w:r>
    </w:p>
    <w:p w14:paraId="35919C32" w14:textId="77777777" w:rsidR="00CD3831" w:rsidRPr="001A187C" w:rsidRDefault="00CD3831" w:rsidP="00CD3831">
      <w:pPr>
        <w:keepNext/>
      </w:pPr>
      <w:r w:rsidRPr="001A187C">
        <w:t>In this section, you will find a set of questions designed to learn more about you, your personality, your preferences, and how you make decisions. </w:t>
      </w:r>
    </w:p>
    <w:p w14:paraId="2E21FBB0" w14:textId="77777777" w:rsidR="00CD3831" w:rsidRPr="001A187C" w:rsidRDefault="00CD3831" w:rsidP="00CD3831"/>
    <w:p w14:paraId="68C15A63" w14:textId="77777777" w:rsidR="00CD3831" w:rsidRPr="001A187C" w:rsidRDefault="00CD3831" w:rsidP="00CD3831">
      <w:pPr>
        <w:pStyle w:val="Heading3"/>
      </w:pPr>
      <w:r w:rsidRPr="001A187C">
        <w:t>Personality</w:t>
      </w:r>
    </w:p>
    <w:p w14:paraId="5CB584CB" w14:textId="77777777" w:rsidR="00CD3831" w:rsidRDefault="00CD3831" w:rsidP="00CD3831">
      <w:pPr>
        <w:keepNext/>
      </w:pPr>
      <w:r w:rsidRPr="001A187C">
        <w:t>Below are a number of personality traits that may or may not apply to you. Please indicate the extent to which you agree that the statement is true of you. You should rate the extent to which the pair of traits applies to you, even if one characteristic applies more strongly than the other.</w:t>
      </w:r>
      <w:r>
        <w:t xml:space="preserve"> </w:t>
      </w:r>
      <w:r w:rsidRPr="009C5789">
        <w:rPr>
          <w:i/>
          <w:iCs/>
        </w:rPr>
        <w:t>[Answered on a 5-point scale ranging between 1 = “Strongly disagree” and 5 = “Strongly agree”]</w:t>
      </w:r>
    </w:p>
    <w:p w14:paraId="3AB4511D" w14:textId="77777777" w:rsidR="00CD3831" w:rsidRDefault="00CD3831" w:rsidP="00CD3831">
      <w:pPr>
        <w:pStyle w:val="ListParagraph"/>
        <w:keepNext/>
        <w:numPr>
          <w:ilvl w:val="0"/>
          <w:numId w:val="58"/>
        </w:numPr>
      </w:pPr>
      <w:r>
        <w:t xml:space="preserve">Extraverted, enthusiastic. </w:t>
      </w:r>
    </w:p>
    <w:p w14:paraId="3298988F" w14:textId="77777777" w:rsidR="00CD3831" w:rsidRDefault="00CD3831" w:rsidP="00CD3831">
      <w:pPr>
        <w:pStyle w:val="ListParagraph"/>
        <w:keepNext/>
        <w:numPr>
          <w:ilvl w:val="0"/>
          <w:numId w:val="58"/>
        </w:numPr>
      </w:pPr>
      <w:r>
        <w:t xml:space="preserve">Critical, quarrelsome. </w:t>
      </w:r>
    </w:p>
    <w:p w14:paraId="23216351" w14:textId="77777777" w:rsidR="00CD3831" w:rsidRDefault="00CD3831" w:rsidP="00CD3831">
      <w:pPr>
        <w:pStyle w:val="ListParagraph"/>
        <w:keepNext/>
        <w:numPr>
          <w:ilvl w:val="0"/>
          <w:numId w:val="58"/>
        </w:numPr>
      </w:pPr>
      <w:r>
        <w:t xml:space="preserve">Dependable, self-disciplined. </w:t>
      </w:r>
    </w:p>
    <w:p w14:paraId="52EBEB33" w14:textId="77777777" w:rsidR="00CD3831" w:rsidRDefault="00CD3831" w:rsidP="00CD3831">
      <w:pPr>
        <w:pStyle w:val="ListParagraph"/>
        <w:keepNext/>
        <w:numPr>
          <w:ilvl w:val="0"/>
          <w:numId w:val="58"/>
        </w:numPr>
      </w:pPr>
      <w:r>
        <w:t xml:space="preserve">Anxious, easily upset. </w:t>
      </w:r>
    </w:p>
    <w:p w14:paraId="3FAAD606" w14:textId="77777777" w:rsidR="00CD3831" w:rsidRDefault="00CD3831" w:rsidP="00CD3831">
      <w:pPr>
        <w:pStyle w:val="ListParagraph"/>
        <w:keepNext/>
        <w:numPr>
          <w:ilvl w:val="0"/>
          <w:numId w:val="58"/>
        </w:numPr>
      </w:pPr>
      <w:r>
        <w:t xml:space="preserve">Open to new experiences, complex. </w:t>
      </w:r>
    </w:p>
    <w:p w14:paraId="17E17D7F" w14:textId="77777777" w:rsidR="00CD3831" w:rsidRDefault="00CD3831" w:rsidP="00CD3831">
      <w:pPr>
        <w:pStyle w:val="ListParagraph"/>
        <w:keepNext/>
        <w:numPr>
          <w:ilvl w:val="0"/>
          <w:numId w:val="58"/>
        </w:numPr>
      </w:pPr>
      <w:r>
        <w:t xml:space="preserve">Reserved, quiet. </w:t>
      </w:r>
    </w:p>
    <w:p w14:paraId="40983865" w14:textId="77777777" w:rsidR="00CD3831" w:rsidRDefault="00CD3831" w:rsidP="00CD3831">
      <w:pPr>
        <w:pStyle w:val="ListParagraph"/>
        <w:keepNext/>
        <w:numPr>
          <w:ilvl w:val="0"/>
          <w:numId w:val="58"/>
        </w:numPr>
      </w:pPr>
      <w:r>
        <w:t xml:space="preserve">Sympathetic, warm. </w:t>
      </w:r>
    </w:p>
    <w:p w14:paraId="2AB84A91" w14:textId="77777777" w:rsidR="00CD3831" w:rsidRDefault="00CD3831" w:rsidP="00CD3831">
      <w:pPr>
        <w:pStyle w:val="ListParagraph"/>
        <w:keepNext/>
        <w:numPr>
          <w:ilvl w:val="0"/>
          <w:numId w:val="58"/>
        </w:numPr>
      </w:pPr>
      <w:r>
        <w:t xml:space="preserve">Disorganized, careless. </w:t>
      </w:r>
    </w:p>
    <w:p w14:paraId="7B116846" w14:textId="77777777" w:rsidR="00CD3831" w:rsidRDefault="00CD3831" w:rsidP="00CD3831">
      <w:pPr>
        <w:pStyle w:val="ListParagraph"/>
        <w:keepNext/>
        <w:numPr>
          <w:ilvl w:val="0"/>
          <w:numId w:val="58"/>
        </w:numPr>
      </w:pPr>
      <w:r>
        <w:t xml:space="preserve">Calm, emotionally stable. </w:t>
      </w:r>
    </w:p>
    <w:p w14:paraId="65DA5032" w14:textId="77777777" w:rsidR="00CD3831" w:rsidRPr="009C5789" w:rsidRDefault="00CD3831" w:rsidP="00CD3831">
      <w:pPr>
        <w:pStyle w:val="ListParagraph"/>
        <w:keepNext/>
        <w:numPr>
          <w:ilvl w:val="0"/>
          <w:numId w:val="58"/>
        </w:numPr>
      </w:pPr>
      <w:r>
        <w:t>Conventional, uncreative.</w:t>
      </w:r>
    </w:p>
    <w:p w14:paraId="0343774B" w14:textId="77777777" w:rsidR="00CD3831" w:rsidRPr="001A187C" w:rsidRDefault="00CD3831" w:rsidP="00CD3831"/>
    <w:p w14:paraId="4E4425A7" w14:textId="77777777" w:rsidR="00CD3831" w:rsidRPr="001A187C" w:rsidRDefault="00CD3831" w:rsidP="00CD3831">
      <w:pPr>
        <w:pStyle w:val="Heading3"/>
      </w:pPr>
      <w:r w:rsidRPr="001A187C">
        <w:t>Decision Style</w:t>
      </w:r>
    </w:p>
    <w:p w14:paraId="2765545C" w14:textId="77777777" w:rsidR="00CD3831" w:rsidRDefault="00CD3831" w:rsidP="00CD3831">
      <w:pPr>
        <w:keepNext/>
      </w:pPr>
      <w:r w:rsidRPr="001A187C">
        <w:t>The following questions relate to how you make decisions. There are no "right" or "wrong" answers, so please state your opinion as honestly as possible. Using the scale below, please indicate the extent to which you agree or disagree with the statements. Describe how you are now, not as you wish to be in the future.</w:t>
      </w:r>
      <w:r>
        <w:t xml:space="preserve"> </w:t>
      </w:r>
      <w:r w:rsidRPr="009C5789">
        <w:rPr>
          <w:i/>
          <w:iCs/>
        </w:rPr>
        <w:t>[Answered on a 5-point scale ranging between 1 = “Strongly disagree” and 5 = “Strongly agree”]</w:t>
      </w:r>
    </w:p>
    <w:p w14:paraId="75620BFC" w14:textId="77777777" w:rsidR="00CD3831" w:rsidRDefault="00CD3831" w:rsidP="00CD3831">
      <w:pPr>
        <w:pStyle w:val="ListParagraph"/>
        <w:keepNext/>
        <w:numPr>
          <w:ilvl w:val="0"/>
          <w:numId w:val="59"/>
        </w:numPr>
      </w:pPr>
      <w:r>
        <w:t>In decision making, I take time to contemplate the pros/cons or risks/benefits of a situation</w:t>
      </w:r>
    </w:p>
    <w:p w14:paraId="4D72B616" w14:textId="77777777" w:rsidR="00CD3831" w:rsidRDefault="00CD3831" w:rsidP="00CD3831">
      <w:pPr>
        <w:pStyle w:val="ListParagraph"/>
        <w:keepNext/>
        <w:numPr>
          <w:ilvl w:val="0"/>
          <w:numId w:val="59"/>
        </w:numPr>
      </w:pPr>
      <w:r>
        <w:t xml:space="preserve">When making decisions, I rely mainly on my gut feelings </w:t>
      </w:r>
    </w:p>
    <w:p w14:paraId="44C0476E" w14:textId="77777777" w:rsidR="00CD3831" w:rsidRDefault="00CD3831" w:rsidP="00CD3831">
      <w:pPr>
        <w:pStyle w:val="ListParagraph"/>
        <w:keepNext/>
        <w:numPr>
          <w:ilvl w:val="0"/>
          <w:numId w:val="59"/>
        </w:numPr>
      </w:pPr>
      <w:r>
        <w:t xml:space="preserve">I take the time to consider all alternatives before making a decision </w:t>
      </w:r>
    </w:p>
    <w:p w14:paraId="1F810DD8" w14:textId="77777777" w:rsidR="00CD3831" w:rsidRPr="009C5789" w:rsidRDefault="00CD3831" w:rsidP="00CD3831">
      <w:pPr>
        <w:pStyle w:val="ListParagraph"/>
        <w:keepNext/>
        <w:numPr>
          <w:ilvl w:val="0"/>
          <w:numId w:val="59"/>
        </w:numPr>
      </w:pPr>
      <w:r>
        <w:t>No matter what it takes, I always try to choose the best thing</w:t>
      </w:r>
    </w:p>
    <w:p w14:paraId="34FCEADD" w14:textId="77777777" w:rsidR="00CD3831" w:rsidRPr="001A187C" w:rsidRDefault="00CD3831" w:rsidP="00CD3831"/>
    <w:p w14:paraId="65CB007E" w14:textId="77777777" w:rsidR="00CD3831" w:rsidRPr="001A187C" w:rsidRDefault="00CD3831" w:rsidP="00CD3831">
      <w:pPr>
        <w:pStyle w:val="Heading3"/>
      </w:pPr>
      <w:r w:rsidRPr="001A187C">
        <w:t>Life Orientation</w:t>
      </w:r>
    </w:p>
    <w:p w14:paraId="37DEC44E" w14:textId="77777777" w:rsidR="00CD3831" w:rsidRDefault="00CD3831" w:rsidP="00CD3831">
      <w:pPr>
        <w:keepNext/>
      </w:pPr>
      <w:r w:rsidRPr="001A187C">
        <w:t>Please answer the following questions about yourself as honestly and accurately as you can. Try not to let your response to one statement influence your responses to other statements. There are no "correct" or "incorrect" answers. Answer according to your own feelings, rather than how you think "most people" would answer.</w:t>
      </w:r>
      <w:r>
        <w:t xml:space="preserve"> </w:t>
      </w:r>
      <w:r w:rsidRPr="009C5789">
        <w:rPr>
          <w:i/>
          <w:iCs/>
        </w:rPr>
        <w:t>[Answered on a 5-point scale ranging between 1 = “Strongly disagree” and 5 = “Strongly agree”]</w:t>
      </w:r>
    </w:p>
    <w:p w14:paraId="781DB8B4" w14:textId="77777777" w:rsidR="00CD3831" w:rsidRDefault="00CD3831" w:rsidP="00CD3831">
      <w:pPr>
        <w:pStyle w:val="ListParagraph"/>
        <w:keepNext/>
        <w:numPr>
          <w:ilvl w:val="0"/>
          <w:numId w:val="60"/>
        </w:numPr>
      </w:pPr>
      <w:r>
        <w:t>In uncertain times, I usually expect the best.</w:t>
      </w:r>
    </w:p>
    <w:p w14:paraId="2743BF76" w14:textId="77777777" w:rsidR="00CD3831" w:rsidRDefault="00CD3831" w:rsidP="00CD3831">
      <w:pPr>
        <w:pStyle w:val="ListParagraph"/>
        <w:keepNext/>
        <w:numPr>
          <w:ilvl w:val="0"/>
          <w:numId w:val="60"/>
        </w:numPr>
      </w:pPr>
      <w:r>
        <w:t>It's easy for me to relax.</w:t>
      </w:r>
    </w:p>
    <w:p w14:paraId="6D14E543" w14:textId="77777777" w:rsidR="00CD3831" w:rsidRDefault="00CD3831" w:rsidP="00CD3831">
      <w:pPr>
        <w:pStyle w:val="ListParagraph"/>
        <w:keepNext/>
        <w:numPr>
          <w:ilvl w:val="0"/>
          <w:numId w:val="60"/>
        </w:numPr>
      </w:pPr>
      <w:r>
        <w:t>If something can go wrong for me, it will.</w:t>
      </w:r>
    </w:p>
    <w:p w14:paraId="55AC1B8C" w14:textId="77777777" w:rsidR="00CD3831" w:rsidRDefault="00CD3831" w:rsidP="00CD3831">
      <w:pPr>
        <w:pStyle w:val="ListParagraph"/>
        <w:keepNext/>
        <w:numPr>
          <w:ilvl w:val="0"/>
          <w:numId w:val="60"/>
        </w:numPr>
      </w:pPr>
      <w:r>
        <w:t>I'm always optimistic about my future.</w:t>
      </w:r>
    </w:p>
    <w:p w14:paraId="46A9AC64" w14:textId="77777777" w:rsidR="00CD3831" w:rsidRDefault="00CD3831" w:rsidP="00CD3831">
      <w:pPr>
        <w:pStyle w:val="ListParagraph"/>
        <w:keepNext/>
        <w:numPr>
          <w:ilvl w:val="0"/>
          <w:numId w:val="60"/>
        </w:numPr>
      </w:pPr>
      <w:r>
        <w:t>I enjoy my friends a lot.</w:t>
      </w:r>
    </w:p>
    <w:p w14:paraId="76474CB2" w14:textId="77777777" w:rsidR="00CD3831" w:rsidRDefault="00CD3831" w:rsidP="00CD3831">
      <w:pPr>
        <w:pStyle w:val="ListParagraph"/>
        <w:keepNext/>
        <w:numPr>
          <w:ilvl w:val="0"/>
          <w:numId w:val="60"/>
        </w:numPr>
      </w:pPr>
      <w:r>
        <w:t xml:space="preserve">It's important for me to keep busy. </w:t>
      </w:r>
    </w:p>
    <w:p w14:paraId="285636BC" w14:textId="77777777" w:rsidR="00CD3831" w:rsidRDefault="00CD3831" w:rsidP="00CD3831">
      <w:pPr>
        <w:pStyle w:val="ListParagraph"/>
        <w:keepNext/>
        <w:numPr>
          <w:ilvl w:val="0"/>
          <w:numId w:val="60"/>
        </w:numPr>
      </w:pPr>
      <w:r>
        <w:t xml:space="preserve">I hardly ever expect things to go my way. </w:t>
      </w:r>
    </w:p>
    <w:p w14:paraId="0E7E9DB2" w14:textId="77777777" w:rsidR="00CD3831" w:rsidRDefault="00CD3831" w:rsidP="00CD3831">
      <w:pPr>
        <w:pStyle w:val="ListParagraph"/>
        <w:keepNext/>
        <w:numPr>
          <w:ilvl w:val="0"/>
          <w:numId w:val="60"/>
        </w:numPr>
      </w:pPr>
      <w:r>
        <w:t>I don't get upset too easily.</w:t>
      </w:r>
    </w:p>
    <w:p w14:paraId="2A746F83" w14:textId="77777777" w:rsidR="00CD3831" w:rsidRDefault="00CD3831" w:rsidP="00CD3831">
      <w:pPr>
        <w:pStyle w:val="ListParagraph"/>
        <w:keepNext/>
        <w:numPr>
          <w:ilvl w:val="0"/>
          <w:numId w:val="60"/>
        </w:numPr>
      </w:pPr>
      <w:r>
        <w:t xml:space="preserve">I rarely count on good things happening to me. </w:t>
      </w:r>
    </w:p>
    <w:p w14:paraId="4FE6B0C2" w14:textId="77777777" w:rsidR="00CD3831" w:rsidRPr="009C5789" w:rsidRDefault="00CD3831" w:rsidP="00CD3831">
      <w:pPr>
        <w:pStyle w:val="ListParagraph"/>
        <w:keepNext/>
        <w:numPr>
          <w:ilvl w:val="0"/>
          <w:numId w:val="60"/>
        </w:numPr>
      </w:pPr>
      <w:r>
        <w:t>Overall, I expect more good things to happen to me than bad.</w:t>
      </w:r>
    </w:p>
    <w:p w14:paraId="6017D6D8" w14:textId="77777777" w:rsidR="00CD3831" w:rsidRPr="001A187C" w:rsidRDefault="00CD3831" w:rsidP="00CD3831"/>
    <w:p w14:paraId="0D9A0A8B" w14:textId="77777777" w:rsidR="00CD3831" w:rsidRDefault="00CD3831" w:rsidP="00CD3831">
      <w:pPr>
        <w:pStyle w:val="Heading3"/>
      </w:pPr>
      <w:r w:rsidRPr="001A187C">
        <w:t>Impulsiveness</w:t>
      </w:r>
    </w:p>
    <w:p w14:paraId="69932373" w14:textId="77777777" w:rsidR="00CD3831" w:rsidRDefault="00CD3831" w:rsidP="00CD3831">
      <w:pPr>
        <w:rPr>
          <w:i/>
          <w:lang w:eastAsia="zh-CN"/>
        </w:rPr>
      </w:pPr>
      <w:r w:rsidRPr="00C42361">
        <w:rPr>
          <w:lang w:eastAsia="zh-CN"/>
        </w:rPr>
        <w:t xml:space="preserve">People differ in the ways they act and think in different situations. These questions measure some of the ways in which you act and think. Read each statement and choose the appropriate response. Do not spend too much time on any statement. Answer quickly and honestly. </w:t>
      </w:r>
      <w:r w:rsidRPr="00C42361">
        <w:rPr>
          <w:i/>
          <w:lang w:eastAsia="zh-CN"/>
        </w:rPr>
        <w:t>[Answered on a 5-point scale ranging between 1 = “Never” and 5 = “Always”]</w:t>
      </w:r>
    </w:p>
    <w:p w14:paraId="4CC3F261" w14:textId="77777777" w:rsidR="00CD3831" w:rsidRDefault="00CD3831" w:rsidP="00CD3831">
      <w:pPr>
        <w:pStyle w:val="ListParagraph"/>
        <w:numPr>
          <w:ilvl w:val="0"/>
          <w:numId w:val="73"/>
        </w:numPr>
        <w:ind w:left="1276"/>
        <w:rPr>
          <w:lang w:eastAsia="zh-CN"/>
        </w:rPr>
      </w:pPr>
      <w:r>
        <w:rPr>
          <w:lang w:eastAsia="zh-CN"/>
        </w:rPr>
        <w:t>I plan tasks carefully</w:t>
      </w:r>
    </w:p>
    <w:p w14:paraId="143659E5" w14:textId="77777777" w:rsidR="00CD3831" w:rsidRDefault="00CD3831" w:rsidP="00CD3831">
      <w:pPr>
        <w:pStyle w:val="ListParagraph"/>
        <w:numPr>
          <w:ilvl w:val="0"/>
          <w:numId w:val="73"/>
        </w:numPr>
        <w:ind w:left="1276"/>
        <w:rPr>
          <w:lang w:eastAsia="zh-CN"/>
        </w:rPr>
      </w:pPr>
      <w:r>
        <w:rPr>
          <w:lang w:eastAsia="zh-CN"/>
        </w:rPr>
        <w:t>I do things without thinking</w:t>
      </w:r>
    </w:p>
    <w:p w14:paraId="042353D4" w14:textId="77777777" w:rsidR="00CD3831" w:rsidRDefault="00CD3831" w:rsidP="00CD3831">
      <w:pPr>
        <w:pStyle w:val="ListParagraph"/>
        <w:numPr>
          <w:ilvl w:val="0"/>
          <w:numId w:val="73"/>
        </w:numPr>
        <w:ind w:left="1276"/>
        <w:rPr>
          <w:lang w:eastAsia="zh-CN"/>
        </w:rPr>
      </w:pPr>
      <w:r>
        <w:rPr>
          <w:lang w:eastAsia="zh-CN"/>
        </w:rPr>
        <w:t>I make-up my mind quickly</w:t>
      </w:r>
    </w:p>
    <w:p w14:paraId="5A5390E1" w14:textId="77777777" w:rsidR="00CD3831" w:rsidRDefault="00CD3831" w:rsidP="00CD3831">
      <w:pPr>
        <w:pStyle w:val="ListParagraph"/>
        <w:numPr>
          <w:ilvl w:val="0"/>
          <w:numId w:val="73"/>
        </w:numPr>
        <w:ind w:left="1276"/>
        <w:rPr>
          <w:lang w:eastAsia="zh-CN"/>
        </w:rPr>
      </w:pPr>
      <w:r>
        <w:rPr>
          <w:lang w:eastAsia="zh-CN"/>
        </w:rPr>
        <w:t>I am happy-go-lucky</w:t>
      </w:r>
    </w:p>
    <w:p w14:paraId="52E9EFAA" w14:textId="77777777" w:rsidR="00CD3831" w:rsidRDefault="00CD3831" w:rsidP="00CD3831">
      <w:pPr>
        <w:pStyle w:val="ListParagraph"/>
        <w:numPr>
          <w:ilvl w:val="0"/>
          <w:numId w:val="73"/>
        </w:numPr>
        <w:ind w:left="1276"/>
        <w:rPr>
          <w:lang w:eastAsia="zh-CN"/>
        </w:rPr>
      </w:pPr>
      <w:r>
        <w:rPr>
          <w:lang w:eastAsia="zh-CN"/>
        </w:rPr>
        <w:t>I don’t “pay attention”</w:t>
      </w:r>
    </w:p>
    <w:p w14:paraId="739C241F" w14:textId="77777777" w:rsidR="00CD3831" w:rsidRDefault="00CD3831" w:rsidP="00CD3831">
      <w:pPr>
        <w:pStyle w:val="ListParagraph"/>
        <w:numPr>
          <w:ilvl w:val="0"/>
          <w:numId w:val="73"/>
        </w:numPr>
        <w:ind w:left="1276"/>
        <w:rPr>
          <w:lang w:eastAsia="zh-CN"/>
        </w:rPr>
      </w:pPr>
      <w:r>
        <w:rPr>
          <w:lang w:eastAsia="zh-CN"/>
        </w:rPr>
        <w:t>I have “racing” thoughts</w:t>
      </w:r>
    </w:p>
    <w:p w14:paraId="4822B185" w14:textId="77777777" w:rsidR="00CD3831" w:rsidRDefault="00CD3831" w:rsidP="00CD3831">
      <w:pPr>
        <w:pStyle w:val="ListParagraph"/>
        <w:numPr>
          <w:ilvl w:val="0"/>
          <w:numId w:val="73"/>
        </w:numPr>
        <w:ind w:left="1276"/>
        <w:rPr>
          <w:lang w:eastAsia="zh-CN"/>
        </w:rPr>
      </w:pPr>
      <w:r>
        <w:rPr>
          <w:lang w:eastAsia="zh-CN"/>
        </w:rPr>
        <w:t>I plan trips well ahead of time</w:t>
      </w:r>
    </w:p>
    <w:p w14:paraId="760129AF" w14:textId="77777777" w:rsidR="00CD3831" w:rsidRDefault="00CD3831" w:rsidP="00CD3831">
      <w:pPr>
        <w:pStyle w:val="ListParagraph"/>
        <w:numPr>
          <w:ilvl w:val="0"/>
          <w:numId w:val="73"/>
        </w:numPr>
        <w:ind w:left="1276"/>
        <w:rPr>
          <w:lang w:eastAsia="zh-CN"/>
        </w:rPr>
      </w:pPr>
      <w:r>
        <w:rPr>
          <w:lang w:eastAsia="zh-CN"/>
        </w:rPr>
        <w:t xml:space="preserve">I am self controlled </w:t>
      </w:r>
    </w:p>
    <w:p w14:paraId="25A90DC5" w14:textId="77777777" w:rsidR="00CD3831" w:rsidRDefault="00CD3831" w:rsidP="00CD3831">
      <w:pPr>
        <w:pStyle w:val="ListParagraph"/>
        <w:numPr>
          <w:ilvl w:val="0"/>
          <w:numId w:val="73"/>
        </w:numPr>
        <w:ind w:left="1276"/>
        <w:rPr>
          <w:lang w:eastAsia="zh-CN"/>
        </w:rPr>
      </w:pPr>
      <w:r>
        <w:rPr>
          <w:lang w:eastAsia="zh-CN"/>
        </w:rPr>
        <w:t>I concentrate easily</w:t>
      </w:r>
    </w:p>
    <w:p w14:paraId="61820752" w14:textId="77777777" w:rsidR="00CD3831" w:rsidRDefault="00CD3831" w:rsidP="00CD3831">
      <w:pPr>
        <w:pStyle w:val="ListParagraph"/>
        <w:numPr>
          <w:ilvl w:val="0"/>
          <w:numId w:val="73"/>
        </w:numPr>
        <w:ind w:left="1276"/>
        <w:rPr>
          <w:lang w:eastAsia="zh-CN"/>
        </w:rPr>
      </w:pPr>
      <w:r>
        <w:rPr>
          <w:lang w:eastAsia="zh-CN"/>
        </w:rPr>
        <w:t xml:space="preserve">I save regularly </w:t>
      </w:r>
    </w:p>
    <w:p w14:paraId="545FBCF0" w14:textId="77777777" w:rsidR="00CD3831" w:rsidRDefault="00CD3831" w:rsidP="00CD3831">
      <w:pPr>
        <w:pStyle w:val="ListParagraph"/>
        <w:numPr>
          <w:ilvl w:val="0"/>
          <w:numId w:val="73"/>
        </w:numPr>
        <w:ind w:left="1276"/>
        <w:rPr>
          <w:lang w:eastAsia="zh-CN"/>
        </w:rPr>
      </w:pPr>
      <w:r>
        <w:rPr>
          <w:lang w:eastAsia="zh-CN"/>
        </w:rPr>
        <w:t xml:space="preserve">I “squirm” at plays or lectures </w:t>
      </w:r>
    </w:p>
    <w:p w14:paraId="77E02F75" w14:textId="77777777" w:rsidR="00CD3831" w:rsidRDefault="00CD3831" w:rsidP="00CD3831">
      <w:pPr>
        <w:pStyle w:val="ListParagraph"/>
        <w:numPr>
          <w:ilvl w:val="0"/>
          <w:numId w:val="73"/>
        </w:numPr>
        <w:ind w:left="1276"/>
        <w:rPr>
          <w:lang w:eastAsia="zh-CN"/>
        </w:rPr>
      </w:pPr>
      <w:r>
        <w:rPr>
          <w:lang w:eastAsia="zh-CN"/>
        </w:rPr>
        <w:t xml:space="preserve">I am a careful thinker </w:t>
      </w:r>
    </w:p>
    <w:p w14:paraId="6E898766" w14:textId="77777777" w:rsidR="00CD3831" w:rsidRDefault="00CD3831" w:rsidP="00CD3831">
      <w:pPr>
        <w:pStyle w:val="ListParagraph"/>
        <w:numPr>
          <w:ilvl w:val="0"/>
          <w:numId w:val="73"/>
        </w:numPr>
        <w:ind w:left="1276"/>
        <w:rPr>
          <w:lang w:eastAsia="zh-CN"/>
        </w:rPr>
      </w:pPr>
      <w:r>
        <w:rPr>
          <w:lang w:eastAsia="zh-CN"/>
        </w:rPr>
        <w:t>I plan for job security</w:t>
      </w:r>
    </w:p>
    <w:p w14:paraId="2D1C4379" w14:textId="77777777" w:rsidR="00CD3831" w:rsidRDefault="00CD3831" w:rsidP="00CD3831">
      <w:pPr>
        <w:pStyle w:val="ListParagraph"/>
        <w:numPr>
          <w:ilvl w:val="0"/>
          <w:numId w:val="73"/>
        </w:numPr>
        <w:ind w:left="1276"/>
        <w:rPr>
          <w:lang w:eastAsia="zh-CN"/>
        </w:rPr>
      </w:pPr>
      <w:r>
        <w:rPr>
          <w:lang w:eastAsia="zh-CN"/>
        </w:rPr>
        <w:t>I say things without thinking</w:t>
      </w:r>
    </w:p>
    <w:p w14:paraId="305556B2" w14:textId="77777777" w:rsidR="00CD3831" w:rsidRDefault="00CD3831" w:rsidP="00CD3831">
      <w:pPr>
        <w:pStyle w:val="ListParagraph"/>
        <w:numPr>
          <w:ilvl w:val="0"/>
          <w:numId w:val="73"/>
        </w:numPr>
        <w:ind w:left="1276"/>
        <w:rPr>
          <w:lang w:eastAsia="zh-CN"/>
        </w:rPr>
      </w:pPr>
      <w:r>
        <w:rPr>
          <w:lang w:eastAsia="zh-CN"/>
        </w:rPr>
        <w:t xml:space="preserve">I like to think about complex problems </w:t>
      </w:r>
    </w:p>
    <w:p w14:paraId="54EBA70E" w14:textId="77777777" w:rsidR="00CD3831" w:rsidRDefault="00CD3831" w:rsidP="00CD3831">
      <w:pPr>
        <w:pStyle w:val="ListParagraph"/>
        <w:numPr>
          <w:ilvl w:val="0"/>
          <w:numId w:val="73"/>
        </w:numPr>
        <w:ind w:left="1276"/>
        <w:rPr>
          <w:lang w:eastAsia="zh-CN"/>
        </w:rPr>
      </w:pPr>
      <w:r>
        <w:rPr>
          <w:lang w:eastAsia="zh-CN"/>
        </w:rPr>
        <w:t xml:space="preserve">I change jobs </w:t>
      </w:r>
    </w:p>
    <w:p w14:paraId="6F74AD5C" w14:textId="77777777" w:rsidR="00CD3831" w:rsidRDefault="00CD3831" w:rsidP="00CD3831">
      <w:pPr>
        <w:pStyle w:val="ListParagraph"/>
        <w:numPr>
          <w:ilvl w:val="0"/>
          <w:numId w:val="73"/>
        </w:numPr>
        <w:ind w:left="1276"/>
        <w:rPr>
          <w:lang w:eastAsia="zh-CN"/>
        </w:rPr>
      </w:pPr>
      <w:r>
        <w:rPr>
          <w:lang w:eastAsia="zh-CN"/>
        </w:rPr>
        <w:t xml:space="preserve">I act “on impulse” </w:t>
      </w:r>
    </w:p>
    <w:p w14:paraId="6A2B8420" w14:textId="77777777" w:rsidR="00CD3831" w:rsidRDefault="00CD3831" w:rsidP="00CD3831">
      <w:pPr>
        <w:pStyle w:val="ListParagraph"/>
        <w:numPr>
          <w:ilvl w:val="0"/>
          <w:numId w:val="73"/>
        </w:numPr>
        <w:ind w:left="1276"/>
        <w:rPr>
          <w:lang w:eastAsia="zh-CN"/>
        </w:rPr>
      </w:pPr>
      <w:r>
        <w:rPr>
          <w:lang w:eastAsia="zh-CN"/>
        </w:rPr>
        <w:t xml:space="preserve">I get easily bored when solving thought problems </w:t>
      </w:r>
    </w:p>
    <w:p w14:paraId="2278BA6F" w14:textId="77777777" w:rsidR="00CD3831" w:rsidRDefault="00CD3831" w:rsidP="00CD3831">
      <w:pPr>
        <w:pStyle w:val="ListParagraph"/>
        <w:numPr>
          <w:ilvl w:val="0"/>
          <w:numId w:val="73"/>
        </w:numPr>
        <w:ind w:left="1276"/>
        <w:rPr>
          <w:lang w:eastAsia="zh-CN"/>
        </w:rPr>
      </w:pPr>
      <w:r>
        <w:rPr>
          <w:lang w:eastAsia="zh-CN"/>
        </w:rPr>
        <w:t xml:space="preserve">I act on the spur of the moment </w:t>
      </w:r>
    </w:p>
    <w:p w14:paraId="0C950301" w14:textId="77777777" w:rsidR="00CD3831" w:rsidRDefault="00CD3831" w:rsidP="00CD3831">
      <w:pPr>
        <w:pStyle w:val="ListParagraph"/>
        <w:numPr>
          <w:ilvl w:val="0"/>
          <w:numId w:val="73"/>
        </w:numPr>
        <w:ind w:left="1276"/>
        <w:rPr>
          <w:lang w:eastAsia="zh-CN"/>
        </w:rPr>
      </w:pPr>
      <w:r>
        <w:rPr>
          <w:lang w:eastAsia="zh-CN"/>
        </w:rPr>
        <w:t xml:space="preserve">I am a steady thinker </w:t>
      </w:r>
    </w:p>
    <w:p w14:paraId="4BA0E633" w14:textId="77777777" w:rsidR="00CD3831" w:rsidRDefault="00CD3831" w:rsidP="00CD3831">
      <w:pPr>
        <w:pStyle w:val="ListParagraph"/>
        <w:numPr>
          <w:ilvl w:val="0"/>
          <w:numId w:val="73"/>
        </w:numPr>
        <w:ind w:left="1276"/>
        <w:rPr>
          <w:lang w:eastAsia="zh-CN"/>
        </w:rPr>
      </w:pPr>
      <w:r>
        <w:rPr>
          <w:lang w:eastAsia="zh-CN"/>
        </w:rPr>
        <w:t xml:space="preserve">I change residences </w:t>
      </w:r>
    </w:p>
    <w:p w14:paraId="76AC0C23" w14:textId="77777777" w:rsidR="00CD3831" w:rsidRDefault="00CD3831" w:rsidP="00CD3831">
      <w:pPr>
        <w:pStyle w:val="ListParagraph"/>
        <w:numPr>
          <w:ilvl w:val="0"/>
          <w:numId w:val="73"/>
        </w:numPr>
        <w:ind w:left="1276"/>
        <w:rPr>
          <w:lang w:eastAsia="zh-CN"/>
        </w:rPr>
      </w:pPr>
      <w:r>
        <w:rPr>
          <w:lang w:eastAsia="zh-CN"/>
        </w:rPr>
        <w:t xml:space="preserve">I buy things on impulse </w:t>
      </w:r>
    </w:p>
    <w:p w14:paraId="415AA435" w14:textId="77777777" w:rsidR="00CD3831" w:rsidRDefault="00CD3831" w:rsidP="00CD3831">
      <w:pPr>
        <w:pStyle w:val="ListParagraph"/>
        <w:numPr>
          <w:ilvl w:val="0"/>
          <w:numId w:val="73"/>
        </w:numPr>
        <w:ind w:left="1276"/>
        <w:rPr>
          <w:lang w:eastAsia="zh-CN"/>
        </w:rPr>
      </w:pPr>
      <w:r>
        <w:rPr>
          <w:lang w:eastAsia="zh-CN"/>
        </w:rPr>
        <w:t xml:space="preserve">I can only think about one thing at a time </w:t>
      </w:r>
    </w:p>
    <w:p w14:paraId="4D5A6B15" w14:textId="77777777" w:rsidR="00CD3831" w:rsidRDefault="00CD3831" w:rsidP="00CD3831">
      <w:pPr>
        <w:pStyle w:val="ListParagraph"/>
        <w:numPr>
          <w:ilvl w:val="0"/>
          <w:numId w:val="73"/>
        </w:numPr>
        <w:ind w:left="1276"/>
        <w:rPr>
          <w:lang w:eastAsia="zh-CN"/>
        </w:rPr>
      </w:pPr>
      <w:r>
        <w:rPr>
          <w:lang w:eastAsia="zh-CN"/>
        </w:rPr>
        <w:t xml:space="preserve">I change hobbies </w:t>
      </w:r>
    </w:p>
    <w:p w14:paraId="20CAD8B3" w14:textId="77777777" w:rsidR="00CD3831" w:rsidRDefault="00CD3831" w:rsidP="00CD3831">
      <w:pPr>
        <w:pStyle w:val="ListParagraph"/>
        <w:numPr>
          <w:ilvl w:val="0"/>
          <w:numId w:val="73"/>
        </w:numPr>
        <w:ind w:left="1276"/>
        <w:rPr>
          <w:lang w:eastAsia="zh-CN"/>
        </w:rPr>
      </w:pPr>
      <w:r>
        <w:rPr>
          <w:lang w:eastAsia="zh-CN"/>
        </w:rPr>
        <w:t xml:space="preserve">I spend or charge more than I earn </w:t>
      </w:r>
    </w:p>
    <w:p w14:paraId="20E81D3A" w14:textId="77777777" w:rsidR="00CD3831" w:rsidRDefault="00CD3831" w:rsidP="00CD3831">
      <w:pPr>
        <w:pStyle w:val="ListParagraph"/>
        <w:numPr>
          <w:ilvl w:val="0"/>
          <w:numId w:val="73"/>
        </w:numPr>
        <w:ind w:left="1276"/>
        <w:rPr>
          <w:lang w:eastAsia="zh-CN"/>
        </w:rPr>
      </w:pPr>
      <w:r>
        <w:rPr>
          <w:lang w:eastAsia="zh-CN"/>
        </w:rPr>
        <w:t xml:space="preserve">I often have extraneous thoughts when thinking </w:t>
      </w:r>
    </w:p>
    <w:p w14:paraId="03B5F784" w14:textId="77777777" w:rsidR="00CD3831" w:rsidRDefault="00CD3831" w:rsidP="00CD3831">
      <w:pPr>
        <w:pStyle w:val="ListParagraph"/>
        <w:numPr>
          <w:ilvl w:val="0"/>
          <w:numId w:val="73"/>
        </w:numPr>
        <w:ind w:left="1276"/>
        <w:rPr>
          <w:lang w:eastAsia="zh-CN"/>
        </w:rPr>
      </w:pPr>
      <w:r>
        <w:rPr>
          <w:lang w:eastAsia="zh-CN"/>
        </w:rPr>
        <w:t xml:space="preserve">I am more interested in the present than the future </w:t>
      </w:r>
    </w:p>
    <w:p w14:paraId="76E53454" w14:textId="77777777" w:rsidR="00CD3831" w:rsidRDefault="00CD3831" w:rsidP="00CD3831">
      <w:pPr>
        <w:pStyle w:val="ListParagraph"/>
        <w:numPr>
          <w:ilvl w:val="0"/>
          <w:numId w:val="73"/>
        </w:numPr>
        <w:ind w:left="1276"/>
        <w:rPr>
          <w:lang w:eastAsia="zh-CN"/>
        </w:rPr>
      </w:pPr>
      <w:r>
        <w:rPr>
          <w:lang w:eastAsia="zh-CN"/>
        </w:rPr>
        <w:t xml:space="preserve">I am restless at the theater or lectures </w:t>
      </w:r>
    </w:p>
    <w:p w14:paraId="52156F41" w14:textId="77777777" w:rsidR="00CD3831" w:rsidRDefault="00CD3831" w:rsidP="00CD3831">
      <w:pPr>
        <w:pStyle w:val="ListParagraph"/>
        <w:numPr>
          <w:ilvl w:val="0"/>
          <w:numId w:val="73"/>
        </w:numPr>
        <w:ind w:left="1276"/>
        <w:rPr>
          <w:lang w:eastAsia="zh-CN"/>
        </w:rPr>
      </w:pPr>
      <w:r>
        <w:rPr>
          <w:lang w:eastAsia="zh-CN"/>
        </w:rPr>
        <w:t xml:space="preserve">I like puzzles </w:t>
      </w:r>
    </w:p>
    <w:p w14:paraId="1B59EA74" w14:textId="77777777" w:rsidR="00CD3831" w:rsidRPr="00C42361" w:rsidRDefault="00CD3831" w:rsidP="00CD3831">
      <w:pPr>
        <w:pStyle w:val="ListParagraph"/>
        <w:numPr>
          <w:ilvl w:val="0"/>
          <w:numId w:val="73"/>
        </w:numPr>
        <w:ind w:left="1276"/>
        <w:rPr>
          <w:lang w:eastAsia="zh-CN"/>
        </w:rPr>
      </w:pPr>
      <w:r>
        <w:rPr>
          <w:lang w:eastAsia="zh-CN"/>
        </w:rPr>
        <w:t>I am future oriented</w:t>
      </w:r>
    </w:p>
    <w:p w14:paraId="638435D0" w14:textId="77777777" w:rsidR="00CD3831" w:rsidRPr="001A187C" w:rsidRDefault="00CD3831" w:rsidP="00CD3831"/>
    <w:p w14:paraId="621145F3" w14:textId="77777777" w:rsidR="00CD3831" w:rsidRPr="001A187C" w:rsidRDefault="00CD3831" w:rsidP="00CD3831">
      <w:pPr>
        <w:pStyle w:val="Heading3"/>
      </w:pPr>
      <w:r w:rsidRPr="001A187C">
        <w:t>Life Satisfaction</w:t>
      </w:r>
    </w:p>
    <w:p w14:paraId="4BB56FDE" w14:textId="77777777" w:rsidR="00CD3831" w:rsidRDefault="00CD3831" w:rsidP="00CD3831">
      <w:pPr>
        <w:keepNext/>
        <w:rPr>
          <w:i/>
          <w:iCs/>
        </w:rPr>
      </w:pPr>
      <w:r w:rsidRPr="001A187C">
        <w:t>Below are five statements with which you may agree or disagree. Using the scale below, indicate your agreement with each item. Please be open and honest in your responding. </w:t>
      </w:r>
      <w:r w:rsidRPr="009C5789">
        <w:rPr>
          <w:i/>
          <w:iCs/>
        </w:rPr>
        <w:t>[Answered on a 5-point scale ranging between 1 = “Strongly disagree” and 5 = “Strongly agree”]</w:t>
      </w:r>
    </w:p>
    <w:p w14:paraId="0A916368" w14:textId="77777777" w:rsidR="00CD3831" w:rsidRDefault="00CD3831" w:rsidP="00CD3831">
      <w:pPr>
        <w:pStyle w:val="ListParagraph"/>
        <w:keepNext/>
        <w:numPr>
          <w:ilvl w:val="0"/>
          <w:numId w:val="62"/>
        </w:numPr>
      </w:pPr>
      <w:r>
        <w:t>In most ways my life is close to my ideal.</w:t>
      </w:r>
    </w:p>
    <w:p w14:paraId="069F3266" w14:textId="77777777" w:rsidR="00CD3831" w:rsidRDefault="00CD3831" w:rsidP="00CD3831">
      <w:pPr>
        <w:pStyle w:val="ListParagraph"/>
        <w:keepNext/>
        <w:numPr>
          <w:ilvl w:val="0"/>
          <w:numId w:val="62"/>
        </w:numPr>
      </w:pPr>
      <w:r>
        <w:t>The conditions of my life are excellent.</w:t>
      </w:r>
    </w:p>
    <w:p w14:paraId="245D2D93" w14:textId="77777777" w:rsidR="00CD3831" w:rsidRDefault="00CD3831" w:rsidP="00CD3831">
      <w:pPr>
        <w:pStyle w:val="ListParagraph"/>
        <w:keepNext/>
        <w:numPr>
          <w:ilvl w:val="0"/>
          <w:numId w:val="62"/>
        </w:numPr>
      </w:pPr>
      <w:r>
        <w:t>I am satisfied with my life.</w:t>
      </w:r>
    </w:p>
    <w:p w14:paraId="25AA34EC" w14:textId="77777777" w:rsidR="00CD3831" w:rsidRDefault="00CD3831" w:rsidP="00CD3831">
      <w:pPr>
        <w:pStyle w:val="ListParagraph"/>
        <w:keepNext/>
        <w:numPr>
          <w:ilvl w:val="0"/>
          <w:numId w:val="62"/>
        </w:numPr>
      </w:pPr>
      <w:r>
        <w:t>So far I have gotten the important things I want in life.</w:t>
      </w:r>
    </w:p>
    <w:p w14:paraId="0DBD1761" w14:textId="77777777" w:rsidR="00CD3831" w:rsidRPr="001A187C" w:rsidRDefault="00CD3831" w:rsidP="00CD3831">
      <w:pPr>
        <w:pStyle w:val="ListParagraph"/>
        <w:keepNext/>
        <w:numPr>
          <w:ilvl w:val="0"/>
          <w:numId w:val="62"/>
        </w:numPr>
      </w:pPr>
      <w:r>
        <w:t>If I could live my life over, I would change almost nothing.</w:t>
      </w:r>
    </w:p>
    <w:p w14:paraId="2A36AF51" w14:textId="77777777" w:rsidR="00CD3831" w:rsidRPr="001A187C" w:rsidRDefault="00CD3831" w:rsidP="00CD3831"/>
    <w:p w14:paraId="0EF0906B" w14:textId="77777777" w:rsidR="00CD3831" w:rsidRPr="001A187C" w:rsidRDefault="00CD3831" w:rsidP="00CD3831">
      <w:pPr>
        <w:pStyle w:val="Heading3"/>
      </w:pPr>
      <w:r>
        <w:t>Psychological Wellbeing</w:t>
      </w:r>
    </w:p>
    <w:p w14:paraId="3DE1121E" w14:textId="77777777" w:rsidR="00CD3831" w:rsidRDefault="00CD3831" w:rsidP="00CD3831">
      <w:pPr>
        <w:keepNext/>
      </w:pPr>
      <w:r w:rsidRPr="001A187C">
        <w:t>Below are eight statements with which you may agree or disagree. Using the scale below, indicate your agreement with each item.</w:t>
      </w:r>
      <w:r>
        <w:t xml:space="preserve"> </w:t>
      </w:r>
      <w:r w:rsidRPr="009C5789">
        <w:rPr>
          <w:i/>
          <w:iCs/>
        </w:rPr>
        <w:t>[Answered on a 5-point scale ranging between 1 = “Strongly disagree” and 5 = “Strongly agree”]</w:t>
      </w:r>
    </w:p>
    <w:p w14:paraId="7E80DA0B" w14:textId="77777777" w:rsidR="00CD3831" w:rsidRDefault="00CD3831" w:rsidP="00CD3831">
      <w:pPr>
        <w:pStyle w:val="ListParagraph"/>
        <w:keepNext/>
        <w:numPr>
          <w:ilvl w:val="0"/>
          <w:numId w:val="63"/>
        </w:numPr>
      </w:pPr>
      <w:r>
        <w:t>I lead a purposeful and meaningful life</w:t>
      </w:r>
    </w:p>
    <w:p w14:paraId="3039CD56" w14:textId="77777777" w:rsidR="00CD3831" w:rsidRDefault="00CD3831" w:rsidP="00CD3831">
      <w:pPr>
        <w:pStyle w:val="ListParagraph"/>
        <w:keepNext/>
        <w:numPr>
          <w:ilvl w:val="0"/>
          <w:numId w:val="63"/>
        </w:numPr>
      </w:pPr>
      <w:r>
        <w:t>My social relationships are supportive and rewarding</w:t>
      </w:r>
    </w:p>
    <w:p w14:paraId="3487211A" w14:textId="77777777" w:rsidR="00CD3831" w:rsidRDefault="00CD3831" w:rsidP="00CD3831">
      <w:pPr>
        <w:pStyle w:val="ListParagraph"/>
        <w:keepNext/>
        <w:numPr>
          <w:ilvl w:val="0"/>
          <w:numId w:val="63"/>
        </w:numPr>
      </w:pPr>
      <w:r>
        <w:t>I am engaged and interested in my daily activities</w:t>
      </w:r>
    </w:p>
    <w:p w14:paraId="3F0DB983" w14:textId="77777777" w:rsidR="00CD3831" w:rsidRDefault="00CD3831" w:rsidP="00CD3831">
      <w:pPr>
        <w:pStyle w:val="ListParagraph"/>
        <w:keepNext/>
        <w:numPr>
          <w:ilvl w:val="0"/>
          <w:numId w:val="63"/>
        </w:numPr>
      </w:pPr>
      <w:r>
        <w:t>I actively contribute to the happiness and well-being of others</w:t>
      </w:r>
    </w:p>
    <w:p w14:paraId="0C92B2FB" w14:textId="77777777" w:rsidR="00CD3831" w:rsidRDefault="00CD3831" w:rsidP="00CD3831">
      <w:pPr>
        <w:pStyle w:val="ListParagraph"/>
        <w:keepNext/>
        <w:numPr>
          <w:ilvl w:val="0"/>
          <w:numId w:val="63"/>
        </w:numPr>
      </w:pPr>
      <w:r>
        <w:t>I am competent and capable in the activities that are important to me</w:t>
      </w:r>
    </w:p>
    <w:p w14:paraId="72E8F93C" w14:textId="77777777" w:rsidR="00CD3831" w:rsidRDefault="00CD3831" w:rsidP="00CD3831">
      <w:pPr>
        <w:pStyle w:val="ListParagraph"/>
        <w:keepNext/>
        <w:numPr>
          <w:ilvl w:val="0"/>
          <w:numId w:val="63"/>
        </w:numPr>
      </w:pPr>
      <w:r>
        <w:t>I am a good person and live a good life</w:t>
      </w:r>
    </w:p>
    <w:p w14:paraId="6EAE5985" w14:textId="77777777" w:rsidR="00CD3831" w:rsidRDefault="00CD3831" w:rsidP="00CD3831">
      <w:pPr>
        <w:pStyle w:val="ListParagraph"/>
        <w:keepNext/>
        <w:numPr>
          <w:ilvl w:val="0"/>
          <w:numId w:val="63"/>
        </w:numPr>
      </w:pPr>
      <w:r>
        <w:t>I am optimistic about my future</w:t>
      </w:r>
    </w:p>
    <w:p w14:paraId="31AD44B8" w14:textId="77777777" w:rsidR="00CD3831" w:rsidRPr="009C5789" w:rsidRDefault="00CD3831" w:rsidP="00CD3831">
      <w:pPr>
        <w:pStyle w:val="ListParagraph"/>
        <w:keepNext/>
        <w:numPr>
          <w:ilvl w:val="0"/>
          <w:numId w:val="63"/>
        </w:numPr>
      </w:pPr>
      <w:r>
        <w:t>People respect me</w:t>
      </w:r>
    </w:p>
    <w:p w14:paraId="5F3214FE" w14:textId="77777777" w:rsidR="00CD3831" w:rsidRPr="001A187C" w:rsidRDefault="00CD3831" w:rsidP="00CD3831"/>
    <w:p w14:paraId="1F5C3F6C" w14:textId="77777777" w:rsidR="00CD3831" w:rsidRPr="001A187C" w:rsidRDefault="00CD3831" w:rsidP="00CD3831">
      <w:pPr>
        <w:pStyle w:val="Heading3"/>
      </w:pPr>
      <w:r>
        <w:t>Cultural Orientation</w:t>
      </w:r>
    </w:p>
    <w:p w14:paraId="30F9E255" w14:textId="77777777" w:rsidR="00CD3831" w:rsidRDefault="00CD3831" w:rsidP="00CD3831">
      <w:pPr>
        <w:keepNext/>
      </w:pPr>
      <w:r w:rsidRPr="001A187C">
        <w:t>Please answer the following questions about yourself using the scale below.</w:t>
      </w:r>
      <w:r>
        <w:t xml:space="preserve"> </w:t>
      </w:r>
      <w:r w:rsidRPr="009C5789">
        <w:rPr>
          <w:i/>
          <w:iCs/>
        </w:rPr>
        <w:t>[Answered on a 5-point scale ranging between 1 = “Strongly disagree” and 5 = “Strongly agree”]</w:t>
      </w:r>
    </w:p>
    <w:p w14:paraId="7D6CB762" w14:textId="77777777" w:rsidR="00CD3831" w:rsidRDefault="00CD3831" w:rsidP="00CD3831">
      <w:pPr>
        <w:pStyle w:val="ListParagraph"/>
        <w:keepNext/>
        <w:numPr>
          <w:ilvl w:val="0"/>
          <w:numId w:val="64"/>
        </w:numPr>
      </w:pPr>
      <w:r>
        <w:t>I'd rather depend on myself than others</w:t>
      </w:r>
    </w:p>
    <w:p w14:paraId="4EC42901" w14:textId="77777777" w:rsidR="00CD3831" w:rsidRDefault="00CD3831" w:rsidP="00CD3831">
      <w:pPr>
        <w:pStyle w:val="ListParagraph"/>
        <w:keepNext/>
        <w:numPr>
          <w:ilvl w:val="0"/>
          <w:numId w:val="64"/>
        </w:numPr>
      </w:pPr>
      <w:r>
        <w:t>I rely on myself most of the time; I rarely rely on others</w:t>
      </w:r>
    </w:p>
    <w:p w14:paraId="5665F5AF" w14:textId="77777777" w:rsidR="00CD3831" w:rsidRDefault="00CD3831" w:rsidP="00CD3831">
      <w:pPr>
        <w:pStyle w:val="ListParagraph"/>
        <w:keepNext/>
        <w:numPr>
          <w:ilvl w:val="0"/>
          <w:numId w:val="64"/>
        </w:numPr>
      </w:pPr>
      <w:r>
        <w:t>I often do "my own thing"</w:t>
      </w:r>
    </w:p>
    <w:p w14:paraId="208F311D" w14:textId="77777777" w:rsidR="00CD3831" w:rsidRDefault="00CD3831" w:rsidP="00CD3831">
      <w:pPr>
        <w:pStyle w:val="ListParagraph"/>
        <w:keepNext/>
        <w:numPr>
          <w:ilvl w:val="0"/>
          <w:numId w:val="64"/>
        </w:numPr>
      </w:pPr>
      <w:r>
        <w:t>My personal identity, independent of others, is very important to me</w:t>
      </w:r>
    </w:p>
    <w:p w14:paraId="305BE6A6" w14:textId="77777777" w:rsidR="00CD3831" w:rsidRDefault="00CD3831" w:rsidP="00CD3831">
      <w:pPr>
        <w:pStyle w:val="ListParagraph"/>
        <w:keepNext/>
        <w:numPr>
          <w:ilvl w:val="0"/>
          <w:numId w:val="64"/>
        </w:numPr>
      </w:pPr>
      <w:r>
        <w:t>It is important that I do my job better than others</w:t>
      </w:r>
    </w:p>
    <w:p w14:paraId="50AC4239" w14:textId="77777777" w:rsidR="00CD3831" w:rsidRDefault="00CD3831" w:rsidP="00CD3831">
      <w:pPr>
        <w:pStyle w:val="ListParagraph"/>
        <w:keepNext/>
        <w:numPr>
          <w:ilvl w:val="0"/>
          <w:numId w:val="64"/>
        </w:numPr>
      </w:pPr>
      <w:r>
        <w:t>Winning is everything</w:t>
      </w:r>
    </w:p>
    <w:p w14:paraId="7B756F54" w14:textId="77777777" w:rsidR="00CD3831" w:rsidRDefault="00CD3831" w:rsidP="00CD3831">
      <w:pPr>
        <w:pStyle w:val="ListParagraph"/>
        <w:keepNext/>
        <w:numPr>
          <w:ilvl w:val="0"/>
          <w:numId w:val="64"/>
        </w:numPr>
      </w:pPr>
      <w:r>
        <w:t>Competition is the law of nature</w:t>
      </w:r>
    </w:p>
    <w:p w14:paraId="633CD58F" w14:textId="77777777" w:rsidR="00CD3831" w:rsidRDefault="00CD3831" w:rsidP="00CD3831">
      <w:pPr>
        <w:pStyle w:val="ListParagraph"/>
        <w:keepNext/>
        <w:numPr>
          <w:ilvl w:val="0"/>
          <w:numId w:val="64"/>
        </w:numPr>
      </w:pPr>
      <w:r>
        <w:t>When another person does better than I do, I get tense and aroused</w:t>
      </w:r>
    </w:p>
    <w:p w14:paraId="2FD9CC75" w14:textId="77777777" w:rsidR="00CD3831" w:rsidRDefault="00CD3831" w:rsidP="00CD3831">
      <w:pPr>
        <w:pStyle w:val="ListParagraph"/>
        <w:keepNext/>
        <w:numPr>
          <w:ilvl w:val="0"/>
          <w:numId w:val="64"/>
        </w:numPr>
      </w:pPr>
      <w:r>
        <w:t>If a coworker gets a prize, I would feel proud</w:t>
      </w:r>
    </w:p>
    <w:p w14:paraId="5185617F" w14:textId="77777777" w:rsidR="00CD3831" w:rsidRDefault="00CD3831" w:rsidP="00CD3831">
      <w:pPr>
        <w:pStyle w:val="ListParagraph"/>
        <w:keepNext/>
        <w:numPr>
          <w:ilvl w:val="0"/>
          <w:numId w:val="64"/>
        </w:numPr>
      </w:pPr>
      <w:r>
        <w:t>The well-being of my coworkers is important to me</w:t>
      </w:r>
    </w:p>
    <w:p w14:paraId="04FA196F" w14:textId="77777777" w:rsidR="00CD3831" w:rsidRDefault="00CD3831" w:rsidP="00CD3831">
      <w:pPr>
        <w:pStyle w:val="ListParagraph"/>
        <w:keepNext/>
        <w:numPr>
          <w:ilvl w:val="0"/>
          <w:numId w:val="64"/>
        </w:numPr>
      </w:pPr>
      <w:r>
        <w:t>To me, pleasure is spending time with others</w:t>
      </w:r>
    </w:p>
    <w:p w14:paraId="09AE7811" w14:textId="77777777" w:rsidR="00CD3831" w:rsidRDefault="00CD3831" w:rsidP="00CD3831">
      <w:pPr>
        <w:pStyle w:val="ListParagraph"/>
        <w:keepNext/>
        <w:numPr>
          <w:ilvl w:val="0"/>
          <w:numId w:val="64"/>
        </w:numPr>
      </w:pPr>
      <w:r>
        <w:t>I feel good when I cooperate with others</w:t>
      </w:r>
    </w:p>
    <w:p w14:paraId="0540D542" w14:textId="77777777" w:rsidR="00CD3831" w:rsidRDefault="00CD3831" w:rsidP="00CD3831">
      <w:pPr>
        <w:pStyle w:val="ListParagraph"/>
        <w:keepNext/>
        <w:numPr>
          <w:ilvl w:val="0"/>
          <w:numId w:val="64"/>
        </w:numPr>
      </w:pPr>
      <w:r>
        <w:t>Parents and children must stay together as much as possible</w:t>
      </w:r>
    </w:p>
    <w:p w14:paraId="2341F77B" w14:textId="77777777" w:rsidR="00CD3831" w:rsidRDefault="00CD3831" w:rsidP="00CD3831">
      <w:pPr>
        <w:pStyle w:val="ListParagraph"/>
        <w:keepNext/>
        <w:numPr>
          <w:ilvl w:val="0"/>
          <w:numId w:val="64"/>
        </w:numPr>
      </w:pPr>
      <w:r>
        <w:t>It is my duty to take care of my family, even when I have to sacrifice what I want</w:t>
      </w:r>
    </w:p>
    <w:p w14:paraId="34BFED7F" w14:textId="77777777" w:rsidR="00CD3831" w:rsidRDefault="00CD3831" w:rsidP="00CD3831">
      <w:pPr>
        <w:pStyle w:val="ListParagraph"/>
        <w:keepNext/>
        <w:numPr>
          <w:ilvl w:val="0"/>
          <w:numId w:val="64"/>
        </w:numPr>
      </w:pPr>
      <w:r>
        <w:t>Family members should stick together, no matter what sacrifices are required</w:t>
      </w:r>
    </w:p>
    <w:p w14:paraId="4206E360" w14:textId="77777777" w:rsidR="00CD3831" w:rsidRPr="009C5789" w:rsidRDefault="00CD3831" w:rsidP="00CD3831">
      <w:pPr>
        <w:pStyle w:val="ListParagraph"/>
        <w:keepNext/>
        <w:numPr>
          <w:ilvl w:val="0"/>
          <w:numId w:val="64"/>
        </w:numPr>
      </w:pPr>
      <w:r>
        <w:t>It is important to me that I respect the decisions made by my groups</w:t>
      </w:r>
    </w:p>
    <w:p w14:paraId="1D4DA33B" w14:textId="77777777" w:rsidR="00CD3831" w:rsidRPr="001A187C" w:rsidRDefault="00CD3831" w:rsidP="00CD3831"/>
    <w:p w14:paraId="467BE19B" w14:textId="77777777" w:rsidR="00CD3831" w:rsidRPr="001A187C" w:rsidRDefault="00CD3831" w:rsidP="00CD3831">
      <w:pPr>
        <w:pStyle w:val="Heading3"/>
      </w:pPr>
      <w:r w:rsidRPr="001A187C">
        <w:t>Risk – Ethical</w:t>
      </w:r>
    </w:p>
    <w:p w14:paraId="198AC29D" w14:textId="77777777" w:rsidR="00CD3831" w:rsidRDefault="00CD3831" w:rsidP="00CD3831">
      <w:pPr>
        <w:keepNext/>
      </w:pPr>
      <w:r w:rsidRPr="001A187C">
        <w:t>For each of the following statements, please indicate the likelihood that you would engage in the described activity or behavior if you were to find yourself in that situation. Provide a rating from 'Extremely Unlikely' to 'Extremely Likely', using the following scale:</w:t>
      </w:r>
      <w:r>
        <w:t xml:space="preserve"> </w:t>
      </w:r>
      <w:r w:rsidRPr="009C5789">
        <w:rPr>
          <w:i/>
          <w:iCs/>
        </w:rPr>
        <w:t xml:space="preserve">[Answered on a </w:t>
      </w:r>
      <w:r>
        <w:rPr>
          <w:i/>
          <w:iCs/>
        </w:rPr>
        <w:t>7</w:t>
      </w:r>
      <w:r w:rsidRPr="009C5789">
        <w:rPr>
          <w:i/>
          <w:iCs/>
        </w:rPr>
        <w:t>-point scale ranging between 1 = “</w:t>
      </w:r>
      <w:r>
        <w:rPr>
          <w:i/>
          <w:iCs/>
        </w:rPr>
        <w:t>Extremely unlikely</w:t>
      </w:r>
      <w:r w:rsidRPr="009C5789">
        <w:rPr>
          <w:i/>
          <w:iCs/>
        </w:rPr>
        <w:t xml:space="preserve">” and </w:t>
      </w:r>
      <w:r>
        <w:rPr>
          <w:i/>
          <w:iCs/>
        </w:rPr>
        <w:t>7</w:t>
      </w:r>
      <w:r w:rsidRPr="009C5789">
        <w:rPr>
          <w:i/>
          <w:iCs/>
        </w:rPr>
        <w:t xml:space="preserve"> = “</w:t>
      </w:r>
      <w:r>
        <w:rPr>
          <w:i/>
          <w:iCs/>
        </w:rPr>
        <w:t>Extremely likely</w:t>
      </w:r>
      <w:r w:rsidRPr="009C5789">
        <w:rPr>
          <w:i/>
          <w:iCs/>
        </w:rPr>
        <w:t>”]</w:t>
      </w:r>
    </w:p>
    <w:p w14:paraId="7B58C990" w14:textId="77777777" w:rsidR="00CD3831" w:rsidRDefault="00CD3831" w:rsidP="00CD3831">
      <w:pPr>
        <w:pStyle w:val="ListParagraph"/>
        <w:keepNext/>
        <w:numPr>
          <w:ilvl w:val="0"/>
          <w:numId w:val="65"/>
        </w:numPr>
      </w:pPr>
      <w:r>
        <w:t>Taking some questionable deductions on your income tax return</w:t>
      </w:r>
    </w:p>
    <w:p w14:paraId="183992ED" w14:textId="77777777" w:rsidR="00CD3831" w:rsidRDefault="00CD3831" w:rsidP="00CD3831">
      <w:pPr>
        <w:pStyle w:val="ListParagraph"/>
        <w:keepNext/>
        <w:numPr>
          <w:ilvl w:val="0"/>
          <w:numId w:val="65"/>
        </w:numPr>
      </w:pPr>
      <w:r>
        <w:t>Having an affair with a married man/woman</w:t>
      </w:r>
    </w:p>
    <w:p w14:paraId="73C63A14" w14:textId="77777777" w:rsidR="00CD3831" w:rsidRDefault="00CD3831" w:rsidP="00CD3831">
      <w:pPr>
        <w:pStyle w:val="ListParagraph"/>
        <w:keepNext/>
        <w:numPr>
          <w:ilvl w:val="0"/>
          <w:numId w:val="65"/>
        </w:numPr>
      </w:pPr>
      <w:r>
        <w:t>Passing off somebody else’s work as your own</w:t>
      </w:r>
    </w:p>
    <w:p w14:paraId="16AF0302" w14:textId="77777777" w:rsidR="00CD3831" w:rsidRDefault="00CD3831" w:rsidP="00CD3831">
      <w:pPr>
        <w:pStyle w:val="ListParagraph"/>
        <w:keepNext/>
        <w:numPr>
          <w:ilvl w:val="0"/>
          <w:numId w:val="65"/>
        </w:numPr>
      </w:pPr>
      <w:r>
        <w:t>Revealing a friend’s secret to someone else</w:t>
      </w:r>
    </w:p>
    <w:p w14:paraId="53133360" w14:textId="77777777" w:rsidR="00CD3831" w:rsidRDefault="00CD3831" w:rsidP="00CD3831">
      <w:pPr>
        <w:pStyle w:val="ListParagraph"/>
        <w:keepNext/>
        <w:numPr>
          <w:ilvl w:val="0"/>
          <w:numId w:val="65"/>
        </w:numPr>
      </w:pPr>
      <w:r>
        <w:t>Leaving your young children alone at home while running an errand</w:t>
      </w:r>
    </w:p>
    <w:p w14:paraId="22A6C6F0" w14:textId="77777777" w:rsidR="00CD3831" w:rsidRPr="00D323BA" w:rsidRDefault="00CD3831" w:rsidP="00CD3831">
      <w:pPr>
        <w:pStyle w:val="ListParagraph"/>
        <w:keepNext/>
        <w:numPr>
          <w:ilvl w:val="0"/>
          <w:numId w:val="65"/>
        </w:numPr>
      </w:pPr>
      <w:r>
        <w:t>Not returning a wallet you found that contains $200</w:t>
      </w:r>
    </w:p>
    <w:p w14:paraId="732AAF97" w14:textId="77777777" w:rsidR="00CD3831" w:rsidRPr="001A187C" w:rsidRDefault="00CD3831" w:rsidP="00CD3831"/>
    <w:p w14:paraId="479F1BDB" w14:textId="77777777" w:rsidR="00CD3831" w:rsidRPr="001A187C" w:rsidRDefault="00CD3831" w:rsidP="00CD3831">
      <w:pPr>
        <w:pStyle w:val="Heading3"/>
      </w:pPr>
      <w:r w:rsidRPr="001A187C">
        <w:t>Risk – Financial</w:t>
      </w:r>
    </w:p>
    <w:p w14:paraId="3DFC7EE5" w14:textId="77777777" w:rsidR="00CD3831" w:rsidRDefault="00CD3831" w:rsidP="00CD3831">
      <w:pPr>
        <w:keepNext/>
      </w:pPr>
      <w:r w:rsidRPr="001A187C">
        <w:t>For each of the following statements, please indicate the likelihood that you would engage in the described activity or behavior if you were to find yourself in that situation. Provide a rating from 'Extremely Unlikely' to 'Extremely Likely', using the following scale:</w:t>
      </w:r>
      <w:r>
        <w:t xml:space="preserve"> </w:t>
      </w:r>
      <w:r w:rsidRPr="009C5789">
        <w:rPr>
          <w:i/>
          <w:iCs/>
        </w:rPr>
        <w:t xml:space="preserve">[Answered on a </w:t>
      </w:r>
      <w:r>
        <w:rPr>
          <w:i/>
          <w:iCs/>
        </w:rPr>
        <w:t>7</w:t>
      </w:r>
      <w:r w:rsidRPr="009C5789">
        <w:rPr>
          <w:i/>
          <w:iCs/>
        </w:rPr>
        <w:t>-point scale ranging between 1 = “</w:t>
      </w:r>
      <w:r>
        <w:rPr>
          <w:i/>
          <w:iCs/>
        </w:rPr>
        <w:t>Extremely unlikely</w:t>
      </w:r>
      <w:r w:rsidRPr="009C5789">
        <w:rPr>
          <w:i/>
          <w:iCs/>
        </w:rPr>
        <w:t xml:space="preserve">” and </w:t>
      </w:r>
      <w:r>
        <w:rPr>
          <w:i/>
          <w:iCs/>
        </w:rPr>
        <w:t>7</w:t>
      </w:r>
      <w:r w:rsidRPr="009C5789">
        <w:rPr>
          <w:i/>
          <w:iCs/>
        </w:rPr>
        <w:t xml:space="preserve"> = “</w:t>
      </w:r>
      <w:r>
        <w:rPr>
          <w:i/>
          <w:iCs/>
        </w:rPr>
        <w:t>Extremely likely</w:t>
      </w:r>
      <w:r w:rsidRPr="009C5789">
        <w:rPr>
          <w:i/>
          <w:iCs/>
        </w:rPr>
        <w:t>”]</w:t>
      </w:r>
    </w:p>
    <w:p w14:paraId="1A9CE4F8" w14:textId="77777777" w:rsidR="00CD3831" w:rsidRDefault="00CD3831" w:rsidP="00CD3831">
      <w:pPr>
        <w:pStyle w:val="ListParagraph"/>
        <w:keepNext/>
        <w:numPr>
          <w:ilvl w:val="0"/>
          <w:numId w:val="66"/>
        </w:numPr>
      </w:pPr>
      <w:r>
        <w:t>Betting a day’s income at the horse races</w:t>
      </w:r>
    </w:p>
    <w:p w14:paraId="1008C667" w14:textId="77777777" w:rsidR="00CD3831" w:rsidRDefault="00CD3831" w:rsidP="00CD3831">
      <w:pPr>
        <w:pStyle w:val="ListParagraph"/>
        <w:keepNext/>
        <w:numPr>
          <w:ilvl w:val="0"/>
          <w:numId w:val="66"/>
        </w:numPr>
      </w:pPr>
      <w:r>
        <w:t>Investing 10% of your annual income in a moderate growth diversified fund</w:t>
      </w:r>
    </w:p>
    <w:p w14:paraId="3BB01BC2" w14:textId="77777777" w:rsidR="00CD3831" w:rsidRDefault="00CD3831" w:rsidP="00CD3831">
      <w:pPr>
        <w:pStyle w:val="ListParagraph"/>
        <w:keepNext/>
        <w:numPr>
          <w:ilvl w:val="0"/>
          <w:numId w:val="66"/>
        </w:numPr>
      </w:pPr>
      <w:r>
        <w:t>Betting a day’s income at a high-stakes poker game</w:t>
      </w:r>
    </w:p>
    <w:p w14:paraId="6E25C01C" w14:textId="77777777" w:rsidR="00CD3831" w:rsidRDefault="00CD3831" w:rsidP="00CD3831">
      <w:pPr>
        <w:pStyle w:val="ListParagraph"/>
        <w:keepNext/>
        <w:numPr>
          <w:ilvl w:val="0"/>
          <w:numId w:val="66"/>
        </w:numPr>
      </w:pPr>
      <w:r>
        <w:t>Investing 5% of your annual income in a very speculative stock</w:t>
      </w:r>
    </w:p>
    <w:p w14:paraId="3947DBD2" w14:textId="77777777" w:rsidR="00CD3831" w:rsidRDefault="00CD3831" w:rsidP="00CD3831">
      <w:pPr>
        <w:pStyle w:val="ListParagraph"/>
        <w:keepNext/>
        <w:numPr>
          <w:ilvl w:val="0"/>
          <w:numId w:val="66"/>
        </w:numPr>
      </w:pPr>
      <w:r>
        <w:t>Betting a day’s income on the outcome of a sporting event</w:t>
      </w:r>
    </w:p>
    <w:p w14:paraId="14C8E5A0" w14:textId="77777777" w:rsidR="00CD3831" w:rsidRPr="001A187C" w:rsidRDefault="00CD3831" w:rsidP="00CD3831">
      <w:pPr>
        <w:pStyle w:val="ListParagraph"/>
        <w:keepNext/>
        <w:numPr>
          <w:ilvl w:val="0"/>
          <w:numId w:val="66"/>
        </w:numPr>
      </w:pPr>
      <w:r>
        <w:t>Investing 10% of your annual income in a new business venture</w:t>
      </w:r>
    </w:p>
    <w:p w14:paraId="7A1DF8E6" w14:textId="77777777" w:rsidR="00CD3831" w:rsidRPr="001A187C" w:rsidRDefault="00CD3831" w:rsidP="00CD3831"/>
    <w:p w14:paraId="6AE27E39" w14:textId="77777777" w:rsidR="00CD3831" w:rsidRPr="001A187C" w:rsidRDefault="00CD3831" w:rsidP="00CD3831">
      <w:pPr>
        <w:pStyle w:val="Heading3"/>
      </w:pPr>
      <w:r w:rsidRPr="001A187C">
        <w:t>Risk – Health/Safety</w:t>
      </w:r>
    </w:p>
    <w:p w14:paraId="0E11357D" w14:textId="77777777" w:rsidR="00CD3831" w:rsidRDefault="00CD3831" w:rsidP="00CD3831">
      <w:pPr>
        <w:keepNext/>
      </w:pPr>
      <w:r w:rsidRPr="001A187C">
        <w:t>For each of the following statements, please indicate the likelihood that you would engage in the described activity or behavior if you were to find yourself in that situation.  Provide a rating from 'Extremely Unlikely' to 'Extremely Likely', using the following scale:</w:t>
      </w:r>
      <w:r>
        <w:t xml:space="preserve"> </w:t>
      </w:r>
      <w:r w:rsidRPr="009C5789">
        <w:rPr>
          <w:i/>
          <w:iCs/>
        </w:rPr>
        <w:t xml:space="preserve">[Answered on a </w:t>
      </w:r>
      <w:r>
        <w:rPr>
          <w:i/>
          <w:iCs/>
        </w:rPr>
        <w:t>7</w:t>
      </w:r>
      <w:r w:rsidRPr="009C5789">
        <w:rPr>
          <w:i/>
          <w:iCs/>
        </w:rPr>
        <w:t>-point scale ranging between 1 = “</w:t>
      </w:r>
      <w:r>
        <w:rPr>
          <w:i/>
          <w:iCs/>
        </w:rPr>
        <w:t>Extremely unlikely</w:t>
      </w:r>
      <w:r w:rsidRPr="009C5789">
        <w:rPr>
          <w:i/>
          <w:iCs/>
        </w:rPr>
        <w:t xml:space="preserve">” and </w:t>
      </w:r>
      <w:r>
        <w:rPr>
          <w:i/>
          <w:iCs/>
        </w:rPr>
        <w:t>7</w:t>
      </w:r>
      <w:r w:rsidRPr="009C5789">
        <w:rPr>
          <w:i/>
          <w:iCs/>
        </w:rPr>
        <w:t xml:space="preserve"> = “</w:t>
      </w:r>
      <w:r>
        <w:rPr>
          <w:i/>
          <w:iCs/>
        </w:rPr>
        <w:t>Extremely likely</w:t>
      </w:r>
      <w:r w:rsidRPr="009C5789">
        <w:rPr>
          <w:i/>
          <w:iCs/>
        </w:rPr>
        <w:t>”]</w:t>
      </w:r>
    </w:p>
    <w:p w14:paraId="453DBBB9" w14:textId="77777777" w:rsidR="00CD3831" w:rsidRDefault="00CD3831" w:rsidP="00CD3831">
      <w:pPr>
        <w:pStyle w:val="ListParagraph"/>
        <w:keepNext/>
        <w:numPr>
          <w:ilvl w:val="0"/>
          <w:numId w:val="67"/>
        </w:numPr>
      </w:pPr>
      <w:r>
        <w:t>Drinking heavily at a social function</w:t>
      </w:r>
    </w:p>
    <w:p w14:paraId="6C5794B3" w14:textId="77777777" w:rsidR="00CD3831" w:rsidRDefault="00CD3831" w:rsidP="00CD3831">
      <w:pPr>
        <w:pStyle w:val="ListParagraph"/>
        <w:keepNext/>
        <w:numPr>
          <w:ilvl w:val="0"/>
          <w:numId w:val="67"/>
        </w:numPr>
      </w:pPr>
      <w:r>
        <w:t>Engaging in unprotected sex</w:t>
      </w:r>
    </w:p>
    <w:p w14:paraId="76F097D3" w14:textId="77777777" w:rsidR="00CD3831" w:rsidRDefault="00CD3831" w:rsidP="00CD3831">
      <w:pPr>
        <w:pStyle w:val="ListParagraph"/>
        <w:keepNext/>
        <w:numPr>
          <w:ilvl w:val="0"/>
          <w:numId w:val="67"/>
        </w:numPr>
      </w:pPr>
      <w:r>
        <w:t>Driving a car without wearing a seat belt</w:t>
      </w:r>
    </w:p>
    <w:p w14:paraId="06FD8326" w14:textId="77777777" w:rsidR="00CD3831" w:rsidRDefault="00CD3831" w:rsidP="00CD3831">
      <w:pPr>
        <w:pStyle w:val="ListParagraph"/>
        <w:keepNext/>
        <w:numPr>
          <w:ilvl w:val="0"/>
          <w:numId w:val="67"/>
        </w:numPr>
      </w:pPr>
      <w:r>
        <w:t>Riding a motorcycle without a helmet</w:t>
      </w:r>
    </w:p>
    <w:p w14:paraId="469D0845" w14:textId="77777777" w:rsidR="00CD3831" w:rsidRDefault="00CD3831" w:rsidP="00CD3831">
      <w:pPr>
        <w:pStyle w:val="ListParagraph"/>
        <w:keepNext/>
        <w:numPr>
          <w:ilvl w:val="0"/>
          <w:numId w:val="67"/>
        </w:numPr>
      </w:pPr>
      <w:r>
        <w:t>Sunbathing without sunscreen</w:t>
      </w:r>
    </w:p>
    <w:p w14:paraId="11531324" w14:textId="77777777" w:rsidR="00CD3831" w:rsidRPr="001A187C" w:rsidRDefault="00CD3831" w:rsidP="00CD3831">
      <w:pPr>
        <w:pStyle w:val="ListParagraph"/>
        <w:keepNext/>
        <w:numPr>
          <w:ilvl w:val="0"/>
          <w:numId w:val="67"/>
        </w:numPr>
      </w:pPr>
      <w:r>
        <w:t>Walking home alone at night in an unsafe area of town</w:t>
      </w:r>
    </w:p>
    <w:p w14:paraId="3B11F7E9" w14:textId="77777777" w:rsidR="00CD3831" w:rsidRPr="001A187C" w:rsidRDefault="00CD3831" w:rsidP="00CD3831"/>
    <w:p w14:paraId="3B608973" w14:textId="77777777" w:rsidR="00CD3831" w:rsidRPr="001A187C" w:rsidRDefault="00CD3831" w:rsidP="00CD3831">
      <w:pPr>
        <w:pStyle w:val="Heading3"/>
      </w:pPr>
      <w:r w:rsidRPr="001A187C">
        <w:t>Risk – Recreational</w:t>
      </w:r>
    </w:p>
    <w:p w14:paraId="0185D886" w14:textId="77777777" w:rsidR="00CD3831" w:rsidRDefault="00CD3831" w:rsidP="00CD3831">
      <w:pPr>
        <w:keepNext/>
      </w:pPr>
      <w:r w:rsidRPr="001A187C">
        <w:t>For each of the following statements, please indicate the likelihood that you would engage in the described activity or behavior if you were to find yourself in that situation. Provide a rating from 'Extremely Unlikely' to 'Extremely Likely', using the following scale:</w:t>
      </w:r>
      <w:r>
        <w:t xml:space="preserve"> </w:t>
      </w:r>
      <w:r w:rsidRPr="009C5789">
        <w:rPr>
          <w:i/>
          <w:iCs/>
        </w:rPr>
        <w:t xml:space="preserve">[Answered on a </w:t>
      </w:r>
      <w:r>
        <w:rPr>
          <w:i/>
          <w:iCs/>
        </w:rPr>
        <w:t>7</w:t>
      </w:r>
      <w:r w:rsidRPr="009C5789">
        <w:rPr>
          <w:i/>
          <w:iCs/>
        </w:rPr>
        <w:t>-point scale ranging between 1 = “</w:t>
      </w:r>
      <w:r>
        <w:rPr>
          <w:i/>
          <w:iCs/>
        </w:rPr>
        <w:t>Extremely unlikely</w:t>
      </w:r>
      <w:r w:rsidRPr="009C5789">
        <w:rPr>
          <w:i/>
          <w:iCs/>
        </w:rPr>
        <w:t xml:space="preserve">” and </w:t>
      </w:r>
      <w:r>
        <w:rPr>
          <w:i/>
          <w:iCs/>
        </w:rPr>
        <w:t>7</w:t>
      </w:r>
      <w:r w:rsidRPr="009C5789">
        <w:rPr>
          <w:i/>
          <w:iCs/>
        </w:rPr>
        <w:t xml:space="preserve"> = “</w:t>
      </w:r>
      <w:r>
        <w:rPr>
          <w:i/>
          <w:iCs/>
        </w:rPr>
        <w:t>Extremely likely</w:t>
      </w:r>
      <w:r w:rsidRPr="009C5789">
        <w:rPr>
          <w:i/>
          <w:iCs/>
        </w:rPr>
        <w:t>”]</w:t>
      </w:r>
    </w:p>
    <w:p w14:paraId="06D034B2" w14:textId="77777777" w:rsidR="00CD3831" w:rsidRDefault="00CD3831" w:rsidP="00CD3831">
      <w:pPr>
        <w:pStyle w:val="ListParagraph"/>
        <w:keepNext/>
        <w:numPr>
          <w:ilvl w:val="0"/>
          <w:numId w:val="68"/>
        </w:numPr>
      </w:pPr>
      <w:r>
        <w:t>Going camping in the wilderness</w:t>
      </w:r>
    </w:p>
    <w:p w14:paraId="7C8243FD" w14:textId="77777777" w:rsidR="00CD3831" w:rsidRDefault="00CD3831" w:rsidP="00CD3831">
      <w:pPr>
        <w:pStyle w:val="ListParagraph"/>
        <w:keepNext/>
        <w:numPr>
          <w:ilvl w:val="0"/>
          <w:numId w:val="68"/>
        </w:numPr>
      </w:pPr>
      <w:r>
        <w:t>Going down a ski run that is beyond your ability</w:t>
      </w:r>
    </w:p>
    <w:p w14:paraId="2C773683" w14:textId="77777777" w:rsidR="00CD3831" w:rsidRDefault="00CD3831" w:rsidP="00CD3831">
      <w:pPr>
        <w:pStyle w:val="ListParagraph"/>
        <w:keepNext/>
        <w:numPr>
          <w:ilvl w:val="0"/>
          <w:numId w:val="68"/>
        </w:numPr>
      </w:pPr>
      <w:r>
        <w:t>Going whitewater rafting at high water in the spring</w:t>
      </w:r>
    </w:p>
    <w:p w14:paraId="7473098B" w14:textId="77777777" w:rsidR="00CD3831" w:rsidRDefault="00CD3831" w:rsidP="00CD3831">
      <w:pPr>
        <w:pStyle w:val="ListParagraph"/>
        <w:keepNext/>
        <w:numPr>
          <w:ilvl w:val="0"/>
          <w:numId w:val="68"/>
        </w:numPr>
      </w:pPr>
      <w:r>
        <w:t>Taking a skydiving class</w:t>
      </w:r>
    </w:p>
    <w:p w14:paraId="7C41FE0C" w14:textId="77777777" w:rsidR="00CD3831" w:rsidRDefault="00CD3831" w:rsidP="00CD3831">
      <w:pPr>
        <w:pStyle w:val="ListParagraph"/>
        <w:keepNext/>
        <w:numPr>
          <w:ilvl w:val="0"/>
          <w:numId w:val="68"/>
        </w:numPr>
      </w:pPr>
      <w:r>
        <w:t>Bungee jumping off a tall bridge</w:t>
      </w:r>
    </w:p>
    <w:p w14:paraId="0ABC0993" w14:textId="77777777" w:rsidR="00CD3831" w:rsidRPr="001A187C" w:rsidRDefault="00CD3831" w:rsidP="00CD3831">
      <w:pPr>
        <w:pStyle w:val="ListParagraph"/>
        <w:keepNext/>
        <w:numPr>
          <w:ilvl w:val="0"/>
          <w:numId w:val="68"/>
        </w:numPr>
      </w:pPr>
      <w:r>
        <w:t>Piloting a small plane</w:t>
      </w:r>
    </w:p>
    <w:p w14:paraId="6AC7FF93" w14:textId="77777777" w:rsidR="00CD3831" w:rsidRPr="001A187C" w:rsidRDefault="00CD3831" w:rsidP="00CD3831"/>
    <w:p w14:paraId="15A4ACEE" w14:textId="77777777" w:rsidR="00CD3831" w:rsidRDefault="00CD3831" w:rsidP="00CD3831">
      <w:pPr>
        <w:pStyle w:val="Heading3"/>
      </w:pPr>
      <w:r w:rsidRPr="001A187C">
        <w:t>Risk – Social</w:t>
      </w:r>
    </w:p>
    <w:p w14:paraId="698AEA1E" w14:textId="77777777" w:rsidR="00CD3831" w:rsidRPr="004622B3" w:rsidRDefault="00CD3831" w:rsidP="00CD3831">
      <w:pPr>
        <w:rPr>
          <w:lang w:eastAsia="zh-CN"/>
        </w:rPr>
      </w:pPr>
      <w:r w:rsidRPr="004622B3">
        <w:rPr>
          <w:lang w:eastAsia="zh-CN"/>
        </w:rPr>
        <w:t xml:space="preserve">For each of the following statements, please indicate the likelihood that you would engage in the described activity or behavior if you were to find yourself in that situation. Provide a rating from 'Extremely Unlikely' to 'Extremely Likely', using the following scale: </w:t>
      </w:r>
      <w:r w:rsidRPr="004622B3">
        <w:rPr>
          <w:i/>
          <w:lang w:eastAsia="zh-CN"/>
        </w:rPr>
        <w:t>[Answered on a 7-point scale ranging between 1 = “Extremely unlikely” and 7 = “Extremely likely”]</w:t>
      </w:r>
    </w:p>
    <w:p w14:paraId="114481EE" w14:textId="77777777" w:rsidR="00CD3831" w:rsidRDefault="00CD3831" w:rsidP="00CD3831">
      <w:pPr>
        <w:pStyle w:val="ListParagraph"/>
        <w:keepNext/>
        <w:numPr>
          <w:ilvl w:val="0"/>
          <w:numId w:val="69"/>
        </w:numPr>
      </w:pPr>
      <w:r>
        <w:t>Admitting that your tastes are different from those of a friend</w:t>
      </w:r>
    </w:p>
    <w:p w14:paraId="0C3932B3" w14:textId="77777777" w:rsidR="00CD3831" w:rsidRDefault="00CD3831" w:rsidP="00CD3831">
      <w:pPr>
        <w:pStyle w:val="ListParagraph"/>
        <w:keepNext/>
        <w:numPr>
          <w:ilvl w:val="0"/>
          <w:numId w:val="69"/>
        </w:numPr>
      </w:pPr>
      <w:r>
        <w:t>Disagreeing with an authority figure on a major issue</w:t>
      </w:r>
    </w:p>
    <w:p w14:paraId="095AA917" w14:textId="77777777" w:rsidR="00CD3831" w:rsidRDefault="00CD3831" w:rsidP="00CD3831">
      <w:pPr>
        <w:pStyle w:val="ListParagraph"/>
        <w:keepNext/>
        <w:numPr>
          <w:ilvl w:val="0"/>
          <w:numId w:val="69"/>
        </w:numPr>
      </w:pPr>
      <w:r>
        <w:t>Choosing a career that you truly enjoy over a more prestigious one</w:t>
      </w:r>
    </w:p>
    <w:p w14:paraId="76158356" w14:textId="77777777" w:rsidR="00CD3831" w:rsidRDefault="00CD3831" w:rsidP="00CD3831">
      <w:pPr>
        <w:pStyle w:val="ListParagraph"/>
        <w:keepNext/>
        <w:numPr>
          <w:ilvl w:val="0"/>
          <w:numId w:val="69"/>
        </w:numPr>
      </w:pPr>
      <w:r>
        <w:t>Speaking your mind about an unpopular issue in a meeting at work</w:t>
      </w:r>
    </w:p>
    <w:p w14:paraId="325C6BFC" w14:textId="77777777" w:rsidR="00CD3831" w:rsidRDefault="00CD3831" w:rsidP="00CD3831">
      <w:pPr>
        <w:pStyle w:val="ListParagraph"/>
        <w:keepNext/>
        <w:numPr>
          <w:ilvl w:val="0"/>
          <w:numId w:val="69"/>
        </w:numPr>
      </w:pPr>
      <w:r>
        <w:t>Moving to a city far away from your extended family</w:t>
      </w:r>
    </w:p>
    <w:p w14:paraId="1EA77233" w14:textId="77777777" w:rsidR="00CD3831" w:rsidRPr="001A187C" w:rsidRDefault="00CD3831" w:rsidP="00CD3831">
      <w:pPr>
        <w:pStyle w:val="ListParagraph"/>
        <w:keepNext/>
        <w:numPr>
          <w:ilvl w:val="0"/>
          <w:numId w:val="69"/>
        </w:numPr>
      </w:pPr>
      <w:r>
        <w:t>Starting a new career in your mid-thirties</w:t>
      </w:r>
    </w:p>
    <w:p w14:paraId="18D4C53A" w14:textId="77777777" w:rsidR="00CD3831" w:rsidRPr="001A187C" w:rsidRDefault="00CD3831" w:rsidP="00CD3831"/>
    <w:p w14:paraId="359F0C7A" w14:textId="77777777" w:rsidR="00CD3831" w:rsidRPr="001A187C" w:rsidRDefault="00CD3831" w:rsidP="00CD3831">
      <w:pPr>
        <w:pStyle w:val="Heading3"/>
      </w:pPr>
      <w:r w:rsidRPr="001A187C">
        <w:t>Conclusion</w:t>
      </w:r>
    </w:p>
    <w:p w14:paraId="31AE65F5" w14:textId="77777777" w:rsidR="00CD3831" w:rsidRPr="001A187C" w:rsidRDefault="00CD3831" w:rsidP="00CD3831">
      <w:pPr>
        <w:keepNext/>
      </w:pPr>
      <w:r w:rsidRPr="001A187C">
        <w:t>If you have any reactions, comments, suggestions, hated some things, loved some things, or have spotted any problems with the study, then please provide them below. This question is optional but we really do value your feedback.</w:t>
      </w:r>
      <w:r>
        <w:t xml:space="preserve"> </w:t>
      </w:r>
      <w:r w:rsidRPr="00B532AC">
        <w:rPr>
          <w:i/>
          <w:iCs/>
          <w:lang w:eastAsia="zh-CN"/>
        </w:rPr>
        <w:t>[Open text box]</w:t>
      </w:r>
    </w:p>
    <w:p w14:paraId="0A8A4658" w14:textId="77777777" w:rsidR="00CD3831" w:rsidRPr="001A187C" w:rsidRDefault="00CD3831" w:rsidP="00CD3831">
      <w:pPr>
        <w:keepNext/>
      </w:pPr>
      <w:r w:rsidRPr="001A187C">
        <w:t>It would also be very helpful if you could please honestly tell us at this point whether you have taken part in this survey seriously so that we can use your answers for our scientific analysis, or whether you were just clicking through. Your honesty is appreciated and will help increase the validity of this research.</w:t>
      </w:r>
    </w:p>
    <w:p w14:paraId="75B94561" w14:textId="77777777" w:rsidR="00CD3831" w:rsidRPr="001A187C" w:rsidRDefault="00CD3831" w:rsidP="00CD3831">
      <w:pPr>
        <w:pStyle w:val="ListParagraph"/>
        <w:keepNext/>
        <w:numPr>
          <w:ilvl w:val="0"/>
          <w:numId w:val="38"/>
        </w:numPr>
      </w:pPr>
      <w:r w:rsidRPr="001A187C">
        <w:t>I have taken part in this survey seriously; you should include my responses for analysis</w:t>
      </w:r>
    </w:p>
    <w:p w14:paraId="5FA788E8" w14:textId="77777777" w:rsidR="00CD3831" w:rsidRPr="001A187C" w:rsidRDefault="00CD3831" w:rsidP="00CD3831">
      <w:pPr>
        <w:pStyle w:val="ListParagraph"/>
        <w:keepNext/>
        <w:numPr>
          <w:ilvl w:val="0"/>
          <w:numId w:val="38"/>
        </w:numPr>
      </w:pPr>
      <w:r w:rsidRPr="001A187C">
        <w:t>I have just clicked through the survey; you should exclude my responses from analysis</w:t>
      </w:r>
    </w:p>
    <w:p w14:paraId="393C110F" w14:textId="77777777" w:rsidR="00CD3831" w:rsidRPr="001A187C" w:rsidRDefault="00CD3831" w:rsidP="00CD3831"/>
    <w:p w14:paraId="5067520D" w14:textId="77777777" w:rsidR="00CD3831" w:rsidRPr="001A187C" w:rsidRDefault="00CD3831" w:rsidP="00CD3831">
      <w:pPr>
        <w:keepNext/>
      </w:pPr>
      <w:r w:rsidRPr="001A187C">
        <w:t xml:space="preserve">We plan to conduct a follow-up study in a few years’ time. In this follow-up study, we would like to find out what new big decisions you have made, and also find out if any of your predicted big decisions eventuated. We think it will be an enjoyable reflection exercise for you, too.   If you would like to be contacted in the future to participate in the follow-up study, then please </w:t>
      </w:r>
      <w:r w:rsidRPr="001A187C">
        <w:rPr>
          <w:u w:val="single"/>
        </w:rPr>
        <w:t>click here</w:t>
      </w:r>
      <w:r w:rsidRPr="001A187C">
        <w:t>. If you click the link then a new page will open in a new tab where you will be asked to enter your contact details. Your contact details will never be combined with the responses you have made in this survey</w:t>
      </w:r>
      <w:r>
        <w:t>.</w:t>
      </w:r>
    </w:p>
    <w:p w14:paraId="5AAFE308" w14:textId="77777777" w:rsidR="0031756D" w:rsidRDefault="0031756D" w:rsidP="00EE489C">
      <w:pPr>
        <w:pStyle w:val="Heading2"/>
        <w:sectPr w:rsidR="0031756D" w:rsidSect="00425518">
          <w:pgSz w:w="12240" w:h="15840" w:code="1"/>
          <w:pgMar w:top="1440" w:right="1440" w:bottom="1440" w:left="1440" w:header="708" w:footer="708" w:gutter="0"/>
          <w:cols w:space="708"/>
          <w:docGrid w:linePitch="360"/>
        </w:sectPr>
      </w:pPr>
    </w:p>
    <w:p w14:paraId="72332100" w14:textId="3D9B4C09" w:rsidR="00EE489C" w:rsidRPr="001A187C" w:rsidRDefault="000808CF" w:rsidP="00EE489C">
      <w:pPr>
        <w:pStyle w:val="Heading2"/>
      </w:pPr>
      <w:r>
        <w:t>Online Supplement 8</w:t>
      </w:r>
      <w:r w:rsidR="00EE489C">
        <w:t>:</w:t>
      </w:r>
      <w:r w:rsidR="00445A4D">
        <w:t xml:space="preserve"> </w:t>
      </w:r>
      <w:r w:rsidR="00EE489C" w:rsidRPr="001A187C">
        <w:t>Study</w:t>
      </w:r>
      <w:r w:rsidR="00841A3F">
        <w:t xml:space="preserve"> 3</w:t>
      </w:r>
      <w:r w:rsidR="00EE489C" w:rsidRPr="001A187C">
        <w:t xml:space="preserve"> </w:t>
      </w:r>
      <w:r w:rsidR="00056FEC">
        <w:t xml:space="preserve">- </w:t>
      </w:r>
      <w:r w:rsidR="00EE489C" w:rsidRPr="001A187C">
        <w:t>Supplementary Analyses</w:t>
      </w:r>
    </w:p>
    <w:p w14:paraId="3B82882D" w14:textId="77777777" w:rsidR="007E4CFC" w:rsidRPr="001A187C" w:rsidRDefault="007E4CFC" w:rsidP="007E4CFC">
      <w:pPr>
        <w:pStyle w:val="TableNumber"/>
      </w:pPr>
      <w:r w:rsidRPr="001A187C">
        <w:t>Table A</w:t>
      </w:r>
      <w:r>
        <w:t>11</w:t>
      </w:r>
    </w:p>
    <w:p w14:paraId="19AEEEA8" w14:textId="28A5A0D2" w:rsidR="007E4CFC" w:rsidRPr="001A187C" w:rsidRDefault="007E4CFC" w:rsidP="007E4CFC">
      <w:pPr>
        <w:pStyle w:val="TableTitle"/>
        <w:rPr>
          <w:lang w:val="en-US"/>
        </w:rPr>
      </w:pPr>
      <w:r w:rsidRPr="001A187C">
        <w:rPr>
          <w:lang w:val="en-US"/>
        </w:rPr>
        <w:t>Sample Demographics in Study</w:t>
      </w:r>
      <w:r w:rsidR="00841A3F">
        <w:rPr>
          <w:lang w:val="en-US"/>
        </w:rPr>
        <w:t xml:space="preserve"> 3</w:t>
      </w:r>
    </w:p>
    <w:tbl>
      <w:tblPr>
        <w:tblW w:w="9902" w:type="dxa"/>
        <w:tblInd w:w="-426" w:type="dxa"/>
        <w:tblBorders>
          <w:top w:val="single" w:sz="4" w:space="0" w:color="auto"/>
          <w:bottom w:val="single" w:sz="4" w:space="0" w:color="auto"/>
        </w:tblBorders>
        <w:tblLook w:val="04A0" w:firstRow="1" w:lastRow="0" w:firstColumn="1" w:lastColumn="0" w:noHBand="0" w:noVBand="1"/>
      </w:tblPr>
      <w:tblGrid>
        <w:gridCol w:w="1843"/>
        <w:gridCol w:w="6710"/>
        <w:gridCol w:w="1349"/>
      </w:tblGrid>
      <w:tr w:rsidR="007E4CFC" w:rsidRPr="001A187C" w14:paraId="1041E9B2" w14:textId="77777777" w:rsidTr="007B5B2C">
        <w:trPr>
          <w:trHeight w:val="300"/>
        </w:trPr>
        <w:tc>
          <w:tcPr>
            <w:tcW w:w="1843" w:type="dxa"/>
            <w:tcBorders>
              <w:top w:val="single" w:sz="4" w:space="0" w:color="auto"/>
              <w:bottom w:val="single" w:sz="4" w:space="0" w:color="auto"/>
            </w:tcBorders>
            <w:shd w:val="clear" w:color="auto" w:fill="auto"/>
            <w:noWrap/>
            <w:vAlign w:val="bottom"/>
          </w:tcPr>
          <w:p w14:paraId="6706615F" w14:textId="77777777" w:rsidR="007E4CFC" w:rsidRPr="001A187C" w:rsidRDefault="007E4CFC" w:rsidP="007B5B2C">
            <w:pPr>
              <w:spacing w:line="240" w:lineRule="auto"/>
              <w:ind w:firstLine="0"/>
              <w:jc w:val="center"/>
              <w:rPr>
                <w:rFonts w:eastAsia="Times New Roman"/>
                <w:color w:val="000000"/>
                <w:lang w:eastAsia="en-AU"/>
              </w:rPr>
            </w:pPr>
            <w:r w:rsidRPr="001A187C">
              <w:rPr>
                <w:rFonts w:eastAsia="Times New Roman"/>
                <w:color w:val="000000"/>
                <w:lang w:eastAsia="en-AU"/>
              </w:rPr>
              <w:t>Characteristic</w:t>
            </w:r>
          </w:p>
        </w:tc>
        <w:tc>
          <w:tcPr>
            <w:tcW w:w="6710" w:type="dxa"/>
            <w:tcBorders>
              <w:top w:val="single" w:sz="4" w:space="0" w:color="auto"/>
              <w:bottom w:val="single" w:sz="4" w:space="0" w:color="auto"/>
            </w:tcBorders>
            <w:shd w:val="clear" w:color="auto" w:fill="auto"/>
            <w:noWrap/>
            <w:vAlign w:val="bottom"/>
          </w:tcPr>
          <w:p w14:paraId="7AD25825" w14:textId="77777777" w:rsidR="007E4CFC" w:rsidRPr="001A187C" w:rsidRDefault="007E4CFC" w:rsidP="007B5B2C">
            <w:pPr>
              <w:spacing w:line="240" w:lineRule="auto"/>
              <w:ind w:firstLine="0"/>
              <w:jc w:val="center"/>
              <w:rPr>
                <w:rFonts w:eastAsia="Times New Roman"/>
                <w:color w:val="000000"/>
                <w:lang w:eastAsia="en-AU"/>
              </w:rPr>
            </w:pPr>
            <w:r w:rsidRPr="001A187C">
              <w:rPr>
                <w:rFonts w:eastAsia="Times New Roman"/>
                <w:color w:val="000000"/>
                <w:lang w:eastAsia="en-AU"/>
              </w:rPr>
              <w:t>Category</w:t>
            </w:r>
          </w:p>
        </w:tc>
        <w:tc>
          <w:tcPr>
            <w:tcW w:w="1349" w:type="dxa"/>
            <w:tcBorders>
              <w:top w:val="single" w:sz="4" w:space="0" w:color="auto"/>
              <w:bottom w:val="single" w:sz="4" w:space="0" w:color="auto"/>
            </w:tcBorders>
            <w:shd w:val="clear" w:color="auto" w:fill="auto"/>
            <w:noWrap/>
            <w:vAlign w:val="bottom"/>
          </w:tcPr>
          <w:p w14:paraId="728C6D16" w14:textId="77777777" w:rsidR="007E4CFC" w:rsidRPr="001A187C" w:rsidRDefault="007E4CFC" w:rsidP="007B5B2C">
            <w:pPr>
              <w:spacing w:line="240" w:lineRule="auto"/>
              <w:ind w:firstLine="0"/>
              <w:jc w:val="center"/>
              <w:rPr>
                <w:rFonts w:eastAsia="Times New Roman"/>
                <w:color w:val="000000"/>
                <w:lang w:eastAsia="en-AU"/>
              </w:rPr>
            </w:pPr>
            <w:r w:rsidRPr="001A187C">
              <w:rPr>
                <w:rFonts w:eastAsia="Times New Roman"/>
                <w:color w:val="000000"/>
                <w:lang w:eastAsia="en-AU"/>
              </w:rPr>
              <w:t>Percentage</w:t>
            </w:r>
          </w:p>
        </w:tc>
      </w:tr>
      <w:tr w:rsidR="007E4CFC" w:rsidRPr="001A187C" w14:paraId="699654DC" w14:textId="77777777" w:rsidTr="007B5B2C">
        <w:trPr>
          <w:trHeight w:val="300"/>
        </w:trPr>
        <w:tc>
          <w:tcPr>
            <w:tcW w:w="1843" w:type="dxa"/>
            <w:vMerge w:val="restart"/>
            <w:tcBorders>
              <w:top w:val="single" w:sz="4" w:space="0" w:color="auto"/>
            </w:tcBorders>
            <w:shd w:val="clear" w:color="auto" w:fill="auto"/>
            <w:noWrap/>
            <w:hideMark/>
          </w:tcPr>
          <w:p w14:paraId="4BAEF927"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Gender</w:t>
            </w:r>
          </w:p>
        </w:tc>
        <w:tc>
          <w:tcPr>
            <w:tcW w:w="6710" w:type="dxa"/>
            <w:tcBorders>
              <w:top w:val="single" w:sz="4" w:space="0" w:color="auto"/>
            </w:tcBorders>
            <w:shd w:val="clear" w:color="auto" w:fill="auto"/>
            <w:noWrap/>
            <w:vAlign w:val="bottom"/>
            <w:hideMark/>
          </w:tcPr>
          <w:p w14:paraId="12991C72"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Female</w:t>
            </w:r>
          </w:p>
        </w:tc>
        <w:tc>
          <w:tcPr>
            <w:tcW w:w="1349" w:type="dxa"/>
            <w:tcBorders>
              <w:top w:val="single" w:sz="4" w:space="0" w:color="auto"/>
            </w:tcBorders>
            <w:shd w:val="clear" w:color="auto" w:fill="auto"/>
            <w:noWrap/>
            <w:vAlign w:val="bottom"/>
            <w:hideMark/>
          </w:tcPr>
          <w:p w14:paraId="16E4FBA3"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46.3%</w:t>
            </w:r>
          </w:p>
        </w:tc>
      </w:tr>
      <w:tr w:rsidR="007E4CFC" w:rsidRPr="001A187C" w14:paraId="7E15A1A9" w14:textId="77777777" w:rsidTr="007B5B2C">
        <w:trPr>
          <w:trHeight w:val="300"/>
        </w:trPr>
        <w:tc>
          <w:tcPr>
            <w:tcW w:w="1843" w:type="dxa"/>
            <w:vMerge/>
            <w:shd w:val="clear" w:color="auto" w:fill="auto"/>
            <w:noWrap/>
            <w:hideMark/>
          </w:tcPr>
          <w:p w14:paraId="4742620D"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58B8564D"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Male</w:t>
            </w:r>
          </w:p>
        </w:tc>
        <w:tc>
          <w:tcPr>
            <w:tcW w:w="1349" w:type="dxa"/>
            <w:shd w:val="clear" w:color="auto" w:fill="auto"/>
            <w:noWrap/>
            <w:vAlign w:val="bottom"/>
            <w:hideMark/>
          </w:tcPr>
          <w:p w14:paraId="32D3B00D"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53.2%</w:t>
            </w:r>
          </w:p>
        </w:tc>
      </w:tr>
      <w:tr w:rsidR="007E4CFC" w:rsidRPr="001A187C" w14:paraId="4BA994AE" w14:textId="77777777" w:rsidTr="007B5B2C">
        <w:trPr>
          <w:trHeight w:val="300"/>
        </w:trPr>
        <w:tc>
          <w:tcPr>
            <w:tcW w:w="1843" w:type="dxa"/>
            <w:vMerge/>
            <w:shd w:val="clear" w:color="auto" w:fill="auto"/>
            <w:noWrap/>
            <w:hideMark/>
          </w:tcPr>
          <w:p w14:paraId="1EE7C06A"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3BCD6B44"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Other</w:t>
            </w:r>
          </w:p>
        </w:tc>
        <w:tc>
          <w:tcPr>
            <w:tcW w:w="1349" w:type="dxa"/>
            <w:shd w:val="clear" w:color="auto" w:fill="auto"/>
            <w:noWrap/>
            <w:vAlign w:val="bottom"/>
            <w:hideMark/>
          </w:tcPr>
          <w:p w14:paraId="5298D17D"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0.5%</w:t>
            </w:r>
          </w:p>
        </w:tc>
      </w:tr>
      <w:tr w:rsidR="007E4CFC" w:rsidRPr="001A187C" w14:paraId="5FAE59B8" w14:textId="77777777" w:rsidTr="007B5B2C">
        <w:trPr>
          <w:trHeight w:val="300"/>
        </w:trPr>
        <w:tc>
          <w:tcPr>
            <w:tcW w:w="1843" w:type="dxa"/>
            <w:vMerge w:val="restart"/>
            <w:shd w:val="clear" w:color="auto" w:fill="auto"/>
            <w:noWrap/>
            <w:hideMark/>
          </w:tcPr>
          <w:p w14:paraId="43B9C31C"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Age Group</w:t>
            </w:r>
          </w:p>
        </w:tc>
        <w:tc>
          <w:tcPr>
            <w:tcW w:w="6710" w:type="dxa"/>
            <w:shd w:val="clear" w:color="auto" w:fill="auto"/>
            <w:noWrap/>
            <w:vAlign w:val="bottom"/>
            <w:hideMark/>
          </w:tcPr>
          <w:p w14:paraId="487ED23A"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20-29 years</w:t>
            </w:r>
          </w:p>
        </w:tc>
        <w:tc>
          <w:tcPr>
            <w:tcW w:w="1349" w:type="dxa"/>
            <w:shd w:val="clear" w:color="auto" w:fill="auto"/>
            <w:noWrap/>
            <w:vAlign w:val="bottom"/>
            <w:hideMark/>
          </w:tcPr>
          <w:p w14:paraId="4453D8BB"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15.2%</w:t>
            </w:r>
          </w:p>
        </w:tc>
      </w:tr>
      <w:tr w:rsidR="007E4CFC" w:rsidRPr="001A187C" w14:paraId="7B1080F0" w14:textId="77777777" w:rsidTr="007B5B2C">
        <w:trPr>
          <w:trHeight w:val="300"/>
        </w:trPr>
        <w:tc>
          <w:tcPr>
            <w:tcW w:w="1843" w:type="dxa"/>
            <w:vMerge/>
            <w:shd w:val="clear" w:color="auto" w:fill="auto"/>
            <w:noWrap/>
            <w:hideMark/>
          </w:tcPr>
          <w:p w14:paraId="3EB4D53D"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3A65667E"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30-39 years</w:t>
            </w:r>
          </w:p>
        </w:tc>
        <w:tc>
          <w:tcPr>
            <w:tcW w:w="1349" w:type="dxa"/>
            <w:shd w:val="clear" w:color="auto" w:fill="auto"/>
            <w:noWrap/>
            <w:vAlign w:val="bottom"/>
            <w:hideMark/>
          </w:tcPr>
          <w:p w14:paraId="5F19C7BD"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15.4%</w:t>
            </w:r>
          </w:p>
        </w:tc>
      </w:tr>
      <w:tr w:rsidR="007E4CFC" w:rsidRPr="001A187C" w14:paraId="2C045EB1" w14:textId="77777777" w:rsidTr="007B5B2C">
        <w:trPr>
          <w:trHeight w:val="300"/>
        </w:trPr>
        <w:tc>
          <w:tcPr>
            <w:tcW w:w="1843" w:type="dxa"/>
            <w:vMerge/>
            <w:shd w:val="clear" w:color="auto" w:fill="auto"/>
            <w:noWrap/>
            <w:hideMark/>
          </w:tcPr>
          <w:p w14:paraId="432F6AE0"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0D23FE9A"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40-49 years</w:t>
            </w:r>
          </w:p>
        </w:tc>
        <w:tc>
          <w:tcPr>
            <w:tcW w:w="1349" w:type="dxa"/>
            <w:shd w:val="clear" w:color="auto" w:fill="auto"/>
            <w:noWrap/>
            <w:vAlign w:val="bottom"/>
            <w:hideMark/>
          </w:tcPr>
          <w:p w14:paraId="38EB0AA6"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20.4%</w:t>
            </w:r>
          </w:p>
        </w:tc>
      </w:tr>
      <w:tr w:rsidR="007E4CFC" w:rsidRPr="001A187C" w14:paraId="41730673" w14:textId="77777777" w:rsidTr="007B5B2C">
        <w:trPr>
          <w:trHeight w:val="300"/>
        </w:trPr>
        <w:tc>
          <w:tcPr>
            <w:tcW w:w="1843" w:type="dxa"/>
            <w:vMerge/>
            <w:shd w:val="clear" w:color="auto" w:fill="auto"/>
            <w:noWrap/>
            <w:hideMark/>
          </w:tcPr>
          <w:p w14:paraId="3EB184B7"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3B3D4735"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50-59 years</w:t>
            </w:r>
          </w:p>
        </w:tc>
        <w:tc>
          <w:tcPr>
            <w:tcW w:w="1349" w:type="dxa"/>
            <w:shd w:val="clear" w:color="auto" w:fill="auto"/>
            <w:noWrap/>
            <w:vAlign w:val="bottom"/>
            <w:hideMark/>
          </w:tcPr>
          <w:p w14:paraId="38E19738"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15.7%</w:t>
            </w:r>
          </w:p>
        </w:tc>
      </w:tr>
      <w:tr w:rsidR="007E4CFC" w:rsidRPr="001A187C" w14:paraId="0ABE54B2" w14:textId="77777777" w:rsidTr="007B5B2C">
        <w:trPr>
          <w:trHeight w:val="300"/>
        </w:trPr>
        <w:tc>
          <w:tcPr>
            <w:tcW w:w="1843" w:type="dxa"/>
            <w:vMerge/>
            <w:shd w:val="clear" w:color="auto" w:fill="auto"/>
            <w:noWrap/>
            <w:hideMark/>
          </w:tcPr>
          <w:p w14:paraId="74CB5213"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37189D1C"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60-69 years</w:t>
            </w:r>
          </w:p>
        </w:tc>
        <w:tc>
          <w:tcPr>
            <w:tcW w:w="1349" w:type="dxa"/>
            <w:shd w:val="clear" w:color="auto" w:fill="auto"/>
            <w:noWrap/>
            <w:vAlign w:val="bottom"/>
            <w:hideMark/>
          </w:tcPr>
          <w:p w14:paraId="46501EE7"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15.7%</w:t>
            </w:r>
          </w:p>
        </w:tc>
      </w:tr>
      <w:tr w:rsidR="007E4CFC" w:rsidRPr="001A187C" w14:paraId="24B21C82" w14:textId="77777777" w:rsidTr="007B5B2C">
        <w:trPr>
          <w:trHeight w:val="300"/>
        </w:trPr>
        <w:tc>
          <w:tcPr>
            <w:tcW w:w="1843" w:type="dxa"/>
            <w:vMerge/>
            <w:shd w:val="clear" w:color="auto" w:fill="auto"/>
            <w:noWrap/>
            <w:hideMark/>
          </w:tcPr>
          <w:p w14:paraId="42C3DCCC"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6EFA576C"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70-79 years</w:t>
            </w:r>
          </w:p>
        </w:tc>
        <w:tc>
          <w:tcPr>
            <w:tcW w:w="1349" w:type="dxa"/>
            <w:shd w:val="clear" w:color="auto" w:fill="auto"/>
            <w:noWrap/>
            <w:vAlign w:val="bottom"/>
            <w:hideMark/>
          </w:tcPr>
          <w:p w14:paraId="14F8B7DC"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17.8%</w:t>
            </w:r>
          </w:p>
        </w:tc>
      </w:tr>
      <w:tr w:rsidR="007E4CFC" w:rsidRPr="001A187C" w14:paraId="6809A543" w14:textId="77777777" w:rsidTr="007B5B2C">
        <w:trPr>
          <w:trHeight w:val="300"/>
        </w:trPr>
        <w:tc>
          <w:tcPr>
            <w:tcW w:w="1843" w:type="dxa"/>
            <w:vMerge w:val="restart"/>
            <w:shd w:val="clear" w:color="auto" w:fill="auto"/>
            <w:noWrap/>
            <w:hideMark/>
          </w:tcPr>
          <w:p w14:paraId="5FFC79CC"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Race</w:t>
            </w:r>
            <w:r w:rsidRPr="001A187C">
              <w:rPr>
                <w:rFonts w:eastAsia="Times New Roman"/>
                <w:color w:val="000000"/>
                <w:vertAlign w:val="superscript"/>
                <w:lang w:eastAsia="en-AU"/>
              </w:rPr>
              <w:t>1</w:t>
            </w:r>
          </w:p>
        </w:tc>
        <w:tc>
          <w:tcPr>
            <w:tcW w:w="6710" w:type="dxa"/>
            <w:shd w:val="clear" w:color="auto" w:fill="auto"/>
            <w:noWrap/>
            <w:vAlign w:val="bottom"/>
            <w:hideMark/>
          </w:tcPr>
          <w:p w14:paraId="73D96764"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White</w:t>
            </w:r>
          </w:p>
        </w:tc>
        <w:tc>
          <w:tcPr>
            <w:tcW w:w="1349" w:type="dxa"/>
            <w:shd w:val="clear" w:color="auto" w:fill="auto"/>
            <w:noWrap/>
            <w:vAlign w:val="bottom"/>
            <w:hideMark/>
          </w:tcPr>
          <w:p w14:paraId="766050D3"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78.6%</w:t>
            </w:r>
          </w:p>
        </w:tc>
      </w:tr>
      <w:tr w:rsidR="007E4CFC" w:rsidRPr="001A187C" w14:paraId="7956CD75" w14:textId="77777777" w:rsidTr="007B5B2C">
        <w:trPr>
          <w:trHeight w:val="300"/>
        </w:trPr>
        <w:tc>
          <w:tcPr>
            <w:tcW w:w="1843" w:type="dxa"/>
            <w:vMerge/>
            <w:shd w:val="clear" w:color="auto" w:fill="auto"/>
            <w:noWrap/>
            <w:hideMark/>
          </w:tcPr>
          <w:p w14:paraId="5515E9DC"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44B973B0"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Hispanic, Latino, or Spanish origin</w:t>
            </w:r>
          </w:p>
        </w:tc>
        <w:tc>
          <w:tcPr>
            <w:tcW w:w="1349" w:type="dxa"/>
            <w:shd w:val="clear" w:color="auto" w:fill="auto"/>
            <w:noWrap/>
            <w:vAlign w:val="bottom"/>
            <w:hideMark/>
          </w:tcPr>
          <w:p w14:paraId="19980DD1"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7.6%</w:t>
            </w:r>
          </w:p>
        </w:tc>
      </w:tr>
      <w:tr w:rsidR="007E4CFC" w:rsidRPr="001A187C" w14:paraId="61B0B4D8" w14:textId="77777777" w:rsidTr="007B5B2C">
        <w:trPr>
          <w:trHeight w:val="300"/>
        </w:trPr>
        <w:tc>
          <w:tcPr>
            <w:tcW w:w="1843" w:type="dxa"/>
            <w:vMerge/>
            <w:shd w:val="clear" w:color="auto" w:fill="auto"/>
            <w:noWrap/>
            <w:hideMark/>
          </w:tcPr>
          <w:p w14:paraId="12150D19"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4CA43AD8"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Black or African American</w:t>
            </w:r>
          </w:p>
        </w:tc>
        <w:tc>
          <w:tcPr>
            <w:tcW w:w="1349" w:type="dxa"/>
            <w:shd w:val="clear" w:color="auto" w:fill="auto"/>
            <w:noWrap/>
            <w:vAlign w:val="bottom"/>
            <w:hideMark/>
          </w:tcPr>
          <w:p w14:paraId="5372443D"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11.6%</w:t>
            </w:r>
          </w:p>
        </w:tc>
      </w:tr>
      <w:tr w:rsidR="007E4CFC" w:rsidRPr="001A187C" w14:paraId="351398B8" w14:textId="77777777" w:rsidTr="007B5B2C">
        <w:trPr>
          <w:trHeight w:val="300"/>
        </w:trPr>
        <w:tc>
          <w:tcPr>
            <w:tcW w:w="1843" w:type="dxa"/>
            <w:vMerge/>
            <w:shd w:val="clear" w:color="auto" w:fill="auto"/>
            <w:noWrap/>
            <w:hideMark/>
          </w:tcPr>
          <w:p w14:paraId="5316B6C2"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296E06B9"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Asian</w:t>
            </w:r>
          </w:p>
        </w:tc>
        <w:tc>
          <w:tcPr>
            <w:tcW w:w="1349" w:type="dxa"/>
            <w:shd w:val="clear" w:color="auto" w:fill="auto"/>
            <w:noWrap/>
            <w:vAlign w:val="bottom"/>
            <w:hideMark/>
          </w:tcPr>
          <w:p w14:paraId="7D049D4D"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5.3%</w:t>
            </w:r>
          </w:p>
        </w:tc>
      </w:tr>
      <w:tr w:rsidR="007E4CFC" w:rsidRPr="001A187C" w14:paraId="777122F1" w14:textId="77777777" w:rsidTr="007B5B2C">
        <w:trPr>
          <w:trHeight w:val="300"/>
        </w:trPr>
        <w:tc>
          <w:tcPr>
            <w:tcW w:w="1843" w:type="dxa"/>
            <w:vMerge/>
            <w:shd w:val="clear" w:color="auto" w:fill="auto"/>
            <w:noWrap/>
            <w:hideMark/>
          </w:tcPr>
          <w:p w14:paraId="4BD6AD86"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05CBCFFD"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American Indian or Alaska Native or Native Hawaiian</w:t>
            </w:r>
          </w:p>
        </w:tc>
        <w:tc>
          <w:tcPr>
            <w:tcW w:w="1349" w:type="dxa"/>
            <w:shd w:val="clear" w:color="auto" w:fill="auto"/>
            <w:noWrap/>
            <w:vAlign w:val="bottom"/>
            <w:hideMark/>
          </w:tcPr>
          <w:p w14:paraId="76F6DC5F"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1.2%</w:t>
            </w:r>
          </w:p>
        </w:tc>
      </w:tr>
      <w:tr w:rsidR="007E4CFC" w:rsidRPr="001A187C" w14:paraId="3BF67022" w14:textId="77777777" w:rsidTr="007B5B2C">
        <w:trPr>
          <w:trHeight w:val="300"/>
        </w:trPr>
        <w:tc>
          <w:tcPr>
            <w:tcW w:w="1843" w:type="dxa"/>
            <w:vMerge w:val="restart"/>
            <w:shd w:val="clear" w:color="auto" w:fill="auto"/>
            <w:noWrap/>
            <w:hideMark/>
          </w:tcPr>
          <w:p w14:paraId="4A567043"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Location</w:t>
            </w:r>
          </w:p>
        </w:tc>
        <w:tc>
          <w:tcPr>
            <w:tcW w:w="6710" w:type="dxa"/>
            <w:shd w:val="clear" w:color="auto" w:fill="auto"/>
            <w:noWrap/>
            <w:vAlign w:val="bottom"/>
            <w:hideMark/>
          </w:tcPr>
          <w:p w14:paraId="711D85CA"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Northeast - New England (CT, MA, ME, NH, RI, VT)</w:t>
            </w:r>
          </w:p>
        </w:tc>
        <w:tc>
          <w:tcPr>
            <w:tcW w:w="1349" w:type="dxa"/>
            <w:shd w:val="clear" w:color="auto" w:fill="auto"/>
            <w:noWrap/>
            <w:vAlign w:val="bottom"/>
            <w:hideMark/>
          </w:tcPr>
          <w:p w14:paraId="14A29337"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4.3%</w:t>
            </w:r>
          </w:p>
        </w:tc>
      </w:tr>
      <w:tr w:rsidR="007E4CFC" w:rsidRPr="001A187C" w14:paraId="21B651B1" w14:textId="77777777" w:rsidTr="007B5B2C">
        <w:trPr>
          <w:trHeight w:val="300"/>
        </w:trPr>
        <w:tc>
          <w:tcPr>
            <w:tcW w:w="1843" w:type="dxa"/>
            <w:vMerge/>
            <w:shd w:val="clear" w:color="auto" w:fill="auto"/>
            <w:noWrap/>
            <w:hideMark/>
          </w:tcPr>
          <w:p w14:paraId="7838A94E"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30C41730"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Northeast - Mid-Atlantic (NJ, NY, PA)</w:t>
            </w:r>
          </w:p>
        </w:tc>
        <w:tc>
          <w:tcPr>
            <w:tcW w:w="1349" w:type="dxa"/>
            <w:shd w:val="clear" w:color="auto" w:fill="auto"/>
            <w:noWrap/>
            <w:vAlign w:val="bottom"/>
            <w:hideMark/>
          </w:tcPr>
          <w:p w14:paraId="6DBA5E08"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12.9%</w:t>
            </w:r>
          </w:p>
        </w:tc>
      </w:tr>
      <w:tr w:rsidR="007E4CFC" w:rsidRPr="001A187C" w14:paraId="455A0907" w14:textId="77777777" w:rsidTr="007B5B2C">
        <w:trPr>
          <w:trHeight w:val="300"/>
        </w:trPr>
        <w:tc>
          <w:tcPr>
            <w:tcW w:w="1843" w:type="dxa"/>
            <w:vMerge/>
            <w:shd w:val="clear" w:color="auto" w:fill="auto"/>
            <w:noWrap/>
            <w:hideMark/>
          </w:tcPr>
          <w:p w14:paraId="6A68C5A5"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50733CAF"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Midwest - East North Central (IL, IN, MI, OH, WI)</w:t>
            </w:r>
          </w:p>
        </w:tc>
        <w:tc>
          <w:tcPr>
            <w:tcW w:w="1349" w:type="dxa"/>
            <w:shd w:val="clear" w:color="auto" w:fill="auto"/>
            <w:noWrap/>
            <w:vAlign w:val="bottom"/>
            <w:hideMark/>
          </w:tcPr>
          <w:p w14:paraId="6FEBD512"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17.2%</w:t>
            </w:r>
          </w:p>
        </w:tc>
      </w:tr>
      <w:tr w:rsidR="007E4CFC" w:rsidRPr="001A187C" w14:paraId="6FB7910C" w14:textId="77777777" w:rsidTr="007B5B2C">
        <w:trPr>
          <w:trHeight w:val="300"/>
        </w:trPr>
        <w:tc>
          <w:tcPr>
            <w:tcW w:w="1843" w:type="dxa"/>
            <w:vMerge/>
            <w:shd w:val="clear" w:color="auto" w:fill="auto"/>
            <w:noWrap/>
            <w:hideMark/>
          </w:tcPr>
          <w:p w14:paraId="2A192431"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218E2CB1"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Midwest - West North Central (IA, KS, MN, MO, NE, ND, SD)</w:t>
            </w:r>
          </w:p>
        </w:tc>
        <w:tc>
          <w:tcPr>
            <w:tcW w:w="1349" w:type="dxa"/>
            <w:shd w:val="clear" w:color="auto" w:fill="auto"/>
            <w:noWrap/>
            <w:vAlign w:val="bottom"/>
            <w:hideMark/>
          </w:tcPr>
          <w:p w14:paraId="66554150"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5.0%</w:t>
            </w:r>
          </w:p>
        </w:tc>
      </w:tr>
      <w:tr w:rsidR="007E4CFC" w:rsidRPr="001A187C" w14:paraId="3DCC6B97" w14:textId="77777777" w:rsidTr="007B5B2C">
        <w:trPr>
          <w:trHeight w:val="300"/>
        </w:trPr>
        <w:tc>
          <w:tcPr>
            <w:tcW w:w="1843" w:type="dxa"/>
            <w:vMerge/>
            <w:shd w:val="clear" w:color="auto" w:fill="auto"/>
            <w:noWrap/>
            <w:hideMark/>
          </w:tcPr>
          <w:p w14:paraId="70446448"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0AC7FFCB"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South - South Atlantic (DE, FL, GA, MD, NC, SC, VA, DC, WV)</w:t>
            </w:r>
          </w:p>
        </w:tc>
        <w:tc>
          <w:tcPr>
            <w:tcW w:w="1349" w:type="dxa"/>
            <w:shd w:val="clear" w:color="auto" w:fill="auto"/>
            <w:noWrap/>
            <w:vAlign w:val="bottom"/>
            <w:hideMark/>
          </w:tcPr>
          <w:p w14:paraId="35ACB5EF"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23.4%</w:t>
            </w:r>
          </w:p>
        </w:tc>
      </w:tr>
      <w:tr w:rsidR="007E4CFC" w:rsidRPr="001A187C" w14:paraId="0728C332" w14:textId="77777777" w:rsidTr="007B5B2C">
        <w:trPr>
          <w:trHeight w:val="300"/>
        </w:trPr>
        <w:tc>
          <w:tcPr>
            <w:tcW w:w="1843" w:type="dxa"/>
            <w:vMerge/>
            <w:shd w:val="clear" w:color="auto" w:fill="auto"/>
            <w:noWrap/>
            <w:hideMark/>
          </w:tcPr>
          <w:p w14:paraId="66484A8F"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7E612D75"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South - East South Central (AL, KY, MS, TN)</w:t>
            </w:r>
          </w:p>
        </w:tc>
        <w:tc>
          <w:tcPr>
            <w:tcW w:w="1349" w:type="dxa"/>
            <w:shd w:val="clear" w:color="auto" w:fill="auto"/>
            <w:noWrap/>
            <w:vAlign w:val="bottom"/>
            <w:hideMark/>
          </w:tcPr>
          <w:p w14:paraId="7119D5B7"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5.3%</w:t>
            </w:r>
          </w:p>
        </w:tc>
      </w:tr>
      <w:tr w:rsidR="007E4CFC" w:rsidRPr="001A187C" w14:paraId="3C1C2C1D" w14:textId="77777777" w:rsidTr="007B5B2C">
        <w:trPr>
          <w:trHeight w:val="300"/>
        </w:trPr>
        <w:tc>
          <w:tcPr>
            <w:tcW w:w="1843" w:type="dxa"/>
            <w:vMerge/>
            <w:shd w:val="clear" w:color="auto" w:fill="auto"/>
            <w:noWrap/>
            <w:hideMark/>
          </w:tcPr>
          <w:p w14:paraId="41D5166D"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26CA3575"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West South Central (AR, LA, OK, TX)</w:t>
            </w:r>
          </w:p>
        </w:tc>
        <w:tc>
          <w:tcPr>
            <w:tcW w:w="1349" w:type="dxa"/>
            <w:shd w:val="clear" w:color="auto" w:fill="auto"/>
            <w:noWrap/>
            <w:vAlign w:val="bottom"/>
            <w:hideMark/>
          </w:tcPr>
          <w:p w14:paraId="36718586"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10.9%</w:t>
            </w:r>
          </w:p>
        </w:tc>
      </w:tr>
      <w:tr w:rsidR="007E4CFC" w:rsidRPr="001A187C" w14:paraId="0758C8B7" w14:textId="77777777" w:rsidTr="007B5B2C">
        <w:trPr>
          <w:trHeight w:val="300"/>
        </w:trPr>
        <w:tc>
          <w:tcPr>
            <w:tcW w:w="1843" w:type="dxa"/>
            <w:vMerge/>
            <w:shd w:val="clear" w:color="auto" w:fill="auto"/>
            <w:noWrap/>
            <w:hideMark/>
          </w:tcPr>
          <w:p w14:paraId="1FD5247C"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4EE57B9E"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Mountain (AZ, CO, ID, MT, NV, NM, UT, WY)</w:t>
            </w:r>
          </w:p>
        </w:tc>
        <w:tc>
          <w:tcPr>
            <w:tcW w:w="1349" w:type="dxa"/>
            <w:shd w:val="clear" w:color="auto" w:fill="auto"/>
            <w:noWrap/>
            <w:vAlign w:val="bottom"/>
            <w:hideMark/>
          </w:tcPr>
          <w:p w14:paraId="54C43CAE"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6.2%</w:t>
            </w:r>
          </w:p>
        </w:tc>
      </w:tr>
      <w:tr w:rsidR="007E4CFC" w:rsidRPr="001A187C" w14:paraId="1BAD3140" w14:textId="77777777" w:rsidTr="007B5B2C">
        <w:trPr>
          <w:trHeight w:val="300"/>
        </w:trPr>
        <w:tc>
          <w:tcPr>
            <w:tcW w:w="1843" w:type="dxa"/>
            <w:vMerge/>
            <w:shd w:val="clear" w:color="auto" w:fill="auto"/>
            <w:noWrap/>
            <w:hideMark/>
          </w:tcPr>
          <w:p w14:paraId="7418BE5D"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744BE43A"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West - Pacific (AK, CA, HI, OR, WA)</w:t>
            </w:r>
          </w:p>
        </w:tc>
        <w:tc>
          <w:tcPr>
            <w:tcW w:w="1349" w:type="dxa"/>
            <w:shd w:val="clear" w:color="auto" w:fill="auto"/>
            <w:noWrap/>
            <w:vAlign w:val="bottom"/>
            <w:hideMark/>
          </w:tcPr>
          <w:p w14:paraId="1E7F7B62"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14.7%</w:t>
            </w:r>
          </w:p>
        </w:tc>
      </w:tr>
      <w:tr w:rsidR="007E4CFC" w:rsidRPr="001A187C" w14:paraId="4CC41687" w14:textId="77777777" w:rsidTr="007B5B2C">
        <w:trPr>
          <w:trHeight w:val="300"/>
        </w:trPr>
        <w:tc>
          <w:tcPr>
            <w:tcW w:w="1843" w:type="dxa"/>
            <w:vMerge w:val="restart"/>
            <w:shd w:val="clear" w:color="auto" w:fill="auto"/>
            <w:noWrap/>
            <w:hideMark/>
          </w:tcPr>
          <w:p w14:paraId="5E472523"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Marital Status</w:t>
            </w:r>
          </w:p>
        </w:tc>
        <w:tc>
          <w:tcPr>
            <w:tcW w:w="6710" w:type="dxa"/>
            <w:shd w:val="clear" w:color="auto" w:fill="auto"/>
            <w:noWrap/>
            <w:vAlign w:val="bottom"/>
            <w:hideMark/>
          </w:tcPr>
          <w:p w14:paraId="6A689517"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Single (never married)</w:t>
            </w:r>
          </w:p>
        </w:tc>
        <w:tc>
          <w:tcPr>
            <w:tcW w:w="1349" w:type="dxa"/>
            <w:shd w:val="clear" w:color="auto" w:fill="auto"/>
            <w:noWrap/>
            <w:vAlign w:val="bottom"/>
            <w:hideMark/>
          </w:tcPr>
          <w:p w14:paraId="492C8A57"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23.6%</w:t>
            </w:r>
          </w:p>
        </w:tc>
      </w:tr>
      <w:tr w:rsidR="007E4CFC" w:rsidRPr="001A187C" w14:paraId="290D6EE7" w14:textId="77777777" w:rsidTr="007B5B2C">
        <w:trPr>
          <w:trHeight w:val="300"/>
        </w:trPr>
        <w:tc>
          <w:tcPr>
            <w:tcW w:w="1843" w:type="dxa"/>
            <w:vMerge/>
            <w:shd w:val="clear" w:color="auto" w:fill="auto"/>
            <w:noWrap/>
            <w:hideMark/>
          </w:tcPr>
          <w:p w14:paraId="19A11A9A"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54864C74"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Married, or in a domestic partnership</w:t>
            </w:r>
          </w:p>
        </w:tc>
        <w:tc>
          <w:tcPr>
            <w:tcW w:w="1349" w:type="dxa"/>
            <w:shd w:val="clear" w:color="auto" w:fill="auto"/>
            <w:noWrap/>
            <w:vAlign w:val="bottom"/>
            <w:hideMark/>
          </w:tcPr>
          <w:p w14:paraId="3F2FD50F"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58.5%</w:t>
            </w:r>
          </w:p>
        </w:tc>
      </w:tr>
      <w:tr w:rsidR="007E4CFC" w:rsidRPr="001A187C" w14:paraId="7F490B05" w14:textId="77777777" w:rsidTr="007B5B2C">
        <w:trPr>
          <w:trHeight w:val="300"/>
        </w:trPr>
        <w:tc>
          <w:tcPr>
            <w:tcW w:w="1843" w:type="dxa"/>
            <w:vMerge/>
            <w:shd w:val="clear" w:color="auto" w:fill="auto"/>
            <w:noWrap/>
            <w:hideMark/>
          </w:tcPr>
          <w:p w14:paraId="03644E37"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3A195398"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Separated</w:t>
            </w:r>
          </w:p>
        </w:tc>
        <w:tc>
          <w:tcPr>
            <w:tcW w:w="1349" w:type="dxa"/>
            <w:shd w:val="clear" w:color="auto" w:fill="auto"/>
            <w:noWrap/>
            <w:vAlign w:val="bottom"/>
            <w:hideMark/>
          </w:tcPr>
          <w:p w14:paraId="78A8D039"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2.0%</w:t>
            </w:r>
          </w:p>
        </w:tc>
      </w:tr>
      <w:tr w:rsidR="007E4CFC" w:rsidRPr="001A187C" w14:paraId="12D765CA" w14:textId="77777777" w:rsidTr="007B5B2C">
        <w:trPr>
          <w:trHeight w:val="300"/>
        </w:trPr>
        <w:tc>
          <w:tcPr>
            <w:tcW w:w="1843" w:type="dxa"/>
            <w:vMerge/>
            <w:shd w:val="clear" w:color="auto" w:fill="auto"/>
            <w:noWrap/>
            <w:hideMark/>
          </w:tcPr>
          <w:p w14:paraId="3038C9CF"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0DA2E1F2"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Divorced</w:t>
            </w:r>
          </w:p>
        </w:tc>
        <w:tc>
          <w:tcPr>
            <w:tcW w:w="1349" w:type="dxa"/>
            <w:shd w:val="clear" w:color="auto" w:fill="auto"/>
            <w:noWrap/>
            <w:vAlign w:val="bottom"/>
            <w:hideMark/>
          </w:tcPr>
          <w:p w14:paraId="3CC2A8ED"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13.1%</w:t>
            </w:r>
          </w:p>
        </w:tc>
      </w:tr>
      <w:tr w:rsidR="007E4CFC" w:rsidRPr="001A187C" w14:paraId="54F348C4" w14:textId="77777777" w:rsidTr="007B5B2C">
        <w:trPr>
          <w:trHeight w:val="300"/>
        </w:trPr>
        <w:tc>
          <w:tcPr>
            <w:tcW w:w="1843" w:type="dxa"/>
            <w:vMerge/>
            <w:shd w:val="clear" w:color="auto" w:fill="auto"/>
            <w:noWrap/>
            <w:hideMark/>
          </w:tcPr>
          <w:p w14:paraId="6C68BA1E"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08B8F289"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Widowed</w:t>
            </w:r>
          </w:p>
        </w:tc>
        <w:tc>
          <w:tcPr>
            <w:tcW w:w="1349" w:type="dxa"/>
            <w:shd w:val="clear" w:color="auto" w:fill="auto"/>
            <w:noWrap/>
            <w:vAlign w:val="bottom"/>
            <w:hideMark/>
          </w:tcPr>
          <w:p w14:paraId="3A3D18F5"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2.7%</w:t>
            </w:r>
          </w:p>
        </w:tc>
      </w:tr>
      <w:tr w:rsidR="007E4CFC" w:rsidRPr="001A187C" w14:paraId="1DA0D7AD" w14:textId="77777777" w:rsidTr="007B5B2C">
        <w:trPr>
          <w:trHeight w:val="300"/>
        </w:trPr>
        <w:tc>
          <w:tcPr>
            <w:tcW w:w="1843" w:type="dxa"/>
            <w:vMerge w:val="restart"/>
            <w:shd w:val="clear" w:color="auto" w:fill="auto"/>
            <w:noWrap/>
            <w:hideMark/>
          </w:tcPr>
          <w:p w14:paraId="143B7846"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Education</w:t>
            </w:r>
          </w:p>
        </w:tc>
        <w:tc>
          <w:tcPr>
            <w:tcW w:w="6710" w:type="dxa"/>
            <w:shd w:val="clear" w:color="auto" w:fill="auto"/>
            <w:noWrap/>
            <w:vAlign w:val="bottom"/>
            <w:hideMark/>
          </w:tcPr>
          <w:p w14:paraId="4881CC94"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Less than a high school diploma</w:t>
            </w:r>
          </w:p>
        </w:tc>
        <w:tc>
          <w:tcPr>
            <w:tcW w:w="1349" w:type="dxa"/>
            <w:shd w:val="clear" w:color="auto" w:fill="auto"/>
            <w:noWrap/>
            <w:vAlign w:val="bottom"/>
            <w:hideMark/>
          </w:tcPr>
          <w:p w14:paraId="3692179E"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0.9%</w:t>
            </w:r>
          </w:p>
        </w:tc>
      </w:tr>
      <w:tr w:rsidR="007E4CFC" w:rsidRPr="001A187C" w14:paraId="033CEE79" w14:textId="77777777" w:rsidTr="007B5B2C">
        <w:trPr>
          <w:trHeight w:val="300"/>
        </w:trPr>
        <w:tc>
          <w:tcPr>
            <w:tcW w:w="1843" w:type="dxa"/>
            <w:vMerge/>
            <w:shd w:val="clear" w:color="auto" w:fill="auto"/>
            <w:noWrap/>
            <w:hideMark/>
          </w:tcPr>
          <w:p w14:paraId="3E7EC211"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1FE7E530"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High school graduate or equivalent</w:t>
            </w:r>
          </w:p>
        </w:tc>
        <w:tc>
          <w:tcPr>
            <w:tcW w:w="1349" w:type="dxa"/>
            <w:shd w:val="clear" w:color="auto" w:fill="auto"/>
            <w:noWrap/>
            <w:vAlign w:val="bottom"/>
            <w:hideMark/>
          </w:tcPr>
          <w:p w14:paraId="1E502234"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7.3%</w:t>
            </w:r>
          </w:p>
        </w:tc>
      </w:tr>
      <w:tr w:rsidR="007E4CFC" w:rsidRPr="001A187C" w14:paraId="71996B97" w14:textId="77777777" w:rsidTr="007B5B2C">
        <w:trPr>
          <w:trHeight w:val="300"/>
        </w:trPr>
        <w:tc>
          <w:tcPr>
            <w:tcW w:w="1843" w:type="dxa"/>
            <w:vMerge/>
            <w:shd w:val="clear" w:color="auto" w:fill="auto"/>
            <w:noWrap/>
            <w:hideMark/>
          </w:tcPr>
          <w:p w14:paraId="539559AB"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239DDA6E"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Trade or vocational degree</w:t>
            </w:r>
          </w:p>
        </w:tc>
        <w:tc>
          <w:tcPr>
            <w:tcW w:w="1349" w:type="dxa"/>
            <w:shd w:val="clear" w:color="auto" w:fill="auto"/>
            <w:noWrap/>
            <w:vAlign w:val="bottom"/>
            <w:hideMark/>
          </w:tcPr>
          <w:p w14:paraId="79D16840"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2.7%</w:t>
            </w:r>
          </w:p>
        </w:tc>
      </w:tr>
      <w:tr w:rsidR="007E4CFC" w:rsidRPr="001A187C" w14:paraId="3FCDEC46" w14:textId="77777777" w:rsidTr="007B5B2C">
        <w:trPr>
          <w:trHeight w:val="300"/>
        </w:trPr>
        <w:tc>
          <w:tcPr>
            <w:tcW w:w="1843" w:type="dxa"/>
            <w:vMerge/>
            <w:shd w:val="clear" w:color="auto" w:fill="auto"/>
            <w:noWrap/>
            <w:hideMark/>
          </w:tcPr>
          <w:p w14:paraId="25C161F0"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06D70530"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Some college/university</w:t>
            </w:r>
          </w:p>
        </w:tc>
        <w:tc>
          <w:tcPr>
            <w:tcW w:w="1349" w:type="dxa"/>
            <w:shd w:val="clear" w:color="auto" w:fill="auto"/>
            <w:noWrap/>
            <w:vAlign w:val="bottom"/>
            <w:hideMark/>
          </w:tcPr>
          <w:p w14:paraId="01EEC37B"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20.8%</w:t>
            </w:r>
          </w:p>
        </w:tc>
      </w:tr>
      <w:tr w:rsidR="007E4CFC" w:rsidRPr="001A187C" w14:paraId="72BC8122" w14:textId="77777777" w:rsidTr="007B5B2C">
        <w:trPr>
          <w:trHeight w:val="300"/>
        </w:trPr>
        <w:tc>
          <w:tcPr>
            <w:tcW w:w="1843" w:type="dxa"/>
            <w:vMerge/>
            <w:shd w:val="clear" w:color="auto" w:fill="auto"/>
            <w:noWrap/>
            <w:hideMark/>
          </w:tcPr>
          <w:p w14:paraId="59EE01D0"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1AC864E0"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Associates degree</w:t>
            </w:r>
          </w:p>
        </w:tc>
        <w:tc>
          <w:tcPr>
            <w:tcW w:w="1349" w:type="dxa"/>
            <w:shd w:val="clear" w:color="auto" w:fill="auto"/>
            <w:noWrap/>
            <w:vAlign w:val="bottom"/>
            <w:hideMark/>
          </w:tcPr>
          <w:p w14:paraId="14D2B6D3"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11.4%</w:t>
            </w:r>
          </w:p>
        </w:tc>
      </w:tr>
      <w:tr w:rsidR="007E4CFC" w:rsidRPr="001A187C" w14:paraId="18CE834B" w14:textId="77777777" w:rsidTr="007B5B2C">
        <w:trPr>
          <w:trHeight w:val="300"/>
        </w:trPr>
        <w:tc>
          <w:tcPr>
            <w:tcW w:w="1843" w:type="dxa"/>
            <w:vMerge/>
            <w:shd w:val="clear" w:color="auto" w:fill="auto"/>
            <w:noWrap/>
            <w:hideMark/>
          </w:tcPr>
          <w:p w14:paraId="44B2F64E"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209FD90B"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Bachelor's degree</w:t>
            </w:r>
          </w:p>
        </w:tc>
        <w:tc>
          <w:tcPr>
            <w:tcW w:w="1349" w:type="dxa"/>
            <w:shd w:val="clear" w:color="auto" w:fill="auto"/>
            <w:noWrap/>
            <w:vAlign w:val="bottom"/>
            <w:hideMark/>
          </w:tcPr>
          <w:p w14:paraId="2F563225"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36.5%</w:t>
            </w:r>
          </w:p>
        </w:tc>
      </w:tr>
      <w:tr w:rsidR="007E4CFC" w:rsidRPr="001A187C" w14:paraId="2516A571" w14:textId="77777777" w:rsidTr="007B5B2C">
        <w:trPr>
          <w:trHeight w:val="300"/>
        </w:trPr>
        <w:tc>
          <w:tcPr>
            <w:tcW w:w="1843" w:type="dxa"/>
            <w:vMerge/>
            <w:shd w:val="clear" w:color="auto" w:fill="auto"/>
            <w:noWrap/>
            <w:hideMark/>
          </w:tcPr>
          <w:p w14:paraId="458FA385"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328105E6"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Master’s degree</w:t>
            </w:r>
          </w:p>
        </w:tc>
        <w:tc>
          <w:tcPr>
            <w:tcW w:w="1349" w:type="dxa"/>
            <w:shd w:val="clear" w:color="auto" w:fill="auto"/>
            <w:noWrap/>
            <w:vAlign w:val="bottom"/>
            <w:hideMark/>
          </w:tcPr>
          <w:p w14:paraId="1ACC2791"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16.6%</w:t>
            </w:r>
          </w:p>
        </w:tc>
      </w:tr>
      <w:tr w:rsidR="007E4CFC" w:rsidRPr="001A187C" w14:paraId="1ED2E0ED" w14:textId="77777777" w:rsidTr="007B5B2C">
        <w:trPr>
          <w:trHeight w:val="300"/>
        </w:trPr>
        <w:tc>
          <w:tcPr>
            <w:tcW w:w="1843" w:type="dxa"/>
            <w:vMerge/>
            <w:shd w:val="clear" w:color="auto" w:fill="auto"/>
            <w:noWrap/>
            <w:hideMark/>
          </w:tcPr>
          <w:p w14:paraId="70D5A9A1"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4FD96D90"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Professional degree</w:t>
            </w:r>
          </w:p>
        </w:tc>
        <w:tc>
          <w:tcPr>
            <w:tcW w:w="1349" w:type="dxa"/>
            <w:shd w:val="clear" w:color="auto" w:fill="auto"/>
            <w:noWrap/>
            <w:vAlign w:val="bottom"/>
            <w:hideMark/>
          </w:tcPr>
          <w:p w14:paraId="634D12B0"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1.5%</w:t>
            </w:r>
          </w:p>
        </w:tc>
      </w:tr>
      <w:tr w:rsidR="007E4CFC" w:rsidRPr="001A187C" w14:paraId="2DF277B4" w14:textId="77777777" w:rsidTr="007B5B2C">
        <w:trPr>
          <w:trHeight w:val="300"/>
        </w:trPr>
        <w:tc>
          <w:tcPr>
            <w:tcW w:w="1843" w:type="dxa"/>
            <w:vMerge/>
            <w:shd w:val="clear" w:color="auto" w:fill="auto"/>
            <w:noWrap/>
            <w:hideMark/>
          </w:tcPr>
          <w:p w14:paraId="1B0BA8A9"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29521697"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Doctorate</w:t>
            </w:r>
          </w:p>
        </w:tc>
        <w:tc>
          <w:tcPr>
            <w:tcW w:w="1349" w:type="dxa"/>
            <w:shd w:val="clear" w:color="auto" w:fill="auto"/>
            <w:noWrap/>
            <w:vAlign w:val="bottom"/>
            <w:hideMark/>
          </w:tcPr>
          <w:p w14:paraId="4D39655D"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2.3%</w:t>
            </w:r>
          </w:p>
        </w:tc>
      </w:tr>
      <w:tr w:rsidR="007E4CFC" w:rsidRPr="001A187C" w14:paraId="541FFBEE" w14:textId="77777777" w:rsidTr="007B5B2C">
        <w:trPr>
          <w:trHeight w:val="300"/>
        </w:trPr>
        <w:tc>
          <w:tcPr>
            <w:tcW w:w="1843" w:type="dxa"/>
            <w:vMerge w:val="restart"/>
            <w:shd w:val="clear" w:color="auto" w:fill="auto"/>
            <w:noWrap/>
            <w:hideMark/>
          </w:tcPr>
          <w:p w14:paraId="49E702D7"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Employment Status</w:t>
            </w:r>
          </w:p>
        </w:tc>
        <w:tc>
          <w:tcPr>
            <w:tcW w:w="6710" w:type="dxa"/>
            <w:shd w:val="clear" w:color="auto" w:fill="auto"/>
            <w:noWrap/>
            <w:vAlign w:val="bottom"/>
            <w:hideMark/>
          </w:tcPr>
          <w:p w14:paraId="3E64D2C3"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Employed full time</w:t>
            </w:r>
          </w:p>
        </w:tc>
        <w:tc>
          <w:tcPr>
            <w:tcW w:w="1349" w:type="dxa"/>
            <w:shd w:val="clear" w:color="auto" w:fill="auto"/>
            <w:noWrap/>
            <w:vAlign w:val="bottom"/>
            <w:hideMark/>
          </w:tcPr>
          <w:p w14:paraId="3CF668D1"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47.1%</w:t>
            </w:r>
          </w:p>
        </w:tc>
      </w:tr>
      <w:tr w:rsidR="007E4CFC" w:rsidRPr="001A187C" w14:paraId="3679E0EF" w14:textId="77777777" w:rsidTr="007B5B2C">
        <w:trPr>
          <w:trHeight w:val="300"/>
        </w:trPr>
        <w:tc>
          <w:tcPr>
            <w:tcW w:w="1843" w:type="dxa"/>
            <w:vMerge/>
            <w:shd w:val="clear" w:color="auto" w:fill="auto"/>
            <w:noWrap/>
            <w:hideMark/>
          </w:tcPr>
          <w:p w14:paraId="6A10C9C7"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2119BBD9"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Employed part time</w:t>
            </w:r>
          </w:p>
        </w:tc>
        <w:tc>
          <w:tcPr>
            <w:tcW w:w="1349" w:type="dxa"/>
            <w:shd w:val="clear" w:color="auto" w:fill="auto"/>
            <w:noWrap/>
            <w:vAlign w:val="bottom"/>
            <w:hideMark/>
          </w:tcPr>
          <w:p w14:paraId="73484487"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12.5%</w:t>
            </w:r>
          </w:p>
        </w:tc>
      </w:tr>
      <w:tr w:rsidR="007E4CFC" w:rsidRPr="001A187C" w14:paraId="26880A65" w14:textId="77777777" w:rsidTr="007B5B2C">
        <w:trPr>
          <w:trHeight w:val="300"/>
        </w:trPr>
        <w:tc>
          <w:tcPr>
            <w:tcW w:w="1843" w:type="dxa"/>
            <w:vMerge/>
            <w:shd w:val="clear" w:color="auto" w:fill="auto"/>
            <w:noWrap/>
            <w:hideMark/>
          </w:tcPr>
          <w:p w14:paraId="7CB70E42"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15AAE73A"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Unemployed and currently looking for work</w:t>
            </w:r>
          </w:p>
        </w:tc>
        <w:tc>
          <w:tcPr>
            <w:tcW w:w="1349" w:type="dxa"/>
            <w:shd w:val="clear" w:color="auto" w:fill="auto"/>
            <w:noWrap/>
            <w:vAlign w:val="bottom"/>
            <w:hideMark/>
          </w:tcPr>
          <w:p w14:paraId="58754940"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3.2%</w:t>
            </w:r>
          </w:p>
        </w:tc>
      </w:tr>
      <w:tr w:rsidR="007E4CFC" w:rsidRPr="001A187C" w14:paraId="43FB7579" w14:textId="77777777" w:rsidTr="007B5B2C">
        <w:trPr>
          <w:trHeight w:val="300"/>
        </w:trPr>
        <w:tc>
          <w:tcPr>
            <w:tcW w:w="1843" w:type="dxa"/>
            <w:vMerge/>
            <w:shd w:val="clear" w:color="auto" w:fill="auto"/>
            <w:noWrap/>
            <w:hideMark/>
          </w:tcPr>
          <w:p w14:paraId="4C039EFB"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41F6D84D"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Unemployed and not currently looking for work</w:t>
            </w:r>
          </w:p>
        </w:tc>
        <w:tc>
          <w:tcPr>
            <w:tcW w:w="1349" w:type="dxa"/>
            <w:shd w:val="clear" w:color="auto" w:fill="auto"/>
            <w:noWrap/>
            <w:vAlign w:val="bottom"/>
            <w:hideMark/>
          </w:tcPr>
          <w:p w14:paraId="35D4E900"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1.2%</w:t>
            </w:r>
          </w:p>
        </w:tc>
      </w:tr>
      <w:tr w:rsidR="007E4CFC" w:rsidRPr="001A187C" w14:paraId="0286341B" w14:textId="77777777" w:rsidTr="007B5B2C">
        <w:trPr>
          <w:trHeight w:val="300"/>
        </w:trPr>
        <w:tc>
          <w:tcPr>
            <w:tcW w:w="1843" w:type="dxa"/>
            <w:vMerge/>
            <w:shd w:val="clear" w:color="auto" w:fill="auto"/>
            <w:noWrap/>
            <w:hideMark/>
          </w:tcPr>
          <w:p w14:paraId="20D67FF2"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5FF72A59"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Retired</w:t>
            </w:r>
          </w:p>
        </w:tc>
        <w:tc>
          <w:tcPr>
            <w:tcW w:w="1349" w:type="dxa"/>
            <w:shd w:val="clear" w:color="auto" w:fill="auto"/>
            <w:noWrap/>
            <w:vAlign w:val="bottom"/>
            <w:hideMark/>
          </w:tcPr>
          <w:p w14:paraId="28208475"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20.7%</w:t>
            </w:r>
          </w:p>
        </w:tc>
      </w:tr>
      <w:tr w:rsidR="007E4CFC" w:rsidRPr="001A187C" w14:paraId="22131515" w14:textId="77777777" w:rsidTr="007B5B2C">
        <w:trPr>
          <w:trHeight w:val="300"/>
        </w:trPr>
        <w:tc>
          <w:tcPr>
            <w:tcW w:w="1843" w:type="dxa"/>
            <w:vMerge/>
            <w:shd w:val="clear" w:color="auto" w:fill="auto"/>
            <w:noWrap/>
            <w:hideMark/>
          </w:tcPr>
          <w:p w14:paraId="71899ABD"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470247F0"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Student</w:t>
            </w:r>
          </w:p>
        </w:tc>
        <w:tc>
          <w:tcPr>
            <w:tcW w:w="1349" w:type="dxa"/>
            <w:shd w:val="clear" w:color="auto" w:fill="auto"/>
            <w:noWrap/>
            <w:vAlign w:val="bottom"/>
            <w:hideMark/>
          </w:tcPr>
          <w:p w14:paraId="3D8E95BC"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2.7%</w:t>
            </w:r>
          </w:p>
        </w:tc>
      </w:tr>
      <w:tr w:rsidR="007E4CFC" w:rsidRPr="001A187C" w14:paraId="272B9759" w14:textId="77777777" w:rsidTr="007B5B2C">
        <w:trPr>
          <w:trHeight w:val="300"/>
        </w:trPr>
        <w:tc>
          <w:tcPr>
            <w:tcW w:w="1843" w:type="dxa"/>
            <w:vMerge/>
            <w:shd w:val="clear" w:color="auto" w:fill="auto"/>
            <w:noWrap/>
            <w:hideMark/>
          </w:tcPr>
          <w:p w14:paraId="511C7A8E"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4C966EB4"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Homemaker</w:t>
            </w:r>
          </w:p>
        </w:tc>
        <w:tc>
          <w:tcPr>
            <w:tcW w:w="1349" w:type="dxa"/>
            <w:shd w:val="clear" w:color="auto" w:fill="auto"/>
            <w:noWrap/>
            <w:vAlign w:val="bottom"/>
            <w:hideMark/>
          </w:tcPr>
          <w:p w14:paraId="4221D66B"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3.5%</w:t>
            </w:r>
          </w:p>
        </w:tc>
      </w:tr>
      <w:tr w:rsidR="007E4CFC" w:rsidRPr="001A187C" w14:paraId="6DD29428" w14:textId="77777777" w:rsidTr="007B5B2C">
        <w:trPr>
          <w:trHeight w:val="300"/>
        </w:trPr>
        <w:tc>
          <w:tcPr>
            <w:tcW w:w="1843" w:type="dxa"/>
            <w:vMerge/>
            <w:shd w:val="clear" w:color="auto" w:fill="auto"/>
            <w:noWrap/>
            <w:hideMark/>
          </w:tcPr>
          <w:p w14:paraId="4E59E7F4"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6A246570"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Self-employed</w:t>
            </w:r>
          </w:p>
        </w:tc>
        <w:tc>
          <w:tcPr>
            <w:tcW w:w="1349" w:type="dxa"/>
            <w:shd w:val="clear" w:color="auto" w:fill="auto"/>
            <w:noWrap/>
            <w:vAlign w:val="bottom"/>
            <w:hideMark/>
          </w:tcPr>
          <w:p w14:paraId="115465D0"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7.6%</w:t>
            </w:r>
          </w:p>
        </w:tc>
      </w:tr>
      <w:tr w:rsidR="007E4CFC" w:rsidRPr="001A187C" w14:paraId="52449C0C" w14:textId="77777777" w:rsidTr="007B5B2C">
        <w:trPr>
          <w:trHeight w:val="300"/>
        </w:trPr>
        <w:tc>
          <w:tcPr>
            <w:tcW w:w="1843" w:type="dxa"/>
            <w:vMerge/>
            <w:shd w:val="clear" w:color="auto" w:fill="auto"/>
            <w:noWrap/>
            <w:hideMark/>
          </w:tcPr>
          <w:p w14:paraId="428ABA31"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5F15C6C9"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Unable to work</w:t>
            </w:r>
          </w:p>
        </w:tc>
        <w:tc>
          <w:tcPr>
            <w:tcW w:w="1349" w:type="dxa"/>
            <w:shd w:val="clear" w:color="auto" w:fill="auto"/>
            <w:noWrap/>
            <w:vAlign w:val="bottom"/>
            <w:hideMark/>
          </w:tcPr>
          <w:p w14:paraId="6177F6D1"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1.5%</w:t>
            </w:r>
          </w:p>
        </w:tc>
      </w:tr>
      <w:tr w:rsidR="007E4CFC" w:rsidRPr="001A187C" w14:paraId="2983E9C0" w14:textId="77777777" w:rsidTr="007B5B2C">
        <w:trPr>
          <w:trHeight w:val="300"/>
        </w:trPr>
        <w:tc>
          <w:tcPr>
            <w:tcW w:w="1843" w:type="dxa"/>
            <w:vMerge w:val="restart"/>
            <w:shd w:val="clear" w:color="auto" w:fill="auto"/>
            <w:noWrap/>
            <w:hideMark/>
          </w:tcPr>
          <w:p w14:paraId="2D235652"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Household Income</w:t>
            </w:r>
          </w:p>
        </w:tc>
        <w:tc>
          <w:tcPr>
            <w:tcW w:w="6710" w:type="dxa"/>
            <w:shd w:val="clear" w:color="auto" w:fill="auto"/>
            <w:noWrap/>
            <w:vAlign w:val="bottom"/>
            <w:hideMark/>
          </w:tcPr>
          <w:p w14:paraId="3FB35916"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Less than $20,000</w:t>
            </w:r>
          </w:p>
        </w:tc>
        <w:tc>
          <w:tcPr>
            <w:tcW w:w="1349" w:type="dxa"/>
            <w:shd w:val="clear" w:color="auto" w:fill="auto"/>
            <w:noWrap/>
            <w:vAlign w:val="bottom"/>
            <w:hideMark/>
          </w:tcPr>
          <w:p w14:paraId="5E6D7DE7"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9.7%</w:t>
            </w:r>
          </w:p>
        </w:tc>
      </w:tr>
      <w:tr w:rsidR="007E4CFC" w:rsidRPr="001A187C" w14:paraId="5911CF5C" w14:textId="77777777" w:rsidTr="007B5B2C">
        <w:trPr>
          <w:trHeight w:val="300"/>
        </w:trPr>
        <w:tc>
          <w:tcPr>
            <w:tcW w:w="1843" w:type="dxa"/>
            <w:vMerge/>
            <w:shd w:val="clear" w:color="auto" w:fill="auto"/>
            <w:noWrap/>
            <w:hideMark/>
          </w:tcPr>
          <w:p w14:paraId="44AB34A1"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770EE212"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$20,000 - $29,999</w:t>
            </w:r>
          </w:p>
        </w:tc>
        <w:tc>
          <w:tcPr>
            <w:tcW w:w="1349" w:type="dxa"/>
            <w:shd w:val="clear" w:color="auto" w:fill="auto"/>
            <w:noWrap/>
            <w:vAlign w:val="bottom"/>
            <w:hideMark/>
          </w:tcPr>
          <w:p w14:paraId="1103C7B9"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12.3%</w:t>
            </w:r>
          </w:p>
        </w:tc>
      </w:tr>
      <w:tr w:rsidR="007E4CFC" w:rsidRPr="001A187C" w14:paraId="5C9C862C" w14:textId="77777777" w:rsidTr="007B5B2C">
        <w:trPr>
          <w:trHeight w:val="300"/>
        </w:trPr>
        <w:tc>
          <w:tcPr>
            <w:tcW w:w="1843" w:type="dxa"/>
            <w:vMerge/>
            <w:shd w:val="clear" w:color="auto" w:fill="auto"/>
            <w:noWrap/>
            <w:hideMark/>
          </w:tcPr>
          <w:p w14:paraId="1B4CDD62"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6ED5ADB9"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$30,000 - $39,999</w:t>
            </w:r>
          </w:p>
        </w:tc>
        <w:tc>
          <w:tcPr>
            <w:tcW w:w="1349" w:type="dxa"/>
            <w:shd w:val="clear" w:color="auto" w:fill="auto"/>
            <w:noWrap/>
            <w:vAlign w:val="bottom"/>
            <w:hideMark/>
          </w:tcPr>
          <w:p w14:paraId="16768A18"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11.9%</w:t>
            </w:r>
          </w:p>
        </w:tc>
      </w:tr>
      <w:tr w:rsidR="007E4CFC" w:rsidRPr="001A187C" w14:paraId="04B07979" w14:textId="77777777" w:rsidTr="007B5B2C">
        <w:trPr>
          <w:trHeight w:val="300"/>
        </w:trPr>
        <w:tc>
          <w:tcPr>
            <w:tcW w:w="1843" w:type="dxa"/>
            <w:vMerge/>
            <w:shd w:val="clear" w:color="auto" w:fill="auto"/>
            <w:noWrap/>
            <w:hideMark/>
          </w:tcPr>
          <w:p w14:paraId="7BD41C73"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13545926"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$40,000 - $49,999</w:t>
            </w:r>
          </w:p>
        </w:tc>
        <w:tc>
          <w:tcPr>
            <w:tcW w:w="1349" w:type="dxa"/>
            <w:shd w:val="clear" w:color="auto" w:fill="auto"/>
            <w:noWrap/>
            <w:vAlign w:val="bottom"/>
            <w:hideMark/>
          </w:tcPr>
          <w:p w14:paraId="25ECB38A"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11.4%</w:t>
            </w:r>
          </w:p>
        </w:tc>
      </w:tr>
      <w:tr w:rsidR="007E4CFC" w:rsidRPr="001A187C" w14:paraId="434DCF8C" w14:textId="77777777" w:rsidTr="007B5B2C">
        <w:trPr>
          <w:trHeight w:val="300"/>
        </w:trPr>
        <w:tc>
          <w:tcPr>
            <w:tcW w:w="1843" w:type="dxa"/>
            <w:vMerge/>
            <w:shd w:val="clear" w:color="auto" w:fill="auto"/>
            <w:noWrap/>
            <w:hideMark/>
          </w:tcPr>
          <w:p w14:paraId="0130BD40"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45D8ECC2"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$50,000 - $69,999</w:t>
            </w:r>
          </w:p>
        </w:tc>
        <w:tc>
          <w:tcPr>
            <w:tcW w:w="1349" w:type="dxa"/>
            <w:shd w:val="clear" w:color="auto" w:fill="auto"/>
            <w:noWrap/>
            <w:vAlign w:val="bottom"/>
            <w:hideMark/>
          </w:tcPr>
          <w:p w14:paraId="2DFFA446"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19.8%</w:t>
            </w:r>
          </w:p>
        </w:tc>
      </w:tr>
      <w:tr w:rsidR="007E4CFC" w:rsidRPr="001A187C" w14:paraId="5B42DE80" w14:textId="77777777" w:rsidTr="007B5B2C">
        <w:trPr>
          <w:trHeight w:val="300"/>
        </w:trPr>
        <w:tc>
          <w:tcPr>
            <w:tcW w:w="1843" w:type="dxa"/>
            <w:vMerge/>
            <w:shd w:val="clear" w:color="auto" w:fill="auto"/>
            <w:noWrap/>
            <w:hideMark/>
          </w:tcPr>
          <w:p w14:paraId="1B1FF797"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346A2B81"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$70,000 - $99,999</w:t>
            </w:r>
          </w:p>
        </w:tc>
        <w:tc>
          <w:tcPr>
            <w:tcW w:w="1349" w:type="dxa"/>
            <w:shd w:val="clear" w:color="auto" w:fill="auto"/>
            <w:noWrap/>
            <w:vAlign w:val="bottom"/>
            <w:hideMark/>
          </w:tcPr>
          <w:p w14:paraId="6813D0EC"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18.7%</w:t>
            </w:r>
          </w:p>
        </w:tc>
      </w:tr>
      <w:tr w:rsidR="007E4CFC" w:rsidRPr="001A187C" w14:paraId="7046D19F" w14:textId="77777777" w:rsidTr="007B5B2C">
        <w:trPr>
          <w:trHeight w:val="300"/>
        </w:trPr>
        <w:tc>
          <w:tcPr>
            <w:tcW w:w="1843" w:type="dxa"/>
            <w:vMerge/>
            <w:shd w:val="clear" w:color="auto" w:fill="auto"/>
            <w:noWrap/>
            <w:hideMark/>
          </w:tcPr>
          <w:p w14:paraId="2F5EBC80" w14:textId="77777777" w:rsidR="007E4CFC" w:rsidRPr="001A187C" w:rsidRDefault="007E4CFC" w:rsidP="007B5B2C">
            <w:pPr>
              <w:spacing w:line="240" w:lineRule="auto"/>
              <w:ind w:firstLine="0"/>
              <w:rPr>
                <w:rFonts w:eastAsia="Times New Roman"/>
                <w:color w:val="000000"/>
                <w:lang w:eastAsia="en-AU"/>
              </w:rPr>
            </w:pPr>
          </w:p>
        </w:tc>
        <w:tc>
          <w:tcPr>
            <w:tcW w:w="6710" w:type="dxa"/>
            <w:shd w:val="clear" w:color="auto" w:fill="auto"/>
            <w:noWrap/>
            <w:vAlign w:val="bottom"/>
            <w:hideMark/>
          </w:tcPr>
          <w:p w14:paraId="607258D5"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$100,000 or more</w:t>
            </w:r>
          </w:p>
        </w:tc>
        <w:tc>
          <w:tcPr>
            <w:tcW w:w="1349" w:type="dxa"/>
            <w:shd w:val="clear" w:color="auto" w:fill="auto"/>
            <w:noWrap/>
            <w:vAlign w:val="bottom"/>
            <w:hideMark/>
          </w:tcPr>
          <w:p w14:paraId="1DC6D785"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16.3%</w:t>
            </w:r>
          </w:p>
        </w:tc>
      </w:tr>
      <w:tr w:rsidR="007E4CFC" w:rsidRPr="001A187C" w14:paraId="7993FE02" w14:textId="77777777" w:rsidTr="007B5B2C">
        <w:trPr>
          <w:trHeight w:val="300"/>
        </w:trPr>
        <w:tc>
          <w:tcPr>
            <w:tcW w:w="1843" w:type="dxa"/>
            <w:vMerge w:val="restart"/>
            <w:shd w:val="clear" w:color="auto" w:fill="auto"/>
            <w:noWrap/>
            <w:hideMark/>
          </w:tcPr>
          <w:p w14:paraId="67E4A577"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Political Party Affiliation</w:t>
            </w:r>
          </w:p>
        </w:tc>
        <w:tc>
          <w:tcPr>
            <w:tcW w:w="6710" w:type="dxa"/>
            <w:shd w:val="clear" w:color="auto" w:fill="auto"/>
            <w:noWrap/>
            <w:vAlign w:val="bottom"/>
            <w:hideMark/>
          </w:tcPr>
          <w:p w14:paraId="49ACA4DD"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Democrat</w:t>
            </w:r>
          </w:p>
        </w:tc>
        <w:tc>
          <w:tcPr>
            <w:tcW w:w="1349" w:type="dxa"/>
            <w:shd w:val="clear" w:color="auto" w:fill="auto"/>
            <w:noWrap/>
            <w:vAlign w:val="bottom"/>
            <w:hideMark/>
          </w:tcPr>
          <w:p w14:paraId="7F3D9BEE"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43.0%</w:t>
            </w:r>
          </w:p>
        </w:tc>
      </w:tr>
      <w:tr w:rsidR="007E4CFC" w:rsidRPr="001A187C" w14:paraId="57DA0DFB" w14:textId="77777777" w:rsidTr="007B5B2C">
        <w:trPr>
          <w:trHeight w:val="300"/>
        </w:trPr>
        <w:tc>
          <w:tcPr>
            <w:tcW w:w="1843" w:type="dxa"/>
            <w:vMerge/>
            <w:shd w:val="clear" w:color="auto" w:fill="auto"/>
            <w:noWrap/>
            <w:vAlign w:val="center"/>
            <w:hideMark/>
          </w:tcPr>
          <w:p w14:paraId="3D847901" w14:textId="77777777" w:rsidR="007E4CFC" w:rsidRPr="001A187C" w:rsidRDefault="007E4CFC" w:rsidP="007B5B2C">
            <w:pPr>
              <w:spacing w:line="240" w:lineRule="auto"/>
              <w:ind w:firstLine="0"/>
              <w:jc w:val="center"/>
              <w:rPr>
                <w:rFonts w:eastAsia="Times New Roman"/>
                <w:color w:val="000000"/>
                <w:lang w:eastAsia="en-AU"/>
              </w:rPr>
            </w:pPr>
          </w:p>
        </w:tc>
        <w:tc>
          <w:tcPr>
            <w:tcW w:w="6710" w:type="dxa"/>
            <w:shd w:val="clear" w:color="auto" w:fill="auto"/>
            <w:noWrap/>
            <w:vAlign w:val="bottom"/>
            <w:hideMark/>
          </w:tcPr>
          <w:p w14:paraId="1E22F2F5"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Republican</w:t>
            </w:r>
          </w:p>
        </w:tc>
        <w:tc>
          <w:tcPr>
            <w:tcW w:w="1349" w:type="dxa"/>
            <w:shd w:val="clear" w:color="auto" w:fill="auto"/>
            <w:noWrap/>
            <w:vAlign w:val="bottom"/>
            <w:hideMark/>
          </w:tcPr>
          <w:p w14:paraId="3DCF6171"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25.1%</w:t>
            </w:r>
          </w:p>
        </w:tc>
      </w:tr>
      <w:tr w:rsidR="007E4CFC" w:rsidRPr="001A187C" w14:paraId="6C0CB5B0" w14:textId="77777777" w:rsidTr="007B5B2C">
        <w:trPr>
          <w:trHeight w:val="300"/>
        </w:trPr>
        <w:tc>
          <w:tcPr>
            <w:tcW w:w="1843" w:type="dxa"/>
            <w:vMerge/>
            <w:shd w:val="clear" w:color="auto" w:fill="auto"/>
            <w:noWrap/>
            <w:vAlign w:val="center"/>
            <w:hideMark/>
          </w:tcPr>
          <w:p w14:paraId="63573F88" w14:textId="77777777" w:rsidR="007E4CFC" w:rsidRPr="001A187C" w:rsidRDefault="007E4CFC" w:rsidP="007B5B2C">
            <w:pPr>
              <w:spacing w:line="240" w:lineRule="auto"/>
              <w:ind w:firstLine="0"/>
              <w:jc w:val="center"/>
              <w:rPr>
                <w:rFonts w:eastAsia="Times New Roman"/>
                <w:color w:val="000000"/>
                <w:lang w:eastAsia="en-AU"/>
              </w:rPr>
            </w:pPr>
          </w:p>
        </w:tc>
        <w:tc>
          <w:tcPr>
            <w:tcW w:w="6710" w:type="dxa"/>
            <w:shd w:val="clear" w:color="auto" w:fill="auto"/>
            <w:noWrap/>
            <w:vAlign w:val="bottom"/>
            <w:hideMark/>
          </w:tcPr>
          <w:p w14:paraId="252D2D15"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Independent</w:t>
            </w:r>
          </w:p>
        </w:tc>
        <w:tc>
          <w:tcPr>
            <w:tcW w:w="1349" w:type="dxa"/>
            <w:shd w:val="clear" w:color="auto" w:fill="auto"/>
            <w:noWrap/>
            <w:vAlign w:val="bottom"/>
            <w:hideMark/>
          </w:tcPr>
          <w:p w14:paraId="51274EF4"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29.2%</w:t>
            </w:r>
          </w:p>
        </w:tc>
      </w:tr>
      <w:tr w:rsidR="007E4CFC" w:rsidRPr="001A187C" w14:paraId="6F229EC2" w14:textId="77777777" w:rsidTr="007B5B2C">
        <w:trPr>
          <w:trHeight w:val="300"/>
        </w:trPr>
        <w:tc>
          <w:tcPr>
            <w:tcW w:w="1843" w:type="dxa"/>
            <w:vMerge/>
            <w:shd w:val="clear" w:color="auto" w:fill="auto"/>
            <w:noWrap/>
            <w:vAlign w:val="center"/>
            <w:hideMark/>
          </w:tcPr>
          <w:p w14:paraId="3EA312FB" w14:textId="77777777" w:rsidR="007E4CFC" w:rsidRPr="001A187C" w:rsidRDefault="007E4CFC" w:rsidP="007B5B2C">
            <w:pPr>
              <w:spacing w:line="240" w:lineRule="auto"/>
              <w:ind w:firstLine="0"/>
              <w:jc w:val="center"/>
              <w:rPr>
                <w:rFonts w:eastAsia="Times New Roman"/>
                <w:color w:val="000000"/>
                <w:lang w:eastAsia="en-AU"/>
              </w:rPr>
            </w:pPr>
          </w:p>
        </w:tc>
        <w:tc>
          <w:tcPr>
            <w:tcW w:w="6710" w:type="dxa"/>
            <w:shd w:val="clear" w:color="auto" w:fill="auto"/>
            <w:noWrap/>
            <w:vAlign w:val="bottom"/>
            <w:hideMark/>
          </w:tcPr>
          <w:p w14:paraId="111BEC58" w14:textId="77777777" w:rsidR="007E4CFC" w:rsidRPr="001A187C" w:rsidRDefault="007E4CFC" w:rsidP="007B5B2C">
            <w:pPr>
              <w:spacing w:line="240" w:lineRule="auto"/>
              <w:ind w:firstLine="0"/>
              <w:rPr>
                <w:rFonts w:eastAsia="Times New Roman"/>
                <w:color w:val="000000"/>
                <w:lang w:eastAsia="en-AU"/>
              </w:rPr>
            </w:pPr>
            <w:r w:rsidRPr="001A187C">
              <w:rPr>
                <w:rFonts w:eastAsia="Times New Roman"/>
                <w:color w:val="000000"/>
                <w:lang w:eastAsia="en-AU"/>
              </w:rPr>
              <w:t>Other</w:t>
            </w:r>
          </w:p>
        </w:tc>
        <w:tc>
          <w:tcPr>
            <w:tcW w:w="1349" w:type="dxa"/>
            <w:shd w:val="clear" w:color="auto" w:fill="auto"/>
            <w:noWrap/>
            <w:vAlign w:val="bottom"/>
            <w:hideMark/>
          </w:tcPr>
          <w:p w14:paraId="7746B88B" w14:textId="77777777" w:rsidR="007E4CFC" w:rsidRPr="001A187C" w:rsidRDefault="007E4CFC" w:rsidP="007B5B2C">
            <w:pPr>
              <w:tabs>
                <w:tab w:val="decimal" w:pos="486"/>
              </w:tabs>
              <w:spacing w:line="240" w:lineRule="auto"/>
              <w:ind w:firstLine="0"/>
              <w:rPr>
                <w:rFonts w:eastAsia="Times New Roman"/>
                <w:color w:val="000000"/>
                <w:lang w:eastAsia="en-AU"/>
              </w:rPr>
            </w:pPr>
            <w:r w:rsidRPr="001A187C">
              <w:rPr>
                <w:rFonts w:eastAsia="Times New Roman"/>
                <w:color w:val="000000"/>
                <w:lang w:eastAsia="en-AU"/>
              </w:rPr>
              <w:t>2.7%</w:t>
            </w:r>
          </w:p>
        </w:tc>
      </w:tr>
    </w:tbl>
    <w:p w14:paraId="1E3178D5" w14:textId="77777777" w:rsidR="007E4CFC" w:rsidRPr="001A187C" w:rsidRDefault="007E4CFC" w:rsidP="007E4CFC">
      <w:pPr>
        <w:pStyle w:val="TableFootnote"/>
      </w:pPr>
      <w:r w:rsidRPr="001A187C">
        <w:rPr>
          <w:vertAlign w:val="superscript"/>
        </w:rPr>
        <w:t>1</w:t>
      </w:r>
      <w:r w:rsidRPr="001A187C">
        <w:t xml:space="preserve"> Participants were able to select more than one response to this question so the total equals more than 100%.</w:t>
      </w:r>
    </w:p>
    <w:p w14:paraId="6AF53CB2" w14:textId="77777777" w:rsidR="007E4CFC" w:rsidRPr="001A187C" w:rsidRDefault="007E4CFC" w:rsidP="007E4CFC">
      <w:pPr>
        <w:ind w:left="567" w:hanging="567"/>
        <w:rPr>
          <w:lang w:eastAsia="zh-CN"/>
        </w:rPr>
        <w:sectPr w:rsidR="007E4CFC" w:rsidRPr="001A187C" w:rsidSect="00425518">
          <w:pgSz w:w="12240" w:h="15840" w:code="1"/>
          <w:pgMar w:top="1440" w:right="1440" w:bottom="1440" w:left="1440" w:header="708" w:footer="708" w:gutter="0"/>
          <w:cols w:space="708"/>
          <w:docGrid w:linePitch="360"/>
        </w:sectPr>
      </w:pPr>
    </w:p>
    <w:p w14:paraId="5D267724" w14:textId="77777777" w:rsidR="007E4CFC" w:rsidRDefault="007E4CFC" w:rsidP="007E4CFC">
      <w:pPr>
        <w:pStyle w:val="TableNumber"/>
        <w:rPr>
          <w:rFonts w:eastAsia="Times New Roman"/>
        </w:rPr>
        <w:sectPr w:rsidR="007E4CFC" w:rsidSect="001A187C">
          <w:type w:val="continuous"/>
          <w:pgSz w:w="12240" w:h="15840" w:code="1"/>
          <w:pgMar w:top="1440" w:right="1440" w:bottom="1440" w:left="1440" w:header="708" w:footer="708" w:gutter="0"/>
          <w:cols w:space="708"/>
          <w:docGrid w:linePitch="360"/>
        </w:sectPr>
      </w:pPr>
    </w:p>
    <w:p w14:paraId="2F5BB41D" w14:textId="283E2581" w:rsidR="00F5708A" w:rsidRDefault="00F5708A" w:rsidP="00F5708A">
      <w:pPr>
        <w:pStyle w:val="Heading3"/>
      </w:pPr>
      <w:r w:rsidRPr="001A187C">
        <w:t>What are the Most Common Big Life Decisions?</w:t>
      </w:r>
    </w:p>
    <w:p w14:paraId="79D85B0B" w14:textId="65BA18F1" w:rsidR="0031756D" w:rsidRDefault="0031756D" w:rsidP="0031756D">
      <w:pPr>
        <w:pStyle w:val="TableNumber"/>
      </w:pPr>
      <w:r>
        <w:t>Table A12</w:t>
      </w:r>
    </w:p>
    <w:p w14:paraId="7C29BF16" w14:textId="68FD8CB3" w:rsidR="0031756D" w:rsidRPr="001A187C" w:rsidRDefault="0031756D" w:rsidP="0031756D">
      <w:pPr>
        <w:pStyle w:val="TableTitle"/>
        <w:rPr>
          <w:lang w:val="en-US" w:eastAsia="zh-CN"/>
        </w:rPr>
      </w:pPr>
      <w:r w:rsidRPr="001A187C">
        <w:rPr>
          <w:lang w:val="en-US"/>
        </w:rPr>
        <w:t xml:space="preserve">Average Number of Big Life Decisions </w:t>
      </w:r>
      <w:r w:rsidR="00D64ED5">
        <w:rPr>
          <w:lang w:val="en-US"/>
        </w:rPr>
        <w:t>for each</w:t>
      </w:r>
      <w:r w:rsidRPr="001A187C">
        <w:rPr>
          <w:lang w:val="en-US"/>
        </w:rPr>
        <w:t xml:space="preserve"> Decision Type and Age Group </w:t>
      </w:r>
      <w:r>
        <w:rPr>
          <w:lang w:val="en-US"/>
        </w:rPr>
        <w:t>in Study 3</w:t>
      </w:r>
    </w:p>
    <w:tbl>
      <w:tblPr>
        <w:tblW w:w="14857" w:type="dxa"/>
        <w:jc w:val="center"/>
        <w:tblBorders>
          <w:top w:val="single" w:sz="4" w:space="0" w:color="auto"/>
          <w:bottom w:val="single" w:sz="4" w:space="0" w:color="auto"/>
        </w:tblBorders>
        <w:tblLook w:val="04A0" w:firstRow="1" w:lastRow="0" w:firstColumn="1" w:lastColumn="0" w:noHBand="0" w:noVBand="1"/>
      </w:tblPr>
      <w:tblGrid>
        <w:gridCol w:w="2153"/>
        <w:gridCol w:w="3582"/>
        <w:gridCol w:w="914"/>
        <w:gridCol w:w="1073"/>
        <w:gridCol w:w="679"/>
        <w:gridCol w:w="392"/>
        <w:gridCol w:w="1034"/>
        <w:gridCol w:w="1032"/>
        <w:gridCol w:w="1031"/>
        <w:gridCol w:w="301"/>
        <w:gridCol w:w="2666"/>
      </w:tblGrid>
      <w:tr w:rsidR="0031756D" w:rsidRPr="001A187C" w14:paraId="6B5BD070" w14:textId="77777777" w:rsidTr="00435159">
        <w:trPr>
          <w:trHeight w:val="300"/>
          <w:jc w:val="center"/>
        </w:trPr>
        <w:tc>
          <w:tcPr>
            <w:tcW w:w="2153" w:type="dxa"/>
            <w:vMerge w:val="restart"/>
            <w:shd w:val="clear" w:color="auto" w:fill="auto"/>
            <w:noWrap/>
            <w:vAlign w:val="center"/>
            <w:hideMark/>
          </w:tcPr>
          <w:p w14:paraId="6894A633" w14:textId="77777777" w:rsidR="0031756D" w:rsidRPr="001A187C" w:rsidRDefault="0031756D" w:rsidP="00435159">
            <w:pPr>
              <w:spacing w:line="240" w:lineRule="auto"/>
              <w:ind w:firstLine="0"/>
              <w:jc w:val="center"/>
              <w:rPr>
                <w:rFonts w:eastAsia="Times New Roman"/>
                <w:color w:val="000000"/>
                <w:lang w:eastAsia="en-AU"/>
              </w:rPr>
            </w:pPr>
            <w:r w:rsidRPr="001A187C">
              <w:rPr>
                <w:rFonts w:eastAsia="Times New Roman"/>
                <w:color w:val="000000"/>
                <w:lang w:eastAsia="en-AU"/>
              </w:rPr>
              <w:t>Decision Category</w:t>
            </w:r>
          </w:p>
        </w:tc>
        <w:tc>
          <w:tcPr>
            <w:tcW w:w="3582" w:type="dxa"/>
            <w:vMerge w:val="restart"/>
            <w:shd w:val="clear" w:color="auto" w:fill="auto"/>
            <w:noWrap/>
            <w:vAlign w:val="center"/>
            <w:hideMark/>
          </w:tcPr>
          <w:p w14:paraId="29B8F26E" w14:textId="77777777" w:rsidR="0031756D" w:rsidRPr="001A187C" w:rsidRDefault="0031756D" w:rsidP="00435159">
            <w:pPr>
              <w:spacing w:line="240" w:lineRule="auto"/>
              <w:ind w:firstLine="0"/>
              <w:jc w:val="center"/>
              <w:rPr>
                <w:rFonts w:eastAsia="Times New Roman"/>
                <w:color w:val="000000"/>
                <w:lang w:eastAsia="en-AU"/>
              </w:rPr>
            </w:pPr>
            <w:r w:rsidRPr="001A187C">
              <w:rPr>
                <w:rFonts w:eastAsia="Times New Roman"/>
                <w:color w:val="000000"/>
                <w:lang w:eastAsia="en-AU"/>
              </w:rPr>
              <w:t>Decision Type</w:t>
            </w:r>
          </w:p>
        </w:tc>
        <w:tc>
          <w:tcPr>
            <w:tcW w:w="2666" w:type="dxa"/>
            <w:gridSpan w:val="3"/>
            <w:shd w:val="clear" w:color="auto" w:fill="auto"/>
          </w:tcPr>
          <w:p w14:paraId="37394220" w14:textId="77777777" w:rsidR="0031756D" w:rsidRPr="001A187C" w:rsidRDefault="0031756D" w:rsidP="00435159">
            <w:pPr>
              <w:spacing w:line="240" w:lineRule="auto"/>
              <w:ind w:firstLine="0"/>
              <w:jc w:val="center"/>
              <w:rPr>
                <w:rFonts w:eastAsia="Times New Roman"/>
                <w:color w:val="000000"/>
                <w:lang w:eastAsia="en-AU"/>
              </w:rPr>
            </w:pPr>
          </w:p>
        </w:tc>
        <w:tc>
          <w:tcPr>
            <w:tcW w:w="6454" w:type="dxa"/>
            <w:gridSpan w:val="6"/>
            <w:tcBorders>
              <w:bottom w:val="single" w:sz="4" w:space="0" w:color="auto"/>
            </w:tcBorders>
            <w:shd w:val="clear" w:color="auto" w:fill="auto"/>
            <w:noWrap/>
            <w:vAlign w:val="center"/>
            <w:hideMark/>
          </w:tcPr>
          <w:p w14:paraId="2AAA8923" w14:textId="77777777" w:rsidR="0031756D" w:rsidRPr="001A187C" w:rsidRDefault="0031756D" w:rsidP="00435159">
            <w:pPr>
              <w:spacing w:line="240" w:lineRule="auto"/>
              <w:ind w:firstLine="0"/>
              <w:jc w:val="center"/>
              <w:rPr>
                <w:rFonts w:eastAsia="Times New Roman"/>
                <w:color w:val="000000"/>
                <w:lang w:eastAsia="en-AU"/>
              </w:rPr>
            </w:pPr>
            <w:r w:rsidRPr="001A187C">
              <w:rPr>
                <w:rFonts w:eastAsia="Times New Roman"/>
                <w:color w:val="000000"/>
                <w:lang w:eastAsia="en-AU"/>
              </w:rPr>
              <w:t>Age Group</w:t>
            </w:r>
            <w:r w:rsidRPr="00EE489C">
              <w:rPr>
                <w:rFonts w:eastAsia="Times New Roman"/>
                <w:color w:val="000000"/>
                <w:vertAlign w:val="superscript"/>
                <w:lang w:eastAsia="en-AU"/>
              </w:rPr>
              <w:t>1</w:t>
            </w:r>
          </w:p>
        </w:tc>
      </w:tr>
      <w:tr w:rsidR="0031756D" w:rsidRPr="001A187C" w14:paraId="555B1A20" w14:textId="77777777" w:rsidTr="00435159">
        <w:trPr>
          <w:trHeight w:val="300"/>
          <w:jc w:val="center"/>
        </w:trPr>
        <w:tc>
          <w:tcPr>
            <w:tcW w:w="2153" w:type="dxa"/>
            <w:vMerge/>
            <w:tcBorders>
              <w:bottom w:val="single" w:sz="4" w:space="0" w:color="auto"/>
            </w:tcBorders>
            <w:shd w:val="clear" w:color="auto" w:fill="auto"/>
            <w:noWrap/>
            <w:vAlign w:val="center"/>
            <w:hideMark/>
          </w:tcPr>
          <w:p w14:paraId="3C5858E4" w14:textId="77777777" w:rsidR="0031756D" w:rsidRPr="001A187C" w:rsidRDefault="0031756D" w:rsidP="00435159">
            <w:pPr>
              <w:spacing w:line="240" w:lineRule="auto"/>
              <w:ind w:firstLine="0"/>
              <w:jc w:val="center"/>
              <w:rPr>
                <w:rFonts w:eastAsia="Times New Roman"/>
                <w:lang w:eastAsia="en-AU"/>
              </w:rPr>
            </w:pPr>
          </w:p>
        </w:tc>
        <w:tc>
          <w:tcPr>
            <w:tcW w:w="3582" w:type="dxa"/>
            <w:vMerge/>
            <w:tcBorders>
              <w:bottom w:val="single" w:sz="4" w:space="0" w:color="auto"/>
            </w:tcBorders>
            <w:shd w:val="clear" w:color="auto" w:fill="auto"/>
            <w:noWrap/>
            <w:vAlign w:val="center"/>
            <w:hideMark/>
          </w:tcPr>
          <w:p w14:paraId="2456F494" w14:textId="77777777" w:rsidR="0031756D" w:rsidRPr="001A187C" w:rsidRDefault="0031756D" w:rsidP="00435159">
            <w:pPr>
              <w:spacing w:line="240" w:lineRule="auto"/>
              <w:ind w:firstLine="0"/>
              <w:jc w:val="center"/>
              <w:rPr>
                <w:rFonts w:eastAsia="Times New Roman"/>
                <w:lang w:eastAsia="en-AU"/>
              </w:rPr>
            </w:pPr>
          </w:p>
        </w:tc>
        <w:tc>
          <w:tcPr>
            <w:tcW w:w="914" w:type="dxa"/>
            <w:tcBorders>
              <w:top w:val="single" w:sz="4" w:space="0" w:color="auto"/>
              <w:bottom w:val="single" w:sz="4" w:space="0" w:color="auto"/>
            </w:tcBorders>
            <w:shd w:val="clear" w:color="auto" w:fill="auto"/>
            <w:noWrap/>
            <w:vAlign w:val="center"/>
            <w:hideMark/>
          </w:tcPr>
          <w:p w14:paraId="36F18BC3" w14:textId="77777777" w:rsidR="0031756D" w:rsidRPr="001A187C" w:rsidRDefault="0031756D" w:rsidP="00435159">
            <w:pPr>
              <w:spacing w:line="240" w:lineRule="auto"/>
              <w:ind w:firstLine="0"/>
              <w:jc w:val="center"/>
              <w:rPr>
                <w:rFonts w:eastAsia="Times New Roman"/>
                <w:color w:val="000000"/>
                <w:lang w:eastAsia="en-AU"/>
              </w:rPr>
            </w:pPr>
            <w:r w:rsidRPr="001A187C">
              <w:rPr>
                <w:rFonts w:eastAsia="Times New Roman"/>
                <w:color w:val="000000"/>
                <w:lang w:eastAsia="en-AU"/>
              </w:rPr>
              <w:t>20-29</w:t>
            </w:r>
          </w:p>
        </w:tc>
        <w:tc>
          <w:tcPr>
            <w:tcW w:w="1073" w:type="dxa"/>
            <w:tcBorders>
              <w:top w:val="single" w:sz="4" w:space="0" w:color="auto"/>
              <w:bottom w:val="single" w:sz="4" w:space="0" w:color="auto"/>
            </w:tcBorders>
            <w:shd w:val="clear" w:color="auto" w:fill="auto"/>
            <w:noWrap/>
            <w:vAlign w:val="center"/>
            <w:hideMark/>
          </w:tcPr>
          <w:p w14:paraId="6B8B81F1" w14:textId="77777777" w:rsidR="0031756D" w:rsidRPr="001A187C" w:rsidRDefault="0031756D" w:rsidP="00435159">
            <w:pPr>
              <w:spacing w:line="240" w:lineRule="auto"/>
              <w:ind w:firstLine="0"/>
              <w:jc w:val="center"/>
              <w:rPr>
                <w:rFonts w:eastAsia="Times New Roman"/>
                <w:color w:val="000000"/>
                <w:lang w:eastAsia="en-AU"/>
              </w:rPr>
            </w:pPr>
            <w:r w:rsidRPr="001A187C">
              <w:rPr>
                <w:rFonts w:eastAsia="Times New Roman"/>
                <w:color w:val="000000"/>
                <w:lang w:eastAsia="en-AU"/>
              </w:rPr>
              <w:t>30-39</w:t>
            </w:r>
          </w:p>
        </w:tc>
        <w:tc>
          <w:tcPr>
            <w:tcW w:w="1071" w:type="dxa"/>
            <w:gridSpan w:val="2"/>
            <w:tcBorders>
              <w:top w:val="single" w:sz="4" w:space="0" w:color="auto"/>
              <w:bottom w:val="single" w:sz="4" w:space="0" w:color="auto"/>
            </w:tcBorders>
            <w:shd w:val="clear" w:color="auto" w:fill="auto"/>
            <w:noWrap/>
            <w:vAlign w:val="center"/>
            <w:hideMark/>
          </w:tcPr>
          <w:p w14:paraId="6204ED0A" w14:textId="77777777" w:rsidR="0031756D" w:rsidRPr="001A187C" w:rsidRDefault="0031756D" w:rsidP="00435159">
            <w:pPr>
              <w:spacing w:line="240" w:lineRule="auto"/>
              <w:ind w:firstLine="0"/>
              <w:jc w:val="center"/>
              <w:rPr>
                <w:rFonts w:eastAsia="Times New Roman"/>
                <w:color w:val="000000"/>
                <w:lang w:eastAsia="en-AU"/>
              </w:rPr>
            </w:pPr>
            <w:r w:rsidRPr="001A187C">
              <w:rPr>
                <w:rFonts w:eastAsia="Times New Roman"/>
                <w:color w:val="000000"/>
                <w:lang w:eastAsia="en-AU"/>
              </w:rPr>
              <w:t>40-49</w:t>
            </w:r>
          </w:p>
        </w:tc>
        <w:tc>
          <w:tcPr>
            <w:tcW w:w="1034" w:type="dxa"/>
            <w:tcBorders>
              <w:top w:val="single" w:sz="4" w:space="0" w:color="auto"/>
              <w:bottom w:val="single" w:sz="4" w:space="0" w:color="auto"/>
            </w:tcBorders>
            <w:shd w:val="clear" w:color="auto" w:fill="auto"/>
            <w:noWrap/>
            <w:vAlign w:val="center"/>
            <w:hideMark/>
          </w:tcPr>
          <w:p w14:paraId="72068773" w14:textId="77777777" w:rsidR="0031756D" w:rsidRPr="001A187C" w:rsidRDefault="0031756D" w:rsidP="00435159">
            <w:pPr>
              <w:spacing w:line="240" w:lineRule="auto"/>
              <w:ind w:firstLine="0"/>
              <w:jc w:val="center"/>
              <w:rPr>
                <w:rFonts w:eastAsia="Times New Roman"/>
                <w:color w:val="000000"/>
                <w:lang w:eastAsia="en-AU"/>
              </w:rPr>
            </w:pPr>
            <w:r w:rsidRPr="001A187C">
              <w:rPr>
                <w:rFonts w:eastAsia="Times New Roman"/>
                <w:color w:val="000000"/>
                <w:lang w:eastAsia="en-AU"/>
              </w:rPr>
              <w:t>50-59</w:t>
            </w:r>
          </w:p>
        </w:tc>
        <w:tc>
          <w:tcPr>
            <w:tcW w:w="1032" w:type="dxa"/>
            <w:tcBorders>
              <w:top w:val="single" w:sz="4" w:space="0" w:color="auto"/>
              <w:bottom w:val="single" w:sz="4" w:space="0" w:color="auto"/>
            </w:tcBorders>
            <w:shd w:val="clear" w:color="auto" w:fill="auto"/>
            <w:noWrap/>
            <w:vAlign w:val="center"/>
            <w:hideMark/>
          </w:tcPr>
          <w:p w14:paraId="7F87396A" w14:textId="77777777" w:rsidR="0031756D" w:rsidRPr="001A187C" w:rsidRDefault="0031756D" w:rsidP="00435159">
            <w:pPr>
              <w:spacing w:line="240" w:lineRule="auto"/>
              <w:ind w:firstLine="0"/>
              <w:jc w:val="center"/>
              <w:rPr>
                <w:rFonts w:eastAsia="Times New Roman"/>
                <w:color w:val="000000"/>
                <w:lang w:eastAsia="en-AU"/>
              </w:rPr>
            </w:pPr>
            <w:r w:rsidRPr="001A187C">
              <w:rPr>
                <w:rFonts w:eastAsia="Times New Roman"/>
                <w:color w:val="000000"/>
                <w:lang w:eastAsia="en-AU"/>
              </w:rPr>
              <w:t>60-69</w:t>
            </w:r>
          </w:p>
        </w:tc>
        <w:tc>
          <w:tcPr>
            <w:tcW w:w="1031" w:type="dxa"/>
            <w:tcBorders>
              <w:top w:val="single" w:sz="4" w:space="0" w:color="auto"/>
              <w:bottom w:val="single" w:sz="4" w:space="0" w:color="auto"/>
            </w:tcBorders>
            <w:shd w:val="clear" w:color="auto" w:fill="auto"/>
            <w:noWrap/>
            <w:vAlign w:val="center"/>
            <w:hideMark/>
          </w:tcPr>
          <w:p w14:paraId="01B2946B" w14:textId="77777777" w:rsidR="0031756D" w:rsidRPr="001A187C" w:rsidRDefault="0031756D" w:rsidP="00435159">
            <w:pPr>
              <w:spacing w:line="240" w:lineRule="auto"/>
              <w:ind w:firstLine="0"/>
              <w:jc w:val="center"/>
              <w:rPr>
                <w:rFonts w:eastAsia="Times New Roman"/>
                <w:color w:val="000000"/>
                <w:lang w:eastAsia="en-AU"/>
              </w:rPr>
            </w:pPr>
            <w:r w:rsidRPr="001A187C">
              <w:rPr>
                <w:rFonts w:eastAsia="Times New Roman"/>
                <w:color w:val="000000"/>
                <w:lang w:eastAsia="en-AU"/>
              </w:rPr>
              <w:t>70-79</w:t>
            </w:r>
          </w:p>
        </w:tc>
        <w:tc>
          <w:tcPr>
            <w:tcW w:w="301" w:type="dxa"/>
            <w:tcBorders>
              <w:top w:val="single" w:sz="4" w:space="0" w:color="auto"/>
              <w:bottom w:val="single" w:sz="4" w:space="0" w:color="auto"/>
            </w:tcBorders>
            <w:shd w:val="clear" w:color="auto" w:fill="auto"/>
          </w:tcPr>
          <w:p w14:paraId="3AF4788E" w14:textId="77777777" w:rsidR="0031756D" w:rsidRPr="001A187C" w:rsidRDefault="0031756D" w:rsidP="00435159">
            <w:pPr>
              <w:spacing w:line="240" w:lineRule="auto"/>
              <w:ind w:firstLine="0"/>
              <w:jc w:val="center"/>
              <w:rPr>
                <w:rFonts w:eastAsia="Times New Roman"/>
                <w:b/>
                <w:color w:val="000000"/>
                <w:lang w:eastAsia="en-AU"/>
              </w:rPr>
            </w:pPr>
          </w:p>
        </w:tc>
        <w:tc>
          <w:tcPr>
            <w:tcW w:w="2666" w:type="dxa"/>
            <w:tcBorders>
              <w:top w:val="single" w:sz="4" w:space="0" w:color="auto"/>
              <w:bottom w:val="single" w:sz="4" w:space="0" w:color="auto"/>
            </w:tcBorders>
            <w:shd w:val="clear" w:color="auto" w:fill="auto"/>
            <w:noWrap/>
            <w:vAlign w:val="center"/>
            <w:hideMark/>
          </w:tcPr>
          <w:p w14:paraId="4FC1B575" w14:textId="77777777" w:rsidR="0031756D" w:rsidRPr="001A187C" w:rsidRDefault="0031756D" w:rsidP="00435159">
            <w:pPr>
              <w:spacing w:line="240" w:lineRule="auto"/>
              <w:ind w:firstLine="0"/>
              <w:jc w:val="center"/>
              <w:rPr>
                <w:rFonts w:eastAsia="Times New Roman"/>
                <w:b/>
                <w:color w:val="000000"/>
                <w:lang w:eastAsia="en-AU"/>
              </w:rPr>
            </w:pPr>
            <w:r w:rsidRPr="001A187C">
              <w:rPr>
                <w:rFonts w:eastAsia="Times New Roman"/>
                <w:b/>
                <w:color w:val="000000"/>
                <w:lang w:eastAsia="en-AU"/>
              </w:rPr>
              <w:t>All</w:t>
            </w:r>
            <w:r w:rsidRPr="00EE489C">
              <w:rPr>
                <w:rFonts w:eastAsia="Times New Roman"/>
                <w:b/>
                <w:color w:val="000000"/>
                <w:vertAlign w:val="superscript"/>
                <w:lang w:eastAsia="en-AU"/>
              </w:rPr>
              <w:t>2</w:t>
            </w:r>
          </w:p>
        </w:tc>
      </w:tr>
      <w:tr w:rsidR="0031756D" w:rsidRPr="001A187C" w14:paraId="6BCC250B" w14:textId="77777777" w:rsidTr="00435159">
        <w:trPr>
          <w:trHeight w:val="300"/>
          <w:jc w:val="center"/>
        </w:trPr>
        <w:tc>
          <w:tcPr>
            <w:tcW w:w="2153" w:type="dxa"/>
            <w:vMerge w:val="restart"/>
            <w:tcBorders>
              <w:top w:val="single" w:sz="4" w:space="0" w:color="auto"/>
            </w:tcBorders>
            <w:shd w:val="clear" w:color="auto" w:fill="auto"/>
            <w:noWrap/>
            <w:hideMark/>
          </w:tcPr>
          <w:p w14:paraId="2306288D"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Career</w:t>
            </w:r>
          </w:p>
        </w:tc>
        <w:tc>
          <w:tcPr>
            <w:tcW w:w="3582" w:type="dxa"/>
            <w:tcBorders>
              <w:top w:val="single" w:sz="4" w:space="0" w:color="auto"/>
            </w:tcBorders>
            <w:shd w:val="clear" w:color="auto" w:fill="auto"/>
            <w:noWrap/>
            <w:vAlign w:val="bottom"/>
            <w:hideMark/>
          </w:tcPr>
          <w:p w14:paraId="3E4E646B"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Start a new job/position</w:t>
            </w:r>
          </w:p>
        </w:tc>
        <w:tc>
          <w:tcPr>
            <w:tcW w:w="914" w:type="dxa"/>
            <w:tcBorders>
              <w:top w:val="single" w:sz="4" w:space="0" w:color="auto"/>
            </w:tcBorders>
            <w:shd w:val="clear" w:color="auto" w:fill="auto"/>
            <w:noWrap/>
            <w:vAlign w:val="bottom"/>
            <w:hideMark/>
          </w:tcPr>
          <w:p w14:paraId="606F2361"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0.80</w:t>
            </w:r>
            <w:r w:rsidRPr="001A187C">
              <w:rPr>
                <w:rFonts w:eastAsia="Times New Roman"/>
                <w:color w:val="000000"/>
                <w:vertAlign w:val="superscript"/>
                <w:lang w:eastAsia="en-AU"/>
              </w:rPr>
              <w:t>AB</w:t>
            </w:r>
          </w:p>
        </w:tc>
        <w:tc>
          <w:tcPr>
            <w:tcW w:w="1073" w:type="dxa"/>
            <w:tcBorders>
              <w:top w:val="single" w:sz="4" w:space="0" w:color="auto"/>
            </w:tcBorders>
            <w:shd w:val="clear" w:color="auto" w:fill="auto"/>
            <w:noWrap/>
            <w:vAlign w:val="bottom"/>
            <w:hideMark/>
          </w:tcPr>
          <w:p w14:paraId="22AD1728"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0.66</w:t>
            </w:r>
            <w:r w:rsidRPr="001A187C">
              <w:rPr>
                <w:rFonts w:eastAsia="Times New Roman"/>
                <w:color w:val="000000"/>
                <w:vertAlign w:val="superscript"/>
                <w:lang w:eastAsia="en-AU"/>
              </w:rPr>
              <w:t>B</w:t>
            </w:r>
          </w:p>
        </w:tc>
        <w:tc>
          <w:tcPr>
            <w:tcW w:w="1071" w:type="dxa"/>
            <w:gridSpan w:val="2"/>
            <w:tcBorders>
              <w:top w:val="single" w:sz="4" w:space="0" w:color="auto"/>
            </w:tcBorders>
            <w:shd w:val="clear" w:color="auto" w:fill="auto"/>
            <w:noWrap/>
            <w:vAlign w:val="bottom"/>
            <w:hideMark/>
          </w:tcPr>
          <w:p w14:paraId="655E27FB"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0.90</w:t>
            </w:r>
            <w:r w:rsidRPr="001A187C">
              <w:rPr>
                <w:rFonts w:eastAsia="Times New Roman"/>
                <w:color w:val="000000"/>
                <w:vertAlign w:val="superscript"/>
                <w:lang w:eastAsia="en-AU"/>
              </w:rPr>
              <w:t>AB</w:t>
            </w:r>
          </w:p>
        </w:tc>
        <w:tc>
          <w:tcPr>
            <w:tcW w:w="1034" w:type="dxa"/>
            <w:tcBorders>
              <w:top w:val="single" w:sz="4" w:space="0" w:color="auto"/>
            </w:tcBorders>
            <w:shd w:val="clear" w:color="auto" w:fill="auto"/>
            <w:noWrap/>
            <w:vAlign w:val="bottom"/>
            <w:hideMark/>
          </w:tcPr>
          <w:p w14:paraId="6830A8D7"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0.95</w:t>
            </w:r>
            <w:r w:rsidRPr="001A187C">
              <w:rPr>
                <w:rFonts w:eastAsia="Times New Roman"/>
                <w:color w:val="000000"/>
                <w:vertAlign w:val="superscript"/>
                <w:lang w:eastAsia="en-AU"/>
              </w:rPr>
              <w:t>AB</w:t>
            </w:r>
          </w:p>
        </w:tc>
        <w:tc>
          <w:tcPr>
            <w:tcW w:w="1032" w:type="dxa"/>
            <w:tcBorders>
              <w:top w:val="single" w:sz="4" w:space="0" w:color="auto"/>
            </w:tcBorders>
            <w:shd w:val="clear" w:color="auto" w:fill="auto"/>
            <w:noWrap/>
            <w:vAlign w:val="bottom"/>
            <w:hideMark/>
          </w:tcPr>
          <w:p w14:paraId="2DCA2616"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0.94</w:t>
            </w:r>
            <w:r w:rsidRPr="001A187C">
              <w:rPr>
                <w:rFonts w:eastAsia="Times New Roman"/>
                <w:color w:val="000000"/>
                <w:vertAlign w:val="superscript"/>
                <w:lang w:eastAsia="en-AU"/>
              </w:rPr>
              <w:t>AB</w:t>
            </w:r>
          </w:p>
        </w:tc>
        <w:tc>
          <w:tcPr>
            <w:tcW w:w="1031" w:type="dxa"/>
            <w:tcBorders>
              <w:top w:val="single" w:sz="4" w:space="0" w:color="auto"/>
            </w:tcBorders>
            <w:shd w:val="clear" w:color="auto" w:fill="auto"/>
            <w:noWrap/>
            <w:vAlign w:val="bottom"/>
            <w:hideMark/>
          </w:tcPr>
          <w:p w14:paraId="3F23D5A3"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1.05</w:t>
            </w:r>
            <w:r w:rsidRPr="001A187C">
              <w:rPr>
                <w:rFonts w:eastAsia="Times New Roman"/>
                <w:color w:val="000000"/>
                <w:vertAlign w:val="superscript"/>
                <w:lang w:eastAsia="en-AU"/>
              </w:rPr>
              <w:t>A</w:t>
            </w:r>
          </w:p>
        </w:tc>
        <w:tc>
          <w:tcPr>
            <w:tcW w:w="301" w:type="dxa"/>
            <w:tcBorders>
              <w:top w:val="single" w:sz="4" w:space="0" w:color="auto"/>
            </w:tcBorders>
            <w:shd w:val="clear" w:color="auto" w:fill="auto"/>
          </w:tcPr>
          <w:p w14:paraId="5CC7982B" w14:textId="77777777" w:rsidR="0031756D" w:rsidRPr="001A187C" w:rsidRDefault="0031756D" w:rsidP="00435159">
            <w:pPr>
              <w:spacing w:line="240" w:lineRule="auto"/>
              <w:ind w:firstLine="0"/>
              <w:rPr>
                <w:rFonts w:eastAsia="Times New Roman"/>
                <w:b/>
                <w:color w:val="000000"/>
                <w:lang w:eastAsia="en-AU"/>
              </w:rPr>
            </w:pPr>
          </w:p>
        </w:tc>
        <w:tc>
          <w:tcPr>
            <w:tcW w:w="2666" w:type="dxa"/>
            <w:tcBorders>
              <w:top w:val="single" w:sz="4" w:space="0" w:color="auto"/>
            </w:tcBorders>
            <w:shd w:val="clear" w:color="auto" w:fill="auto"/>
            <w:noWrap/>
            <w:vAlign w:val="bottom"/>
            <w:hideMark/>
          </w:tcPr>
          <w:p w14:paraId="70258E2C"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0.89</w:t>
            </w:r>
            <w:r w:rsidRPr="001A187C">
              <w:rPr>
                <w:rFonts w:eastAsia="Times New Roman"/>
                <w:b/>
                <w:color w:val="000000"/>
                <w:vertAlign w:val="superscript"/>
                <w:lang w:eastAsia="en-AU"/>
              </w:rPr>
              <w:t>A</w:t>
            </w:r>
          </w:p>
        </w:tc>
      </w:tr>
      <w:tr w:rsidR="0031756D" w:rsidRPr="001A187C" w14:paraId="450B852C" w14:textId="77777777" w:rsidTr="00435159">
        <w:trPr>
          <w:trHeight w:val="300"/>
          <w:jc w:val="center"/>
        </w:trPr>
        <w:tc>
          <w:tcPr>
            <w:tcW w:w="2153" w:type="dxa"/>
            <w:vMerge/>
            <w:shd w:val="clear" w:color="auto" w:fill="auto"/>
            <w:hideMark/>
          </w:tcPr>
          <w:p w14:paraId="11B608F7"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0F82A9D9"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Quit a job/position</w:t>
            </w:r>
          </w:p>
        </w:tc>
        <w:tc>
          <w:tcPr>
            <w:tcW w:w="914" w:type="dxa"/>
            <w:shd w:val="clear" w:color="auto" w:fill="auto"/>
            <w:noWrap/>
            <w:vAlign w:val="bottom"/>
            <w:hideMark/>
          </w:tcPr>
          <w:p w14:paraId="22BAB390"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0.46</w:t>
            </w:r>
            <w:r w:rsidRPr="001A187C">
              <w:rPr>
                <w:rFonts w:eastAsia="Times New Roman"/>
                <w:color w:val="000000"/>
                <w:vertAlign w:val="superscript"/>
                <w:lang w:eastAsia="en-AU"/>
              </w:rPr>
              <w:t>A</w:t>
            </w:r>
          </w:p>
        </w:tc>
        <w:tc>
          <w:tcPr>
            <w:tcW w:w="1073" w:type="dxa"/>
            <w:shd w:val="clear" w:color="auto" w:fill="auto"/>
            <w:noWrap/>
            <w:vAlign w:val="bottom"/>
            <w:hideMark/>
          </w:tcPr>
          <w:p w14:paraId="6F876AF5"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0.45</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391F3C6E"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0.39</w:t>
            </w:r>
            <w:r w:rsidRPr="001A187C">
              <w:rPr>
                <w:rFonts w:eastAsia="Times New Roman"/>
                <w:color w:val="000000"/>
                <w:vertAlign w:val="superscript"/>
                <w:lang w:eastAsia="en-AU"/>
              </w:rPr>
              <w:t>A</w:t>
            </w:r>
          </w:p>
        </w:tc>
        <w:tc>
          <w:tcPr>
            <w:tcW w:w="1034" w:type="dxa"/>
            <w:shd w:val="clear" w:color="auto" w:fill="auto"/>
            <w:noWrap/>
            <w:vAlign w:val="bottom"/>
            <w:hideMark/>
          </w:tcPr>
          <w:p w14:paraId="7E5E1283"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0.34</w:t>
            </w:r>
            <w:r w:rsidRPr="001A187C">
              <w:rPr>
                <w:rFonts w:eastAsia="Times New Roman"/>
                <w:color w:val="000000"/>
                <w:vertAlign w:val="superscript"/>
                <w:lang w:eastAsia="en-AU"/>
              </w:rPr>
              <w:t>A</w:t>
            </w:r>
          </w:p>
        </w:tc>
        <w:tc>
          <w:tcPr>
            <w:tcW w:w="1032" w:type="dxa"/>
            <w:shd w:val="clear" w:color="auto" w:fill="auto"/>
            <w:noWrap/>
            <w:vAlign w:val="bottom"/>
            <w:hideMark/>
          </w:tcPr>
          <w:p w14:paraId="79F92186"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0.31</w:t>
            </w:r>
            <w:r w:rsidRPr="001A187C">
              <w:rPr>
                <w:rFonts w:eastAsia="Times New Roman"/>
                <w:color w:val="000000"/>
                <w:vertAlign w:val="superscript"/>
                <w:lang w:eastAsia="en-AU"/>
              </w:rPr>
              <w:t>A</w:t>
            </w:r>
          </w:p>
        </w:tc>
        <w:tc>
          <w:tcPr>
            <w:tcW w:w="1031" w:type="dxa"/>
            <w:shd w:val="clear" w:color="auto" w:fill="auto"/>
            <w:noWrap/>
            <w:vAlign w:val="bottom"/>
            <w:hideMark/>
          </w:tcPr>
          <w:p w14:paraId="65880E49"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0.27</w:t>
            </w:r>
            <w:r w:rsidRPr="001A187C">
              <w:rPr>
                <w:rFonts w:eastAsia="Times New Roman"/>
                <w:color w:val="000000"/>
                <w:vertAlign w:val="superscript"/>
                <w:lang w:eastAsia="en-AU"/>
              </w:rPr>
              <w:t>A</w:t>
            </w:r>
          </w:p>
        </w:tc>
        <w:tc>
          <w:tcPr>
            <w:tcW w:w="301" w:type="dxa"/>
            <w:shd w:val="clear" w:color="auto" w:fill="auto"/>
          </w:tcPr>
          <w:p w14:paraId="2F98E30F"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174B7671"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0.37</w:t>
            </w:r>
            <w:r w:rsidRPr="001A187C">
              <w:rPr>
                <w:rFonts w:eastAsia="Times New Roman"/>
                <w:b/>
                <w:color w:val="000000"/>
                <w:vertAlign w:val="superscript"/>
                <w:lang w:eastAsia="en-AU"/>
              </w:rPr>
              <w:t>DE</w:t>
            </w:r>
          </w:p>
        </w:tc>
      </w:tr>
      <w:tr w:rsidR="0031756D" w:rsidRPr="001A187C" w14:paraId="48CB8DAE" w14:textId="77777777" w:rsidTr="00435159">
        <w:trPr>
          <w:trHeight w:val="300"/>
          <w:jc w:val="center"/>
        </w:trPr>
        <w:tc>
          <w:tcPr>
            <w:tcW w:w="2153" w:type="dxa"/>
            <w:vMerge/>
            <w:shd w:val="clear" w:color="auto" w:fill="auto"/>
            <w:hideMark/>
          </w:tcPr>
          <w:p w14:paraId="6600C4B2"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4686C717"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Start a new business</w:t>
            </w:r>
          </w:p>
        </w:tc>
        <w:tc>
          <w:tcPr>
            <w:tcW w:w="914" w:type="dxa"/>
            <w:shd w:val="clear" w:color="auto" w:fill="auto"/>
            <w:noWrap/>
            <w:vAlign w:val="bottom"/>
            <w:hideMark/>
          </w:tcPr>
          <w:p w14:paraId="3B90A2CF"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1073" w:type="dxa"/>
            <w:shd w:val="clear" w:color="auto" w:fill="auto"/>
            <w:noWrap/>
            <w:vAlign w:val="bottom"/>
            <w:hideMark/>
          </w:tcPr>
          <w:p w14:paraId="36C2B6CB"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0.18</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66EB4A2F"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0.23</w:t>
            </w:r>
            <w:r w:rsidRPr="001A187C">
              <w:rPr>
                <w:rFonts w:eastAsia="Times New Roman"/>
                <w:color w:val="000000"/>
                <w:vertAlign w:val="superscript"/>
                <w:lang w:eastAsia="en-AU"/>
              </w:rPr>
              <w:t>A</w:t>
            </w:r>
          </w:p>
        </w:tc>
        <w:tc>
          <w:tcPr>
            <w:tcW w:w="1034" w:type="dxa"/>
            <w:shd w:val="clear" w:color="auto" w:fill="auto"/>
            <w:noWrap/>
            <w:vAlign w:val="bottom"/>
            <w:hideMark/>
          </w:tcPr>
          <w:p w14:paraId="6B89CF01"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0.15</w:t>
            </w:r>
            <w:r w:rsidRPr="001A187C">
              <w:rPr>
                <w:rFonts w:eastAsia="Times New Roman"/>
                <w:color w:val="000000"/>
                <w:vertAlign w:val="superscript"/>
                <w:lang w:eastAsia="en-AU"/>
              </w:rPr>
              <w:t>A</w:t>
            </w:r>
          </w:p>
        </w:tc>
        <w:tc>
          <w:tcPr>
            <w:tcW w:w="1032" w:type="dxa"/>
            <w:shd w:val="clear" w:color="auto" w:fill="auto"/>
            <w:noWrap/>
            <w:vAlign w:val="bottom"/>
            <w:hideMark/>
          </w:tcPr>
          <w:p w14:paraId="20D742B7"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0.23</w:t>
            </w:r>
            <w:r w:rsidRPr="001A187C">
              <w:rPr>
                <w:rFonts w:eastAsia="Times New Roman"/>
                <w:color w:val="000000"/>
                <w:vertAlign w:val="superscript"/>
                <w:lang w:eastAsia="en-AU"/>
              </w:rPr>
              <w:t>A</w:t>
            </w:r>
          </w:p>
        </w:tc>
        <w:tc>
          <w:tcPr>
            <w:tcW w:w="1031" w:type="dxa"/>
            <w:shd w:val="clear" w:color="auto" w:fill="auto"/>
            <w:noWrap/>
            <w:vAlign w:val="bottom"/>
            <w:hideMark/>
          </w:tcPr>
          <w:p w14:paraId="7D2728F0"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0.21</w:t>
            </w:r>
            <w:r w:rsidRPr="001A187C">
              <w:rPr>
                <w:rFonts w:eastAsia="Times New Roman"/>
                <w:color w:val="000000"/>
                <w:vertAlign w:val="superscript"/>
                <w:lang w:eastAsia="en-AU"/>
              </w:rPr>
              <w:t>A</w:t>
            </w:r>
          </w:p>
        </w:tc>
        <w:tc>
          <w:tcPr>
            <w:tcW w:w="301" w:type="dxa"/>
            <w:shd w:val="clear" w:color="auto" w:fill="auto"/>
          </w:tcPr>
          <w:p w14:paraId="625A83CF"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457F8985"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0.18</w:t>
            </w:r>
            <w:r w:rsidRPr="001A187C">
              <w:rPr>
                <w:rFonts w:eastAsia="Times New Roman"/>
                <w:b/>
                <w:color w:val="000000"/>
                <w:vertAlign w:val="superscript"/>
                <w:lang w:eastAsia="en-AU"/>
              </w:rPr>
              <w:t>GHIJKL</w:t>
            </w:r>
          </w:p>
        </w:tc>
      </w:tr>
      <w:tr w:rsidR="0031756D" w:rsidRPr="001A187C" w14:paraId="076CAB5B" w14:textId="77777777" w:rsidTr="00435159">
        <w:trPr>
          <w:trHeight w:val="300"/>
          <w:jc w:val="center"/>
        </w:trPr>
        <w:tc>
          <w:tcPr>
            <w:tcW w:w="2153" w:type="dxa"/>
            <w:vMerge/>
            <w:shd w:val="clear" w:color="auto" w:fill="auto"/>
            <w:hideMark/>
          </w:tcPr>
          <w:p w14:paraId="4407284C"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61A1CE83"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Close down a business</w:t>
            </w:r>
          </w:p>
        </w:tc>
        <w:tc>
          <w:tcPr>
            <w:tcW w:w="914" w:type="dxa"/>
            <w:shd w:val="clear" w:color="auto" w:fill="auto"/>
            <w:noWrap/>
            <w:vAlign w:val="bottom"/>
            <w:hideMark/>
          </w:tcPr>
          <w:p w14:paraId="177C6ECE"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0.05</w:t>
            </w:r>
            <w:r w:rsidRPr="001A187C">
              <w:rPr>
                <w:rFonts w:eastAsia="Times New Roman"/>
                <w:color w:val="000000"/>
                <w:vertAlign w:val="superscript"/>
                <w:lang w:eastAsia="en-AU"/>
              </w:rPr>
              <w:t>AB</w:t>
            </w:r>
          </w:p>
        </w:tc>
        <w:tc>
          <w:tcPr>
            <w:tcW w:w="1073" w:type="dxa"/>
            <w:shd w:val="clear" w:color="auto" w:fill="auto"/>
            <w:noWrap/>
            <w:vAlign w:val="bottom"/>
            <w:hideMark/>
          </w:tcPr>
          <w:p w14:paraId="1BB387F1"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5172D761"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A</w:t>
            </w:r>
          </w:p>
        </w:tc>
        <w:tc>
          <w:tcPr>
            <w:tcW w:w="1034" w:type="dxa"/>
            <w:shd w:val="clear" w:color="auto" w:fill="auto"/>
            <w:noWrap/>
            <w:vAlign w:val="bottom"/>
            <w:hideMark/>
          </w:tcPr>
          <w:p w14:paraId="3DBD923C"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AB</w:t>
            </w:r>
          </w:p>
        </w:tc>
        <w:tc>
          <w:tcPr>
            <w:tcW w:w="1032" w:type="dxa"/>
            <w:shd w:val="clear" w:color="auto" w:fill="auto"/>
            <w:noWrap/>
            <w:vAlign w:val="bottom"/>
            <w:hideMark/>
          </w:tcPr>
          <w:p w14:paraId="2C9FD426"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0.05</w:t>
            </w:r>
            <w:r w:rsidRPr="001A187C">
              <w:rPr>
                <w:rFonts w:eastAsia="Times New Roman"/>
                <w:color w:val="000000"/>
                <w:vertAlign w:val="superscript"/>
                <w:lang w:eastAsia="en-AU"/>
              </w:rPr>
              <w:t>AB</w:t>
            </w:r>
          </w:p>
        </w:tc>
        <w:tc>
          <w:tcPr>
            <w:tcW w:w="1031" w:type="dxa"/>
            <w:shd w:val="clear" w:color="auto" w:fill="auto"/>
            <w:noWrap/>
            <w:vAlign w:val="bottom"/>
            <w:hideMark/>
          </w:tcPr>
          <w:p w14:paraId="0A9A932B"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A</w:t>
            </w:r>
          </w:p>
        </w:tc>
        <w:tc>
          <w:tcPr>
            <w:tcW w:w="301" w:type="dxa"/>
            <w:shd w:val="clear" w:color="auto" w:fill="auto"/>
          </w:tcPr>
          <w:p w14:paraId="670C9888"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69449749"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0.05</w:t>
            </w:r>
            <w:r w:rsidRPr="001A187C">
              <w:rPr>
                <w:rFonts w:eastAsia="Times New Roman"/>
                <w:b/>
                <w:color w:val="000000"/>
                <w:vertAlign w:val="superscript"/>
                <w:lang w:eastAsia="en-AU"/>
              </w:rPr>
              <w:t>PQRST</w:t>
            </w:r>
          </w:p>
        </w:tc>
      </w:tr>
      <w:tr w:rsidR="0031756D" w:rsidRPr="001A187C" w14:paraId="750E8F4E" w14:textId="77777777" w:rsidTr="00435159">
        <w:trPr>
          <w:trHeight w:val="300"/>
          <w:jc w:val="center"/>
        </w:trPr>
        <w:tc>
          <w:tcPr>
            <w:tcW w:w="2153" w:type="dxa"/>
            <w:vMerge/>
            <w:shd w:val="clear" w:color="auto" w:fill="auto"/>
            <w:hideMark/>
          </w:tcPr>
          <w:p w14:paraId="6EF681BF"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01DC655E"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Join the military</w:t>
            </w:r>
          </w:p>
        </w:tc>
        <w:tc>
          <w:tcPr>
            <w:tcW w:w="914" w:type="dxa"/>
            <w:shd w:val="clear" w:color="auto" w:fill="auto"/>
            <w:noWrap/>
            <w:vAlign w:val="bottom"/>
            <w:hideMark/>
          </w:tcPr>
          <w:p w14:paraId="7F2966B1"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B</w:t>
            </w:r>
          </w:p>
        </w:tc>
        <w:tc>
          <w:tcPr>
            <w:tcW w:w="1073" w:type="dxa"/>
            <w:shd w:val="clear" w:color="auto" w:fill="auto"/>
            <w:noWrap/>
            <w:vAlign w:val="bottom"/>
            <w:hideMark/>
          </w:tcPr>
          <w:p w14:paraId="72558032"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552404A9"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B</w:t>
            </w:r>
          </w:p>
        </w:tc>
        <w:tc>
          <w:tcPr>
            <w:tcW w:w="1034" w:type="dxa"/>
            <w:shd w:val="clear" w:color="auto" w:fill="auto"/>
            <w:noWrap/>
            <w:vAlign w:val="bottom"/>
            <w:hideMark/>
          </w:tcPr>
          <w:p w14:paraId="61D3A308"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B</w:t>
            </w:r>
          </w:p>
        </w:tc>
        <w:tc>
          <w:tcPr>
            <w:tcW w:w="1032" w:type="dxa"/>
            <w:shd w:val="clear" w:color="auto" w:fill="auto"/>
            <w:noWrap/>
            <w:vAlign w:val="bottom"/>
            <w:hideMark/>
          </w:tcPr>
          <w:p w14:paraId="0F22495E"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0.17</w:t>
            </w:r>
            <w:r w:rsidRPr="001A187C">
              <w:rPr>
                <w:rFonts w:eastAsia="Times New Roman"/>
                <w:color w:val="000000"/>
                <w:vertAlign w:val="superscript"/>
                <w:lang w:eastAsia="en-AU"/>
              </w:rPr>
              <w:t>AB</w:t>
            </w:r>
          </w:p>
        </w:tc>
        <w:tc>
          <w:tcPr>
            <w:tcW w:w="1031" w:type="dxa"/>
            <w:shd w:val="clear" w:color="auto" w:fill="auto"/>
            <w:noWrap/>
            <w:vAlign w:val="bottom"/>
            <w:hideMark/>
          </w:tcPr>
          <w:p w14:paraId="31655E5C"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0.25</w:t>
            </w:r>
            <w:r w:rsidRPr="001A187C">
              <w:rPr>
                <w:rFonts w:eastAsia="Times New Roman"/>
                <w:color w:val="000000"/>
                <w:vertAlign w:val="superscript"/>
                <w:lang w:eastAsia="en-AU"/>
              </w:rPr>
              <w:t>A</w:t>
            </w:r>
          </w:p>
        </w:tc>
        <w:tc>
          <w:tcPr>
            <w:tcW w:w="301" w:type="dxa"/>
            <w:shd w:val="clear" w:color="auto" w:fill="auto"/>
          </w:tcPr>
          <w:p w14:paraId="18E1C6A4"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288E458A"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0.13</w:t>
            </w:r>
            <w:r w:rsidRPr="001A187C">
              <w:rPr>
                <w:rFonts w:eastAsia="Times New Roman"/>
                <w:b/>
                <w:color w:val="000000"/>
                <w:vertAlign w:val="superscript"/>
                <w:lang w:eastAsia="en-AU"/>
              </w:rPr>
              <w:t>KLMNOPQRS</w:t>
            </w:r>
          </w:p>
        </w:tc>
      </w:tr>
      <w:tr w:rsidR="0031756D" w:rsidRPr="001A187C" w14:paraId="01B96CF7" w14:textId="77777777" w:rsidTr="00435159">
        <w:trPr>
          <w:trHeight w:val="300"/>
          <w:jc w:val="center"/>
        </w:trPr>
        <w:tc>
          <w:tcPr>
            <w:tcW w:w="2153" w:type="dxa"/>
            <w:vMerge/>
            <w:shd w:val="clear" w:color="auto" w:fill="auto"/>
            <w:hideMark/>
          </w:tcPr>
          <w:p w14:paraId="4A9C8AD0"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7286218E"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Leave the military</w:t>
            </w:r>
          </w:p>
        </w:tc>
        <w:tc>
          <w:tcPr>
            <w:tcW w:w="914" w:type="dxa"/>
            <w:shd w:val="clear" w:color="auto" w:fill="auto"/>
            <w:noWrap/>
            <w:vAlign w:val="bottom"/>
            <w:hideMark/>
          </w:tcPr>
          <w:p w14:paraId="1EC2362E"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0.00</w:t>
            </w:r>
            <w:r w:rsidRPr="001A187C">
              <w:rPr>
                <w:rFonts w:eastAsia="Times New Roman"/>
                <w:color w:val="000000"/>
                <w:vertAlign w:val="superscript"/>
                <w:lang w:eastAsia="en-AU"/>
              </w:rPr>
              <w:t>B</w:t>
            </w:r>
          </w:p>
        </w:tc>
        <w:tc>
          <w:tcPr>
            <w:tcW w:w="1073" w:type="dxa"/>
            <w:shd w:val="clear" w:color="auto" w:fill="auto"/>
            <w:noWrap/>
            <w:vAlign w:val="bottom"/>
            <w:hideMark/>
          </w:tcPr>
          <w:p w14:paraId="1BA54447"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2E3908CC"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AB</w:t>
            </w:r>
          </w:p>
        </w:tc>
        <w:tc>
          <w:tcPr>
            <w:tcW w:w="1034" w:type="dxa"/>
            <w:shd w:val="clear" w:color="auto" w:fill="auto"/>
            <w:noWrap/>
            <w:vAlign w:val="bottom"/>
            <w:hideMark/>
          </w:tcPr>
          <w:p w14:paraId="5D134C01"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AB</w:t>
            </w:r>
          </w:p>
        </w:tc>
        <w:tc>
          <w:tcPr>
            <w:tcW w:w="1032" w:type="dxa"/>
            <w:shd w:val="clear" w:color="auto" w:fill="auto"/>
            <w:noWrap/>
            <w:vAlign w:val="bottom"/>
            <w:hideMark/>
          </w:tcPr>
          <w:p w14:paraId="4857B0A8"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AB</w:t>
            </w:r>
          </w:p>
        </w:tc>
        <w:tc>
          <w:tcPr>
            <w:tcW w:w="1031" w:type="dxa"/>
            <w:shd w:val="clear" w:color="auto" w:fill="auto"/>
            <w:noWrap/>
            <w:vAlign w:val="bottom"/>
            <w:hideMark/>
          </w:tcPr>
          <w:p w14:paraId="67210541"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A</w:t>
            </w:r>
          </w:p>
        </w:tc>
        <w:tc>
          <w:tcPr>
            <w:tcW w:w="301" w:type="dxa"/>
            <w:shd w:val="clear" w:color="auto" w:fill="auto"/>
          </w:tcPr>
          <w:p w14:paraId="78D381DA"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65296FF8"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0.05</w:t>
            </w:r>
            <w:r w:rsidRPr="001A187C">
              <w:rPr>
                <w:rFonts w:eastAsia="Times New Roman"/>
                <w:b/>
                <w:color w:val="000000"/>
                <w:vertAlign w:val="superscript"/>
                <w:lang w:eastAsia="en-AU"/>
              </w:rPr>
              <w:t>PQRST</w:t>
            </w:r>
          </w:p>
        </w:tc>
      </w:tr>
      <w:tr w:rsidR="0031756D" w:rsidRPr="001A187C" w14:paraId="3DB9EB03" w14:textId="77777777" w:rsidTr="00435159">
        <w:trPr>
          <w:trHeight w:val="300"/>
          <w:jc w:val="center"/>
        </w:trPr>
        <w:tc>
          <w:tcPr>
            <w:tcW w:w="2153" w:type="dxa"/>
            <w:vMerge/>
            <w:shd w:val="clear" w:color="auto" w:fill="auto"/>
            <w:hideMark/>
          </w:tcPr>
          <w:p w14:paraId="4195FA79"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31B6DD62"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Retire</w:t>
            </w:r>
          </w:p>
        </w:tc>
        <w:tc>
          <w:tcPr>
            <w:tcW w:w="914" w:type="dxa"/>
            <w:shd w:val="clear" w:color="auto" w:fill="auto"/>
            <w:noWrap/>
            <w:vAlign w:val="bottom"/>
            <w:hideMark/>
          </w:tcPr>
          <w:p w14:paraId="4F57D8E2"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B</w:t>
            </w:r>
          </w:p>
        </w:tc>
        <w:tc>
          <w:tcPr>
            <w:tcW w:w="1073" w:type="dxa"/>
            <w:shd w:val="clear" w:color="auto" w:fill="auto"/>
            <w:noWrap/>
            <w:vAlign w:val="bottom"/>
            <w:hideMark/>
          </w:tcPr>
          <w:p w14:paraId="78283F99"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B</w:t>
            </w:r>
          </w:p>
        </w:tc>
        <w:tc>
          <w:tcPr>
            <w:tcW w:w="1071" w:type="dxa"/>
            <w:gridSpan w:val="2"/>
            <w:shd w:val="clear" w:color="auto" w:fill="auto"/>
            <w:noWrap/>
            <w:vAlign w:val="bottom"/>
            <w:hideMark/>
          </w:tcPr>
          <w:p w14:paraId="3B1CC732"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B</w:t>
            </w:r>
          </w:p>
        </w:tc>
        <w:tc>
          <w:tcPr>
            <w:tcW w:w="1034" w:type="dxa"/>
            <w:shd w:val="clear" w:color="auto" w:fill="auto"/>
            <w:noWrap/>
            <w:vAlign w:val="bottom"/>
            <w:hideMark/>
          </w:tcPr>
          <w:p w14:paraId="5A129152"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B</w:t>
            </w:r>
          </w:p>
        </w:tc>
        <w:tc>
          <w:tcPr>
            <w:tcW w:w="1032" w:type="dxa"/>
            <w:shd w:val="clear" w:color="auto" w:fill="auto"/>
            <w:noWrap/>
            <w:vAlign w:val="bottom"/>
            <w:hideMark/>
          </w:tcPr>
          <w:p w14:paraId="155DCD8F"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0.32</w:t>
            </w:r>
            <w:r w:rsidRPr="001A187C">
              <w:rPr>
                <w:rFonts w:eastAsia="Times New Roman"/>
                <w:color w:val="000000"/>
                <w:vertAlign w:val="superscript"/>
                <w:lang w:eastAsia="en-AU"/>
              </w:rPr>
              <w:t>A</w:t>
            </w:r>
          </w:p>
        </w:tc>
        <w:tc>
          <w:tcPr>
            <w:tcW w:w="1031" w:type="dxa"/>
            <w:shd w:val="clear" w:color="auto" w:fill="auto"/>
            <w:noWrap/>
            <w:vAlign w:val="bottom"/>
            <w:hideMark/>
          </w:tcPr>
          <w:p w14:paraId="4AA3A776"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0.44</w:t>
            </w:r>
            <w:r w:rsidRPr="001A187C">
              <w:rPr>
                <w:rFonts w:eastAsia="Times New Roman"/>
                <w:color w:val="000000"/>
                <w:vertAlign w:val="superscript"/>
                <w:lang w:eastAsia="en-AU"/>
              </w:rPr>
              <w:t>A</w:t>
            </w:r>
          </w:p>
        </w:tc>
        <w:tc>
          <w:tcPr>
            <w:tcW w:w="301" w:type="dxa"/>
            <w:shd w:val="clear" w:color="auto" w:fill="auto"/>
          </w:tcPr>
          <w:p w14:paraId="035C42C5"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057A3E6F"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0.15</w:t>
            </w:r>
            <w:r w:rsidRPr="001A187C">
              <w:rPr>
                <w:rFonts w:eastAsia="Times New Roman"/>
                <w:b/>
                <w:color w:val="000000"/>
                <w:vertAlign w:val="superscript"/>
                <w:lang w:eastAsia="en-AU"/>
              </w:rPr>
              <w:t>HIJKLMN</w:t>
            </w:r>
          </w:p>
        </w:tc>
      </w:tr>
      <w:tr w:rsidR="0031756D" w:rsidRPr="001A187C" w14:paraId="0A36E750" w14:textId="77777777" w:rsidTr="00435159">
        <w:trPr>
          <w:trHeight w:val="300"/>
          <w:jc w:val="center"/>
        </w:trPr>
        <w:tc>
          <w:tcPr>
            <w:tcW w:w="2153" w:type="dxa"/>
            <w:vMerge/>
            <w:shd w:val="clear" w:color="auto" w:fill="auto"/>
            <w:hideMark/>
          </w:tcPr>
          <w:p w14:paraId="20799EE5"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74D171A2"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Other (Career)</w:t>
            </w:r>
          </w:p>
        </w:tc>
        <w:tc>
          <w:tcPr>
            <w:tcW w:w="914" w:type="dxa"/>
            <w:shd w:val="clear" w:color="auto" w:fill="auto"/>
            <w:noWrap/>
            <w:vAlign w:val="bottom"/>
            <w:hideMark/>
          </w:tcPr>
          <w:p w14:paraId="220147C5"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A</w:t>
            </w:r>
          </w:p>
        </w:tc>
        <w:tc>
          <w:tcPr>
            <w:tcW w:w="1073" w:type="dxa"/>
            <w:shd w:val="clear" w:color="auto" w:fill="auto"/>
            <w:noWrap/>
            <w:vAlign w:val="bottom"/>
            <w:hideMark/>
          </w:tcPr>
          <w:p w14:paraId="262B040B"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0.14</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5B46EBAB"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0.14</w:t>
            </w:r>
            <w:r w:rsidRPr="001A187C">
              <w:rPr>
                <w:rFonts w:eastAsia="Times New Roman"/>
                <w:color w:val="000000"/>
                <w:vertAlign w:val="superscript"/>
                <w:lang w:eastAsia="en-AU"/>
              </w:rPr>
              <w:t>A</w:t>
            </w:r>
          </w:p>
        </w:tc>
        <w:tc>
          <w:tcPr>
            <w:tcW w:w="1034" w:type="dxa"/>
            <w:shd w:val="clear" w:color="auto" w:fill="auto"/>
            <w:noWrap/>
            <w:vAlign w:val="bottom"/>
            <w:hideMark/>
          </w:tcPr>
          <w:p w14:paraId="4ACBD883"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1032" w:type="dxa"/>
            <w:shd w:val="clear" w:color="auto" w:fill="auto"/>
            <w:noWrap/>
            <w:vAlign w:val="bottom"/>
            <w:hideMark/>
          </w:tcPr>
          <w:p w14:paraId="093DE7D2"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0.14</w:t>
            </w:r>
            <w:r w:rsidRPr="001A187C">
              <w:rPr>
                <w:rFonts w:eastAsia="Times New Roman"/>
                <w:color w:val="000000"/>
                <w:vertAlign w:val="superscript"/>
                <w:lang w:eastAsia="en-AU"/>
              </w:rPr>
              <w:t>A</w:t>
            </w:r>
          </w:p>
        </w:tc>
        <w:tc>
          <w:tcPr>
            <w:tcW w:w="1031" w:type="dxa"/>
            <w:shd w:val="clear" w:color="auto" w:fill="auto"/>
            <w:noWrap/>
            <w:vAlign w:val="bottom"/>
            <w:hideMark/>
          </w:tcPr>
          <w:p w14:paraId="26F308AE"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0.18</w:t>
            </w:r>
            <w:r w:rsidRPr="001A187C">
              <w:rPr>
                <w:rFonts w:eastAsia="Times New Roman"/>
                <w:color w:val="000000"/>
                <w:vertAlign w:val="superscript"/>
                <w:lang w:eastAsia="en-AU"/>
              </w:rPr>
              <w:t>A</w:t>
            </w:r>
          </w:p>
        </w:tc>
        <w:tc>
          <w:tcPr>
            <w:tcW w:w="301" w:type="dxa"/>
            <w:shd w:val="clear" w:color="auto" w:fill="auto"/>
          </w:tcPr>
          <w:p w14:paraId="54A0C730"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37065D52"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0.13</w:t>
            </w:r>
            <w:r w:rsidRPr="001A187C">
              <w:rPr>
                <w:rFonts w:eastAsia="Times New Roman"/>
                <w:b/>
                <w:color w:val="000000"/>
                <w:vertAlign w:val="superscript"/>
                <w:lang w:eastAsia="en-AU"/>
              </w:rPr>
              <w:t>HIJKLMNOPQ</w:t>
            </w:r>
          </w:p>
        </w:tc>
      </w:tr>
      <w:tr w:rsidR="0031756D" w:rsidRPr="001A187C" w14:paraId="5BE47783" w14:textId="77777777" w:rsidTr="00435159">
        <w:trPr>
          <w:trHeight w:val="300"/>
          <w:jc w:val="center"/>
        </w:trPr>
        <w:tc>
          <w:tcPr>
            <w:tcW w:w="2153" w:type="dxa"/>
            <w:vMerge w:val="restart"/>
            <w:shd w:val="clear" w:color="auto" w:fill="auto"/>
            <w:noWrap/>
            <w:hideMark/>
          </w:tcPr>
          <w:p w14:paraId="77549757"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Education</w:t>
            </w:r>
          </w:p>
        </w:tc>
        <w:tc>
          <w:tcPr>
            <w:tcW w:w="3582" w:type="dxa"/>
            <w:shd w:val="clear" w:color="auto" w:fill="auto"/>
            <w:noWrap/>
            <w:vAlign w:val="bottom"/>
            <w:hideMark/>
          </w:tcPr>
          <w:p w14:paraId="033ED60D"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Pursue a degree</w:t>
            </w:r>
          </w:p>
        </w:tc>
        <w:tc>
          <w:tcPr>
            <w:tcW w:w="914" w:type="dxa"/>
            <w:shd w:val="clear" w:color="auto" w:fill="auto"/>
            <w:noWrap/>
            <w:vAlign w:val="bottom"/>
            <w:hideMark/>
          </w:tcPr>
          <w:p w14:paraId="1CA66480"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0.78</w:t>
            </w:r>
            <w:r w:rsidRPr="001A187C">
              <w:rPr>
                <w:rFonts w:eastAsia="Times New Roman"/>
                <w:color w:val="000000"/>
                <w:vertAlign w:val="superscript"/>
                <w:lang w:eastAsia="en-AU"/>
              </w:rPr>
              <w:t>A</w:t>
            </w:r>
          </w:p>
        </w:tc>
        <w:tc>
          <w:tcPr>
            <w:tcW w:w="1073" w:type="dxa"/>
            <w:shd w:val="clear" w:color="auto" w:fill="auto"/>
            <w:noWrap/>
            <w:vAlign w:val="bottom"/>
            <w:hideMark/>
          </w:tcPr>
          <w:p w14:paraId="366A49AF"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0.70</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26999E7C"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0.73</w:t>
            </w:r>
            <w:r w:rsidRPr="001A187C">
              <w:rPr>
                <w:rFonts w:eastAsia="Times New Roman"/>
                <w:color w:val="000000"/>
                <w:vertAlign w:val="superscript"/>
                <w:lang w:eastAsia="en-AU"/>
              </w:rPr>
              <w:t>AB</w:t>
            </w:r>
          </w:p>
        </w:tc>
        <w:tc>
          <w:tcPr>
            <w:tcW w:w="1034" w:type="dxa"/>
            <w:shd w:val="clear" w:color="auto" w:fill="auto"/>
            <w:noWrap/>
            <w:vAlign w:val="bottom"/>
            <w:hideMark/>
          </w:tcPr>
          <w:p w14:paraId="6E61C1B4"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0.68</w:t>
            </w:r>
            <w:r w:rsidRPr="001A187C">
              <w:rPr>
                <w:rFonts w:eastAsia="Times New Roman"/>
                <w:color w:val="000000"/>
                <w:vertAlign w:val="superscript"/>
                <w:lang w:eastAsia="en-AU"/>
              </w:rPr>
              <w:t>AB</w:t>
            </w:r>
          </w:p>
        </w:tc>
        <w:tc>
          <w:tcPr>
            <w:tcW w:w="1032" w:type="dxa"/>
            <w:shd w:val="clear" w:color="auto" w:fill="auto"/>
            <w:noWrap/>
            <w:vAlign w:val="bottom"/>
            <w:hideMark/>
          </w:tcPr>
          <w:p w14:paraId="3750FB3F"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0.49</w:t>
            </w:r>
            <w:r w:rsidRPr="001A187C">
              <w:rPr>
                <w:rFonts w:eastAsia="Times New Roman"/>
                <w:color w:val="000000"/>
                <w:vertAlign w:val="superscript"/>
                <w:lang w:eastAsia="en-AU"/>
              </w:rPr>
              <w:t>B</w:t>
            </w:r>
          </w:p>
        </w:tc>
        <w:tc>
          <w:tcPr>
            <w:tcW w:w="1031" w:type="dxa"/>
            <w:shd w:val="clear" w:color="auto" w:fill="auto"/>
            <w:noWrap/>
            <w:vAlign w:val="bottom"/>
            <w:hideMark/>
          </w:tcPr>
          <w:p w14:paraId="38C3663F"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0.50</w:t>
            </w:r>
            <w:r w:rsidRPr="001A187C">
              <w:rPr>
                <w:rFonts w:eastAsia="Times New Roman"/>
                <w:color w:val="000000"/>
                <w:vertAlign w:val="superscript"/>
                <w:lang w:eastAsia="en-AU"/>
              </w:rPr>
              <w:t>B</w:t>
            </w:r>
          </w:p>
        </w:tc>
        <w:tc>
          <w:tcPr>
            <w:tcW w:w="301" w:type="dxa"/>
            <w:shd w:val="clear" w:color="auto" w:fill="auto"/>
          </w:tcPr>
          <w:p w14:paraId="3B3647DE"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2C6FE658"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0.65</w:t>
            </w:r>
            <w:r w:rsidRPr="001A187C">
              <w:rPr>
                <w:rFonts w:eastAsia="Times New Roman"/>
                <w:b/>
                <w:color w:val="000000"/>
                <w:vertAlign w:val="superscript"/>
                <w:lang w:eastAsia="en-AU"/>
              </w:rPr>
              <w:t>BC</w:t>
            </w:r>
          </w:p>
        </w:tc>
      </w:tr>
      <w:tr w:rsidR="0031756D" w:rsidRPr="001A187C" w14:paraId="277ED9BB" w14:textId="77777777" w:rsidTr="00435159">
        <w:trPr>
          <w:trHeight w:val="300"/>
          <w:jc w:val="center"/>
        </w:trPr>
        <w:tc>
          <w:tcPr>
            <w:tcW w:w="2153" w:type="dxa"/>
            <w:vMerge/>
            <w:shd w:val="clear" w:color="auto" w:fill="auto"/>
            <w:hideMark/>
          </w:tcPr>
          <w:p w14:paraId="66C9C99C"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66484A86"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Choose a major/specialization</w:t>
            </w:r>
          </w:p>
        </w:tc>
        <w:tc>
          <w:tcPr>
            <w:tcW w:w="914" w:type="dxa"/>
            <w:shd w:val="clear" w:color="auto" w:fill="auto"/>
            <w:noWrap/>
            <w:vAlign w:val="bottom"/>
            <w:hideMark/>
          </w:tcPr>
          <w:p w14:paraId="7E5FE33F"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0.22</w:t>
            </w:r>
            <w:r w:rsidRPr="001A187C">
              <w:rPr>
                <w:rFonts w:eastAsia="Times New Roman"/>
                <w:color w:val="000000"/>
                <w:vertAlign w:val="superscript"/>
                <w:lang w:eastAsia="en-AU"/>
              </w:rPr>
              <w:t>A</w:t>
            </w:r>
          </w:p>
        </w:tc>
        <w:tc>
          <w:tcPr>
            <w:tcW w:w="1073" w:type="dxa"/>
            <w:shd w:val="clear" w:color="auto" w:fill="auto"/>
            <w:noWrap/>
            <w:vAlign w:val="bottom"/>
            <w:hideMark/>
          </w:tcPr>
          <w:p w14:paraId="3F9DEFA8"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0.18</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28FFDEF8"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0.13</w:t>
            </w:r>
            <w:r w:rsidRPr="001A187C">
              <w:rPr>
                <w:rFonts w:eastAsia="Times New Roman"/>
                <w:color w:val="000000"/>
                <w:vertAlign w:val="superscript"/>
                <w:lang w:eastAsia="en-AU"/>
              </w:rPr>
              <w:t>AB</w:t>
            </w:r>
          </w:p>
        </w:tc>
        <w:tc>
          <w:tcPr>
            <w:tcW w:w="1034" w:type="dxa"/>
            <w:shd w:val="clear" w:color="auto" w:fill="auto"/>
            <w:noWrap/>
            <w:vAlign w:val="bottom"/>
            <w:hideMark/>
          </w:tcPr>
          <w:p w14:paraId="7B1988E3"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0.12</w:t>
            </w:r>
            <w:r w:rsidRPr="001A187C">
              <w:rPr>
                <w:rFonts w:eastAsia="Times New Roman"/>
                <w:color w:val="000000"/>
                <w:vertAlign w:val="superscript"/>
                <w:lang w:eastAsia="en-AU"/>
              </w:rPr>
              <w:t>AB</w:t>
            </w:r>
          </w:p>
        </w:tc>
        <w:tc>
          <w:tcPr>
            <w:tcW w:w="1032" w:type="dxa"/>
            <w:shd w:val="clear" w:color="auto" w:fill="auto"/>
            <w:noWrap/>
            <w:vAlign w:val="bottom"/>
            <w:hideMark/>
          </w:tcPr>
          <w:p w14:paraId="1DA56088"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AB</w:t>
            </w:r>
          </w:p>
        </w:tc>
        <w:tc>
          <w:tcPr>
            <w:tcW w:w="1031" w:type="dxa"/>
            <w:shd w:val="clear" w:color="auto" w:fill="auto"/>
            <w:noWrap/>
            <w:vAlign w:val="bottom"/>
            <w:hideMark/>
          </w:tcPr>
          <w:p w14:paraId="6C7502D1"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B</w:t>
            </w:r>
          </w:p>
        </w:tc>
        <w:tc>
          <w:tcPr>
            <w:tcW w:w="301" w:type="dxa"/>
            <w:shd w:val="clear" w:color="auto" w:fill="auto"/>
          </w:tcPr>
          <w:p w14:paraId="5FF9FBB8"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143A9BFC"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0.13</w:t>
            </w:r>
            <w:r w:rsidRPr="001A187C">
              <w:rPr>
                <w:rFonts w:eastAsia="Times New Roman"/>
                <w:b/>
                <w:color w:val="000000"/>
                <w:vertAlign w:val="superscript"/>
                <w:lang w:eastAsia="en-AU"/>
              </w:rPr>
              <w:t>KLMNOPQRS</w:t>
            </w:r>
          </w:p>
        </w:tc>
      </w:tr>
      <w:tr w:rsidR="0031756D" w:rsidRPr="001A187C" w14:paraId="2CEBCEA9" w14:textId="77777777" w:rsidTr="00435159">
        <w:trPr>
          <w:trHeight w:val="300"/>
          <w:jc w:val="center"/>
        </w:trPr>
        <w:tc>
          <w:tcPr>
            <w:tcW w:w="2153" w:type="dxa"/>
            <w:vMerge/>
            <w:shd w:val="clear" w:color="auto" w:fill="auto"/>
            <w:hideMark/>
          </w:tcPr>
          <w:p w14:paraId="4873A3D7"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17613ED5"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Choose where to study</w:t>
            </w:r>
          </w:p>
        </w:tc>
        <w:tc>
          <w:tcPr>
            <w:tcW w:w="914" w:type="dxa"/>
            <w:shd w:val="clear" w:color="auto" w:fill="auto"/>
            <w:noWrap/>
            <w:vAlign w:val="bottom"/>
            <w:hideMark/>
          </w:tcPr>
          <w:p w14:paraId="08B42F0C"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0.55</w:t>
            </w:r>
            <w:r w:rsidRPr="001A187C">
              <w:rPr>
                <w:rFonts w:eastAsia="Times New Roman"/>
                <w:color w:val="000000"/>
                <w:vertAlign w:val="superscript"/>
                <w:lang w:eastAsia="en-AU"/>
              </w:rPr>
              <w:t>A</w:t>
            </w:r>
          </w:p>
        </w:tc>
        <w:tc>
          <w:tcPr>
            <w:tcW w:w="1073" w:type="dxa"/>
            <w:shd w:val="clear" w:color="auto" w:fill="auto"/>
            <w:noWrap/>
            <w:vAlign w:val="bottom"/>
            <w:hideMark/>
          </w:tcPr>
          <w:p w14:paraId="037DA5A5"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0.29</w:t>
            </w:r>
            <w:r w:rsidRPr="001A187C">
              <w:rPr>
                <w:rFonts w:eastAsia="Times New Roman"/>
                <w:color w:val="000000"/>
                <w:vertAlign w:val="superscript"/>
                <w:lang w:eastAsia="en-AU"/>
              </w:rPr>
              <w:t>B</w:t>
            </w:r>
          </w:p>
        </w:tc>
        <w:tc>
          <w:tcPr>
            <w:tcW w:w="1071" w:type="dxa"/>
            <w:gridSpan w:val="2"/>
            <w:shd w:val="clear" w:color="auto" w:fill="auto"/>
            <w:noWrap/>
            <w:vAlign w:val="bottom"/>
            <w:hideMark/>
          </w:tcPr>
          <w:p w14:paraId="06486CF5"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0.31</w:t>
            </w:r>
            <w:r w:rsidRPr="001A187C">
              <w:rPr>
                <w:rFonts w:eastAsia="Times New Roman"/>
                <w:color w:val="000000"/>
                <w:vertAlign w:val="superscript"/>
                <w:lang w:eastAsia="en-AU"/>
              </w:rPr>
              <w:t>B</w:t>
            </w:r>
          </w:p>
        </w:tc>
        <w:tc>
          <w:tcPr>
            <w:tcW w:w="1034" w:type="dxa"/>
            <w:shd w:val="clear" w:color="auto" w:fill="auto"/>
            <w:noWrap/>
            <w:vAlign w:val="bottom"/>
            <w:hideMark/>
          </w:tcPr>
          <w:p w14:paraId="2388A775"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0.18</w:t>
            </w:r>
            <w:r w:rsidRPr="001A187C">
              <w:rPr>
                <w:rFonts w:eastAsia="Times New Roman"/>
                <w:color w:val="000000"/>
                <w:vertAlign w:val="superscript"/>
                <w:lang w:eastAsia="en-AU"/>
              </w:rPr>
              <w:t>B</w:t>
            </w:r>
          </w:p>
        </w:tc>
        <w:tc>
          <w:tcPr>
            <w:tcW w:w="1032" w:type="dxa"/>
            <w:shd w:val="clear" w:color="auto" w:fill="auto"/>
            <w:noWrap/>
            <w:vAlign w:val="bottom"/>
            <w:hideMark/>
          </w:tcPr>
          <w:p w14:paraId="4C8CECAC"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0.22</w:t>
            </w:r>
            <w:r w:rsidRPr="001A187C">
              <w:rPr>
                <w:rFonts w:eastAsia="Times New Roman"/>
                <w:color w:val="000000"/>
                <w:vertAlign w:val="superscript"/>
                <w:lang w:eastAsia="en-AU"/>
              </w:rPr>
              <w:t>B</w:t>
            </w:r>
          </w:p>
        </w:tc>
        <w:tc>
          <w:tcPr>
            <w:tcW w:w="1031" w:type="dxa"/>
            <w:shd w:val="clear" w:color="auto" w:fill="auto"/>
            <w:noWrap/>
            <w:vAlign w:val="bottom"/>
            <w:hideMark/>
          </w:tcPr>
          <w:p w14:paraId="55607307"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0.22</w:t>
            </w:r>
            <w:r w:rsidRPr="001A187C">
              <w:rPr>
                <w:rFonts w:eastAsia="Times New Roman"/>
                <w:color w:val="000000"/>
                <w:vertAlign w:val="superscript"/>
                <w:lang w:eastAsia="en-AU"/>
              </w:rPr>
              <w:t>B</w:t>
            </w:r>
          </w:p>
        </w:tc>
        <w:tc>
          <w:tcPr>
            <w:tcW w:w="301" w:type="dxa"/>
            <w:shd w:val="clear" w:color="auto" w:fill="auto"/>
          </w:tcPr>
          <w:p w14:paraId="7029A6A3"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08EAA5EB"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0.30</w:t>
            </w:r>
            <w:r w:rsidRPr="001A187C">
              <w:rPr>
                <w:rFonts w:eastAsia="Times New Roman"/>
                <w:b/>
                <w:color w:val="000000"/>
                <w:vertAlign w:val="superscript"/>
                <w:lang w:eastAsia="en-AU"/>
              </w:rPr>
              <w:t>EF</w:t>
            </w:r>
          </w:p>
        </w:tc>
      </w:tr>
      <w:tr w:rsidR="0031756D" w:rsidRPr="001A187C" w14:paraId="5413028B" w14:textId="77777777" w:rsidTr="00435159">
        <w:trPr>
          <w:trHeight w:val="300"/>
          <w:jc w:val="center"/>
        </w:trPr>
        <w:tc>
          <w:tcPr>
            <w:tcW w:w="2153" w:type="dxa"/>
            <w:vMerge/>
            <w:shd w:val="clear" w:color="auto" w:fill="auto"/>
            <w:hideMark/>
          </w:tcPr>
          <w:p w14:paraId="6D63FC43"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2FD1927F"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Other (Education)</w:t>
            </w:r>
          </w:p>
        </w:tc>
        <w:tc>
          <w:tcPr>
            <w:tcW w:w="914" w:type="dxa"/>
            <w:shd w:val="clear" w:color="auto" w:fill="auto"/>
            <w:noWrap/>
            <w:vAlign w:val="bottom"/>
            <w:hideMark/>
          </w:tcPr>
          <w:p w14:paraId="15EDEB3B"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0.51</w:t>
            </w:r>
            <w:r w:rsidRPr="001A187C">
              <w:rPr>
                <w:rFonts w:eastAsia="Times New Roman"/>
                <w:color w:val="000000"/>
                <w:vertAlign w:val="superscript"/>
                <w:lang w:eastAsia="en-AU"/>
              </w:rPr>
              <w:t>A</w:t>
            </w:r>
          </w:p>
        </w:tc>
        <w:tc>
          <w:tcPr>
            <w:tcW w:w="1073" w:type="dxa"/>
            <w:shd w:val="clear" w:color="auto" w:fill="auto"/>
            <w:noWrap/>
            <w:vAlign w:val="bottom"/>
            <w:hideMark/>
          </w:tcPr>
          <w:p w14:paraId="6365E8C9"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0.30</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57A04341"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0.30</w:t>
            </w:r>
            <w:r w:rsidRPr="001A187C">
              <w:rPr>
                <w:rFonts w:eastAsia="Times New Roman"/>
                <w:color w:val="000000"/>
                <w:vertAlign w:val="superscript"/>
                <w:lang w:eastAsia="en-AU"/>
              </w:rPr>
              <w:t>AB</w:t>
            </w:r>
          </w:p>
        </w:tc>
        <w:tc>
          <w:tcPr>
            <w:tcW w:w="1034" w:type="dxa"/>
            <w:shd w:val="clear" w:color="auto" w:fill="auto"/>
            <w:noWrap/>
            <w:vAlign w:val="bottom"/>
            <w:hideMark/>
          </w:tcPr>
          <w:p w14:paraId="3A410575"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0.24</w:t>
            </w:r>
            <w:r w:rsidRPr="001A187C">
              <w:rPr>
                <w:rFonts w:eastAsia="Times New Roman"/>
                <w:color w:val="000000"/>
                <w:vertAlign w:val="superscript"/>
                <w:lang w:eastAsia="en-AU"/>
              </w:rPr>
              <w:t>B</w:t>
            </w:r>
          </w:p>
        </w:tc>
        <w:tc>
          <w:tcPr>
            <w:tcW w:w="1032" w:type="dxa"/>
            <w:shd w:val="clear" w:color="auto" w:fill="auto"/>
            <w:noWrap/>
            <w:vAlign w:val="bottom"/>
            <w:hideMark/>
          </w:tcPr>
          <w:p w14:paraId="6B7B221B"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0.13</w:t>
            </w:r>
            <w:r w:rsidRPr="001A187C">
              <w:rPr>
                <w:rFonts w:eastAsia="Times New Roman"/>
                <w:color w:val="000000"/>
                <w:vertAlign w:val="superscript"/>
                <w:lang w:eastAsia="en-AU"/>
              </w:rPr>
              <w:t>B</w:t>
            </w:r>
          </w:p>
        </w:tc>
        <w:tc>
          <w:tcPr>
            <w:tcW w:w="1031" w:type="dxa"/>
            <w:shd w:val="clear" w:color="auto" w:fill="auto"/>
            <w:noWrap/>
            <w:vAlign w:val="bottom"/>
            <w:hideMark/>
          </w:tcPr>
          <w:p w14:paraId="6DD86662"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0.22</w:t>
            </w:r>
            <w:r w:rsidRPr="001A187C">
              <w:rPr>
                <w:rFonts w:eastAsia="Times New Roman"/>
                <w:color w:val="000000"/>
                <w:vertAlign w:val="superscript"/>
                <w:lang w:eastAsia="en-AU"/>
              </w:rPr>
              <w:t>B</w:t>
            </w:r>
          </w:p>
        </w:tc>
        <w:tc>
          <w:tcPr>
            <w:tcW w:w="301" w:type="dxa"/>
            <w:shd w:val="clear" w:color="auto" w:fill="auto"/>
          </w:tcPr>
          <w:p w14:paraId="21DCB21E"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2AA9EDC2"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0.28</w:t>
            </w:r>
            <w:r w:rsidRPr="001A187C">
              <w:rPr>
                <w:rFonts w:eastAsia="Times New Roman"/>
                <w:b/>
                <w:color w:val="000000"/>
                <w:vertAlign w:val="superscript"/>
                <w:lang w:eastAsia="en-AU"/>
              </w:rPr>
              <w:t>EFG</w:t>
            </w:r>
          </w:p>
        </w:tc>
      </w:tr>
      <w:tr w:rsidR="0031756D" w:rsidRPr="001A187C" w14:paraId="36A6373E" w14:textId="77777777" w:rsidTr="00435159">
        <w:trPr>
          <w:trHeight w:val="300"/>
          <w:jc w:val="center"/>
        </w:trPr>
        <w:tc>
          <w:tcPr>
            <w:tcW w:w="2153" w:type="dxa"/>
            <w:vMerge w:val="restart"/>
            <w:shd w:val="clear" w:color="auto" w:fill="auto"/>
            <w:noWrap/>
            <w:hideMark/>
          </w:tcPr>
          <w:p w14:paraId="78556AE1"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Family</w:t>
            </w:r>
          </w:p>
        </w:tc>
        <w:tc>
          <w:tcPr>
            <w:tcW w:w="3582" w:type="dxa"/>
            <w:shd w:val="clear" w:color="auto" w:fill="auto"/>
            <w:noWrap/>
            <w:vAlign w:val="bottom"/>
            <w:hideMark/>
          </w:tcPr>
          <w:p w14:paraId="7FF23883"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Have/adopt a child</w:t>
            </w:r>
          </w:p>
        </w:tc>
        <w:tc>
          <w:tcPr>
            <w:tcW w:w="914" w:type="dxa"/>
            <w:shd w:val="clear" w:color="auto" w:fill="auto"/>
            <w:noWrap/>
            <w:vAlign w:val="bottom"/>
            <w:hideMark/>
          </w:tcPr>
          <w:p w14:paraId="0A6F06AF"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0.21</w:t>
            </w:r>
            <w:r w:rsidRPr="001A187C">
              <w:rPr>
                <w:rFonts w:eastAsia="Times New Roman"/>
                <w:color w:val="000000"/>
                <w:vertAlign w:val="superscript"/>
                <w:lang w:eastAsia="en-AU"/>
              </w:rPr>
              <w:t>B</w:t>
            </w:r>
          </w:p>
        </w:tc>
        <w:tc>
          <w:tcPr>
            <w:tcW w:w="1073" w:type="dxa"/>
            <w:shd w:val="clear" w:color="auto" w:fill="auto"/>
            <w:noWrap/>
            <w:vAlign w:val="bottom"/>
            <w:hideMark/>
          </w:tcPr>
          <w:p w14:paraId="60601C3F"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0.64</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62289153"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0.67</w:t>
            </w:r>
            <w:r w:rsidRPr="001A187C">
              <w:rPr>
                <w:rFonts w:eastAsia="Times New Roman"/>
                <w:color w:val="000000"/>
                <w:vertAlign w:val="superscript"/>
                <w:lang w:eastAsia="en-AU"/>
              </w:rPr>
              <w:t>A</w:t>
            </w:r>
          </w:p>
        </w:tc>
        <w:tc>
          <w:tcPr>
            <w:tcW w:w="1034" w:type="dxa"/>
            <w:shd w:val="clear" w:color="auto" w:fill="auto"/>
            <w:noWrap/>
            <w:vAlign w:val="bottom"/>
            <w:hideMark/>
          </w:tcPr>
          <w:p w14:paraId="495C0155"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0.52</w:t>
            </w:r>
            <w:r w:rsidRPr="001A187C">
              <w:rPr>
                <w:rFonts w:eastAsia="Times New Roman"/>
                <w:color w:val="000000"/>
                <w:vertAlign w:val="superscript"/>
                <w:lang w:eastAsia="en-AU"/>
              </w:rPr>
              <w:t>A</w:t>
            </w:r>
          </w:p>
        </w:tc>
        <w:tc>
          <w:tcPr>
            <w:tcW w:w="1032" w:type="dxa"/>
            <w:shd w:val="clear" w:color="auto" w:fill="auto"/>
            <w:noWrap/>
            <w:vAlign w:val="bottom"/>
            <w:hideMark/>
          </w:tcPr>
          <w:p w14:paraId="69ABEE19"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0.58</w:t>
            </w:r>
            <w:r w:rsidRPr="001A187C">
              <w:rPr>
                <w:rFonts w:eastAsia="Times New Roman"/>
                <w:color w:val="000000"/>
                <w:vertAlign w:val="superscript"/>
                <w:lang w:eastAsia="en-AU"/>
              </w:rPr>
              <w:t>A</w:t>
            </w:r>
          </w:p>
        </w:tc>
        <w:tc>
          <w:tcPr>
            <w:tcW w:w="1031" w:type="dxa"/>
            <w:shd w:val="clear" w:color="auto" w:fill="auto"/>
            <w:noWrap/>
            <w:vAlign w:val="bottom"/>
            <w:hideMark/>
          </w:tcPr>
          <w:p w14:paraId="03DA1538"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0.73</w:t>
            </w:r>
            <w:r w:rsidRPr="001A187C">
              <w:rPr>
                <w:rFonts w:eastAsia="Times New Roman"/>
                <w:color w:val="000000"/>
                <w:vertAlign w:val="superscript"/>
                <w:lang w:eastAsia="en-AU"/>
              </w:rPr>
              <w:t>A</w:t>
            </w:r>
          </w:p>
        </w:tc>
        <w:tc>
          <w:tcPr>
            <w:tcW w:w="301" w:type="dxa"/>
            <w:shd w:val="clear" w:color="auto" w:fill="auto"/>
          </w:tcPr>
          <w:p w14:paraId="606CBA8B"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463D3EFD"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0.56</w:t>
            </w:r>
            <w:r w:rsidRPr="001A187C">
              <w:rPr>
                <w:rFonts w:eastAsia="Times New Roman"/>
                <w:b/>
                <w:color w:val="000000"/>
                <w:vertAlign w:val="superscript"/>
                <w:lang w:eastAsia="en-AU"/>
              </w:rPr>
              <w:t>C</w:t>
            </w:r>
          </w:p>
        </w:tc>
      </w:tr>
      <w:tr w:rsidR="0031756D" w:rsidRPr="001A187C" w14:paraId="061C669C" w14:textId="77777777" w:rsidTr="00435159">
        <w:trPr>
          <w:trHeight w:val="300"/>
          <w:jc w:val="center"/>
        </w:trPr>
        <w:tc>
          <w:tcPr>
            <w:tcW w:w="2153" w:type="dxa"/>
            <w:vMerge/>
            <w:shd w:val="clear" w:color="auto" w:fill="auto"/>
            <w:hideMark/>
          </w:tcPr>
          <w:p w14:paraId="21A21C5E"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632709A1"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End a life</w:t>
            </w:r>
          </w:p>
        </w:tc>
        <w:tc>
          <w:tcPr>
            <w:tcW w:w="914" w:type="dxa"/>
            <w:shd w:val="clear" w:color="auto" w:fill="auto"/>
            <w:noWrap/>
            <w:vAlign w:val="bottom"/>
            <w:hideMark/>
          </w:tcPr>
          <w:p w14:paraId="6BA94A44"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73" w:type="dxa"/>
            <w:shd w:val="clear" w:color="auto" w:fill="auto"/>
            <w:noWrap/>
            <w:vAlign w:val="bottom"/>
            <w:hideMark/>
          </w:tcPr>
          <w:p w14:paraId="5892F84E"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0.13</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194CADDE"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A</w:t>
            </w:r>
          </w:p>
        </w:tc>
        <w:tc>
          <w:tcPr>
            <w:tcW w:w="1034" w:type="dxa"/>
            <w:shd w:val="clear" w:color="auto" w:fill="auto"/>
            <w:noWrap/>
            <w:vAlign w:val="bottom"/>
            <w:hideMark/>
          </w:tcPr>
          <w:p w14:paraId="2DB6D5D9"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1032" w:type="dxa"/>
            <w:shd w:val="clear" w:color="auto" w:fill="auto"/>
            <w:noWrap/>
            <w:vAlign w:val="bottom"/>
            <w:hideMark/>
          </w:tcPr>
          <w:p w14:paraId="5A36A226"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1031" w:type="dxa"/>
            <w:shd w:val="clear" w:color="auto" w:fill="auto"/>
            <w:noWrap/>
            <w:vAlign w:val="bottom"/>
            <w:hideMark/>
          </w:tcPr>
          <w:p w14:paraId="7CF76E1B"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A</w:t>
            </w:r>
          </w:p>
        </w:tc>
        <w:tc>
          <w:tcPr>
            <w:tcW w:w="301" w:type="dxa"/>
            <w:shd w:val="clear" w:color="auto" w:fill="auto"/>
          </w:tcPr>
          <w:p w14:paraId="3B480E00"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564DEA25"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0.09</w:t>
            </w:r>
            <w:r w:rsidRPr="001A187C">
              <w:rPr>
                <w:rFonts w:eastAsia="Times New Roman"/>
                <w:b/>
                <w:color w:val="000000"/>
                <w:vertAlign w:val="superscript"/>
                <w:lang w:eastAsia="en-AU"/>
              </w:rPr>
              <w:t>LMNOPQRST</w:t>
            </w:r>
          </w:p>
        </w:tc>
      </w:tr>
      <w:tr w:rsidR="0031756D" w:rsidRPr="001A187C" w14:paraId="731193E7" w14:textId="77777777" w:rsidTr="00435159">
        <w:trPr>
          <w:trHeight w:val="300"/>
          <w:jc w:val="center"/>
        </w:trPr>
        <w:tc>
          <w:tcPr>
            <w:tcW w:w="2153" w:type="dxa"/>
            <w:vMerge/>
            <w:shd w:val="clear" w:color="auto" w:fill="auto"/>
            <w:hideMark/>
          </w:tcPr>
          <w:p w14:paraId="0A9927FF"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30A01364"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Make a decision for your child</w:t>
            </w:r>
          </w:p>
        </w:tc>
        <w:tc>
          <w:tcPr>
            <w:tcW w:w="914" w:type="dxa"/>
            <w:shd w:val="clear" w:color="auto" w:fill="auto"/>
            <w:noWrap/>
            <w:vAlign w:val="bottom"/>
            <w:hideMark/>
          </w:tcPr>
          <w:p w14:paraId="0814AE2F"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0.17</w:t>
            </w:r>
            <w:r w:rsidRPr="001A187C">
              <w:rPr>
                <w:rFonts w:eastAsia="Times New Roman"/>
                <w:color w:val="000000"/>
                <w:vertAlign w:val="superscript"/>
                <w:lang w:eastAsia="en-AU"/>
              </w:rPr>
              <w:t>A</w:t>
            </w:r>
          </w:p>
        </w:tc>
        <w:tc>
          <w:tcPr>
            <w:tcW w:w="1073" w:type="dxa"/>
            <w:shd w:val="clear" w:color="auto" w:fill="auto"/>
            <w:noWrap/>
            <w:vAlign w:val="bottom"/>
            <w:hideMark/>
          </w:tcPr>
          <w:p w14:paraId="1C6B0629"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0.17</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50D81881"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0.27</w:t>
            </w:r>
            <w:r w:rsidRPr="001A187C">
              <w:rPr>
                <w:rFonts w:eastAsia="Times New Roman"/>
                <w:color w:val="000000"/>
                <w:vertAlign w:val="superscript"/>
                <w:lang w:eastAsia="en-AU"/>
              </w:rPr>
              <w:t>A</w:t>
            </w:r>
          </w:p>
        </w:tc>
        <w:tc>
          <w:tcPr>
            <w:tcW w:w="1034" w:type="dxa"/>
            <w:shd w:val="clear" w:color="auto" w:fill="auto"/>
            <w:noWrap/>
            <w:vAlign w:val="bottom"/>
            <w:hideMark/>
          </w:tcPr>
          <w:p w14:paraId="0D30DCE4"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0.33</w:t>
            </w:r>
            <w:r w:rsidRPr="001A187C">
              <w:rPr>
                <w:rFonts w:eastAsia="Times New Roman"/>
                <w:color w:val="000000"/>
                <w:vertAlign w:val="superscript"/>
                <w:lang w:eastAsia="en-AU"/>
              </w:rPr>
              <w:t>A</w:t>
            </w:r>
          </w:p>
        </w:tc>
        <w:tc>
          <w:tcPr>
            <w:tcW w:w="1032" w:type="dxa"/>
            <w:shd w:val="clear" w:color="auto" w:fill="auto"/>
            <w:noWrap/>
            <w:vAlign w:val="bottom"/>
            <w:hideMark/>
          </w:tcPr>
          <w:p w14:paraId="2696CA02"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0.17</w:t>
            </w:r>
            <w:r w:rsidRPr="001A187C">
              <w:rPr>
                <w:rFonts w:eastAsia="Times New Roman"/>
                <w:color w:val="000000"/>
                <w:vertAlign w:val="superscript"/>
                <w:lang w:eastAsia="en-AU"/>
              </w:rPr>
              <w:t>A</w:t>
            </w:r>
          </w:p>
        </w:tc>
        <w:tc>
          <w:tcPr>
            <w:tcW w:w="1031" w:type="dxa"/>
            <w:shd w:val="clear" w:color="auto" w:fill="auto"/>
            <w:noWrap/>
            <w:vAlign w:val="bottom"/>
            <w:hideMark/>
          </w:tcPr>
          <w:p w14:paraId="01D06487"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0.21</w:t>
            </w:r>
            <w:r w:rsidRPr="001A187C">
              <w:rPr>
                <w:rFonts w:eastAsia="Times New Roman"/>
                <w:color w:val="000000"/>
                <w:vertAlign w:val="superscript"/>
                <w:lang w:eastAsia="en-AU"/>
              </w:rPr>
              <w:t>A</w:t>
            </w:r>
          </w:p>
        </w:tc>
        <w:tc>
          <w:tcPr>
            <w:tcW w:w="301" w:type="dxa"/>
            <w:shd w:val="clear" w:color="auto" w:fill="auto"/>
          </w:tcPr>
          <w:p w14:paraId="32AD528E"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3E44DE51"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0.22</w:t>
            </w:r>
            <w:r w:rsidRPr="001A187C">
              <w:rPr>
                <w:rFonts w:eastAsia="Times New Roman"/>
                <w:b/>
                <w:color w:val="000000"/>
                <w:vertAlign w:val="superscript"/>
                <w:lang w:eastAsia="en-AU"/>
              </w:rPr>
              <w:t>FGHIJ</w:t>
            </w:r>
          </w:p>
        </w:tc>
      </w:tr>
      <w:tr w:rsidR="0031756D" w:rsidRPr="001A187C" w14:paraId="34BC66C5" w14:textId="77777777" w:rsidTr="00435159">
        <w:trPr>
          <w:trHeight w:val="300"/>
          <w:jc w:val="center"/>
        </w:trPr>
        <w:tc>
          <w:tcPr>
            <w:tcW w:w="2153" w:type="dxa"/>
            <w:vMerge/>
            <w:shd w:val="clear" w:color="auto" w:fill="auto"/>
            <w:hideMark/>
          </w:tcPr>
          <w:p w14:paraId="0463F3E4"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099025C2"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Having a family member move in</w:t>
            </w:r>
          </w:p>
        </w:tc>
        <w:tc>
          <w:tcPr>
            <w:tcW w:w="914" w:type="dxa"/>
            <w:shd w:val="clear" w:color="auto" w:fill="auto"/>
            <w:noWrap/>
            <w:vAlign w:val="bottom"/>
            <w:hideMark/>
          </w:tcPr>
          <w:p w14:paraId="7A05323B"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0.05</w:t>
            </w:r>
            <w:r w:rsidRPr="001A187C">
              <w:rPr>
                <w:rFonts w:eastAsia="Times New Roman"/>
                <w:color w:val="000000"/>
                <w:vertAlign w:val="superscript"/>
                <w:lang w:eastAsia="en-AU"/>
              </w:rPr>
              <w:t>A</w:t>
            </w:r>
          </w:p>
        </w:tc>
        <w:tc>
          <w:tcPr>
            <w:tcW w:w="1073" w:type="dxa"/>
            <w:shd w:val="clear" w:color="auto" w:fill="auto"/>
            <w:noWrap/>
            <w:vAlign w:val="bottom"/>
            <w:hideMark/>
          </w:tcPr>
          <w:p w14:paraId="3464E876"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1E36C76B"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A</w:t>
            </w:r>
          </w:p>
        </w:tc>
        <w:tc>
          <w:tcPr>
            <w:tcW w:w="1034" w:type="dxa"/>
            <w:shd w:val="clear" w:color="auto" w:fill="auto"/>
            <w:noWrap/>
            <w:vAlign w:val="bottom"/>
            <w:hideMark/>
          </w:tcPr>
          <w:p w14:paraId="368D1177"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0.12</w:t>
            </w:r>
            <w:r w:rsidRPr="001A187C">
              <w:rPr>
                <w:rFonts w:eastAsia="Times New Roman"/>
                <w:color w:val="000000"/>
                <w:vertAlign w:val="superscript"/>
                <w:lang w:eastAsia="en-AU"/>
              </w:rPr>
              <w:t>A</w:t>
            </w:r>
          </w:p>
        </w:tc>
        <w:tc>
          <w:tcPr>
            <w:tcW w:w="1032" w:type="dxa"/>
            <w:shd w:val="clear" w:color="auto" w:fill="auto"/>
            <w:noWrap/>
            <w:vAlign w:val="bottom"/>
            <w:hideMark/>
          </w:tcPr>
          <w:p w14:paraId="5CE3C18B"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A</w:t>
            </w:r>
          </w:p>
        </w:tc>
        <w:tc>
          <w:tcPr>
            <w:tcW w:w="1031" w:type="dxa"/>
            <w:shd w:val="clear" w:color="auto" w:fill="auto"/>
            <w:noWrap/>
            <w:vAlign w:val="bottom"/>
            <w:hideMark/>
          </w:tcPr>
          <w:p w14:paraId="2884DDFE"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A</w:t>
            </w:r>
          </w:p>
        </w:tc>
        <w:tc>
          <w:tcPr>
            <w:tcW w:w="301" w:type="dxa"/>
            <w:shd w:val="clear" w:color="auto" w:fill="auto"/>
          </w:tcPr>
          <w:p w14:paraId="0C4533B7"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55DDB02C"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0.09</w:t>
            </w:r>
            <w:r w:rsidRPr="001A187C">
              <w:rPr>
                <w:rFonts w:eastAsia="Times New Roman"/>
                <w:b/>
                <w:color w:val="000000"/>
                <w:vertAlign w:val="superscript"/>
                <w:lang w:eastAsia="en-AU"/>
              </w:rPr>
              <w:t>MNOPQRST</w:t>
            </w:r>
          </w:p>
        </w:tc>
      </w:tr>
      <w:tr w:rsidR="0031756D" w:rsidRPr="001A187C" w14:paraId="5BAFE6C9" w14:textId="77777777" w:rsidTr="00435159">
        <w:trPr>
          <w:trHeight w:val="300"/>
          <w:jc w:val="center"/>
        </w:trPr>
        <w:tc>
          <w:tcPr>
            <w:tcW w:w="2153" w:type="dxa"/>
            <w:vMerge/>
            <w:shd w:val="clear" w:color="auto" w:fill="auto"/>
            <w:hideMark/>
          </w:tcPr>
          <w:p w14:paraId="3ABF64CA"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5B8A6F53"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Get pet</w:t>
            </w:r>
          </w:p>
        </w:tc>
        <w:tc>
          <w:tcPr>
            <w:tcW w:w="914" w:type="dxa"/>
            <w:shd w:val="clear" w:color="auto" w:fill="auto"/>
            <w:noWrap/>
            <w:vAlign w:val="bottom"/>
            <w:hideMark/>
          </w:tcPr>
          <w:p w14:paraId="68DDAA1A"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0.29</w:t>
            </w:r>
            <w:r w:rsidRPr="001A187C">
              <w:rPr>
                <w:rFonts w:eastAsia="Times New Roman"/>
                <w:color w:val="000000"/>
                <w:vertAlign w:val="superscript"/>
                <w:lang w:eastAsia="en-AU"/>
              </w:rPr>
              <w:t>A</w:t>
            </w:r>
          </w:p>
        </w:tc>
        <w:tc>
          <w:tcPr>
            <w:tcW w:w="1073" w:type="dxa"/>
            <w:shd w:val="clear" w:color="auto" w:fill="auto"/>
            <w:noWrap/>
            <w:vAlign w:val="bottom"/>
            <w:hideMark/>
          </w:tcPr>
          <w:p w14:paraId="1AD39751"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0.35</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4260B92B"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0.26</w:t>
            </w:r>
            <w:r w:rsidRPr="001A187C">
              <w:rPr>
                <w:rFonts w:eastAsia="Times New Roman"/>
                <w:color w:val="000000"/>
                <w:vertAlign w:val="superscript"/>
                <w:lang w:eastAsia="en-AU"/>
              </w:rPr>
              <w:t>AB</w:t>
            </w:r>
          </w:p>
        </w:tc>
        <w:tc>
          <w:tcPr>
            <w:tcW w:w="1034" w:type="dxa"/>
            <w:shd w:val="clear" w:color="auto" w:fill="auto"/>
            <w:noWrap/>
            <w:vAlign w:val="bottom"/>
            <w:hideMark/>
          </w:tcPr>
          <w:p w14:paraId="13AC900C"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0.22</w:t>
            </w:r>
            <w:r w:rsidRPr="001A187C">
              <w:rPr>
                <w:rFonts w:eastAsia="Times New Roman"/>
                <w:color w:val="000000"/>
                <w:vertAlign w:val="superscript"/>
                <w:lang w:eastAsia="en-AU"/>
              </w:rPr>
              <w:t>AB</w:t>
            </w:r>
          </w:p>
        </w:tc>
        <w:tc>
          <w:tcPr>
            <w:tcW w:w="1032" w:type="dxa"/>
            <w:shd w:val="clear" w:color="auto" w:fill="auto"/>
            <w:noWrap/>
            <w:vAlign w:val="bottom"/>
            <w:hideMark/>
          </w:tcPr>
          <w:p w14:paraId="5E1EE5A3"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0.17</w:t>
            </w:r>
            <w:r w:rsidRPr="001A187C">
              <w:rPr>
                <w:rFonts w:eastAsia="Times New Roman"/>
                <w:color w:val="000000"/>
                <w:vertAlign w:val="superscript"/>
                <w:lang w:eastAsia="en-AU"/>
              </w:rPr>
              <w:t>AB</w:t>
            </w:r>
          </w:p>
        </w:tc>
        <w:tc>
          <w:tcPr>
            <w:tcW w:w="1031" w:type="dxa"/>
            <w:shd w:val="clear" w:color="auto" w:fill="auto"/>
            <w:noWrap/>
            <w:vAlign w:val="bottom"/>
            <w:hideMark/>
          </w:tcPr>
          <w:p w14:paraId="625C90C7"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B</w:t>
            </w:r>
          </w:p>
        </w:tc>
        <w:tc>
          <w:tcPr>
            <w:tcW w:w="301" w:type="dxa"/>
            <w:shd w:val="clear" w:color="auto" w:fill="auto"/>
          </w:tcPr>
          <w:p w14:paraId="142B1815"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5447A5C9"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0.23</w:t>
            </w:r>
            <w:r w:rsidRPr="001A187C">
              <w:rPr>
                <w:rFonts w:eastAsia="Times New Roman"/>
                <w:b/>
                <w:color w:val="000000"/>
                <w:vertAlign w:val="superscript"/>
                <w:lang w:eastAsia="en-AU"/>
              </w:rPr>
              <w:t>FGH</w:t>
            </w:r>
          </w:p>
        </w:tc>
      </w:tr>
      <w:tr w:rsidR="0031756D" w:rsidRPr="001A187C" w14:paraId="7B8CF0C9" w14:textId="77777777" w:rsidTr="00435159">
        <w:trPr>
          <w:trHeight w:val="300"/>
          <w:jc w:val="center"/>
        </w:trPr>
        <w:tc>
          <w:tcPr>
            <w:tcW w:w="2153" w:type="dxa"/>
            <w:vMerge/>
            <w:shd w:val="clear" w:color="auto" w:fill="auto"/>
            <w:hideMark/>
          </w:tcPr>
          <w:p w14:paraId="063593E6"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5077A117"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Put pet down</w:t>
            </w:r>
          </w:p>
        </w:tc>
        <w:tc>
          <w:tcPr>
            <w:tcW w:w="914" w:type="dxa"/>
            <w:shd w:val="clear" w:color="auto" w:fill="auto"/>
            <w:noWrap/>
            <w:vAlign w:val="bottom"/>
            <w:hideMark/>
          </w:tcPr>
          <w:p w14:paraId="186BD496"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0.17</w:t>
            </w:r>
            <w:r w:rsidRPr="001A187C">
              <w:rPr>
                <w:rFonts w:eastAsia="Times New Roman"/>
                <w:color w:val="000000"/>
                <w:vertAlign w:val="superscript"/>
                <w:lang w:eastAsia="en-AU"/>
              </w:rPr>
              <w:t>A</w:t>
            </w:r>
          </w:p>
        </w:tc>
        <w:tc>
          <w:tcPr>
            <w:tcW w:w="1073" w:type="dxa"/>
            <w:shd w:val="clear" w:color="auto" w:fill="auto"/>
            <w:noWrap/>
            <w:vAlign w:val="bottom"/>
            <w:hideMark/>
          </w:tcPr>
          <w:p w14:paraId="7BC7412D"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0.17</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261C4E84"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0.15</w:t>
            </w:r>
            <w:r w:rsidRPr="001A187C">
              <w:rPr>
                <w:rFonts w:eastAsia="Times New Roman"/>
                <w:color w:val="000000"/>
                <w:vertAlign w:val="superscript"/>
                <w:lang w:eastAsia="en-AU"/>
              </w:rPr>
              <w:t>A</w:t>
            </w:r>
          </w:p>
        </w:tc>
        <w:tc>
          <w:tcPr>
            <w:tcW w:w="1034" w:type="dxa"/>
            <w:shd w:val="clear" w:color="auto" w:fill="auto"/>
            <w:noWrap/>
            <w:vAlign w:val="bottom"/>
            <w:hideMark/>
          </w:tcPr>
          <w:p w14:paraId="26FCD879"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0.14</w:t>
            </w:r>
            <w:r w:rsidRPr="001A187C">
              <w:rPr>
                <w:rFonts w:eastAsia="Times New Roman"/>
                <w:color w:val="000000"/>
                <w:vertAlign w:val="superscript"/>
                <w:lang w:eastAsia="en-AU"/>
              </w:rPr>
              <w:t>A</w:t>
            </w:r>
          </w:p>
        </w:tc>
        <w:tc>
          <w:tcPr>
            <w:tcW w:w="1032" w:type="dxa"/>
            <w:shd w:val="clear" w:color="auto" w:fill="auto"/>
            <w:noWrap/>
            <w:vAlign w:val="bottom"/>
            <w:hideMark/>
          </w:tcPr>
          <w:p w14:paraId="4D096E7A"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0.16</w:t>
            </w:r>
            <w:r w:rsidRPr="001A187C">
              <w:rPr>
                <w:rFonts w:eastAsia="Times New Roman"/>
                <w:color w:val="000000"/>
                <w:vertAlign w:val="superscript"/>
                <w:lang w:eastAsia="en-AU"/>
              </w:rPr>
              <w:t>A</w:t>
            </w:r>
          </w:p>
        </w:tc>
        <w:tc>
          <w:tcPr>
            <w:tcW w:w="1031" w:type="dxa"/>
            <w:shd w:val="clear" w:color="auto" w:fill="auto"/>
            <w:noWrap/>
            <w:vAlign w:val="bottom"/>
            <w:hideMark/>
          </w:tcPr>
          <w:p w14:paraId="7DE013F6"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301" w:type="dxa"/>
            <w:shd w:val="clear" w:color="auto" w:fill="auto"/>
          </w:tcPr>
          <w:p w14:paraId="186AB5D0"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50CDA056"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0.15</w:t>
            </w:r>
            <w:r w:rsidRPr="001A187C">
              <w:rPr>
                <w:rFonts w:eastAsia="Times New Roman"/>
                <w:b/>
                <w:color w:val="000000"/>
                <w:vertAlign w:val="superscript"/>
                <w:lang w:eastAsia="en-AU"/>
              </w:rPr>
              <w:t>HIJKLMNO</w:t>
            </w:r>
          </w:p>
        </w:tc>
      </w:tr>
      <w:tr w:rsidR="0031756D" w:rsidRPr="001A187C" w14:paraId="23841D4E" w14:textId="77777777" w:rsidTr="00435159">
        <w:trPr>
          <w:trHeight w:val="300"/>
          <w:jc w:val="center"/>
        </w:trPr>
        <w:tc>
          <w:tcPr>
            <w:tcW w:w="2153" w:type="dxa"/>
            <w:vMerge/>
            <w:shd w:val="clear" w:color="auto" w:fill="auto"/>
            <w:hideMark/>
          </w:tcPr>
          <w:p w14:paraId="68FE3E49"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7CA86CAE"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Other (Family)</w:t>
            </w:r>
          </w:p>
        </w:tc>
        <w:tc>
          <w:tcPr>
            <w:tcW w:w="914" w:type="dxa"/>
            <w:shd w:val="clear" w:color="auto" w:fill="auto"/>
            <w:noWrap/>
            <w:vAlign w:val="bottom"/>
            <w:hideMark/>
          </w:tcPr>
          <w:p w14:paraId="645E3A35"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0.30</w:t>
            </w:r>
            <w:r w:rsidRPr="001A187C">
              <w:rPr>
                <w:rFonts w:eastAsia="Times New Roman"/>
                <w:color w:val="000000"/>
                <w:vertAlign w:val="superscript"/>
                <w:lang w:eastAsia="en-AU"/>
              </w:rPr>
              <w:t>A</w:t>
            </w:r>
          </w:p>
        </w:tc>
        <w:tc>
          <w:tcPr>
            <w:tcW w:w="1073" w:type="dxa"/>
            <w:shd w:val="clear" w:color="auto" w:fill="auto"/>
            <w:noWrap/>
            <w:vAlign w:val="bottom"/>
            <w:hideMark/>
          </w:tcPr>
          <w:p w14:paraId="0DEBEBC8"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0.33</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2EC11A0B"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0.26</w:t>
            </w:r>
            <w:r w:rsidRPr="001A187C">
              <w:rPr>
                <w:rFonts w:eastAsia="Times New Roman"/>
                <w:color w:val="000000"/>
                <w:vertAlign w:val="superscript"/>
                <w:lang w:eastAsia="en-AU"/>
              </w:rPr>
              <w:t>A</w:t>
            </w:r>
          </w:p>
        </w:tc>
        <w:tc>
          <w:tcPr>
            <w:tcW w:w="1034" w:type="dxa"/>
            <w:shd w:val="clear" w:color="auto" w:fill="auto"/>
            <w:noWrap/>
            <w:vAlign w:val="bottom"/>
            <w:hideMark/>
          </w:tcPr>
          <w:p w14:paraId="4110EF4A"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0.24</w:t>
            </w:r>
            <w:r w:rsidRPr="001A187C">
              <w:rPr>
                <w:rFonts w:eastAsia="Times New Roman"/>
                <w:color w:val="000000"/>
                <w:vertAlign w:val="superscript"/>
                <w:lang w:eastAsia="en-AU"/>
              </w:rPr>
              <w:t>A</w:t>
            </w:r>
          </w:p>
        </w:tc>
        <w:tc>
          <w:tcPr>
            <w:tcW w:w="1032" w:type="dxa"/>
            <w:shd w:val="clear" w:color="auto" w:fill="auto"/>
            <w:noWrap/>
            <w:vAlign w:val="bottom"/>
            <w:hideMark/>
          </w:tcPr>
          <w:p w14:paraId="41B8B4D0"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0.43</w:t>
            </w:r>
            <w:r w:rsidRPr="001A187C">
              <w:rPr>
                <w:rFonts w:eastAsia="Times New Roman"/>
                <w:color w:val="000000"/>
                <w:vertAlign w:val="superscript"/>
                <w:lang w:eastAsia="en-AU"/>
              </w:rPr>
              <w:t>A</w:t>
            </w:r>
          </w:p>
        </w:tc>
        <w:tc>
          <w:tcPr>
            <w:tcW w:w="1031" w:type="dxa"/>
            <w:shd w:val="clear" w:color="auto" w:fill="auto"/>
            <w:noWrap/>
            <w:vAlign w:val="bottom"/>
            <w:hideMark/>
          </w:tcPr>
          <w:p w14:paraId="65FD5B9D"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0.45</w:t>
            </w:r>
            <w:r w:rsidRPr="001A187C">
              <w:rPr>
                <w:rFonts w:eastAsia="Times New Roman"/>
                <w:color w:val="000000"/>
                <w:vertAlign w:val="superscript"/>
                <w:lang w:eastAsia="en-AU"/>
              </w:rPr>
              <w:t>A</w:t>
            </w:r>
          </w:p>
        </w:tc>
        <w:tc>
          <w:tcPr>
            <w:tcW w:w="301" w:type="dxa"/>
            <w:shd w:val="clear" w:color="auto" w:fill="auto"/>
          </w:tcPr>
          <w:p w14:paraId="43B07DE3"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64DA3DDC"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0.34</w:t>
            </w:r>
            <w:r w:rsidRPr="001A187C">
              <w:rPr>
                <w:rFonts w:eastAsia="Times New Roman"/>
                <w:b/>
                <w:color w:val="000000"/>
                <w:vertAlign w:val="superscript"/>
                <w:lang w:eastAsia="en-AU"/>
              </w:rPr>
              <w:t>DE</w:t>
            </w:r>
          </w:p>
        </w:tc>
      </w:tr>
      <w:tr w:rsidR="0031756D" w:rsidRPr="001A187C" w14:paraId="0354B889" w14:textId="77777777" w:rsidTr="00435159">
        <w:trPr>
          <w:trHeight w:val="300"/>
          <w:jc w:val="center"/>
        </w:trPr>
        <w:tc>
          <w:tcPr>
            <w:tcW w:w="2153" w:type="dxa"/>
            <w:vMerge w:val="restart"/>
            <w:shd w:val="clear" w:color="auto" w:fill="auto"/>
            <w:noWrap/>
            <w:hideMark/>
          </w:tcPr>
          <w:p w14:paraId="1E6500E5"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Finances</w:t>
            </w:r>
          </w:p>
        </w:tc>
        <w:tc>
          <w:tcPr>
            <w:tcW w:w="3582" w:type="dxa"/>
            <w:shd w:val="clear" w:color="auto" w:fill="auto"/>
            <w:noWrap/>
            <w:vAlign w:val="bottom"/>
            <w:hideMark/>
          </w:tcPr>
          <w:p w14:paraId="23E01694"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Buy home</w:t>
            </w:r>
          </w:p>
        </w:tc>
        <w:tc>
          <w:tcPr>
            <w:tcW w:w="914" w:type="dxa"/>
            <w:shd w:val="clear" w:color="auto" w:fill="auto"/>
            <w:noWrap/>
            <w:vAlign w:val="bottom"/>
            <w:hideMark/>
          </w:tcPr>
          <w:p w14:paraId="66CEE6E2"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0.15</w:t>
            </w:r>
            <w:r w:rsidRPr="001A187C">
              <w:rPr>
                <w:rFonts w:eastAsia="Times New Roman"/>
                <w:color w:val="000000"/>
                <w:vertAlign w:val="superscript"/>
                <w:lang w:eastAsia="en-AU"/>
              </w:rPr>
              <w:t>B</w:t>
            </w:r>
          </w:p>
        </w:tc>
        <w:tc>
          <w:tcPr>
            <w:tcW w:w="1073" w:type="dxa"/>
            <w:shd w:val="clear" w:color="auto" w:fill="auto"/>
            <w:noWrap/>
            <w:vAlign w:val="bottom"/>
            <w:hideMark/>
          </w:tcPr>
          <w:p w14:paraId="2A7C5201"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0.51</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7E62CB66"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0.51</w:t>
            </w:r>
            <w:r w:rsidRPr="001A187C">
              <w:rPr>
                <w:rFonts w:eastAsia="Times New Roman"/>
                <w:color w:val="000000"/>
                <w:vertAlign w:val="superscript"/>
                <w:lang w:eastAsia="en-AU"/>
              </w:rPr>
              <w:t>A</w:t>
            </w:r>
          </w:p>
        </w:tc>
        <w:tc>
          <w:tcPr>
            <w:tcW w:w="1034" w:type="dxa"/>
            <w:shd w:val="clear" w:color="auto" w:fill="auto"/>
            <w:noWrap/>
            <w:vAlign w:val="bottom"/>
            <w:hideMark/>
          </w:tcPr>
          <w:p w14:paraId="2F21FC7F"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0.47</w:t>
            </w:r>
            <w:r w:rsidRPr="001A187C">
              <w:rPr>
                <w:rFonts w:eastAsia="Times New Roman"/>
                <w:color w:val="000000"/>
                <w:vertAlign w:val="superscript"/>
                <w:lang w:eastAsia="en-AU"/>
              </w:rPr>
              <w:t>A</w:t>
            </w:r>
          </w:p>
        </w:tc>
        <w:tc>
          <w:tcPr>
            <w:tcW w:w="1032" w:type="dxa"/>
            <w:shd w:val="clear" w:color="auto" w:fill="auto"/>
            <w:noWrap/>
            <w:vAlign w:val="bottom"/>
            <w:hideMark/>
          </w:tcPr>
          <w:p w14:paraId="45E0521A"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0.38</w:t>
            </w:r>
            <w:r w:rsidRPr="001A187C">
              <w:rPr>
                <w:rFonts w:eastAsia="Times New Roman"/>
                <w:color w:val="000000"/>
                <w:vertAlign w:val="superscript"/>
                <w:lang w:eastAsia="en-AU"/>
              </w:rPr>
              <w:t>AB</w:t>
            </w:r>
          </w:p>
        </w:tc>
        <w:tc>
          <w:tcPr>
            <w:tcW w:w="1031" w:type="dxa"/>
            <w:shd w:val="clear" w:color="auto" w:fill="auto"/>
            <w:noWrap/>
            <w:vAlign w:val="bottom"/>
            <w:hideMark/>
          </w:tcPr>
          <w:p w14:paraId="49BA919A"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0.45</w:t>
            </w:r>
            <w:r w:rsidRPr="001A187C">
              <w:rPr>
                <w:rFonts w:eastAsia="Times New Roman"/>
                <w:color w:val="000000"/>
                <w:vertAlign w:val="superscript"/>
                <w:lang w:eastAsia="en-AU"/>
              </w:rPr>
              <w:t>A</w:t>
            </w:r>
          </w:p>
        </w:tc>
        <w:tc>
          <w:tcPr>
            <w:tcW w:w="301" w:type="dxa"/>
            <w:shd w:val="clear" w:color="auto" w:fill="auto"/>
          </w:tcPr>
          <w:p w14:paraId="157098D7"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1BA4260E"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0.41</w:t>
            </w:r>
            <w:r w:rsidRPr="001A187C">
              <w:rPr>
                <w:rFonts w:eastAsia="Times New Roman"/>
                <w:b/>
                <w:color w:val="000000"/>
                <w:vertAlign w:val="superscript"/>
                <w:lang w:eastAsia="en-AU"/>
              </w:rPr>
              <w:t>D</w:t>
            </w:r>
          </w:p>
        </w:tc>
      </w:tr>
      <w:tr w:rsidR="0031756D" w:rsidRPr="001A187C" w14:paraId="22425CE0" w14:textId="77777777" w:rsidTr="00435159">
        <w:trPr>
          <w:trHeight w:val="300"/>
          <w:jc w:val="center"/>
        </w:trPr>
        <w:tc>
          <w:tcPr>
            <w:tcW w:w="2153" w:type="dxa"/>
            <w:vMerge/>
            <w:shd w:val="clear" w:color="auto" w:fill="auto"/>
            <w:hideMark/>
          </w:tcPr>
          <w:p w14:paraId="64382441"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58D3AC34"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Sell home</w:t>
            </w:r>
          </w:p>
        </w:tc>
        <w:tc>
          <w:tcPr>
            <w:tcW w:w="914" w:type="dxa"/>
            <w:shd w:val="clear" w:color="auto" w:fill="auto"/>
            <w:noWrap/>
            <w:vAlign w:val="bottom"/>
            <w:hideMark/>
          </w:tcPr>
          <w:p w14:paraId="4B822886"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B</w:t>
            </w:r>
          </w:p>
        </w:tc>
        <w:tc>
          <w:tcPr>
            <w:tcW w:w="1073" w:type="dxa"/>
            <w:shd w:val="clear" w:color="auto" w:fill="auto"/>
            <w:noWrap/>
            <w:vAlign w:val="bottom"/>
            <w:hideMark/>
          </w:tcPr>
          <w:p w14:paraId="5B596A27"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104A5355"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0.13</w:t>
            </w:r>
            <w:r w:rsidRPr="001A187C">
              <w:rPr>
                <w:rFonts w:eastAsia="Times New Roman"/>
                <w:color w:val="000000"/>
                <w:vertAlign w:val="superscript"/>
                <w:lang w:eastAsia="en-AU"/>
              </w:rPr>
              <w:t>AB</w:t>
            </w:r>
          </w:p>
        </w:tc>
        <w:tc>
          <w:tcPr>
            <w:tcW w:w="1034" w:type="dxa"/>
            <w:shd w:val="clear" w:color="auto" w:fill="auto"/>
            <w:noWrap/>
            <w:vAlign w:val="bottom"/>
            <w:hideMark/>
          </w:tcPr>
          <w:p w14:paraId="0E6B8C58"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1032" w:type="dxa"/>
            <w:shd w:val="clear" w:color="auto" w:fill="auto"/>
            <w:noWrap/>
            <w:vAlign w:val="bottom"/>
            <w:hideMark/>
          </w:tcPr>
          <w:p w14:paraId="4EF3C2BE"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AB</w:t>
            </w:r>
          </w:p>
        </w:tc>
        <w:tc>
          <w:tcPr>
            <w:tcW w:w="1031" w:type="dxa"/>
            <w:shd w:val="clear" w:color="auto" w:fill="auto"/>
            <w:noWrap/>
            <w:vAlign w:val="bottom"/>
            <w:hideMark/>
          </w:tcPr>
          <w:p w14:paraId="7882C464"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0.08</w:t>
            </w:r>
            <w:r w:rsidRPr="001A187C">
              <w:rPr>
                <w:rFonts w:eastAsia="Times New Roman"/>
                <w:color w:val="000000"/>
                <w:vertAlign w:val="superscript"/>
                <w:lang w:eastAsia="en-AU"/>
              </w:rPr>
              <w:t>AB</w:t>
            </w:r>
          </w:p>
        </w:tc>
        <w:tc>
          <w:tcPr>
            <w:tcW w:w="301" w:type="dxa"/>
            <w:shd w:val="clear" w:color="auto" w:fill="auto"/>
          </w:tcPr>
          <w:p w14:paraId="4BB53A92"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0294D1D4"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0.07</w:t>
            </w:r>
            <w:r w:rsidRPr="001A187C">
              <w:rPr>
                <w:rFonts w:eastAsia="Times New Roman"/>
                <w:b/>
                <w:color w:val="000000"/>
                <w:vertAlign w:val="superscript"/>
                <w:lang w:eastAsia="en-AU"/>
              </w:rPr>
              <w:t>MNOPQRST</w:t>
            </w:r>
          </w:p>
        </w:tc>
      </w:tr>
      <w:tr w:rsidR="0031756D" w:rsidRPr="001A187C" w14:paraId="4402A72E" w14:textId="77777777" w:rsidTr="00435159">
        <w:trPr>
          <w:trHeight w:val="300"/>
          <w:jc w:val="center"/>
        </w:trPr>
        <w:tc>
          <w:tcPr>
            <w:tcW w:w="2153" w:type="dxa"/>
            <w:vMerge/>
            <w:shd w:val="clear" w:color="auto" w:fill="auto"/>
            <w:hideMark/>
          </w:tcPr>
          <w:p w14:paraId="66F1D351"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6644C861"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Buy something</w:t>
            </w:r>
          </w:p>
        </w:tc>
        <w:tc>
          <w:tcPr>
            <w:tcW w:w="914" w:type="dxa"/>
            <w:shd w:val="clear" w:color="auto" w:fill="auto"/>
            <w:noWrap/>
            <w:vAlign w:val="bottom"/>
            <w:hideMark/>
          </w:tcPr>
          <w:p w14:paraId="77C81809"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0.45</w:t>
            </w:r>
            <w:r w:rsidRPr="001A187C">
              <w:rPr>
                <w:rFonts w:eastAsia="Times New Roman"/>
                <w:color w:val="000000"/>
                <w:vertAlign w:val="superscript"/>
                <w:lang w:eastAsia="en-AU"/>
              </w:rPr>
              <w:t>A</w:t>
            </w:r>
          </w:p>
        </w:tc>
        <w:tc>
          <w:tcPr>
            <w:tcW w:w="1073" w:type="dxa"/>
            <w:shd w:val="clear" w:color="auto" w:fill="auto"/>
            <w:noWrap/>
            <w:vAlign w:val="bottom"/>
            <w:hideMark/>
          </w:tcPr>
          <w:p w14:paraId="524F1990"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0.30</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3F9492BD"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0.28</w:t>
            </w:r>
            <w:r w:rsidRPr="001A187C">
              <w:rPr>
                <w:rFonts w:eastAsia="Times New Roman"/>
                <w:color w:val="000000"/>
                <w:vertAlign w:val="superscript"/>
                <w:lang w:eastAsia="en-AU"/>
              </w:rPr>
              <w:t>AB</w:t>
            </w:r>
          </w:p>
        </w:tc>
        <w:tc>
          <w:tcPr>
            <w:tcW w:w="1034" w:type="dxa"/>
            <w:shd w:val="clear" w:color="auto" w:fill="auto"/>
            <w:noWrap/>
            <w:vAlign w:val="bottom"/>
            <w:hideMark/>
          </w:tcPr>
          <w:p w14:paraId="41CE25F1"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0.25</w:t>
            </w:r>
            <w:r w:rsidRPr="001A187C">
              <w:rPr>
                <w:rFonts w:eastAsia="Times New Roman"/>
                <w:color w:val="000000"/>
                <w:vertAlign w:val="superscript"/>
                <w:lang w:eastAsia="en-AU"/>
              </w:rPr>
              <w:t>AB</w:t>
            </w:r>
          </w:p>
        </w:tc>
        <w:tc>
          <w:tcPr>
            <w:tcW w:w="1032" w:type="dxa"/>
            <w:shd w:val="clear" w:color="auto" w:fill="auto"/>
            <w:noWrap/>
            <w:vAlign w:val="bottom"/>
            <w:hideMark/>
          </w:tcPr>
          <w:p w14:paraId="1C925AC1"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0.25</w:t>
            </w:r>
            <w:r w:rsidRPr="001A187C">
              <w:rPr>
                <w:rFonts w:eastAsia="Times New Roman"/>
                <w:color w:val="000000"/>
                <w:vertAlign w:val="superscript"/>
                <w:lang w:eastAsia="en-AU"/>
              </w:rPr>
              <w:t>AB</w:t>
            </w:r>
          </w:p>
        </w:tc>
        <w:tc>
          <w:tcPr>
            <w:tcW w:w="1031" w:type="dxa"/>
            <w:shd w:val="clear" w:color="auto" w:fill="auto"/>
            <w:noWrap/>
            <w:vAlign w:val="bottom"/>
            <w:hideMark/>
          </w:tcPr>
          <w:p w14:paraId="35B06D8A"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0.15</w:t>
            </w:r>
            <w:r w:rsidRPr="001A187C">
              <w:rPr>
                <w:rFonts w:eastAsia="Times New Roman"/>
                <w:color w:val="000000"/>
                <w:vertAlign w:val="superscript"/>
                <w:lang w:eastAsia="en-AU"/>
              </w:rPr>
              <w:t>B</w:t>
            </w:r>
          </w:p>
        </w:tc>
        <w:tc>
          <w:tcPr>
            <w:tcW w:w="301" w:type="dxa"/>
            <w:shd w:val="clear" w:color="auto" w:fill="auto"/>
          </w:tcPr>
          <w:p w14:paraId="4C670F4A"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28C260A7"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0.28</w:t>
            </w:r>
            <w:r w:rsidRPr="001A187C">
              <w:rPr>
                <w:rFonts w:eastAsia="Times New Roman"/>
                <w:b/>
                <w:color w:val="000000"/>
                <w:vertAlign w:val="superscript"/>
                <w:lang w:eastAsia="en-AU"/>
              </w:rPr>
              <w:t>EFG</w:t>
            </w:r>
          </w:p>
        </w:tc>
      </w:tr>
      <w:tr w:rsidR="0031756D" w:rsidRPr="001A187C" w14:paraId="58DE952F" w14:textId="77777777" w:rsidTr="00435159">
        <w:trPr>
          <w:trHeight w:val="300"/>
          <w:jc w:val="center"/>
        </w:trPr>
        <w:tc>
          <w:tcPr>
            <w:tcW w:w="2153" w:type="dxa"/>
            <w:vMerge/>
            <w:shd w:val="clear" w:color="auto" w:fill="auto"/>
            <w:hideMark/>
          </w:tcPr>
          <w:p w14:paraId="34D4789D"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5623DDE6"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Sell something</w:t>
            </w:r>
          </w:p>
        </w:tc>
        <w:tc>
          <w:tcPr>
            <w:tcW w:w="914" w:type="dxa"/>
            <w:shd w:val="clear" w:color="auto" w:fill="auto"/>
            <w:noWrap/>
            <w:vAlign w:val="bottom"/>
            <w:hideMark/>
          </w:tcPr>
          <w:p w14:paraId="3904A99B"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A</w:t>
            </w:r>
          </w:p>
        </w:tc>
        <w:tc>
          <w:tcPr>
            <w:tcW w:w="1073" w:type="dxa"/>
            <w:shd w:val="clear" w:color="auto" w:fill="auto"/>
            <w:noWrap/>
            <w:vAlign w:val="bottom"/>
            <w:hideMark/>
          </w:tcPr>
          <w:p w14:paraId="02EB6C1D"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0.06</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1C9F4EFB"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34" w:type="dxa"/>
            <w:shd w:val="clear" w:color="auto" w:fill="auto"/>
            <w:noWrap/>
            <w:vAlign w:val="bottom"/>
            <w:hideMark/>
          </w:tcPr>
          <w:p w14:paraId="26A5C0BD"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0.05</w:t>
            </w:r>
            <w:r w:rsidRPr="001A187C">
              <w:rPr>
                <w:rFonts w:eastAsia="Times New Roman"/>
                <w:color w:val="000000"/>
                <w:vertAlign w:val="superscript"/>
                <w:lang w:eastAsia="en-AU"/>
              </w:rPr>
              <w:t>A</w:t>
            </w:r>
          </w:p>
        </w:tc>
        <w:tc>
          <w:tcPr>
            <w:tcW w:w="1032" w:type="dxa"/>
            <w:shd w:val="clear" w:color="auto" w:fill="auto"/>
            <w:noWrap/>
            <w:vAlign w:val="bottom"/>
            <w:hideMark/>
          </w:tcPr>
          <w:p w14:paraId="3FDFDD10"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0.02</w:t>
            </w:r>
            <w:r w:rsidRPr="001A187C">
              <w:rPr>
                <w:rFonts w:eastAsia="Times New Roman"/>
                <w:color w:val="000000"/>
                <w:vertAlign w:val="superscript"/>
                <w:lang w:eastAsia="en-AU"/>
              </w:rPr>
              <w:t>A</w:t>
            </w:r>
          </w:p>
        </w:tc>
        <w:tc>
          <w:tcPr>
            <w:tcW w:w="1031" w:type="dxa"/>
            <w:shd w:val="clear" w:color="auto" w:fill="auto"/>
            <w:noWrap/>
            <w:vAlign w:val="bottom"/>
            <w:hideMark/>
          </w:tcPr>
          <w:p w14:paraId="0A3096D1"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A</w:t>
            </w:r>
          </w:p>
        </w:tc>
        <w:tc>
          <w:tcPr>
            <w:tcW w:w="301" w:type="dxa"/>
            <w:shd w:val="clear" w:color="auto" w:fill="auto"/>
          </w:tcPr>
          <w:p w14:paraId="051687E7"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4C685054"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0.03</w:t>
            </w:r>
            <w:r w:rsidRPr="001A187C">
              <w:rPr>
                <w:rFonts w:eastAsia="Times New Roman"/>
                <w:b/>
                <w:color w:val="000000"/>
                <w:vertAlign w:val="superscript"/>
                <w:lang w:eastAsia="en-AU"/>
              </w:rPr>
              <w:t>T</w:t>
            </w:r>
          </w:p>
        </w:tc>
      </w:tr>
      <w:tr w:rsidR="0031756D" w:rsidRPr="001A187C" w14:paraId="049FF387" w14:textId="77777777" w:rsidTr="00435159">
        <w:trPr>
          <w:trHeight w:val="300"/>
          <w:jc w:val="center"/>
        </w:trPr>
        <w:tc>
          <w:tcPr>
            <w:tcW w:w="2153" w:type="dxa"/>
            <w:vMerge/>
            <w:shd w:val="clear" w:color="auto" w:fill="auto"/>
            <w:hideMark/>
          </w:tcPr>
          <w:p w14:paraId="6E0E10C6"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2CA680EE"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Create a plan/budget</w:t>
            </w:r>
          </w:p>
        </w:tc>
        <w:tc>
          <w:tcPr>
            <w:tcW w:w="914" w:type="dxa"/>
            <w:shd w:val="clear" w:color="auto" w:fill="auto"/>
            <w:noWrap/>
            <w:vAlign w:val="bottom"/>
            <w:hideMark/>
          </w:tcPr>
          <w:p w14:paraId="0AACEDD3"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0.05</w:t>
            </w:r>
            <w:r w:rsidRPr="001A187C">
              <w:rPr>
                <w:rFonts w:eastAsia="Times New Roman"/>
                <w:color w:val="000000"/>
                <w:vertAlign w:val="superscript"/>
                <w:lang w:eastAsia="en-AU"/>
              </w:rPr>
              <w:t>A</w:t>
            </w:r>
          </w:p>
        </w:tc>
        <w:tc>
          <w:tcPr>
            <w:tcW w:w="1073" w:type="dxa"/>
            <w:shd w:val="clear" w:color="auto" w:fill="auto"/>
            <w:noWrap/>
            <w:vAlign w:val="bottom"/>
            <w:hideMark/>
          </w:tcPr>
          <w:p w14:paraId="272C7672"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6FC8AF21"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w:t>
            </w:r>
          </w:p>
        </w:tc>
        <w:tc>
          <w:tcPr>
            <w:tcW w:w="1034" w:type="dxa"/>
            <w:shd w:val="clear" w:color="auto" w:fill="auto"/>
            <w:noWrap/>
            <w:vAlign w:val="bottom"/>
            <w:hideMark/>
          </w:tcPr>
          <w:p w14:paraId="00F37C47"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0.06</w:t>
            </w:r>
            <w:r w:rsidRPr="001A187C">
              <w:rPr>
                <w:rFonts w:eastAsia="Times New Roman"/>
                <w:color w:val="000000"/>
                <w:vertAlign w:val="superscript"/>
                <w:lang w:eastAsia="en-AU"/>
              </w:rPr>
              <w:t>A</w:t>
            </w:r>
          </w:p>
        </w:tc>
        <w:tc>
          <w:tcPr>
            <w:tcW w:w="1032" w:type="dxa"/>
            <w:shd w:val="clear" w:color="auto" w:fill="auto"/>
            <w:noWrap/>
            <w:vAlign w:val="bottom"/>
            <w:hideMark/>
          </w:tcPr>
          <w:p w14:paraId="17F369DD"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A</w:t>
            </w:r>
          </w:p>
        </w:tc>
        <w:tc>
          <w:tcPr>
            <w:tcW w:w="1031" w:type="dxa"/>
            <w:shd w:val="clear" w:color="auto" w:fill="auto"/>
            <w:noWrap/>
            <w:vAlign w:val="bottom"/>
            <w:hideMark/>
          </w:tcPr>
          <w:p w14:paraId="7031145B"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A</w:t>
            </w:r>
          </w:p>
        </w:tc>
        <w:tc>
          <w:tcPr>
            <w:tcW w:w="301" w:type="dxa"/>
            <w:shd w:val="clear" w:color="auto" w:fill="auto"/>
          </w:tcPr>
          <w:p w14:paraId="25E6E0EE"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254FE20E"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0.03</w:t>
            </w:r>
            <w:r w:rsidRPr="001A187C">
              <w:rPr>
                <w:rFonts w:eastAsia="Times New Roman"/>
                <w:b/>
                <w:color w:val="000000"/>
                <w:vertAlign w:val="superscript"/>
                <w:lang w:eastAsia="en-AU"/>
              </w:rPr>
              <w:t>T</w:t>
            </w:r>
          </w:p>
        </w:tc>
      </w:tr>
      <w:tr w:rsidR="0031756D" w:rsidRPr="001A187C" w14:paraId="7C260A0C" w14:textId="77777777" w:rsidTr="00435159">
        <w:trPr>
          <w:trHeight w:val="300"/>
          <w:jc w:val="center"/>
        </w:trPr>
        <w:tc>
          <w:tcPr>
            <w:tcW w:w="2153" w:type="dxa"/>
            <w:vMerge/>
            <w:shd w:val="clear" w:color="auto" w:fill="auto"/>
            <w:hideMark/>
          </w:tcPr>
          <w:p w14:paraId="074E3D9D"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5F9E7305"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Take social security</w:t>
            </w:r>
          </w:p>
        </w:tc>
        <w:tc>
          <w:tcPr>
            <w:tcW w:w="914" w:type="dxa"/>
            <w:shd w:val="clear" w:color="auto" w:fill="auto"/>
            <w:noWrap/>
            <w:vAlign w:val="bottom"/>
            <w:hideMark/>
          </w:tcPr>
          <w:p w14:paraId="5CAF6F7D"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0.00</w:t>
            </w:r>
            <w:r w:rsidRPr="001A187C">
              <w:rPr>
                <w:rFonts w:eastAsia="Times New Roman"/>
                <w:color w:val="000000"/>
                <w:vertAlign w:val="superscript"/>
                <w:lang w:eastAsia="en-AU"/>
              </w:rPr>
              <w:t>A</w:t>
            </w:r>
          </w:p>
        </w:tc>
        <w:tc>
          <w:tcPr>
            <w:tcW w:w="1073" w:type="dxa"/>
            <w:shd w:val="clear" w:color="auto" w:fill="auto"/>
            <w:noWrap/>
            <w:vAlign w:val="bottom"/>
            <w:hideMark/>
          </w:tcPr>
          <w:p w14:paraId="51550519"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0.00</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45B15F22"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0.00</w:t>
            </w:r>
            <w:r w:rsidRPr="001A187C">
              <w:rPr>
                <w:rFonts w:eastAsia="Times New Roman"/>
                <w:color w:val="000000"/>
                <w:vertAlign w:val="superscript"/>
                <w:lang w:eastAsia="en-AU"/>
              </w:rPr>
              <w:t>A</w:t>
            </w:r>
          </w:p>
        </w:tc>
        <w:tc>
          <w:tcPr>
            <w:tcW w:w="1034" w:type="dxa"/>
            <w:shd w:val="clear" w:color="auto" w:fill="auto"/>
            <w:noWrap/>
            <w:vAlign w:val="bottom"/>
            <w:hideMark/>
          </w:tcPr>
          <w:p w14:paraId="409B6708"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32" w:type="dxa"/>
            <w:shd w:val="clear" w:color="auto" w:fill="auto"/>
            <w:noWrap/>
            <w:vAlign w:val="bottom"/>
            <w:hideMark/>
          </w:tcPr>
          <w:p w14:paraId="24CC62EB"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31" w:type="dxa"/>
            <w:shd w:val="clear" w:color="auto" w:fill="auto"/>
            <w:noWrap/>
            <w:vAlign w:val="bottom"/>
            <w:hideMark/>
          </w:tcPr>
          <w:p w14:paraId="4FFB9003"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w:t>
            </w:r>
          </w:p>
        </w:tc>
        <w:tc>
          <w:tcPr>
            <w:tcW w:w="301" w:type="dxa"/>
            <w:shd w:val="clear" w:color="auto" w:fill="auto"/>
          </w:tcPr>
          <w:p w14:paraId="00D0973D"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5D46B1F6"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0.02</w:t>
            </w:r>
            <w:r w:rsidRPr="001A187C">
              <w:rPr>
                <w:rFonts w:eastAsia="Times New Roman"/>
                <w:b/>
                <w:color w:val="000000"/>
                <w:vertAlign w:val="superscript"/>
                <w:lang w:eastAsia="en-AU"/>
              </w:rPr>
              <w:t>T</w:t>
            </w:r>
          </w:p>
        </w:tc>
      </w:tr>
      <w:tr w:rsidR="0031756D" w:rsidRPr="001A187C" w14:paraId="4AEE532C" w14:textId="77777777" w:rsidTr="00435159">
        <w:trPr>
          <w:trHeight w:val="300"/>
          <w:jc w:val="center"/>
        </w:trPr>
        <w:tc>
          <w:tcPr>
            <w:tcW w:w="2153" w:type="dxa"/>
            <w:vMerge/>
            <w:shd w:val="clear" w:color="auto" w:fill="auto"/>
            <w:hideMark/>
          </w:tcPr>
          <w:p w14:paraId="5A5C784D"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28800B40"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Buy investment</w:t>
            </w:r>
          </w:p>
        </w:tc>
        <w:tc>
          <w:tcPr>
            <w:tcW w:w="914" w:type="dxa"/>
            <w:shd w:val="clear" w:color="auto" w:fill="auto"/>
            <w:noWrap/>
            <w:vAlign w:val="bottom"/>
            <w:hideMark/>
          </w:tcPr>
          <w:p w14:paraId="533C5198"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0.13</w:t>
            </w:r>
            <w:r w:rsidRPr="001A187C">
              <w:rPr>
                <w:rFonts w:eastAsia="Times New Roman"/>
                <w:color w:val="000000"/>
                <w:vertAlign w:val="superscript"/>
                <w:lang w:eastAsia="en-AU"/>
              </w:rPr>
              <w:t>A</w:t>
            </w:r>
          </w:p>
        </w:tc>
        <w:tc>
          <w:tcPr>
            <w:tcW w:w="1073" w:type="dxa"/>
            <w:shd w:val="clear" w:color="auto" w:fill="auto"/>
            <w:noWrap/>
            <w:vAlign w:val="bottom"/>
            <w:hideMark/>
          </w:tcPr>
          <w:p w14:paraId="4C1308AA"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11403070"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A</w:t>
            </w:r>
          </w:p>
        </w:tc>
        <w:tc>
          <w:tcPr>
            <w:tcW w:w="1034" w:type="dxa"/>
            <w:shd w:val="clear" w:color="auto" w:fill="auto"/>
            <w:noWrap/>
            <w:vAlign w:val="bottom"/>
            <w:hideMark/>
          </w:tcPr>
          <w:p w14:paraId="668EE185"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A</w:t>
            </w:r>
          </w:p>
        </w:tc>
        <w:tc>
          <w:tcPr>
            <w:tcW w:w="1032" w:type="dxa"/>
            <w:shd w:val="clear" w:color="auto" w:fill="auto"/>
            <w:noWrap/>
            <w:vAlign w:val="bottom"/>
            <w:hideMark/>
          </w:tcPr>
          <w:p w14:paraId="126EAB4C"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0.06</w:t>
            </w:r>
            <w:r w:rsidRPr="001A187C">
              <w:rPr>
                <w:rFonts w:eastAsia="Times New Roman"/>
                <w:color w:val="000000"/>
                <w:vertAlign w:val="superscript"/>
                <w:lang w:eastAsia="en-AU"/>
              </w:rPr>
              <w:t>A</w:t>
            </w:r>
          </w:p>
        </w:tc>
        <w:tc>
          <w:tcPr>
            <w:tcW w:w="1031" w:type="dxa"/>
            <w:shd w:val="clear" w:color="auto" w:fill="auto"/>
            <w:noWrap/>
            <w:vAlign w:val="bottom"/>
            <w:hideMark/>
          </w:tcPr>
          <w:p w14:paraId="3AAE3F60"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w:t>
            </w:r>
          </w:p>
        </w:tc>
        <w:tc>
          <w:tcPr>
            <w:tcW w:w="301" w:type="dxa"/>
            <w:shd w:val="clear" w:color="auto" w:fill="auto"/>
          </w:tcPr>
          <w:p w14:paraId="49C22BA1"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39108C97"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0.08</w:t>
            </w:r>
            <w:r w:rsidRPr="001A187C">
              <w:rPr>
                <w:rFonts w:eastAsia="Times New Roman"/>
                <w:b/>
                <w:color w:val="000000"/>
                <w:vertAlign w:val="superscript"/>
                <w:lang w:eastAsia="en-AU"/>
              </w:rPr>
              <w:t>MNOPQRST</w:t>
            </w:r>
          </w:p>
        </w:tc>
      </w:tr>
      <w:tr w:rsidR="0031756D" w:rsidRPr="001A187C" w14:paraId="4954135E" w14:textId="77777777" w:rsidTr="00435159">
        <w:trPr>
          <w:trHeight w:val="300"/>
          <w:jc w:val="center"/>
        </w:trPr>
        <w:tc>
          <w:tcPr>
            <w:tcW w:w="2153" w:type="dxa"/>
            <w:vMerge/>
            <w:shd w:val="clear" w:color="auto" w:fill="auto"/>
            <w:hideMark/>
          </w:tcPr>
          <w:p w14:paraId="33F9A26A"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0AD897C6"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Make a will</w:t>
            </w:r>
          </w:p>
        </w:tc>
        <w:tc>
          <w:tcPr>
            <w:tcW w:w="914" w:type="dxa"/>
            <w:shd w:val="clear" w:color="auto" w:fill="auto"/>
            <w:noWrap/>
            <w:vAlign w:val="bottom"/>
            <w:hideMark/>
          </w:tcPr>
          <w:p w14:paraId="3243438C"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A</w:t>
            </w:r>
          </w:p>
        </w:tc>
        <w:tc>
          <w:tcPr>
            <w:tcW w:w="1073" w:type="dxa"/>
            <w:shd w:val="clear" w:color="auto" w:fill="auto"/>
            <w:noWrap/>
            <w:vAlign w:val="bottom"/>
            <w:hideMark/>
          </w:tcPr>
          <w:p w14:paraId="598329AD"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0.00</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17E2A732"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0.02</w:t>
            </w:r>
            <w:r w:rsidRPr="001A187C">
              <w:rPr>
                <w:rFonts w:eastAsia="Times New Roman"/>
                <w:color w:val="000000"/>
                <w:vertAlign w:val="superscript"/>
                <w:lang w:eastAsia="en-AU"/>
              </w:rPr>
              <w:t>A</w:t>
            </w:r>
          </w:p>
        </w:tc>
        <w:tc>
          <w:tcPr>
            <w:tcW w:w="1034" w:type="dxa"/>
            <w:shd w:val="clear" w:color="auto" w:fill="auto"/>
            <w:noWrap/>
            <w:vAlign w:val="bottom"/>
            <w:hideMark/>
          </w:tcPr>
          <w:p w14:paraId="6D34D85E"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32" w:type="dxa"/>
            <w:shd w:val="clear" w:color="auto" w:fill="auto"/>
            <w:noWrap/>
            <w:vAlign w:val="bottom"/>
            <w:hideMark/>
          </w:tcPr>
          <w:p w14:paraId="1F5D78A0"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0.00</w:t>
            </w:r>
            <w:r w:rsidRPr="001A187C">
              <w:rPr>
                <w:rFonts w:eastAsia="Times New Roman"/>
                <w:color w:val="000000"/>
                <w:vertAlign w:val="superscript"/>
                <w:lang w:eastAsia="en-AU"/>
              </w:rPr>
              <w:t>A</w:t>
            </w:r>
          </w:p>
        </w:tc>
        <w:tc>
          <w:tcPr>
            <w:tcW w:w="1031" w:type="dxa"/>
            <w:shd w:val="clear" w:color="auto" w:fill="auto"/>
            <w:noWrap/>
            <w:vAlign w:val="bottom"/>
            <w:hideMark/>
          </w:tcPr>
          <w:p w14:paraId="5FE949F2"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w:t>
            </w:r>
          </w:p>
        </w:tc>
        <w:tc>
          <w:tcPr>
            <w:tcW w:w="301" w:type="dxa"/>
            <w:shd w:val="clear" w:color="auto" w:fill="auto"/>
          </w:tcPr>
          <w:p w14:paraId="13C6AF1F"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4838E272"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0.02</w:t>
            </w:r>
            <w:r w:rsidRPr="001A187C">
              <w:rPr>
                <w:rFonts w:eastAsia="Times New Roman"/>
                <w:b/>
                <w:color w:val="000000"/>
                <w:vertAlign w:val="superscript"/>
                <w:lang w:eastAsia="en-AU"/>
              </w:rPr>
              <w:t>T</w:t>
            </w:r>
          </w:p>
        </w:tc>
      </w:tr>
      <w:tr w:rsidR="0031756D" w:rsidRPr="001A187C" w14:paraId="3F52625C" w14:textId="77777777" w:rsidTr="00435159">
        <w:trPr>
          <w:trHeight w:val="300"/>
          <w:jc w:val="center"/>
        </w:trPr>
        <w:tc>
          <w:tcPr>
            <w:tcW w:w="2153" w:type="dxa"/>
            <w:vMerge/>
            <w:shd w:val="clear" w:color="auto" w:fill="auto"/>
            <w:hideMark/>
          </w:tcPr>
          <w:p w14:paraId="3977E2D4"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4745A526"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Other (Finances)</w:t>
            </w:r>
          </w:p>
        </w:tc>
        <w:tc>
          <w:tcPr>
            <w:tcW w:w="914" w:type="dxa"/>
            <w:shd w:val="clear" w:color="auto" w:fill="auto"/>
            <w:noWrap/>
            <w:vAlign w:val="bottom"/>
            <w:hideMark/>
          </w:tcPr>
          <w:p w14:paraId="55DD7D3E"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0.14</w:t>
            </w:r>
            <w:r w:rsidRPr="001A187C">
              <w:rPr>
                <w:rFonts w:eastAsia="Times New Roman"/>
                <w:color w:val="000000"/>
                <w:vertAlign w:val="superscript"/>
                <w:lang w:eastAsia="en-AU"/>
              </w:rPr>
              <w:t>A</w:t>
            </w:r>
          </w:p>
        </w:tc>
        <w:tc>
          <w:tcPr>
            <w:tcW w:w="1073" w:type="dxa"/>
            <w:shd w:val="clear" w:color="auto" w:fill="auto"/>
            <w:noWrap/>
            <w:vAlign w:val="bottom"/>
            <w:hideMark/>
          </w:tcPr>
          <w:p w14:paraId="2D1A9695"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700F8A8C"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0.13</w:t>
            </w:r>
            <w:r w:rsidRPr="001A187C">
              <w:rPr>
                <w:rFonts w:eastAsia="Times New Roman"/>
                <w:color w:val="000000"/>
                <w:vertAlign w:val="superscript"/>
                <w:lang w:eastAsia="en-AU"/>
              </w:rPr>
              <w:t>A</w:t>
            </w:r>
          </w:p>
        </w:tc>
        <w:tc>
          <w:tcPr>
            <w:tcW w:w="1034" w:type="dxa"/>
            <w:shd w:val="clear" w:color="auto" w:fill="auto"/>
            <w:noWrap/>
            <w:vAlign w:val="bottom"/>
            <w:hideMark/>
          </w:tcPr>
          <w:p w14:paraId="1F431472"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0.16</w:t>
            </w:r>
            <w:r w:rsidRPr="001A187C">
              <w:rPr>
                <w:rFonts w:eastAsia="Times New Roman"/>
                <w:color w:val="000000"/>
                <w:vertAlign w:val="superscript"/>
                <w:lang w:eastAsia="en-AU"/>
              </w:rPr>
              <w:t>A</w:t>
            </w:r>
          </w:p>
        </w:tc>
        <w:tc>
          <w:tcPr>
            <w:tcW w:w="1032" w:type="dxa"/>
            <w:shd w:val="clear" w:color="auto" w:fill="auto"/>
            <w:noWrap/>
            <w:vAlign w:val="bottom"/>
            <w:hideMark/>
          </w:tcPr>
          <w:p w14:paraId="6B742F5B"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A</w:t>
            </w:r>
          </w:p>
        </w:tc>
        <w:tc>
          <w:tcPr>
            <w:tcW w:w="1031" w:type="dxa"/>
            <w:shd w:val="clear" w:color="auto" w:fill="auto"/>
            <w:noWrap/>
            <w:vAlign w:val="bottom"/>
            <w:hideMark/>
          </w:tcPr>
          <w:p w14:paraId="63499D02"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0.14</w:t>
            </w:r>
            <w:r w:rsidRPr="001A187C">
              <w:rPr>
                <w:rFonts w:eastAsia="Times New Roman"/>
                <w:color w:val="000000"/>
                <w:vertAlign w:val="superscript"/>
                <w:lang w:eastAsia="en-AU"/>
              </w:rPr>
              <w:t>A</w:t>
            </w:r>
          </w:p>
        </w:tc>
        <w:tc>
          <w:tcPr>
            <w:tcW w:w="301" w:type="dxa"/>
            <w:shd w:val="clear" w:color="auto" w:fill="auto"/>
          </w:tcPr>
          <w:p w14:paraId="1A1945BF"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56957911"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0.13</w:t>
            </w:r>
            <w:r w:rsidRPr="001A187C">
              <w:rPr>
                <w:rFonts w:eastAsia="Times New Roman"/>
                <w:b/>
                <w:color w:val="000000"/>
                <w:vertAlign w:val="superscript"/>
                <w:lang w:eastAsia="en-AU"/>
              </w:rPr>
              <w:t>JKLMNOPQR</w:t>
            </w:r>
          </w:p>
        </w:tc>
      </w:tr>
      <w:tr w:rsidR="0031756D" w:rsidRPr="001A187C" w14:paraId="0B0CA806" w14:textId="77777777" w:rsidTr="00435159">
        <w:trPr>
          <w:trHeight w:val="300"/>
          <w:jc w:val="center"/>
        </w:trPr>
        <w:tc>
          <w:tcPr>
            <w:tcW w:w="2153" w:type="dxa"/>
            <w:vMerge w:val="restart"/>
            <w:shd w:val="clear" w:color="auto" w:fill="auto"/>
            <w:noWrap/>
            <w:hideMark/>
          </w:tcPr>
          <w:p w14:paraId="56942D73"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Relationships</w:t>
            </w:r>
          </w:p>
        </w:tc>
        <w:tc>
          <w:tcPr>
            <w:tcW w:w="3582" w:type="dxa"/>
            <w:shd w:val="clear" w:color="auto" w:fill="auto"/>
            <w:noWrap/>
            <w:vAlign w:val="bottom"/>
            <w:hideMark/>
          </w:tcPr>
          <w:p w14:paraId="0DA0804E"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Begin non-romantic relationship</w:t>
            </w:r>
          </w:p>
        </w:tc>
        <w:tc>
          <w:tcPr>
            <w:tcW w:w="914" w:type="dxa"/>
            <w:shd w:val="clear" w:color="auto" w:fill="auto"/>
            <w:noWrap/>
            <w:vAlign w:val="bottom"/>
            <w:hideMark/>
          </w:tcPr>
          <w:p w14:paraId="6166D68C"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0.02</w:t>
            </w:r>
            <w:r w:rsidRPr="001A187C">
              <w:rPr>
                <w:rFonts w:eastAsia="Times New Roman"/>
                <w:color w:val="000000"/>
                <w:vertAlign w:val="superscript"/>
                <w:lang w:eastAsia="en-AU"/>
              </w:rPr>
              <w:t>A</w:t>
            </w:r>
          </w:p>
        </w:tc>
        <w:tc>
          <w:tcPr>
            <w:tcW w:w="1073" w:type="dxa"/>
            <w:shd w:val="clear" w:color="auto" w:fill="auto"/>
            <w:noWrap/>
            <w:vAlign w:val="bottom"/>
            <w:hideMark/>
          </w:tcPr>
          <w:p w14:paraId="4141AB20"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0F4EC48B"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A</w:t>
            </w:r>
          </w:p>
        </w:tc>
        <w:tc>
          <w:tcPr>
            <w:tcW w:w="1034" w:type="dxa"/>
            <w:shd w:val="clear" w:color="auto" w:fill="auto"/>
            <w:noWrap/>
            <w:vAlign w:val="bottom"/>
            <w:hideMark/>
          </w:tcPr>
          <w:p w14:paraId="5BD6BAC6"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32" w:type="dxa"/>
            <w:shd w:val="clear" w:color="auto" w:fill="auto"/>
            <w:noWrap/>
            <w:vAlign w:val="bottom"/>
            <w:hideMark/>
          </w:tcPr>
          <w:p w14:paraId="57C81332"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31" w:type="dxa"/>
            <w:shd w:val="clear" w:color="auto" w:fill="auto"/>
            <w:noWrap/>
            <w:vAlign w:val="bottom"/>
            <w:hideMark/>
          </w:tcPr>
          <w:p w14:paraId="31955A21"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w:t>
            </w:r>
          </w:p>
        </w:tc>
        <w:tc>
          <w:tcPr>
            <w:tcW w:w="301" w:type="dxa"/>
            <w:shd w:val="clear" w:color="auto" w:fill="auto"/>
          </w:tcPr>
          <w:p w14:paraId="49AF6C38"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69D77E14"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0.03</w:t>
            </w:r>
            <w:r w:rsidRPr="001A187C">
              <w:rPr>
                <w:rFonts w:eastAsia="Times New Roman"/>
                <w:b/>
                <w:color w:val="000000"/>
                <w:vertAlign w:val="superscript"/>
                <w:lang w:eastAsia="en-AU"/>
              </w:rPr>
              <w:t>T</w:t>
            </w:r>
          </w:p>
        </w:tc>
      </w:tr>
      <w:tr w:rsidR="0031756D" w:rsidRPr="001A187C" w14:paraId="287F63A9" w14:textId="77777777" w:rsidTr="00435159">
        <w:trPr>
          <w:trHeight w:val="300"/>
          <w:jc w:val="center"/>
        </w:trPr>
        <w:tc>
          <w:tcPr>
            <w:tcW w:w="2153" w:type="dxa"/>
            <w:vMerge/>
            <w:shd w:val="clear" w:color="auto" w:fill="auto"/>
            <w:hideMark/>
          </w:tcPr>
          <w:p w14:paraId="7F96B116"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5314A110"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End non-romantic relationship</w:t>
            </w:r>
          </w:p>
        </w:tc>
        <w:tc>
          <w:tcPr>
            <w:tcW w:w="914" w:type="dxa"/>
            <w:shd w:val="clear" w:color="auto" w:fill="auto"/>
            <w:noWrap/>
            <w:vAlign w:val="bottom"/>
            <w:hideMark/>
          </w:tcPr>
          <w:p w14:paraId="5973B741"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0.18</w:t>
            </w:r>
            <w:r w:rsidRPr="001A187C">
              <w:rPr>
                <w:rFonts w:eastAsia="Times New Roman"/>
                <w:color w:val="000000"/>
                <w:vertAlign w:val="superscript"/>
                <w:lang w:eastAsia="en-AU"/>
              </w:rPr>
              <w:t>A</w:t>
            </w:r>
          </w:p>
        </w:tc>
        <w:tc>
          <w:tcPr>
            <w:tcW w:w="1073" w:type="dxa"/>
            <w:shd w:val="clear" w:color="auto" w:fill="auto"/>
            <w:noWrap/>
            <w:vAlign w:val="bottom"/>
            <w:hideMark/>
          </w:tcPr>
          <w:p w14:paraId="474A2DA7"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03C62EDF"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B</w:t>
            </w:r>
          </w:p>
        </w:tc>
        <w:tc>
          <w:tcPr>
            <w:tcW w:w="1034" w:type="dxa"/>
            <w:shd w:val="clear" w:color="auto" w:fill="auto"/>
            <w:noWrap/>
            <w:vAlign w:val="bottom"/>
            <w:hideMark/>
          </w:tcPr>
          <w:p w14:paraId="6500D443"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0.06</w:t>
            </w:r>
            <w:r w:rsidRPr="001A187C">
              <w:rPr>
                <w:rFonts w:eastAsia="Times New Roman"/>
                <w:color w:val="000000"/>
                <w:vertAlign w:val="superscript"/>
                <w:lang w:eastAsia="en-AU"/>
              </w:rPr>
              <w:t>B</w:t>
            </w:r>
          </w:p>
        </w:tc>
        <w:tc>
          <w:tcPr>
            <w:tcW w:w="1032" w:type="dxa"/>
            <w:shd w:val="clear" w:color="auto" w:fill="auto"/>
            <w:noWrap/>
            <w:vAlign w:val="bottom"/>
            <w:hideMark/>
          </w:tcPr>
          <w:p w14:paraId="6BDBF178"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B</w:t>
            </w:r>
          </w:p>
        </w:tc>
        <w:tc>
          <w:tcPr>
            <w:tcW w:w="1031" w:type="dxa"/>
            <w:shd w:val="clear" w:color="auto" w:fill="auto"/>
            <w:noWrap/>
            <w:vAlign w:val="bottom"/>
            <w:hideMark/>
          </w:tcPr>
          <w:p w14:paraId="6FCB6E58"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B</w:t>
            </w:r>
          </w:p>
        </w:tc>
        <w:tc>
          <w:tcPr>
            <w:tcW w:w="301" w:type="dxa"/>
            <w:shd w:val="clear" w:color="auto" w:fill="auto"/>
          </w:tcPr>
          <w:p w14:paraId="6A551995"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5DC34D75"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0.07</w:t>
            </w:r>
            <w:r w:rsidRPr="001A187C">
              <w:rPr>
                <w:rFonts w:eastAsia="Times New Roman"/>
                <w:b/>
                <w:color w:val="000000"/>
                <w:vertAlign w:val="superscript"/>
                <w:lang w:eastAsia="en-AU"/>
              </w:rPr>
              <w:t>NOPQRST</w:t>
            </w:r>
          </w:p>
        </w:tc>
      </w:tr>
      <w:tr w:rsidR="0031756D" w:rsidRPr="001A187C" w14:paraId="25609199" w14:textId="77777777" w:rsidTr="00435159">
        <w:trPr>
          <w:trHeight w:val="300"/>
          <w:jc w:val="center"/>
        </w:trPr>
        <w:tc>
          <w:tcPr>
            <w:tcW w:w="2153" w:type="dxa"/>
            <w:vMerge/>
            <w:shd w:val="clear" w:color="auto" w:fill="auto"/>
            <w:hideMark/>
          </w:tcPr>
          <w:p w14:paraId="3A1F2249"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577326D5"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Begin romantic relationship</w:t>
            </w:r>
          </w:p>
        </w:tc>
        <w:tc>
          <w:tcPr>
            <w:tcW w:w="914" w:type="dxa"/>
            <w:shd w:val="clear" w:color="auto" w:fill="auto"/>
            <w:noWrap/>
            <w:vAlign w:val="bottom"/>
            <w:hideMark/>
          </w:tcPr>
          <w:p w14:paraId="77A58AD3"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0.35</w:t>
            </w:r>
            <w:r w:rsidRPr="001A187C">
              <w:rPr>
                <w:rFonts w:eastAsia="Times New Roman"/>
                <w:color w:val="000000"/>
                <w:vertAlign w:val="superscript"/>
                <w:lang w:eastAsia="en-AU"/>
              </w:rPr>
              <w:t>A</w:t>
            </w:r>
          </w:p>
        </w:tc>
        <w:tc>
          <w:tcPr>
            <w:tcW w:w="1073" w:type="dxa"/>
            <w:shd w:val="clear" w:color="auto" w:fill="auto"/>
            <w:noWrap/>
            <w:vAlign w:val="bottom"/>
            <w:hideMark/>
          </w:tcPr>
          <w:p w14:paraId="24CBAB81"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0.18</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347F283D"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0.23</w:t>
            </w:r>
            <w:r w:rsidRPr="001A187C">
              <w:rPr>
                <w:rFonts w:eastAsia="Times New Roman"/>
                <w:color w:val="000000"/>
                <w:vertAlign w:val="superscript"/>
                <w:lang w:eastAsia="en-AU"/>
              </w:rPr>
              <w:t>AB</w:t>
            </w:r>
          </w:p>
        </w:tc>
        <w:tc>
          <w:tcPr>
            <w:tcW w:w="1034" w:type="dxa"/>
            <w:shd w:val="clear" w:color="auto" w:fill="auto"/>
            <w:noWrap/>
            <w:vAlign w:val="bottom"/>
            <w:hideMark/>
          </w:tcPr>
          <w:p w14:paraId="0D3784BB"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0.32</w:t>
            </w:r>
            <w:r w:rsidRPr="001A187C">
              <w:rPr>
                <w:rFonts w:eastAsia="Times New Roman"/>
                <w:color w:val="000000"/>
                <w:vertAlign w:val="superscript"/>
                <w:lang w:eastAsia="en-AU"/>
              </w:rPr>
              <w:t>AB</w:t>
            </w:r>
          </w:p>
        </w:tc>
        <w:tc>
          <w:tcPr>
            <w:tcW w:w="1032" w:type="dxa"/>
            <w:shd w:val="clear" w:color="auto" w:fill="auto"/>
            <w:noWrap/>
            <w:vAlign w:val="bottom"/>
            <w:hideMark/>
          </w:tcPr>
          <w:p w14:paraId="25EBA1DF"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0.15</w:t>
            </w:r>
            <w:r w:rsidRPr="001A187C">
              <w:rPr>
                <w:rFonts w:eastAsia="Times New Roman"/>
                <w:color w:val="000000"/>
                <w:vertAlign w:val="superscript"/>
                <w:lang w:eastAsia="en-AU"/>
              </w:rPr>
              <w:t>B</w:t>
            </w:r>
          </w:p>
        </w:tc>
        <w:tc>
          <w:tcPr>
            <w:tcW w:w="1031" w:type="dxa"/>
            <w:shd w:val="clear" w:color="auto" w:fill="auto"/>
            <w:noWrap/>
            <w:vAlign w:val="bottom"/>
            <w:hideMark/>
          </w:tcPr>
          <w:p w14:paraId="5BADBABB"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0.15</w:t>
            </w:r>
            <w:r w:rsidRPr="001A187C">
              <w:rPr>
                <w:rFonts w:eastAsia="Times New Roman"/>
                <w:color w:val="000000"/>
                <w:vertAlign w:val="superscript"/>
                <w:lang w:eastAsia="en-AU"/>
              </w:rPr>
              <w:t>B</w:t>
            </w:r>
          </w:p>
        </w:tc>
        <w:tc>
          <w:tcPr>
            <w:tcW w:w="301" w:type="dxa"/>
            <w:shd w:val="clear" w:color="auto" w:fill="auto"/>
          </w:tcPr>
          <w:p w14:paraId="32E18627"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10E4676E"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0.23</w:t>
            </w:r>
            <w:r w:rsidRPr="001A187C">
              <w:rPr>
                <w:rFonts w:eastAsia="Times New Roman"/>
                <w:b/>
                <w:color w:val="000000"/>
                <w:vertAlign w:val="superscript"/>
                <w:lang w:eastAsia="en-AU"/>
              </w:rPr>
              <w:t>FGHI</w:t>
            </w:r>
          </w:p>
        </w:tc>
      </w:tr>
      <w:tr w:rsidR="0031756D" w:rsidRPr="001A187C" w14:paraId="42A33157" w14:textId="77777777" w:rsidTr="00435159">
        <w:trPr>
          <w:trHeight w:val="300"/>
          <w:jc w:val="center"/>
        </w:trPr>
        <w:tc>
          <w:tcPr>
            <w:tcW w:w="2153" w:type="dxa"/>
            <w:vMerge/>
            <w:shd w:val="clear" w:color="auto" w:fill="auto"/>
            <w:hideMark/>
          </w:tcPr>
          <w:p w14:paraId="04BE5BA0"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15CDAFB7"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End romantic relationship</w:t>
            </w:r>
          </w:p>
        </w:tc>
        <w:tc>
          <w:tcPr>
            <w:tcW w:w="914" w:type="dxa"/>
            <w:shd w:val="clear" w:color="auto" w:fill="auto"/>
            <w:noWrap/>
            <w:vAlign w:val="bottom"/>
            <w:hideMark/>
          </w:tcPr>
          <w:p w14:paraId="0EDAC7DD"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0.38</w:t>
            </w:r>
            <w:r w:rsidRPr="001A187C">
              <w:rPr>
                <w:rFonts w:eastAsia="Times New Roman"/>
                <w:color w:val="000000"/>
                <w:vertAlign w:val="superscript"/>
                <w:lang w:eastAsia="en-AU"/>
              </w:rPr>
              <w:t>A</w:t>
            </w:r>
          </w:p>
        </w:tc>
        <w:tc>
          <w:tcPr>
            <w:tcW w:w="1073" w:type="dxa"/>
            <w:shd w:val="clear" w:color="auto" w:fill="auto"/>
            <w:noWrap/>
            <w:vAlign w:val="bottom"/>
            <w:hideMark/>
          </w:tcPr>
          <w:p w14:paraId="7A322E97"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0.26</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723257BB"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0.24</w:t>
            </w:r>
            <w:r w:rsidRPr="001A187C">
              <w:rPr>
                <w:rFonts w:eastAsia="Times New Roman"/>
                <w:color w:val="000000"/>
                <w:vertAlign w:val="superscript"/>
                <w:lang w:eastAsia="en-AU"/>
              </w:rPr>
              <w:t>AB</w:t>
            </w:r>
          </w:p>
        </w:tc>
        <w:tc>
          <w:tcPr>
            <w:tcW w:w="1034" w:type="dxa"/>
            <w:shd w:val="clear" w:color="auto" w:fill="auto"/>
            <w:noWrap/>
            <w:vAlign w:val="bottom"/>
            <w:hideMark/>
          </w:tcPr>
          <w:p w14:paraId="105C8AF6"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0.20</w:t>
            </w:r>
            <w:r w:rsidRPr="001A187C">
              <w:rPr>
                <w:rFonts w:eastAsia="Times New Roman"/>
                <w:color w:val="000000"/>
                <w:vertAlign w:val="superscript"/>
                <w:lang w:eastAsia="en-AU"/>
              </w:rPr>
              <w:t>AB</w:t>
            </w:r>
          </w:p>
        </w:tc>
        <w:tc>
          <w:tcPr>
            <w:tcW w:w="1032" w:type="dxa"/>
            <w:shd w:val="clear" w:color="auto" w:fill="auto"/>
            <w:noWrap/>
            <w:vAlign w:val="bottom"/>
            <w:hideMark/>
          </w:tcPr>
          <w:p w14:paraId="494BB3BE"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0.17</w:t>
            </w:r>
            <w:r w:rsidRPr="001A187C">
              <w:rPr>
                <w:rFonts w:eastAsia="Times New Roman"/>
                <w:color w:val="000000"/>
                <w:vertAlign w:val="superscript"/>
                <w:lang w:eastAsia="en-AU"/>
              </w:rPr>
              <w:t>B</w:t>
            </w:r>
          </w:p>
        </w:tc>
        <w:tc>
          <w:tcPr>
            <w:tcW w:w="1031" w:type="dxa"/>
            <w:shd w:val="clear" w:color="auto" w:fill="auto"/>
            <w:noWrap/>
            <w:vAlign w:val="bottom"/>
            <w:hideMark/>
          </w:tcPr>
          <w:p w14:paraId="783B5896"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B</w:t>
            </w:r>
          </w:p>
        </w:tc>
        <w:tc>
          <w:tcPr>
            <w:tcW w:w="301" w:type="dxa"/>
            <w:shd w:val="clear" w:color="auto" w:fill="auto"/>
          </w:tcPr>
          <w:p w14:paraId="17C26729"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17FC3C54"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0.23</w:t>
            </w:r>
            <w:r w:rsidRPr="001A187C">
              <w:rPr>
                <w:rFonts w:eastAsia="Times New Roman"/>
                <w:b/>
                <w:color w:val="000000"/>
                <w:vertAlign w:val="superscript"/>
                <w:lang w:eastAsia="en-AU"/>
              </w:rPr>
              <w:t>FGHIJ</w:t>
            </w:r>
          </w:p>
        </w:tc>
      </w:tr>
      <w:tr w:rsidR="0031756D" w:rsidRPr="001A187C" w14:paraId="662A23DF" w14:textId="77777777" w:rsidTr="00435159">
        <w:trPr>
          <w:trHeight w:val="300"/>
          <w:jc w:val="center"/>
        </w:trPr>
        <w:tc>
          <w:tcPr>
            <w:tcW w:w="2153" w:type="dxa"/>
            <w:vMerge/>
            <w:shd w:val="clear" w:color="auto" w:fill="auto"/>
            <w:hideMark/>
          </w:tcPr>
          <w:p w14:paraId="09A8B3BF"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28045166"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Get married</w:t>
            </w:r>
          </w:p>
        </w:tc>
        <w:tc>
          <w:tcPr>
            <w:tcW w:w="914" w:type="dxa"/>
            <w:shd w:val="clear" w:color="auto" w:fill="auto"/>
            <w:noWrap/>
            <w:vAlign w:val="bottom"/>
            <w:hideMark/>
          </w:tcPr>
          <w:p w14:paraId="48B37392"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0.25</w:t>
            </w:r>
            <w:r w:rsidRPr="001A187C">
              <w:rPr>
                <w:rFonts w:eastAsia="Times New Roman"/>
                <w:color w:val="000000"/>
                <w:vertAlign w:val="superscript"/>
                <w:lang w:eastAsia="en-AU"/>
              </w:rPr>
              <w:t>C</w:t>
            </w:r>
          </w:p>
        </w:tc>
        <w:tc>
          <w:tcPr>
            <w:tcW w:w="1073" w:type="dxa"/>
            <w:shd w:val="clear" w:color="auto" w:fill="auto"/>
            <w:noWrap/>
            <w:vAlign w:val="bottom"/>
            <w:hideMark/>
          </w:tcPr>
          <w:p w14:paraId="276586C0"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0.59</w:t>
            </w:r>
            <w:r w:rsidRPr="001A187C">
              <w:rPr>
                <w:rFonts w:eastAsia="Times New Roman"/>
                <w:color w:val="000000"/>
                <w:vertAlign w:val="superscript"/>
                <w:lang w:eastAsia="en-AU"/>
              </w:rPr>
              <w:t>B</w:t>
            </w:r>
          </w:p>
        </w:tc>
        <w:tc>
          <w:tcPr>
            <w:tcW w:w="1071" w:type="dxa"/>
            <w:gridSpan w:val="2"/>
            <w:shd w:val="clear" w:color="auto" w:fill="auto"/>
            <w:noWrap/>
            <w:vAlign w:val="bottom"/>
            <w:hideMark/>
          </w:tcPr>
          <w:p w14:paraId="7CEF3E00"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0.67</w:t>
            </w:r>
            <w:r w:rsidRPr="001A187C">
              <w:rPr>
                <w:rFonts w:eastAsia="Times New Roman"/>
                <w:color w:val="000000"/>
                <w:vertAlign w:val="superscript"/>
                <w:lang w:eastAsia="en-AU"/>
              </w:rPr>
              <w:t>B</w:t>
            </w:r>
          </w:p>
        </w:tc>
        <w:tc>
          <w:tcPr>
            <w:tcW w:w="1034" w:type="dxa"/>
            <w:shd w:val="clear" w:color="auto" w:fill="auto"/>
            <w:noWrap/>
            <w:vAlign w:val="bottom"/>
            <w:hideMark/>
          </w:tcPr>
          <w:p w14:paraId="012A866E"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0.80</w:t>
            </w:r>
            <w:r w:rsidRPr="001A187C">
              <w:rPr>
                <w:rFonts w:eastAsia="Times New Roman"/>
                <w:color w:val="000000"/>
                <w:vertAlign w:val="superscript"/>
                <w:lang w:eastAsia="en-AU"/>
              </w:rPr>
              <w:t>AB</w:t>
            </w:r>
          </w:p>
        </w:tc>
        <w:tc>
          <w:tcPr>
            <w:tcW w:w="1032" w:type="dxa"/>
            <w:shd w:val="clear" w:color="auto" w:fill="auto"/>
            <w:noWrap/>
            <w:vAlign w:val="bottom"/>
            <w:hideMark/>
          </w:tcPr>
          <w:p w14:paraId="5773EA53"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1.00</w:t>
            </w:r>
            <w:r w:rsidRPr="001A187C">
              <w:rPr>
                <w:rFonts w:eastAsia="Times New Roman"/>
                <w:color w:val="000000"/>
                <w:vertAlign w:val="superscript"/>
                <w:lang w:eastAsia="en-AU"/>
              </w:rPr>
              <w:t>A</w:t>
            </w:r>
          </w:p>
        </w:tc>
        <w:tc>
          <w:tcPr>
            <w:tcW w:w="1031" w:type="dxa"/>
            <w:shd w:val="clear" w:color="auto" w:fill="auto"/>
            <w:noWrap/>
            <w:vAlign w:val="bottom"/>
            <w:hideMark/>
          </w:tcPr>
          <w:p w14:paraId="14F14D1F"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0.96</w:t>
            </w:r>
            <w:r w:rsidRPr="001A187C">
              <w:rPr>
                <w:rFonts w:eastAsia="Times New Roman"/>
                <w:color w:val="000000"/>
                <w:vertAlign w:val="superscript"/>
                <w:lang w:eastAsia="en-AU"/>
              </w:rPr>
              <w:t>A</w:t>
            </w:r>
          </w:p>
        </w:tc>
        <w:tc>
          <w:tcPr>
            <w:tcW w:w="301" w:type="dxa"/>
            <w:shd w:val="clear" w:color="auto" w:fill="auto"/>
          </w:tcPr>
          <w:p w14:paraId="08284A79"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0CBDBDE1"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0.71</w:t>
            </w:r>
            <w:r w:rsidRPr="001A187C">
              <w:rPr>
                <w:rFonts w:eastAsia="Times New Roman"/>
                <w:b/>
                <w:color w:val="000000"/>
                <w:vertAlign w:val="superscript"/>
                <w:lang w:eastAsia="en-AU"/>
              </w:rPr>
              <w:t>B</w:t>
            </w:r>
          </w:p>
        </w:tc>
      </w:tr>
      <w:tr w:rsidR="0031756D" w:rsidRPr="001A187C" w14:paraId="1834A6FD" w14:textId="77777777" w:rsidTr="00435159">
        <w:trPr>
          <w:trHeight w:val="300"/>
          <w:jc w:val="center"/>
        </w:trPr>
        <w:tc>
          <w:tcPr>
            <w:tcW w:w="2153" w:type="dxa"/>
            <w:vMerge/>
            <w:shd w:val="clear" w:color="auto" w:fill="auto"/>
            <w:hideMark/>
          </w:tcPr>
          <w:p w14:paraId="79AF189F"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4D507A35"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Get divorced</w:t>
            </w:r>
          </w:p>
        </w:tc>
        <w:tc>
          <w:tcPr>
            <w:tcW w:w="914" w:type="dxa"/>
            <w:shd w:val="clear" w:color="auto" w:fill="auto"/>
            <w:noWrap/>
            <w:vAlign w:val="bottom"/>
            <w:hideMark/>
          </w:tcPr>
          <w:p w14:paraId="236D1334"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D</w:t>
            </w:r>
          </w:p>
        </w:tc>
        <w:tc>
          <w:tcPr>
            <w:tcW w:w="1073" w:type="dxa"/>
            <w:shd w:val="clear" w:color="auto" w:fill="auto"/>
            <w:noWrap/>
            <w:vAlign w:val="bottom"/>
            <w:hideMark/>
          </w:tcPr>
          <w:p w14:paraId="2A868477"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CD</w:t>
            </w:r>
          </w:p>
        </w:tc>
        <w:tc>
          <w:tcPr>
            <w:tcW w:w="1071" w:type="dxa"/>
            <w:gridSpan w:val="2"/>
            <w:shd w:val="clear" w:color="auto" w:fill="auto"/>
            <w:noWrap/>
            <w:vAlign w:val="bottom"/>
            <w:hideMark/>
          </w:tcPr>
          <w:p w14:paraId="05948327"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0.26</w:t>
            </w:r>
            <w:r w:rsidRPr="001A187C">
              <w:rPr>
                <w:rFonts w:eastAsia="Times New Roman"/>
                <w:color w:val="000000"/>
                <w:vertAlign w:val="superscript"/>
                <w:lang w:eastAsia="en-AU"/>
              </w:rPr>
              <w:t>BC</w:t>
            </w:r>
          </w:p>
        </w:tc>
        <w:tc>
          <w:tcPr>
            <w:tcW w:w="1034" w:type="dxa"/>
            <w:shd w:val="clear" w:color="auto" w:fill="auto"/>
            <w:noWrap/>
            <w:vAlign w:val="bottom"/>
            <w:hideMark/>
          </w:tcPr>
          <w:p w14:paraId="2D78324E"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0.32</w:t>
            </w:r>
            <w:r w:rsidRPr="001A187C">
              <w:rPr>
                <w:rFonts w:eastAsia="Times New Roman"/>
                <w:color w:val="000000"/>
                <w:vertAlign w:val="superscript"/>
                <w:lang w:eastAsia="en-AU"/>
              </w:rPr>
              <w:t>AB</w:t>
            </w:r>
          </w:p>
        </w:tc>
        <w:tc>
          <w:tcPr>
            <w:tcW w:w="1032" w:type="dxa"/>
            <w:shd w:val="clear" w:color="auto" w:fill="auto"/>
            <w:noWrap/>
            <w:vAlign w:val="bottom"/>
            <w:hideMark/>
          </w:tcPr>
          <w:p w14:paraId="772EAA95"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0.50</w:t>
            </w:r>
            <w:r w:rsidRPr="001A187C">
              <w:rPr>
                <w:rFonts w:eastAsia="Times New Roman"/>
                <w:color w:val="000000"/>
                <w:vertAlign w:val="superscript"/>
                <w:lang w:eastAsia="en-AU"/>
              </w:rPr>
              <w:t>A</w:t>
            </w:r>
          </w:p>
        </w:tc>
        <w:tc>
          <w:tcPr>
            <w:tcW w:w="1031" w:type="dxa"/>
            <w:shd w:val="clear" w:color="auto" w:fill="auto"/>
            <w:noWrap/>
            <w:vAlign w:val="bottom"/>
            <w:hideMark/>
          </w:tcPr>
          <w:p w14:paraId="54530493"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0.46</w:t>
            </w:r>
            <w:r w:rsidRPr="001A187C">
              <w:rPr>
                <w:rFonts w:eastAsia="Times New Roman"/>
                <w:color w:val="000000"/>
                <w:vertAlign w:val="superscript"/>
                <w:lang w:eastAsia="en-AU"/>
              </w:rPr>
              <w:t>A</w:t>
            </w:r>
          </w:p>
        </w:tc>
        <w:tc>
          <w:tcPr>
            <w:tcW w:w="301" w:type="dxa"/>
            <w:shd w:val="clear" w:color="auto" w:fill="auto"/>
          </w:tcPr>
          <w:p w14:paraId="0FE34B5B"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1DCE8E45"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0.28</w:t>
            </w:r>
            <w:r w:rsidRPr="001A187C">
              <w:rPr>
                <w:rFonts w:eastAsia="Times New Roman"/>
                <w:b/>
                <w:color w:val="000000"/>
                <w:vertAlign w:val="superscript"/>
                <w:lang w:eastAsia="en-AU"/>
              </w:rPr>
              <w:t>EF</w:t>
            </w:r>
          </w:p>
        </w:tc>
      </w:tr>
      <w:tr w:rsidR="0031756D" w:rsidRPr="001A187C" w14:paraId="520C79BA" w14:textId="77777777" w:rsidTr="00435159">
        <w:trPr>
          <w:trHeight w:val="300"/>
          <w:jc w:val="center"/>
        </w:trPr>
        <w:tc>
          <w:tcPr>
            <w:tcW w:w="2153" w:type="dxa"/>
            <w:vMerge/>
            <w:shd w:val="clear" w:color="auto" w:fill="auto"/>
            <w:hideMark/>
          </w:tcPr>
          <w:p w14:paraId="36F6FB0C"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3C09CB9C"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Engage in sexual activity</w:t>
            </w:r>
          </w:p>
        </w:tc>
        <w:tc>
          <w:tcPr>
            <w:tcW w:w="914" w:type="dxa"/>
            <w:shd w:val="clear" w:color="auto" w:fill="auto"/>
            <w:noWrap/>
            <w:vAlign w:val="bottom"/>
            <w:hideMark/>
          </w:tcPr>
          <w:p w14:paraId="5ED4E7C0"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0.18</w:t>
            </w:r>
            <w:r w:rsidRPr="001A187C">
              <w:rPr>
                <w:rFonts w:eastAsia="Times New Roman"/>
                <w:color w:val="000000"/>
                <w:vertAlign w:val="superscript"/>
                <w:lang w:eastAsia="en-AU"/>
              </w:rPr>
              <w:t>A</w:t>
            </w:r>
          </w:p>
        </w:tc>
        <w:tc>
          <w:tcPr>
            <w:tcW w:w="1073" w:type="dxa"/>
            <w:shd w:val="clear" w:color="auto" w:fill="auto"/>
            <w:noWrap/>
            <w:vAlign w:val="bottom"/>
            <w:hideMark/>
          </w:tcPr>
          <w:p w14:paraId="28CBA6EA"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0.13</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27CF23A5"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AB</w:t>
            </w:r>
          </w:p>
        </w:tc>
        <w:tc>
          <w:tcPr>
            <w:tcW w:w="1034" w:type="dxa"/>
            <w:shd w:val="clear" w:color="auto" w:fill="auto"/>
            <w:noWrap/>
            <w:vAlign w:val="bottom"/>
            <w:hideMark/>
          </w:tcPr>
          <w:p w14:paraId="5097331A"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0.06</w:t>
            </w:r>
            <w:r w:rsidRPr="001A187C">
              <w:rPr>
                <w:rFonts w:eastAsia="Times New Roman"/>
                <w:color w:val="000000"/>
                <w:vertAlign w:val="superscript"/>
                <w:lang w:eastAsia="en-AU"/>
              </w:rPr>
              <w:t>AB</w:t>
            </w:r>
          </w:p>
        </w:tc>
        <w:tc>
          <w:tcPr>
            <w:tcW w:w="1032" w:type="dxa"/>
            <w:shd w:val="clear" w:color="auto" w:fill="auto"/>
            <w:noWrap/>
            <w:vAlign w:val="bottom"/>
            <w:hideMark/>
          </w:tcPr>
          <w:p w14:paraId="53905532"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AB</w:t>
            </w:r>
          </w:p>
        </w:tc>
        <w:tc>
          <w:tcPr>
            <w:tcW w:w="1031" w:type="dxa"/>
            <w:shd w:val="clear" w:color="auto" w:fill="auto"/>
            <w:noWrap/>
            <w:vAlign w:val="bottom"/>
            <w:hideMark/>
          </w:tcPr>
          <w:p w14:paraId="63213674"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B</w:t>
            </w:r>
          </w:p>
        </w:tc>
        <w:tc>
          <w:tcPr>
            <w:tcW w:w="301" w:type="dxa"/>
            <w:shd w:val="clear" w:color="auto" w:fill="auto"/>
          </w:tcPr>
          <w:p w14:paraId="0C32F170"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1964FB61"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0.10</w:t>
            </w:r>
            <w:r w:rsidRPr="001A187C">
              <w:rPr>
                <w:rFonts w:eastAsia="Times New Roman"/>
                <w:b/>
                <w:color w:val="000000"/>
                <w:vertAlign w:val="superscript"/>
                <w:lang w:eastAsia="en-AU"/>
              </w:rPr>
              <w:t>LMNOPQRST</w:t>
            </w:r>
          </w:p>
        </w:tc>
      </w:tr>
      <w:tr w:rsidR="0031756D" w:rsidRPr="001A187C" w14:paraId="7601111D" w14:textId="77777777" w:rsidTr="00435159">
        <w:trPr>
          <w:trHeight w:val="300"/>
          <w:jc w:val="center"/>
        </w:trPr>
        <w:tc>
          <w:tcPr>
            <w:tcW w:w="2153" w:type="dxa"/>
            <w:vMerge/>
            <w:shd w:val="clear" w:color="auto" w:fill="auto"/>
            <w:hideMark/>
          </w:tcPr>
          <w:p w14:paraId="43A6A4F8"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6B13941C"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Disclose secret information</w:t>
            </w:r>
          </w:p>
        </w:tc>
        <w:tc>
          <w:tcPr>
            <w:tcW w:w="914" w:type="dxa"/>
            <w:shd w:val="clear" w:color="auto" w:fill="auto"/>
            <w:noWrap/>
            <w:vAlign w:val="bottom"/>
            <w:hideMark/>
          </w:tcPr>
          <w:p w14:paraId="6925E417"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1073" w:type="dxa"/>
            <w:shd w:val="clear" w:color="auto" w:fill="auto"/>
            <w:noWrap/>
            <w:vAlign w:val="bottom"/>
            <w:hideMark/>
          </w:tcPr>
          <w:p w14:paraId="6DAC322D"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020DD0CD"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0.02</w:t>
            </w:r>
            <w:r w:rsidRPr="001A187C">
              <w:rPr>
                <w:rFonts w:eastAsia="Times New Roman"/>
                <w:color w:val="000000"/>
                <w:vertAlign w:val="superscript"/>
                <w:lang w:eastAsia="en-AU"/>
              </w:rPr>
              <w:t>AB</w:t>
            </w:r>
          </w:p>
        </w:tc>
        <w:tc>
          <w:tcPr>
            <w:tcW w:w="1034" w:type="dxa"/>
            <w:shd w:val="clear" w:color="auto" w:fill="auto"/>
            <w:noWrap/>
            <w:vAlign w:val="bottom"/>
            <w:hideMark/>
          </w:tcPr>
          <w:p w14:paraId="6710040A"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AB</w:t>
            </w:r>
          </w:p>
        </w:tc>
        <w:tc>
          <w:tcPr>
            <w:tcW w:w="1032" w:type="dxa"/>
            <w:shd w:val="clear" w:color="auto" w:fill="auto"/>
            <w:noWrap/>
            <w:vAlign w:val="bottom"/>
            <w:hideMark/>
          </w:tcPr>
          <w:p w14:paraId="6C77DCFB"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AB</w:t>
            </w:r>
          </w:p>
        </w:tc>
        <w:tc>
          <w:tcPr>
            <w:tcW w:w="1031" w:type="dxa"/>
            <w:shd w:val="clear" w:color="auto" w:fill="auto"/>
            <w:noWrap/>
            <w:vAlign w:val="bottom"/>
            <w:hideMark/>
          </w:tcPr>
          <w:p w14:paraId="4D6588DC"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B</w:t>
            </w:r>
          </w:p>
        </w:tc>
        <w:tc>
          <w:tcPr>
            <w:tcW w:w="301" w:type="dxa"/>
            <w:shd w:val="clear" w:color="auto" w:fill="auto"/>
          </w:tcPr>
          <w:p w14:paraId="4B404D8B"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7CEB9D5E"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0.04</w:t>
            </w:r>
            <w:r w:rsidRPr="001A187C">
              <w:rPr>
                <w:rFonts w:eastAsia="Times New Roman"/>
                <w:b/>
                <w:color w:val="000000"/>
                <w:vertAlign w:val="superscript"/>
                <w:lang w:eastAsia="en-AU"/>
              </w:rPr>
              <w:t>QRST</w:t>
            </w:r>
          </w:p>
        </w:tc>
      </w:tr>
      <w:tr w:rsidR="0031756D" w:rsidRPr="001A187C" w14:paraId="29003A60" w14:textId="77777777" w:rsidTr="00435159">
        <w:trPr>
          <w:trHeight w:val="300"/>
          <w:jc w:val="center"/>
        </w:trPr>
        <w:tc>
          <w:tcPr>
            <w:tcW w:w="2153" w:type="dxa"/>
            <w:vMerge/>
            <w:shd w:val="clear" w:color="auto" w:fill="auto"/>
            <w:hideMark/>
          </w:tcPr>
          <w:p w14:paraId="21FA6A04"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1EC1E543"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Other (Relationships)</w:t>
            </w:r>
          </w:p>
        </w:tc>
        <w:tc>
          <w:tcPr>
            <w:tcW w:w="914" w:type="dxa"/>
            <w:shd w:val="clear" w:color="auto" w:fill="auto"/>
            <w:noWrap/>
            <w:vAlign w:val="bottom"/>
            <w:hideMark/>
          </w:tcPr>
          <w:p w14:paraId="0F84EB99"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0.18</w:t>
            </w:r>
            <w:r w:rsidRPr="001A187C">
              <w:rPr>
                <w:rFonts w:eastAsia="Times New Roman"/>
                <w:color w:val="000000"/>
                <w:vertAlign w:val="superscript"/>
                <w:lang w:eastAsia="en-AU"/>
              </w:rPr>
              <w:t>A</w:t>
            </w:r>
          </w:p>
        </w:tc>
        <w:tc>
          <w:tcPr>
            <w:tcW w:w="1073" w:type="dxa"/>
            <w:shd w:val="clear" w:color="auto" w:fill="auto"/>
            <w:noWrap/>
            <w:vAlign w:val="bottom"/>
            <w:hideMark/>
          </w:tcPr>
          <w:p w14:paraId="794EFF28"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0.08</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669F92AC"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0.12</w:t>
            </w:r>
            <w:r w:rsidRPr="001A187C">
              <w:rPr>
                <w:rFonts w:eastAsia="Times New Roman"/>
                <w:color w:val="000000"/>
                <w:vertAlign w:val="superscript"/>
                <w:lang w:eastAsia="en-AU"/>
              </w:rPr>
              <w:t>A</w:t>
            </w:r>
          </w:p>
        </w:tc>
        <w:tc>
          <w:tcPr>
            <w:tcW w:w="1034" w:type="dxa"/>
            <w:shd w:val="clear" w:color="auto" w:fill="auto"/>
            <w:noWrap/>
            <w:vAlign w:val="bottom"/>
            <w:hideMark/>
          </w:tcPr>
          <w:p w14:paraId="12CAB51E"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1032" w:type="dxa"/>
            <w:shd w:val="clear" w:color="auto" w:fill="auto"/>
            <w:noWrap/>
            <w:vAlign w:val="bottom"/>
            <w:hideMark/>
          </w:tcPr>
          <w:p w14:paraId="0592F135"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0.21</w:t>
            </w:r>
            <w:r w:rsidRPr="001A187C">
              <w:rPr>
                <w:rFonts w:eastAsia="Times New Roman"/>
                <w:color w:val="000000"/>
                <w:vertAlign w:val="superscript"/>
                <w:lang w:eastAsia="en-AU"/>
              </w:rPr>
              <w:t>A</w:t>
            </w:r>
          </w:p>
        </w:tc>
        <w:tc>
          <w:tcPr>
            <w:tcW w:w="1031" w:type="dxa"/>
            <w:shd w:val="clear" w:color="auto" w:fill="auto"/>
            <w:noWrap/>
            <w:vAlign w:val="bottom"/>
            <w:hideMark/>
          </w:tcPr>
          <w:p w14:paraId="713C1F4B"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A</w:t>
            </w:r>
          </w:p>
        </w:tc>
        <w:tc>
          <w:tcPr>
            <w:tcW w:w="301" w:type="dxa"/>
            <w:shd w:val="clear" w:color="auto" w:fill="auto"/>
          </w:tcPr>
          <w:p w14:paraId="2A89846C"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78A9E697"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0.13</w:t>
            </w:r>
            <w:r w:rsidRPr="001A187C">
              <w:rPr>
                <w:rFonts w:eastAsia="Times New Roman"/>
                <w:b/>
                <w:color w:val="000000"/>
                <w:vertAlign w:val="superscript"/>
                <w:lang w:eastAsia="en-AU"/>
              </w:rPr>
              <w:t>IJKLMNOPQ</w:t>
            </w:r>
          </w:p>
        </w:tc>
      </w:tr>
      <w:tr w:rsidR="0031756D" w:rsidRPr="001A187C" w14:paraId="71818776" w14:textId="77777777" w:rsidTr="00435159">
        <w:trPr>
          <w:trHeight w:val="300"/>
          <w:jc w:val="center"/>
        </w:trPr>
        <w:tc>
          <w:tcPr>
            <w:tcW w:w="2153" w:type="dxa"/>
            <w:vMerge w:val="restart"/>
            <w:shd w:val="clear" w:color="auto" w:fill="auto"/>
            <w:noWrap/>
            <w:hideMark/>
          </w:tcPr>
          <w:p w14:paraId="08CC30BF"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Relocation</w:t>
            </w:r>
          </w:p>
        </w:tc>
        <w:tc>
          <w:tcPr>
            <w:tcW w:w="3582" w:type="dxa"/>
            <w:shd w:val="clear" w:color="auto" w:fill="auto"/>
            <w:noWrap/>
            <w:vAlign w:val="bottom"/>
            <w:hideMark/>
          </w:tcPr>
          <w:p w14:paraId="1C76C7E3"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Move to new place in same city</w:t>
            </w:r>
          </w:p>
        </w:tc>
        <w:tc>
          <w:tcPr>
            <w:tcW w:w="914" w:type="dxa"/>
            <w:shd w:val="clear" w:color="auto" w:fill="auto"/>
            <w:noWrap/>
            <w:vAlign w:val="bottom"/>
            <w:hideMark/>
          </w:tcPr>
          <w:p w14:paraId="13DF014C"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0.14</w:t>
            </w:r>
            <w:r w:rsidRPr="001A187C">
              <w:rPr>
                <w:rFonts w:eastAsia="Times New Roman"/>
                <w:color w:val="000000"/>
                <w:vertAlign w:val="superscript"/>
                <w:lang w:eastAsia="en-AU"/>
              </w:rPr>
              <w:t>A</w:t>
            </w:r>
          </w:p>
        </w:tc>
        <w:tc>
          <w:tcPr>
            <w:tcW w:w="1073" w:type="dxa"/>
            <w:shd w:val="clear" w:color="auto" w:fill="auto"/>
            <w:noWrap/>
            <w:vAlign w:val="bottom"/>
            <w:hideMark/>
          </w:tcPr>
          <w:p w14:paraId="6D416C11"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0.16</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01DBAF82"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A</w:t>
            </w:r>
          </w:p>
        </w:tc>
        <w:tc>
          <w:tcPr>
            <w:tcW w:w="1034" w:type="dxa"/>
            <w:shd w:val="clear" w:color="auto" w:fill="auto"/>
            <w:noWrap/>
            <w:vAlign w:val="bottom"/>
            <w:hideMark/>
          </w:tcPr>
          <w:p w14:paraId="63E8ADEB"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0.17</w:t>
            </w:r>
            <w:r w:rsidRPr="001A187C">
              <w:rPr>
                <w:rFonts w:eastAsia="Times New Roman"/>
                <w:color w:val="000000"/>
                <w:vertAlign w:val="superscript"/>
                <w:lang w:eastAsia="en-AU"/>
              </w:rPr>
              <w:t>A</w:t>
            </w:r>
          </w:p>
        </w:tc>
        <w:tc>
          <w:tcPr>
            <w:tcW w:w="1032" w:type="dxa"/>
            <w:shd w:val="clear" w:color="auto" w:fill="auto"/>
            <w:noWrap/>
            <w:vAlign w:val="bottom"/>
            <w:hideMark/>
          </w:tcPr>
          <w:p w14:paraId="70650A34"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0.15</w:t>
            </w:r>
            <w:r w:rsidRPr="001A187C">
              <w:rPr>
                <w:rFonts w:eastAsia="Times New Roman"/>
                <w:color w:val="000000"/>
                <w:vertAlign w:val="superscript"/>
                <w:lang w:eastAsia="en-AU"/>
              </w:rPr>
              <w:t>A</w:t>
            </w:r>
          </w:p>
        </w:tc>
        <w:tc>
          <w:tcPr>
            <w:tcW w:w="1031" w:type="dxa"/>
            <w:shd w:val="clear" w:color="auto" w:fill="auto"/>
            <w:noWrap/>
            <w:vAlign w:val="bottom"/>
            <w:hideMark/>
          </w:tcPr>
          <w:p w14:paraId="6F456B11"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301" w:type="dxa"/>
            <w:shd w:val="clear" w:color="auto" w:fill="auto"/>
          </w:tcPr>
          <w:p w14:paraId="552966E2"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305CC1BF"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0.13</w:t>
            </w:r>
            <w:r w:rsidRPr="001A187C">
              <w:rPr>
                <w:rFonts w:eastAsia="Times New Roman"/>
                <w:b/>
                <w:color w:val="000000"/>
                <w:vertAlign w:val="superscript"/>
                <w:lang w:eastAsia="en-AU"/>
              </w:rPr>
              <w:t>JKLMNOPQR</w:t>
            </w:r>
          </w:p>
        </w:tc>
      </w:tr>
      <w:tr w:rsidR="0031756D" w:rsidRPr="001A187C" w14:paraId="29A730B5" w14:textId="77777777" w:rsidTr="00435159">
        <w:trPr>
          <w:trHeight w:val="300"/>
          <w:jc w:val="center"/>
        </w:trPr>
        <w:tc>
          <w:tcPr>
            <w:tcW w:w="2153" w:type="dxa"/>
            <w:vMerge/>
            <w:shd w:val="clear" w:color="auto" w:fill="auto"/>
            <w:hideMark/>
          </w:tcPr>
          <w:p w14:paraId="1136BA39"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7B92D606"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Move to new city</w:t>
            </w:r>
          </w:p>
        </w:tc>
        <w:tc>
          <w:tcPr>
            <w:tcW w:w="914" w:type="dxa"/>
            <w:shd w:val="clear" w:color="auto" w:fill="auto"/>
            <w:noWrap/>
            <w:vAlign w:val="bottom"/>
            <w:hideMark/>
          </w:tcPr>
          <w:p w14:paraId="4B29A2A9"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0.18</w:t>
            </w:r>
            <w:r w:rsidRPr="001A187C">
              <w:rPr>
                <w:rFonts w:eastAsia="Times New Roman"/>
                <w:color w:val="000000"/>
                <w:vertAlign w:val="superscript"/>
                <w:lang w:eastAsia="en-AU"/>
              </w:rPr>
              <w:t>A</w:t>
            </w:r>
          </w:p>
        </w:tc>
        <w:tc>
          <w:tcPr>
            <w:tcW w:w="1073" w:type="dxa"/>
            <w:shd w:val="clear" w:color="auto" w:fill="auto"/>
            <w:noWrap/>
            <w:vAlign w:val="bottom"/>
            <w:hideMark/>
          </w:tcPr>
          <w:p w14:paraId="1751F840"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0.24</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3EAD7456"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0.18</w:t>
            </w:r>
            <w:r w:rsidRPr="001A187C">
              <w:rPr>
                <w:rFonts w:eastAsia="Times New Roman"/>
                <w:color w:val="000000"/>
                <w:vertAlign w:val="superscript"/>
                <w:lang w:eastAsia="en-AU"/>
              </w:rPr>
              <w:t>A</w:t>
            </w:r>
          </w:p>
        </w:tc>
        <w:tc>
          <w:tcPr>
            <w:tcW w:w="1034" w:type="dxa"/>
            <w:shd w:val="clear" w:color="auto" w:fill="auto"/>
            <w:noWrap/>
            <w:vAlign w:val="bottom"/>
            <w:hideMark/>
          </w:tcPr>
          <w:p w14:paraId="1F54CCDA"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0.22</w:t>
            </w:r>
            <w:r w:rsidRPr="001A187C">
              <w:rPr>
                <w:rFonts w:eastAsia="Times New Roman"/>
                <w:color w:val="000000"/>
                <w:vertAlign w:val="superscript"/>
                <w:lang w:eastAsia="en-AU"/>
              </w:rPr>
              <w:t>A</w:t>
            </w:r>
          </w:p>
        </w:tc>
        <w:tc>
          <w:tcPr>
            <w:tcW w:w="1032" w:type="dxa"/>
            <w:shd w:val="clear" w:color="auto" w:fill="auto"/>
            <w:noWrap/>
            <w:vAlign w:val="bottom"/>
            <w:hideMark/>
          </w:tcPr>
          <w:p w14:paraId="13439739"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0.25</w:t>
            </w:r>
            <w:r w:rsidRPr="001A187C">
              <w:rPr>
                <w:rFonts w:eastAsia="Times New Roman"/>
                <w:color w:val="000000"/>
                <w:vertAlign w:val="superscript"/>
                <w:lang w:eastAsia="en-AU"/>
              </w:rPr>
              <w:t>A</w:t>
            </w:r>
          </w:p>
        </w:tc>
        <w:tc>
          <w:tcPr>
            <w:tcW w:w="1031" w:type="dxa"/>
            <w:shd w:val="clear" w:color="auto" w:fill="auto"/>
            <w:noWrap/>
            <w:vAlign w:val="bottom"/>
            <w:hideMark/>
          </w:tcPr>
          <w:p w14:paraId="230D18E3"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0.15</w:t>
            </w:r>
            <w:r w:rsidRPr="001A187C">
              <w:rPr>
                <w:rFonts w:eastAsia="Times New Roman"/>
                <w:color w:val="000000"/>
                <w:vertAlign w:val="superscript"/>
                <w:lang w:eastAsia="en-AU"/>
              </w:rPr>
              <w:t>A</w:t>
            </w:r>
          </w:p>
        </w:tc>
        <w:tc>
          <w:tcPr>
            <w:tcW w:w="301" w:type="dxa"/>
            <w:shd w:val="clear" w:color="auto" w:fill="auto"/>
          </w:tcPr>
          <w:p w14:paraId="48807243"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02AC5E38"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0.20</w:t>
            </w:r>
            <w:r w:rsidRPr="001A187C">
              <w:rPr>
                <w:rFonts w:eastAsia="Times New Roman"/>
                <w:b/>
                <w:color w:val="000000"/>
                <w:vertAlign w:val="superscript"/>
                <w:lang w:eastAsia="en-AU"/>
              </w:rPr>
              <w:t>FGHIJK</w:t>
            </w:r>
          </w:p>
        </w:tc>
      </w:tr>
      <w:tr w:rsidR="0031756D" w:rsidRPr="001A187C" w14:paraId="2699E7B5" w14:textId="77777777" w:rsidTr="00435159">
        <w:trPr>
          <w:trHeight w:val="300"/>
          <w:jc w:val="center"/>
        </w:trPr>
        <w:tc>
          <w:tcPr>
            <w:tcW w:w="2153" w:type="dxa"/>
            <w:vMerge/>
            <w:shd w:val="clear" w:color="auto" w:fill="auto"/>
            <w:hideMark/>
          </w:tcPr>
          <w:p w14:paraId="0E046999"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5A53D4E4"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Move to new state</w:t>
            </w:r>
          </w:p>
        </w:tc>
        <w:tc>
          <w:tcPr>
            <w:tcW w:w="914" w:type="dxa"/>
            <w:shd w:val="clear" w:color="auto" w:fill="auto"/>
            <w:noWrap/>
            <w:vAlign w:val="bottom"/>
            <w:hideMark/>
          </w:tcPr>
          <w:p w14:paraId="5D1B2583"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0.22</w:t>
            </w:r>
            <w:r w:rsidRPr="001A187C">
              <w:rPr>
                <w:rFonts w:eastAsia="Times New Roman"/>
                <w:color w:val="000000"/>
                <w:vertAlign w:val="superscript"/>
                <w:lang w:eastAsia="en-AU"/>
              </w:rPr>
              <w:t>B</w:t>
            </w:r>
          </w:p>
        </w:tc>
        <w:tc>
          <w:tcPr>
            <w:tcW w:w="1073" w:type="dxa"/>
            <w:shd w:val="clear" w:color="auto" w:fill="auto"/>
            <w:noWrap/>
            <w:vAlign w:val="bottom"/>
            <w:hideMark/>
          </w:tcPr>
          <w:p w14:paraId="757B0800"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0.40</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0BEEDA0B"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0.36</w:t>
            </w:r>
            <w:r w:rsidRPr="001A187C">
              <w:rPr>
                <w:rFonts w:eastAsia="Times New Roman"/>
                <w:color w:val="000000"/>
                <w:vertAlign w:val="superscript"/>
                <w:lang w:eastAsia="en-AU"/>
              </w:rPr>
              <w:t>AB</w:t>
            </w:r>
          </w:p>
        </w:tc>
        <w:tc>
          <w:tcPr>
            <w:tcW w:w="1034" w:type="dxa"/>
            <w:shd w:val="clear" w:color="auto" w:fill="auto"/>
            <w:noWrap/>
            <w:vAlign w:val="bottom"/>
            <w:hideMark/>
          </w:tcPr>
          <w:p w14:paraId="652F9D27"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0.49</w:t>
            </w:r>
            <w:r w:rsidRPr="001A187C">
              <w:rPr>
                <w:rFonts w:eastAsia="Times New Roman"/>
                <w:color w:val="000000"/>
                <w:vertAlign w:val="superscript"/>
                <w:lang w:eastAsia="en-AU"/>
              </w:rPr>
              <w:t>AB</w:t>
            </w:r>
          </w:p>
        </w:tc>
        <w:tc>
          <w:tcPr>
            <w:tcW w:w="1032" w:type="dxa"/>
            <w:shd w:val="clear" w:color="auto" w:fill="auto"/>
            <w:noWrap/>
            <w:vAlign w:val="bottom"/>
            <w:hideMark/>
          </w:tcPr>
          <w:p w14:paraId="6EACD41B"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0.56</w:t>
            </w:r>
            <w:r w:rsidRPr="001A187C">
              <w:rPr>
                <w:rFonts w:eastAsia="Times New Roman"/>
                <w:color w:val="000000"/>
                <w:vertAlign w:val="superscript"/>
                <w:lang w:eastAsia="en-AU"/>
              </w:rPr>
              <w:t>A</w:t>
            </w:r>
          </w:p>
        </w:tc>
        <w:tc>
          <w:tcPr>
            <w:tcW w:w="1031" w:type="dxa"/>
            <w:shd w:val="clear" w:color="auto" w:fill="auto"/>
            <w:noWrap/>
            <w:vAlign w:val="bottom"/>
            <w:hideMark/>
          </w:tcPr>
          <w:p w14:paraId="77520212"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0.46</w:t>
            </w:r>
            <w:r w:rsidRPr="001A187C">
              <w:rPr>
                <w:rFonts w:eastAsia="Times New Roman"/>
                <w:color w:val="000000"/>
                <w:vertAlign w:val="superscript"/>
                <w:lang w:eastAsia="en-AU"/>
              </w:rPr>
              <w:t>AB</w:t>
            </w:r>
          </w:p>
        </w:tc>
        <w:tc>
          <w:tcPr>
            <w:tcW w:w="301" w:type="dxa"/>
            <w:shd w:val="clear" w:color="auto" w:fill="auto"/>
          </w:tcPr>
          <w:p w14:paraId="20266CE5"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7D2C4682"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0.41</w:t>
            </w:r>
            <w:r w:rsidRPr="001A187C">
              <w:rPr>
                <w:rFonts w:eastAsia="Times New Roman"/>
                <w:b/>
                <w:color w:val="000000"/>
                <w:vertAlign w:val="superscript"/>
                <w:lang w:eastAsia="en-AU"/>
              </w:rPr>
              <w:t>D</w:t>
            </w:r>
          </w:p>
        </w:tc>
      </w:tr>
      <w:tr w:rsidR="0031756D" w:rsidRPr="001A187C" w14:paraId="5CC6776B" w14:textId="77777777" w:rsidTr="00435159">
        <w:trPr>
          <w:trHeight w:val="300"/>
          <w:jc w:val="center"/>
        </w:trPr>
        <w:tc>
          <w:tcPr>
            <w:tcW w:w="2153" w:type="dxa"/>
            <w:vMerge/>
            <w:shd w:val="clear" w:color="auto" w:fill="auto"/>
            <w:hideMark/>
          </w:tcPr>
          <w:p w14:paraId="795AD59B"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2CC186C2"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Move to new country</w:t>
            </w:r>
          </w:p>
        </w:tc>
        <w:tc>
          <w:tcPr>
            <w:tcW w:w="914" w:type="dxa"/>
            <w:shd w:val="clear" w:color="auto" w:fill="auto"/>
            <w:noWrap/>
            <w:vAlign w:val="bottom"/>
            <w:hideMark/>
          </w:tcPr>
          <w:p w14:paraId="175B863D"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A</w:t>
            </w:r>
          </w:p>
        </w:tc>
        <w:tc>
          <w:tcPr>
            <w:tcW w:w="1073" w:type="dxa"/>
            <w:shd w:val="clear" w:color="auto" w:fill="auto"/>
            <w:noWrap/>
            <w:vAlign w:val="bottom"/>
            <w:hideMark/>
          </w:tcPr>
          <w:p w14:paraId="2D3989C2"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1366A8C7"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A</w:t>
            </w:r>
          </w:p>
        </w:tc>
        <w:tc>
          <w:tcPr>
            <w:tcW w:w="1034" w:type="dxa"/>
            <w:shd w:val="clear" w:color="auto" w:fill="auto"/>
            <w:noWrap/>
            <w:vAlign w:val="bottom"/>
            <w:hideMark/>
          </w:tcPr>
          <w:p w14:paraId="646590D7"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0.08</w:t>
            </w:r>
            <w:r w:rsidRPr="001A187C">
              <w:rPr>
                <w:rFonts w:eastAsia="Times New Roman"/>
                <w:color w:val="000000"/>
                <w:vertAlign w:val="superscript"/>
                <w:lang w:eastAsia="en-AU"/>
              </w:rPr>
              <w:t>A</w:t>
            </w:r>
          </w:p>
        </w:tc>
        <w:tc>
          <w:tcPr>
            <w:tcW w:w="1032" w:type="dxa"/>
            <w:shd w:val="clear" w:color="auto" w:fill="auto"/>
            <w:noWrap/>
            <w:vAlign w:val="bottom"/>
            <w:hideMark/>
          </w:tcPr>
          <w:p w14:paraId="27726AF0"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31" w:type="dxa"/>
            <w:shd w:val="clear" w:color="auto" w:fill="auto"/>
            <w:noWrap/>
            <w:vAlign w:val="bottom"/>
            <w:hideMark/>
          </w:tcPr>
          <w:p w14:paraId="6B7D4311"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A</w:t>
            </w:r>
          </w:p>
        </w:tc>
        <w:tc>
          <w:tcPr>
            <w:tcW w:w="301" w:type="dxa"/>
            <w:shd w:val="clear" w:color="auto" w:fill="auto"/>
          </w:tcPr>
          <w:p w14:paraId="3F82C0C3"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1629CDBD"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0.08</w:t>
            </w:r>
            <w:r w:rsidRPr="001A187C">
              <w:rPr>
                <w:rFonts w:eastAsia="Times New Roman"/>
                <w:b/>
                <w:color w:val="000000"/>
                <w:vertAlign w:val="superscript"/>
                <w:lang w:eastAsia="en-AU"/>
              </w:rPr>
              <w:t>MNOPQRST</w:t>
            </w:r>
          </w:p>
        </w:tc>
      </w:tr>
      <w:tr w:rsidR="0031756D" w:rsidRPr="001A187C" w14:paraId="3A2574EF" w14:textId="77777777" w:rsidTr="00435159">
        <w:trPr>
          <w:trHeight w:val="300"/>
          <w:jc w:val="center"/>
        </w:trPr>
        <w:tc>
          <w:tcPr>
            <w:tcW w:w="2153" w:type="dxa"/>
            <w:vMerge/>
            <w:shd w:val="clear" w:color="auto" w:fill="auto"/>
            <w:hideMark/>
          </w:tcPr>
          <w:p w14:paraId="44E020B5"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65539B9D"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Other (Relocation)</w:t>
            </w:r>
          </w:p>
        </w:tc>
        <w:tc>
          <w:tcPr>
            <w:tcW w:w="914" w:type="dxa"/>
            <w:shd w:val="clear" w:color="auto" w:fill="auto"/>
            <w:noWrap/>
            <w:vAlign w:val="bottom"/>
            <w:hideMark/>
          </w:tcPr>
          <w:p w14:paraId="5385CA66"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1073" w:type="dxa"/>
            <w:shd w:val="clear" w:color="auto" w:fill="auto"/>
            <w:noWrap/>
            <w:vAlign w:val="bottom"/>
            <w:hideMark/>
          </w:tcPr>
          <w:p w14:paraId="4EB28844"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3222710B"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0.06</w:t>
            </w:r>
            <w:r w:rsidRPr="001A187C">
              <w:rPr>
                <w:rFonts w:eastAsia="Times New Roman"/>
                <w:color w:val="000000"/>
                <w:vertAlign w:val="superscript"/>
                <w:lang w:eastAsia="en-AU"/>
              </w:rPr>
              <w:t>A</w:t>
            </w:r>
          </w:p>
        </w:tc>
        <w:tc>
          <w:tcPr>
            <w:tcW w:w="1034" w:type="dxa"/>
            <w:shd w:val="clear" w:color="auto" w:fill="auto"/>
            <w:noWrap/>
            <w:vAlign w:val="bottom"/>
            <w:hideMark/>
          </w:tcPr>
          <w:p w14:paraId="6E5792C0"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0.06</w:t>
            </w:r>
            <w:r w:rsidRPr="001A187C">
              <w:rPr>
                <w:rFonts w:eastAsia="Times New Roman"/>
                <w:color w:val="000000"/>
                <w:vertAlign w:val="superscript"/>
                <w:lang w:eastAsia="en-AU"/>
              </w:rPr>
              <w:t>A</w:t>
            </w:r>
          </w:p>
        </w:tc>
        <w:tc>
          <w:tcPr>
            <w:tcW w:w="1032" w:type="dxa"/>
            <w:shd w:val="clear" w:color="auto" w:fill="auto"/>
            <w:noWrap/>
            <w:vAlign w:val="bottom"/>
            <w:hideMark/>
          </w:tcPr>
          <w:p w14:paraId="30A5D533"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31" w:type="dxa"/>
            <w:shd w:val="clear" w:color="auto" w:fill="auto"/>
            <w:noWrap/>
            <w:vAlign w:val="bottom"/>
            <w:hideMark/>
          </w:tcPr>
          <w:p w14:paraId="64F0CC55"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A</w:t>
            </w:r>
          </w:p>
        </w:tc>
        <w:tc>
          <w:tcPr>
            <w:tcW w:w="301" w:type="dxa"/>
            <w:shd w:val="clear" w:color="auto" w:fill="auto"/>
          </w:tcPr>
          <w:p w14:paraId="04DBCBAC"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7F214372"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0.07</w:t>
            </w:r>
            <w:r w:rsidRPr="001A187C">
              <w:rPr>
                <w:rFonts w:eastAsia="Times New Roman"/>
                <w:b/>
                <w:color w:val="000000"/>
                <w:vertAlign w:val="superscript"/>
                <w:lang w:eastAsia="en-AU"/>
              </w:rPr>
              <w:t>NOPQRST</w:t>
            </w:r>
          </w:p>
        </w:tc>
      </w:tr>
      <w:tr w:rsidR="0031756D" w:rsidRPr="001A187C" w14:paraId="637E146A" w14:textId="77777777" w:rsidTr="00435159">
        <w:trPr>
          <w:trHeight w:val="300"/>
          <w:jc w:val="center"/>
        </w:trPr>
        <w:tc>
          <w:tcPr>
            <w:tcW w:w="2153" w:type="dxa"/>
            <w:vMerge w:val="restart"/>
            <w:shd w:val="clear" w:color="auto" w:fill="auto"/>
            <w:noWrap/>
            <w:hideMark/>
          </w:tcPr>
          <w:p w14:paraId="4A03CCDD"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Self-Destruction</w:t>
            </w:r>
          </w:p>
        </w:tc>
        <w:tc>
          <w:tcPr>
            <w:tcW w:w="3582" w:type="dxa"/>
            <w:shd w:val="clear" w:color="auto" w:fill="auto"/>
            <w:noWrap/>
            <w:vAlign w:val="bottom"/>
            <w:hideMark/>
          </w:tcPr>
          <w:p w14:paraId="0ED72489"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Commit crime</w:t>
            </w:r>
          </w:p>
        </w:tc>
        <w:tc>
          <w:tcPr>
            <w:tcW w:w="914" w:type="dxa"/>
            <w:shd w:val="clear" w:color="auto" w:fill="auto"/>
            <w:noWrap/>
            <w:vAlign w:val="bottom"/>
            <w:hideMark/>
          </w:tcPr>
          <w:p w14:paraId="6EA164F9"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A</w:t>
            </w:r>
          </w:p>
        </w:tc>
        <w:tc>
          <w:tcPr>
            <w:tcW w:w="1073" w:type="dxa"/>
            <w:shd w:val="clear" w:color="auto" w:fill="auto"/>
            <w:noWrap/>
            <w:vAlign w:val="bottom"/>
            <w:hideMark/>
          </w:tcPr>
          <w:p w14:paraId="40AB900E"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0.06</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10C23CA2"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34" w:type="dxa"/>
            <w:shd w:val="clear" w:color="auto" w:fill="auto"/>
            <w:noWrap/>
            <w:vAlign w:val="bottom"/>
            <w:hideMark/>
          </w:tcPr>
          <w:p w14:paraId="069CDAA3"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0.00</w:t>
            </w:r>
            <w:r w:rsidRPr="001A187C">
              <w:rPr>
                <w:rFonts w:eastAsia="Times New Roman"/>
                <w:color w:val="000000"/>
                <w:vertAlign w:val="superscript"/>
                <w:lang w:eastAsia="en-AU"/>
              </w:rPr>
              <w:t>A</w:t>
            </w:r>
          </w:p>
        </w:tc>
        <w:tc>
          <w:tcPr>
            <w:tcW w:w="1032" w:type="dxa"/>
            <w:shd w:val="clear" w:color="auto" w:fill="auto"/>
            <w:noWrap/>
            <w:vAlign w:val="bottom"/>
            <w:hideMark/>
          </w:tcPr>
          <w:p w14:paraId="4A7C5324"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31" w:type="dxa"/>
            <w:shd w:val="clear" w:color="auto" w:fill="auto"/>
            <w:noWrap/>
            <w:vAlign w:val="bottom"/>
            <w:hideMark/>
          </w:tcPr>
          <w:p w14:paraId="1E8E6133"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A</w:t>
            </w:r>
          </w:p>
        </w:tc>
        <w:tc>
          <w:tcPr>
            <w:tcW w:w="301" w:type="dxa"/>
            <w:shd w:val="clear" w:color="auto" w:fill="auto"/>
          </w:tcPr>
          <w:p w14:paraId="5733A230"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72E20245"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0.04</w:t>
            </w:r>
            <w:r w:rsidRPr="001A187C">
              <w:rPr>
                <w:rFonts w:eastAsia="Times New Roman"/>
                <w:b/>
                <w:color w:val="000000"/>
                <w:vertAlign w:val="superscript"/>
                <w:lang w:eastAsia="en-AU"/>
              </w:rPr>
              <w:t>RST</w:t>
            </w:r>
          </w:p>
        </w:tc>
      </w:tr>
      <w:tr w:rsidR="0031756D" w:rsidRPr="001A187C" w14:paraId="06DA544E" w14:textId="77777777" w:rsidTr="00435159">
        <w:trPr>
          <w:trHeight w:val="300"/>
          <w:jc w:val="center"/>
        </w:trPr>
        <w:tc>
          <w:tcPr>
            <w:tcW w:w="2153" w:type="dxa"/>
            <w:vMerge/>
            <w:shd w:val="clear" w:color="auto" w:fill="auto"/>
            <w:hideMark/>
          </w:tcPr>
          <w:p w14:paraId="76E21061"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599B4C54"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Self-harm</w:t>
            </w:r>
          </w:p>
        </w:tc>
        <w:tc>
          <w:tcPr>
            <w:tcW w:w="914" w:type="dxa"/>
            <w:shd w:val="clear" w:color="auto" w:fill="auto"/>
            <w:noWrap/>
            <w:vAlign w:val="bottom"/>
            <w:hideMark/>
          </w:tcPr>
          <w:p w14:paraId="35CC0C5B"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0.13</w:t>
            </w:r>
            <w:r w:rsidRPr="001A187C">
              <w:rPr>
                <w:rFonts w:eastAsia="Times New Roman"/>
                <w:color w:val="000000"/>
                <w:vertAlign w:val="superscript"/>
                <w:lang w:eastAsia="en-AU"/>
              </w:rPr>
              <w:t>A</w:t>
            </w:r>
          </w:p>
        </w:tc>
        <w:tc>
          <w:tcPr>
            <w:tcW w:w="1073" w:type="dxa"/>
            <w:shd w:val="clear" w:color="auto" w:fill="auto"/>
            <w:noWrap/>
            <w:vAlign w:val="bottom"/>
            <w:hideMark/>
          </w:tcPr>
          <w:p w14:paraId="7002D0BA"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0.02</w:t>
            </w:r>
            <w:r w:rsidRPr="001A187C">
              <w:rPr>
                <w:rFonts w:eastAsia="Times New Roman"/>
                <w:color w:val="000000"/>
                <w:vertAlign w:val="superscript"/>
                <w:lang w:eastAsia="en-AU"/>
              </w:rPr>
              <w:t>B</w:t>
            </w:r>
          </w:p>
        </w:tc>
        <w:tc>
          <w:tcPr>
            <w:tcW w:w="1071" w:type="dxa"/>
            <w:gridSpan w:val="2"/>
            <w:shd w:val="clear" w:color="auto" w:fill="auto"/>
            <w:noWrap/>
            <w:vAlign w:val="bottom"/>
            <w:hideMark/>
          </w:tcPr>
          <w:p w14:paraId="370E6F53"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0.08</w:t>
            </w:r>
            <w:r w:rsidRPr="001A187C">
              <w:rPr>
                <w:rFonts w:eastAsia="Times New Roman"/>
                <w:color w:val="000000"/>
                <w:vertAlign w:val="superscript"/>
                <w:lang w:eastAsia="en-AU"/>
              </w:rPr>
              <w:t>AB</w:t>
            </w:r>
          </w:p>
        </w:tc>
        <w:tc>
          <w:tcPr>
            <w:tcW w:w="1034" w:type="dxa"/>
            <w:shd w:val="clear" w:color="auto" w:fill="auto"/>
            <w:noWrap/>
            <w:vAlign w:val="bottom"/>
            <w:hideMark/>
          </w:tcPr>
          <w:p w14:paraId="3FD19174"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0.02</w:t>
            </w:r>
            <w:r w:rsidRPr="001A187C">
              <w:rPr>
                <w:rFonts w:eastAsia="Times New Roman"/>
                <w:color w:val="000000"/>
                <w:vertAlign w:val="superscript"/>
                <w:lang w:eastAsia="en-AU"/>
              </w:rPr>
              <w:t>B</w:t>
            </w:r>
          </w:p>
        </w:tc>
        <w:tc>
          <w:tcPr>
            <w:tcW w:w="1032" w:type="dxa"/>
            <w:shd w:val="clear" w:color="auto" w:fill="auto"/>
            <w:noWrap/>
            <w:vAlign w:val="bottom"/>
            <w:hideMark/>
          </w:tcPr>
          <w:p w14:paraId="65C5E1DC"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AB</w:t>
            </w:r>
          </w:p>
        </w:tc>
        <w:tc>
          <w:tcPr>
            <w:tcW w:w="1031" w:type="dxa"/>
            <w:shd w:val="clear" w:color="auto" w:fill="auto"/>
            <w:noWrap/>
            <w:vAlign w:val="bottom"/>
            <w:hideMark/>
          </w:tcPr>
          <w:p w14:paraId="7376A323"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B</w:t>
            </w:r>
          </w:p>
        </w:tc>
        <w:tc>
          <w:tcPr>
            <w:tcW w:w="301" w:type="dxa"/>
            <w:shd w:val="clear" w:color="auto" w:fill="auto"/>
          </w:tcPr>
          <w:p w14:paraId="295D7D56"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029E1D65"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0.05</w:t>
            </w:r>
            <w:r w:rsidRPr="001A187C">
              <w:rPr>
                <w:rFonts w:eastAsia="Times New Roman"/>
                <w:b/>
                <w:color w:val="000000"/>
                <w:vertAlign w:val="superscript"/>
                <w:lang w:eastAsia="en-AU"/>
              </w:rPr>
              <w:t>PQRST</w:t>
            </w:r>
          </w:p>
        </w:tc>
      </w:tr>
      <w:tr w:rsidR="0031756D" w:rsidRPr="001A187C" w14:paraId="2269D1CE" w14:textId="77777777" w:rsidTr="00435159">
        <w:trPr>
          <w:trHeight w:val="300"/>
          <w:jc w:val="center"/>
        </w:trPr>
        <w:tc>
          <w:tcPr>
            <w:tcW w:w="2153" w:type="dxa"/>
            <w:vMerge/>
            <w:shd w:val="clear" w:color="auto" w:fill="auto"/>
            <w:hideMark/>
          </w:tcPr>
          <w:p w14:paraId="00E0F90D"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51BF217B"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Begin an addiction</w:t>
            </w:r>
          </w:p>
        </w:tc>
        <w:tc>
          <w:tcPr>
            <w:tcW w:w="914" w:type="dxa"/>
            <w:shd w:val="clear" w:color="auto" w:fill="auto"/>
            <w:noWrap/>
            <w:vAlign w:val="bottom"/>
            <w:hideMark/>
          </w:tcPr>
          <w:p w14:paraId="2C745E5B"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0.13</w:t>
            </w:r>
            <w:r w:rsidRPr="001A187C">
              <w:rPr>
                <w:rFonts w:eastAsia="Times New Roman"/>
                <w:color w:val="000000"/>
                <w:vertAlign w:val="superscript"/>
                <w:lang w:eastAsia="en-AU"/>
              </w:rPr>
              <w:t>A</w:t>
            </w:r>
          </w:p>
        </w:tc>
        <w:tc>
          <w:tcPr>
            <w:tcW w:w="1073" w:type="dxa"/>
            <w:shd w:val="clear" w:color="auto" w:fill="auto"/>
            <w:noWrap/>
            <w:vAlign w:val="bottom"/>
            <w:hideMark/>
          </w:tcPr>
          <w:p w14:paraId="07548BF9"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0.12</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518A8ACD"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1034" w:type="dxa"/>
            <w:shd w:val="clear" w:color="auto" w:fill="auto"/>
            <w:noWrap/>
            <w:vAlign w:val="bottom"/>
            <w:hideMark/>
          </w:tcPr>
          <w:p w14:paraId="4AFBAEEB"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0.16</w:t>
            </w:r>
            <w:r w:rsidRPr="001A187C">
              <w:rPr>
                <w:rFonts w:eastAsia="Times New Roman"/>
                <w:color w:val="000000"/>
                <w:vertAlign w:val="superscript"/>
                <w:lang w:eastAsia="en-AU"/>
              </w:rPr>
              <w:t>A</w:t>
            </w:r>
          </w:p>
        </w:tc>
        <w:tc>
          <w:tcPr>
            <w:tcW w:w="1032" w:type="dxa"/>
            <w:shd w:val="clear" w:color="auto" w:fill="auto"/>
            <w:noWrap/>
            <w:vAlign w:val="bottom"/>
            <w:hideMark/>
          </w:tcPr>
          <w:p w14:paraId="34723C0C"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0.12</w:t>
            </w:r>
            <w:r w:rsidRPr="001A187C">
              <w:rPr>
                <w:rFonts w:eastAsia="Times New Roman"/>
                <w:color w:val="000000"/>
                <w:vertAlign w:val="superscript"/>
                <w:lang w:eastAsia="en-AU"/>
              </w:rPr>
              <w:t>A</w:t>
            </w:r>
          </w:p>
        </w:tc>
        <w:tc>
          <w:tcPr>
            <w:tcW w:w="1031" w:type="dxa"/>
            <w:shd w:val="clear" w:color="auto" w:fill="auto"/>
            <w:noWrap/>
            <w:vAlign w:val="bottom"/>
            <w:hideMark/>
          </w:tcPr>
          <w:p w14:paraId="1D766790"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301" w:type="dxa"/>
            <w:shd w:val="clear" w:color="auto" w:fill="auto"/>
          </w:tcPr>
          <w:p w14:paraId="626FB290"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72222171"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0.12</w:t>
            </w:r>
            <w:r w:rsidRPr="001A187C">
              <w:rPr>
                <w:rFonts w:eastAsia="Times New Roman"/>
                <w:b/>
                <w:color w:val="000000"/>
                <w:vertAlign w:val="superscript"/>
                <w:lang w:eastAsia="en-AU"/>
              </w:rPr>
              <w:t>KLMNOP</w:t>
            </w:r>
          </w:p>
        </w:tc>
      </w:tr>
      <w:tr w:rsidR="0031756D" w:rsidRPr="001A187C" w14:paraId="71A0F025" w14:textId="77777777" w:rsidTr="00435159">
        <w:trPr>
          <w:trHeight w:val="300"/>
          <w:jc w:val="center"/>
        </w:trPr>
        <w:tc>
          <w:tcPr>
            <w:tcW w:w="2153" w:type="dxa"/>
            <w:vMerge/>
            <w:shd w:val="clear" w:color="auto" w:fill="auto"/>
            <w:hideMark/>
          </w:tcPr>
          <w:p w14:paraId="50A29916"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08D7C540"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Other (Self-destruction)</w:t>
            </w:r>
          </w:p>
        </w:tc>
        <w:tc>
          <w:tcPr>
            <w:tcW w:w="914" w:type="dxa"/>
            <w:shd w:val="clear" w:color="auto" w:fill="auto"/>
            <w:noWrap/>
            <w:vAlign w:val="bottom"/>
            <w:hideMark/>
          </w:tcPr>
          <w:p w14:paraId="58B6DD13"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0.08</w:t>
            </w:r>
            <w:r w:rsidRPr="001A187C">
              <w:rPr>
                <w:rFonts w:eastAsia="Times New Roman"/>
                <w:color w:val="000000"/>
                <w:vertAlign w:val="superscript"/>
                <w:lang w:eastAsia="en-AU"/>
              </w:rPr>
              <w:t>A</w:t>
            </w:r>
          </w:p>
        </w:tc>
        <w:tc>
          <w:tcPr>
            <w:tcW w:w="1073" w:type="dxa"/>
            <w:shd w:val="clear" w:color="auto" w:fill="auto"/>
            <w:noWrap/>
            <w:vAlign w:val="bottom"/>
            <w:hideMark/>
          </w:tcPr>
          <w:p w14:paraId="7A4BFDE9"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5058D5F2"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B</w:t>
            </w:r>
          </w:p>
        </w:tc>
        <w:tc>
          <w:tcPr>
            <w:tcW w:w="1034" w:type="dxa"/>
            <w:shd w:val="clear" w:color="auto" w:fill="auto"/>
            <w:noWrap/>
            <w:vAlign w:val="bottom"/>
            <w:hideMark/>
          </w:tcPr>
          <w:p w14:paraId="7B1479F4"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0.00</w:t>
            </w:r>
            <w:r w:rsidRPr="001A187C">
              <w:rPr>
                <w:rFonts w:eastAsia="Times New Roman"/>
                <w:color w:val="000000"/>
                <w:vertAlign w:val="superscript"/>
                <w:lang w:eastAsia="en-AU"/>
              </w:rPr>
              <w:t>B</w:t>
            </w:r>
          </w:p>
        </w:tc>
        <w:tc>
          <w:tcPr>
            <w:tcW w:w="1032" w:type="dxa"/>
            <w:shd w:val="clear" w:color="auto" w:fill="auto"/>
            <w:noWrap/>
            <w:vAlign w:val="bottom"/>
            <w:hideMark/>
          </w:tcPr>
          <w:p w14:paraId="5B978C10"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0.02</w:t>
            </w:r>
            <w:r w:rsidRPr="001A187C">
              <w:rPr>
                <w:rFonts w:eastAsia="Times New Roman"/>
                <w:color w:val="000000"/>
                <w:vertAlign w:val="superscript"/>
                <w:lang w:eastAsia="en-AU"/>
              </w:rPr>
              <w:t>AB</w:t>
            </w:r>
          </w:p>
        </w:tc>
        <w:tc>
          <w:tcPr>
            <w:tcW w:w="1031" w:type="dxa"/>
            <w:shd w:val="clear" w:color="auto" w:fill="auto"/>
            <w:noWrap/>
            <w:vAlign w:val="bottom"/>
            <w:hideMark/>
          </w:tcPr>
          <w:p w14:paraId="5FE5168E"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0.00</w:t>
            </w:r>
            <w:r w:rsidRPr="001A187C">
              <w:rPr>
                <w:rFonts w:eastAsia="Times New Roman"/>
                <w:color w:val="000000"/>
                <w:vertAlign w:val="superscript"/>
                <w:lang w:eastAsia="en-AU"/>
              </w:rPr>
              <w:t>B</w:t>
            </w:r>
          </w:p>
        </w:tc>
        <w:tc>
          <w:tcPr>
            <w:tcW w:w="301" w:type="dxa"/>
            <w:shd w:val="clear" w:color="auto" w:fill="auto"/>
          </w:tcPr>
          <w:p w14:paraId="729F3022"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60066D6E"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0.02</w:t>
            </w:r>
            <w:r w:rsidRPr="001A187C">
              <w:rPr>
                <w:rFonts w:eastAsia="Times New Roman"/>
                <w:b/>
                <w:color w:val="000000"/>
                <w:vertAlign w:val="superscript"/>
                <w:lang w:eastAsia="en-AU"/>
              </w:rPr>
              <w:t>T</w:t>
            </w:r>
          </w:p>
        </w:tc>
      </w:tr>
      <w:tr w:rsidR="0031756D" w:rsidRPr="001A187C" w14:paraId="09BCB5D9" w14:textId="77777777" w:rsidTr="00435159">
        <w:trPr>
          <w:trHeight w:val="300"/>
          <w:jc w:val="center"/>
        </w:trPr>
        <w:tc>
          <w:tcPr>
            <w:tcW w:w="2153" w:type="dxa"/>
            <w:vMerge w:val="restart"/>
            <w:shd w:val="clear" w:color="auto" w:fill="auto"/>
            <w:noWrap/>
            <w:hideMark/>
          </w:tcPr>
          <w:p w14:paraId="4629BDD1"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Self-Development</w:t>
            </w:r>
          </w:p>
        </w:tc>
        <w:tc>
          <w:tcPr>
            <w:tcW w:w="3582" w:type="dxa"/>
            <w:shd w:val="clear" w:color="auto" w:fill="auto"/>
            <w:noWrap/>
            <w:vAlign w:val="bottom"/>
            <w:hideMark/>
          </w:tcPr>
          <w:p w14:paraId="4A63D6DD"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Accept/change sexuality</w:t>
            </w:r>
          </w:p>
        </w:tc>
        <w:tc>
          <w:tcPr>
            <w:tcW w:w="914" w:type="dxa"/>
            <w:shd w:val="clear" w:color="auto" w:fill="auto"/>
            <w:noWrap/>
            <w:vAlign w:val="bottom"/>
            <w:hideMark/>
          </w:tcPr>
          <w:p w14:paraId="7336B140"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73" w:type="dxa"/>
            <w:shd w:val="clear" w:color="auto" w:fill="auto"/>
            <w:noWrap/>
            <w:vAlign w:val="bottom"/>
            <w:hideMark/>
          </w:tcPr>
          <w:p w14:paraId="143AE3B5"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0.05</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323E492F"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A</w:t>
            </w:r>
          </w:p>
        </w:tc>
        <w:tc>
          <w:tcPr>
            <w:tcW w:w="1034" w:type="dxa"/>
            <w:shd w:val="clear" w:color="auto" w:fill="auto"/>
            <w:noWrap/>
            <w:vAlign w:val="bottom"/>
            <w:hideMark/>
          </w:tcPr>
          <w:p w14:paraId="1A8A4CEB"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0.05</w:t>
            </w:r>
            <w:r w:rsidRPr="001A187C">
              <w:rPr>
                <w:rFonts w:eastAsia="Times New Roman"/>
                <w:color w:val="000000"/>
                <w:vertAlign w:val="superscript"/>
                <w:lang w:eastAsia="en-AU"/>
              </w:rPr>
              <w:t>A</w:t>
            </w:r>
          </w:p>
        </w:tc>
        <w:tc>
          <w:tcPr>
            <w:tcW w:w="1032" w:type="dxa"/>
            <w:shd w:val="clear" w:color="auto" w:fill="auto"/>
            <w:noWrap/>
            <w:vAlign w:val="bottom"/>
            <w:hideMark/>
          </w:tcPr>
          <w:p w14:paraId="46B599BB"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0.02</w:t>
            </w:r>
            <w:r w:rsidRPr="001A187C">
              <w:rPr>
                <w:rFonts w:eastAsia="Times New Roman"/>
                <w:color w:val="000000"/>
                <w:vertAlign w:val="superscript"/>
                <w:lang w:eastAsia="en-AU"/>
              </w:rPr>
              <w:t>A</w:t>
            </w:r>
          </w:p>
        </w:tc>
        <w:tc>
          <w:tcPr>
            <w:tcW w:w="1031" w:type="dxa"/>
            <w:shd w:val="clear" w:color="auto" w:fill="auto"/>
            <w:noWrap/>
            <w:vAlign w:val="bottom"/>
            <w:hideMark/>
          </w:tcPr>
          <w:p w14:paraId="3FD763EA"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w:t>
            </w:r>
          </w:p>
        </w:tc>
        <w:tc>
          <w:tcPr>
            <w:tcW w:w="301" w:type="dxa"/>
            <w:shd w:val="clear" w:color="auto" w:fill="auto"/>
          </w:tcPr>
          <w:p w14:paraId="4520DEB3"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190C58F0"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0.03</w:t>
            </w:r>
            <w:r w:rsidRPr="001A187C">
              <w:rPr>
                <w:rFonts w:eastAsia="Times New Roman"/>
                <w:b/>
                <w:color w:val="000000"/>
                <w:vertAlign w:val="superscript"/>
                <w:lang w:eastAsia="en-AU"/>
              </w:rPr>
              <w:t>ST</w:t>
            </w:r>
          </w:p>
        </w:tc>
      </w:tr>
      <w:tr w:rsidR="0031756D" w:rsidRPr="001A187C" w14:paraId="3FB20F08" w14:textId="77777777" w:rsidTr="00435159">
        <w:trPr>
          <w:trHeight w:val="300"/>
          <w:jc w:val="center"/>
        </w:trPr>
        <w:tc>
          <w:tcPr>
            <w:tcW w:w="2153" w:type="dxa"/>
            <w:vMerge/>
            <w:shd w:val="clear" w:color="auto" w:fill="auto"/>
            <w:hideMark/>
          </w:tcPr>
          <w:p w14:paraId="27990453"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3447AA5C"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Quit an addiction</w:t>
            </w:r>
          </w:p>
        </w:tc>
        <w:tc>
          <w:tcPr>
            <w:tcW w:w="914" w:type="dxa"/>
            <w:shd w:val="clear" w:color="auto" w:fill="auto"/>
            <w:noWrap/>
            <w:vAlign w:val="bottom"/>
            <w:hideMark/>
          </w:tcPr>
          <w:p w14:paraId="3C5F6CD4"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0.11</w:t>
            </w:r>
            <w:r w:rsidRPr="001A187C">
              <w:rPr>
                <w:rFonts w:eastAsia="Times New Roman"/>
                <w:color w:val="000000"/>
                <w:vertAlign w:val="superscript"/>
                <w:lang w:eastAsia="en-AU"/>
              </w:rPr>
              <w:t>A</w:t>
            </w:r>
          </w:p>
        </w:tc>
        <w:tc>
          <w:tcPr>
            <w:tcW w:w="1073" w:type="dxa"/>
            <w:shd w:val="clear" w:color="auto" w:fill="auto"/>
            <w:noWrap/>
            <w:vAlign w:val="bottom"/>
            <w:hideMark/>
          </w:tcPr>
          <w:p w14:paraId="33DEDFF3"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0.13</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08424C71"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0.12</w:t>
            </w:r>
            <w:r w:rsidRPr="001A187C">
              <w:rPr>
                <w:rFonts w:eastAsia="Times New Roman"/>
                <w:color w:val="000000"/>
                <w:vertAlign w:val="superscript"/>
                <w:lang w:eastAsia="en-AU"/>
              </w:rPr>
              <w:t>A</w:t>
            </w:r>
          </w:p>
        </w:tc>
        <w:tc>
          <w:tcPr>
            <w:tcW w:w="1034" w:type="dxa"/>
            <w:shd w:val="clear" w:color="auto" w:fill="auto"/>
            <w:noWrap/>
            <w:vAlign w:val="bottom"/>
            <w:hideMark/>
          </w:tcPr>
          <w:p w14:paraId="727B3263"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0.06</w:t>
            </w:r>
            <w:r w:rsidRPr="001A187C">
              <w:rPr>
                <w:rFonts w:eastAsia="Times New Roman"/>
                <w:color w:val="000000"/>
                <w:vertAlign w:val="superscript"/>
                <w:lang w:eastAsia="en-AU"/>
              </w:rPr>
              <w:t>A</w:t>
            </w:r>
          </w:p>
        </w:tc>
        <w:tc>
          <w:tcPr>
            <w:tcW w:w="1032" w:type="dxa"/>
            <w:shd w:val="clear" w:color="auto" w:fill="auto"/>
            <w:noWrap/>
            <w:vAlign w:val="bottom"/>
            <w:hideMark/>
          </w:tcPr>
          <w:p w14:paraId="7B48E7AA"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A</w:t>
            </w:r>
          </w:p>
        </w:tc>
        <w:tc>
          <w:tcPr>
            <w:tcW w:w="1031" w:type="dxa"/>
            <w:shd w:val="clear" w:color="auto" w:fill="auto"/>
            <w:noWrap/>
            <w:vAlign w:val="bottom"/>
            <w:hideMark/>
          </w:tcPr>
          <w:p w14:paraId="36EC4D95"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A</w:t>
            </w:r>
          </w:p>
        </w:tc>
        <w:tc>
          <w:tcPr>
            <w:tcW w:w="301" w:type="dxa"/>
            <w:shd w:val="clear" w:color="auto" w:fill="auto"/>
          </w:tcPr>
          <w:p w14:paraId="22692B77"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37B54202"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0.10</w:t>
            </w:r>
            <w:r w:rsidRPr="001A187C">
              <w:rPr>
                <w:rFonts w:eastAsia="Times New Roman"/>
                <w:b/>
                <w:color w:val="000000"/>
                <w:vertAlign w:val="superscript"/>
                <w:lang w:eastAsia="en-AU"/>
              </w:rPr>
              <w:t>LMNOPQRST</w:t>
            </w:r>
          </w:p>
        </w:tc>
      </w:tr>
      <w:tr w:rsidR="0031756D" w:rsidRPr="001A187C" w14:paraId="36141238" w14:textId="77777777" w:rsidTr="00435159">
        <w:trPr>
          <w:trHeight w:val="300"/>
          <w:jc w:val="center"/>
        </w:trPr>
        <w:tc>
          <w:tcPr>
            <w:tcW w:w="2153" w:type="dxa"/>
            <w:vMerge/>
            <w:shd w:val="clear" w:color="auto" w:fill="auto"/>
            <w:hideMark/>
          </w:tcPr>
          <w:p w14:paraId="2CF78A9D"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2F8D614F"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Travel/holiday</w:t>
            </w:r>
          </w:p>
        </w:tc>
        <w:tc>
          <w:tcPr>
            <w:tcW w:w="914" w:type="dxa"/>
            <w:shd w:val="clear" w:color="auto" w:fill="auto"/>
            <w:noWrap/>
            <w:vAlign w:val="bottom"/>
            <w:hideMark/>
          </w:tcPr>
          <w:p w14:paraId="5DDAD6FC"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0.14</w:t>
            </w:r>
            <w:r w:rsidRPr="001A187C">
              <w:rPr>
                <w:rFonts w:eastAsia="Times New Roman"/>
                <w:color w:val="000000"/>
                <w:vertAlign w:val="superscript"/>
                <w:lang w:eastAsia="en-AU"/>
              </w:rPr>
              <w:t>A</w:t>
            </w:r>
          </w:p>
        </w:tc>
        <w:tc>
          <w:tcPr>
            <w:tcW w:w="1073" w:type="dxa"/>
            <w:shd w:val="clear" w:color="auto" w:fill="auto"/>
            <w:noWrap/>
            <w:vAlign w:val="bottom"/>
            <w:hideMark/>
          </w:tcPr>
          <w:p w14:paraId="2F765FBC"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0.17</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6B436F22"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0.13</w:t>
            </w:r>
            <w:r w:rsidRPr="001A187C">
              <w:rPr>
                <w:rFonts w:eastAsia="Times New Roman"/>
                <w:color w:val="000000"/>
                <w:vertAlign w:val="superscript"/>
                <w:lang w:eastAsia="en-AU"/>
              </w:rPr>
              <w:t>A</w:t>
            </w:r>
          </w:p>
        </w:tc>
        <w:tc>
          <w:tcPr>
            <w:tcW w:w="1034" w:type="dxa"/>
            <w:shd w:val="clear" w:color="auto" w:fill="auto"/>
            <w:noWrap/>
            <w:vAlign w:val="bottom"/>
            <w:hideMark/>
          </w:tcPr>
          <w:p w14:paraId="150B6244"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A</w:t>
            </w:r>
          </w:p>
        </w:tc>
        <w:tc>
          <w:tcPr>
            <w:tcW w:w="1032" w:type="dxa"/>
            <w:shd w:val="clear" w:color="auto" w:fill="auto"/>
            <w:noWrap/>
            <w:vAlign w:val="bottom"/>
            <w:hideMark/>
          </w:tcPr>
          <w:p w14:paraId="70C5885E"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A</w:t>
            </w:r>
          </w:p>
        </w:tc>
        <w:tc>
          <w:tcPr>
            <w:tcW w:w="1031" w:type="dxa"/>
            <w:shd w:val="clear" w:color="auto" w:fill="auto"/>
            <w:noWrap/>
            <w:vAlign w:val="bottom"/>
            <w:hideMark/>
          </w:tcPr>
          <w:p w14:paraId="650D6ACB"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0.05</w:t>
            </w:r>
            <w:r w:rsidRPr="001A187C">
              <w:rPr>
                <w:rFonts w:eastAsia="Times New Roman"/>
                <w:color w:val="000000"/>
                <w:vertAlign w:val="superscript"/>
                <w:lang w:eastAsia="en-AU"/>
              </w:rPr>
              <w:t>A</w:t>
            </w:r>
          </w:p>
        </w:tc>
        <w:tc>
          <w:tcPr>
            <w:tcW w:w="301" w:type="dxa"/>
            <w:shd w:val="clear" w:color="auto" w:fill="auto"/>
          </w:tcPr>
          <w:p w14:paraId="4EC6D645"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3D16FDD1"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0.11</w:t>
            </w:r>
            <w:r w:rsidRPr="001A187C">
              <w:rPr>
                <w:rFonts w:eastAsia="Times New Roman"/>
                <w:b/>
                <w:color w:val="000000"/>
                <w:vertAlign w:val="superscript"/>
                <w:lang w:eastAsia="en-AU"/>
              </w:rPr>
              <w:t>KLMNOPQRST</w:t>
            </w:r>
          </w:p>
        </w:tc>
      </w:tr>
      <w:tr w:rsidR="0031756D" w:rsidRPr="001A187C" w14:paraId="3A8F930C" w14:textId="77777777" w:rsidTr="00435159">
        <w:trPr>
          <w:trHeight w:val="300"/>
          <w:jc w:val="center"/>
        </w:trPr>
        <w:tc>
          <w:tcPr>
            <w:tcW w:w="2153" w:type="dxa"/>
            <w:vMerge/>
            <w:shd w:val="clear" w:color="auto" w:fill="auto"/>
            <w:hideMark/>
          </w:tcPr>
          <w:p w14:paraId="3B0BB946"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4BCF7E7B"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Pursue religion/spirituality</w:t>
            </w:r>
          </w:p>
        </w:tc>
        <w:tc>
          <w:tcPr>
            <w:tcW w:w="914" w:type="dxa"/>
            <w:shd w:val="clear" w:color="auto" w:fill="auto"/>
            <w:noWrap/>
            <w:vAlign w:val="bottom"/>
            <w:hideMark/>
          </w:tcPr>
          <w:p w14:paraId="72341C88"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0.12</w:t>
            </w:r>
            <w:r w:rsidRPr="001A187C">
              <w:rPr>
                <w:rFonts w:eastAsia="Times New Roman"/>
                <w:color w:val="000000"/>
                <w:vertAlign w:val="superscript"/>
                <w:lang w:eastAsia="en-AU"/>
              </w:rPr>
              <w:t>A</w:t>
            </w:r>
          </w:p>
        </w:tc>
        <w:tc>
          <w:tcPr>
            <w:tcW w:w="1073" w:type="dxa"/>
            <w:shd w:val="clear" w:color="auto" w:fill="auto"/>
            <w:noWrap/>
            <w:vAlign w:val="bottom"/>
            <w:hideMark/>
          </w:tcPr>
          <w:p w14:paraId="5437842B"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0.08</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70D63BB6"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0.10</w:t>
            </w:r>
            <w:r w:rsidRPr="001A187C">
              <w:rPr>
                <w:rFonts w:eastAsia="Times New Roman"/>
                <w:color w:val="000000"/>
                <w:vertAlign w:val="superscript"/>
                <w:lang w:eastAsia="en-AU"/>
              </w:rPr>
              <w:t>A</w:t>
            </w:r>
          </w:p>
        </w:tc>
        <w:tc>
          <w:tcPr>
            <w:tcW w:w="1034" w:type="dxa"/>
            <w:shd w:val="clear" w:color="auto" w:fill="auto"/>
            <w:noWrap/>
            <w:vAlign w:val="bottom"/>
            <w:hideMark/>
          </w:tcPr>
          <w:p w14:paraId="65BDAA01"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0.13</w:t>
            </w:r>
            <w:r w:rsidRPr="001A187C">
              <w:rPr>
                <w:rFonts w:eastAsia="Times New Roman"/>
                <w:color w:val="000000"/>
                <w:vertAlign w:val="superscript"/>
                <w:lang w:eastAsia="en-AU"/>
              </w:rPr>
              <w:t>A</w:t>
            </w:r>
          </w:p>
        </w:tc>
        <w:tc>
          <w:tcPr>
            <w:tcW w:w="1032" w:type="dxa"/>
            <w:shd w:val="clear" w:color="auto" w:fill="auto"/>
            <w:noWrap/>
            <w:vAlign w:val="bottom"/>
            <w:hideMark/>
          </w:tcPr>
          <w:p w14:paraId="382FCFFD"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A</w:t>
            </w:r>
          </w:p>
        </w:tc>
        <w:tc>
          <w:tcPr>
            <w:tcW w:w="1031" w:type="dxa"/>
            <w:shd w:val="clear" w:color="auto" w:fill="auto"/>
            <w:noWrap/>
            <w:vAlign w:val="bottom"/>
            <w:hideMark/>
          </w:tcPr>
          <w:p w14:paraId="1D4AFEC5"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0.12</w:t>
            </w:r>
            <w:r w:rsidRPr="001A187C">
              <w:rPr>
                <w:rFonts w:eastAsia="Times New Roman"/>
                <w:color w:val="000000"/>
                <w:vertAlign w:val="superscript"/>
                <w:lang w:eastAsia="en-AU"/>
              </w:rPr>
              <w:t>A</w:t>
            </w:r>
          </w:p>
        </w:tc>
        <w:tc>
          <w:tcPr>
            <w:tcW w:w="301" w:type="dxa"/>
            <w:shd w:val="clear" w:color="auto" w:fill="auto"/>
          </w:tcPr>
          <w:p w14:paraId="611C8795"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1E8A4BED"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0.11</w:t>
            </w:r>
            <w:r w:rsidRPr="001A187C">
              <w:rPr>
                <w:rFonts w:eastAsia="Times New Roman"/>
                <w:b/>
                <w:color w:val="000000"/>
                <w:vertAlign w:val="superscript"/>
                <w:lang w:eastAsia="en-AU"/>
              </w:rPr>
              <w:t>KLMNOPQRST</w:t>
            </w:r>
          </w:p>
        </w:tc>
      </w:tr>
      <w:tr w:rsidR="0031756D" w:rsidRPr="001A187C" w14:paraId="01BA23FB" w14:textId="77777777" w:rsidTr="00435159">
        <w:trPr>
          <w:trHeight w:val="300"/>
          <w:jc w:val="center"/>
        </w:trPr>
        <w:tc>
          <w:tcPr>
            <w:tcW w:w="2153" w:type="dxa"/>
            <w:vMerge/>
            <w:shd w:val="clear" w:color="auto" w:fill="auto"/>
            <w:hideMark/>
          </w:tcPr>
          <w:p w14:paraId="310905EE"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42355BBE"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Pursue a philosophy/ideology</w:t>
            </w:r>
          </w:p>
        </w:tc>
        <w:tc>
          <w:tcPr>
            <w:tcW w:w="914" w:type="dxa"/>
            <w:shd w:val="clear" w:color="auto" w:fill="auto"/>
            <w:noWrap/>
            <w:vAlign w:val="bottom"/>
            <w:hideMark/>
          </w:tcPr>
          <w:p w14:paraId="140D7187"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w:t>
            </w:r>
          </w:p>
        </w:tc>
        <w:tc>
          <w:tcPr>
            <w:tcW w:w="1073" w:type="dxa"/>
            <w:shd w:val="clear" w:color="auto" w:fill="auto"/>
            <w:noWrap/>
            <w:vAlign w:val="bottom"/>
            <w:hideMark/>
          </w:tcPr>
          <w:p w14:paraId="62C8F1ED"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0.02</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51F5FF8B"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A</w:t>
            </w:r>
          </w:p>
        </w:tc>
        <w:tc>
          <w:tcPr>
            <w:tcW w:w="1034" w:type="dxa"/>
            <w:shd w:val="clear" w:color="auto" w:fill="auto"/>
            <w:noWrap/>
            <w:vAlign w:val="bottom"/>
            <w:hideMark/>
          </w:tcPr>
          <w:p w14:paraId="6559474B"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w:t>
            </w:r>
          </w:p>
        </w:tc>
        <w:tc>
          <w:tcPr>
            <w:tcW w:w="1032" w:type="dxa"/>
            <w:shd w:val="clear" w:color="auto" w:fill="auto"/>
            <w:noWrap/>
            <w:vAlign w:val="bottom"/>
            <w:hideMark/>
          </w:tcPr>
          <w:p w14:paraId="2D10F33F"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0.00</w:t>
            </w:r>
            <w:r w:rsidRPr="001A187C">
              <w:rPr>
                <w:rFonts w:eastAsia="Times New Roman"/>
                <w:color w:val="000000"/>
                <w:vertAlign w:val="superscript"/>
                <w:lang w:eastAsia="en-AU"/>
              </w:rPr>
              <w:t>A</w:t>
            </w:r>
          </w:p>
        </w:tc>
        <w:tc>
          <w:tcPr>
            <w:tcW w:w="1031" w:type="dxa"/>
            <w:shd w:val="clear" w:color="auto" w:fill="auto"/>
            <w:noWrap/>
            <w:vAlign w:val="bottom"/>
            <w:hideMark/>
          </w:tcPr>
          <w:p w14:paraId="7E507A0C"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0.05</w:t>
            </w:r>
            <w:r w:rsidRPr="001A187C">
              <w:rPr>
                <w:rFonts w:eastAsia="Times New Roman"/>
                <w:color w:val="000000"/>
                <w:vertAlign w:val="superscript"/>
                <w:lang w:eastAsia="en-AU"/>
              </w:rPr>
              <w:t>A</w:t>
            </w:r>
          </w:p>
        </w:tc>
        <w:tc>
          <w:tcPr>
            <w:tcW w:w="301" w:type="dxa"/>
            <w:shd w:val="clear" w:color="auto" w:fill="auto"/>
          </w:tcPr>
          <w:p w14:paraId="7067071B"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3B88949D"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0.02</w:t>
            </w:r>
            <w:r w:rsidRPr="001A187C">
              <w:rPr>
                <w:rFonts w:eastAsia="Times New Roman"/>
                <w:b/>
                <w:color w:val="000000"/>
                <w:vertAlign w:val="superscript"/>
                <w:lang w:eastAsia="en-AU"/>
              </w:rPr>
              <w:t>T</w:t>
            </w:r>
          </w:p>
        </w:tc>
      </w:tr>
      <w:tr w:rsidR="0031756D" w:rsidRPr="001A187C" w14:paraId="31E1DC0E" w14:textId="77777777" w:rsidTr="00435159">
        <w:trPr>
          <w:trHeight w:val="300"/>
          <w:jc w:val="center"/>
        </w:trPr>
        <w:tc>
          <w:tcPr>
            <w:tcW w:w="2153" w:type="dxa"/>
            <w:vMerge/>
            <w:shd w:val="clear" w:color="auto" w:fill="auto"/>
            <w:hideMark/>
          </w:tcPr>
          <w:p w14:paraId="5D02F899"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5607EA10"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Change physical appearance</w:t>
            </w:r>
          </w:p>
        </w:tc>
        <w:tc>
          <w:tcPr>
            <w:tcW w:w="914" w:type="dxa"/>
            <w:shd w:val="clear" w:color="auto" w:fill="auto"/>
            <w:noWrap/>
            <w:vAlign w:val="bottom"/>
            <w:hideMark/>
          </w:tcPr>
          <w:p w14:paraId="08AB488C"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0.18</w:t>
            </w:r>
            <w:r w:rsidRPr="001A187C">
              <w:rPr>
                <w:rFonts w:eastAsia="Times New Roman"/>
                <w:color w:val="000000"/>
                <w:vertAlign w:val="superscript"/>
                <w:lang w:eastAsia="en-AU"/>
              </w:rPr>
              <w:t>A</w:t>
            </w:r>
          </w:p>
        </w:tc>
        <w:tc>
          <w:tcPr>
            <w:tcW w:w="1073" w:type="dxa"/>
            <w:shd w:val="clear" w:color="auto" w:fill="auto"/>
            <w:noWrap/>
            <w:vAlign w:val="bottom"/>
            <w:hideMark/>
          </w:tcPr>
          <w:p w14:paraId="2E0AE971"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B</w:t>
            </w:r>
          </w:p>
        </w:tc>
        <w:tc>
          <w:tcPr>
            <w:tcW w:w="1071" w:type="dxa"/>
            <w:gridSpan w:val="2"/>
            <w:shd w:val="clear" w:color="auto" w:fill="auto"/>
            <w:noWrap/>
            <w:vAlign w:val="bottom"/>
            <w:hideMark/>
          </w:tcPr>
          <w:p w14:paraId="73AA71EF"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B</w:t>
            </w:r>
          </w:p>
        </w:tc>
        <w:tc>
          <w:tcPr>
            <w:tcW w:w="1034" w:type="dxa"/>
            <w:shd w:val="clear" w:color="auto" w:fill="auto"/>
            <w:noWrap/>
            <w:vAlign w:val="bottom"/>
            <w:hideMark/>
          </w:tcPr>
          <w:p w14:paraId="6CE1CE84"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B</w:t>
            </w:r>
          </w:p>
        </w:tc>
        <w:tc>
          <w:tcPr>
            <w:tcW w:w="1032" w:type="dxa"/>
            <w:shd w:val="clear" w:color="auto" w:fill="auto"/>
            <w:noWrap/>
            <w:vAlign w:val="bottom"/>
            <w:hideMark/>
          </w:tcPr>
          <w:p w14:paraId="2DBC7EFD"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0.01</w:t>
            </w:r>
            <w:r w:rsidRPr="001A187C">
              <w:rPr>
                <w:rFonts w:eastAsia="Times New Roman"/>
                <w:color w:val="000000"/>
                <w:vertAlign w:val="superscript"/>
                <w:lang w:eastAsia="en-AU"/>
              </w:rPr>
              <w:t>B</w:t>
            </w:r>
          </w:p>
        </w:tc>
        <w:tc>
          <w:tcPr>
            <w:tcW w:w="1031" w:type="dxa"/>
            <w:shd w:val="clear" w:color="auto" w:fill="auto"/>
            <w:noWrap/>
            <w:vAlign w:val="bottom"/>
            <w:hideMark/>
          </w:tcPr>
          <w:p w14:paraId="33606C14"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0.02</w:t>
            </w:r>
            <w:r w:rsidRPr="001A187C">
              <w:rPr>
                <w:rFonts w:eastAsia="Times New Roman"/>
                <w:color w:val="000000"/>
                <w:vertAlign w:val="superscript"/>
                <w:lang w:eastAsia="en-AU"/>
              </w:rPr>
              <w:t>B</w:t>
            </w:r>
          </w:p>
        </w:tc>
        <w:tc>
          <w:tcPr>
            <w:tcW w:w="301" w:type="dxa"/>
            <w:shd w:val="clear" w:color="auto" w:fill="auto"/>
          </w:tcPr>
          <w:p w14:paraId="151F0FA3"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63A7A7EB"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0.06</w:t>
            </w:r>
            <w:r w:rsidRPr="001A187C">
              <w:rPr>
                <w:rFonts w:eastAsia="Times New Roman"/>
                <w:b/>
                <w:color w:val="000000"/>
                <w:vertAlign w:val="superscript"/>
                <w:lang w:eastAsia="en-AU"/>
              </w:rPr>
              <w:t>NOPQRST</w:t>
            </w:r>
          </w:p>
        </w:tc>
      </w:tr>
      <w:tr w:rsidR="0031756D" w:rsidRPr="001A187C" w14:paraId="67B1E8FE" w14:textId="77777777" w:rsidTr="00435159">
        <w:trPr>
          <w:trHeight w:val="300"/>
          <w:jc w:val="center"/>
        </w:trPr>
        <w:tc>
          <w:tcPr>
            <w:tcW w:w="2153" w:type="dxa"/>
            <w:vMerge/>
            <w:shd w:val="clear" w:color="auto" w:fill="auto"/>
            <w:hideMark/>
          </w:tcPr>
          <w:p w14:paraId="40C3DE53"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3534FCCE"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Get treatment/medicine</w:t>
            </w:r>
          </w:p>
        </w:tc>
        <w:tc>
          <w:tcPr>
            <w:tcW w:w="914" w:type="dxa"/>
            <w:shd w:val="clear" w:color="auto" w:fill="auto"/>
            <w:noWrap/>
            <w:vAlign w:val="bottom"/>
            <w:hideMark/>
          </w:tcPr>
          <w:p w14:paraId="4CD33ED5"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0.14</w:t>
            </w:r>
            <w:r w:rsidRPr="001A187C">
              <w:rPr>
                <w:rFonts w:eastAsia="Times New Roman"/>
                <w:color w:val="000000"/>
                <w:vertAlign w:val="superscript"/>
                <w:lang w:eastAsia="en-AU"/>
              </w:rPr>
              <w:t>A</w:t>
            </w:r>
          </w:p>
        </w:tc>
        <w:tc>
          <w:tcPr>
            <w:tcW w:w="1073" w:type="dxa"/>
            <w:shd w:val="clear" w:color="auto" w:fill="auto"/>
            <w:noWrap/>
            <w:vAlign w:val="bottom"/>
            <w:hideMark/>
          </w:tcPr>
          <w:p w14:paraId="5F1E3C9B"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0.24</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2607EE3C"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0.15</w:t>
            </w:r>
            <w:r w:rsidRPr="001A187C">
              <w:rPr>
                <w:rFonts w:eastAsia="Times New Roman"/>
                <w:color w:val="000000"/>
                <w:vertAlign w:val="superscript"/>
                <w:lang w:eastAsia="en-AU"/>
              </w:rPr>
              <w:t>A</w:t>
            </w:r>
          </w:p>
        </w:tc>
        <w:tc>
          <w:tcPr>
            <w:tcW w:w="1034" w:type="dxa"/>
            <w:shd w:val="clear" w:color="auto" w:fill="auto"/>
            <w:noWrap/>
            <w:vAlign w:val="bottom"/>
            <w:hideMark/>
          </w:tcPr>
          <w:p w14:paraId="194B4B2A"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0.19</w:t>
            </w:r>
            <w:r w:rsidRPr="001A187C">
              <w:rPr>
                <w:rFonts w:eastAsia="Times New Roman"/>
                <w:color w:val="000000"/>
                <w:vertAlign w:val="superscript"/>
                <w:lang w:eastAsia="en-AU"/>
              </w:rPr>
              <w:t>A</w:t>
            </w:r>
          </w:p>
        </w:tc>
        <w:tc>
          <w:tcPr>
            <w:tcW w:w="1032" w:type="dxa"/>
            <w:shd w:val="clear" w:color="auto" w:fill="auto"/>
            <w:noWrap/>
            <w:vAlign w:val="bottom"/>
            <w:hideMark/>
          </w:tcPr>
          <w:p w14:paraId="788F5C27"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0.12</w:t>
            </w:r>
            <w:r w:rsidRPr="001A187C">
              <w:rPr>
                <w:rFonts w:eastAsia="Times New Roman"/>
                <w:color w:val="000000"/>
                <w:vertAlign w:val="superscript"/>
                <w:lang w:eastAsia="en-AU"/>
              </w:rPr>
              <w:t>A</w:t>
            </w:r>
          </w:p>
        </w:tc>
        <w:tc>
          <w:tcPr>
            <w:tcW w:w="1031" w:type="dxa"/>
            <w:shd w:val="clear" w:color="auto" w:fill="auto"/>
            <w:noWrap/>
            <w:vAlign w:val="bottom"/>
            <w:hideMark/>
          </w:tcPr>
          <w:p w14:paraId="2ECF3277"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0.17</w:t>
            </w:r>
            <w:r w:rsidRPr="001A187C">
              <w:rPr>
                <w:rFonts w:eastAsia="Times New Roman"/>
                <w:color w:val="000000"/>
                <w:vertAlign w:val="superscript"/>
                <w:lang w:eastAsia="en-AU"/>
              </w:rPr>
              <w:t>A</w:t>
            </w:r>
          </w:p>
        </w:tc>
        <w:tc>
          <w:tcPr>
            <w:tcW w:w="301" w:type="dxa"/>
            <w:shd w:val="clear" w:color="auto" w:fill="auto"/>
          </w:tcPr>
          <w:p w14:paraId="5DCFC117"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062F8299"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0.17</w:t>
            </w:r>
            <w:r w:rsidRPr="001A187C">
              <w:rPr>
                <w:rFonts w:eastAsia="Times New Roman"/>
                <w:b/>
                <w:color w:val="000000"/>
                <w:vertAlign w:val="superscript"/>
                <w:lang w:eastAsia="en-AU"/>
              </w:rPr>
              <w:t>HIJKLM</w:t>
            </w:r>
          </w:p>
        </w:tc>
      </w:tr>
      <w:tr w:rsidR="0031756D" w:rsidRPr="001A187C" w14:paraId="18A54198" w14:textId="77777777" w:rsidTr="00435159">
        <w:trPr>
          <w:trHeight w:val="300"/>
          <w:jc w:val="center"/>
        </w:trPr>
        <w:tc>
          <w:tcPr>
            <w:tcW w:w="2153" w:type="dxa"/>
            <w:vMerge/>
            <w:shd w:val="clear" w:color="auto" w:fill="auto"/>
            <w:hideMark/>
          </w:tcPr>
          <w:p w14:paraId="2F444811"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698D8E50"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Engage in a hobby/sport</w:t>
            </w:r>
          </w:p>
        </w:tc>
        <w:tc>
          <w:tcPr>
            <w:tcW w:w="914" w:type="dxa"/>
            <w:shd w:val="clear" w:color="auto" w:fill="auto"/>
            <w:noWrap/>
            <w:vAlign w:val="bottom"/>
            <w:hideMark/>
          </w:tcPr>
          <w:p w14:paraId="7699809B"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0.19</w:t>
            </w:r>
            <w:r w:rsidRPr="001A187C">
              <w:rPr>
                <w:rFonts w:eastAsia="Times New Roman"/>
                <w:color w:val="000000"/>
                <w:vertAlign w:val="superscript"/>
                <w:lang w:eastAsia="en-AU"/>
              </w:rPr>
              <w:t>A</w:t>
            </w:r>
          </w:p>
        </w:tc>
        <w:tc>
          <w:tcPr>
            <w:tcW w:w="1073" w:type="dxa"/>
            <w:shd w:val="clear" w:color="auto" w:fill="auto"/>
            <w:noWrap/>
            <w:vAlign w:val="bottom"/>
            <w:hideMark/>
          </w:tcPr>
          <w:p w14:paraId="79E7A993"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0.12</w:t>
            </w:r>
            <w:r w:rsidRPr="001A187C">
              <w:rPr>
                <w:rFonts w:eastAsia="Times New Roman"/>
                <w:color w:val="000000"/>
                <w:vertAlign w:val="superscript"/>
                <w:lang w:eastAsia="en-AU"/>
              </w:rPr>
              <w:t>AB</w:t>
            </w:r>
          </w:p>
        </w:tc>
        <w:tc>
          <w:tcPr>
            <w:tcW w:w="1071" w:type="dxa"/>
            <w:gridSpan w:val="2"/>
            <w:shd w:val="clear" w:color="auto" w:fill="auto"/>
            <w:noWrap/>
            <w:vAlign w:val="bottom"/>
            <w:hideMark/>
          </w:tcPr>
          <w:p w14:paraId="47616290"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AB</w:t>
            </w:r>
          </w:p>
        </w:tc>
        <w:tc>
          <w:tcPr>
            <w:tcW w:w="1034" w:type="dxa"/>
            <w:shd w:val="clear" w:color="auto" w:fill="auto"/>
            <w:noWrap/>
            <w:vAlign w:val="bottom"/>
            <w:hideMark/>
          </w:tcPr>
          <w:p w14:paraId="7E0F1962"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AB</w:t>
            </w:r>
          </w:p>
        </w:tc>
        <w:tc>
          <w:tcPr>
            <w:tcW w:w="1032" w:type="dxa"/>
            <w:shd w:val="clear" w:color="auto" w:fill="auto"/>
            <w:noWrap/>
            <w:vAlign w:val="bottom"/>
            <w:hideMark/>
          </w:tcPr>
          <w:p w14:paraId="244DB419"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0.05</w:t>
            </w:r>
            <w:r w:rsidRPr="001A187C">
              <w:rPr>
                <w:rFonts w:eastAsia="Times New Roman"/>
                <w:color w:val="000000"/>
                <w:vertAlign w:val="superscript"/>
                <w:lang w:eastAsia="en-AU"/>
              </w:rPr>
              <w:t>B</w:t>
            </w:r>
          </w:p>
        </w:tc>
        <w:tc>
          <w:tcPr>
            <w:tcW w:w="1031" w:type="dxa"/>
            <w:shd w:val="clear" w:color="auto" w:fill="auto"/>
            <w:noWrap/>
            <w:vAlign w:val="bottom"/>
            <w:hideMark/>
          </w:tcPr>
          <w:p w14:paraId="5402E159"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0.06</w:t>
            </w:r>
            <w:r w:rsidRPr="001A187C">
              <w:rPr>
                <w:rFonts w:eastAsia="Times New Roman"/>
                <w:color w:val="000000"/>
                <w:vertAlign w:val="superscript"/>
                <w:lang w:eastAsia="en-AU"/>
              </w:rPr>
              <w:t>B</w:t>
            </w:r>
          </w:p>
        </w:tc>
        <w:tc>
          <w:tcPr>
            <w:tcW w:w="301" w:type="dxa"/>
            <w:shd w:val="clear" w:color="auto" w:fill="auto"/>
          </w:tcPr>
          <w:p w14:paraId="0D8BEB00"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4BC32668"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0.10</w:t>
            </w:r>
            <w:r w:rsidRPr="001A187C">
              <w:rPr>
                <w:rFonts w:eastAsia="Times New Roman"/>
                <w:b/>
                <w:color w:val="000000"/>
                <w:vertAlign w:val="superscript"/>
                <w:lang w:eastAsia="en-AU"/>
              </w:rPr>
              <w:t>LMNOPQRST</w:t>
            </w:r>
          </w:p>
        </w:tc>
      </w:tr>
      <w:tr w:rsidR="0031756D" w:rsidRPr="001A187C" w14:paraId="6B82AE25" w14:textId="77777777" w:rsidTr="00435159">
        <w:trPr>
          <w:trHeight w:val="300"/>
          <w:jc w:val="center"/>
        </w:trPr>
        <w:tc>
          <w:tcPr>
            <w:tcW w:w="2153" w:type="dxa"/>
            <w:vMerge/>
            <w:shd w:val="clear" w:color="auto" w:fill="auto"/>
            <w:hideMark/>
          </w:tcPr>
          <w:p w14:paraId="16D22795"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17453DEC"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Learn new skill</w:t>
            </w:r>
          </w:p>
        </w:tc>
        <w:tc>
          <w:tcPr>
            <w:tcW w:w="914" w:type="dxa"/>
            <w:shd w:val="clear" w:color="auto" w:fill="auto"/>
            <w:noWrap/>
            <w:vAlign w:val="bottom"/>
            <w:hideMark/>
          </w:tcPr>
          <w:p w14:paraId="56654274"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0.08</w:t>
            </w:r>
            <w:r w:rsidRPr="001A187C">
              <w:rPr>
                <w:rFonts w:eastAsia="Times New Roman"/>
                <w:color w:val="000000"/>
                <w:vertAlign w:val="superscript"/>
                <w:lang w:eastAsia="en-AU"/>
              </w:rPr>
              <w:t>A</w:t>
            </w:r>
          </w:p>
        </w:tc>
        <w:tc>
          <w:tcPr>
            <w:tcW w:w="1073" w:type="dxa"/>
            <w:shd w:val="clear" w:color="auto" w:fill="auto"/>
            <w:noWrap/>
            <w:vAlign w:val="bottom"/>
            <w:hideMark/>
          </w:tcPr>
          <w:p w14:paraId="05B32D11"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0.08</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45D49F3F"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A</w:t>
            </w:r>
          </w:p>
        </w:tc>
        <w:tc>
          <w:tcPr>
            <w:tcW w:w="1034" w:type="dxa"/>
            <w:shd w:val="clear" w:color="auto" w:fill="auto"/>
            <w:noWrap/>
            <w:vAlign w:val="bottom"/>
            <w:hideMark/>
          </w:tcPr>
          <w:p w14:paraId="08EE04F6"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32" w:type="dxa"/>
            <w:shd w:val="clear" w:color="auto" w:fill="auto"/>
            <w:noWrap/>
            <w:vAlign w:val="bottom"/>
            <w:hideMark/>
          </w:tcPr>
          <w:p w14:paraId="2E411960"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1031" w:type="dxa"/>
            <w:shd w:val="clear" w:color="auto" w:fill="auto"/>
            <w:noWrap/>
            <w:vAlign w:val="bottom"/>
            <w:hideMark/>
          </w:tcPr>
          <w:p w14:paraId="127740B5"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301" w:type="dxa"/>
            <w:shd w:val="clear" w:color="auto" w:fill="auto"/>
          </w:tcPr>
          <w:p w14:paraId="03FA2883"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2EF0EB61"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0.05</w:t>
            </w:r>
            <w:r w:rsidRPr="001A187C">
              <w:rPr>
                <w:rFonts w:eastAsia="Times New Roman"/>
                <w:b/>
                <w:color w:val="000000"/>
                <w:vertAlign w:val="superscript"/>
                <w:lang w:eastAsia="en-AU"/>
              </w:rPr>
              <w:t>PQRST</w:t>
            </w:r>
          </w:p>
        </w:tc>
      </w:tr>
      <w:tr w:rsidR="0031756D" w:rsidRPr="001A187C" w14:paraId="7D561DD8" w14:textId="77777777" w:rsidTr="00435159">
        <w:trPr>
          <w:trHeight w:val="300"/>
          <w:jc w:val="center"/>
        </w:trPr>
        <w:tc>
          <w:tcPr>
            <w:tcW w:w="2153" w:type="dxa"/>
            <w:vMerge/>
            <w:shd w:val="clear" w:color="auto" w:fill="auto"/>
            <w:hideMark/>
          </w:tcPr>
          <w:p w14:paraId="0F5FAD57" w14:textId="77777777" w:rsidR="0031756D" w:rsidRPr="001A187C" w:rsidRDefault="0031756D" w:rsidP="00435159">
            <w:pPr>
              <w:spacing w:line="240" w:lineRule="auto"/>
              <w:ind w:firstLine="0"/>
              <w:rPr>
                <w:rFonts w:eastAsia="Times New Roman"/>
                <w:color w:val="000000"/>
                <w:lang w:eastAsia="en-AU"/>
              </w:rPr>
            </w:pPr>
          </w:p>
        </w:tc>
        <w:tc>
          <w:tcPr>
            <w:tcW w:w="3582" w:type="dxa"/>
            <w:shd w:val="clear" w:color="auto" w:fill="auto"/>
            <w:noWrap/>
            <w:vAlign w:val="bottom"/>
            <w:hideMark/>
          </w:tcPr>
          <w:p w14:paraId="6489ABA9"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Other (Self-development)</w:t>
            </w:r>
          </w:p>
        </w:tc>
        <w:tc>
          <w:tcPr>
            <w:tcW w:w="914" w:type="dxa"/>
            <w:shd w:val="clear" w:color="auto" w:fill="auto"/>
            <w:noWrap/>
            <w:vAlign w:val="bottom"/>
            <w:hideMark/>
          </w:tcPr>
          <w:p w14:paraId="108B500F"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0.14</w:t>
            </w:r>
            <w:r w:rsidRPr="001A187C">
              <w:rPr>
                <w:rFonts w:eastAsia="Times New Roman"/>
                <w:color w:val="000000"/>
                <w:vertAlign w:val="superscript"/>
                <w:lang w:eastAsia="en-AU"/>
              </w:rPr>
              <w:t>A</w:t>
            </w:r>
          </w:p>
        </w:tc>
        <w:tc>
          <w:tcPr>
            <w:tcW w:w="1073" w:type="dxa"/>
            <w:shd w:val="clear" w:color="auto" w:fill="auto"/>
            <w:noWrap/>
            <w:vAlign w:val="bottom"/>
            <w:hideMark/>
          </w:tcPr>
          <w:p w14:paraId="4B8B04DF"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0.03</w:t>
            </w:r>
            <w:r w:rsidRPr="001A187C">
              <w:rPr>
                <w:rFonts w:eastAsia="Times New Roman"/>
                <w:color w:val="000000"/>
                <w:vertAlign w:val="superscript"/>
                <w:lang w:eastAsia="en-AU"/>
              </w:rPr>
              <w:t>B</w:t>
            </w:r>
          </w:p>
        </w:tc>
        <w:tc>
          <w:tcPr>
            <w:tcW w:w="1071" w:type="dxa"/>
            <w:gridSpan w:val="2"/>
            <w:shd w:val="clear" w:color="auto" w:fill="auto"/>
            <w:noWrap/>
            <w:vAlign w:val="bottom"/>
            <w:hideMark/>
          </w:tcPr>
          <w:p w14:paraId="2F46CC69"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0.06</w:t>
            </w:r>
            <w:r w:rsidRPr="001A187C">
              <w:rPr>
                <w:rFonts w:eastAsia="Times New Roman"/>
                <w:color w:val="000000"/>
                <w:vertAlign w:val="superscript"/>
                <w:lang w:eastAsia="en-AU"/>
              </w:rPr>
              <w:t>AB</w:t>
            </w:r>
          </w:p>
        </w:tc>
        <w:tc>
          <w:tcPr>
            <w:tcW w:w="1034" w:type="dxa"/>
            <w:shd w:val="clear" w:color="auto" w:fill="auto"/>
            <w:noWrap/>
            <w:vAlign w:val="bottom"/>
            <w:hideMark/>
          </w:tcPr>
          <w:p w14:paraId="4A1C931D"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0.08</w:t>
            </w:r>
            <w:r w:rsidRPr="001A187C">
              <w:rPr>
                <w:rFonts w:eastAsia="Times New Roman"/>
                <w:color w:val="000000"/>
                <w:vertAlign w:val="superscript"/>
                <w:lang w:eastAsia="en-AU"/>
              </w:rPr>
              <w:t>AB</w:t>
            </w:r>
          </w:p>
        </w:tc>
        <w:tc>
          <w:tcPr>
            <w:tcW w:w="1032" w:type="dxa"/>
            <w:shd w:val="clear" w:color="auto" w:fill="auto"/>
            <w:noWrap/>
            <w:vAlign w:val="bottom"/>
            <w:hideMark/>
          </w:tcPr>
          <w:p w14:paraId="45449780"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AB</w:t>
            </w:r>
          </w:p>
        </w:tc>
        <w:tc>
          <w:tcPr>
            <w:tcW w:w="1031" w:type="dxa"/>
            <w:shd w:val="clear" w:color="auto" w:fill="auto"/>
            <w:noWrap/>
            <w:vAlign w:val="bottom"/>
            <w:hideMark/>
          </w:tcPr>
          <w:p w14:paraId="7374ECC7"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0.02</w:t>
            </w:r>
            <w:r w:rsidRPr="001A187C">
              <w:rPr>
                <w:rFonts w:eastAsia="Times New Roman"/>
                <w:color w:val="000000"/>
                <w:vertAlign w:val="superscript"/>
                <w:lang w:eastAsia="en-AU"/>
              </w:rPr>
              <w:t>B</w:t>
            </w:r>
          </w:p>
        </w:tc>
        <w:tc>
          <w:tcPr>
            <w:tcW w:w="301" w:type="dxa"/>
            <w:shd w:val="clear" w:color="auto" w:fill="auto"/>
          </w:tcPr>
          <w:p w14:paraId="67AC81FB"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60036568"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0.07</w:t>
            </w:r>
            <w:r w:rsidRPr="001A187C">
              <w:rPr>
                <w:rFonts w:eastAsia="Times New Roman"/>
                <w:b/>
                <w:color w:val="000000"/>
                <w:vertAlign w:val="superscript"/>
                <w:lang w:eastAsia="en-AU"/>
              </w:rPr>
              <w:t>NOPQRST</w:t>
            </w:r>
          </w:p>
        </w:tc>
      </w:tr>
      <w:tr w:rsidR="0031756D" w:rsidRPr="001A187C" w14:paraId="781018DD" w14:textId="77777777" w:rsidTr="00435159">
        <w:trPr>
          <w:trHeight w:val="300"/>
          <w:jc w:val="center"/>
        </w:trPr>
        <w:tc>
          <w:tcPr>
            <w:tcW w:w="2153" w:type="dxa"/>
            <w:shd w:val="clear" w:color="auto" w:fill="auto"/>
            <w:noWrap/>
            <w:hideMark/>
          </w:tcPr>
          <w:p w14:paraId="6BC3EA37"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Other</w:t>
            </w:r>
          </w:p>
        </w:tc>
        <w:tc>
          <w:tcPr>
            <w:tcW w:w="3582" w:type="dxa"/>
            <w:shd w:val="clear" w:color="auto" w:fill="auto"/>
            <w:noWrap/>
            <w:vAlign w:val="bottom"/>
            <w:hideMark/>
          </w:tcPr>
          <w:p w14:paraId="55FD3ED5" w14:textId="77777777" w:rsidR="0031756D" w:rsidRPr="001A187C" w:rsidRDefault="0031756D" w:rsidP="00435159">
            <w:pPr>
              <w:spacing w:line="240" w:lineRule="auto"/>
              <w:ind w:firstLine="0"/>
              <w:rPr>
                <w:rFonts w:eastAsia="Times New Roman"/>
                <w:color w:val="000000"/>
                <w:lang w:eastAsia="en-AU"/>
              </w:rPr>
            </w:pPr>
            <w:r w:rsidRPr="001A187C">
              <w:rPr>
                <w:rFonts w:eastAsia="Times New Roman"/>
                <w:color w:val="000000"/>
                <w:lang w:eastAsia="en-AU"/>
              </w:rPr>
              <w:t>Other decision</w:t>
            </w:r>
          </w:p>
        </w:tc>
        <w:tc>
          <w:tcPr>
            <w:tcW w:w="914" w:type="dxa"/>
            <w:shd w:val="clear" w:color="auto" w:fill="auto"/>
            <w:noWrap/>
            <w:vAlign w:val="bottom"/>
            <w:hideMark/>
          </w:tcPr>
          <w:p w14:paraId="6F605F25" w14:textId="77777777" w:rsidR="0031756D" w:rsidRPr="001A187C" w:rsidRDefault="0031756D" w:rsidP="00435159">
            <w:pPr>
              <w:tabs>
                <w:tab w:val="decimal" w:pos="175"/>
              </w:tabs>
              <w:spacing w:line="240" w:lineRule="auto"/>
              <w:ind w:firstLine="0"/>
              <w:rPr>
                <w:rFonts w:eastAsia="Times New Roman"/>
                <w:color w:val="000000"/>
                <w:lang w:eastAsia="en-AU"/>
              </w:rPr>
            </w:pPr>
            <w:r w:rsidRPr="001A187C">
              <w:rPr>
                <w:rFonts w:eastAsia="Times New Roman"/>
                <w:color w:val="000000"/>
                <w:lang w:eastAsia="en-AU"/>
              </w:rPr>
              <w:t>0.08</w:t>
            </w:r>
            <w:r w:rsidRPr="001A187C">
              <w:rPr>
                <w:rFonts w:eastAsia="Times New Roman"/>
                <w:color w:val="000000"/>
                <w:vertAlign w:val="superscript"/>
                <w:lang w:eastAsia="en-AU"/>
              </w:rPr>
              <w:t>A</w:t>
            </w:r>
          </w:p>
        </w:tc>
        <w:tc>
          <w:tcPr>
            <w:tcW w:w="1073" w:type="dxa"/>
            <w:shd w:val="clear" w:color="auto" w:fill="auto"/>
            <w:noWrap/>
            <w:vAlign w:val="bottom"/>
            <w:hideMark/>
          </w:tcPr>
          <w:p w14:paraId="5F2F129D" w14:textId="77777777" w:rsidR="0031756D" w:rsidRPr="001A187C" w:rsidRDefault="0031756D" w:rsidP="00435159">
            <w:pPr>
              <w:tabs>
                <w:tab w:val="decimal" w:pos="174"/>
              </w:tabs>
              <w:spacing w:line="240" w:lineRule="auto"/>
              <w:ind w:firstLine="0"/>
              <w:rPr>
                <w:rFonts w:eastAsia="Times New Roman"/>
                <w:color w:val="000000"/>
                <w:lang w:eastAsia="en-AU"/>
              </w:rPr>
            </w:pPr>
            <w:r w:rsidRPr="001A187C">
              <w:rPr>
                <w:rFonts w:eastAsia="Times New Roman"/>
                <w:color w:val="000000"/>
                <w:lang w:eastAsia="en-AU"/>
              </w:rPr>
              <w:t>0.09</w:t>
            </w:r>
            <w:r w:rsidRPr="001A187C">
              <w:rPr>
                <w:rFonts w:eastAsia="Times New Roman"/>
                <w:color w:val="000000"/>
                <w:vertAlign w:val="superscript"/>
                <w:lang w:eastAsia="en-AU"/>
              </w:rPr>
              <w:t>A</w:t>
            </w:r>
          </w:p>
        </w:tc>
        <w:tc>
          <w:tcPr>
            <w:tcW w:w="1071" w:type="dxa"/>
            <w:gridSpan w:val="2"/>
            <w:shd w:val="clear" w:color="auto" w:fill="auto"/>
            <w:noWrap/>
            <w:vAlign w:val="bottom"/>
            <w:hideMark/>
          </w:tcPr>
          <w:p w14:paraId="2BE9FAC3" w14:textId="77777777" w:rsidR="0031756D" w:rsidRPr="001A187C" w:rsidRDefault="0031756D" w:rsidP="00435159">
            <w:pPr>
              <w:tabs>
                <w:tab w:val="decimal" w:pos="172"/>
              </w:tabs>
              <w:spacing w:line="240" w:lineRule="auto"/>
              <w:ind w:firstLine="0"/>
              <w:rPr>
                <w:rFonts w:eastAsia="Times New Roman"/>
                <w:color w:val="000000"/>
                <w:lang w:eastAsia="en-AU"/>
              </w:rPr>
            </w:pPr>
            <w:r w:rsidRPr="001A187C">
              <w:rPr>
                <w:rFonts w:eastAsia="Times New Roman"/>
                <w:color w:val="000000"/>
                <w:lang w:eastAsia="en-AU"/>
              </w:rPr>
              <w:t>0.05</w:t>
            </w:r>
            <w:r w:rsidRPr="001A187C">
              <w:rPr>
                <w:rFonts w:eastAsia="Times New Roman"/>
                <w:color w:val="000000"/>
                <w:vertAlign w:val="superscript"/>
                <w:lang w:eastAsia="en-AU"/>
              </w:rPr>
              <w:t>A</w:t>
            </w:r>
          </w:p>
        </w:tc>
        <w:tc>
          <w:tcPr>
            <w:tcW w:w="1034" w:type="dxa"/>
            <w:shd w:val="clear" w:color="auto" w:fill="auto"/>
            <w:noWrap/>
            <w:vAlign w:val="bottom"/>
            <w:hideMark/>
          </w:tcPr>
          <w:p w14:paraId="4A45C9A1" w14:textId="77777777" w:rsidR="0031756D" w:rsidRPr="001A187C" w:rsidRDefault="0031756D" w:rsidP="00435159">
            <w:pPr>
              <w:tabs>
                <w:tab w:val="decimal" w:pos="135"/>
              </w:tabs>
              <w:spacing w:line="240" w:lineRule="auto"/>
              <w:ind w:firstLine="0"/>
              <w:rPr>
                <w:rFonts w:eastAsia="Times New Roman"/>
                <w:color w:val="000000"/>
                <w:lang w:eastAsia="en-AU"/>
              </w:rPr>
            </w:pPr>
            <w:r w:rsidRPr="001A187C">
              <w:rPr>
                <w:rFonts w:eastAsia="Times New Roman"/>
                <w:color w:val="000000"/>
                <w:lang w:eastAsia="en-AU"/>
              </w:rPr>
              <w:t>0.02</w:t>
            </w:r>
            <w:r w:rsidRPr="001A187C">
              <w:rPr>
                <w:rFonts w:eastAsia="Times New Roman"/>
                <w:color w:val="000000"/>
                <w:vertAlign w:val="superscript"/>
                <w:lang w:eastAsia="en-AU"/>
              </w:rPr>
              <w:t>A</w:t>
            </w:r>
          </w:p>
        </w:tc>
        <w:tc>
          <w:tcPr>
            <w:tcW w:w="1032" w:type="dxa"/>
            <w:shd w:val="clear" w:color="auto" w:fill="auto"/>
            <w:noWrap/>
            <w:vAlign w:val="bottom"/>
            <w:hideMark/>
          </w:tcPr>
          <w:p w14:paraId="72550791" w14:textId="77777777" w:rsidR="0031756D" w:rsidRPr="001A187C" w:rsidRDefault="0031756D" w:rsidP="00435159">
            <w:pPr>
              <w:tabs>
                <w:tab w:val="decimal" w:pos="133"/>
              </w:tabs>
              <w:spacing w:line="240" w:lineRule="auto"/>
              <w:ind w:firstLine="0"/>
              <w:rPr>
                <w:rFonts w:eastAsia="Times New Roman"/>
                <w:color w:val="000000"/>
                <w:lang w:eastAsia="en-AU"/>
              </w:rPr>
            </w:pPr>
            <w:r w:rsidRPr="001A187C">
              <w:rPr>
                <w:rFonts w:eastAsia="Times New Roman"/>
                <w:color w:val="000000"/>
                <w:lang w:eastAsia="en-AU"/>
              </w:rPr>
              <w:t>0.07</w:t>
            </w:r>
            <w:r w:rsidRPr="001A187C">
              <w:rPr>
                <w:rFonts w:eastAsia="Times New Roman"/>
                <w:color w:val="000000"/>
                <w:vertAlign w:val="superscript"/>
                <w:lang w:eastAsia="en-AU"/>
              </w:rPr>
              <w:t>A</w:t>
            </w:r>
          </w:p>
        </w:tc>
        <w:tc>
          <w:tcPr>
            <w:tcW w:w="1031" w:type="dxa"/>
            <w:shd w:val="clear" w:color="auto" w:fill="auto"/>
            <w:noWrap/>
            <w:vAlign w:val="bottom"/>
            <w:hideMark/>
          </w:tcPr>
          <w:p w14:paraId="43103CF6" w14:textId="77777777" w:rsidR="0031756D" w:rsidRPr="001A187C" w:rsidRDefault="0031756D" w:rsidP="00435159">
            <w:pPr>
              <w:tabs>
                <w:tab w:val="decimal" w:pos="132"/>
              </w:tabs>
              <w:spacing w:line="240" w:lineRule="auto"/>
              <w:ind w:firstLine="0"/>
              <w:rPr>
                <w:rFonts w:eastAsia="Times New Roman"/>
                <w:color w:val="000000"/>
                <w:lang w:eastAsia="en-AU"/>
              </w:rPr>
            </w:pPr>
            <w:r w:rsidRPr="001A187C">
              <w:rPr>
                <w:rFonts w:eastAsia="Times New Roman"/>
                <w:color w:val="000000"/>
                <w:lang w:eastAsia="en-AU"/>
              </w:rPr>
              <w:t>0.04</w:t>
            </w:r>
            <w:r w:rsidRPr="001A187C">
              <w:rPr>
                <w:rFonts w:eastAsia="Times New Roman"/>
                <w:color w:val="000000"/>
                <w:vertAlign w:val="superscript"/>
                <w:lang w:eastAsia="en-AU"/>
              </w:rPr>
              <w:t>A</w:t>
            </w:r>
          </w:p>
        </w:tc>
        <w:tc>
          <w:tcPr>
            <w:tcW w:w="301" w:type="dxa"/>
            <w:shd w:val="clear" w:color="auto" w:fill="auto"/>
          </w:tcPr>
          <w:p w14:paraId="60FF89CC" w14:textId="77777777" w:rsidR="0031756D" w:rsidRPr="001A187C" w:rsidRDefault="0031756D" w:rsidP="00435159">
            <w:pPr>
              <w:spacing w:line="240" w:lineRule="auto"/>
              <w:ind w:firstLine="0"/>
              <w:rPr>
                <w:rFonts w:eastAsia="Times New Roman"/>
                <w:b/>
                <w:color w:val="000000"/>
                <w:lang w:eastAsia="en-AU"/>
              </w:rPr>
            </w:pPr>
          </w:p>
        </w:tc>
        <w:tc>
          <w:tcPr>
            <w:tcW w:w="2666" w:type="dxa"/>
            <w:shd w:val="clear" w:color="auto" w:fill="auto"/>
            <w:noWrap/>
            <w:vAlign w:val="bottom"/>
            <w:hideMark/>
          </w:tcPr>
          <w:p w14:paraId="46564E8C" w14:textId="77777777" w:rsidR="0031756D" w:rsidRPr="001A187C" w:rsidRDefault="0031756D" w:rsidP="00435159">
            <w:pPr>
              <w:spacing w:line="240" w:lineRule="auto"/>
              <w:ind w:firstLine="0"/>
              <w:rPr>
                <w:rFonts w:eastAsia="Times New Roman"/>
                <w:b/>
                <w:color w:val="000000"/>
                <w:lang w:eastAsia="en-AU"/>
              </w:rPr>
            </w:pPr>
            <w:r w:rsidRPr="001A187C">
              <w:rPr>
                <w:rFonts w:eastAsia="Times New Roman"/>
                <w:b/>
                <w:color w:val="000000"/>
                <w:lang w:eastAsia="en-AU"/>
              </w:rPr>
              <w:t>0.06</w:t>
            </w:r>
            <w:r w:rsidRPr="001A187C">
              <w:rPr>
                <w:rFonts w:eastAsia="Times New Roman"/>
                <w:b/>
                <w:color w:val="000000"/>
                <w:vertAlign w:val="superscript"/>
                <w:lang w:eastAsia="en-AU"/>
              </w:rPr>
              <w:t>OPQRST</w:t>
            </w:r>
          </w:p>
        </w:tc>
      </w:tr>
    </w:tbl>
    <w:p w14:paraId="1C96C57B" w14:textId="77777777" w:rsidR="0031756D" w:rsidRDefault="0031756D" w:rsidP="0031756D">
      <w:pPr>
        <w:pStyle w:val="TableFootnote"/>
        <w:contextualSpacing/>
      </w:pPr>
      <w:r>
        <w:rPr>
          <w:vertAlign w:val="superscript"/>
        </w:rPr>
        <w:t>1</w:t>
      </w:r>
      <w:r w:rsidRPr="001A187C">
        <w:t xml:space="preserve"> Values </w:t>
      </w:r>
      <w:r>
        <w:t>i</w:t>
      </w:r>
      <w:r w:rsidRPr="001A187C">
        <w:t xml:space="preserve">n the same row not connected by the same letter are significantly different by Tukey HSD. </w:t>
      </w:r>
    </w:p>
    <w:p w14:paraId="5F22C870" w14:textId="77777777" w:rsidR="0031756D" w:rsidRPr="001A187C" w:rsidRDefault="0031756D" w:rsidP="0031756D">
      <w:pPr>
        <w:pStyle w:val="TableFootnote"/>
        <w:contextualSpacing/>
      </w:pPr>
      <w:r>
        <w:rPr>
          <w:vertAlign w:val="superscript"/>
        </w:rPr>
        <w:t>2</w:t>
      </w:r>
      <w:r w:rsidRPr="001A187C">
        <w:t xml:space="preserve"> Values in the same column not connected by the same number are significantly different by Tukey HSD.</w:t>
      </w:r>
    </w:p>
    <w:p w14:paraId="547058D6" w14:textId="77777777" w:rsidR="0031756D" w:rsidRPr="001A187C" w:rsidRDefault="0031756D" w:rsidP="0031756D">
      <w:pPr>
        <w:pStyle w:val="TableNumber"/>
        <w:rPr>
          <w:rFonts w:eastAsia="Times New Roman"/>
        </w:rPr>
        <w:sectPr w:rsidR="0031756D" w:rsidRPr="001A187C" w:rsidSect="00425518">
          <w:pgSz w:w="15840" w:h="12240" w:orient="landscape" w:code="1"/>
          <w:pgMar w:top="1440" w:right="1440" w:bottom="1440" w:left="1440" w:header="708" w:footer="708" w:gutter="0"/>
          <w:cols w:space="708"/>
          <w:docGrid w:linePitch="360"/>
        </w:sectPr>
      </w:pPr>
    </w:p>
    <w:p w14:paraId="599E5311" w14:textId="4799152F" w:rsidR="0031756D" w:rsidRDefault="0031756D" w:rsidP="0031756D">
      <w:pPr>
        <w:pStyle w:val="TableNumber"/>
        <w:rPr>
          <w:rFonts w:eastAsia="Times New Roman"/>
        </w:rPr>
      </w:pPr>
      <w:r w:rsidRPr="001A187C">
        <w:rPr>
          <w:rFonts w:eastAsia="Times New Roman"/>
        </w:rPr>
        <w:t>Table A</w:t>
      </w:r>
      <w:r>
        <w:rPr>
          <w:rFonts w:eastAsia="Times New Roman"/>
        </w:rPr>
        <w:t>13</w:t>
      </w:r>
    </w:p>
    <w:p w14:paraId="29E59E2D" w14:textId="77777777" w:rsidR="0031756D" w:rsidRPr="00A1267F" w:rsidRDefault="0031756D" w:rsidP="0031756D">
      <w:pPr>
        <w:pStyle w:val="TableTitle"/>
        <w:rPr>
          <w:lang w:val="en-US"/>
        </w:rPr>
      </w:pPr>
      <w:r>
        <w:rPr>
          <w:lang w:val="en-US"/>
        </w:rPr>
        <w:t xml:space="preserve">Pearson </w:t>
      </w:r>
      <w:r w:rsidRPr="001A187C">
        <w:rPr>
          <w:lang w:val="en-US"/>
        </w:rPr>
        <w:t>Correlation</w:t>
      </w:r>
      <w:r>
        <w:rPr>
          <w:lang w:val="en-US"/>
        </w:rPr>
        <w:t>s</w:t>
      </w:r>
      <w:r w:rsidRPr="001A187C">
        <w:rPr>
          <w:lang w:val="en-US"/>
        </w:rPr>
        <w:t xml:space="preserve"> Between Decision </w:t>
      </w:r>
      <w:r>
        <w:rPr>
          <w:lang w:val="en-US"/>
        </w:rPr>
        <w:t>Category Counts</w:t>
      </w:r>
      <w:r w:rsidRPr="001A187C">
        <w:rPr>
          <w:lang w:val="en-US"/>
        </w:rPr>
        <w:t xml:space="preserve"> </w:t>
      </w:r>
      <w:r>
        <w:rPr>
          <w:lang w:val="en-US"/>
        </w:rPr>
        <w:t>in Study 3</w:t>
      </w:r>
    </w:p>
    <w:tbl>
      <w:tblPr>
        <w:tblW w:w="10976" w:type="dxa"/>
        <w:tblBorders>
          <w:top w:val="single" w:sz="4" w:space="0" w:color="auto"/>
          <w:bottom w:val="single" w:sz="4" w:space="0" w:color="auto"/>
        </w:tblBorders>
        <w:tblLook w:val="04A0" w:firstRow="1" w:lastRow="0" w:firstColumn="1" w:lastColumn="0" w:noHBand="0" w:noVBand="1"/>
      </w:tblPr>
      <w:tblGrid>
        <w:gridCol w:w="2336"/>
        <w:gridCol w:w="960"/>
        <w:gridCol w:w="960"/>
        <w:gridCol w:w="960"/>
        <w:gridCol w:w="960"/>
        <w:gridCol w:w="960"/>
        <w:gridCol w:w="960"/>
        <w:gridCol w:w="960"/>
        <w:gridCol w:w="960"/>
        <w:gridCol w:w="960"/>
      </w:tblGrid>
      <w:tr w:rsidR="0031756D" w:rsidRPr="00A1267F" w14:paraId="754A3E95" w14:textId="77777777" w:rsidTr="00435159">
        <w:trPr>
          <w:trHeight w:val="300"/>
        </w:trPr>
        <w:tc>
          <w:tcPr>
            <w:tcW w:w="2336" w:type="dxa"/>
            <w:tcBorders>
              <w:top w:val="single" w:sz="4" w:space="0" w:color="auto"/>
              <w:bottom w:val="single" w:sz="4" w:space="0" w:color="auto"/>
            </w:tcBorders>
            <w:shd w:val="clear" w:color="auto" w:fill="auto"/>
            <w:noWrap/>
            <w:vAlign w:val="center"/>
            <w:hideMark/>
          </w:tcPr>
          <w:p w14:paraId="68F1E682" w14:textId="77777777" w:rsidR="0031756D" w:rsidRPr="00A1267F" w:rsidRDefault="0031756D" w:rsidP="00435159">
            <w:pPr>
              <w:spacing w:line="240" w:lineRule="auto"/>
              <w:ind w:firstLine="0"/>
              <w:jc w:val="center"/>
              <w:rPr>
                <w:rFonts w:eastAsia="Times New Roman"/>
                <w:color w:val="000000"/>
                <w:lang w:val="en-AU" w:eastAsia="en-AU"/>
              </w:rPr>
            </w:pPr>
            <w:r w:rsidRPr="00A1267F">
              <w:rPr>
                <w:rFonts w:eastAsia="Times New Roman"/>
                <w:color w:val="000000"/>
                <w:lang w:val="en-AU" w:eastAsia="en-AU"/>
              </w:rPr>
              <w:t>Decision Category</w:t>
            </w:r>
          </w:p>
        </w:tc>
        <w:tc>
          <w:tcPr>
            <w:tcW w:w="960" w:type="dxa"/>
            <w:tcBorders>
              <w:top w:val="single" w:sz="4" w:space="0" w:color="auto"/>
              <w:bottom w:val="single" w:sz="4" w:space="0" w:color="auto"/>
            </w:tcBorders>
            <w:shd w:val="clear" w:color="auto" w:fill="auto"/>
            <w:noWrap/>
            <w:vAlign w:val="center"/>
            <w:hideMark/>
          </w:tcPr>
          <w:p w14:paraId="2324F1FA" w14:textId="77777777" w:rsidR="0031756D" w:rsidRPr="00A1267F" w:rsidRDefault="0031756D" w:rsidP="00435159">
            <w:pPr>
              <w:spacing w:line="240" w:lineRule="auto"/>
              <w:ind w:firstLine="0"/>
              <w:jc w:val="center"/>
              <w:rPr>
                <w:rFonts w:eastAsia="Times New Roman"/>
                <w:color w:val="000000"/>
                <w:lang w:val="en-AU" w:eastAsia="en-AU"/>
              </w:rPr>
            </w:pPr>
            <w:r w:rsidRPr="00A1267F">
              <w:rPr>
                <w:rFonts w:eastAsia="Times New Roman"/>
                <w:color w:val="000000"/>
                <w:lang w:val="en-AU" w:eastAsia="en-AU"/>
              </w:rPr>
              <w:t>1</w:t>
            </w:r>
          </w:p>
        </w:tc>
        <w:tc>
          <w:tcPr>
            <w:tcW w:w="960" w:type="dxa"/>
            <w:tcBorders>
              <w:top w:val="single" w:sz="4" w:space="0" w:color="auto"/>
              <w:bottom w:val="single" w:sz="4" w:space="0" w:color="auto"/>
            </w:tcBorders>
            <w:shd w:val="clear" w:color="auto" w:fill="auto"/>
            <w:noWrap/>
            <w:vAlign w:val="center"/>
            <w:hideMark/>
          </w:tcPr>
          <w:p w14:paraId="5B63DB1C" w14:textId="77777777" w:rsidR="0031756D" w:rsidRPr="00A1267F" w:rsidRDefault="0031756D" w:rsidP="00435159">
            <w:pPr>
              <w:spacing w:line="240" w:lineRule="auto"/>
              <w:ind w:firstLine="0"/>
              <w:jc w:val="center"/>
              <w:rPr>
                <w:rFonts w:eastAsia="Times New Roman"/>
                <w:color w:val="000000"/>
                <w:lang w:val="en-AU" w:eastAsia="en-AU"/>
              </w:rPr>
            </w:pPr>
            <w:r w:rsidRPr="00A1267F">
              <w:rPr>
                <w:rFonts w:eastAsia="Times New Roman"/>
                <w:color w:val="000000"/>
                <w:lang w:val="en-AU" w:eastAsia="en-AU"/>
              </w:rPr>
              <w:t>2</w:t>
            </w:r>
          </w:p>
        </w:tc>
        <w:tc>
          <w:tcPr>
            <w:tcW w:w="960" w:type="dxa"/>
            <w:tcBorders>
              <w:top w:val="single" w:sz="4" w:space="0" w:color="auto"/>
              <w:bottom w:val="single" w:sz="4" w:space="0" w:color="auto"/>
            </w:tcBorders>
            <w:shd w:val="clear" w:color="auto" w:fill="auto"/>
            <w:noWrap/>
            <w:vAlign w:val="center"/>
            <w:hideMark/>
          </w:tcPr>
          <w:p w14:paraId="20D9B277" w14:textId="77777777" w:rsidR="0031756D" w:rsidRPr="00A1267F" w:rsidRDefault="0031756D" w:rsidP="00435159">
            <w:pPr>
              <w:spacing w:line="240" w:lineRule="auto"/>
              <w:ind w:firstLine="0"/>
              <w:jc w:val="center"/>
              <w:rPr>
                <w:rFonts w:eastAsia="Times New Roman"/>
                <w:color w:val="000000"/>
                <w:lang w:val="en-AU" w:eastAsia="en-AU"/>
              </w:rPr>
            </w:pPr>
            <w:r w:rsidRPr="00A1267F">
              <w:rPr>
                <w:rFonts w:eastAsia="Times New Roman"/>
                <w:color w:val="000000"/>
                <w:lang w:val="en-AU" w:eastAsia="en-AU"/>
              </w:rPr>
              <w:t>3</w:t>
            </w:r>
          </w:p>
        </w:tc>
        <w:tc>
          <w:tcPr>
            <w:tcW w:w="960" w:type="dxa"/>
            <w:tcBorders>
              <w:top w:val="single" w:sz="4" w:space="0" w:color="auto"/>
              <w:bottom w:val="single" w:sz="4" w:space="0" w:color="auto"/>
            </w:tcBorders>
            <w:shd w:val="clear" w:color="auto" w:fill="auto"/>
            <w:noWrap/>
            <w:vAlign w:val="center"/>
            <w:hideMark/>
          </w:tcPr>
          <w:p w14:paraId="5AA04B48" w14:textId="77777777" w:rsidR="0031756D" w:rsidRPr="00A1267F" w:rsidRDefault="0031756D" w:rsidP="00435159">
            <w:pPr>
              <w:spacing w:line="240" w:lineRule="auto"/>
              <w:ind w:firstLine="0"/>
              <w:jc w:val="center"/>
              <w:rPr>
                <w:rFonts w:eastAsia="Times New Roman"/>
                <w:color w:val="000000"/>
                <w:lang w:val="en-AU" w:eastAsia="en-AU"/>
              </w:rPr>
            </w:pPr>
            <w:r w:rsidRPr="00A1267F">
              <w:rPr>
                <w:rFonts w:eastAsia="Times New Roman"/>
                <w:color w:val="000000"/>
                <w:lang w:val="en-AU" w:eastAsia="en-AU"/>
              </w:rPr>
              <w:t>4</w:t>
            </w:r>
          </w:p>
        </w:tc>
        <w:tc>
          <w:tcPr>
            <w:tcW w:w="960" w:type="dxa"/>
            <w:tcBorders>
              <w:top w:val="single" w:sz="4" w:space="0" w:color="auto"/>
              <w:bottom w:val="single" w:sz="4" w:space="0" w:color="auto"/>
            </w:tcBorders>
            <w:shd w:val="clear" w:color="auto" w:fill="auto"/>
            <w:noWrap/>
            <w:vAlign w:val="center"/>
            <w:hideMark/>
          </w:tcPr>
          <w:p w14:paraId="5274F102" w14:textId="77777777" w:rsidR="0031756D" w:rsidRPr="00A1267F" w:rsidRDefault="0031756D" w:rsidP="00435159">
            <w:pPr>
              <w:spacing w:line="240" w:lineRule="auto"/>
              <w:ind w:firstLine="0"/>
              <w:jc w:val="center"/>
              <w:rPr>
                <w:rFonts w:eastAsia="Times New Roman"/>
                <w:color w:val="000000"/>
                <w:lang w:val="en-AU" w:eastAsia="en-AU"/>
              </w:rPr>
            </w:pPr>
            <w:r w:rsidRPr="00A1267F">
              <w:rPr>
                <w:rFonts w:eastAsia="Times New Roman"/>
                <w:color w:val="000000"/>
                <w:lang w:val="en-AU" w:eastAsia="en-AU"/>
              </w:rPr>
              <w:t>5</w:t>
            </w:r>
          </w:p>
        </w:tc>
        <w:tc>
          <w:tcPr>
            <w:tcW w:w="960" w:type="dxa"/>
            <w:tcBorders>
              <w:top w:val="single" w:sz="4" w:space="0" w:color="auto"/>
              <w:bottom w:val="single" w:sz="4" w:space="0" w:color="auto"/>
            </w:tcBorders>
            <w:shd w:val="clear" w:color="auto" w:fill="auto"/>
            <w:noWrap/>
            <w:vAlign w:val="center"/>
            <w:hideMark/>
          </w:tcPr>
          <w:p w14:paraId="6B4EAA1F" w14:textId="77777777" w:rsidR="0031756D" w:rsidRPr="00A1267F" w:rsidRDefault="0031756D" w:rsidP="00435159">
            <w:pPr>
              <w:spacing w:line="240" w:lineRule="auto"/>
              <w:ind w:firstLine="0"/>
              <w:jc w:val="center"/>
              <w:rPr>
                <w:rFonts w:eastAsia="Times New Roman"/>
                <w:color w:val="000000"/>
                <w:lang w:val="en-AU" w:eastAsia="en-AU"/>
              </w:rPr>
            </w:pPr>
            <w:r w:rsidRPr="00A1267F">
              <w:rPr>
                <w:rFonts w:eastAsia="Times New Roman"/>
                <w:color w:val="000000"/>
                <w:lang w:val="en-AU" w:eastAsia="en-AU"/>
              </w:rPr>
              <w:t>6</w:t>
            </w:r>
          </w:p>
        </w:tc>
        <w:tc>
          <w:tcPr>
            <w:tcW w:w="960" w:type="dxa"/>
            <w:tcBorders>
              <w:top w:val="single" w:sz="4" w:space="0" w:color="auto"/>
              <w:bottom w:val="single" w:sz="4" w:space="0" w:color="auto"/>
            </w:tcBorders>
            <w:shd w:val="clear" w:color="auto" w:fill="auto"/>
            <w:noWrap/>
            <w:vAlign w:val="center"/>
            <w:hideMark/>
          </w:tcPr>
          <w:p w14:paraId="43E163A5" w14:textId="77777777" w:rsidR="0031756D" w:rsidRPr="00A1267F" w:rsidRDefault="0031756D" w:rsidP="00435159">
            <w:pPr>
              <w:spacing w:line="240" w:lineRule="auto"/>
              <w:ind w:firstLine="0"/>
              <w:jc w:val="center"/>
              <w:rPr>
                <w:rFonts w:eastAsia="Times New Roman"/>
                <w:color w:val="000000"/>
                <w:lang w:val="en-AU" w:eastAsia="en-AU"/>
              </w:rPr>
            </w:pPr>
            <w:r w:rsidRPr="00A1267F">
              <w:rPr>
                <w:rFonts w:eastAsia="Times New Roman"/>
                <w:color w:val="000000"/>
                <w:lang w:val="en-AU" w:eastAsia="en-AU"/>
              </w:rPr>
              <w:t>7</w:t>
            </w:r>
          </w:p>
        </w:tc>
        <w:tc>
          <w:tcPr>
            <w:tcW w:w="960" w:type="dxa"/>
            <w:tcBorders>
              <w:top w:val="single" w:sz="4" w:space="0" w:color="auto"/>
              <w:bottom w:val="single" w:sz="4" w:space="0" w:color="auto"/>
            </w:tcBorders>
            <w:shd w:val="clear" w:color="auto" w:fill="auto"/>
            <w:noWrap/>
            <w:vAlign w:val="center"/>
            <w:hideMark/>
          </w:tcPr>
          <w:p w14:paraId="38B87880" w14:textId="77777777" w:rsidR="0031756D" w:rsidRPr="00A1267F" w:rsidRDefault="0031756D" w:rsidP="00435159">
            <w:pPr>
              <w:spacing w:line="240" w:lineRule="auto"/>
              <w:ind w:firstLine="0"/>
              <w:jc w:val="center"/>
              <w:rPr>
                <w:rFonts w:eastAsia="Times New Roman"/>
                <w:color w:val="000000"/>
                <w:lang w:val="en-AU" w:eastAsia="en-AU"/>
              </w:rPr>
            </w:pPr>
            <w:r w:rsidRPr="00A1267F">
              <w:rPr>
                <w:rFonts w:eastAsia="Times New Roman"/>
                <w:color w:val="000000"/>
                <w:lang w:val="en-AU" w:eastAsia="en-AU"/>
              </w:rPr>
              <w:t>8</w:t>
            </w:r>
          </w:p>
        </w:tc>
        <w:tc>
          <w:tcPr>
            <w:tcW w:w="960" w:type="dxa"/>
            <w:tcBorders>
              <w:top w:val="single" w:sz="4" w:space="0" w:color="auto"/>
              <w:bottom w:val="single" w:sz="4" w:space="0" w:color="auto"/>
            </w:tcBorders>
            <w:shd w:val="clear" w:color="auto" w:fill="auto"/>
            <w:noWrap/>
            <w:vAlign w:val="center"/>
            <w:hideMark/>
          </w:tcPr>
          <w:p w14:paraId="17F38BE3" w14:textId="77777777" w:rsidR="0031756D" w:rsidRPr="00A1267F" w:rsidRDefault="0031756D" w:rsidP="00435159">
            <w:pPr>
              <w:spacing w:line="240" w:lineRule="auto"/>
              <w:ind w:firstLine="0"/>
              <w:jc w:val="center"/>
              <w:rPr>
                <w:rFonts w:eastAsia="Times New Roman"/>
                <w:color w:val="000000"/>
                <w:lang w:val="en-AU" w:eastAsia="en-AU"/>
              </w:rPr>
            </w:pPr>
            <w:r w:rsidRPr="00A1267F">
              <w:rPr>
                <w:rFonts w:eastAsia="Times New Roman"/>
                <w:color w:val="000000"/>
                <w:lang w:val="en-AU" w:eastAsia="en-AU"/>
              </w:rPr>
              <w:t>9</w:t>
            </w:r>
          </w:p>
        </w:tc>
      </w:tr>
      <w:tr w:rsidR="0031756D" w:rsidRPr="00A1267F" w14:paraId="50D17A3B" w14:textId="77777777" w:rsidTr="00435159">
        <w:trPr>
          <w:trHeight w:val="300"/>
        </w:trPr>
        <w:tc>
          <w:tcPr>
            <w:tcW w:w="2336" w:type="dxa"/>
            <w:tcBorders>
              <w:top w:val="single" w:sz="4" w:space="0" w:color="auto"/>
            </w:tcBorders>
            <w:shd w:val="clear" w:color="auto" w:fill="auto"/>
            <w:noWrap/>
            <w:vAlign w:val="bottom"/>
            <w:hideMark/>
          </w:tcPr>
          <w:p w14:paraId="3C4FC008"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1. Career</w:t>
            </w:r>
          </w:p>
        </w:tc>
        <w:tc>
          <w:tcPr>
            <w:tcW w:w="960" w:type="dxa"/>
            <w:tcBorders>
              <w:top w:val="single" w:sz="4" w:space="0" w:color="auto"/>
            </w:tcBorders>
            <w:shd w:val="clear" w:color="auto" w:fill="auto"/>
            <w:noWrap/>
            <w:vAlign w:val="bottom"/>
            <w:hideMark/>
          </w:tcPr>
          <w:p w14:paraId="5A86CDF1" w14:textId="77777777" w:rsidR="0031756D" w:rsidRPr="00A1267F" w:rsidRDefault="0031756D" w:rsidP="00435159">
            <w:pPr>
              <w:spacing w:line="240" w:lineRule="auto"/>
              <w:ind w:firstLine="0"/>
              <w:jc w:val="center"/>
              <w:rPr>
                <w:rFonts w:eastAsia="Times New Roman"/>
                <w:color w:val="000000"/>
                <w:lang w:val="en-AU" w:eastAsia="en-AU"/>
              </w:rPr>
            </w:pPr>
            <w:r>
              <w:rPr>
                <w:rFonts w:eastAsia="Times New Roman"/>
                <w:color w:val="000000"/>
                <w:lang w:val="en-AU" w:eastAsia="en-AU"/>
              </w:rPr>
              <w:t>-</w:t>
            </w:r>
          </w:p>
        </w:tc>
        <w:tc>
          <w:tcPr>
            <w:tcW w:w="960" w:type="dxa"/>
            <w:tcBorders>
              <w:top w:val="single" w:sz="4" w:space="0" w:color="auto"/>
            </w:tcBorders>
            <w:shd w:val="clear" w:color="auto" w:fill="auto"/>
            <w:noWrap/>
            <w:vAlign w:val="bottom"/>
          </w:tcPr>
          <w:p w14:paraId="00978AFE" w14:textId="77777777" w:rsidR="0031756D" w:rsidRPr="00A1267F" w:rsidRDefault="0031756D" w:rsidP="00435159">
            <w:pPr>
              <w:spacing w:line="240" w:lineRule="auto"/>
              <w:ind w:firstLine="0"/>
              <w:rPr>
                <w:rFonts w:eastAsia="Times New Roman"/>
                <w:color w:val="000000"/>
                <w:lang w:val="en-AU" w:eastAsia="en-AU"/>
              </w:rPr>
            </w:pPr>
          </w:p>
        </w:tc>
        <w:tc>
          <w:tcPr>
            <w:tcW w:w="960" w:type="dxa"/>
            <w:tcBorders>
              <w:top w:val="single" w:sz="4" w:space="0" w:color="auto"/>
            </w:tcBorders>
            <w:shd w:val="clear" w:color="auto" w:fill="auto"/>
            <w:noWrap/>
            <w:vAlign w:val="bottom"/>
          </w:tcPr>
          <w:p w14:paraId="50BBF017" w14:textId="77777777" w:rsidR="0031756D" w:rsidRPr="00A1267F" w:rsidRDefault="0031756D" w:rsidP="00435159">
            <w:pPr>
              <w:spacing w:line="240" w:lineRule="auto"/>
              <w:ind w:firstLine="0"/>
              <w:rPr>
                <w:rFonts w:eastAsia="Times New Roman"/>
                <w:color w:val="000000"/>
                <w:lang w:val="en-AU" w:eastAsia="en-AU"/>
              </w:rPr>
            </w:pPr>
          </w:p>
        </w:tc>
        <w:tc>
          <w:tcPr>
            <w:tcW w:w="960" w:type="dxa"/>
            <w:tcBorders>
              <w:top w:val="single" w:sz="4" w:space="0" w:color="auto"/>
            </w:tcBorders>
            <w:shd w:val="clear" w:color="auto" w:fill="auto"/>
            <w:noWrap/>
            <w:vAlign w:val="bottom"/>
          </w:tcPr>
          <w:p w14:paraId="54F67693" w14:textId="77777777" w:rsidR="0031756D" w:rsidRPr="00A1267F" w:rsidRDefault="0031756D" w:rsidP="00435159">
            <w:pPr>
              <w:spacing w:line="240" w:lineRule="auto"/>
              <w:ind w:firstLine="0"/>
              <w:rPr>
                <w:rFonts w:eastAsia="Times New Roman"/>
                <w:color w:val="000000"/>
                <w:lang w:val="en-AU" w:eastAsia="en-AU"/>
              </w:rPr>
            </w:pPr>
          </w:p>
        </w:tc>
        <w:tc>
          <w:tcPr>
            <w:tcW w:w="960" w:type="dxa"/>
            <w:tcBorders>
              <w:top w:val="single" w:sz="4" w:space="0" w:color="auto"/>
            </w:tcBorders>
            <w:shd w:val="clear" w:color="auto" w:fill="auto"/>
            <w:noWrap/>
            <w:vAlign w:val="bottom"/>
          </w:tcPr>
          <w:p w14:paraId="0E2FD101" w14:textId="77777777" w:rsidR="0031756D" w:rsidRPr="00A1267F" w:rsidRDefault="0031756D" w:rsidP="00435159">
            <w:pPr>
              <w:spacing w:line="240" w:lineRule="auto"/>
              <w:ind w:firstLine="0"/>
              <w:rPr>
                <w:rFonts w:eastAsia="Times New Roman"/>
                <w:color w:val="000000"/>
                <w:lang w:val="en-AU" w:eastAsia="en-AU"/>
              </w:rPr>
            </w:pPr>
          </w:p>
        </w:tc>
        <w:tc>
          <w:tcPr>
            <w:tcW w:w="960" w:type="dxa"/>
            <w:tcBorders>
              <w:top w:val="single" w:sz="4" w:space="0" w:color="auto"/>
            </w:tcBorders>
            <w:shd w:val="clear" w:color="auto" w:fill="auto"/>
            <w:noWrap/>
            <w:vAlign w:val="bottom"/>
          </w:tcPr>
          <w:p w14:paraId="5B71C08B" w14:textId="77777777" w:rsidR="0031756D" w:rsidRPr="00A1267F" w:rsidRDefault="0031756D" w:rsidP="00435159">
            <w:pPr>
              <w:spacing w:line="240" w:lineRule="auto"/>
              <w:ind w:firstLine="0"/>
              <w:rPr>
                <w:rFonts w:eastAsia="Times New Roman"/>
                <w:color w:val="000000"/>
                <w:lang w:val="en-AU" w:eastAsia="en-AU"/>
              </w:rPr>
            </w:pPr>
          </w:p>
        </w:tc>
        <w:tc>
          <w:tcPr>
            <w:tcW w:w="960" w:type="dxa"/>
            <w:tcBorders>
              <w:top w:val="single" w:sz="4" w:space="0" w:color="auto"/>
            </w:tcBorders>
            <w:shd w:val="clear" w:color="auto" w:fill="auto"/>
            <w:noWrap/>
            <w:vAlign w:val="bottom"/>
          </w:tcPr>
          <w:p w14:paraId="35F482A4" w14:textId="77777777" w:rsidR="0031756D" w:rsidRPr="00A1267F" w:rsidRDefault="0031756D" w:rsidP="00435159">
            <w:pPr>
              <w:spacing w:line="240" w:lineRule="auto"/>
              <w:ind w:firstLine="0"/>
              <w:rPr>
                <w:rFonts w:eastAsia="Times New Roman"/>
                <w:color w:val="000000"/>
                <w:lang w:val="en-AU" w:eastAsia="en-AU"/>
              </w:rPr>
            </w:pPr>
          </w:p>
        </w:tc>
        <w:tc>
          <w:tcPr>
            <w:tcW w:w="960" w:type="dxa"/>
            <w:tcBorders>
              <w:top w:val="single" w:sz="4" w:space="0" w:color="auto"/>
            </w:tcBorders>
            <w:shd w:val="clear" w:color="auto" w:fill="auto"/>
            <w:noWrap/>
            <w:vAlign w:val="bottom"/>
          </w:tcPr>
          <w:p w14:paraId="0044A7DF" w14:textId="77777777" w:rsidR="0031756D" w:rsidRPr="00A1267F" w:rsidRDefault="0031756D" w:rsidP="00435159">
            <w:pPr>
              <w:spacing w:line="240" w:lineRule="auto"/>
              <w:ind w:firstLine="0"/>
              <w:rPr>
                <w:rFonts w:eastAsia="Times New Roman"/>
                <w:color w:val="000000"/>
                <w:lang w:val="en-AU" w:eastAsia="en-AU"/>
              </w:rPr>
            </w:pPr>
          </w:p>
        </w:tc>
        <w:tc>
          <w:tcPr>
            <w:tcW w:w="960" w:type="dxa"/>
            <w:tcBorders>
              <w:top w:val="single" w:sz="4" w:space="0" w:color="auto"/>
            </w:tcBorders>
            <w:shd w:val="clear" w:color="auto" w:fill="auto"/>
            <w:noWrap/>
            <w:vAlign w:val="bottom"/>
          </w:tcPr>
          <w:p w14:paraId="64E8C4C4" w14:textId="77777777" w:rsidR="0031756D" w:rsidRPr="00A1267F" w:rsidRDefault="0031756D" w:rsidP="00435159">
            <w:pPr>
              <w:spacing w:line="240" w:lineRule="auto"/>
              <w:ind w:firstLine="0"/>
              <w:rPr>
                <w:rFonts w:eastAsia="Times New Roman"/>
                <w:color w:val="000000"/>
                <w:lang w:val="en-AU" w:eastAsia="en-AU"/>
              </w:rPr>
            </w:pPr>
          </w:p>
        </w:tc>
      </w:tr>
      <w:tr w:rsidR="0031756D" w:rsidRPr="00A1267F" w14:paraId="14835FF6" w14:textId="77777777" w:rsidTr="00435159">
        <w:trPr>
          <w:trHeight w:val="300"/>
        </w:trPr>
        <w:tc>
          <w:tcPr>
            <w:tcW w:w="2336" w:type="dxa"/>
            <w:shd w:val="clear" w:color="auto" w:fill="auto"/>
            <w:noWrap/>
            <w:vAlign w:val="bottom"/>
            <w:hideMark/>
          </w:tcPr>
          <w:p w14:paraId="0F4B084C"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2. Education</w:t>
            </w:r>
          </w:p>
        </w:tc>
        <w:tc>
          <w:tcPr>
            <w:tcW w:w="960" w:type="dxa"/>
            <w:shd w:val="clear" w:color="auto" w:fill="auto"/>
            <w:noWrap/>
            <w:vAlign w:val="bottom"/>
            <w:hideMark/>
          </w:tcPr>
          <w:p w14:paraId="4C89FD70"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-0.05</w:t>
            </w:r>
          </w:p>
        </w:tc>
        <w:tc>
          <w:tcPr>
            <w:tcW w:w="960" w:type="dxa"/>
            <w:shd w:val="clear" w:color="auto" w:fill="auto"/>
            <w:noWrap/>
            <w:vAlign w:val="bottom"/>
            <w:hideMark/>
          </w:tcPr>
          <w:p w14:paraId="64CC8382" w14:textId="77777777" w:rsidR="0031756D" w:rsidRPr="00A1267F" w:rsidRDefault="0031756D" w:rsidP="00435159">
            <w:pPr>
              <w:spacing w:line="240" w:lineRule="auto"/>
              <w:ind w:firstLine="0"/>
              <w:jc w:val="center"/>
              <w:rPr>
                <w:rFonts w:eastAsia="Times New Roman"/>
                <w:color w:val="000000"/>
                <w:lang w:val="en-AU" w:eastAsia="en-AU"/>
              </w:rPr>
            </w:pPr>
            <w:r>
              <w:rPr>
                <w:rFonts w:eastAsia="Times New Roman"/>
                <w:color w:val="000000"/>
                <w:lang w:val="en-AU" w:eastAsia="en-AU"/>
              </w:rPr>
              <w:t>-</w:t>
            </w:r>
          </w:p>
        </w:tc>
        <w:tc>
          <w:tcPr>
            <w:tcW w:w="960" w:type="dxa"/>
            <w:shd w:val="clear" w:color="auto" w:fill="auto"/>
            <w:noWrap/>
            <w:vAlign w:val="bottom"/>
          </w:tcPr>
          <w:p w14:paraId="14DDF98E"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22BB8292"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0E8CE78B"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4E9B846E"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3F344DFF"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54A107E7"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40B901B5" w14:textId="77777777" w:rsidR="0031756D" w:rsidRPr="00A1267F" w:rsidRDefault="0031756D" w:rsidP="00435159">
            <w:pPr>
              <w:spacing w:line="240" w:lineRule="auto"/>
              <w:ind w:firstLine="0"/>
              <w:rPr>
                <w:rFonts w:eastAsia="Times New Roman"/>
                <w:color w:val="000000"/>
                <w:lang w:val="en-AU" w:eastAsia="en-AU"/>
              </w:rPr>
            </w:pPr>
          </w:p>
        </w:tc>
      </w:tr>
      <w:tr w:rsidR="0031756D" w:rsidRPr="00A1267F" w14:paraId="1E5A13FB" w14:textId="77777777" w:rsidTr="00435159">
        <w:trPr>
          <w:trHeight w:val="300"/>
        </w:trPr>
        <w:tc>
          <w:tcPr>
            <w:tcW w:w="2336" w:type="dxa"/>
            <w:shd w:val="clear" w:color="auto" w:fill="auto"/>
            <w:noWrap/>
            <w:vAlign w:val="bottom"/>
            <w:hideMark/>
          </w:tcPr>
          <w:p w14:paraId="0F0526BA"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3. Family</w:t>
            </w:r>
          </w:p>
        </w:tc>
        <w:tc>
          <w:tcPr>
            <w:tcW w:w="960" w:type="dxa"/>
            <w:shd w:val="clear" w:color="auto" w:fill="auto"/>
            <w:noWrap/>
            <w:vAlign w:val="bottom"/>
            <w:hideMark/>
          </w:tcPr>
          <w:p w14:paraId="53AB768D"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-0.26</w:t>
            </w:r>
            <w:r w:rsidRPr="001A187C">
              <w:rPr>
                <w:vertAlign w:val="superscript"/>
              </w:rPr>
              <w:t>***</w:t>
            </w:r>
          </w:p>
        </w:tc>
        <w:tc>
          <w:tcPr>
            <w:tcW w:w="960" w:type="dxa"/>
            <w:shd w:val="clear" w:color="auto" w:fill="auto"/>
            <w:noWrap/>
            <w:vAlign w:val="bottom"/>
            <w:hideMark/>
          </w:tcPr>
          <w:p w14:paraId="73EFD5E9"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-0.35</w:t>
            </w:r>
            <w:r w:rsidRPr="001A187C">
              <w:rPr>
                <w:vertAlign w:val="superscript"/>
              </w:rPr>
              <w:t>***</w:t>
            </w:r>
          </w:p>
        </w:tc>
        <w:tc>
          <w:tcPr>
            <w:tcW w:w="960" w:type="dxa"/>
            <w:shd w:val="clear" w:color="auto" w:fill="auto"/>
            <w:noWrap/>
            <w:vAlign w:val="bottom"/>
            <w:hideMark/>
          </w:tcPr>
          <w:p w14:paraId="52EE51EA" w14:textId="77777777" w:rsidR="0031756D" w:rsidRPr="00A1267F" w:rsidRDefault="0031756D" w:rsidP="00435159">
            <w:pPr>
              <w:spacing w:line="240" w:lineRule="auto"/>
              <w:ind w:firstLine="0"/>
              <w:jc w:val="center"/>
              <w:rPr>
                <w:rFonts w:eastAsia="Times New Roman"/>
                <w:color w:val="000000"/>
                <w:lang w:val="en-AU" w:eastAsia="en-AU"/>
              </w:rPr>
            </w:pPr>
            <w:r>
              <w:rPr>
                <w:rFonts w:eastAsia="Times New Roman"/>
                <w:color w:val="000000"/>
                <w:lang w:val="en-AU" w:eastAsia="en-AU"/>
              </w:rPr>
              <w:t>-</w:t>
            </w:r>
          </w:p>
        </w:tc>
        <w:tc>
          <w:tcPr>
            <w:tcW w:w="960" w:type="dxa"/>
            <w:shd w:val="clear" w:color="auto" w:fill="auto"/>
            <w:noWrap/>
            <w:vAlign w:val="bottom"/>
          </w:tcPr>
          <w:p w14:paraId="1BC96B08"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191BD066"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5B169F43"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0DE8AEC0"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3284B452"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28068CF3" w14:textId="77777777" w:rsidR="0031756D" w:rsidRPr="00A1267F" w:rsidRDefault="0031756D" w:rsidP="00435159">
            <w:pPr>
              <w:spacing w:line="240" w:lineRule="auto"/>
              <w:ind w:firstLine="0"/>
              <w:rPr>
                <w:rFonts w:eastAsia="Times New Roman"/>
                <w:color w:val="000000"/>
                <w:lang w:val="en-AU" w:eastAsia="en-AU"/>
              </w:rPr>
            </w:pPr>
          </w:p>
        </w:tc>
      </w:tr>
      <w:tr w:rsidR="0031756D" w:rsidRPr="00A1267F" w14:paraId="1F1DC99E" w14:textId="77777777" w:rsidTr="00435159">
        <w:trPr>
          <w:trHeight w:val="300"/>
        </w:trPr>
        <w:tc>
          <w:tcPr>
            <w:tcW w:w="2336" w:type="dxa"/>
            <w:shd w:val="clear" w:color="auto" w:fill="auto"/>
            <w:noWrap/>
            <w:vAlign w:val="bottom"/>
            <w:hideMark/>
          </w:tcPr>
          <w:p w14:paraId="00BD4586"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4. Finances</w:t>
            </w:r>
          </w:p>
        </w:tc>
        <w:tc>
          <w:tcPr>
            <w:tcW w:w="960" w:type="dxa"/>
            <w:shd w:val="clear" w:color="auto" w:fill="auto"/>
            <w:noWrap/>
            <w:vAlign w:val="bottom"/>
            <w:hideMark/>
          </w:tcPr>
          <w:p w14:paraId="7820E823"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-0.19</w:t>
            </w:r>
            <w:r w:rsidRPr="001A187C">
              <w:rPr>
                <w:vertAlign w:val="superscript"/>
              </w:rPr>
              <w:t>***</w:t>
            </w:r>
          </w:p>
        </w:tc>
        <w:tc>
          <w:tcPr>
            <w:tcW w:w="960" w:type="dxa"/>
            <w:shd w:val="clear" w:color="auto" w:fill="auto"/>
            <w:noWrap/>
            <w:vAlign w:val="bottom"/>
            <w:hideMark/>
          </w:tcPr>
          <w:p w14:paraId="21768B57"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-0.24</w:t>
            </w:r>
            <w:r w:rsidRPr="001A187C">
              <w:rPr>
                <w:vertAlign w:val="superscript"/>
              </w:rPr>
              <w:t>***</w:t>
            </w:r>
          </w:p>
        </w:tc>
        <w:tc>
          <w:tcPr>
            <w:tcW w:w="960" w:type="dxa"/>
            <w:shd w:val="clear" w:color="auto" w:fill="auto"/>
            <w:noWrap/>
            <w:vAlign w:val="bottom"/>
            <w:hideMark/>
          </w:tcPr>
          <w:p w14:paraId="5BCC5AF3"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0.02</w:t>
            </w:r>
          </w:p>
        </w:tc>
        <w:tc>
          <w:tcPr>
            <w:tcW w:w="960" w:type="dxa"/>
            <w:shd w:val="clear" w:color="auto" w:fill="auto"/>
            <w:noWrap/>
            <w:vAlign w:val="bottom"/>
            <w:hideMark/>
          </w:tcPr>
          <w:p w14:paraId="49CA0E05" w14:textId="77777777" w:rsidR="0031756D" w:rsidRPr="00A1267F" w:rsidRDefault="0031756D" w:rsidP="00435159">
            <w:pPr>
              <w:spacing w:line="240" w:lineRule="auto"/>
              <w:ind w:firstLine="0"/>
              <w:jc w:val="center"/>
              <w:rPr>
                <w:rFonts w:eastAsia="Times New Roman"/>
                <w:color w:val="000000"/>
                <w:lang w:val="en-AU" w:eastAsia="en-AU"/>
              </w:rPr>
            </w:pPr>
            <w:r>
              <w:rPr>
                <w:rFonts w:eastAsia="Times New Roman"/>
                <w:color w:val="000000"/>
                <w:lang w:val="en-AU" w:eastAsia="en-AU"/>
              </w:rPr>
              <w:t>-</w:t>
            </w:r>
          </w:p>
        </w:tc>
        <w:tc>
          <w:tcPr>
            <w:tcW w:w="960" w:type="dxa"/>
            <w:shd w:val="clear" w:color="auto" w:fill="auto"/>
            <w:noWrap/>
            <w:vAlign w:val="bottom"/>
          </w:tcPr>
          <w:p w14:paraId="6788A550"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003AE38E"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6E386ADE"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0568ADE8"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1BE44452" w14:textId="77777777" w:rsidR="0031756D" w:rsidRPr="00A1267F" w:rsidRDefault="0031756D" w:rsidP="00435159">
            <w:pPr>
              <w:spacing w:line="240" w:lineRule="auto"/>
              <w:ind w:firstLine="0"/>
              <w:rPr>
                <w:rFonts w:eastAsia="Times New Roman"/>
                <w:color w:val="000000"/>
                <w:lang w:val="en-AU" w:eastAsia="en-AU"/>
              </w:rPr>
            </w:pPr>
          </w:p>
        </w:tc>
      </w:tr>
      <w:tr w:rsidR="0031756D" w:rsidRPr="00A1267F" w14:paraId="166ABA4B" w14:textId="77777777" w:rsidTr="00435159">
        <w:trPr>
          <w:trHeight w:val="300"/>
        </w:trPr>
        <w:tc>
          <w:tcPr>
            <w:tcW w:w="2336" w:type="dxa"/>
            <w:shd w:val="clear" w:color="auto" w:fill="auto"/>
            <w:noWrap/>
            <w:vAlign w:val="bottom"/>
            <w:hideMark/>
          </w:tcPr>
          <w:p w14:paraId="54CC8558"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5. Relationships</w:t>
            </w:r>
          </w:p>
        </w:tc>
        <w:tc>
          <w:tcPr>
            <w:tcW w:w="960" w:type="dxa"/>
            <w:shd w:val="clear" w:color="auto" w:fill="auto"/>
            <w:noWrap/>
            <w:vAlign w:val="bottom"/>
            <w:hideMark/>
          </w:tcPr>
          <w:p w14:paraId="45245DBB"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-0.21</w:t>
            </w:r>
            <w:r w:rsidRPr="001A187C">
              <w:rPr>
                <w:vertAlign w:val="superscript"/>
              </w:rPr>
              <w:t>***</w:t>
            </w:r>
          </w:p>
        </w:tc>
        <w:tc>
          <w:tcPr>
            <w:tcW w:w="960" w:type="dxa"/>
            <w:shd w:val="clear" w:color="auto" w:fill="auto"/>
            <w:noWrap/>
            <w:vAlign w:val="bottom"/>
            <w:hideMark/>
          </w:tcPr>
          <w:p w14:paraId="1F2CA3D4"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-0.16</w:t>
            </w:r>
            <w:r w:rsidRPr="001A187C">
              <w:rPr>
                <w:vertAlign w:val="superscript"/>
              </w:rPr>
              <w:t>***</w:t>
            </w:r>
          </w:p>
        </w:tc>
        <w:tc>
          <w:tcPr>
            <w:tcW w:w="960" w:type="dxa"/>
            <w:shd w:val="clear" w:color="auto" w:fill="auto"/>
            <w:noWrap/>
            <w:vAlign w:val="bottom"/>
            <w:hideMark/>
          </w:tcPr>
          <w:p w14:paraId="0E95CE24"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-0.20</w:t>
            </w:r>
            <w:r w:rsidRPr="001A187C">
              <w:rPr>
                <w:vertAlign w:val="superscript"/>
              </w:rPr>
              <w:t>***</w:t>
            </w:r>
          </w:p>
        </w:tc>
        <w:tc>
          <w:tcPr>
            <w:tcW w:w="960" w:type="dxa"/>
            <w:shd w:val="clear" w:color="auto" w:fill="auto"/>
            <w:noWrap/>
            <w:vAlign w:val="bottom"/>
            <w:hideMark/>
          </w:tcPr>
          <w:p w14:paraId="2411F18E"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-0.22</w:t>
            </w:r>
            <w:r w:rsidRPr="001A187C">
              <w:rPr>
                <w:vertAlign w:val="superscript"/>
              </w:rPr>
              <w:t>***</w:t>
            </w:r>
          </w:p>
        </w:tc>
        <w:tc>
          <w:tcPr>
            <w:tcW w:w="960" w:type="dxa"/>
            <w:shd w:val="clear" w:color="auto" w:fill="auto"/>
            <w:noWrap/>
            <w:vAlign w:val="bottom"/>
            <w:hideMark/>
          </w:tcPr>
          <w:p w14:paraId="5F6C8A15" w14:textId="77777777" w:rsidR="0031756D" w:rsidRPr="00A1267F" w:rsidRDefault="0031756D" w:rsidP="00435159">
            <w:pPr>
              <w:spacing w:line="240" w:lineRule="auto"/>
              <w:ind w:firstLine="0"/>
              <w:jc w:val="center"/>
              <w:rPr>
                <w:rFonts w:eastAsia="Times New Roman"/>
                <w:color w:val="000000"/>
                <w:lang w:val="en-AU" w:eastAsia="en-AU"/>
              </w:rPr>
            </w:pPr>
            <w:r>
              <w:rPr>
                <w:rFonts w:eastAsia="Times New Roman"/>
                <w:color w:val="000000"/>
                <w:lang w:val="en-AU" w:eastAsia="en-AU"/>
              </w:rPr>
              <w:t>-</w:t>
            </w:r>
          </w:p>
        </w:tc>
        <w:tc>
          <w:tcPr>
            <w:tcW w:w="960" w:type="dxa"/>
            <w:shd w:val="clear" w:color="auto" w:fill="auto"/>
            <w:noWrap/>
            <w:vAlign w:val="bottom"/>
          </w:tcPr>
          <w:p w14:paraId="61FA3BFE"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57DC5C7C"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3BD4D963"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6FA48AB8" w14:textId="77777777" w:rsidR="0031756D" w:rsidRPr="00A1267F" w:rsidRDefault="0031756D" w:rsidP="00435159">
            <w:pPr>
              <w:spacing w:line="240" w:lineRule="auto"/>
              <w:ind w:firstLine="0"/>
              <w:rPr>
                <w:rFonts w:eastAsia="Times New Roman"/>
                <w:color w:val="000000"/>
                <w:lang w:val="en-AU" w:eastAsia="en-AU"/>
              </w:rPr>
            </w:pPr>
          </w:p>
        </w:tc>
      </w:tr>
      <w:tr w:rsidR="0031756D" w:rsidRPr="00A1267F" w14:paraId="7B8D7A34" w14:textId="77777777" w:rsidTr="00435159">
        <w:trPr>
          <w:trHeight w:val="300"/>
        </w:trPr>
        <w:tc>
          <w:tcPr>
            <w:tcW w:w="2336" w:type="dxa"/>
            <w:shd w:val="clear" w:color="auto" w:fill="auto"/>
            <w:noWrap/>
            <w:vAlign w:val="bottom"/>
            <w:hideMark/>
          </w:tcPr>
          <w:p w14:paraId="1779960E"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6. Relocation</w:t>
            </w:r>
          </w:p>
        </w:tc>
        <w:tc>
          <w:tcPr>
            <w:tcW w:w="960" w:type="dxa"/>
            <w:shd w:val="clear" w:color="auto" w:fill="auto"/>
            <w:noWrap/>
            <w:vAlign w:val="bottom"/>
            <w:hideMark/>
          </w:tcPr>
          <w:p w14:paraId="2E7E6384"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-0.21</w:t>
            </w:r>
            <w:r w:rsidRPr="001A187C">
              <w:rPr>
                <w:vertAlign w:val="superscript"/>
              </w:rPr>
              <w:t>***</w:t>
            </w:r>
          </w:p>
        </w:tc>
        <w:tc>
          <w:tcPr>
            <w:tcW w:w="960" w:type="dxa"/>
            <w:shd w:val="clear" w:color="auto" w:fill="auto"/>
            <w:noWrap/>
            <w:vAlign w:val="bottom"/>
            <w:hideMark/>
          </w:tcPr>
          <w:p w14:paraId="41BC7CEB"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-0.03</w:t>
            </w:r>
          </w:p>
        </w:tc>
        <w:tc>
          <w:tcPr>
            <w:tcW w:w="960" w:type="dxa"/>
            <w:shd w:val="clear" w:color="auto" w:fill="auto"/>
            <w:noWrap/>
            <w:vAlign w:val="bottom"/>
            <w:hideMark/>
          </w:tcPr>
          <w:p w14:paraId="77112586"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-0.18</w:t>
            </w:r>
            <w:r w:rsidRPr="001A187C">
              <w:rPr>
                <w:vertAlign w:val="superscript"/>
              </w:rPr>
              <w:t>***</w:t>
            </w:r>
          </w:p>
        </w:tc>
        <w:tc>
          <w:tcPr>
            <w:tcW w:w="960" w:type="dxa"/>
            <w:shd w:val="clear" w:color="auto" w:fill="auto"/>
            <w:noWrap/>
            <w:vAlign w:val="bottom"/>
            <w:hideMark/>
          </w:tcPr>
          <w:p w14:paraId="67D983EF"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-0.22</w:t>
            </w:r>
            <w:r w:rsidRPr="001A187C">
              <w:rPr>
                <w:vertAlign w:val="superscript"/>
              </w:rPr>
              <w:t>***</w:t>
            </w:r>
          </w:p>
        </w:tc>
        <w:tc>
          <w:tcPr>
            <w:tcW w:w="960" w:type="dxa"/>
            <w:shd w:val="clear" w:color="auto" w:fill="auto"/>
            <w:noWrap/>
            <w:vAlign w:val="bottom"/>
            <w:hideMark/>
          </w:tcPr>
          <w:p w14:paraId="1EA74437"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-0.03</w:t>
            </w:r>
          </w:p>
        </w:tc>
        <w:tc>
          <w:tcPr>
            <w:tcW w:w="960" w:type="dxa"/>
            <w:shd w:val="clear" w:color="auto" w:fill="auto"/>
            <w:noWrap/>
            <w:vAlign w:val="bottom"/>
            <w:hideMark/>
          </w:tcPr>
          <w:p w14:paraId="11F0A409" w14:textId="77777777" w:rsidR="0031756D" w:rsidRPr="00A1267F" w:rsidRDefault="0031756D" w:rsidP="00435159">
            <w:pPr>
              <w:spacing w:line="240" w:lineRule="auto"/>
              <w:ind w:firstLine="0"/>
              <w:jc w:val="center"/>
              <w:rPr>
                <w:rFonts w:eastAsia="Times New Roman"/>
                <w:color w:val="000000"/>
                <w:lang w:val="en-AU" w:eastAsia="en-AU"/>
              </w:rPr>
            </w:pPr>
            <w:r>
              <w:rPr>
                <w:rFonts w:eastAsia="Times New Roman"/>
                <w:color w:val="000000"/>
                <w:lang w:val="en-AU" w:eastAsia="en-AU"/>
              </w:rPr>
              <w:t>-</w:t>
            </w:r>
          </w:p>
        </w:tc>
        <w:tc>
          <w:tcPr>
            <w:tcW w:w="960" w:type="dxa"/>
            <w:shd w:val="clear" w:color="auto" w:fill="auto"/>
            <w:noWrap/>
            <w:vAlign w:val="bottom"/>
          </w:tcPr>
          <w:p w14:paraId="57D1ADA2"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21FEFAD1"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4DE8EB08" w14:textId="77777777" w:rsidR="0031756D" w:rsidRPr="00A1267F" w:rsidRDefault="0031756D" w:rsidP="00435159">
            <w:pPr>
              <w:spacing w:line="240" w:lineRule="auto"/>
              <w:ind w:firstLine="0"/>
              <w:rPr>
                <w:rFonts w:eastAsia="Times New Roman"/>
                <w:color w:val="000000"/>
                <w:lang w:val="en-AU" w:eastAsia="en-AU"/>
              </w:rPr>
            </w:pPr>
          </w:p>
        </w:tc>
      </w:tr>
      <w:tr w:rsidR="0031756D" w:rsidRPr="00A1267F" w14:paraId="5C371309" w14:textId="77777777" w:rsidTr="00435159">
        <w:trPr>
          <w:trHeight w:val="300"/>
        </w:trPr>
        <w:tc>
          <w:tcPr>
            <w:tcW w:w="2336" w:type="dxa"/>
            <w:shd w:val="clear" w:color="auto" w:fill="auto"/>
            <w:noWrap/>
            <w:vAlign w:val="bottom"/>
            <w:hideMark/>
          </w:tcPr>
          <w:p w14:paraId="7D961718"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7. Self-Destruction</w:t>
            </w:r>
          </w:p>
        </w:tc>
        <w:tc>
          <w:tcPr>
            <w:tcW w:w="960" w:type="dxa"/>
            <w:shd w:val="clear" w:color="auto" w:fill="auto"/>
            <w:noWrap/>
            <w:vAlign w:val="bottom"/>
            <w:hideMark/>
          </w:tcPr>
          <w:p w14:paraId="0200FDD1"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-0.17</w:t>
            </w:r>
            <w:r w:rsidRPr="001A187C">
              <w:rPr>
                <w:vertAlign w:val="superscript"/>
              </w:rPr>
              <w:t>***</w:t>
            </w:r>
          </w:p>
        </w:tc>
        <w:tc>
          <w:tcPr>
            <w:tcW w:w="960" w:type="dxa"/>
            <w:shd w:val="clear" w:color="auto" w:fill="auto"/>
            <w:noWrap/>
            <w:vAlign w:val="bottom"/>
            <w:hideMark/>
          </w:tcPr>
          <w:p w14:paraId="7B15E568"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-0.01</w:t>
            </w:r>
          </w:p>
        </w:tc>
        <w:tc>
          <w:tcPr>
            <w:tcW w:w="960" w:type="dxa"/>
            <w:shd w:val="clear" w:color="auto" w:fill="auto"/>
            <w:noWrap/>
            <w:vAlign w:val="bottom"/>
            <w:hideMark/>
          </w:tcPr>
          <w:p w14:paraId="120EC69D"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-0.06</w:t>
            </w:r>
          </w:p>
        </w:tc>
        <w:tc>
          <w:tcPr>
            <w:tcW w:w="960" w:type="dxa"/>
            <w:shd w:val="clear" w:color="auto" w:fill="auto"/>
            <w:noWrap/>
            <w:vAlign w:val="bottom"/>
            <w:hideMark/>
          </w:tcPr>
          <w:p w14:paraId="5BE63AF1"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-0.10</w:t>
            </w:r>
            <w:r w:rsidRPr="001A187C">
              <w:rPr>
                <w:vertAlign w:val="superscript"/>
              </w:rPr>
              <w:t>*</w:t>
            </w:r>
          </w:p>
        </w:tc>
        <w:tc>
          <w:tcPr>
            <w:tcW w:w="960" w:type="dxa"/>
            <w:shd w:val="clear" w:color="auto" w:fill="auto"/>
            <w:noWrap/>
            <w:vAlign w:val="bottom"/>
            <w:hideMark/>
          </w:tcPr>
          <w:p w14:paraId="2A701B73"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0.01</w:t>
            </w:r>
          </w:p>
        </w:tc>
        <w:tc>
          <w:tcPr>
            <w:tcW w:w="960" w:type="dxa"/>
            <w:shd w:val="clear" w:color="auto" w:fill="auto"/>
            <w:noWrap/>
            <w:vAlign w:val="bottom"/>
            <w:hideMark/>
          </w:tcPr>
          <w:p w14:paraId="29D9D3D6"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-0.04</w:t>
            </w:r>
          </w:p>
        </w:tc>
        <w:tc>
          <w:tcPr>
            <w:tcW w:w="960" w:type="dxa"/>
            <w:shd w:val="clear" w:color="auto" w:fill="auto"/>
            <w:noWrap/>
            <w:vAlign w:val="bottom"/>
            <w:hideMark/>
          </w:tcPr>
          <w:p w14:paraId="24A0700B" w14:textId="77777777" w:rsidR="0031756D" w:rsidRPr="00A1267F" w:rsidRDefault="0031756D" w:rsidP="00435159">
            <w:pPr>
              <w:spacing w:line="240" w:lineRule="auto"/>
              <w:ind w:firstLine="0"/>
              <w:jc w:val="center"/>
              <w:rPr>
                <w:rFonts w:eastAsia="Times New Roman"/>
                <w:color w:val="000000"/>
                <w:lang w:val="en-AU" w:eastAsia="en-AU"/>
              </w:rPr>
            </w:pPr>
            <w:r>
              <w:rPr>
                <w:rFonts w:eastAsia="Times New Roman"/>
                <w:color w:val="000000"/>
                <w:lang w:val="en-AU" w:eastAsia="en-AU"/>
              </w:rPr>
              <w:t>-</w:t>
            </w:r>
          </w:p>
        </w:tc>
        <w:tc>
          <w:tcPr>
            <w:tcW w:w="960" w:type="dxa"/>
            <w:shd w:val="clear" w:color="auto" w:fill="auto"/>
            <w:noWrap/>
            <w:vAlign w:val="bottom"/>
          </w:tcPr>
          <w:p w14:paraId="39F70B6C" w14:textId="77777777" w:rsidR="0031756D" w:rsidRPr="00A1267F" w:rsidRDefault="0031756D" w:rsidP="00435159">
            <w:pPr>
              <w:spacing w:line="240" w:lineRule="auto"/>
              <w:ind w:firstLine="0"/>
              <w:rPr>
                <w:rFonts w:eastAsia="Times New Roman"/>
                <w:color w:val="000000"/>
                <w:lang w:val="en-AU" w:eastAsia="en-AU"/>
              </w:rPr>
            </w:pPr>
          </w:p>
        </w:tc>
        <w:tc>
          <w:tcPr>
            <w:tcW w:w="960" w:type="dxa"/>
            <w:shd w:val="clear" w:color="auto" w:fill="auto"/>
            <w:noWrap/>
            <w:vAlign w:val="bottom"/>
          </w:tcPr>
          <w:p w14:paraId="557DF544" w14:textId="77777777" w:rsidR="0031756D" w:rsidRPr="00A1267F" w:rsidRDefault="0031756D" w:rsidP="00435159">
            <w:pPr>
              <w:spacing w:line="240" w:lineRule="auto"/>
              <w:ind w:firstLine="0"/>
              <w:rPr>
                <w:rFonts w:eastAsia="Times New Roman"/>
                <w:color w:val="000000"/>
                <w:lang w:val="en-AU" w:eastAsia="en-AU"/>
              </w:rPr>
            </w:pPr>
          </w:p>
        </w:tc>
      </w:tr>
      <w:tr w:rsidR="0031756D" w:rsidRPr="00A1267F" w14:paraId="22D9A353" w14:textId="77777777" w:rsidTr="00435159">
        <w:trPr>
          <w:trHeight w:val="300"/>
        </w:trPr>
        <w:tc>
          <w:tcPr>
            <w:tcW w:w="2336" w:type="dxa"/>
            <w:shd w:val="clear" w:color="auto" w:fill="auto"/>
            <w:noWrap/>
            <w:vAlign w:val="bottom"/>
            <w:hideMark/>
          </w:tcPr>
          <w:p w14:paraId="47E2183C"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8. Self-Development</w:t>
            </w:r>
          </w:p>
        </w:tc>
        <w:tc>
          <w:tcPr>
            <w:tcW w:w="960" w:type="dxa"/>
            <w:shd w:val="clear" w:color="auto" w:fill="auto"/>
            <w:noWrap/>
            <w:vAlign w:val="bottom"/>
            <w:hideMark/>
          </w:tcPr>
          <w:p w14:paraId="47C89914"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-0.18</w:t>
            </w:r>
            <w:r w:rsidRPr="001A187C">
              <w:rPr>
                <w:vertAlign w:val="superscript"/>
              </w:rPr>
              <w:t>***</w:t>
            </w:r>
          </w:p>
        </w:tc>
        <w:tc>
          <w:tcPr>
            <w:tcW w:w="960" w:type="dxa"/>
            <w:shd w:val="clear" w:color="auto" w:fill="auto"/>
            <w:noWrap/>
            <w:vAlign w:val="bottom"/>
            <w:hideMark/>
          </w:tcPr>
          <w:p w14:paraId="75A56197"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-0.09</w:t>
            </w:r>
            <w:r w:rsidRPr="001A187C">
              <w:rPr>
                <w:vertAlign w:val="superscript"/>
              </w:rPr>
              <w:t>*</w:t>
            </w:r>
          </w:p>
        </w:tc>
        <w:tc>
          <w:tcPr>
            <w:tcW w:w="960" w:type="dxa"/>
            <w:shd w:val="clear" w:color="auto" w:fill="auto"/>
            <w:noWrap/>
            <w:vAlign w:val="bottom"/>
            <w:hideMark/>
          </w:tcPr>
          <w:p w14:paraId="649DC913"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-0.19</w:t>
            </w:r>
            <w:r w:rsidRPr="001A187C">
              <w:rPr>
                <w:vertAlign w:val="superscript"/>
              </w:rPr>
              <w:t>***</w:t>
            </w:r>
          </w:p>
        </w:tc>
        <w:tc>
          <w:tcPr>
            <w:tcW w:w="960" w:type="dxa"/>
            <w:shd w:val="clear" w:color="auto" w:fill="auto"/>
            <w:noWrap/>
            <w:vAlign w:val="bottom"/>
            <w:hideMark/>
          </w:tcPr>
          <w:p w14:paraId="1437DB69"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-0.10</w:t>
            </w:r>
            <w:r w:rsidRPr="001A187C">
              <w:rPr>
                <w:vertAlign w:val="superscript"/>
              </w:rPr>
              <w:t>*</w:t>
            </w:r>
          </w:p>
        </w:tc>
        <w:tc>
          <w:tcPr>
            <w:tcW w:w="960" w:type="dxa"/>
            <w:shd w:val="clear" w:color="auto" w:fill="auto"/>
            <w:noWrap/>
            <w:vAlign w:val="bottom"/>
            <w:hideMark/>
          </w:tcPr>
          <w:p w14:paraId="3DE90823"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-0.18</w:t>
            </w:r>
            <w:r w:rsidRPr="001A187C">
              <w:rPr>
                <w:vertAlign w:val="superscript"/>
              </w:rPr>
              <w:t>***</w:t>
            </w:r>
          </w:p>
        </w:tc>
        <w:tc>
          <w:tcPr>
            <w:tcW w:w="960" w:type="dxa"/>
            <w:shd w:val="clear" w:color="auto" w:fill="auto"/>
            <w:noWrap/>
            <w:vAlign w:val="bottom"/>
            <w:hideMark/>
          </w:tcPr>
          <w:p w14:paraId="2FE9FB03"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-0.08</w:t>
            </w:r>
            <w:r w:rsidRPr="001A187C">
              <w:rPr>
                <w:vertAlign w:val="superscript"/>
              </w:rPr>
              <w:t>*</w:t>
            </w:r>
          </w:p>
        </w:tc>
        <w:tc>
          <w:tcPr>
            <w:tcW w:w="960" w:type="dxa"/>
            <w:shd w:val="clear" w:color="auto" w:fill="auto"/>
            <w:noWrap/>
            <w:vAlign w:val="bottom"/>
            <w:hideMark/>
          </w:tcPr>
          <w:p w14:paraId="3E4F62D4"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0.00</w:t>
            </w:r>
          </w:p>
        </w:tc>
        <w:tc>
          <w:tcPr>
            <w:tcW w:w="960" w:type="dxa"/>
            <w:shd w:val="clear" w:color="auto" w:fill="auto"/>
            <w:noWrap/>
            <w:vAlign w:val="bottom"/>
            <w:hideMark/>
          </w:tcPr>
          <w:p w14:paraId="068F3676" w14:textId="77777777" w:rsidR="0031756D" w:rsidRPr="00A1267F" w:rsidRDefault="0031756D" w:rsidP="00435159">
            <w:pPr>
              <w:spacing w:line="240" w:lineRule="auto"/>
              <w:ind w:firstLine="0"/>
              <w:jc w:val="center"/>
              <w:rPr>
                <w:rFonts w:eastAsia="Times New Roman"/>
                <w:color w:val="000000"/>
                <w:lang w:val="en-AU" w:eastAsia="en-AU"/>
              </w:rPr>
            </w:pPr>
            <w:r>
              <w:rPr>
                <w:rFonts w:eastAsia="Times New Roman"/>
                <w:color w:val="000000"/>
                <w:lang w:val="en-AU" w:eastAsia="en-AU"/>
              </w:rPr>
              <w:t>-</w:t>
            </w:r>
          </w:p>
        </w:tc>
        <w:tc>
          <w:tcPr>
            <w:tcW w:w="960" w:type="dxa"/>
            <w:shd w:val="clear" w:color="auto" w:fill="auto"/>
            <w:noWrap/>
            <w:vAlign w:val="bottom"/>
          </w:tcPr>
          <w:p w14:paraId="3F28FF5F" w14:textId="77777777" w:rsidR="0031756D" w:rsidRPr="00A1267F" w:rsidRDefault="0031756D" w:rsidP="00435159">
            <w:pPr>
              <w:spacing w:line="240" w:lineRule="auto"/>
              <w:ind w:firstLine="0"/>
              <w:rPr>
                <w:rFonts w:eastAsia="Times New Roman"/>
                <w:color w:val="000000"/>
                <w:lang w:val="en-AU" w:eastAsia="en-AU"/>
              </w:rPr>
            </w:pPr>
          </w:p>
        </w:tc>
      </w:tr>
      <w:tr w:rsidR="0031756D" w:rsidRPr="00A1267F" w14:paraId="2C3DC815" w14:textId="77777777" w:rsidTr="00435159">
        <w:trPr>
          <w:trHeight w:val="300"/>
        </w:trPr>
        <w:tc>
          <w:tcPr>
            <w:tcW w:w="2336" w:type="dxa"/>
            <w:shd w:val="clear" w:color="auto" w:fill="auto"/>
            <w:noWrap/>
            <w:vAlign w:val="bottom"/>
            <w:hideMark/>
          </w:tcPr>
          <w:p w14:paraId="125B6964"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9. Other</w:t>
            </w:r>
          </w:p>
        </w:tc>
        <w:tc>
          <w:tcPr>
            <w:tcW w:w="960" w:type="dxa"/>
            <w:shd w:val="clear" w:color="auto" w:fill="auto"/>
            <w:noWrap/>
            <w:vAlign w:val="bottom"/>
            <w:hideMark/>
          </w:tcPr>
          <w:p w14:paraId="57E6EAAF"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-0.07</w:t>
            </w:r>
          </w:p>
        </w:tc>
        <w:tc>
          <w:tcPr>
            <w:tcW w:w="960" w:type="dxa"/>
            <w:shd w:val="clear" w:color="auto" w:fill="auto"/>
            <w:noWrap/>
            <w:vAlign w:val="bottom"/>
            <w:hideMark/>
          </w:tcPr>
          <w:p w14:paraId="50C60EBE"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-0.03</w:t>
            </w:r>
          </w:p>
        </w:tc>
        <w:tc>
          <w:tcPr>
            <w:tcW w:w="960" w:type="dxa"/>
            <w:shd w:val="clear" w:color="auto" w:fill="auto"/>
            <w:noWrap/>
            <w:vAlign w:val="bottom"/>
            <w:hideMark/>
          </w:tcPr>
          <w:p w14:paraId="593080B0"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-0.04</w:t>
            </w:r>
          </w:p>
        </w:tc>
        <w:tc>
          <w:tcPr>
            <w:tcW w:w="960" w:type="dxa"/>
            <w:shd w:val="clear" w:color="auto" w:fill="auto"/>
            <w:noWrap/>
            <w:vAlign w:val="bottom"/>
            <w:hideMark/>
          </w:tcPr>
          <w:p w14:paraId="34C5CED5"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-0.02</w:t>
            </w:r>
          </w:p>
        </w:tc>
        <w:tc>
          <w:tcPr>
            <w:tcW w:w="960" w:type="dxa"/>
            <w:shd w:val="clear" w:color="auto" w:fill="auto"/>
            <w:noWrap/>
            <w:vAlign w:val="bottom"/>
            <w:hideMark/>
          </w:tcPr>
          <w:p w14:paraId="239C94A0"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-0.03</w:t>
            </w:r>
          </w:p>
        </w:tc>
        <w:tc>
          <w:tcPr>
            <w:tcW w:w="960" w:type="dxa"/>
            <w:shd w:val="clear" w:color="auto" w:fill="auto"/>
            <w:noWrap/>
            <w:vAlign w:val="bottom"/>
            <w:hideMark/>
          </w:tcPr>
          <w:p w14:paraId="48FE9065"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-0.08</w:t>
            </w:r>
          </w:p>
        </w:tc>
        <w:tc>
          <w:tcPr>
            <w:tcW w:w="960" w:type="dxa"/>
            <w:shd w:val="clear" w:color="auto" w:fill="auto"/>
            <w:noWrap/>
            <w:vAlign w:val="bottom"/>
            <w:hideMark/>
          </w:tcPr>
          <w:p w14:paraId="68F65D76"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0.07</w:t>
            </w:r>
          </w:p>
        </w:tc>
        <w:tc>
          <w:tcPr>
            <w:tcW w:w="960" w:type="dxa"/>
            <w:shd w:val="clear" w:color="auto" w:fill="auto"/>
            <w:noWrap/>
            <w:vAlign w:val="bottom"/>
            <w:hideMark/>
          </w:tcPr>
          <w:p w14:paraId="4E6C71DA" w14:textId="77777777" w:rsidR="0031756D" w:rsidRPr="00A1267F" w:rsidRDefault="0031756D" w:rsidP="00435159">
            <w:pPr>
              <w:spacing w:line="240" w:lineRule="auto"/>
              <w:ind w:firstLine="0"/>
              <w:rPr>
                <w:rFonts w:eastAsia="Times New Roman"/>
                <w:color w:val="000000"/>
                <w:lang w:val="en-AU" w:eastAsia="en-AU"/>
              </w:rPr>
            </w:pPr>
            <w:r w:rsidRPr="00A1267F">
              <w:rPr>
                <w:rFonts w:eastAsia="Times New Roman"/>
                <w:color w:val="000000"/>
                <w:lang w:val="en-AU" w:eastAsia="en-AU"/>
              </w:rPr>
              <w:t>0.03</w:t>
            </w:r>
          </w:p>
        </w:tc>
        <w:tc>
          <w:tcPr>
            <w:tcW w:w="960" w:type="dxa"/>
            <w:shd w:val="clear" w:color="auto" w:fill="auto"/>
            <w:noWrap/>
            <w:vAlign w:val="bottom"/>
            <w:hideMark/>
          </w:tcPr>
          <w:p w14:paraId="315886F2" w14:textId="77777777" w:rsidR="0031756D" w:rsidRPr="00A1267F" w:rsidRDefault="0031756D" w:rsidP="00435159">
            <w:pPr>
              <w:spacing w:line="240" w:lineRule="auto"/>
              <w:ind w:firstLine="0"/>
              <w:jc w:val="center"/>
              <w:rPr>
                <w:rFonts w:eastAsia="Times New Roman"/>
                <w:color w:val="000000"/>
                <w:lang w:val="en-AU" w:eastAsia="en-AU"/>
              </w:rPr>
            </w:pPr>
            <w:r>
              <w:rPr>
                <w:rFonts w:eastAsia="Times New Roman"/>
                <w:color w:val="000000"/>
                <w:lang w:val="en-AU" w:eastAsia="en-AU"/>
              </w:rPr>
              <w:t>-</w:t>
            </w:r>
          </w:p>
        </w:tc>
      </w:tr>
    </w:tbl>
    <w:p w14:paraId="5931A31F" w14:textId="77777777" w:rsidR="0031756D" w:rsidRPr="001A187C" w:rsidRDefault="0031756D" w:rsidP="0031756D">
      <w:pPr>
        <w:pStyle w:val="TableFootnote"/>
      </w:pPr>
      <w:r w:rsidRPr="00CC689A">
        <w:rPr>
          <w:i/>
          <w:iCs/>
        </w:rPr>
        <w:t>Note</w:t>
      </w:r>
      <w:r>
        <w:t>.</w:t>
      </w:r>
      <w:r w:rsidRPr="001A187C">
        <w:t xml:space="preserve"> </w:t>
      </w:r>
      <w:r w:rsidRPr="001A187C">
        <w:rPr>
          <w:vertAlign w:val="superscript"/>
        </w:rPr>
        <w:t>*</w:t>
      </w:r>
      <w:r w:rsidRPr="001A187C">
        <w:t xml:space="preserve"> denotes </w:t>
      </w:r>
      <w:r w:rsidRPr="001A187C">
        <w:rPr>
          <w:i/>
        </w:rPr>
        <w:t>p</w:t>
      </w:r>
      <w:r w:rsidRPr="001A187C">
        <w:t xml:space="preserve"> &lt; .05, </w:t>
      </w:r>
      <w:r w:rsidRPr="001A187C">
        <w:rPr>
          <w:vertAlign w:val="superscript"/>
        </w:rPr>
        <w:t>**</w:t>
      </w:r>
      <w:r w:rsidRPr="001A187C">
        <w:t xml:space="preserve"> denotes </w:t>
      </w:r>
      <w:r w:rsidRPr="001A187C">
        <w:rPr>
          <w:i/>
        </w:rPr>
        <w:t>p</w:t>
      </w:r>
      <w:r w:rsidRPr="001A187C">
        <w:t xml:space="preserve"> &lt; .01, and</w:t>
      </w:r>
      <w:r w:rsidRPr="001A187C">
        <w:rPr>
          <w:vertAlign w:val="superscript"/>
        </w:rPr>
        <w:t xml:space="preserve"> ***</w:t>
      </w:r>
      <w:r w:rsidRPr="001A187C">
        <w:t xml:space="preserve"> denotes </w:t>
      </w:r>
      <w:r w:rsidRPr="001A187C">
        <w:rPr>
          <w:i/>
        </w:rPr>
        <w:t>p</w:t>
      </w:r>
      <w:r w:rsidRPr="001A187C">
        <w:t xml:space="preserve"> &lt; .0001</w:t>
      </w:r>
      <w:r>
        <w:t>.</w:t>
      </w:r>
    </w:p>
    <w:p w14:paraId="604BBFC4" w14:textId="77777777" w:rsidR="0031756D" w:rsidRDefault="0031756D" w:rsidP="0031756D">
      <w:pPr>
        <w:pStyle w:val="TableTitle"/>
        <w:rPr>
          <w:lang w:val="en-US"/>
        </w:rPr>
        <w:sectPr w:rsidR="0031756D" w:rsidSect="00425518">
          <w:pgSz w:w="15840" w:h="12240" w:orient="landscape" w:code="1"/>
          <w:pgMar w:top="1440" w:right="1440" w:bottom="1440" w:left="1440" w:header="708" w:footer="708" w:gutter="0"/>
          <w:cols w:space="708"/>
          <w:docGrid w:linePitch="360"/>
        </w:sectPr>
      </w:pPr>
    </w:p>
    <w:p w14:paraId="2645466B" w14:textId="77777777" w:rsidR="002F30A4" w:rsidRPr="001A187C" w:rsidRDefault="002F30A4" w:rsidP="002F30A4">
      <w:pPr>
        <w:pStyle w:val="Heading3"/>
      </w:pPr>
      <w:r w:rsidRPr="001A187C">
        <w:t>What are the Most Important Big Life Decisions?</w:t>
      </w:r>
    </w:p>
    <w:p w14:paraId="19E09A04" w14:textId="3EC39004" w:rsidR="00C852A6" w:rsidRPr="001A187C" w:rsidRDefault="00C852A6" w:rsidP="00C852A6">
      <w:pPr>
        <w:pStyle w:val="TableNumber"/>
        <w:rPr>
          <w:rFonts w:eastAsia="Times New Roman"/>
        </w:rPr>
      </w:pPr>
      <w:r w:rsidRPr="001A187C">
        <w:rPr>
          <w:rFonts w:eastAsia="Times New Roman"/>
        </w:rPr>
        <w:t>Table A</w:t>
      </w:r>
      <w:r>
        <w:rPr>
          <w:rFonts w:eastAsia="Times New Roman"/>
        </w:rPr>
        <w:t>14</w:t>
      </w:r>
    </w:p>
    <w:p w14:paraId="588142E6" w14:textId="53C3C017" w:rsidR="00C852A6" w:rsidRPr="001A187C" w:rsidRDefault="00C852A6" w:rsidP="00C852A6">
      <w:pPr>
        <w:pStyle w:val="TableTitle"/>
        <w:rPr>
          <w:lang w:val="en-US" w:eastAsia="zh-CN"/>
        </w:rPr>
      </w:pPr>
      <w:r w:rsidRPr="001A187C">
        <w:rPr>
          <w:lang w:val="en-US"/>
        </w:rPr>
        <w:t xml:space="preserve">Average Rank of Big Life Decisions </w:t>
      </w:r>
      <w:r w:rsidR="00D64ED5">
        <w:rPr>
          <w:lang w:val="en-US"/>
        </w:rPr>
        <w:t>for each</w:t>
      </w:r>
      <w:r w:rsidRPr="001A187C">
        <w:rPr>
          <w:lang w:val="en-US"/>
        </w:rPr>
        <w:t xml:space="preserve"> Decision Type and Age Group </w:t>
      </w:r>
      <w:r>
        <w:rPr>
          <w:lang w:val="en-US"/>
        </w:rPr>
        <w:t>in Study 3</w:t>
      </w:r>
    </w:p>
    <w:tbl>
      <w:tblPr>
        <w:tblW w:w="15005" w:type="dxa"/>
        <w:tblInd w:w="-851" w:type="dxa"/>
        <w:tblBorders>
          <w:top w:val="single" w:sz="4" w:space="0" w:color="auto"/>
          <w:bottom w:val="single" w:sz="4" w:space="0" w:color="auto"/>
        </w:tblBorders>
        <w:tblLook w:val="04A0" w:firstRow="1" w:lastRow="0" w:firstColumn="1" w:lastColumn="0" w:noHBand="0" w:noVBand="1"/>
      </w:tblPr>
      <w:tblGrid>
        <w:gridCol w:w="2129"/>
        <w:gridCol w:w="3582"/>
        <w:gridCol w:w="696"/>
        <w:gridCol w:w="960"/>
        <w:gridCol w:w="960"/>
        <w:gridCol w:w="610"/>
        <w:gridCol w:w="350"/>
        <w:gridCol w:w="960"/>
        <w:gridCol w:w="960"/>
        <w:gridCol w:w="960"/>
        <w:gridCol w:w="308"/>
        <w:gridCol w:w="2530"/>
      </w:tblGrid>
      <w:tr w:rsidR="00C852A6" w:rsidRPr="001A187C" w14:paraId="2F1DF615" w14:textId="77777777" w:rsidTr="00C246DB">
        <w:trPr>
          <w:trHeight w:val="300"/>
        </w:trPr>
        <w:tc>
          <w:tcPr>
            <w:tcW w:w="2129" w:type="dxa"/>
            <w:vMerge w:val="restart"/>
            <w:shd w:val="clear" w:color="auto" w:fill="auto"/>
            <w:noWrap/>
            <w:vAlign w:val="center"/>
            <w:hideMark/>
          </w:tcPr>
          <w:p w14:paraId="71F05B47" w14:textId="77777777" w:rsidR="00C852A6" w:rsidRPr="001A187C" w:rsidRDefault="00C852A6" w:rsidP="00C246DB">
            <w:pPr>
              <w:spacing w:line="240" w:lineRule="auto"/>
              <w:ind w:firstLine="0"/>
              <w:jc w:val="center"/>
              <w:rPr>
                <w:rFonts w:eastAsia="Times New Roman"/>
                <w:color w:val="000000"/>
                <w:lang w:eastAsia="en-AU"/>
              </w:rPr>
            </w:pPr>
            <w:r w:rsidRPr="001A187C">
              <w:rPr>
                <w:rFonts w:eastAsia="Times New Roman"/>
                <w:color w:val="000000"/>
                <w:lang w:eastAsia="en-AU"/>
              </w:rPr>
              <w:t>Decision Category</w:t>
            </w:r>
          </w:p>
        </w:tc>
        <w:tc>
          <w:tcPr>
            <w:tcW w:w="3582" w:type="dxa"/>
            <w:vMerge w:val="restart"/>
            <w:shd w:val="clear" w:color="auto" w:fill="auto"/>
            <w:noWrap/>
            <w:vAlign w:val="center"/>
            <w:hideMark/>
          </w:tcPr>
          <w:p w14:paraId="2CEA97F3" w14:textId="77777777" w:rsidR="00C852A6" w:rsidRPr="001A187C" w:rsidRDefault="00C852A6" w:rsidP="00C246DB">
            <w:pPr>
              <w:spacing w:line="240" w:lineRule="auto"/>
              <w:ind w:firstLine="0"/>
              <w:jc w:val="center"/>
              <w:rPr>
                <w:rFonts w:eastAsia="Times New Roman"/>
                <w:color w:val="000000"/>
                <w:lang w:eastAsia="en-AU"/>
              </w:rPr>
            </w:pPr>
            <w:r w:rsidRPr="001A187C">
              <w:rPr>
                <w:rFonts w:eastAsia="Times New Roman"/>
                <w:color w:val="000000"/>
                <w:lang w:eastAsia="en-AU"/>
              </w:rPr>
              <w:t>Decision Type</w:t>
            </w:r>
          </w:p>
        </w:tc>
        <w:tc>
          <w:tcPr>
            <w:tcW w:w="696" w:type="dxa"/>
            <w:vMerge w:val="restart"/>
            <w:shd w:val="clear" w:color="auto" w:fill="auto"/>
            <w:noWrap/>
            <w:vAlign w:val="center"/>
            <w:hideMark/>
          </w:tcPr>
          <w:p w14:paraId="3ED40125" w14:textId="77777777" w:rsidR="00C852A6" w:rsidRPr="001A187C" w:rsidRDefault="00C852A6" w:rsidP="00C246DB">
            <w:pPr>
              <w:spacing w:line="240" w:lineRule="auto"/>
              <w:ind w:firstLine="0"/>
              <w:jc w:val="center"/>
              <w:rPr>
                <w:rFonts w:eastAsia="Times New Roman"/>
                <w:color w:val="000000"/>
                <w:lang w:eastAsia="en-AU"/>
              </w:rPr>
            </w:pPr>
            <w:r w:rsidRPr="001A187C">
              <w:rPr>
                <w:rFonts w:eastAsia="Times New Roman"/>
                <w:color w:val="000000"/>
                <w:lang w:eastAsia="en-AU"/>
              </w:rPr>
              <w:t>N</w:t>
            </w:r>
          </w:p>
        </w:tc>
        <w:tc>
          <w:tcPr>
            <w:tcW w:w="2530" w:type="dxa"/>
            <w:gridSpan w:val="3"/>
            <w:shd w:val="clear" w:color="auto" w:fill="auto"/>
          </w:tcPr>
          <w:p w14:paraId="663CC74C" w14:textId="77777777" w:rsidR="00C852A6" w:rsidRPr="001A187C" w:rsidRDefault="00C852A6" w:rsidP="00C246DB">
            <w:pPr>
              <w:spacing w:line="240" w:lineRule="auto"/>
              <w:ind w:firstLine="0"/>
              <w:jc w:val="center"/>
              <w:rPr>
                <w:rFonts w:eastAsia="Times New Roman"/>
                <w:color w:val="000000"/>
                <w:lang w:eastAsia="en-AU"/>
              </w:rPr>
            </w:pPr>
          </w:p>
        </w:tc>
        <w:tc>
          <w:tcPr>
            <w:tcW w:w="6068" w:type="dxa"/>
            <w:gridSpan w:val="6"/>
            <w:shd w:val="clear" w:color="auto" w:fill="auto"/>
            <w:noWrap/>
            <w:vAlign w:val="center"/>
            <w:hideMark/>
          </w:tcPr>
          <w:p w14:paraId="44B6AD2A" w14:textId="77777777" w:rsidR="00C852A6" w:rsidRPr="001A187C" w:rsidRDefault="00C852A6" w:rsidP="00C246DB">
            <w:pPr>
              <w:spacing w:line="240" w:lineRule="auto"/>
              <w:ind w:firstLine="0"/>
              <w:jc w:val="center"/>
              <w:rPr>
                <w:rFonts w:eastAsia="Times New Roman"/>
                <w:lang w:eastAsia="en-AU"/>
              </w:rPr>
            </w:pPr>
            <w:r w:rsidRPr="001A187C">
              <w:rPr>
                <w:rFonts w:eastAsia="Times New Roman"/>
                <w:color w:val="000000"/>
                <w:lang w:eastAsia="en-AU"/>
              </w:rPr>
              <w:t>Age Group</w:t>
            </w:r>
            <w:r w:rsidRPr="00EE489C">
              <w:rPr>
                <w:rFonts w:eastAsia="Times New Roman"/>
                <w:color w:val="000000"/>
                <w:vertAlign w:val="superscript"/>
                <w:lang w:eastAsia="en-AU"/>
              </w:rPr>
              <w:t>1</w:t>
            </w:r>
          </w:p>
        </w:tc>
      </w:tr>
      <w:tr w:rsidR="00C852A6" w:rsidRPr="001A187C" w14:paraId="21232E50" w14:textId="77777777" w:rsidTr="00C246DB">
        <w:trPr>
          <w:trHeight w:val="300"/>
        </w:trPr>
        <w:tc>
          <w:tcPr>
            <w:tcW w:w="2129" w:type="dxa"/>
            <w:vMerge/>
            <w:shd w:val="clear" w:color="auto" w:fill="auto"/>
            <w:noWrap/>
            <w:vAlign w:val="center"/>
            <w:hideMark/>
          </w:tcPr>
          <w:p w14:paraId="2B764498" w14:textId="77777777" w:rsidR="00C852A6" w:rsidRPr="001A187C" w:rsidRDefault="00C852A6" w:rsidP="00C246DB">
            <w:pPr>
              <w:spacing w:line="240" w:lineRule="auto"/>
              <w:ind w:firstLine="0"/>
              <w:jc w:val="center"/>
              <w:rPr>
                <w:rFonts w:eastAsia="Times New Roman"/>
                <w:lang w:eastAsia="en-AU"/>
              </w:rPr>
            </w:pPr>
          </w:p>
        </w:tc>
        <w:tc>
          <w:tcPr>
            <w:tcW w:w="3582" w:type="dxa"/>
            <w:vMerge/>
            <w:shd w:val="clear" w:color="auto" w:fill="auto"/>
            <w:noWrap/>
            <w:vAlign w:val="center"/>
            <w:hideMark/>
          </w:tcPr>
          <w:p w14:paraId="73324133" w14:textId="77777777" w:rsidR="00C852A6" w:rsidRPr="001A187C" w:rsidRDefault="00C852A6" w:rsidP="00C246DB">
            <w:pPr>
              <w:spacing w:line="240" w:lineRule="auto"/>
              <w:ind w:firstLine="0"/>
              <w:jc w:val="center"/>
              <w:rPr>
                <w:rFonts w:eastAsia="Times New Roman"/>
                <w:lang w:eastAsia="en-AU"/>
              </w:rPr>
            </w:pPr>
          </w:p>
        </w:tc>
        <w:tc>
          <w:tcPr>
            <w:tcW w:w="696" w:type="dxa"/>
            <w:vMerge/>
            <w:shd w:val="clear" w:color="auto" w:fill="auto"/>
            <w:noWrap/>
            <w:vAlign w:val="center"/>
            <w:hideMark/>
          </w:tcPr>
          <w:p w14:paraId="69FC3464" w14:textId="77777777" w:rsidR="00C852A6" w:rsidRPr="001A187C" w:rsidRDefault="00C852A6" w:rsidP="00C246DB">
            <w:pPr>
              <w:spacing w:line="240" w:lineRule="auto"/>
              <w:ind w:firstLine="0"/>
              <w:jc w:val="center"/>
              <w:rPr>
                <w:rFonts w:eastAsia="Times New Roman"/>
                <w:lang w:eastAsia="en-AU"/>
              </w:rPr>
            </w:pPr>
          </w:p>
        </w:tc>
        <w:tc>
          <w:tcPr>
            <w:tcW w:w="960" w:type="dxa"/>
            <w:shd w:val="clear" w:color="auto" w:fill="auto"/>
            <w:noWrap/>
            <w:vAlign w:val="center"/>
            <w:hideMark/>
          </w:tcPr>
          <w:p w14:paraId="0B72CBB4" w14:textId="77777777" w:rsidR="00C852A6" w:rsidRPr="001A187C" w:rsidRDefault="00C852A6" w:rsidP="00C246DB">
            <w:pPr>
              <w:spacing w:line="240" w:lineRule="auto"/>
              <w:ind w:firstLine="0"/>
              <w:jc w:val="center"/>
              <w:rPr>
                <w:rFonts w:eastAsia="Times New Roman"/>
                <w:color w:val="000000"/>
                <w:lang w:eastAsia="en-AU"/>
              </w:rPr>
            </w:pPr>
            <w:r w:rsidRPr="001A187C">
              <w:rPr>
                <w:rFonts w:eastAsia="Times New Roman"/>
                <w:color w:val="000000"/>
                <w:lang w:eastAsia="en-AU"/>
              </w:rPr>
              <w:t>20-29</w:t>
            </w:r>
          </w:p>
        </w:tc>
        <w:tc>
          <w:tcPr>
            <w:tcW w:w="960" w:type="dxa"/>
            <w:shd w:val="clear" w:color="auto" w:fill="auto"/>
            <w:noWrap/>
            <w:vAlign w:val="center"/>
            <w:hideMark/>
          </w:tcPr>
          <w:p w14:paraId="4DFD7708" w14:textId="77777777" w:rsidR="00C852A6" w:rsidRPr="001A187C" w:rsidRDefault="00C852A6" w:rsidP="00C246DB">
            <w:pPr>
              <w:spacing w:line="240" w:lineRule="auto"/>
              <w:ind w:firstLine="0"/>
              <w:jc w:val="center"/>
              <w:rPr>
                <w:rFonts w:eastAsia="Times New Roman"/>
                <w:color w:val="000000"/>
                <w:lang w:eastAsia="en-AU"/>
              </w:rPr>
            </w:pPr>
            <w:r w:rsidRPr="001A187C">
              <w:rPr>
                <w:rFonts w:eastAsia="Times New Roman"/>
                <w:color w:val="000000"/>
                <w:lang w:eastAsia="en-AU"/>
              </w:rPr>
              <w:t>30-39</w:t>
            </w:r>
          </w:p>
        </w:tc>
        <w:tc>
          <w:tcPr>
            <w:tcW w:w="960" w:type="dxa"/>
            <w:gridSpan w:val="2"/>
            <w:shd w:val="clear" w:color="auto" w:fill="auto"/>
            <w:noWrap/>
            <w:vAlign w:val="center"/>
            <w:hideMark/>
          </w:tcPr>
          <w:p w14:paraId="0FCC420E" w14:textId="77777777" w:rsidR="00C852A6" w:rsidRPr="001A187C" w:rsidRDefault="00C852A6" w:rsidP="00C246DB">
            <w:pPr>
              <w:spacing w:line="240" w:lineRule="auto"/>
              <w:ind w:firstLine="0"/>
              <w:jc w:val="center"/>
              <w:rPr>
                <w:rFonts w:eastAsia="Times New Roman"/>
                <w:color w:val="000000"/>
                <w:lang w:eastAsia="en-AU"/>
              </w:rPr>
            </w:pPr>
            <w:r w:rsidRPr="001A187C">
              <w:rPr>
                <w:rFonts w:eastAsia="Times New Roman"/>
                <w:color w:val="000000"/>
                <w:lang w:eastAsia="en-AU"/>
              </w:rPr>
              <w:t>40-49</w:t>
            </w:r>
          </w:p>
        </w:tc>
        <w:tc>
          <w:tcPr>
            <w:tcW w:w="960" w:type="dxa"/>
            <w:shd w:val="clear" w:color="auto" w:fill="auto"/>
            <w:noWrap/>
            <w:vAlign w:val="center"/>
            <w:hideMark/>
          </w:tcPr>
          <w:p w14:paraId="2A0EC5E4" w14:textId="77777777" w:rsidR="00C852A6" w:rsidRPr="001A187C" w:rsidRDefault="00C852A6" w:rsidP="00C246DB">
            <w:pPr>
              <w:spacing w:line="240" w:lineRule="auto"/>
              <w:ind w:firstLine="0"/>
              <w:jc w:val="center"/>
              <w:rPr>
                <w:rFonts w:eastAsia="Times New Roman"/>
                <w:color w:val="000000"/>
                <w:lang w:eastAsia="en-AU"/>
              </w:rPr>
            </w:pPr>
            <w:r w:rsidRPr="001A187C">
              <w:rPr>
                <w:rFonts w:eastAsia="Times New Roman"/>
                <w:color w:val="000000"/>
                <w:lang w:eastAsia="en-AU"/>
              </w:rPr>
              <w:t>50-59</w:t>
            </w:r>
          </w:p>
        </w:tc>
        <w:tc>
          <w:tcPr>
            <w:tcW w:w="960" w:type="dxa"/>
            <w:shd w:val="clear" w:color="auto" w:fill="auto"/>
            <w:noWrap/>
            <w:vAlign w:val="center"/>
            <w:hideMark/>
          </w:tcPr>
          <w:p w14:paraId="13CA7527" w14:textId="77777777" w:rsidR="00C852A6" w:rsidRPr="001A187C" w:rsidRDefault="00C852A6" w:rsidP="00C246DB">
            <w:pPr>
              <w:spacing w:line="240" w:lineRule="auto"/>
              <w:ind w:firstLine="0"/>
              <w:jc w:val="center"/>
              <w:rPr>
                <w:rFonts w:eastAsia="Times New Roman"/>
                <w:color w:val="000000"/>
                <w:lang w:eastAsia="en-AU"/>
              </w:rPr>
            </w:pPr>
            <w:r w:rsidRPr="001A187C">
              <w:rPr>
                <w:rFonts w:eastAsia="Times New Roman"/>
                <w:color w:val="000000"/>
                <w:lang w:eastAsia="en-AU"/>
              </w:rPr>
              <w:t>60-69</w:t>
            </w:r>
          </w:p>
        </w:tc>
        <w:tc>
          <w:tcPr>
            <w:tcW w:w="960" w:type="dxa"/>
            <w:shd w:val="clear" w:color="auto" w:fill="auto"/>
            <w:noWrap/>
            <w:vAlign w:val="center"/>
            <w:hideMark/>
          </w:tcPr>
          <w:p w14:paraId="58FD0AEB" w14:textId="77777777" w:rsidR="00C852A6" w:rsidRPr="001A187C" w:rsidRDefault="00C852A6" w:rsidP="00C246DB">
            <w:pPr>
              <w:spacing w:line="240" w:lineRule="auto"/>
              <w:ind w:firstLine="0"/>
              <w:jc w:val="center"/>
              <w:rPr>
                <w:rFonts w:eastAsia="Times New Roman"/>
                <w:color w:val="000000"/>
                <w:lang w:eastAsia="en-AU"/>
              </w:rPr>
            </w:pPr>
            <w:r w:rsidRPr="001A187C">
              <w:rPr>
                <w:rFonts w:eastAsia="Times New Roman"/>
                <w:color w:val="000000"/>
                <w:lang w:eastAsia="en-AU"/>
              </w:rPr>
              <w:t>70-79</w:t>
            </w:r>
          </w:p>
        </w:tc>
        <w:tc>
          <w:tcPr>
            <w:tcW w:w="308" w:type="dxa"/>
            <w:shd w:val="clear" w:color="auto" w:fill="auto"/>
          </w:tcPr>
          <w:p w14:paraId="7E98CA96" w14:textId="77777777" w:rsidR="00C852A6" w:rsidRPr="001A187C" w:rsidRDefault="00C852A6" w:rsidP="00C246DB">
            <w:pPr>
              <w:spacing w:line="240" w:lineRule="auto"/>
              <w:ind w:firstLine="0"/>
              <w:jc w:val="center"/>
              <w:rPr>
                <w:rFonts w:eastAsia="Times New Roman"/>
                <w:b/>
                <w:color w:val="000000"/>
                <w:lang w:eastAsia="en-AU"/>
              </w:rPr>
            </w:pPr>
          </w:p>
        </w:tc>
        <w:tc>
          <w:tcPr>
            <w:tcW w:w="2530" w:type="dxa"/>
            <w:shd w:val="clear" w:color="auto" w:fill="auto"/>
            <w:noWrap/>
            <w:vAlign w:val="center"/>
            <w:hideMark/>
          </w:tcPr>
          <w:p w14:paraId="46A0C7F0" w14:textId="77777777" w:rsidR="00C852A6" w:rsidRPr="001A187C" w:rsidRDefault="00C852A6" w:rsidP="00C246DB">
            <w:pPr>
              <w:spacing w:line="240" w:lineRule="auto"/>
              <w:ind w:firstLine="0"/>
              <w:jc w:val="center"/>
              <w:rPr>
                <w:rFonts w:eastAsia="Times New Roman"/>
                <w:b/>
                <w:color w:val="000000"/>
                <w:lang w:eastAsia="en-AU"/>
              </w:rPr>
            </w:pPr>
            <w:r w:rsidRPr="001A187C">
              <w:rPr>
                <w:rFonts w:eastAsia="Times New Roman"/>
                <w:b/>
                <w:color w:val="000000"/>
                <w:lang w:eastAsia="en-AU"/>
              </w:rPr>
              <w:t>All</w:t>
            </w:r>
            <w:r w:rsidRPr="00EE489C">
              <w:rPr>
                <w:rFonts w:eastAsia="Times New Roman"/>
                <w:b/>
                <w:color w:val="000000"/>
                <w:vertAlign w:val="superscript"/>
                <w:lang w:eastAsia="en-AU"/>
              </w:rPr>
              <w:t>2</w:t>
            </w:r>
          </w:p>
        </w:tc>
      </w:tr>
      <w:tr w:rsidR="00C852A6" w:rsidRPr="001A187C" w14:paraId="6CD0251A" w14:textId="77777777" w:rsidTr="00C246DB">
        <w:trPr>
          <w:trHeight w:val="300"/>
        </w:trPr>
        <w:tc>
          <w:tcPr>
            <w:tcW w:w="2129" w:type="dxa"/>
            <w:vMerge w:val="restart"/>
            <w:shd w:val="clear" w:color="auto" w:fill="auto"/>
            <w:noWrap/>
            <w:hideMark/>
          </w:tcPr>
          <w:p w14:paraId="5DB46AA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Career</w:t>
            </w:r>
          </w:p>
        </w:tc>
        <w:tc>
          <w:tcPr>
            <w:tcW w:w="3582" w:type="dxa"/>
            <w:shd w:val="clear" w:color="auto" w:fill="auto"/>
            <w:noWrap/>
            <w:vAlign w:val="bottom"/>
            <w:hideMark/>
          </w:tcPr>
          <w:p w14:paraId="6D6CA6B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Start a new job/position</w:t>
            </w:r>
          </w:p>
        </w:tc>
        <w:tc>
          <w:tcPr>
            <w:tcW w:w="696" w:type="dxa"/>
            <w:shd w:val="clear" w:color="auto" w:fill="auto"/>
            <w:noWrap/>
            <w:vAlign w:val="bottom"/>
            <w:hideMark/>
          </w:tcPr>
          <w:p w14:paraId="7C43B135"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586</w:t>
            </w:r>
          </w:p>
        </w:tc>
        <w:tc>
          <w:tcPr>
            <w:tcW w:w="960" w:type="dxa"/>
            <w:shd w:val="clear" w:color="auto" w:fill="auto"/>
            <w:noWrap/>
            <w:vAlign w:val="bottom"/>
            <w:hideMark/>
          </w:tcPr>
          <w:p w14:paraId="4BF2477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5.51</w:t>
            </w:r>
            <w:r w:rsidRPr="001A187C">
              <w:rPr>
                <w:rFonts w:eastAsia="Times New Roman"/>
                <w:color w:val="000000"/>
                <w:vertAlign w:val="superscript"/>
                <w:lang w:eastAsia="en-AU"/>
              </w:rPr>
              <w:t>B</w:t>
            </w:r>
          </w:p>
        </w:tc>
        <w:tc>
          <w:tcPr>
            <w:tcW w:w="960" w:type="dxa"/>
            <w:shd w:val="clear" w:color="auto" w:fill="auto"/>
            <w:noWrap/>
            <w:vAlign w:val="bottom"/>
            <w:hideMark/>
          </w:tcPr>
          <w:p w14:paraId="28ABD0B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5.99</w:t>
            </w:r>
            <w:r w:rsidRPr="001A187C">
              <w:rPr>
                <w:rFonts w:eastAsia="Times New Roman"/>
                <w:color w:val="000000"/>
                <w:vertAlign w:val="superscript"/>
                <w:lang w:eastAsia="en-AU"/>
              </w:rPr>
              <w:t>AB</w:t>
            </w:r>
          </w:p>
        </w:tc>
        <w:tc>
          <w:tcPr>
            <w:tcW w:w="960" w:type="dxa"/>
            <w:gridSpan w:val="2"/>
            <w:shd w:val="clear" w:color="auto" w:fill="auto"/>
            <w:noWrap/>
            <w:vAlign w:val="bottom"/>
            <w:hideMark/>
          </w:tcPr>
          <w:p w14:paraId="62737A7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6.08</w:t>
            </w:r>
            <w:r w:rsidRPr="001A187C">
              <w:rPr>
                <w:rFonts w:eastAsia="Times New Roman"/>
                <w:color w:val="000000"/>
                <w:vertAlign w:val="superscript"/>
                <w:lang w:eastAsia="en-AU"/>
              </w:rPr>
              <w:t>AB</w:t>
            </w:r>
          </w:p>
        </w:tc>
        <w:tc>
          <w:tcPr>
            <w:tcW w:w="960" w:type="dxa"/>
            <w:shd w:val="clear" w:color="auto" w:fill="auto"/>
            <w:noWrap/>
            <w:vAlign w:val="bottom"/>
            <w:hideMark/>
          </w:tcPr>
          <w:p w14:paraId="032EDE1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6.68</w:t>
            </w:r>
            <w:r w:rsidRPr="001A187C">
              <w:rPr>
                <w:rFonts w:eastAsia="Times New Roman"/>
                <w:color w:val="000000"/>
                <w:vertAlign w:val="superscript"/>
                <w:lang w:eastAsia="en-AU"/>
              </w:rPr>
              <w:t>A</w:t>
            </w:r>
          </w:p>
        </w:tc>
        <w:tc>
          <w:tcPr>
            <w:tcW w:w="960" w:type="dxa"/>
            <w:shd w:val="clear" w:color="auto" w:fill="auto"/>
            <w:noWrap/>
            <w:vAlign w:val="bottom"/>
            <w:hideMark/>
          </w:tcPr>
          <w:p w14:paraId="380BA3B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6.24</w:t>
            </w:r>
            <w:r w:rsidRPr="001A187C">
              <w:rPr>
                <w:rFonts w:eastAsia="Times New Roman"/>
                <w:color w:val="000000"/>
                <w:vertAlign w:val="superscript"/>
                <w:lang w:eastAsia="en-AU"/>
              </w:rPr>
              <w:t>AB</w:t>
            </w:r>
          </w:p>
        </w:tc>
        <w:tc>
          <w:tcPr>
            <w:tcW w:w="960" w:type="dxa"/>
            <w:shd w:val="clear" w:color="auto" w:fill="auto"/>
            <w:noWrap/>
            <w:vAlign w:val="bottom"/>
            <w:hideMark/>
          </w:tcPr>
          <w:p w14:paraId="3193E77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6.16</w:t>
            </w:r>
            <w:r w:rsidRPr="001A187C">
              <w:rPr>
                <w:rFonts w:eastAsia="Times New Roman"/>
                <w:color w:val="000000"/>
                <w:vertAlign w:val="superscript"/>
                <w:lang w:eastAsia="en-AU"/>
              </w:rPr>
              <w:t>AB</w:t>
            </w:r>
          </w:p>
        </w:tc>
        <w:tc>
          <w:tcPr>
            <w:tcW w:w="308" w:type="dxa"/>
            <w:shd w:val="clear" w:color="auto" w:fill="auto"/>
          </w:tcPr>
          <w:p w14:paraId="12239E1E"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7B75AF39"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6.14</w:t>
            </w:r>
            <w:r w:rsidRPr="001A187C">
              <w:rPr>
                <w:rFonts w:eastAsia="Times New Roman"/>
                <w:b/>
                <w:color w:val="000000"/>
                <w:vertAlign w:val="superscript"/>
                <w:lang w:eastAsia="en-AU"/>
              </w:rPr>
              <w:t>CILM</w:t>
            </w:r>
          </w:p>
        </w:tc>
      </w:tr>
      <w:tr w:rsidR="00C852A6" w:rsidRPr="001A187C" w14:paraId="16C9DAB7" w14:textId="77777777" w:rsidTr="00C246DB">
        <w:trPr>
          <w:trHeight w:val="300"/>
        </w:trPr>
        <w:tc>
          <w:tcPr>
            <w:tcW w:w="2129" w:type="dxa"/>
            <w:vMerge/>
            <w:shd w:val="clear" w:color="auto" w:fill="auto"/>
            <w:noWrap/>
            <w:hideMark/>
          </w:tcPr>
          <w:p w14:paraId="082C38FB"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2392A34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Quit a job/position</w:t>
            </w:r>
          </w:p>
        </w:tc>
        <w:tc>
          <w:tcPr>
            <w:tcW w:w="696" w:type="dxa"/>
            <w:shd w:val="clear" w:color="auto" w:fill="auto"/>
            <w:noWrap/>
            <w:vAlign w:val="bottom"/>
            <w:hideMark/>
          </w:tcPr>
          <w:p w14:paraId="4B8E3661"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242</w:t>
            </w:r>
          </w:p>
        </w:tc>
        <w:tc>
          <w:tcPr>
            <w:tcW w:w="960" w:type="dxa"/>
            <w:shd w:val="clear" w:color="auto" w:fill="auto"/>
            <w:noWrap/>
            <w:vAlign w:val="bottom"/>
            <w:hideMark/>
          </w:tcPr>
          <w:p w14:paraId="29C8F67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5.89</w:t>
            </w:r>
            <w:r w:rsidRPr="001A187C">
              <w:rPr>
                <w:rFonts w:eastAsia="Times New Roman"/>
                <w:color w:val="000000"/>
                <w:vertAlign w:val="superscript"/>
                <w:lang w:eastAsia="en-AU"/>
              </w:rPr>
              <w:t>AB</w:t>
            </w:r>
          </w:p>
        </w:tc>
        <w:tc>
          <w:tcPr>
            <w:tcW w:w="960" w:type="dxa"/>
            <w:shd w:val="clear" w:color="auto" w:fill="auto"/>
            <w:noWrap/>
            <w:vAlign w:val="bottom"/>
            <w:hideMark/>
          </w:tcPr>
          <w:p w14:paraId="1DA3004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6.00</w:t>
            </w:r>
            <w:r w:rsidRPr="001A187C">
              <w:rPr>
                <w:rFonts w:eastAsia="Times New Roman"/>
                <w:color w:val="000000"/>
                <w:vertAlign w:val="superscript"/>
                <w:lang w:eastAsia="en-AU"/>
              </w:rPr>
              <w:t>AB</w:t>
            </w:r>
          </w:p>
        </w:tc>
        <w:tc>
          <w:tcPr>
            <w:tcW w:w="960" w:type="dxa"/>
            <w:gridSpan w:val="2"/>
            <w:shd w:val="clear" w:color="auto" w:fill="auto"/>
            <w:noWrap/>
            <w:vAlign w:val="bottom"/>
            <w:hideMark/>
          </w:tcPr>
          <w:p w14:paraId="114F6D1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5.92</w:t>
            </w:r>
            <w:r w:rsidRPr="001A187C">
              <w:rPr>
                <w:rFonts w:eastAsia="Times New Roman"/>
                <w:color w:val="000000"/>
                <w:vertAlign w:val="superscript"/>
                <w:lang w:eastAsia="en-AU"/>
              </w:rPr>
              <w:t>AB</w:t>
            </w:r>
          </w:p>
        </w:tc>
        <w:tc>
          <w:tcPr>
            <w:tcW w:w="960" w:type="dxa"/>
            <w:shd w:val="clear" w:color="auto" w:fill="auto"/>
            <w:noWrap/>
            <w:vAlign w:val="bottom"/>
            <w:hideMark/>
          </w:tcPr>
          <w:p w14:paraId="2F19643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6.74</w:t>
            </w:r>
            <w:r w:rsidRPr="001A187C">
              <w:rPr>
                <w:rFonts w:eastAsia="Times New Roman"/>
                <w:color w:val="000000"/>
                <w:vertAlign w:val="superscript"/>
                <w:lang w:eastAsia="en-AU"/>
              </w:rPr>
              <w:t>A</w:t>
            </w:r>
          </w:p>
        </w:tc>
        <w:tc>
          <w:tcPr>
            <w:tcW w:w="960" w:type="dxa"/>
            <w:shd w:val="clear" w:color="auto" w:fill="auto"/>
            <w:noWrap/>
            <w:vAlign w:val="bottom"/>
            <w:hideMark/>
          </w:tcPr>
          <w:p w14:paraId="7C25C5A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6.22</w:t>
            </w:r>
            <w:r w:rsidRPr="001A187C">
              <w:rPr>
                <w:rFonts w:eastAsia="Times New Roman"/>
                <w:color w:val="000000"/>
                <w:vertAlign w:val="superscript"/>
                <w:lang w:eastAsia="en-AU"/>
              </w:rPr>
              <w:t>AB</w:t>
            </w:r>
          </w:p>
        </w:tc>
        <w:tc>
          <w:tcPr>
            <w:tcW w:w="960" w:type="dxa"/>
            <w:shd w:val="clear" w:color="auto" w:fill="auto"/>
            <w:noWrap/>
            <w:vAlign w:val="bottom"/>
            <w:hideMark/>
          </w:tcPr>
          <w:p w14:paraId="501B87C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4.94</w:t>
            </w:r>
            <w:r w:rsidRPr="001A187C">
              <w:rPr>
                <w:rFonts w:eastAsia="Times New Roman"/>
                <w:color w:val="000000"/>
                <w:vertAlign w:val="superscript"/>
                <w:lang w:eastAsia="en-AU"/>
              </w:rPr>
              <w:t>B</w:t>
            </w:r>
          </w:p>
        </w:tc>
        <w:tc>
          <w:tcPr>
            <w:tcW w:w="308" w:type="dxa"/>
            <w:shd w:val="clear" w:color="auto" w:fill="auto"/>
          </w:tcPr>
          <w:p w14:paraId="4B35CD44"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6A1084F7"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5.96</w:t>
            </w:r>
            <w:r w:rsidRPr="001A187C">
              <w:rPr>
                <w:rFonts w:eastAsia="Times New Roman"/>
                <w:b/>
                <w:color w:val="000000"/>
                <w:vertAlign w:val="superscript"/>
                <w:lang w:eastAsia="en-AU"/>
              </w:rPr>
              <w:t>CDIJLM</w:t>
            </w:r>
          </w:p>
        </w:tc>
      </w:tr>
      <w:tr w:rsidR="00C852A6" w:rsidRPr="001A187C" w14:paraId="62BC12BC" w14:textId="77777777" w:rsidTr="00C246DB">
        <w:trPr>
          <w:trHeight w:val="300"/>
        </w:trPr>
        <w:tc>
          <w:tcPr>
            <w:tcW w:w="2129" w:type="dxa"/>
            <w:vMerge/>
            <w:shd w:val="clear" w:color="auto" w:fill="auto"/>
            <w:noWrap/>
            <w:hideMark/>
          </w:tcPr>
          <w:p w14:paraId="58D84FEF"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7D7F592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Start a new business</w:t>
            </w:r>
          </w:p>
        </w:tc>
        <w:tc>
          <w:tcPr>
            <w:tcW w:w="696" w:type="dxa"/>
            <w:shd w:val="clear" w:color="auto" w:fill="auto"/>
            <w:noWrap/>
            <w:vAlign w:val="bottom"/>
            <w:hideMark/>
          </w:tcPr>
          <w:p w14:paraId="198C9C31"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123</w:t>
            </w:r>
          </w:p>
        </w:tc>
        <w:tc>
          <w:tcPr>
            <w:tcW w:w="960" w:type="dxa"/>
            <w:shd w:val="clear" w:color="auto" w:fill="auto"/>
            <w:noWrap/>
            <w:vAlign w:val="bottom"/>
            <w:hideMark/>
          </w:tcPr>
          <w:p w14:paraId="4250C81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5.09</w:t>
            </w:r>
            <w:r w:rsidRPr="001A187C">
              <w:rPr>
                <w:rFonts w:eastAsia="Times New Roman"/>
                <w:color w:val="000000"/>
                <w:vertAlign w:val="superscript"/>
                <w:lang w:eastAsia="en-AU"/>
              </w:rPr>
              <w:t>A</w:t>
            </w:r>
          </w:p>
        </w:tc>
        <w:tc>
          <w:tcPr>
            <w:tcW w:w="960" w:type="dxa"/>
            <w:shd w:val="clear" w:color="auto" w:fill="auto"/>
            <w:noWrap/>
            <w:vAlign w:val="bottom"/>
            <w:hideMark/>
          </w:tcPr>
          <w:p w14:paraId="3017D37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5.89</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1D19862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6.65</w:t>
            </w:r>
            <w:r w:rsidRPr="001A187C">
              <w:rPr>
                <w:rFonts w:eastAsia="Times New Roman"/>
                <w:color w:val="000000"/>
                <w:vertAlign w:val="superscript"/>
                <w:lang w:eastAsia="en-AU"/>
              </w:rPr>
              <w:t>A</w:t>
            </w:r>
          </w:p>
        </w:tc>
        <w:tc>
          <w:tcPr>
            <w:tcW w:w="960" w:type="dxa"/>
            <w:shd w:val="clear" w:color="auto" w:fill="auto"/>
            <w:noWrap/>
            <w:vAlign w:val="bottom"/>
            <w:hideMark/>
          </w:tcPr>
          <w:p w14:paraId="773B756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5.87</w:t>
            </w:r>
            <w:r w:rsidRPr="001A187C">
              <w:rPr>
                <w:rFonts w:eastAsia="Times New Roman"/>
                <w:color w:val="000000"/>
                <w:vertAlign w:val="superscript"/>
                <w:lang w:eastAsia="en-AU"/>
              </w:rPr>
              <w:t>A</w:t>
            </w:r>
          </w:p>
        </w:tc>
        <w:tc>
          <w:tcPr>
            <w:tcW w:w="960" w:type="dxa"/>
            <w:shd w:val="clear" w:color="auto" w:fill="auto"/>
            <w:noWrap/>
            <w:vAlign w:val="bottom"/>
            <w:hideMark/>
          </w:tcPr>
          <w:p w14:paraId="3F13F35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5.83</w:t>
            </w:r>
            <w:r w:rsidRPr="001A187C">
              <w:rPr>
                <w:rFonts w:eastAsia="Times New Roman"/>
                <w:color w:val="000000"/>
                <w:vertAlign w:val="superscript"/>
                <w:lang w:eastAsia="en-AU"/>
              </w:rPr>
              <w:t>A</w:t>
            </w:r>
          </w:p>
        </w:tc>
        <w:tc>
          <w:tcPr>
            <w:tcW w:w="960" w:type="dxa"/>
            <w:shd w:val="clear" w:color="auto" w:fill="auto"/>
            <w:noWrap/>
            <w:vAlign w:val="bottom"/>
            <w:hideMark/>
          </w:tcPr>
          <w:p w14:paraId="7B6A50D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5.79</w:t>
            </w:r>
            <w:r w:rsidRPr="001A187C">
              <w:rPr>
                <w:rFonts w:eastAsia="Times New Roman"/>
                <w:color w:val="000000"/>
                <w:vertAlign w:val="superscript"/>
                <w:lang w:eastAsia="en-AU"/>
              </w:rPr>
              <w:t>A</w:t>
            </w:r>
          </w:p>
        </w:tc>
        <w:tc>
          <w:tcPr>
            <w:tcW w:w="308" w:type="dxa"/>
            <w:shd w:val="clear" w:color="auto" w:fill="auto"/>
          </w:tcPr>
          <w:p w14:paraId="38ACA0A6"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519BD80C"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5.98</w:t>
            </w:r>
            <w:r w:rsidRPr="001A187C">
              <w:rPr>
                <w:rFonts w:eastAsia="Times New Roman"/>
                <w:b/>
                <w:color w:val="000000"/>
                <w:vertAlign w:val="superscript"/>
                <w:lang w:eastAsia="en-AU"/>
              </w:rPr>
              <w:t>CDEIJLM</w:t>
            </w:r>
          </w:p>
        </w:tc>
      </w:tr>
      <w:tr w:rsidR="00C852A6" w:rsidRPr="001A187C" w14:paraId="6721A603" w14:textId="77777777" w:rsidTr="00C246DB">
        <w:trPr>
          <w:trHeight w:val="300"/>
        </w:trPr>
        <w:tc>
          <w:tcPr>
            <w:tcW w:w="2129" w:type="dxa"/>
            <w:vMerge/>
            <w:shd w:val="clear" w:color="auto" w:fill="auto"/>
            <w:noWrap/>
            <w:hideMark/>
          </w:tcPr>
          <w:p w14:paraId="64278FFC"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5CCBA0A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Close down a business</w:t>
            </w:r>
          </w:p>
        </w:tc>
        <w:tc>
          <w:tcPr>
            <w:tcW w:w="696" w:type="dxa"/>
            <w:shd w:val="clear" w:color="auto" w:fill="auto"/>
            <w:noWrap/>
            <w:vAlign w:val="bottom"/>
            <w:hideMark/>
          </w:tcPr>
          <w:p w14:paraId="0ADEBB94"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32</w:t>
            </w:r>
          </w:p>
        </w:tc>
        <w:tc>
          <w:tcPr>
            <w:tcW w:w="960" w:type="dxa"/>
            <w:shd w:val="clear" w:color="auto" w:fill="auto"/>
            <w:noWrap/>
            <w:vAlign w:val="bottom"/>
            <w:hideMark/>
          </w:tcPr>
          <w:p w14:paraId="1DCEC3E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6.00</w:t>
            </w:r>
            <w:r w:rsidRPr="001A187C">
              <w:rPr>
                <w:rFonts w:eastAsia="Times New Roman"/>
                <w:color w:val="000000"/>
                <w:vertAlign w:val="superscript"/>
                <w:lang w:eastAsia="en-AU"/>
              </w:rPr>
              <w:t>A</w:t>
            </w:r>
          </w:p>
        </w:tc>
        <w:tc>
          <w:tcPr>
            <w:tcW w:w="960" w:type="dxa"/>
            <w:shd w:val="clear" w:color="auto" w:fill="auto"/>
            <w:noWrap/>
            <w:vAlign w:val="bottom"/>
            <w:hideMark/>
          </w:tcPr>
          <w:p w14:paraId="203D618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6.86</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6DD3939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6.00</w:t>
            </w:r>
            <w:r w:rsidRPr="001A187C">
              <w:rPr>
                <w:rFonts w:eastAsia="Times New Roman"/>
                <w:color w:val="000000"/>
                <w:vertAlign w:val="superscript"/>
                <w:lang w:eastAsia="en-AU"/>
              </w:rPr>
              <w:t>A</w:t>
            </w:r>
          </w:p>
        </w:tc>
        <w:tc>
          <w:tcPr>
            <w:tcW w:w="960" w:type="dxa"/>
            <w:shd w:val="clear" w:color="auto" w:fill="auto"/>
            <w:noWrap/>
            <w:vAlign w:val="bottom"/>
            <w:hideMark/>
          </w:tcPr>
          <w:p w14:paraId="68D20B5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5.67</w:t>
            </w:r>
            <w:r w:rsidRPr="001A187C">
              <w:rPr>
                <w:rFonts w:eastAsia="Times New Roman"/>
                <w:color w:val="000000"/>
                <w:vertAlign w:val="superscript"/>
                <w:lang w:eastAsia="en-AU"/>
              </w:rPr>
              <w:t>A</w:t>
            </w:r>
          </w:p>
        </w:tc>
        <w:tc>
          <w:tcPr>
            <w:tcW w:w="960" w:type="dxa"/>
            <w:shd w:val="clear" w:color="auto" w:fill="auto"/>
            <w:noWrap/>
            <w:vAlign w:val="bottom"/>
            <w:hideMark/>
          </w:tcPr>
          <w:p w14:paraId="5D0A738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5.80</w:t>
            </w:r>
            <w:r w:rsidRPr="001A187C">
              <w:rPr>
                <w:rFonts w:eastAsia="Times New Roman"/>
                <w:color w:val="000000"/>
                <w:vertAlign w:val="superscript"/>
                <w:lang w:eastAsia="en-AU"/>
              </w:rPr>
              <w:t>A</w:t>
            </w:r>
          </w:p>
        </w:tc>
        <w:tc>
          <w:tcPr>
            <w:tcW w:w="960" w:type="dxa"/>
            <w:shd w:val="clear" w:color="auto" w:fill="auto"/>
            <w:noWrap/>
            <w:vAlign w:val="bottom"/>
            <w:hideMark/>
          </w:tcPr>
          <w:p w14:paraId="74FE06B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6.64</w:t>
            </w:r>
            <w:r w:rsidRPr="001A187C">
              <w:rPr>
                <w:rFonts w:eastAsia="Times New Roman"/>
                <w:color w:val="000000"/>
                <w:vertAlign w:val="superscript"/>
                <w:lang w:eastAsia="en-AU"/>
              </w:rPr>
              <w:t>A</w:t>
            </w:r>
          </w:p>
        </w:tc>
        <w:tc>
          <w:tcPr>
            <w:tcW w:w="308" w:type="dxa"/>
            <w:shd w:val="clear" w:color="auto" w:fill="auto"/>
          </w:tcPr>
          <w:p w14:paraId="50544EB4"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4D5C4075"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6.34</w:t>
            </w:r>
            <w:r w:rsidRPr="001A187C">
              <w:rPr>
                <w:rFonts w:eastAsia="Times New Roman"/>
                <w:b/>
                <w:color w:val="000000"/>
                <w:vertAlign w:val="superscript"/>
                <w:lang w:eastAsia="en-AU"/>
              </w:rPr>
              <w:t>ABCDEFGHIJLMO</w:t>
            </w:r>
          </w:p>
        </w:tc>
      </w:tr>
      <w:tr w:rsidR="00C852A6" w:rsidRPr="001A187C" w14:paraId="5D9E3B51" w14:textId="77777777" w:rsidTr="00C246DB">
        <w:trPr>
          <w:trHeight w:val="300"/>
        </w:trPr>
        <w:tc>
          <w:tcPr>
            <w:tcW w:w="2129" w:type="dxa"/>
            <w:vMerge/>
            <w:shd w:val="clear" w:color="auto" w:fill="auto"/>
            <w:noWrap/>
            <w:hideMark/>
          </w:tcPr>
          <w:p w14:paraId="10EAB54F"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173A409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Join the military</w:t>
            </w:r>
          </w:p>
        </w:tc>
        <w:tc>
          <w:tcPr>
            <w:tcW w:w="696" w:type="dxa"/>
            <w:shd w:val="clear" w:color="auto" w:fill="auto"/>
            <w:noWrap/>
            <w:vAlign w:val="bottom"/>
            <w:hideMark/>
          </w:tcPr>
          <w:p w14:paraId="30CD8141"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84</w:t>
            </w:r>
          </w:p>
        </w:tc>
        <w:tc>
          <w:tcPr>
            <w:tcW w:w="960" w:type="dxa"/>
            <w:shd w:val="clear" w:color="auto" w:fill="auto"/>
            <w:noWrap/>
            <w:vAlign w:val="bottom"/>
            <w:hideMark/>
          </w:tcPr>
          <w:p w14:paraId="56E4799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8.00</w:t>
            </w:r>
            <w:r w:rsidRPr="001A187C">
              <w:rPr>
                <w:rFonts w:eastAsia="Times New Roman"/>
                <w:color w:val="000000"/>
                <w:vertAlign w:val="superscript"/>
                <w:lang w:eastAsia="en-AU"/>
              </w:rPr>
              <w:t>A</w:t>
            </w:r>
          </w:p>
        </w:tc>
        <w:tc>
          <w:tcPr>
            <w:tcW w:w="960" w:type="dxa"/>
            <w:shd w:val="clear" w:color="auto" w:fill="auto"/>
            <w:noWrap/>
            <w:vAlign w:val="bottom"/>
            <w:hideMark/>
          </w:tcPr>
          <w:p w14:paraId="161AAEE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4.00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18B42A6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4.92</w:t>
            </w:r>
            <w:r w:rsidRPr="001A187C">
              <w:rPr>
                <w:rFonts w:eastAsia="Times New Roman"/>
                <w:color w:val="000000"/>
                <w:vertAlign w:val="superscript"/>
                <w:lang w:eastAsia="en-AU"/>
              </w:rPr>
              <w:t>A</w:t>
            </w:r>
          </w:p>
        </w:tc>
        <w:tc>
          <w:tcPr>
            <w:tcW w:w="960" w:type="dxa"/>
            <w:shd w:val="clear" w:color="auto" w:fill="auto"/>
            <w:noWrap/>
            <w:vAlign w:val="bottom"/>
            <w:hideMark/>
          </w:tcPr>
          <w:p w14:paraId="52CBBFD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3.50</w:t>
            </w:r>
            <w:r w:rsidRPr="001A187C">
              <w:rPr>
                <w:rFonts w:eastAsia="Times New Roman"/>
                <w:color w:val="000000"/>
                <w:vertAlign w:val="superscript"/>
                <w:lang w:eastAsia="en-AU"/>
              </w:rPr>
              <w:t>A</w:t>
            </w:r>
          </w:p>
        </w:tc>
        <w:tc>
          <w:tcPr>
            <w:tcW w:w="960" w:type="dxa"/>
            <w:shd w:val="clear" w:color="auto" w:fill="auto"/>
            <w:noWrap/>
            <w:vAlign w:val="bottom"/>
            <w:hideMark/>
          </w:tcPr>
          <w:p w14:paraId="6D8C19D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5.78</w:t>
            </w:r>
            <w:r w:rsidRPr="001A187C">
              <w:rPr>
                <w:rFonts w:eastAsia="Times New Roman"/>
                <w:color w:val="000000"/>
                <w:vertAlign w:val="superscript"/>
                <w:lang w:eastAsia="en-AU"/>
              </w:rPr>
              <w:t>A</w:t>
            </w:r>
          </w:p>
        </w:tc>
        <w:tc>
          <w:tcPr>
            <w:tcW w:w="960" w:type="dxa"/>
            <w:shd w:val="clear" w:color="auto" w:fill="auto"/>
            <w:noWrap/>
            <w:vAlign w:val="bottom"/>
            <w:hideMark/>
          </w:tcPr>
          <w:p w14:paraId="32C8FCF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4.79</w:t>
            </w:r>
            <w:r w:rsidRPr="001A187C">
              <w:rPr>
                <w:rFonts w:eastAsia="Times New Roman"/>
                <w:color w:val="000000"/>
                <w:vertAlign w:val="superscript"/>
                <w:lang w:eastAsia="en-AU"/>
              </w:rPr>
              <w:t>A</w:t>
            </w:r>
          </w:p>
        </w:tc>
        <w:tc>
          <w:tcPr>
            <w:tcW w:w="308" w:type="dxa"/>
            <w:shd w:val="clear" w:color="auto" w:fill="auto"/>
          </w:tcPr>
          <w:p w14:paraId="639C724E"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03DA027E"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4.88</w:t>
            </w:r>
            <w:r w:rsidRPr="001A187C">
              <w:rPr>
                <w:rFonts w:eastAsia="Times New Roman"/>
                <w:b/>
                <w:color w:val="000000"/>
                <w:vertAlign w:val="superscript"/>
                <w:lang w:eastAsia="en-AU"/>
              </w:rPr>
              <w:t>DEGHKNO</w:t>
            </w:r>
          </w:p>
        </w:tc>
      </w:tr>
      <w:tr w:rsidR="00C852A6" w:rsidRPr="001A187C" w14:paraId="5F586E77" w14:textId="77777777" w:rsidTr="00C246DB">
        <w:trPr>
          <w:trHeight w:val="300"/>
        </w:trPr>
        <w:tc>
          <w:tcPr>
            <w:tcW w:w="2129" w:type="dxa"/>
            <w:vMerge/>
            <w:shd w:val="clear" w:color="auto" w:fill="auto"/>
            <w:noWrap/>
            <w:hideMark/>
          </w:tcPr>
          <w:p w14:paraId="1A567E53"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0338FF3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Leave the military</w:t>
            </w:r>
          </w:p>
        </w:tc>
        <w:tc>
          <w:tcPr>
            <w:tcW w:w="696" w:type="dxa"/>
            <w:shd w:val="clear" w:color="auto" w:fill="auto"/>
            <w:noWrap/>
            <w:vAlign w:val="bottom"/>
            <w:hideMark/>
          </w:tcPr>
          <w:p w14:paraId="3CA371EA"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34</w:t>
            </w:r>
          </w:p>
        </w:tc>
        <w:tc>
          <w:tcPr>
            <w:tcW w:w="960" w:type="dxa"/>
            <w:shd w:val="clear" w:color="auto" w:fill="auto"/>
            <w:noWrap/>
            <w:vAlign w:val="bottom"/>
            <w:hideMark/>
          </w:tcPr>
          <w:p w14:paraId="6555F9CC" w14:textId="77777777" w:rsidR="00C852A6" w:rsidRPr="001A187C" w:rsidRDefault="00C852A6" w:rsidP="00C246DB">
            <w:pPr>
              <w:spacing w:line="240" w:lineRule="auto"/>
              <w:ind w:firstLine="0"/>
              <w:rPr>
                <w:rFonts w:eastAsia="Times New Roman"/>
                <w:color w:val="000000"/>
                <w:lang w:eastAsia="en-AU"/>
              </w:rPr>
            </w:pPr>
          </w:p>
        </w:tc>
        <w:tc>
          <w:tcPr>
            <w:tcW w:w="960" w:type="dxa"/>
            <w:shd w:val="clear" w:color="auto" w:fill="auto"/>
            <w:noWrap/>
            <w:vAlign w:val="bottom"/>
            <w:hideMark/>
          </w:tcPr>
          <w:p w14:paraId="2E5CE52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5.33</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3CCF94B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5.50</w:t>
            </w:r>
            <w:r w:rsidRPr="001A187C">
              <w:rPr>
                <w:rFonts w:eastAsia="Times New Roman"/>
                <w:color w:val="000000"/>
                <w:vertAlign w:val="superscript"/>
                <w:lang w:eastAsia="en-AU"/>
              </w:rPr>
              <w:t>A</w:t>
            </w:r>
          </w:p>
        </w:tc>
        <w:tc>
          <w:tcPr>
            <w:tcW w:w="960" w:type="dxa"/>
            <w:shd w:val="clear" w:color="auto" w:fill="auto"/>
            <w:noWrap/>
            <w:vAlign w:val="bottom"/>
            <w:hideMark/>
          </w:tcPr>
          <w:p w14:paraId="0288BC8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3.25</w:t>
            </w:r>
            <w:r w:rsidRPr="001A187C">
              <w:rPr>
                <w:rFonts w:eastAsia="Times New Roman"/>
                <w:color w:val="000000"/>
                <w:vertAlign w:val="superscript"/>
                <w:lang w:eastAsia="en-AU"/>
              </w:rPr>
              <w:t>A</w:t>
            </w:r>
          </w:p>
        </w:tc>
        <w:tc>
          <w:tcPr>
            <w:tcW w:w="960" w:type="dxa"/>
            <w:shd w:val="clear" w:color="auto" w:fill="auto"/>
            <w:noWrap/>
            <w:vAlign w:val="bottom"/>
            <w:hideMark/>
          </w:tcPr>
          <w:p w14:paraId="52B603B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5.00</w:t>
            </w:r>
            <w:r w:rsidRPr="001A187C">
              <w:rPr>
                <w:rFonts w:eastAsia="Times New Roman"/>
                <w:color w:val="000000"/>
                <w:vertAlign w:val="superscript"/>
                <w:lang w:eastAsia="en-AU"/>
              </w:rPr>
              <w:t>A</w:t>
            </w:r>
          </w:p>
        </w:tc>
        <w:tc>
          <w:tcPr>
            <w:tcW w:w="960" w:type="dxa"/>
            <w:shd w:val="clear" w:color="auto" w:fill="auto"/>
            <w:noWrap/>
            <w:vAlign w:val="bottom"/>
            <w:hideMark/>
          </w:tcPr>
          <w:p w14:paraId="2BB8D6C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5.92</w:t>
            </w:r>
            <w:r w:rsidRPr="001A187C">
              <w:rPr>
                <w:rFonts w:eastAsia="Times New Roman"/>
                <w:color w:val="000000"/>
                <w:vertAlign w:val="superscript"/>
                <w:lang w:eastAsia="en-AU"/>
              </w:rPr>
              <w:t>A</w:t>
            </w:r>
          </w:p>
        </w:tc>
        <w:tc>
          <w:tcPr>
            <w:tcW w:w="308" w:type="dxa"/>
            <w:shd w:val="clear" w:color="auto" w:fill="auto"/>
          </w:tcPr>
          <w:p w14:paraId="6D1363BB"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1BE5F0ED"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5.24</w:t>
            </w:r>
            <w:r w:rsidRPr="001A187C">
              <w:rPr>
                <w:rFonts w:eastAsia="Times New Roman"/>
                <w:b/>
                <w:color w:val="000000"/>
                <w:vertAlign w:val="superscript"/>
                <w:lang w:eastAsia="en-AU"/>
              </w:rPr>
              <w:t>CDEGHIJKLMNOP</w:t>
            </w:r>
          </w:p>
        </w:tc>
      </w:tr>
      <w:tr w:rsidR="00C852A6" w:rsidRPr="001A187C" w14:paraId="5941B3D9" w14:textId="77777777" w:rsidTr="00C246DB">
        <w:trPr>
          <w:trHeight w:val="300"/>
        </w:trPr>
        <w:tc>
          <w:tcPr>
            <w:tcW w:w="2129" w:type="dxa"/>
            <w:vMerge/>
            <w:shd w:val="clear" w:color="auto" w:fill="auto"/>
            <w:noWrap/>
            <w:hideMark/>
          </w:tcPr>
          <w:p w14:paraId="5E92B82D"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3DB0743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Retire</w:t>
            </w:r>
          </w:p>
        </w:tc>
        <w:tc>
          <w:tcPr>
            <w:tcW w:w="696" w:type="dxa"/>
            <w:shd w:val="clear" w:color="auto" w:fill="auto"/>
            <w:noWrap/>
            <w:vAlign w:val="bottom"/>
            <w:hideMark/>
          </w:tcPr>
          <w:p w14:paraId="3567EC20"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102</w:t>
            </w:r>
          </w:p>
        </w:tc>
        <w:tc>
          <w:tcPr>
            <w:tcW w:w="960" w:type="dxa"/>
            <w:shd w:val="clear" w:color="auto" w:fill="auto"/>
            <w:noWrap/>
            <w:vAlign w:val="bottom"/>
            <w:hideMark/>
          </w:tcPr>
          <w:p w14:paraId="6EDA68A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5.00</w:t>
            </w:r>
            <w:r w:rsidRPr="001A187C">
              <w:rPr>
                <w:rFonts w:eastAsia="Times New Roman"/>
                <w:color w:val="000000"/>
                <w:vertAlign w:val="superscript"/>
                <w:lang w:eastAsia="en-AU"/>
              </w:rPr>
              <w:t>A</w:t>
            </w:r>
          </w:p>
        </w:tc>
        <w:tc>
          <w:tcPr>
            <w:tcW w:w="960" w:type="dxa"/>
            <w:shd w:val="clear" w:color="auto" w:fill="auto"/>
            <w:noWrap/>
            <w:vAlign w:val="bottom"/>
            <w:hideMark/>
          </w:tcPr>
          <w:p w14:paraId="4BEDD77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7E70A3F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5.75</w:t>
            </w:r>
            <w:r w:rsidRPr="001A187C">
              <w:rPr>
                <w:rFonts w:eastAsia="Times New Roman"/>
                <w:color w:val="000000"/>
                <w:vertAlign w:val="superscript"/>
                <w:lang w:eastAsia="en-AU"/>
              </w:rPr>
              <w:t>A</w:t>
            </w:r>
          </w:p>
        </w:tc>
        <w:tc>
          <w:tcPr>
            <w:tcW w:w="960" w:type="dxa"/>
            <w:shd w:val="clear" w:color="auto" w:fill="auto"/>
            <w:noWrap/>
            <w:vAlign w:val="bottom"/>
            <w:hideMark/>
          </w:tcPr>
          <w:p w14:paraId="424EEE2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4.27</w:t>
            </w:r>
            <w:r w:rsidRPr="001A187C">
              <w:rPr>
                <w:rFonts w:eastAsia="Times New Roman"/>
                <w:color w:val="000000"/>
                <w:vertAlign w:val="superscript"/>
                <w:lang w:eastAsia="en-AU"/>
              </w:rPr>
              <w:t>A</w:t>
            </w:r>
          </w:p>
        </w:tc>
        <w:tc>
          <w:tcPr>
            <w:tcW w:w="960" w:type="dxa"/>
            <w:shd w:val="clear" w:color="auto" w:fill="auto"/>
            <w:noWrap/>
            <w:vAlign w:val="bottom"/>
            <w:hideMark/>
          </w:tcPr>
          <w:p w14:paraId="6912593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5.09</w:t>
            </w:r>
            <w:r w:rsidRPr="001A187C">
              <w:rPr>
                <w:rFonts w:eastAsia="Times New Roman"/>
                <w:color w:val="000000"/>
                <w:vertAlign w:val="superscript"/>
                <w:lang w:eastAsia="en-AU"/>
              </w:rPr>
              <w:t>A</w:t>
            </w:r>
          </w:p>
        </w:tc>
        <w:tc>
          <w:tcPr>
            <w:tcW w:w="960" w:type="dxa"/>
            <w:shd w:val="clear" w:color="auto" w:fill="auto"/>
            <w:noWrap/>
            <w:vAlign w:val="bottom"/>
            <w:hideMark/>
          </w:tcPr>
          <w:p w14:paraId="7FF50B5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6.52</w:t>
            </w:r>
            <w:r w:rsidRPr="001A187C">
              <w:rPr>
                <w:rFonts w:eastAsia="Times New Roman"/>
                <w:color w:val="000000"/>
                <w:vertAlign w:val="superscript"/>
                <w:lang w:eastAsia="en-AU"/>
              </w:rPr>
              <w:t>A</w:t>
            </w:r>
          </w:p>
        </w:tc>
        <w:tc>
          <w:tcPr>
            <w:tcW w:w="308" w:type="dxa"/>
            <w:shd w:val="clear" w:color="auto" w:fill="auto"/>
          </w:tcPr>
          <w:p w14:paraId="76C0CE36"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5DB3E414"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5.77</w:t>
            </w:r>
            <w:r w:rsidRPr="001A187C">
              <w:rPr>
                <w:rFonts w:eastAsia="Times New Roman"/>
                <w:b/>
                <w:color w:val="000000"/>
                <w:vertAlign w:val="superscript"/>
                <w:lang w:eastAsia="en-AU"/>
              </w:rPr>
              <w:t>CDEGIJLMO</w:t>
            </w:r>
          </w:p>
        </w:tc>
      </w:tr>
      <w:tr w:rsidR="00C852A6" w:rsidRPr="001A187C" w14:paraId="3A6CF51C" w14:textId="77777777" w:rsidTr="00C246DB">
        <w:trPr>
          <w:trHeight w:val="300"/>
        </w:trPr>
        <w:tc>
          <w:tcPr>
            <w:tcW w:w="2129" w:type="dxa"/>
            <w:vMerge/>
            <w:shd w:val="clear" w:color="auto" w:fill="auto"/>
            <w:noWrap/>
            <w:hideMark/>
          </w:tcPr>
          <w:p w14:paraId="489D6AD7"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5A18A03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Other (Career)</w:t>
            </w:r>
          </w:p>
        </w:tc>
        <w:tc>
          <w:tcPr>
            <w:tcW w:w="696" w:type="dxa"/>
            <w:shd w:val="clear" w:color="auto" w:fill="auto"/>
            <w:noWrap/>
            <w:vAlign w:val="bottom"/>
            <w:hideMark/>
          </w:tcPr>
          <w:p w14:paraId="7DC7E75F"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89</w:t>
            </w:r>
          </w:p>
        </w:tc>
        <w:tc>
          <w:tcPr>
            <w:tcW w:w="960" w:type="dxa"/>
            <w:shd w:val="clear" w:color="auto" w:fill="auto"/>
            <w:noWrap/>
            <w:vAlign w:val="bottom"/>
            <w:hideMark/>
          </w:tcPr>
          <w:p w14:paraId="790435F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6.10</w:t>
            </w:r>
            <w:r w:rsidRPr="001A187C">
              <w:rPr>
                <w:rFonts w:eastAsia="Times New Roman"/>
                <w:color w:val="000000"/>
                <w:vertAlign w:val="superscript"/>
                <w:lang w:eastAsia="en-AU"/>
              </w:rPr>
              <w:t>A</w:t>
            </w:r>
          </w:p>
        </w:tc>
        <w:tc>
          <w:tcPr>
            <w:tcW w:w="960" w:type="dxa"/>
            <w:shd w:val="clear" w:color="auto" w:fill="auto"/>
            <w:noWrap/>
            <w:vAlign w:val="bottom"/>
            <w:hideMark/>
          </w:tcPr>
          <w:p w14:paraId="319690A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6.50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78384DB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6.53</w:t>
            </w:r>
            <w:r w:rsidRPr="001A187C">
              <w:rPr>
                <w:rFonts w:eastAsia="Times New Roman"/>
                <w:color w:val="000000"/>
                <w:vertAlign w:val="superscript"/>
                <w:lang w:eastAsia="en-AU"/>
              </w:rPr>
              <w:t>A</w:t>
            </w:r>
          </w:p>
        </w:tc>
        <w:tc>
          <w:tcPr>
            <w:tcW w:w="960" w:type="dxa"/>
            <w:shd w:val="clear" w:color="auto" w:fill="auto"/>
            <w:noWrap/>
            <w:vAlign w:val="bottom"/>
            <w:hideMark/>
          </w:tcPr>
          <w:p w14:paraId="230ACA7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6.27</w:t>
            </w:r>
            <w:r w:rsidRPr="001A187C">
              <w:rPr>
                <w:rFonts w:eastAsia="Times New Roman"/>
                <w:color w:val="000000"/>
                <w:vertAlign w:val="superscript"/>
                <w:lang w:eastAsia="en-AU"/>
              </w:rPr>
              <w:t>A</w:t>
            </w:r>
          </w:p>
        </w:tc>
        <w:tc>
          <w:tcPr>
            <w:tcW w:w="960" w:type="dxa"/>
            <w:shd w:val="clear" w:color="auto" w:fill="auto"/>
            <w:noWrap/>
            <w:vAlign w:val="bottom"/>
            <w:hideMark/>
          </w:tcPr>
          <w:p w14:paraId="7005EE4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6.43</w:t>
            </w:r>
            <w:r w:rsidRPr="001A187C">
              <w:rPr>
                <w:rFonts w:eastAsia="Times New Roman"/>
                <w:color w:val="000000"/>
                <w:vertAlign w:val="superscript"/>
                <w:lang w:eastAsia="en-AU"/>
              </w:rPr>
              <w:t>A</w:t>
            </w:r>
          </w:p>
        </w:tc>
        <w:tc>
          <w:tcPr>
            <w:tcW w:w="960" w:type="dxa"/>
            <w:shd w:val="clear" w:color="auto" w:fill="auto"/>
            <w:noWrap/>
            <w:vAlign w:val="bottom"/>
            <w:hideMark/>
          </w:tcPr>
          <w:p w14:paraId="2E93ED3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4.76</w:t>
            </w:r>
            <w:r w:rsidRPr="001A187C">
              <w:rPr>
                <w:rFonts w:eastAsia="Times New Roman"/>
                <w:color w:val="000000"/>
                <w:vertAlign w:val="superscript"/>
                <w:lang w:eastAsia="en-AU"/>
              </w:rPr>
              <w:t>A</w:t>
            </w:r>
          </w:p>
        </w:tc>
        <w:tc>
          <w:tcPr>
            <w:tcW w:w="308" w:type="dxa"/>
            <w:shd w:val="clear" w:color="auto" w:fill="auto"/>
          </w:tcPr>
          <w:p w14:paraId="7C0050E3"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332C029C"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6.01</w:t>
            </w:r>
            <w:r w:rsidRPr="001A187C">
              <w:rPr>
                <w:rFonts w:eastAsia="Times New Roman"/>
                <w:b/>
                <w:color w:val="000000"/>
                <w:vertAlign w:val="superscript"/>
                <w:lang w:eastAsia="en-AU"/>
              </w:rPr>
              <w:t>CDEFIJLM</w:t>
            </w:r>
          </w:p>
        </w:tc>
      </w:tr>
      <w:tr w:rsidR="00C852A6" w:rsidRPr="001A187C" w14:paraId="0527B08D" w14:textId="77777777" w:rsidTr="00C246DB">
        <w:trPr>
          <w:trHeight w:val="300"/>
        </w:trPr>
        <w:tc>
          <w:tcPr>
            <w:tcW w:w="2129" w:type="dxa"/>
            <w:vMerge w:val="restart"/>
            <w:shd w:val="clear" w:color="auto" w:fill="auto"/>
            <w:noWrap/>
            <w:hideMark/>
          </w:tcPr>
          <w:p w14:paraId="0104163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Education</w:t>
            </w:r>
          </w:p>
        </w:tc>
        <w:tc>
          <w:tcPr>
            <w:tcW w:w="3582" w:type="dxa"/>
            <w:shd w:val="clear" w:color="auto" w:fill="auto"/>
            <w:noWrap/>
            <w:vAlign w:val="bottom"/>
            <w:hideMark/>
          </w:tcPr>
          <w:p w14:paraId="14D58DD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Pursue a degree</w:t>
            </w:r>
          </w:p>
        </w:tc>
        <w:tc>
          <w:tcPr>
            <w:tcW w:w="696" w:type="dxa"/>
            <w:shd w:val="clear" w:color="auto" w:fill="auto"/>
            <w:noWrap/>
            <w:vAlign w:val="bottom"/>
            <w:hideMark/>
          </w:tcPr>
          <w:p w14:paraId="5FAFDBC8"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425</w:t>
            </w:r>
          </w:p>
        </w:tc>
        <w:tc>
          <w:tcPr>
            <w:tcW w:w="960" w:type="dxa"/>
            <w:shd w:val="clear" w:color="auto" w:fill="auto"/>
            <w:noWrap/>
            <w:vAlign w:val="bottom"/>
            <w:hideMark/>
          </w:tcPr>
          <w:p w14:paraId="788F691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3.91</w:t>
            </w:r>
            <w:r w:rsidRPr="001A187C">
              <w:rPr>
                <w:rFonts w:eastAsia="Times New Roman"/>
                <w:color w:val="000000"/>
                <w:vertAlign w:val="superscript"/>
                <w:lang w:eastAsia="en-AU"/>
              </w:rPr>
              <w:t>B</w:t>
            </w:r>
          </w:p>
        </w:tc>
        <w:tc>
          <w:tcPr>
            <w:tcW w:w="960" w:type="dxa"/>
            <w:shd w:val="clear" w:color="auto" w:fill="auto"/>
            <w:noWrap/>
            <w:vAlign w:val="bottom"/>
            <w:hideMark/>
          </w:tcPr>
          <w:p w14:paraId="30BFD9B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5.56</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4B10489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5.93</w:t>
            </w:r>
            <w:r w:rsidRPr="001A187C">
              <w:rPr>
                <w:rFonts w:eastAsia="Times New Roman"/>
                <w:color w:val="000000"/>
                <w:vertAlign w:val="superscript"/>
                <w:lang w:eastAsia="en-AU"/>
              </w:rPr>
              <w:t>A</w:t>
            </w:r>
          </w:p>
        </w:tc>
        <w:tc>
          <w:tcPr>
            <w:tcW w:w="960" w:type="dxa"/>
            <w:shd w:val="clear" w:color="auto" w:fill="auto"/>
            <w:noWrap/>
            <w:vAlign w:val="bottom"/>
            <w:hideMark/>
          </w:tcPr>
          <w:p w14:paraId="4ABD1C5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5.16</w:t>
            </w:r>
            <w:r w:rsidRPr="001A187C">
              <w:rPr>
                <w:rFonts w:eastAsia="Times New Roman"/>
                <w:color w:val="000000"/>
                <w:vertAlign w:val="superscript"/>
                <w:lang w:eastAsia="en-AU"/>
              </w:rPr>
              <w:t>A</w:t>
            </w:r>
          </w:p>
        </w:tc>
        <w:tc>
          <w:tcPr>
            <w:tcW w:w="960" w:type="dxa"/>
            <w:shd w:val="clear" w:color="auto" w:fill="auto"/>
            <w:noWrap/>
            <w:vAlign w:val="bottom"/>
            <w:hideMark/>
          </w:tcPr>
          <w:p w14:paraId="53F5603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5.60</w:t>
            </w:r>
            <w:r w:rsidRPr="001A187C">
              <w:rPr>
                <w:rFonts w:eastAsia="Times New Roman"/>
                <w:color w:val="000000"/>
                <w:vertAlign w:val="superscript"/>
                <w:lang w:eastAsia="en-AU"/>
              </w:rPr>
              <w:t>A</w:t>
            </w:r>
          </w:p>
        </w:tc>
        <w:tc>
          <w:tcPr>
            <w:tcW w:w="960" w:type="dxa"/>
            <w:shd w:val="clear" w:color="auto" w:fill="auto"/>
            <w:noWrap/>
            <w:vAlign w:val="bottom"/>
            <w:hideMark/>
          </w:tcPr>
          <w:p w14:paraId="07790EA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5.78</w:t>
            </w:r>
            <w:r w:rsidRPr="001A187C">
              <w:rPr>
                <w:rFonts w:eastAsia="Times New Roman"/>
                <w:color w:val="000000"/>
                <w:vertAlign w:val="superscript"/>
                <w:lang w:eastAsia="en-AU"/>
              </w:rPr>
              <w:t>A</w:t>
            </w:r>
          </w:p>
        </w:tc>
        <w:tc>
          <w:tcPr>
            <w:tcW w:w="308" w:type="dxa"/>
            <w:shd w:val="clear" w:color="auto" w:fill="auto"/>
          </w:tcPr>
          <w:p w14:paraId="4A34BD84"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64575368"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5.31</w:t>
            </w:r>
            <w:r w:rsidRPr="001A187C">
              <w:rPr>
                <w:rFonts w:eastAsia="Times New Roman"/>
                <w:b/>
                <w:color w:val="000000"/>
                <w:vertAlign w:val="superscript"/>
                <w:lang w:eastAsia="en-AU"/>
              </w:rPr>
              <w:t>DEGHO</w:t>
            </w:r>
          </w:p>
        </w:tc>
      </w:tr>
      <w:tr w:rsidR="00C852A6" w:rsidRPr="001A187C" w14:paraId="406DE0D1" w14:textId="77777777" w:rsidTr="00C246DB">
        <w:trPr>
          <w:trHeight w:val="300"/>
        </w:trPr>
        <w:tc>
          <w:tcPr>
            <w:tcW w:w="2129" w:type="dxa"/>
            <w:vMerge/>
            <w:shd w:val="clear" w:color="auto" w:fill="auto"/>
            <w:noWrap/>
            <w:hideMark/>
          </w:tcPr>
          <w:p w14:paraId="5EACB6AF"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22E950E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Choose a major/specialization</w:t>
            </w:r>
          </w:p>
        </w:tc>
        <w:tc>
          <w:tcPr>
            <w:tcW w:w="696" w:type="dxa"/>
            <w:shd w:val="clear" w:color="auto" w:fill="auto"/>
            <w:noWrap/>
            <w:vAlign w:val="bottom"/>
            <w:hideMark/>
          </w:tcPr>
          <w:p w14:paraId="6BD0CADC"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84</w:t>
            </w:r>
          </w:p>
        </w:tc>
        <w:tc>
          <w:tcPr>
            <w:tcW w:w="960" w:type="dxa"/>
            <w:shd w:val="clear" w:color="auto" w:fill="auto"/>
            <w:noWrap/>
            <w:vAlign w:val="bottom"/>
            <w:hideMark/>
          </w:tcPr>
          <w:p w14:paraId="4403552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3.32</w:t>
            </w:r>
            <w:r w:rsidRPr="001A187C">
              <w:rPr>
                <w:rFonts w:eastAsia="Times New Roman"/>
                <w:color w:val="000000"/>
                <w:vertAlign w:val="superscript"/>
                <w:lang w:eastAsia="en-AU"/>
              </w:rPr>
              <w:t>B</w:t>
            </w:r>
          </w:p>
        </w:tc>
        <w:tc>
          <w:tcPr>
            <w:tcW w:w="960" w:type="dxa"/>
            <w:shd w:val="clear" w:color="auto" w:fill="auto"/>
            <w:noWrap/>
            <w:vAlign w:val="bottom"/>
            <w:hideMark/>
          </w:tcPr>
          <w:p w14:paraId="4EE797E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5.56</w:t>
            </w:r>
            <w:r w:rsidRPr="001A187C">
              <w:rPr>
                <w:rFonts w:eastAsia="Times New Roman"/>
                <w:color w:val="000000"/>
                <w:vertAlign w:val="superscript"/>
                <w:lang w:eastAsia="en-AU"/>
              </w:rPr>
              <w:t>AB</w:t>
            </w:r>
          </w:p>
        </w:tc>
        <w:tc>
          <w:tcPr>
            <w:tcW w:w="960" w:type="dxa"/>
            <w:gridSpan w:val="2"/>
            <w:shd w:val="clear" w:color="auto" w:fill="auto"/>
            <w:noWrap/>
            <w:vAlign w:val="bottom"/>
            <w:hideMark/>
          </w:tcPr>
          <w:p w14:paraId="25BB831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6.00</w:t>
            </w:r>
            <w:r w:rsidRPr="001A187C">
              <w:rPr>
                <w:rFonts w:eastAsia="Times New Roman"/>
                <w:color w:val="000000"/>
                <w:vertAlign w:val="superscript"/>
                <w:lang w:eastAsia="en-AU"/>
              </w:rPr>
              <w:t>A</w:t>
            </w:r>
          </w:p>
        </w:tc>
        <w:tc>
          <w:tcPr>
            <w:tcW w:w="960" w:type="dxa"/>
            <w:shd w:val="clear" w:color="auto" w:fill="auto"/>
            <w:noWrap/>
            <w:vAlign w:val="bottom"/>
            <w:hideMark/>
          </w:tcPr>
          <w:p w14:paraId="25A0BAB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5.75</w:t>
            </w:r>
            <w:r w:rsidRPr="001A187C">
              <w:rPr>
                <w:rFonts w:eastAsia="Times New Roman"/>
                <w:color w:val="000000"/>
                <w:vertAlign w:val="superscript"/>
                <w:lang w:eastAsia="en-AU"/>
              </w:rPr>
              <w:t>AB</w:t>
            </w:r>
          </w:p>
        </w:tc>
        <w:tc>
          <w:tcPr>
            <w:tcW w:w="960" w:type="dxa"/>
            <w:shd w:val="clear" w:color="auto" w:fill="auto"/>
            <w:noWrap/>
            <w:vAlign w:val="bottom"/>
            <w:hideMark/>
          </w:tcPr>
          <w:p w14:paraId="22288CA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5.27</w:t>
            </w:r>
            <w:r w:rsidRPr="001A187C">
              <w:rPr>
                <w:rFonts w:eastAsia="Times New Roman"/>
                <w:color w:val="000000"/>
                <w:vertAlign w:val="superscript"/>
                <w:lang w:eastAsia="en-AU"/>
              </w:rPr>
              <w:t>AB</w:t>
            </w:r>
          </w:p>
        </w:tc>
        <w:tc>
          <w:tcPr>
            <w:tcW w:w="960" w:type="dxa"/>
            <w:shd w:val="clear" w:color="auto" w:fill="auto"/>
            <w:noWrap/>
            <w:vAlign w:val="bottom"/>
            <w:hideMark/>
          </w:tcPr>
          <w:p w14:paraId="08A97C2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4.75</w:t>
            </w:r>
            <w:r w:rsidRPr="001A187C">
              <w:rPr>
                <w:rFonts w:eastAsia="Times New Roman"/>
                <w:color w:val="000000"/>
                <w:vertAlign w:val="superscript"/>
                <w:lang w:eastAsia="en-AU"/>
              </w:rPr>
              <w:t>AB</w:t>
            </w:r>
          </w:p>
        </w:tc>
        <w:tc>
          <w:tcPr>
            <w:tcW w:w="308" w:type="dxa"/>
            <w:shd w:val="clear" w:color="auto" w:fill="auto"/>
          </w:tcPr>
          <w:p w14:paraId="690D8E15"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48109D43"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5.01</w:t>
            </w:r>
            <w:r w:rsidRPr="001A187C">
              <w:rPr>
                <w:rFonts w:eastAsia="Times New Roman"/>
                <w:b/>
                <w:color w:val="000000"/>
                <w:vertAlign w:val="superscript"/>
                <w:lang w:eastAsia="en-AU"/>
              </w:rPr>
              <w:t>DEGHJKLMNO</w:t>
            </w:r>
          </w:p>
        </w:tc>
      </w:tr>
      <w:tr w:rsidR="00C852A6" w:rsidRPr="001A187C" w14:paraId="441176EC" w14:textId="77777777" w:rsidTr="00C246DB">
        <w:trPr>
          <w:trHeight w:val="300"/>
        </w:trPr>
        <w:tc>
          <w:tcPr>
            <w:tcW w:w="2129" w:type="dxa"/>
            <w:vMerge/>
            <w:shd w:val="clear" w:color="auto" w:fill="auto"/>
            <w:noWrap/>
            <w:hideMark/>
          </w:tcPr>
          <w:p w14:paraId="525684B9"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5C2E7C0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Choose where to study</w:t>
            </w:r>
          </w:p>
        </w:tc>
        <w:tc>
          <w:tcPr>
            <w:tcW w:w="696" w:type="dxa"/>
            <w:shd w:val="clear" w:color="auto" w:fill="auto"/>
            <w:noWrap/>
            <w:vAlign w:val="bottom"/>
            <w:hideMark/>
          </w:tcPr>
          <w:p w14:paraId="7E591C0A"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194</w:t>
            </w:r>
          </w:p>
        </w:tc>
        <w:tc>
          <w:tcPr>
            <w:tcW w:w="960" w:type="dxa"/>
            <w:shd w:val="clear" w:color="auto" w:fill="auto"/>
            <w:noWrap/>
            <w:vAlign w:val="bottom"/>
            <w:hideMark/>
          </w:tcPr>
          <w:p w14:paraId="3B95A35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4.65</w:t>
            </w:r>
            <w:r w:rsidRPr="001A187C">
              <w:rPr>
                <w:rFonts w:eastAsia="Times New Roman"/>
                <w:color w:val="000000"/>
                <w:vertAlign w:val="superscript"/>
                <w:lang w:eastAsia="en-AU"/>
              </w:rPr>
              <w:t>B</w:t>
            </w:r>
          </w:p>
        </w:tc>
        <w:tc>
          <w:tcPr>
            <w:tcW w:w="960" w:type="dxa"/>
            <w:shd w:val="clear" w:color="auto" w:fill="auto"/>
            <w:noWrap/>
            <w:vAlign w:val="bottom"/>
            <w:hideMark/>
          </w:tcPr>
          <w:p w14:paraId="76A9312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6.17</w:t>
            </w:r>
            <w:r w:rsidRPr="001A187C">
              <w:rPr>
                <w:rFonts w:eastAsia="Times New Roman"/>
                <w:color w:val="000000"/>
                <w:vertAlign w:val="superscript"/>
                <w:lang w:eastAsia="en-AU"/>
              </w:rPr>
              <w:t>AB</w:t>
            </w:r>
          </w:p>
        </w:tc>
        <w:tc>
          <w:tcPr>
            <w:tcW w:w="960" w:type="dxa"/>
            <w:gridSpan w:val="2"/>
            <w:shd w:val="clear" w:color="auto" w:fill="auto"/>
            <w:noWrap/>
            <w:vAlign w:val="bottom"/>
            <w:hideMark/>
          </w:tcPr>
          <w:p w14:paraId="53D077F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6.36</w:t>
            </w:r>
            <w:r w:rsidRPr="001A187C">
              <w:rPr>
                <w:rFonts w:eastAsia="Times New Roman"/>
                <w:color w:val="000000"/>
                <w:vertAlign w:val="superscript"/>
                <w:lang w:eastAsia="en-AU"/>
              </w:rPr>
              <w:t>A</w:t>
            </w:r>
          </w:p>
        </w:tc>
        <w:tc>
          <w:tcPr>
            <w:tcW w:w="960" w:type="dxa"/>
            <w:shd w:val="clear" w:color="auto" w:fill="auto"/>
            <w:noWrap/>
            <w:vAlign w:val="bottom"/>
            <w:hideMark/>
          </w:tcPr>
          <w:p w14:paraId="7F9833C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6.11</w:t>
            </w:r>
            <w:r w:rsidRPr="001A187C">
              <w:rPr>
                <w:rFonts w:eastAsia="Times New Roman"/>
                <w:color w:val="000000"/>
                <w:vertAlign w:val="superscript"/>
                <w:lang w:eastAsia="en-AU"/>
              </w:rPr>
              <w:t>AB</w:t>
            </w:r>
          </w:p>
        </w:tc>
        <w:tc>
          <w:tcPr>
            <w:tcW w:w="960" w:type="dxa"/>
            <w:shd w:val="clear" w:color="auto" w:fill="auto"/>
            <w:noWrap/>
            <w:vAlign w:val="bottom"/>
            <w:hideMark/>
          </w:tcPr>
          <w:p w14:paraId="0D0801D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5.87</w:t>
            </w:r>
            <w:r w:rsidRPr="001A187C">
              <w:rPr>
                <w:rFonts w:eastAsia="Times New Roman"/>
                <w:color w:val="000000"/>
                <w:vertAlign w:val="superscript"/>
                <w:lang w:eastAsia="en-AU"/>
              </w:rPr>
              <w:t>AB</w:t>
            </w:r>
          </w:p>
        </w:tc>
        <w:tc>
          <w:tcPr>
            <w:tcW w:w="960" w:type="dxa"/>
            <w:shd w:val="clear" w:color="auto" w:fill="auto"/>
            <w:noWrap/>
            <w:vAlign w:val="bottom"/>
            <w:hideMark/>
          </w:tcPr>
          <w:p w14:paraId="073C2C5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6.81</w:t>
            </w:r>
            <w:r w:rsidRPr="001A187C">
              <w:rPr>
                <w:rFonts w:eastAsia="Times New Roman"/>
                <w:color w:val="000000"/>
                <w:vertAlign w:val="superscript"/>
                <w:lang w:eastAsia="en-AU"/>
              </w:rPr>
              <w:t>A</w:t>
            </w:r>
          </w:p>
        </w:tc>
        <w:tc>
          <w:tcPr>
            <w:tcW w:w="308" w:type="dxa"/>
            <w:shd w:val="clear" w:color="auto" w:fill="auto"/>
          </w:tcPr>
          <w:p w14:paraId="2A7EC4A7"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5C4AFE7A"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5.82</w:t>
            </w:r>
            <w:r w:rsidRPr="001A187C">
              <w:rPr>
                <w:rFonts w:eastAsia="Times New Roman"/>
                <w:b/>
                <w:color w:val="000000"/>
                <w:vertAlign w:val="superscript"/>
                <w:lang w:eastAsia="en-AU"/>
              </w:rPr>
              <w:t>CDEIJLM</w:t>
            </w:r>
          </w:p>
        </w:tc>
      </w:tr>
      <w:tr w:rsidR="00C852A6" w:rsidRPr="001A187C" w14:paraId="7810C8E3" w14:textId="77777777" w:rsidTr="00C246DB">
        <w:trPr>
          <w:trHeight w:val="300"/>
        </w:trPr>
        <w:tc>
          <w:tcPr>
            <w:tcW w:w="2129" w:type="dxa"/>
            <w:vMerge/>
            <w:shd w:val="clear" w:color="auto" w:fill="auto"/>
            <w:noWrap/>
            <w:hideMark/>
          </w:tcPr>
          <w:p w14:paraId="6D0C0516"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012C168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Other (Education)</w:t>
            </w:r>
          </w:p>
        </w:tc>
        <w:tc>
          <w:tcPr>
            <w:tcW w:w="696" w:type="dxa"/>
            <w:shd w:val="clear" w:color="auto" w:fill="auto"/>
            <w:noWrap/>
            <w:vAlign w:val="bottom"/>
            <w:hideMark/>
          </w:tcPr>
          <w:p w14:paraId="13690480"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185</w:t>
            </w:r>
          </w:p>
        </w:tc>
        <w:tc>
          <w:tcPr>
            <w:tcW w:w="960" w:type="dxa"/>
            <w:shd w:val="clear" w:color="auto" w:fill="auto"/>
            <w:noWrap/>
            <w:vAlign w:val="bottom"/>
            <w:hideMark/>
          </w:tcPr>
          <w:p w14:paraId="3EDE529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5.24</w:t>
            </w:r>
            <w:r w:rsidRPr="001A187C">
              <w:rPr>
                <w:rFonts w:eastAsia="Times New Roman"/>
                <w:color w:val="000000"/>
                <w:vertAlign w:val="superscript"/>
                <w:lang w:eastAsia="en-AU"/>
              </w:rPr>
              <w:t>A</w:t>
            </w:r>
          </w:p>
        </w:tc>
        <w:tc>
          <w:tcPr>
            <w:tcW w:w="960" w:type="dxa"/>
            <w:shd w:val="clear" w:color="auto" w:fill="auto"/>
            <w:noWrap/>
            <w:vAlign w:val="bottom"/>
            <w:hideMark/>
          </w:tcPr>
          <w:p w14:paraId="7213DAD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6.30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7EBE3F4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6.18</w:t>
            </w:r>
            <w:r w:rsidRPr="001A187C">
              <w:rPr>
                <w:rFonts w:eastAsia="Times New Roman"/>
                <w:color w:val="000000"/>
                <w:vertAlign w:val="superscript"/>
                <w:lang w:eastAsia="en-AU"/>
              </w:rPr>
              <w:t>A</w:t>
            </w:r>
          </w:p>
        </w:tc>
        <w:tc>
          <w:tcPr>
            <w:tcW w:w="960" w:type="dxa"/>
            <w:shd w:val="clear" w:color="auto" w:fill="auto"/>
            <w:noWrap/>
            <w:vAlign w:val="bottom"/>
            <w:hideMark/>
          </w:tcPr>
          <w:p w14:paraId="638E0E8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6.52</w:t>
            </w:r>
            <w:r w:rsidRPr="001A187C">
              <w:rPr>
                <w:rFonts w:eastAsia="Times New Roman"/>
                <w:color w:val="000000"/>
                <w:vertAlign w:val="superscript"/>
                <w:lang w:eastAsia="en-AU"/>
              </w:rPr>
              <w:t>A</w:t>
            </w:r>
          </w:p>
        </w:tc>
        <w:tc>
          <w:tcPr>
            <w:tcW w:w="960" w:type="dxa"/>
            <w:shd w:val="clear" w:color="auto" w:fill="auto"/>
            <w:noWrap/>
            <w:vAlign w:val="bottom"/>
            <w:hideMark/>
          </w:tcPr>
          <w:p w14:paraId="5BCF865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7.54</w:t>
            </w:r>
            <w:r w:rsidRPr="001A187C">
              <w:rPr>
                <w:rFonts w:eastAsia="Times New Roman"/>
                <w:color w:val="000000"/>
                <w:vertAlign w:val="superscript"/>
                <w:lang w:eastAsia="en-AU"/>
              </w:rPr>
              <w:t>A</w:t>
            </w:r>
          </w:p>
        </w:tc>
        <w:tc>
          <w:tcPr>
            <w:tcW w:w="960" w:type="dxa"/>
            <w:shd w:val="clear" w:color="auto" w:fill="auto"/>
            <w:noWrap/>
            <w:vAlign w:val="bottom"/>
            <w:hideMark/>
          </w:tcPr>
          <w:p w14:paraId="43618DC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6.15</w:t>
            </w:r>
            <w:r w:rsidRPr="001A187C">
              <w:rPr>
                <w:rFonts w:eastAsia="Times New Roman"/>
                <w:color w:val="000000"/>
                <w:vertAlign w:val="superscript"/>
                <w:lang w:eastAsia="en-AU"/>
              </w:rPr>
              <w:t>A</w:t>
            </w:r>
          </w:p>
        </w:tc>
        <w:tc>
          <w:tcPr>
            <w:tcW w:w="308" w:type="dxa"/>
            <w:shd w:val="clear" w:color="auto" w:fill="auto"/>
          </w:tcPr>
          <w:p w14:paraId="1088BA6D"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6864A4BD"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6.08</w:t>
            </w:r>
            <w:r w:rsidRPr="001A187C">
              <w:rPr>
                <w:rFonts w:eastAsia="Times New Roman"/>
                <w:b/>
                <w:color w:val="000000"/>
                <w:vertAlign w:val="superscript"/>
                <w:lang w:eastAsia="en-AU"/>
              </w:rPr>
              <w:t>CDIJLM</w:t>
            </w:r>
          </w:p>
        </w:tc>
      </w:tr>
      <w:tr w:rsidR="00C852A6" w:rsidRPr="001A187C" w14:paraId="25968356" w14:textId="77777777" w:rsidTr="00C246DB">
        <w:trPr>
          <w:trHeight w:val="300"/>
        </w:trPr>
        <w:tc>
          <w:tcPr>
            <w:tcW w:w="2129" w:type="dxa"/>
            <w:vMerge w:val="restart"/>
            <w:shd w:val="clear" w:color="auto" w:fill="auto"/>
            <w:noWrap/>
            <w:hideMark/>
          </w:tcPr>
          <w:p w14:paraId="36F7B1B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Family</w:t>
            </w:r>
          </w:p>
        </w:tc>
        <w:tc>
          <w:tcPr>
            <w:tcW w:w="3582" w:type="dxa"/>
            <w:shd w:val="clear" w:color="auto" w:fill="auto"/>
            <w:noWrap/>
            <w:vAlign w:val="bottom"/>
            <w:hideMark/>
          </w:tcPr>
          <w:p w14:paraId="5768854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Have/adopt a child</w:t>
            </w:r>
          </w:p>
        </w:tc>
        <w:tc>
          <w:tcPr>
            <w:tcW w:w="696" w:type="dxa"/>
            <w:shd w:val="clear" w:color="auto" w:fill="auto"/>
            <w:noWrap/>
            <w:vAlign w:val="bottom"/>
            <w:hideMark/>
          </w:tcPr>
          <w:p w14:paraId="5FCDD48D"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375</w:t>
            </w:r>
          </w:p>
        </w:tc>
        <w:tc>
          <w:tcPr>
            <w:tcW w:w="960" w:type="dxa"/>
            <w:shd w:val="clear" w:color="auto" w:fill="auto"/>
            <w:noWrap/>
            <w:vAlign w:val="bottom"/>
            <w:hideMark/>
          </w:tcPr>
          <w:p w14:paraId="7660044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3.14</w:t>
            </w:r>
            <w:r w:rsidRPr="001A187C">
              <w:rPr>
                <w:rFonts w:eastAsia="Times New Roman"/>
                <w:color w:val="000000"/>
                <w:vertAlign w:val="superscript"/>
                <w:lang w:eastAsia="en-AU"/>
              </w:rPr>
              <w:t>A</w:t>
            </w:r>
          </w:p>
        </w:tc>
        <w:tc>
          <w:tcPr>
            <w:tcW w:w="960" w:type="dxa"/>
            <w:shd w:val="clear" w:color="auto" w:fill="auto"/>
            <w:noWrap/>
            <w:vAlign w:val="bottom"/>
            <w:hideMark/>
          </w:tcPr>
          <w:p w14:paraId="5C92116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3.48</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6AB394C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3.34</w:t>
            </w:r>
            <w:r w:rsidRPr="001A187C">
              <w:rPr>
                <w:rFonts w:eastAsia="Times New Roman"/>
                <w:color w:val="000000"/>
                <w:vertAlign w:val="superscript"/>
                <w:lang w:eastAsia="en-AU"/>
              </w:rPr>
              <w:t>A</w:t>
            </w:r>
          </w:p>
        </w:tc>
        <w:tc>
          <w:tcPr>
            <w:tcW w:w="960" w:type="dxa"/>
            <w:shd w:val="clear" w:color="auto" w:fill="auto"/>
            <w:noWrap/>
            <w:vAlign w:val="bottom"/>
            <w:hideMark/>
          </w:tcPr>
          <w:p w14:paraId="065FA51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3.39</w:t>
            </w:r>
            <w:r w:rsidRPr="001A187C">
              <w:rPr>
                <w:rFonts w:eastAsia="Times New Roman"/>
                <w:color w:val="000000"/>
                <w:vertAlign w:val="superscript"/>
                <w:lang w:eastAsia="en-AU"/>
              </w:rPr>
              <w:t>A</w:t>
            </w:r>
          </w:p>
        </w:tc>
        <w:tc>
          <w:tcPr>
            <w:tcW w:w="960" w:type="dxa"/>
            <w:shd w:val="clear" w:color="auto" w:fill="auto"/>
            <w:noWrap/>
            <w:vAlign w:val="bottom"/>
            <w:hideMark/>
          </w:tcPr>
          <w:p w14:paraId="1E4DDE9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3.65</w:t>
            </w:r>
            <w:r w:rsidRPr="001A187C">
              <w:rPr>
                <w:rFonts w:eastAsia="Times New Roman"/>
                <w:color w:val="000000"/>
                <w:vertAlign w:val="superscript"/>
                <w:lang w:eastAsia="en-AU"/>
              </w:rPr>
              <w:t>A</w:t>
            </w:r>
          </w:p>
        </w:tc>
        <w:tc>
          <w:tcPr>
            <w:tcW w:w="960" w:type="dxa"/>
            <w:shd w:val="clear" w:color="auto" w:fill="auto"/>
            <w:noWrap/>
            <w:vAlign w:val="bottom"/>
            <w:hideMark/>
          </w:tcPr>
          <w:p w14:paraId="2C61224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3.86</w:t>
            </w:r>
            <w:r w:rsidRPr="001A187C">
              <w:rPr>
                <w:rFonts w:eastAsia="Times New Roman"/>
                <w:color w:val="000000"/>
                <w:vertAlign w:val="superscript"/>
                <w:lang w:eastAsia="en-AU"/>
              </w:rPr>
              <w:t>A</w:t>
            </w:r>
          </w:p>
        </w:tc>
        <w:tc>
          <w:tcPr>
            <w:tcW w:w="308" w:type="dxa"/>
            <w:shd w:val="clear" w:color="auto" w:fill="auto"/>
          </w:tcPr>
          <w:p w14:paraId="256C7B9F"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4DCF5256"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3.53</w:t>
            </w:r>
            <w:r w:rsidRPr="001A187C">
              <w:rPr>
                <w:rFonts w:eastAsia="Times New Roman"/>
                <w:b/>
                <w:color w:val="000000"/>
                <w:vertAlign w:val="superscript"/>
                <w:lang w:eastAsia="en-AU"/>
              </w:rPr>
              <w:t>PQ</w:t>
            </w:r>
          </w:p>
        </w:tc>
      </w:tr>
      <w:tr w:rsidR="00C852A6" w:rsidRPr="001A187C" w14:paraId="03A9827B" w14:textId="77777777" w:rsidTr="00C246DB">
        <w:trPr>
          <w:trHeight w:val="300"/>
        </w:trPr>
        <w:tc>
          <w:tcPr>
            <w:tcW w:w="2129" w:type="dxa"/>
            <w:vMerge/>
            <w:shd w:val="clear" w:color="auto" w:fill="auto"/>
            <w:noWrap/>
            <w:hideMark/>
          </w:tcPr>
          <w:p w14:paraId="1A3948C5"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22A96ED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End a life</w:t>
            </w:r>
          </w:p>
        </w:tc>
        <w:tc>
          <w:tcPr>
            <w:tcW w:w="696" w:type="dxa"/>
            <w:shd w:val="clear" w:color="auto" w:fill="auto"/>
            <w:noWrap/>
            <w:vAlign w:val="bottom"/>
            <w:hideMark/>
          </w:tcPr>
          <w:p w14:paraId="590D9CDF"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62</w:t>
            </w:r>
          </w:p>
        </w:tc>
        <w:tc>
          <w:tcPr>
            <w:tcW w:w="960" w:type="dxa"/>
            <w:shd w:val="clear" w:color="auto" w:fill="auto"/>
            <w:noWrap/>
            <w:vAlign w:val="bottom"/>
            <w:hideMark/>
          </w:tcPr>
          <w:p w14:paraId="7A47F96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1.00</w:t>
            </w:r>
            <w:r w:rsidRPr="001A187C">
              <w:rPr>
                <w:rFonts w:eastAsia="Times New Roman"/>
                <w:color w:val="000000"/>
                <w:vertAlign w:val="superscript"/>
                <w:lang w:eastAsia="en-AU"/>
              </w:rPr>
              <w:t>B</w:t>
            </w:r>
          </w:p>
        </w:tc>
        <w:tc>
          <w:tcPr>
            <w:tcW w:w="960" w:type="dxa"/>
            <w:shd w:val="clear" w:color="auto" w:fill="auto"/>
            <w:noWrap/>
            <w:vAlign w:val="bottom"/>
            <w:hideMark/>
          </w:tcPr>
          <w:p w14:paraId="36375E2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2.85</w:t>
            </w:r>
            <w:r w:rsidRPr="001A187C">
              <w:rPr>
                <w:rFonts w:eastAsia="Times New Roman"/>
                <w:color w:val="000000"/>
                <w:vertAlign w:val="superscript"/>
                <w:lang w:eastAsia="en-AU"/>
              </w:rPr>
              <w:t>AB</w:t>
            </w:r>
          </w:p>
        </w:tc>
        <w:tc>
          <w:tcPr>
            <w:tcW w:w="960" w:type="dxa"/>
            <w:gridSpan w:val="2"/>
            <w:shd w:val="clear" w:color="auto" w:fill="auto"/>
            <w:noWrap/>
            <w:vAlign w:val="bottom"/>
            <w:hideMark/>
          </w:tcPr>
          <w:p w14:paraId="0522C19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1.46</w:t>
            </w:r>
            <w:r w:rsidRPr="001A187C">
              <w:rPr>
                <w:rFonts w:eastAsia="Times New Roman"/>
                <w:color w:val="000000"/>
                <w:vertAlign w:val="superscript"/>
                <w:lang w:eastAsia="en-AU"/>
              </w:rPr>
              <w:t>B</w:t>
            </w:r>
          </w:p>
        </w:tc>
        <w:tc>
          <w:tcPr>
            <w:tcW w:w="960" w:type="dxa"/>
            <w:shd w:val="clear" w:color="auto" w:fill="auto"/>
            <w:noWrap/>
            <w:vAlign w:val="bottom"/>
            <w:hideMark/>
          </w:tcPr>
          <w:p w14:paraId="2168F6F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2.09</w:t>
            </w:r>
            <w:r w:rsidRPr="001A187C">
              <w:rPr>
                <w:rFonts w:eastAsia="Times New Roman"/>
                <w:color w:val="000000"/>
                <w:vertAlign w:val="superscript"/>
                <w:lang w:eastAsia="en-AU"/>
              </w:rPr>
              <w:t>B</w:t>
            </w:r>
          </w:p>
        </w:tc>
        <w:tc>
          <w:tcPr>
            <w:tcW w:w="960" w:type="dxa"/>
            <w:shd w:val="clear" w:color="auto" w:fill="auto"/>
            <w:noWrap/>
            <w:vAlign w:val="bottom"/>
            <w:hideMark/>
          </w:tcPr>
          <w:p w14:paraId="52D78EB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2.64</w:t>
            </w:r>
            <w:r w:rsidRPr="001A187C">
              <w:rPr>
                <w:rFonts w:eastAsia="Times New Roman"/>
                <w:color w:val="000000"/>
                <w:vertAlign w:val="superscript"/>
                <w:lang w:eastAsia="en-AU"/>
              </w:rPr>
              <w:t>AB</w:t>
            </w:r>
          </w:p>
        </w:tc>
        <w:tc>
          <w:tcPr>
            <w:tcW w:w="960" w:type="dxa"/>
            <w:shd w:val="clear" w:color="auto" w:fill="auto"/>
            <w:noWrap/>
            <w:vAlign w:val="bottom"/>
            <w:hideMark/>
          </w:tcPr>
          <w:p w14:paraId="328BD22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4.90</w:t>
            </w:r>
            <w:r w:rsidRPr="001A187C">
              <w:rPr>
                <w:rFonts w:eastAsia="Times New Roman"/>
                <w:color w:val="000000"/>
                <w:vertAlign w:val="superscript"/>
                <w:lang w:eastAsia="en-AU"/>
              </w:rPr>
              <w:t>A</w:t>
            </w:r>
          </w:p>
        </w:tc>
        <w:tc>
          <w:tcPr>
            <w:tcW w:w="308" w:type="dxa"/>
            <w:shd w:val="clear" w:color="auto" w:fill="auto"/>
          </w:tcPr>
          <w:p w14:paraId="390A3F25"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59253685"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2.60</w:t>
            </w:r>
            <w:r w:rsidRPr="001A187C">
              <w:rPr>
                <w:rFonts w:eastAsia="Times New Roman"/>
                <w:b/>
                <w:color w:val="000000"/>
                <w:vertAlign w:val="superscript"/>
                <w:lang w:eastAsia="en-AU"/>
              </w:rPr>
              <w:t>Q</w:t>
            </w:r>
          </w:p>
        </w:tc>
      </w:tr>
      <w:tr w:rsidR="00C852A6" w:rsidRPr="001A187C" w14:paraId="172C9DEF" w14:textId="77777777" w:rsidTr="00C246DB">
        <w:trPr>
          <w:trHeight w:val="300"/>
        </w:trPr>
        <w:tc>
          <w:tcPr>
            <w:tcW w:w="2129" w:type="dxa"/>
            <w:vMerge/>
            <w:shd w:val="clear" w:color="auto" w:fill="auto"/>
            <w:noWrap/>
            <w:hideMark/>
          </w:tcPr>
          <w:p w14:paraId="18FF6D52"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1A11A4F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Make a decision for your child</w:t>
            </w:r>
          </w:p>
        </w:tc>
        <w:tc>
          <w:tcPr>
            <w:tcW w:w="696" w:type="dxa"/>
            <w:shd w:val="clear" w:color="auto" w:fill="auto"/>
            <w:noWrap/>
            <w:vAlign w:val="bottom"/>
            <w:hideMark/>
          </w:tcPr>
          <w:p w14:paraId="31F1E707"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147</w:t>
            </w:r>
          </w:p>
        </w:tc>
        <w:tc>
          <w:tcPr>
            <w:tcW w:w="960" w:type="dxa"/>
            <w:shd w:val="clear" w:color="auto" w:fill="auto"/>
            <w:noWrap/>
            <w:vAlign w:val="bottom"/>
            <w:hideMark/>
          </w:tcPr>
          <w:p w14:paraId="2838CED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4.76</w:t>
            </w:r>
            <w:r w:rsidRPr="001A187C">
              <w:rPr>
                <w:rFonts w:eastAsia="Times New Roman"/>
                <w:color w:val="000000"/>
                <w:vertAlign w:val="superscript"/>
                <w:lang w:eastAsia="en-AU"/>
              </w:rPr>
              <w:t>A</w:t>
            </w:r>
          </w:p>
        </w:tc>
        <w:tc>
          <w:tcPr>
            <w:tcW w:w="960" w:type="dxa"/>
            <w:shd w:val="clear" w:color="auto" w:fill="auto"/>
            <w:noWrap/>
            <w:vAlign w:val="bottom"/>
            <w:hideMark/>
          </w:tcPr>
          <w:p w14:paraId="2663B2A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3.71</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59CA3C8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5.53</w:t>
            </w:r>
            <w:r w:rsidRPr="001A187C">
              <w:rPr>
                <w:rFonts w:eastAsia="Times New Roman"/>
                <w:color w:val="000000"/>
                <w:vertAlign w:val="superscript"/>
                <w:lang w:eastAsia="en-AU"/>
              </w:rPr>
              <w:t>A</w:t>
            </w:r>
          </w:p>
        </w:tc>
        <w:tc>
          <w:tcPr>
            <w:tcW w:w="960" w:type="dxa"/>
            <w:shd w:val="clear" w:color="auto" w:fill="auto"/>
            <w:noWrap/>
            <w:vAlign w:val="bottom"/>
            <w:hideMark/>
          </w:tcPr>
          <w:p w14:paraId="3E813B9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4.06</w:t>
            </w:r>
            <w:r w:rsidRPr="001A187C">
              <w:rPr>
                <w:rFonts w:eastAsia="Times New Roman"/>
                <w:color w:val="000000"/>
                <w:vertAlign w:val="superscript"/>
                <w:lang w:eastAsia="en-AU"/>
              </w:rPr>
              <w:t>A</w:t>
            </w:r>
          </w:p>
        </w:tc>
        <w:tc>
          <w:tcPr>
            <w:tcW w:w="960" w:type="dxa"/>
            <w:shd w:val="clear" w:color="auto" w:fill="auto"/>
            <w:noWrap/>
            <w:vAlign w:val="bottom"/>
            <w:hideMark/>
          </w:tcPr>
          <w:p w14:paraId="7ED9132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4.94</w:t>
            </w:r>
            <w:r w:rsidRPr="001A187C">
              <w:rPr>
                <w:rFonts w:eastAsia="Times New Roman"/>
                <w:color w:val="000000"/>
                <w:vertAlign w:val="superscript"/>
                <w:lang w:eastAsia="en-AU"/>
              </w:rPr>
              <w:t>A</w:t>
            </w:r>
          </w:p>
        </w:tc>
        <w:tc>
          <w:tcPr>
            <w:tcW w:w="960" w:type="dxa"/>
            <w:shd w:val="clear" w:color="auto" w:fill="auto"/>
            <w:noWrap/>
            <w:vAlign w:val="bottom"/>
            <w:hideMark/>
          </w:tcPr>
          <w:p w14:paraId="68C0E1E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5.32</w:t>
            </w:r>
            <w:r w:rsidRPr="001A187C">
              <w:rPr>
                <w:rFonts w:eastAsia="Times New Roman"/>
                <w:color w:val="000000"/>
                <w:vertAlign w:val="superscript"/>
                <w:lang w:eastAsia="en-AU"/>
              </w:rPr>
              <w:t>A</w:t>
            </w:r>
          </w:p>
        </w:tc>
        <w:tc>
          <w:tcPr>
            <w:tcW w:w="308" w:type="dxa"/>
            <w:shd w:val="clear" w:color="auto" w:fill="auto"/>
          </w:tcPr>
          <w:p w14:paraId="4AA79590"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1A21A110"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4.78</w:t>
            </w:r>
            <w:r w:rsidRPr="001A187C">
              <w:rPr>
                <w:rFonts w:eastAsia="Times New Roman"/>
                <w:b/>
                <w:color w:val="000000"/>
                <w:vertAlign w:val="superscript"/>
                <w:lang w:eastAsia="en-AU"/>
              </w:rPr>
              <w:t>EGHKNO</w:t>
            </w:r>
          </w:p>
        </w:tc>
      </w:tr>
      <w:tr w:rsidR="00C852A6" w:rsidRPr="001A187C" w14:paraId="7A717080" w14:textId="77777777" w:rsidTr="00C246DB">
        <w:trPr>
          <w:trHeight w:val="300"/>
        </w:trPr>
        <w:tc>
          <w:tcPr>
            <w:tcW w:w="2129" w:type="dxa"/>
            <w:vMerge/>
            <w:shd w:val="clear" w:color="auto" w:fill="auto"/>
            <w:noWrap/>
            <w:hideMark/>
          </w:tcPr>
          <w:p w14:paraId="25B3995E"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760F5FD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Caring for family member</w:t>
            </w:r>
          </w:p>
        </w:tc>
        <w:tc>
          <w:tcPr>
            <w:tcW w:w="696" w:type="dxa"/>
            <w:shd w:val="clear" w:color="auto" w:fill="auto"/>
            <w:noWrap/>
            <w:vAlign w:val="bottom"/>
            <w:hideMark/>
          </w:tcPr>
          <w:p w14:paraId="46DBEFBA"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131</w:t>
            </w:r>
          </w:p>
        </w:tc>
        <w:tc>
          <w:tcPr>
            <w:tcW w:w="960" w:type="dxa"/>
            <w:shd w:val="clear" w:color="auto" w:fill="auto"/>
            <w:noWrap/>
            <w:vAlign w:val="bottom"/>
            <w:hideMark/>
          </w:tcPr>
          <w:p w14:paraId="7E8896E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4.69</w:t>
            </w:r>
            <w:r w:rsidRPr="001A187C">
              <w:rPr>
                <w:rFonts w:eastAsia="Times New Roman"/>
                <w:color w:val="000000"/>
                <w:vertAlign w:val="superscript"/>
                <w:lang w:eastAsia="en-AU"/>
              </w:rPr>
              <w:t>A</w:t>
            </w:r>
          </w:p>
        </w:tc>
        <w:tc>
          <w:tcPr>
            <w:tcW w:w="960" w:type="dxa"/>
            <w:shd w:val="clear" w:color="auto" w:fill="auto"/>
            <w:noWrap/>
            <w:vAlign w:val="bottom"/>
            <w:hideMark/>
          </w:tcPr>
          <w:p w14:paraId="5911D7B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4.22</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1C8D392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4.17</w:t>
            </w:r>
            <w:r w:rsidRPr="001A187C">
              <w:rPr>
                <w:rFonts w:eastAsia="Times New Roman"/>
                <w:color w:val="000000"/>
                <w:vertAlign w:val="superscript"/>
                <w:lang w:eastAsia="en-AU"/>
              </w:rPr>
              <w:t>A</w:t>
            </w:r>
          </w:p>
        </w:tc>
        <w:tc>
          <w:tcPr>
            <w:tcW w:w="960" w:type="dxa"/>
            <w:shd w:val="clear" w:color="auto" w:fill="auto"/>
            <w:noWrap/>
            <w:vAlign w:val="bottom"/>
            <w:hideMark/>
          </w:tcPr>
          <w:p w14:paraId="70D69DC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4.18</w:t>
            </w:r>
            <w:r w:rsidRPr="001A187C">
              <w:rPr>
                <w:rFonts w:eastAsia="Times New Roman"/>
                <w:color w:val="000000"/>
                <w:vertAlign w:val="superscript"/>
                <w:lang w:eastAsia="en-AU"/>
              </w:rPr>
              <w:t>A</w:t>
            </w:r>
          </w:p>
        </w:tc>
        <w:tc>
          <w:tcPr>
            <w:tcW w:w="960" w:type="dxa"/>
            <w:shd w:val="clear" w:color="auto" w:fill="auto"/>
            <w:noWrap/>
            <w:vAlign w:val="bottom"/>
            <w:hideMark/>
          </w:tcPr>
          <w:p w14:paraId="746FCAD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4.50</w:t>
            </w:r>
            <w:r w:rsidRPr="001A187C">
              <w:rPr>
                <w:rFonts w:eastAsia="Times New Roman"/>
                <w:color w:val="000000"/>
                <w:vertAlign w:val="superscript"/>
                <w:lang w:eastAsia="en-AU"/>
              </w:rPr>
              <w:t>A</w:t>
            </w:r>
          </w:p>
        </w:tc>
        <w:tc>
          <w:tcPr>
            <w:tcW w:w="960" w:type="dxa"/>
            <w:shd w:val="clear" w:color="auto" w:fill="auto"/>
            <w:noWrap/>
            <w:vAlign w:val="bottom"/>
            <w:hideMark/>
          </w:tcPr>
          <w:p w14:paraId="7FC6459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4.50</w:t>
            </w:r>
            <w:r w:rsidRPr="001A187C">
              <w:rPr>
                <w:rFonts w:eastAsia="Times New Roman"/>
                <w:color w:val="000000"/>
                <w:vertAlign w:val="superscript"/>
                <w:lang w:eastAsia="en-AU"/>
              </w:rPr>
              <w:t>A</w:t>
            </w:r>
          </w:p>
        </w:tc>
        <w:tc>
          <w:tcPr>
            <w:tcW w:w="308" w:type="dxa"/>
            <w:shd w:val="clear" w:color="auto" w:fill="auto"/>
          </w:tcPr>
          <w:p w14:paraId="7468B2CE"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6FA079E6"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4.36</w:t>
            </w:r>
            <w:r w:rsidRPr="001A187C">
              <w:rPr>
                <w:rFonts w:eastAsia="Times New Roman"/>
                <w:b/>
                <w:color w:val="000000"/>
                <w:vertAlign w:val="superscript"/>
                <w:lang w:eastAsia="en-AU"/>
              </w:rPr>
              <w:t>HKNP</w:t>
            </w:r>
          </w:p>
        </w:tc>
      </w:tr>
      <w:tr w:rsidR="00C852A6" w:rsidRPr="001A187C" w14:paraId="0BB7CDE9" w14:textId="77777777" w:rsidTr="00C246DB">
        <w:trPr>
          <w:trHeight w:val="300"/>
        </w:trPr>
        <w:tc>
          <w:tcPr>
            <w:tcW w:w="2129" w:type="dxa"/>
            <w:vMerge/>
            <w:shd w:val="clear" w:color="auto" w:fill="auto"/>
            <w:noWrap/>
            <w:hideMark/>
          </w:tcPr>
          <w:p w14:paraId="6CF5D9C1"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2EAFB9A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Having a family member move in</w:t>
            </w:r>
          </w:p>
        </w:tc>
        <w:tc>
          <w:tcPr>
            <w:tcW w:w="696" w:type="dxa"/>
            <w:shd w:val="clear" w:color="auto" w:fill="auto"/>
            <w:noWrap/>
            <w:vAlign w:val="bottom"/>
            <w:hideMark/>
          </w:tcPr>
          <w:p w14:paraId="2672DF5E"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58</w:t>
            </w:r>
          </w:p>
        </w:tc>
        <w:tc>
          <w:tcPr>
            <w:tcW w:w="960" w:type="dxa"/>
            <w:shd w:val="clear" w:color="auto" w:fill="auto"/>
            <w:noWrap/>
            <w:vAlign w:val="bottom"/>
            <w:hideMark/>
          </w:tcPr>
          <w:p w14:paraId="1FEFD17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2.60</w:t>
            </w:r>
            <w:r w:rsidRPr="001A187C">
              <w:rPr>
                <w:rFonts w:eastAsia="Times New Roman"/>
                <w:color w:val="000000"/>
                <w:vertAlign w:val="superscript"/>
                <w:lang w:eastAsia="en-AU"/>
              </w:rPr>
              <w:t>B</w:t>
            </w:r>
          </w:p>
        </w:tc>
        <w:tc>
          <w:tcPr>
            <w:tcW w:w="960" w:type="dxa"/>
            <w:shd w:val="clear" w:color="auto" w:fill="auto"/>
            <w:noWrap/>
            <w:vAlign w:val="bottom"/>
            <w:hideMark/>
          </w:tcPr>
          <w:p w14:paraId="4E44BF6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6.80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3E6F396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6.36</w:t>
            </w:r>
            <w:r w:rsidRPr="001A187C">
              <w:rPr>
                <w:rFonts w:eastAsia="Times New Roman"/>
                <w:color w:val="000000"/>
                <w:vertAlign w:val="superscript"/>
                <w:lang w:eastAsia="en-AU"/>
              </w:rPr>
              <w:t>AB</w:t>
            </w:r>
          </w:p>
        </w:tc>
        <w:tc>
          <w:tcPr>
            <w:tcW w:w="960" w:type="dxa"/>
            <w:shd w:val="clear" w:color="auto" w:fill="auto"/>
            <w:noWrap/>
            <w:vAlign w:val="bottom"/>
            <w:hideMark/>
          </w:tcPr>
          <w:p w14:paraId="4BF997E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6.25</w:t>
            </w:r>
            <w:r w:rsidRPr="001A187C">
              <w:rPr>
                <w:rFonts w:eastAsia="Times New Roman"/>
                <w:color w:val="000000"/>
                <w:vertAlign w:val="superscript"/>
                <w:lang w:eastAsia="en-AU"/>
              </w:rPr>
              <w:t>AB</w:t>
            </w:r>
          </w:p>
        </w:tc>
        <w:tc>
          <w:tcPr>
            <w:tcW w:w="960" w:type="dxa"/>
            <w:shd w:val="clear" w:color="auto" w:fill="auto"/>
            <w:noWrap/>
            <w:vAlign w:val="bottom"/>
            <w:hideMark/>
          </w:tcPr>
          <w:p w14:paraId="41456C4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4.71</w:t>
            </w:r>
            <w:r w:rsidRPr="001A187C">
              <w:rPr>
                <w:rFonts w:eastAsia="Times New Roman"/>
                <w:color w:val="000000"/>
                <w:vertAlign w:val="superscript"/>
                <w:lang w:eastAsia="en-AU"/>
              </w:rPr>
              <w:t>AB</w:t>
            </w:r>
          </w:p>
        </w:tc>
        <w:tc>
          <w:tcPr>
            <w:tcW w:w="960" w:type="dxa"/>
            <w:shd w:val="clear" w:color="auto" w:fill="auto"/>
            <w:noWrap/>
            <w:vAlign w:val="bottom"/>
            <w:hideMark/>
          </w:tcPr>
          <w:p w14:paraId="1F58E20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6.00</w:t>
            </w:r>
            <w:r w:rsidRPr="001A187C">
              <w:rPr>
                <w:rFonts w:eastAsia="Times New Roman"/>
                <w:color w:val="000000"/>
                <w:vertAlign w:val="superscript"/>
                <w:lang w:eastAsia="en-AU"/>
              </w:rPr>
              <w:t>AB</w:t>
            </w:r>
          </w:p>
        </w:tc>
        <w:tc>
          <w:tcPr>
            <w:tcW w:w="308" w:type="dxa"/>
            <w:shd w:val="clear" w:color="auto" w:fill="auto"/>
          </w:tcPr>
          <w:p w14:paraId="2FE4CDE9"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77BC3E88"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5.83</w:t>
            </w:r>
            <w:r w:rsidRPr="001A187C">
              <w:rPr>
                <w:rFonts w:eastAsia="Times New Roman"/>
                <w:b/>
                <w:color w:val="000000"/>
                <w:vertAlign w:val="superscript"/>
                <w:lang w:eastAsia="en-AU"/>
              </w:rPr>
              <w:t>CDEFGHIJLMO</w:t>
            </w:r>
          </w:p>
        </w:tc>
      </w:tr>
      <w:tr w:rsidR="00C852A6" w:rsidRPr="001A187C" w14:paraId="7AE905C0" w14:textId="77777777" w:rsidTr="00C246DB">
        <w:trPr>
          <w:trHeight w:val="300"/>
        </w:trPr>
        <w:tc>
          <w:tcPr>
            <w:tcW w:w="2129" w:type="dxa"/>
            <w:vMerge/>
            <w:shd w:val="clear" w:color="auto" w:fill="auto"/>
            <w:noWrap/>
            <w:hideMark/>
          </w:tcPr>
          <w:p w14:paraId="256329B4"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6843B1D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Get pet</w:t>
            </w:r>
          </w:p>
        </w:tc>
        <w:tc>
          <w:tcPr>
            <w:tcW w:w="696" w:type="dxa"/>
            <w:shd w:val="clear" w:color="auto" w:fill="auto"/>
            <w:noWrap/>
            <w:vAlign w:val="bottom"/>
            <w:hideMark/>
          </w:tcPr>
          <w:p w14:paraId="080B2C1A"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151</w:t>
            </w:r>
          </w:p>
        </w:tc>
        <w:tc>
          <w:tcPr>
            <w:tcW w:w="960" w:type="dxa"/>
            <w:shd w:val="clear" w:color="auto" w:fill="auto"/>
            <w:noWrap/>
            <w:vAlign w:val="bottom"/>
            <w:hideMark/>
          </w:tcPr>
          <w:p w14:paraId="2FA7997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7.93</w:t>
            </w:r>
            <w:r w:rsidRPr="001A187C">
              <w:rPr>
                <w:rFonts w:eastAsia="Times New Roman"/>
                <w:color w:val="000000"/>
                <w:vertAlign w:val="superscript"/>
                <w:lang w:eastAsia="en-AU"/>
              </w:rPr>
              <w:t>A</w:t>
            </w:r>
          </w:p>
        </w:tc>
        <w:tc>
          <w:tcPr>
            <w:tcW w:w="960" w:type="dxa"/>
            <w:shd w:val="clear" w:color="auto" w:fill="auto"/>
            <w:noWrap/>
            <w:vAlign w:val="bottom"/>
            <w:hideMark/>
          </w:tcPr>
          <w:p w14:paraId="4BB84B8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8.40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7835F18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7.77</w:t>
            </w:r>
            <w:r w:rsidRPr="001A187C">
              <w:rPr>
                <w:rFonts w:eastAsia="Times New Roman"/>
                <w:color w:val="000000"/>
                <w:vertAlign w:val="superscript"/>
                <w:lang w:eastAsia="en-AU"/>
              </w:rPr>
              <w:t>A</w:t>
            </w:r>
          </w:p>
        </w:tc>
        <w:tc>
          <w:tcPr>
            <w:tcW w:w="960" w:type="dxa"/>
            <w:shd w:val="clear" w:color="auto" w:fill="auto"/>
            <w:noWrap/>
            <w:vAlign w:val="bottom"/>
            <w:hideMark/>
          </w:tcPr>
          <w:p w14:paraId="487EA09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8.00</w:t>
            </w:r>
            <w:r w:rsidRPr="001A187C">
              <w:rPr>
                <w:rFonts w:eastAsia="Times New Roman"/>
                <w:color w:val="000000"/>
                <w:vertAlign w:val="superscript"/>
                <w:lang w:eastAsia="en-AU"/>
              </w:rPr>
              <w:t>A</w:t>
            </w:r>
          </w:p>
        </w:tc>
        <w:tc>
          <w:tcPr>
            <w:tcW w:w="960" w:type="dxa"/>
            <w:shd w:val="clear" w:color="auto" w:fill="auto"/>
            <w:noWrap/>
            <w:vAlign w:val="bottom"/>
            <w:hideMark/>
          </w:tcPr>
          <w:p w14:paraId="3CE328F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7.94</w:t>
            </w:r>
            <w:r w:rsidRPr="001A187C">
              <w:rPr>
                <w:rFonts w:eastAsia="Times New Roman"/>
                <w:color w:val="000000"/>
                <w:vertAlign w:val="superscript"/>
                <w:lang w:eastAsia="en-AU"/>
              </w:rPr>
              <w:t>A</w:t>
            </w:r>
          </w:p>
        </w:tc>
        <w:tc>
          <w:tcPr>
            <w:tcW w:w="960" w:type="dxa"/>
            <w:shd w:val="clear" w:color="auto" w:fill="auto"/>
            <w:noWrap/>
            <w:vAlign w:val="bottom"/>
            <w:hideMark/>
          </w:tcPr>
          <w:p w14:paraId="71A6F4A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7.36</w:t>
            </w:r>
            <w:r w:rsidRPr="001A187C">
              <w:rPr>
                <w:rFonts w:eastAsia="Times New Roman"/>
                <w:color w:val="000000"/>
                <w:vertAlign w:val="superscript"/>
                <w:lang w:eastAsia="en-AU"/>
              </w:rPr>
              <w:t>A</w:t>
            </w:r>
          </w:p>
        </w:tc>
        <w:tc>
          <w:tcPr>
            <w:tcW w:w="308" w:type="dxa"/>
            <w:shd w:val="clear" w:color="auto" w:fill="auto"/>
          </w:tcPr>
          <w:p w14:paraId="2D04869B"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21ACBD5B"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7.97</w:t>
            </w:r>
            <w:r w:rsidRPr="001A187C">
              <w:rPr>
                <w:rFonts w:eastAsia="Times New Roman"/>
                <w:b/>
                <w:color w:val="000000"/>
                <w:vertAlign w:val="superscript"/>
                <w:lang w:eastAsia="en-AU"/>
              </w:rPr>
              <w:t>A</w:t>
            </w:r>
          </w:p>
        </w:tc>
      </w:tr>
      <w:tr w:rsidR="00C852A6" w:rsidRPr="001A187C" w14:paraId="68211D69" w14:textId="77777777" w:rsidTr="00C246DB">
        <w:trPr>
          <w:trHeight w:val="300"/>
        </w:trPr>
        <w:tc>
          <w:tcPr>
            <w:tcW w:w="2129" w:type="dxa"/>
            <w:vMerge/>
            <w:shd w:val="clear" w:color="auto" w:fill="auto"/>
            <w:noWrap/>
            <w:hideMark/>
          </w:tcPr>
          <w:p w14:paraId="588E91B5"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7078A97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Put pet down</w:t>
            </w:r>
          </w:p>
        </w:tc>
        <w:tc>
          <w:tcPr>
            <w:tcW w:w="696" w:type="dxa"/>
            <w:shd w:val="clear" w:color="auto" w:fill="auto"/>
            <w:noWrap/>
            <w:vAlign w:val="bottom"/>
            <w:hideMark/>
          </w:tcPr>
          <w:p w14:paraId="600921F9"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97</w:t>
            </w:r>
          </w:p>
        </w:tc>
        <w:tc>
          <w:tcPr>
            <w:tcW w:w="960" w:type="dxa"/>
            <w:shd w:val="clear" w:color="auto" w:fill="auto"/>
            <w:noWrap/>
            <w:vAlign w:val="bottom"/>
            <w:hideMark/>
          </w:tcPr>
          <w:p w14:paraId="59694A1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6.35</w:t>
            </w:r>
            <w:r w:rsidRPr="001A187C">
              <w:rPr>
                <w:rFonts w:eastAsia="Times New Roman"/>
                <w:color w:val="000000"/>
                <w:vertAlign w:val="superscript"/>
                <w:lang w:eastAsia="en-AU"/>
              </w:rPr>
              <w:t>A</w:t>
            </w:r>
          </w:p>
        </w:tc>
        <w:tc>
          <w:tcPr>
            <w:tcW w:w="960" w:type="dxa"/>
            <w:shd w:val="clear" w:color="auto" w:fill="auto"/>
            <w:noWrap/>
            <w:vAlign w:val="bottom"/>
            <w:hideMark/>
          </w:tcPr>
          <w:p w14:paraId="374B244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58BB70D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6.65</w:t>
            </w:r>
            <w:r w:rsidRPr="001A187C">
              <w:rPr>
                <w:rFonts w:eastAsia="Times New Roman"/>
                <w:color w:val="000000"/>
                <w:vertAlign w:val="superscript"/>
                <w:lang w:eastAsia="en-AU"/>
              </w:rPr>
              <w:t>A</w:t>
            </w:r>
          </w:p>
        </w:tc>
        <w:tc>
          <w:tcPr>
            <w:tcW w:w="960" w:type="dxa"/>
            <w:shd w:val="clear" w:color="auto" w:fill="auto"/>
            <w:noWrap/>
            <w:vAlign w:val="bottom"/>
            <w:hideMark/>
          </w:tcPr>
          <w:p w14:paraId="29E3BE2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5.79</w:t>
            </w:r>
            <w:r w:rsidRPr="001A187C">
              <w:rPr>
                <w:rFonts w:eastAsia="Times New Roman"/>
                <w:color w:val="000000"/>
                <w:vertAlign w:val="superscript"/>
                <w:lang w:eastAsia="en-AU"/>
              </w:rPr>
              <w:t>A</w:t>
            </w:r>
          </w:p>
        </w:tc>
        <w:tc>
          <w:tcPr>
            <w:tcW w:w="960" w:type="dxa"/>
            <w:shd w:val="clear" w:color="auto" w:fill="auto"/>
            <w:noWrap/>
            <w:vAlign w:val="bottom"/>
            <w:hideMark/>
          </w:tcPr>
          <w:p w14:paraId="210352F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7.06</w:t>
            </w:r>
            <w:r w:rsidRPr="001A187C">
              <w:rPr>
                <w:rFonts w:eastAsia="Times New Roman"/>
                <w:color w:val="000000"/>
                <w:vertAlign w:val="superscript"/>
                <w:lang w:eastAsia="en-AU"/>
              </w:rPr>
              <w:t>A</w:t>
            </w:r>
          </w:p>
        </w:tc>
        <w:tc>
          <w:tcPr>
            <w:tcW w:w="960" w:type="dxa"/>
            <w:shd w:val="clear" w:color="auto" w:fill="auto"/>
            <w:noWrap/>
            <w:vAlign w:val="bottom"/>
            <w:hideMark/>
          </w:tcPr>
          <w:p w14:paraId="17926AF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6.23</w:t>
            </w:r>
            <w:r w:rsidRPr="001A187C">
              <w:rPr>
                <w:rFonts w:eastAsia="Times New Roman"/>
                <w:color w:val="000000"/>
                <w:vertAlign w:val="superscript"/>
                <w:lang w:eastAsia="en-AU"/>
              </w:rPr>
              <w:t>A</w:t>
            </w:r>
          </w:p>
        </w:tc>
        <w:tc>
          <w:tcPr>
            <w:tcW w:w="308" w:type="dxa"/>
            <w:shd w:val="clear" w:color="auto" w:fill="auto"/>
          </w:tcPr>
          <w:p w14:paraId="671DE655"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011A46F7"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6.55</w:t>
            </w:r>
            <w:r w:rsidRPr="001A187C">
              <w:rPr>
                <w:rFonts w:eastAsia="Times New Roman"/>
                <w:b/>
                <w:color w:val="000000"/>
                <w:vertAlign w:val="superscript"/>
                <w:lang w:eastAsia="en-AU"/>
              </w:rPr>
              <w:t>BCFIJL</w:t>
            </w:r>
          </w:p>
        </w:tc>
      </w:tr>
      <w:tr w:rsidR="00C852A6" w:rsidRPr="001A187C" w14:paraId="25820057" w14:textId="77777777" w:rsidTr="00C246DB">
        <w:trPr>
          <w:trHeight w:val="300"/>
        </w:trPr>
        <w:tc>
          <w:tcPr>
            <w:tcW w:w="2129" w:type="dxa"/>
            <w:vMerge/>
            <w:shd w:val="clear" w:color="auto" w:fill="auto"/>
            <w:noWrap/>
            <w:hideMark/>
          </w:tcPr>
          <w:p w14:paraId="59724160"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0F42EB5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Other (Family)</w:t>
            </w:r>
          </w:p>
        </w:tc>
        <w:tc>
          <w:tcPr>
            <w:tcW w:w="696" w:type="dxa"/>
            <w:shd w:val="clear" w:color="auto" w:fill="auto"/>
            <w:noWrap/>
            <w:vAlign w:val="bottom"/>
            <w:hideMark/>
          </w:tcPr>
          <w:p w14:paraId="154A94C3"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220</w:t>
            </w:r>
          </w:p>
        </w:tc>
        <w:tc>
          <w:tcPr>
            <w:tcW w:w="960" w:type="dxa"/>
            <w:shd w:val="clear" w:color="auto" w:fill="auto"/>
            <w:noWrap/>
            <w:vAlign w:val="bottom"/>
            <w:hideMark/>
          </w:tcPr>
          <w:p w14:paraId="6939CCD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5.77</w:t>
            </w:r>
            <w:r w:rsidRPr="001A187C">
              <w:rPr>
                <w:rFonts w:eastAsia="Times New Roman"/>
                <w:color w:val="000000"/>
                <w:vertAlign w:val="superscript"/>
                <w:lang w:eastAsia="en-AU"/>
              </w:rPr>
              <w:t>A</w:t>
            </w:r>
          </w:p>
        </w:tc>
        <w:tc>
          <w:tcPr>
            <w:tcW w:w="960" w:type="dxa"/>
            <w:shd w:val="clear" w:color="auto" w:fill="auto"/>
            <w:noWrap/>
            <w:vAlign w:val="bottom"/>
            <w:hideMark/>
          </w:tcPr>
          <w:p w14:paraId="697513D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5.15</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4B8661D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5.17</w:t>
            </w:r>
            <w:r w:rsidRPr="001A187C">
              <w:rPr>
                <w:rFonts w:eastAsia="Times New Roman"/>
                <w:color w:val="000000"/>
                <w:vertAlign w:val="superscript"/>
                <w:lang w:eastAsia="en-AU"/>
              </w:rPr>
              <w:t>A</w:t>
            </w:r>
          </w:p>
        </w:tc>
        <w:tc>
          <w:tcPr>
            <w:tcW w:w="960" w:type="dxa"/>
            <w:shd w:val="clear" w:color="auto" w:fill="auto"/>
            <w:noWrap/>
            <w:vAlign w:val="bottom"/>
            <w:hideMark/>
          </w:tcPr>
          <w:p w14:paraId="7D63526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4.68</w:t>
            </w:r>
            <w:r w:rsidRPr="001A187C">
              <w:rPr>
                <w:rFonts w:eastAsia="Times New Roman"/>
                <w:color w:val="000000"/>
                <w:vertAlign w:val="superscript"/>
                <w:lang w:eastAsia="en-AU"/>
              </w:rPr>
              <w:t>A</w:t>
            </w:r>
          </w:p>
        </w:tc>
        <w:tc>
          <w:tcPr>
            <w:tcW w:w="960" w:type="dxa"/>
            <w:shd w:val="clear" w:color="auto" w:fill="auto"/>
            <w:noWrap/>
            <w:vAlign w:val="bottom"/>
            <w:hideMark/>
          </w:tcPr>
          <w:p w14:paraId="665E5F6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5.25</w:t>
            </w:r>
            <w:r w:rsidRPr="001A187C">
              <w:rPr>
                <w:rFonts w:eastAsia="Times New Roman"/>
                <w:color w:val="000000"/>
                <w:vertAlign w:val="superscript"/>
                <w:lang w:eastAsia="en-AU"/>
              </w:rPr>
              <w:t>A</w:t>
            </w:r>
          </w:p>
        </w:tc>
        <w:tc>
          <w:tcPr>
            <w:tcW w:w="960" w:type="dxa"/>
            <w:shd w:val="clear" w:color="auto" w:fill="auto"/>
            <w:noWrap/>
            <w:vAlign w:val="bottom"/>
            <w:hideMark/>
          </w:tcPr>
          <w:p w14:paraId="4D7F3F5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5.40</w:t>
            </w:r>
            <w:r w:rsidRPr="001A187C">
              <w:rPr>
                <w:rFonts w:eastAsia="Times New Roman"/>
                <w:color w:val="000000"/>
                <w:vertAlign w:val="superscript"/>
                <w:lang w:eastAsia="en-AU"/>
              </w:rPr>
              <w:t>A</w:t>
            </w:r>
          </w:p>
        </w:tc>
        <w:tc>
          <w:tcPr>
            <w:tcW w:w="308" w:type="dxa"/>
            <w:shd w:val="clear" w:color="auto" w:fill="auto"/>
          </w:tcPr>
          <w:p w14:paraId="25AE0B01"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20E8FEC1"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5.26</w:t>
            </w:r>
            <w:r w:rsidRPr="001A187C">
              <w:rPr>
                <w:rFonts w:eastAsia="Times New Roman"/>
                <w:b/>
                <w:color w:val="000000"/>
                <w:vertAlign w:val="superscript"/>
                <w:lang w:eastAsia="en-AU"/>
              </w:rPr>
              <w:t>DEGHJO</w:t>
            </w:r>
          </w:p>
        </w:tc>
      </w:tr>
      <w:tr w:rsidR="00C852A6" w:rsidRPr="001A187C" w14:paraId="68D25141" w14:textId="77777777" w:rsidTr="00C246DB">
        <w:trPr>
          <w:trHeight w:val="300"/>
        </w:trPr>
        <w:tc>
          <w:tcPr>
            <w:tcW w:w="2129" w:type="dxa"/>
            <w:vMerge w:val="restart"/>
            <w:shd w:val="clear" w:color="auto" w:fill="auto"/>
            <w:noWrap/>
            <w:hideMark/>
          </w:tcPr>
          <w:p w14:paraId="0753D55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Finances</w:t>
            </w:r>
          </w:p>
        </w:tc>
        <w:tc>
          <w:tcPr>
            <w:tcW w:w="3582" w:type="dxa"/>
            <w:shd w:val="clear" w:color="auto" w:fill="auto"/>
            <w:noWrap/>
            <w:vAlign w:val="bottom"/>
            <w:hideMark/>
          </w:tcPr>
          <w:p w14:paraId="362CF66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Buy home</w:t>
            </w:r>
          </w:p>
        </w:tc>
        <w:tc>
          <w:tcPr>
            <w:tcW w:w="696" w:type="dxa"/>
            <w:shd w:val="clear" w:color="auto" w:fill="auto"/>
            <w:noWrap/>
            <w:vAlign w:val="bottom"/>
            <w:hideMark/>
          </w:tcPr>
          <w:p w14:paraId="75F587EF"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275</w:t>
            </w:r>
          </w:p>
        </w:tc>
        <w:tc>
          <w:tcPr>
            <w:tcW w:w="960" w:type="dxa"/>
            <w:shd w:val="clear" w:color="auto" w:fill="auto"/>
            <w:noWrap/>
            <w:vAlign w:val="bottom"/>
            <w:hideMark/>
          </w:tcPr>
          <w:p w14:paraId="676CD6B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5.47</w:t>
            </w:r>
            <w:r w:rsidRPr="001A187C">
              <w:rPr>
                <w:rFonts w:eastAsia="Times New Roman"/>
                <w:color w:val="000000"/>
                <w:vertAlign w:val="superscript"/>
                <w:lang w:eastAsia="en-AU"/>
              </w:rPr>
              <w:t>A</w:t>
            </w:r>
          </w:p>
        </w:tc>
        <w:tc>
          <w:tcPr>
            <w:tcW w:w="960" w:type="dxa"/>
            <w:shd w:val="clear" w:color="auto" w:fill="auto"/>
            <w:noWrap/>
            <w:vAlign w:val="bottom"/>
            <w:hideMark/>
          </w:tcPr>
          <w:p w14:paraId="5575B36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4.77</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1F701B2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5.43</w:t>
            </w:r>
            <w:r w:rsidRPr="001A187C">
              <w:rPr>
                <w:rFonts w:eastAsia="Times New Roman"/>
                <w:color w:val="000000"/>
                <w:vertAlign w:val="superscript"/>
                <w:lang w:eastAsia="en-AU"/>
              </w:rPr>
              <w:t>A</w:t>
            </w:r>
          </w:p>
        </w:tc>
        <w:tc>
          <w:tcPr>
            <w:tcW w:w="960" w:type="dxa"/>
            <w:shd w:val="clear" w:color="auto" w:fill="auto"/>
            <w:noWrap/>
            <w:vAlign w:val="bottom"/>
            <w:hideMark/>
          </w:tcPr>
          <w:p w14:paraId="2ACDC15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5.83</w:t>
            </w:r>
            <w:r w:rsidRPr="001A187C">
              <w:rPr>
                <w:rFonts w:eastAsia="Times New Roman"/>
                <w:color w:val="000000"/>
                <w:vertAlign w:val="superscript"/>
                <w:lang w:eastAsia="en-AU"/>
              </w:rPr>
              <w:t>A</w:t>
            </w:r>
          </w:p>
        </w:tc>
        <w:tc>
          <w:tcPr>
            <w:tcW w:w="960" w:type="dxa"/>
            <w:shd w:val="clear" w:color="auto" w:fill="auto"/>
            <w:noWrap/>
            <w:vAlign w:val="bottom"/>
            <w:hideMark/>
          </w:tcPr>
          <w:p w14:paraId="327F063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6.18</w:t>
            </w:r>
            <w:r w:rsidRPr="001A187C">
              <w:rPr>
                <w:rFonts w:eastAsia="Times New Roman"/>
                <w:color w:val="000000"/>
                <w:vertAlign w:val="superscript"/>
                <w:lang w:eastAsia="en-AU"/>
              </w:rPr>
              <w:t>A</w:t>
            </w:r>
          </w:p>
        </w:tc>
        <w:tc>
          <w:tcPr>
            <w:tcW w:w="960" w:type="dxa"/>
            <w:shd w:val="clear" w:color="auto" w:fill="auto"/>
            <w:noWrap/>
            <w:vAlign w:val="bottom"/>
            <w:hideMark/>
          </w:tcPr>
          <w:p w14:paraId="4E1E3D2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6.08</w:t>
            </w:r>
            <w:r w:rsidRPr="001A187C">
              <w:rPr>
                <w:rFonts w:eastAsia="Times New Roman"/>
                <w:color w:val="000000"/>
                <w:vertAlign w:val="superscript"/>
                <w:lang w:eastAsia="en-AU"/>
              </w:rPr>
              <w:t>A</w:t>
            </w:r>
          </w:p>
        </w:tc>
        <w:tc>
          <w:tcPr>
            <w:tcW w:w="308" w:type="dxa"/>
            <w:shd w:val="clear" w:color="auto" w:fill="auto"/>
          </w:tcPr>
          <w:p w14:paraId="791BE9F6"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3EEB6D71"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5.61</w:t>
            </w:r>
            <w:r w:rsidRPr="001A187C">
              <w:rPr>
                <w:rFonts w:eastAsia="Times New Roman"/>
                <w:b/>
                <w:color w:val="000000"/>
                <w:vertAlign w:val="superscript"/>
                <w:lang w:eastAsia="en-AU"/>
              </w:rPr>
              <w:t>CDEIJLMO</w:t>
            </w:r>
          </w:p>
        </w:tc>
      </w:tr>
      <w:tr w:rsidR="00C852A6" w:rsidRPr="001A187C" w14:paraId="4B645C4F" w14:textId="77777777" w:rsidTr="00C246DB">
        <w:trPr>
          <w:trHeight w:val="300"/>
        </w:trPr>
        <w:tc>
          <w:tcPr>
            <w:tcW w:w="2129" w:type="dxa"/>
            <w:vMerge/>
            <w:shd w:val="clear" w:color="auto" w:fill="auto"/>
            <w:noWrap/>
            <w:hideMark/>
          </w:tcPr>
          <w:p w14:paraId="67841635"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5154E92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Sell home</w:t>
            </w:r>
          </w:p>
        </w:tc>
        <w:tc>
          <w:tcPr>
            <w:tcW w:w="696" w:type="dxa"/>
            <w:shd w:val="clear" w:color="auto" w:fill="auto"/>
            <w:noWrap/>
            <w:vAlign w:val="bottom"/>
            <w:hideMark/>
          </w:tcPr>
          <w:p w14:paraId="4181B80A"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48</w:t>
            </w:r>
          </w:p>
        </w:tc>
        <w:tc>
          <w:tcPr>
            <w:tcW w:w="960" w:type="dxa"/>
            <w:shd w:val="clear" w:color="auto" w:fill="auto"/>
            <w:noWrap/>
            <w:vAlign w:val="bottom"/>
            <w:hideMark/>
          </w:tcPr>
          <w:p w14:paraId="287E31E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10.00</w:t>
            </w:r>
            <w:r w:rsidRPr="001A187C">
              <w:rPr>
                <w:rFonts w:eastAsia="Times New Roman"/>
                <w:color w:val="000000"/>
                <w:vertAlign w:val="superscript"/>
                <w:lang w:eastAsia="en-AU"/>
              </w:rPr>
              <w:t>A</w:t>
            </w:r>
          </w:p>
        </w:tc>
        <w:tc>
          <w:tcPr>
            <w:tcW w:w="960" w:type="dxa"/>
            <w:shd w:val="clear" w:color="auto" w:fill="auto"/>
            <w:noWrap/>
            <w:vAlign w:val="bottom"/>
            <w:hideMark/>
          </w:tcPr>
          <w:p w14:paraId="0C4DFFD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6.67</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275D353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6.35</w:t>
            </w:r>
            <w:r w:rsidRPr="001A187C">
              <w:rPr>
                <w:rFonts w:eastAsia="Times New Roman"/>
                <w:color w:val="000000"/>
                <w:vertAlign w:val="superscript"/>
                <w:lang w:eastAsia="en-AU"/>
              </w:rPr>
              <w:t>A</w:t>
            </w:r>
          </w:p>
        </w:tc>
        <w:tc>
          <w:tcPr>
            <w:tcW w:w="960" w:type="dxa"/>
            <w:shd w:val="clear" w:color="auto" w:fill="auto"/>
            <w:noWrap/>
            <w:vAlign w:val="bottom"/>
            <w:hideMark/>
          </w:tcPr>
          <w:p w14:paraId="3DCF9C2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6.00</w:t>
            </w:r>
            <w:r w:rsidRPr="001A187C">
              <w:rPr>
                <w:rFonts w:eastAsia="Times New Roman"/>
                <w:color w:val="000000"/>
                <w:vertAlign w:val="superscript"/>
                <w:lang w:eastAsia="en-AU"/>
              </w:rPr>
              <w:t>A</w:t>
            </w:r>
          </w:p>
        </w:tc>
        <w:tc>
          <w:tcPr>
            <w:tcW w:w="960" w:type="dxa"/>
            <w:shd w:val="clear" w:color="auto" w:fill="auto"/>
            <w:noWrap/>
            <w:vAlign w:val="bottom"/>
            <w:hideMark/>
          </w:tcPr>
          <w:p w14:paraId="60A76DB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5.00</w:t>
            </w:r>
            <w:r w:rsidRPr="001A187C">
              <w:rPr>
                <w:rFonts w:eastAsia="Times New Roman"/>
                <w:color w:val="000000"/>
                <w:vertAlign w:val="superscript"/>
                <w:lang w:eastAsia="en-AU"/>
              </w:rPr>
              <w:t>A</w:t>
            </w:r>
          </w:p>
        </w:tc>
        <w:tc>
          <w:tcPr>
            <w:tcW w:w="960" w:type="dxa"/>
            <w:shd w:val="clear" w:color="auto" w:fill="auto"/>
            <w:noWrap/>
            <w:vAlign w:val="bottom"/>
            <w:hideMark/>
          </w:tcPr>
          <w:p w14:paraId="12282F7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5.78</w:t>
            </w:r>
            <w:r w:rsidRPr="001A187C">
              <w:rPr>
                <w:rFonts w:eastAsia="Times New Roman"/>
                <w:color w:val="000000"/>
                <w:vertAlign w:val="superscript"/>
                <w:lang w:eastAsia="en-AU"/>
              </w:rPr>
              <w:t>A</w:t>
            </w:r>
          </w:p>
        </w:tc>
        <w:tc>
          <w:tcPr>
            <w:tcW w:w="308" w:type="dxa"/>
            <w:shd w:val="clear" w:color="auto" w:fill="auto"/>
          </w:tcPr>
          <w:p w14:paraId="2AB1ADFE"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7D6CA0DE"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6.06</w:t>
            </w:r>
            <w:r w:rsidRPr="001A187C">
              <w:rPr>
                <w:rFonts w:eastAsia="Times New Roman"/>
                <w:b/>
                <w:color w:val="000000"/>
                <w:vertAlign w:val="superscript"/>
                <w:lang w:eastAsia="en-AU"/>
              </w:rPr>
              <w:t>BCDEFGHIJLMO</w:t>
            </w:r>
          </w:p>
        </w:tc>
      </w:tr>
      <w:tr w:rsidR="00C852A6" w:rsidRPr="001A187C" w14:paraId="1C36D284" w14:textId="77777777" w:rsidTr="00C246DB">
        <w:trPr>
          <w:trHeight w:val="300"/>
        </w:trPr>
        <w:tc>
          <w:tcPr>
            <w:tcW w:w="2129" w:type="dxa"/>
            <w:vMerge/>
            <w:shd w:val="clear" w:color="auto" w:fill="auto"/>
            <w:noWrap/>
            <w:hideMark/>
          </w:tcPr>
          <w:p w14:paraId="64361FAF"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0B6A666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Buy something</w:t>
            </w:r>
          </w:p>
        </w:tc>
        <w:tc>
          <w:tcPr>
            <w:tcW w:w="696" w:type="dxa"/>
            <w:shd w:val="clear" w:color="auto" w:fill="auto"/>
            <w:noWrap/>
            <w:vAlign w:val="bottom"/>
            <w:hideMark/>
          </w:tcPr>
          <w:p w14:paraId="0BE636A3"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183</w:t>
            </w:r>
          </w:p>
        </w:tc>
        <w:tc>
          <w:tcPr>
            <w:tcW w:w="960" w:type="dxa"/>
            <w:shd w:val="clear" w:color="auto" w:fill="auto"/>
            <w:noWrap/>
            <w:vAlign w:val="bottom"/>
            <w:hideMark/>
          </w:tcPr>
          <w:p w14:paraId="19CAC2D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7.71</w:t>
            </w:r>
            <w:r w:rsidRPr="001A187C">
              <w:rPr>
                <w:rFonts w:eastAsia="Times New Roman"/>
                <w:color w:val="000000"/>
                <w:vertAlign w:val="superscript"/>
                <w:lang w:eastAsia="en-AU"/>
              </w:rPr>
              <w:t>A</w:t>
            </w:r>
          </w:p>
        </w:tc>
        <w:tc>
          <w:tcPr>
            <w:tcW w:w="960" w:type="dxa"/>
            <w:shd w:val="clear" w:color="auto" w:fill="auto"/>
            <w:noWrap/>
            <w:vAlign w:val="bottom"/>
            <w:hideMark/>
          </w:tcPr>
          <w:p w14:paraId="12A076D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8.10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30FCB2D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7.92</w:t>
            </w:r>
            <w:r w:rsidRPr="001A187C">
              <w:rPr>
                <w:rFonts w:eastAsia="Times New Roman"/>
                <w:color w:val="000000"/>
                <w:vertAlign w:val="superscript"/>
                <w:lang w:eastAsia="en-AU"/>
              </w:rPr>
              <w:t>A</w:t>
            </w:r>
          </w:p>
        </w:tc>
        <w:tc>
          <w:tcPr>
            <w:tcW w:w="960" w:type="dxa"/>
            <w:shd w:val="clear" w:color="auto" w:fill="auto"/>
            <w:noWrap/>
            <w:vAlign w:val="bottom"/>
            <w:hideMark/>
          </w:tcPr>
          <w:p w14:paraId="6965783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7.46</w:t>
            </w:r>
            <w:r w:rsidRPr="001A187C">
              <w:rPr>
                <w:rFonts w:eastAsia="Times New Roman"/>
                <w:color w:val="000000"/>
                <w:vertAlign w:val="superscript"/>
                <w:lang w:eastAsia="en-AU"/>
              </w:rPr>
              <w:t>A</w:t>
            </w:r>
          </w:p>
        </w:tc>
        <w:tc>
          <w:tcPr>
            <w:tcW w:w="960" w:type="dxa"/>
            <w:shd w:val="clear" w:color="auto" w:fill="auto"/>
            <w:noWrap/>
            <w:vAlign w:val="bottom"/>
            <w:hideMark/>
          </w:tcPr>
          <w:p w14:paraId="74C1797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8.31</w:t>
            </w:r>
            <w:r w:rsidRPr="001A187C">
              <w:rPr>
                <w:rFonts w:eastAsia="Times New Roman"/>
                <w:color w:val="000000"/>
                <w:vertAlign w:val="superscript"/>
                <w:lang w:eastAsia="en-AU"/>
              </w:rPr>
              <w:t>A</w:t>
            </w:r>
          </w:p>
        </w:tc>
        <w:tc>
          <w:tcPr>
            <w:tcW w:w="960" w:type="dxa"/>
            <w:shd w:val="clear" w:color="auto" w:fill="auto"/>
            <w:noWrap/>
            <w:vAlign w:val="bottom"/>
            <w:hideMark/>
          </w:tcPr>
          <w:p w14:paraId="3D5EDAB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8.56</w:t>
            </w:r>
            <w:r w:rsidRPr="001A187C">
              <w:rPr>
                <w:rFonts w:eastAsia="Times New Roman"/>
                <w:color w:val="000000"/>
                <w:vertAlign w:val="superscript"/>
                <w:lang w:eastAsia="en-AU"/>
              </w:rPr>
              <w:t>A</w:t>
            </w:r>
          </w:p>
        </w:tc>
        <w:tc>
          <w:tcPr>
            <w:tcW w:w="308" w:type="dxa"/>
            <w:shd w:val="clear" w:color="auto" w:fill="auto"/>
          </w:tcPr>
          <w:p w14:paraId="7AF9C019"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5A4B7791"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7.95</w:t>
            </w:r>
            <w:r w:rsidRPr="001A187C">
              <w:rPr>
                <w:rFonts w:eastAsia="Times New Roman"/>
                <w:b/>
                <w:color w:val="000000"/>
                <w:vertAlign w:val="superscript"/>
                <w:lang w:eastAsia="en-AU"/>
              </w:rPr>
              <w:t>A</w:t>
            </w:r>
          </w:p>
        </w:tc>
      </w:tr>
      <w:tr w:rsidR="00C852A6" w:rsidRPr="001A187C" w14:paraId="6B6BC65D" w14:textId="77777777" w:rsidTr="00C246DB">
        <w:trPr>
          <w:trHeight w:val="300"/>
        </w:trPr>
        <w:tc>
          <w:tcPr>
            <w:tcW w:w="2129" w:type="dxa"/>
            <w:vMerge/>
            <w:shd w:val="clear" w:color="auto" w:fill="auto"/>
            <w:noWrap/>
            <w:hideMark/>
          </w:tcPr>
          <w:p w14:paraId="7E36C773"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168E7B2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Sell something</w:t>
            </w:r>
          </w:p>
        </w:tc>
        <w:tc>
          <w:tcPr>
            <w:tcW w:w="696" w:type="dxa"/>
            <w:shd w:val="clear" w:color="auto" w:fill="auto"/>
            <w:noWrap/>
            <w:vAlign w:val="bottom"/>
            <w:hideMark/>
          </w:tcPr>
          <w:p w14:paraId="7316F15C"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20</w:t>
            </w:r>
          </w:p>
        </w:tc>
        <w:tc>
          <w:tcPr>
            <w:tcW w:w="960" w:type="dxa"/>
            <w:shd w:val="clear" w:color="auto" w:fill="auto"/>
            <w:noWrap/>
            <w:vAlign w:val="bottom"/>
            <w:hideMark/>
          </w:tcPr>
          <w:p w14:paraId="52365C1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7.00</w:t>
            </w:r>
            <w:r w:rsidRPr="001A187C">
              <w:rPr>
                <w:rFonts w:eastAsia="Times New Roman"/>
                <w:color w:val="000000"/>
                <w:vertAlign w:val="superscript"/>
                <w:lang w:eastAsia="en-AU"/>
              </w:rPr>
              <w:t>A</w:t>
            </w:r>
          </w:p>
        </w:tc>
        <w:tc>
          <w:tcPr>
            <w:tcW w:w="960" w:type="dxa"/>
            <w:shd w:val="clear" w:color="auto" w:fill="auto"/>
            <w:noWrap/>
            <w:vAlign w:val="bottom"/>
            <w:hideMark/>
          </w:tcPr>
          <w:p w14:paraId="0A77E05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7.67</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33E6E28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7.60</w:t>
            </w:r>
            <w:r w:rsidRPr="001A187C">
              <w:rPr>
                <w:rFonts w:eastAsia="Times New Roman"/>
                <w:color w:val="000000"/>
                <w:vertAlign w:val="superscript"/>
                <w:lang w:eastAsia="en-AU"/>
              </w:rPr>
              <w:t>A</w:t>
            </w:r>
          </w:p>
        </w:tc>
        <w:tc>
          <w:tcPr>
            <w:tcW w:w="960" w:type="dxa"/>
            <w:shd w:val="clear" w:color="auto" w:fill="auto"/>
            <w:noWrap/>
            <w:vAlign w:val="bottom"/>
            <w:hideMark/>
          </w:tcPr>
          <w:p w14:paraId="3B8CCB8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8.60</w:t>
            </w:r>
            <w:r w:rsidRPr="001A187C">
              <w:rPr>
                <w:rFonts w:eastAsia="Times New Roman"/>
                <w:color w:val="000000"/>
                <w:vertAlign w:val="superscript"/>
                <w:lang w:eastAsia="en-AU"/>
              </w:rPr>
              <w:t>A</w:t>
            </w:r>
          </w:p>
        </w:tc>
        <w:tc>
          <w:tcPr>
            <w:tcW w:w="960" w:type="dxa"/>
            <w:shd w:val="clear" w:color="auto" w:fill="auto"/>
            <w:noWrap/>
            <w:vAlign w:val="bottom"/>
            <w:hideMark/>
          </w:tcPr>
          <w:p w14:paraId="2368D14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8.50</w:t>
            </w:r>
            <w:r w:rsidRPr="001A187C">
              <w:rPr>
                <w:rFonts w:eastAsia="Times New Roman"/>
                <w:color w:val="000000"/>
                <w:vertAlign w:val="superscript"/>
                <w:lang w:eastAsia="en-AU"/>
              </w:rPr>
              <w:t>A</w:t>
            </w:r>
          </w:p>
        </w:tc>
        <w:tc>
          <w:tcPr>
            <w:tcW w:w="960" w:type="dxa"/>
            <w:shd w:val="clear" w:color="auto" w:fill="auto"/>
            <w:noWrap/>
            <w:vAlign w:val="bottom"/>
            <w:hideMark/>
          </w:tcPr>
          <w:p w14:paraId="0730BB4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10.00</w:t>
            </w:r>
            <w:r w:rsidRPr="001A187C">
              <w:rPr>
                <w:rFonts w:eastAsia="Times New Roman"/>
                <w:color w:val="000000"/>
                <w:vertAlign w:val="superscript"/>
                <w:lang w:eastAsia="en-AU"/>
              </w:rPr>
              <w:t>A</w:t>
            </w:r>
          </w:p>
        </w:tc>
        <w:tc>
          <w:tcPr>
            <w:tcW w:w="308" w:type="dxa"/>
            <w:shd w:val="clear" w:color="auto" w:fill="auto"/>
          </w:tcPr>
          <w:p w14:paraId="738E4925"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3498F7EB"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8.05</w:t>
            </w:r>
            <w:r w:rsidRPr="001A187C">
              <w:rPr>
                <w:rFonts w:eastAsia="Times New Roman"/>
                <w:b/>
                <w:color w:val="000000"/>
                <w:vertAlign w:val="superscript"/>
                <w:lang w:eastAsia="en-AU"/>
              </w:rPr>
              <w:t xml:space="preserve"> ABCF</w:t>
            </w:r>
          </w:p>
        </w:tc>
      </w:tr>
      <w:tr w:rsidR="00C852A6" w:rsidRPr="001A187C" w14:paraId="5F41DC0C" w14:textId="77777777" w:rsidTr="00C246DB">
        <w:trPr>
          <w:trHeight w:val="300"/>
        </w:trPr>
        <w:tc>
          <w:tcPr>
            <w:tcW w:w="2129" w:type="dxa"/>
            <w:vMerge/>
            <w:shd w:val="clear" w:color="auto" w:fill="auto"/>
            <w:noWrap/>
            <w:hideMark/>
          </w:tcPr>
          <w:p w14:paraId="20A5CF61"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14117DC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Create a plan/budget</w:t>
            </w:r>
          </w:p>
        </w:tc>
        <w:tc>
          <w:tcPr>
            <w:tcW w:w="696" w:type="dxa"/>
            <w:shd w:val="clear" w:color="auto" w:fill="auto"/>
            <w:noWrap/>
            <w:vAlign w:val="bottom"/>
            <w:hideMark/>
          </w:tcPr>
          <w:p w14:paraId="7E13F8D6"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20</w:t>
            </w:r>
          </w:p>
        </w:tc>
        <w:tc>
          <w:tcPr>
            <w:tcW w:w="960" w:type="dxa"/>
            <w:shd w:val="clear" w:color="auto" w:fill="auto"/>
            <w:noWrap/>
            <w:vAlign w:val="bottom"/>
            <w:hideMark/>
          </w:tcPr>
          <w:p w14:paraId="5F3E220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6.00</w:t>
            </w:r>
            <w:r w:rsidRPr="001A187C">
              <w:rPr>
                <w:rFonts w:eastAsia="Times New Roman"/>
                <w:color w:val="000000"/>
                <w:vertAlign w:val="superscript"/>
                <w:lang w:eastAsia="en-AU"/>
              </w:rPr>
              <w:t>A</w:t>
            </w:r>
          </w:p>
        </w:tc>
        <w:tc>
          <w:tcPr>
            <w:tcW w:w="960" w:type="dxa"/>
            <w:shd w:val="clear" w:color="auto" w:fill="auto"/>
            <w:noWrap/>
            <w:vAlign w:val="bottom"/>
            <w:hideMark/>
          </w:tcPr>
          <w:p w14:paraId="6DAB485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7.67</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5F042D5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8.50</w:t>
            </w:r>
            <w:r w:rsidRPr="001A187C">
              <w:rPr>
                <w:rFonts w:eastAsia="Times New Roman"/>
                <w:color w:val="000000"/>
                <w:vertAlign w:val="superscript"/>
                <w:lang w:eastAsia="en-AU"/>
              </w:rPr>
              <w:t>A</w:t>
            </w:r>
          </w:p>
        </w:tc>
        <w:tc>
          <w:tcPr>
            <w:tcW w:w="960" w:type="dxa"/>
            <w:shd w:val="clear" w:color="auto" w:fill="auto"/>
            <w:noWrap/>
            <w:vAlign w:val="bottom"/>
            <w:hideMark/>
          </w:tcPr>
          <w:p w14:paraId="3E4C51B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6.50</w:t>
            </w:r>
            <w:r w:rsidRPr="001A187C">
              <w:rPr>
                <w:rFonts w:eastAsia="Times New Roman"/>
                <w:color w:val="000000"/>
                <w:vertAlign w:val="superscript"/>
                <w:lang w:eastAsia="en-AU"/>
              </w:rPr>
              <w:t>A</w:t>
            </w:r>
          </w:p>
        </w:tc>
        <w:tc>
          <w:tcPr>
            <w:tcW w:w="960" w:type="dxa"/>
            <w:shd w:val="clear" w:color="auto" w:fill="auto"/>
            <w:noWrap/>
            <w:vAlign w:val="bottom"/>
            <w:hideMark/>
          </w:tcPr>
          <w:p w14:paraId="10E80E5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9.00</w:t>
            </w:r>
            <w:r w:rsidRPr="001A187C">
              <w:rPr>
                <w:rFonts w:eastAsia="Times New Roman"/>
                <w:color w:val="000000"/>
                <w:vertAlign w:val="superscript"/>
                <w:lang w:eastAsia="en-AU"/>
              </w:rPr>
              <w:t>A</w:t>
            </w:r>
          </w:p>
        </w:tc>
        <w:tc>
          <w:tcPr>
            <w:tcW w:w="960" w:type="dxa"/>
            <w:shd w:val="clear" w:color="auto" w:fill="auto"/>
            <w:noWrap/>
            <w:vAlign w:val="bottom"/>
            <w:hideMark/>
          </w:tcPr>
          <w:p w14:paraId="317BA55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8.00</w:t>
            </w:r>
            <w:r w:rsidRPr="001A187C">
              <w:rPr>
                <w:rFonts w:eastAsia="Times New Roman"/>
                <w:color w:val="000000"/>
                <w:vertAlign w:val="superscript"/>
                <w:lang w:eastAsia="en-AU"/>
              </w:rPr>
              <w:t>A</w:t>
            </w:r>
          </w:p>
        </w:tc>
        <w:tc>
          <w:tcPr>
            <w:tcW w:w="308" w:type="dxa"/>
            <w:shd w:val="clear" w:color="auto" w:fill="auto"/>
          </w:tcPr>
          <w:p w14:paraId="6F827369"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7A92728F"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7.15</w:t>
            </w:r>
            <w:r w:rsidRPr="001A187C">
              <w:rPr>
                <w:rFonts w:eastAsia="Times New Roman"/>
                <w:b/>
                <w:color w:val="000000"/>
                <w:vertAlign w:val="superscript"/>
                <w:lang w:eastAsia="en-AU"/>
              </w:rPr>
              <w:t>ABCDEFIJLM</w:t>
            </w:r>
          </w:p>
        </w:tc>
      </w:tr>
      <w:tr w:rsidR="00C852A6" w:rsidRPr="001A187C" w14:paraId="341BEC12" w14:textId="77777777" w:rsidTr="00C246DB">
        <w:trPr>
          <w:trHeight w:val="300"/>
        </w:trPr>
        <w:tc>
          <w:tcPr>
            <w:tcW w:w="2129" w:type="dxa"/>
            <w:vMerge/>
            <w:shd w:val="clear" w:color="auto" w:fill="auto"/>
            <w:noWrap/>
            <w:hideMark/>
          </w:tcPr>
          <w:p w14:paraId="7CA39B30"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2B8570A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Take social security</w:t>
            </w:r>
          </w:p>
        </w:tc>
        <w:tc>
          <w:tcPr>
            <w:tcW w:w="696" w:type="dxa"/>
            <w:shd w:val="clear" w:color="auto" w:fill="auto"/>
            <w:noWrap/>
            <w:vAlign w:val="bottom"/>
            <w:hideMark/>
          </w:tcPr>
          <w:p w14:paraId="3940A0F2"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11</w:t>
            </w:r>
          </w:p>
        </w:tc>
        <w:tc>
          <w:tcPr>
            <w:tcW w:w="960" w:type="dxa"/>
            <w:shd w:val="clear" w:color="auto" w:fill="auto"/>
            <w:noWrap/>
            <w:vAlign w:val="bottom"/>
            <w:hideMark/>
          </w:tcPr>
          <w:p w14:paraId="7F6B46AA" w14:textId="77777777" w:rsidR="00C852A6" w:rsidRPr="001A187C" w:rsidRDefault="00C852A6" w:rsidP="00C246DB">
            <w:pPr>
              <w:spacing w:line="240" w:lineRule="auto"/>
              <w:ind w:firstLine="0"/>
              <w:rPr>
                <w:rFonts w:eastAsia="Times New Roman"/>
                <w:color w:val="000000"/>
                <w:lang w:eastAsia="en-AU"/>
              </w:rPr>
            </w:pPr>
          </w:p>
        </w:tc>
        <w:tc>
          <w:tcPr>
            <w:tcW w:w="960" w:type="dxa"/>
            <w:shd w:val="clear" w:color="auto" w:fill="auto"/>
            <w:noWrap/>
            <w:vAlign w:val="bottom"/>
            <w:hideMark/>
          </w:tcPr>
          <w:p w14:paraId="5182F765" w14:textId="77777777" w:rsidR="00C852A6" w:rsidRPr="001A187C" w:rsidRDefault="00C852A6" w:rsidP="00C246DB">
            <w:pPr>
              <w:spacing w:line="240" w:lineRule="auto"/>
              <w:ind w:firstLine="0"/>
              <w:rPr>
                <w:rFonts w:eastAsia="Times New Roman"/>
                <w:lang w:eastAsia="en-AU"/>
              </w:rPr>
            </w:pPr>
          </w:p>
        </w:tc>
        <w:tc>
          <w:tcPr>
            <w:tcW w:w="960" w:type="dxa"/>
            <w:gridSpan w:val="2"/>
            <w:shd w:val="clear" w:color="auto" w:fill="auto"/>
            <w:noWrap/>
            <w:vAlign w:val="bottom"/>
            <w:hideMark/>
          </w:tcPr>
          <w:p w14:paraId="2859BF79" w14:textId="77777777" w:rsidR="00C852A6" w:rsidRPr="001A187C" w:rsidRDefault="00C852A6" w:rsidP="00C246DB">
            <w:pPr>
              <w:spacing w:line="240" w:lineRule="auto"/>
              <w:ind w:firstLine="0"/>
              <w:rPr>
                <w:rFonts w:eastAsia="Times New Roman"/>
                <w:lang w:eastAsia="en-AU"/>
              </w:rPr>
            </w:pPr>
          </w:p>
        </w:tc>
        <w:tc>
          <w:tcPr>
            <w:tcW w:w="960" w:type="dxa"/>
            <w:shd w:val="clear" w:color="auto" w:fill="auto"/>
            <w:noWrap/>
            <w:vAlign w:val="bottom"/>
            <w:hideMark/>
          </w:tcPr>
          <w:p w14:paraId="1613605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8.75</w:t>
            </w:r>
            <w:r w:rsidRPr="001A187C">
              <w:rPr>
                <w:rFonts w:eastAsia="Times New Roman"/>
                <w:color w:val="000000"/>
                <w:vertAlign w:val="superscript"/>
                <w:lang w:eastAsia="en-AU"/>
              </w:rPr>
              <w:t>A</w:t>
            </w:r>
          </w:p>
        </w:tc>
        <w:tc>
          <w:tcPr>
            <w:tcW w:w="960" w:type="dxa"/>
            <w:shd w:val="clear" w:color="auto" w:fill="auto"/>
            <w:noWrap/>
            <w:vAlign w:val="bottom"/>
            <w:hideMark/>
          </w:tcPr>
          <w:p w14:paraId="0064E71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6.00</w:t>
            </w:r>
            <w:r w:rsidRPr="001A187C">
              <w:rPr>
                <w:rFonts w:eastAsia="Times New Roman"/>
                <w:color w:val="000000"/>
                <w:vertAlign w:val="superscript"/>
                <w:lang w:eastAsia="en-AU"/>
              </w:rPr>
              <w:t>A</w:t>
            </w:r>
          </w:p>
        </w:tc>
        <w:tc>
          <w:tcPr>
            <w:tcW w:w="960" w:type="dxa"/>
            <w:shd w:val="clear" w:color="auto" w:fill="auto"/>
            <w:noWrap/>
            <w:vAlign w:val="bottom"/>
            <w:hideMark/>
          </w:tcPr>
          <w:p w14:paraId="3A0146C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8.00</w:t>
            </w:r>
            <w:r w:rsidRPr="001A187C">
              <w:rPr>
                <w:rFonts w:eastAsia="Times New Roman"/>
                <w:color w:val="000000"/>
                <w:vertAlign w:val="superscript"/>
                <w:lang w:eastAsia="en-AU"/>
              </w:rPr>
              <w:t>A</w:t>
            </w:r>
          </w:p>
        </w:tc>
        <w:tc>
          <w:tcPr>
            <w:tcW w:w="308" w:type="dxa"/>
            <w:shd w:val="clear" w:color="auto" w:fill="auto"/>
          </w:tcPr>
          <w:p w14:paraId="5E0409D8"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5BFA8061"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7.55</w:t>
            </w:r>
            <w:r w:rsidRPr="001A187C">
              <w:rPr>
                <w:rFonts w:eastAsia="Times New Roman"/>
                <w:b/>
                <w:color w:val="000000"/>
                <w:vertAlign w:val="superscript"/>
                <w:lang w:eastAsia="en-AU"/>
              </w:rPr>
              <w:t>ABCDEFGHIJLMO</w:t>
            </w:r>
          </w:p>
        </w:tc>
      </w:tr>
      <w:tr w:rsidR="00C852A6" w:rsidRPr="001A187C" w14:paraId="608E8670" w14:textId="77777777" w:rsidTr="00C246DB">
        <w:trPr>
          <w:trHeight w:val="300"/>
        </w:trPr>
        <w:tc>
          <w:tcPr>
            <w:tcW w:w="2129" w:type="dxa"/>
            <w:vMerge/>
            <w:shd w:val="clear" w:color="auto" w:fill="auto"/>
            <w:noWrap/>
            <w:hideMark/>
          </w:tcPr>
          <w:p w14:paraId="2E3C386B"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574D3E7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Buy investment</w:t>
            </w:r>
          </w:p>
        </w:tc>
        <w:tc>
          <w:tcPr>
            <w:tcW w:w="696" w:type="dxa"/>
            <w:shd w:val="clear" w:color="auto" w:fill="auto"/>
            <w:noWrap/>
            <w:vAlign w:val="bottom"/>
            <w:hideMark/>
          </w:tcPr>
          <w:p w14:paraId="4961E353"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52</w:t>
            </w:r>
          </w:p>
        </w:tc>
        <w:tc>
          <w:tcPr>
            <w:tcW w:w="960" w:type="dxa"/>
            <w:shd w:val="clear" w:color="auto" w:fill="auto"/>
            <w:noWrap/>
            <w:vAlign w:val="bottom"/>
            <w:hideMark/>
          </w:tcPr>
          <w:p w14:paraId="4B5AB24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8.08</w:t>
            </w:r>
            <w:r w:rsidRPr="001A187C">
              <w:rPr>
                <w:rFonts w:eastAsia="Times New Roman"/>
                <w:color w:val="000000"/>
                <w:vertAlign w:val="superscript"/>
                <w:lang w:eastAsia="en-AU"/>
              </w:rPr>
              <w:t>A</w:t>
            </w:r>
          </w:p>
        </w:tc>
        <w:tc>
          <w:tcPr>
            <w:tcW w:w="960" w:type="dxa"/>
            <w:shd w:val="clear" w:color="auto" w:fill="auto"/>
            <w:noWrap/>
            <w:vAlign w:val="bottom"/>
            <w:hideMark/>
          </w:tcPr>
          <w:p w14:paraId="71773B4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062A87B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6.71</w:t>
            </w:r>
            <w:r w:rsidRPr="001A187C">
              <w:rPr>
                <w:rFonts w:eastAsia="Times New Roman"/>
                <w:color w:val="000000"/>
                <w:vertAlign w:val="superscript"/>
                <w:lang w:eastAsia="en-AU"/>
              </w:rPr>
              <w:t>A</w:t>
            </w:r>
          </w:p>
        </w:tc>
        <w:tc>
          <w:tcPr>
            <w:tcW w:w="960" w:type="dxa"/>
            <w:shd w:val="clear" w:color="auto" w:fill="auto"/>
            <w:noWrap/>
            <w:vAlign w:val="bottom"/>
            <w:hideMark/>
          </w:tcPr>
          <w:p w14:paraId="28A608E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8.14</w:t>
            </w:r>
            <w:r w:rsidRPr="001A187C">
              <w:rPr>
                <w:rFonts w:eastAsia="Times New Roman"/>
                <w:color w:val="000000"/>
                <w:vertAlign w:val="superscript"/>
                <w:lang w:eastAsia="en-AU"/>
              </w:rPr>
              <w:t>A</w:t>
            </w:r>
          </w:p>
        </w:tc>
        <w:tc>
          <w:tcPr>
            <w:tcW w:w="960" w:type="dxa"/>
            <w:shd w:val="clear" w:color="auto" w:fill="auto"/>
            <w:noWrap/>
            <w:vAlign w:val="bottom"/>
            <w:hideMark/>
          </w:tcPr>
          <w:p w14:paraId="04B00B9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5.50</w:t>
            </w:r>
            <w:r w:rsidRPr="001A187C">
              <w:rPr>
                <w:rFonts w:eastAsia="Times New Roman"/>
                <w:color w:val="000000"/>
                <w:vertAlign w:val="superscript"/>
                <w:lang w:eastAsia="en-AU"/>
              </w:rPr>
              <w:t>A</w:t>
            </w:r>
          </w:p>
        </w:tc>
        <w:tc>
          <w:tcPr>
            <w:tcW w:w="960" w:type="dxa"/>
            <w:shd w:val="clear" w:color="auto" w:fill="auto"/>
            <w:noWrap/>
            <w:vAlign w:val="bottom"/>
            <w:hideMark/>
          </w:tcPr>
          <w:p w14:paraId="70BA586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7.00</w:t>
            </w:r>
            <w:r w:rsidRPr="001A187C">
              <w:rPr>
                <w:rFonts w:eastAsia="Times New Roman"/>
                <w:color w:val="000000"/>
                <w:vertAlign w:val="superscript"/>
                <w:lang w:eastAsia="en-AU"/>
              </w:rPr>
              <w:t>A</w:t>
            </w:r>
          </w:p>
        </w:tc>
        <w:tc>
          <w:tcPr>
            <w:tcW w:w="308" w:type="dxa"/>
            <w:shd w:val="clear" w:color="auto" w:fill="auto"/>
          </w:tcPr>
          <w:p w14:paraId="37DD72FB"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4590D6D5"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7.17</w:t>
            </w:r>
            <w:r w:rsidRPr="001A187C">
              <w:rPr>
                <w:rFonts w:eastAsia="Times New Roman"/>
                <w:b/>
                <w:color w:val="000000"/>
                <w:vertAlign w:val="superscript"/>
                <w:lang w:eastAsia="en-AU"/>
              </w:rPr>
              <w:t>ABCF</w:t>
            </w:r>
          </w:p>
        </w:tc>
      </w:tr>
      <w:tr w:rsidR="00C852A6" w:rsidRPr="001A187C" w14:paraId="32B41F18" w14:textId="77777777" w:rsidTr="00C246DB">
        <w:trPr>
          <w:trHeight w:val="300"/>
        </w:trPr>
        <w:tc>
          <w:tcPr>
            <w:tcW w:w="2129" w:type="dxa"/>
            <w:vMerge/>
            <w:shd w:val="clear" w:color="auto" w:fill="auto"/>
            <w:noWrap/>
            <w:hideMark/>
          </w:tcPr>
          <w:p w14:paraId="56C86774"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6135B52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Make a will</w:t>
            </w:r>
          </w:p>
        </w:tc>
        <w:tc>
          <w:tcPr>
            <w:tcW w:w="696" w:type="dxa"/>
            <w:shd w:val="clear" w:color="auto" w:fill="auto"/>
            <w:noWrap/>
            <w:vAlign w:val="bottom"/>
            <w:hideMark/>
          </w:tcPr>
          <w:p w14:paraId="64730469"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12</w:t>
            </w:r>
          </w:p>
        </w:tc>
        <w:tc>
          <w:tcPr>
            <w:tcW w:w="960" w:type="dxa"/>
            <w:shd w:val="clear" w:color="auto" w:fill="auto"/>
            <w:noWrap/>
            <w:vAlign w:val="bottom"/>
            <w:hideMark/>
          </w:tcPr>
          <w:p w14:paraId="2B7D244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10.00</w:t>
            </w:r>
            <w:r w:rsidRPr="001A187C">
              <w:rPr>
                <w:rFonts w:eastAsia="Times New Roman"/>
                <w:color w:val="000000"/>
                <w:vertAlign w:val="superscript"/>
                <w:lang w:eastAsia="en-AU"/>
              </w:rPr>
              <w:t>A</w:t>
            </w:r>
          </w:p>
        </w:tc>
        <w:tc>
          <w:tcPr>
            <w:tcW w:w="960" w:type="dxa"/>
            <w:shd w:val="clear" w:color="auto" w:fill="auto"/>
            <w:noWrap/>
            <w:vAlign w:val="bottom"/>
            <w:hideMark/>
          </w:tcPr>
          <w:p w14:paraId="7AE5CCD2" w14:textId="77777777" w:rsidR="00C852A6" w:rsidRPr="001A187C" w:rsidRDefault="00C852A6" w:rsidP="00C246DB">
            <w:pPr>
              <w:spacing w:line="240" w:lineRule="auto"/>
              <w:ind w:firstLine="0"/>
              <w:rPr>
                <w:rFonts w:eastAsia="Times New Roman"/>
                <w:color w:val="000000"/>
                <w:lang w:eastAsia="en-AU"/>
              </w:rPr>
            </w:pPr>
          </w:p>
        </w:tc>
        <w:tc>
          <w:tcPr>
            <w:tcW w:w="960" w:type="dxa"/>
            <w:gridSpan w:val="2"/>
            <w:shd w:val="clear" w:color="auto" w:fill="auto"/>
            <w:noWrap/>
            <w:vAlign w:val="bottom"/>
            <w:hideMark/>
          </w:tcPr>
          <w:p w14:paraId="5CEF9F5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8.33</w:t>
            </w:r>
            <w:r w:rsidRPr="001A187C">
              <w:rPr>
                <w:rFonts w:eastAsia="Times New Roman"/>
                <w:color w:val="000000"/>
                <w:vertAlign w:val="superscript"/>
                <w:lang w:eastAsia="en-AU"/>
              </w:rPr>
              <w:t>A</w:t>
            </w:r>
          </w:p>
        </w:tc>
        <w:tc>
          <w:tcPr>
            <w:tcW w:w="960" w:type="dxa"/>
            <w:shd w:val="clear" w:color="auto" w:fill="auto"/>
            <w:noWrap/>
            <w:vAlign w:val="bottom"/>
            <w:hideMark/>
          </w:tcPr>
          <w:p w14:paraId="6FC144B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4.75</w:t>
            </w:r>
            <w:r w:rsidRPr="001A187C">
              <w:rPr>
                <w:rFonts w:eastAsia="Times New Roman"/>
                <w:color w:val="000000"/>
                <w:vertAlign w:val="superscript"/>
                <w:lang w:eastAsia="en-AU"/>
              </w:rPr>
              <w:t>A</w:t>
            </w:r>
          </w:p>
        </w:tc>
        <w:tc>
          <w:tcPr>
            <w:tcW w:w="960" w:type="dxa"/>
            <w:shd w:val="clear" w:color="auto" w:fill="auto"/>
            <w:noWrap/>
            <w:vAlign w:val="bottom"/>
            <w:hideMark/>
          </w:tcPr>
          <w:p w14:paraId="647523F3" w14:textId="77777777" w:rsidR="00C852A6" w:rsidRPr="001A187C" w:rsidRDefault="00C852A6" w:rsidP="00C246DB">
            <w:pPr>
              <w:spacing w:line="240" w:lineRule="auto"/>
              <w:ind w:firstLine="0"/>
              <w:rPr>
                <w:rFonts w:eastAsia="Times New Roman"/>
                <w:color w:val="000000"/>
                <w:lang w:eastAsia="en-AU"/>
              </w:rPr>
            </w:pPr>
          </w:p>
        </w:tc>
        <w:tc>
          <w:tcPr>
            <w:tcW w:w="960" w:type="dxa"/>
            <w:shd w:val="clear" w:color="auto" w:fill="auto"/>
            <w:noWrap/>
            <w:vAlign w:val="bottom"/>
            <w:hideMark/>
          </w:tcPr>
          <w:p w14:paraId="7CF0FF9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9.75</w:t>
            </w:r>
            <w:r w:rsidRPr="001A187C">
              <w:rPr>
                <w:rFonts w:eastAsia="Times New Roman"/>
                <w:color w:val="000000"/>
                <w:vertAlign w:val="superscript"/>
                <w:lang w:eastAsia="en-AU"/>
              </w:rPr>
              <w:t>A</w:t>
            </w:r>
          </w:p>
        </w:tc>
        <w:tc>
          <w:tcPr>
            <w:tcW w:w="308" w:type="dxa"/>
            <w:shd w:val="clear" w:color="auto" w:fill="auto"/>
          </w:tcPr>
          <w:p w14:paraId="448AF7D0"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2251AF05"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7.75</w:t>
            </w:r>
            <w:r w:rsidRPr="001A187C">
              <w:rPr>
                <w:rFonts w:eastAsia="Times New Roman"/>
                <w:b/>
                <w:color w:val="000000"/>
                <w:vertAlign w:val="superscript"/>
                <w:lang w:eastAsia="en-AU"/>
              </w:rPr>
              <w:t>ABCDEFIJLM</w:t>
            </w:r>
          </w:p>
        </w:tc>
      </w:tr>
      <w:tr w:rsidR="00C852A6" w:rsidRPr="001A187C" w14:paraId="4ED16839" w14:textId="77777777" w:rsidTr="00C246DB">
        <w:trPr>
          <w:trHeight w:val="300"/>
        </w:trPr>
        <w:tc>
          <w:tcPr>
            <w:tcW w:w="2129" w:type="dxa"/>
            <w:vMerge/>
            <w:shd w:val="clear" w:color="auto" w:fill="auto"/>
            <w:noWrap/>
            <w:hideMark/>
          </w:tcPr>
          <w:p w14:paraId="4319B21C"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4BD2C69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Other (Finances)</w:t>
            </w:r>
          </w:p>
        </w:tc>
        <w:tc>
          <w:tcPr>
            <w:tcW w:w="696" w:type="dxa"/>
            <w:shd w:val="clear" w:color="auto" w:fill="auto"/>
            <w:noWrap/>
            <w:vAlign w:val="bottom"/>
            <w:hideMark/>
          </w:tcPr>
          <w:p w14:paraId="7018A62E"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85</w:t>
            </w:r>
          </w:p>
        </w:tc>
        <w:tc>
          <w:tcPr>
            <w:tcW w:w="960" w:type="dxa"/>
            <w:shd w:val="clear" w:color="auto" w:fill="auto"/>
            <w:noWrap/>
            <w:vAlign w:val="bottom"/>
            <w:hideMark/>
          </w:tcPr>
          <w:p w14:paraId="7CAC161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5.93</w:t>
            </w:r>
            <w:r w:rsidRPr="001A187C">
              <w:rPr>
                <w:rFonts w:eastAsia="Times New Roman"/>
                <w:color w:val="000000"/>
                <w:vertAlign w:val="superscript"/>
                <w:lang w:eastAsia="en-AU"/>
              </w:rPr>
              <w:t>A</w:t>
            </w:r>
          </w:p>
        </w:tc>
        <w:tc>
          <w:tcPr>
            <w:tcW w:w="960" w:type="dxa"/>
            <w:shd w:val="clear" w:color="auto" w:fill="auto"/>
            <w:noWrap/>
            <w:vAlign w:val="bottom"/>
            <w:hideMark/>
          </w:tcPr>
          <w:p w14:paraId="70D75E9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6.73</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1155C88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6.94</w:t>
            </w:r>
            <w:r w:rsidRPr="001A187C">
              <w:rPr>
                <w:rFonts w:eastAsia="Times New Roman"/>
                <w:color w:val="000000"/>
                <w:vertAlign w:val="superscript"/>
                <w:lang w:eastAsia="en-AU"/>
              </w:rPr>
              <w:t>A</w:t>
            </w:r>
          </w:p>
        </w:tc>
        <w:tc>
          <w:tcPr>
            <w:tcW w:w="960" w:type="dxa"/>
            <w:shd w:val="clear" w:color="auto" w:fill="auto"/>
            <w:noWrap/>
            <w:vAlign w:val="bottom"/>
            <w:hideMark/>
          </w:tcPr>
          <w:p w14:paraId="22FA1FD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6.75</w:t>
            </w:r>
            <w:r w:rsidRPr="001A187C">
              <w:rPr>
                <w:rFonts w:eastAsia="Times New Roman"/>
                <w:color w:val="000000"/>
                <w:vertAlign w:val="superscript"/>
                <w:lang w:eastAsia="en-AU"/>
              </w:rPr>
              <w:t>A</w:t>
            </w:r>
          </w:p>
        </w:tc>
        <w:tc>
          <w:tcPr>
            <w:tcW w:w="960" w:type="dxa"/>
            <w:shd w:val="clear" w:color="auto" w:fill="auto"/>
            <w:noWrap/>
            <w:vAlign w:val="bottom"/>
            <w:hideMark/>
          </w:tcPr>
          <w:p w14:paraId="70A40AD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7.90</w:t>
            </w:r>
            <w:r w:rsidRPr="001A187C">
              <w:rPr>
                <w:rFonts w:eastAsia="Times New Roman"/>
                <w:color w:val="000000"/>
                <w:vertAlign w:val="superscript"/>
                <w:lang w:eastAsia="en-AU"/>
              </w:rPr>
              <w:t>A</w:t>
            </w:r>
          </w:p>
        </w:tc>
        <w:tc>
          <w:tcPr>
            <w:tcW w:w="960" w:type="dxa"/>
            <w:shd w:val="clear" w:color="auto" w:fill="auto"/>
            <w:noWrap/>
            <w:vAlign w:val="bottom"/>
            <w:hideMark/>
          </w:tcPr>
          <w:p w14:paraId="6040B97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7.31</w:t>
            </w:r>
            <w:r w:rsidRPr="001A187C">
              <w:rPr>
                <w:rFonts w:eastAsia="Times New Roman"/>
                <w:color w:val="000000"/>
                <w:vertAlign w:val="superscript"/>
                <w:lang w:eastAsia="en-AU"/>
              </w:rPr>
              <w:t>A</w:t>
            </w:r>
          </w:p>
        </w:tc>
        <w:tc>
          <w:tcPr>
            <w:tcW w:w="308" w:type="dxa"/>
            <w:shd w:val="clear" w:color="auto" w:fill="auto"/>
          </w:tcPr>
          <w:p w14:paraId="2E18D318"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0966FBAA"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6.89</w:t>
            </w:r>
            <w:r w:rsidRPr="001A187C">
              <w:rPr>
                <w:rFonts w:eastAsia="Times New Roman"/>
                <w:b/>
                <w:color w:val="000000"/>
                <w:vertAlign w:val="superscript"/>
                <w:lang w:eastAsia="en-AU"/>
              </w:rPr>
              <w:t>ABCF</w:t>
            </w:r>
          </w:p>
        </w:tc>
      </w:tr>
      <w:tr w:rsidR="00C852A6" w:rsidRPr="001A187C" w14:paraId="0AB23229" w14:textId="77777777" w:rsidTr="00C246DB">
        <w:trPr>
          <w:trHeight w:val="300"/>
        </w:trPr>
        <w:tc>
          <w:tcPr>
            <w:tcW w:w="2129" w:type="dxa"/>
            <w:vMerge w:val="restart"/>
            <w:shd w:val="clear" w:color="auto" w:fill="auto"/>
            <w:noWrap/>
            <w:hideMark/>
          </w:tcPr>
          <w:p w14:paraId="529826C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Relationships</w:t>
            </w:r>
          </w:p>
        </w:tc>
        <w:tc>
          <w:tcPr>
            <w:tcW w:w="3582" w:type="dxa"/>
            <w:shd w:val="clear" w:color="auto" w:fill="auto"/>
            <w:noWrap/>
            <w:vAlign w:val="bottom"/>
            <w:hideMark/>
          </w:tcPr>
          <w:p w14:paraId="3214727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Begin non-romantic relationship</w:t>
            </w:r>
          </w:p>
        </w:tc>
        <w:tc>
          <w:tcPr>
            <w:tcW w:w="696" w:type="dxa"/>
            <w:shd w:val="clear" w:color="auto" w:fill="auto"/>
            <w:noWrap/>
            <w:vAlign w:val="bottom"/>
            <w:hideMark/>
          </w:tcPr>
          <w:p w14:paraId="55790937"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19</w:t>
            </w:r>
          </w:p>
        </w:tc>
        <w:tc>
          <w:tcPr>
            <w:tcW w:w="960" w:type="dxa"/>
            <w:shd w:val="clear" w:color="auto" w:fill="auto"/>
            <w:noWrap/>
            <w:vAlign w:val="bottom"/>
            <w:hideMark/>
          </w:tcPr>
          <w:p w14:paraId="1F635AB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3.50</w:t>
            </w:r>
            <w:r w:rsidRPr="001A187C">
              <w:rPr>
                <w:rFonts w:eastAsia="Times New Roman"/>
                <w:color w:val="000000"/>
                <w:vertAlign w:val="superscript"/>
                <w:lang w:eastAsia="en-AU"/>
              </w:rPr>
              <w:t>A</w:t>
            </w:r>
          </w:p>
        </w:tc>
        <w:tc>
          <w:tcPr>
            <w:tcW w:w="960" w:type="dxa"/>
            <w:shd w:val="clear" w:color="auto" w:fill="auto"/>
            <w:noWrap/>
            <w:vAlign w:val="bottom"/>
            <w:hideMark/>
          </w:tcPr>
          <w:p w14:paraId="419C399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5.50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2159E2D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5.00</w:t>
            </w:r>
            <w:r w:rsidRPr="001A187C">
              <w:rPr>
                <w:rFonts w:eastAsia="Times New Roman"/>
                <w:color w:val="000000"/>
                <w:vertAlign w:val="superscript"/>
                <w:lang w:eastAsia="en-AU"/>
              </w:rPr>
              <w:t>A</w:t>
            </w:r>
          </w:p>
        </w:tc>
        <w:tc>
          <w:tcPr>
            <w:tcW w:w="960" w:type="dxa"/>
            <w:shd w:val="clear" w:color="auto" w:fill="auto"/>
            <w:noWrap/>
            <w:vAlign w:val="bottom"/>
            <w:hideMark/>
          </w:tcPr>
          <w:p w14:paraId="105F560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6.75</w:t>
            </w:r>
            <w:r w:rsidRPr="001A187C">
              <w:rPr>
                <w:rFonts w:eastAsia="Times New Roman"/>
                <w:color w:val="000000"/>
                <w:vertAlign w:val="superscript"/>
                <w:lang w:eastAsia="en-AU"/>
              </w:rPr>
              <w:t>A</w:t>
            </w:r>
          </w:p>
        </w:tc>
        <w:tc>
          <w:tcPr>
            <w:tcW w:w="960" w:type="dxa"/>
            <w:shd w:val="clear" w:color="auto" w:fill="auto"/>
            <w:noWrap/>
            <w:vAlign w:val="bottom"/>
            <w:hideMark/>
          </w:tcPr>
          <w:p w14:paraId="347405D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6.75</w:t>
            </w:r>
            <w:r w:rsidRPr="001A187C">
              <w:rPr>
                <w:rFonts w:eastAsia="Times New Roman"/>
                <w:color w:val="000000"/>
                <w:vertAlign w:val="superscript"/>
                <w:lang w:eastAsia="en-AU"/>
              </w:rPr>
              <w:t>A</w:t>
            </w:r>
          </w:p>
        </w:tc>
        <w:tc>
          <w:tcPr>
            <w:tcW w:w="960" w:type="dxa"/>
            <w:shd w:val="clear" w:color="auto" w:fill="auto"/>
            <w:noWrap/>
            <w:vAlign w:val="bottom"/>
            <w:hideMark/>
          </w:tcPr>
          <w:p w14:paraId="620FCA0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8.00</w:t>
            </w:r>
            <w:r w:rsidRPr="001A187C">
              <w:rPr>
                <w:rFonts w:eastAsia="Times New Roman"/>
                <w:color w:val="000000"/>
                <w:vertAlign w:val="superscript"/>
                <w:lang w:eastAsia="en-AU"/>
              </w:rPr>
              <w:t>A</w:t>
            </w:r>
          </w:p>
        </w:tc>
        <w:tc>
          <w:tcPr>
            <w:tcW w:w="308" w:type="dxa"/>
            <w:shd w:val="clear" w:color="auto" w:fill="auto"/>
          </w:tcPr>
          <w:p w14:paraId="12C6B46F"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6C04AEC8"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6.32</w:t>
            </w:r>
            <w:r w:rsidRPr="001A187C">
              <w:rPr>
                <w:rFonts w:eastAsia="Times New Roman"/>
                <w:b/>
                <w:color w:val="000000"/>
                <w:vertAlign w:val="superscript"/>
                <w:lang w:eastAsia="en-AU"/>
              </w:rPr>
              <w:t>DEGHJKLMNO</w:t>
            </w:r>
          </w:p>
        </w:tc>
      </w:tr>
      <w:tr w:rsidR="00C852A6" w:rsidRPr="001A187C" w14:paraId="4EF3FF82" w14:textId="77777777" w:rsidTr="00C246DB">
        <w:trPr>
          <w:trHeight w:val="300"/>
        </w:trPr>
        <w:tc>
          <w:tcPr>
            <w:tcW w:w="2129" w:type="dxa"/>
            <w:vMerge/>
            <w:shd w:val="clear" w:color="auto" w:fill="auto"/>
            <w:noWrap/>
            <w:hideMark/>
          </w:tcPr>
          <w:p w14:paraId="713AF9FA"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7E94D6A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End non-romantic relationship</w:t>
            </w:r>
          </w:p>
        </w:tc>
        <w:tc>
          <w:tcPr>
            <w:tcW w:w="696" w:type="dxa"/>
            <w:shd w:val="clear" w:color="auto" w:fill="auto"/>
            <w:noWrap/>
            <w:vAlign w:val="bottom"/>
            <w:hideMark/>
          </w:tcPr>
          <w:p w14:paraId="2EFC38DC"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46</w:t>
            </w:r>
          </w:p>
        </w:tc>
        <w:tc>
          <w:tcPr>
            <w:tcW w:w="960" w:type="dxa"/>
            <w:shd w:val="clear" w:color="auto" w:fill="auto"/>
            <w:noWrap/>
            <w:vAlign w:val="bottom"/>
            <w:hideMark/>
          </w:tcPr>
          <w:p w14:paraId="1D1E289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6.17</w:t>
            </w:r>
            <w:r w:rsidRPr="001A187C">
              <w:rPr>
                <w:rFonts w:eastAsia="Times New Roman"/>
                <w:color w:val="000000"/>
                <w:vertAlign w:val="superscript"/>
                <w:lang w:eastAsia="en-AU"/>
              </w:rPr>
              <w:t>A</w:t>
            </w:r>
          </w:p>
        </w:tc>
        <w:tc>
          <w:tcPr>
            <w:tcW w:w="960" w:type="dxa"/>
            <w:shd w:val="clear" w:color="auto" w:fill="auto"/>
            <w:noWrap/>
            <w:vAlign w:val="bottom"/>
            <w:hideMark/>
          </w:tcPr>
          <w:p w14:paraId="2906F19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6.00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0A6EAFB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7.67</w:t>
            </w:r>
            <w:r w:rsidRPr="001A187C">
              <w:rPr>
                <w:rFonts w:eastAsia="Times New Roman"/>
                <w:color w:val="000000"/>
                <w:vertAlign w:val="superscript"/>
                <w:lang w:eastAsia="en-AU"/>
              </w:rPr>
              <w:t>A</w:t>
            </w:r>
          </w:p>
        </w:tc>
        <w:tc>
          <w:tcPr>
            <w:tcW w:w="960" w:type="dxa"/>
            <w:shd w:val="clear" w:color="auto" w:fill="auto"/>
            <w:noWrap/>
            <w:vAlign w:val="bottom"/>
            <w:hideMark/>
          </w:tcPr>
          <w:p w14:paraId="5358612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8.50</w:t>
            </w:r>
            <w:r w:rsidRPr="001A187C">
              <w:rPr>
                <w:rFonts w:eastAsia="Times New Roman"/>
                <w:color w:val="000000"/>
                <w:vertAlign w:val="superscript"/>
                <w:lang w:eastAsia="en-AU"/>
              </w:rPr>
              <w:t>A</w:t>
            </w:r>
          </w:p>
        </w:tc>
        <w:tc>
          <w:tcPr>
            <w:tcW w:w="960" w:type="dxa"/>
            <w:shd w:val="clear" w:color="auto" w:fill="auto"/>
            <w:noWrap/>
            <w:vAlign w:val="bottom"/>
            <w:hideMark/>
          </w:tcPr>
          <w:p w14:paraId="009465F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6.00</w:t>
            </w:r>
            <w:r w:rsidRPr="001A187C">
              <w:rPr>
                <w:rFonts w:eastAsia="Times New Roman"/>
                <w:color w:val="000000"/>
                <w:vertAlign w:val="superscript"/>
                <w:lang w:eastAsia="en-AU"/>
              </w:rPr>
              <w:t>A</w:t>
            </w:r>
          </w:p>
        </w:tc>
        <w:tc>
          <w:tcPr>
            <w:tcW w:w="960" w:type="dxa"/>
            <w:shd w:val="clear" w:color="auto" w:fill="auto"/>
            <w:noWrap/>
            <w:vAlign w:val="bottom"/>
            <w:hideMark/>
          </w:tcPr>
          <w:p w14:paraId="5819A40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8.33</w:t>
            </w:r>
            <w:r w:rsidRPr="001A187C">
              <w:rPr>
                <w:rFonts w:eastAsia="Times New Roman"/>
                <w:color w:val="000000"/>
                <w:vertAlign w:val="superscript"/>
                <w:lang w:eastAsia="en-AU"/>
              </w:rPr>
              <w:t>A</w:t>
            </w:r>
          </w:p>
        </w:tc>
        <w:tc>
          <w:tcPr>
            <w:tcW w:w="308" w:type="dxa"/>
            <w:shd w:val="clear" w:color="auto" w:fill="auto"/>
          </w:tcPr>
          <w:p w14:paraId="6AB689D1"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77D20418"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6.76</w:t>
            </w:r>
            <w:r w:rsidRPr="001A187C">
              <w:rPr>
                <w:rFonts w:eastAsia="Times New Roman"/>
                <w:b/>
                <w:color w:val="000000"/>
                <w:vertAlign w:val="superscript"/>
                <w:lang w:eastAsia="en-AU"/>
              </w:rPr>
              <w:t>ABCDFIJL</w:t>
            </w:r>
          </w:p>
        </w:tc>
      </w:tr>
      <w:tr w:rsidR="00C852A6" w:rsidRPr="001A187C" w14:paraId="15F527E8" w14:textId="77777777" w:rsidTr="00C246DB">
        <w:trPr>
          <w:trHeight w:val="300"/>
        </w:trPr>
        <w:tc>
          <w:tcPr>
            <w:tcW w:w="2129" w:type="dxa"/>
            <w:vMerge/>
            <w:shd w:val="clear" w:color="auto" w:fill="auto"/>
            <w:noWrap/>
            <w:hideMark/>
          </w:tcPr>
          <w:p w14:paraId="019E028F"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25D4E3B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Begin romantic relationship</w:t>
            </w:r>
          </w:p>
        </w:tc>
        <w:tc>
          <w:tcPr>
            <w:tcW w:w="696" w:type="dxa"/>
            <w:shd w:val="clear" w:color="auto" w:fill="auto"/>
            <w:noWrap/>
            <w:vAlign w:val="bottom"/>
            <w:hideMark/>
          </w:tcPr>
          <w:p w14:paraId="7331C7EA"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149</w:t>
            </w:r>
          </w:p>
        </w:tc>
        <w:tc>
          <w:tcPr>
            <w:tcW w:w="960" w:type="dxa"/>
            <w:shd w:val="clear" w:color="auto" w:fill="auto"/>
            <w:noWrap/>
            <w:vAlign w:val="bottom"/>
            <w:hideMark/>
          </w:tcPr>
          <w:p w14:paraId="57CF43D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5.63</w:t>
            </w:r>
            <w:r w:rsidRPr="001A187C">
              <w:rPr>
                <w:rFonts w:eastAsia="Times New Roman"/>
                <w:color w:val="000000"/>
                <w:vertAlign w:val="superscript"/>
                <w:lang w:eastAsia="en-AU"/>
              </w:rPr>
              <w:t>A</w:t>
            </w:r>
          </w:p>
        </w:tc>
        <w:tc>
          <w:tcPr>
            <w:tcW w:w="960" w:type="dxa"/>
            <w:shd w:val="clear" w:color="auto" w:fill="auto"/>
            <w:noWrap/>
            <w:vAlign w:val="bottom"/>
            <w:hideMark/>
          </w:tcPr>
          <w:p w14:paraId="4569AF6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5.33</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027B9DC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5.45</w:t>
            </w:r>
            <w:r w:rsidRPr="001A187C">
              <w:rPr>
                <w:rFonts w:eastAsia="Times New Roman"/>
                <w:color w:val="000000"/>
                <w:vertAlign w:val="superscript"/>
                <w:lang w:eastAsia="en-AU"/>
              </w:rPr>
              <w:t>A</w:t>
            </w:r>
          </w:p>
        </w:tc>
        <w:tc>
          <w:tcPr>
            <w:tcW w:w="960" w:type="dxa"/>
            <w:shd w:val="clear" w:color="auto" w:fill="auto"/>
            <w:noWrap/>
            <w:vAlign w:val="bottom"/>
            <w:hideMark/>
          </w:tcPr>
          <w:p w14:paraId="5B61739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4.94</w:t>
            </w:r>
            <w:r w:rsidRPr="001A187C">
              <w:rPr>
                <w:rFonts w:eastAsia="Times New Roman"/>
                <w:color w:val="000000"/>
                <w:vertAlign w:val="superscript"/>
                <w:lang w:eastAsia="en-AU"/>
              </w:rPr>
              <w:t>A</w:t>
            </w:r>
          </w:p>
        </w:tc>
        <w:tc>
          <w:tcPr>
            <w:tcW w:w="960" w:type="dxa"/>
            <w:shd w:val="clear" w:color="auto" w:fill="auto"/>
            <w:noWrap/>
            <w:vAlign w:val="bottom"/>
            <w:hideMark/>
          </w:tcPr>
          <w:p w14:paraId="449CA24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4.20</w:t>
            </w:r>
            <w:r w:rsidRPr="001A187C">
              <w:rPr>
                <w:rFonts w:eastAsia="Times New Roman"/>
                <w:color w:val="000000"/>
                <w:vertAlign w:val="superscript"/>
                <w:lang w:eastAsia="en-AU"/>
              </w:rPr>
              <w:t>A</w:t>
            </w:r>
          </w:p>
        </w:tc>
        <w:tc>
          <w:tcPr>
            <w:tcW w:w="960" w:type="dxa"/>
            <w:shd w:val="clear" w:color="auto" w:fill="auto"/>
            <w:noWrap/>
            <w:vAlign w:val="bottom"/>
            <w:hideMark/>
          </w:tcPr>
          <w:p w14:paraId="480A6BA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5.41</w:t>
            </w:r>
            <w:r w:rsidRPr="001A187C">
              <w:rPr>
                <w:rFonts w:eastAsia="Times New Roman"/>
                <w:color w:val="000000"/>
                <w:vertAlign w:val="superscript"/>
                <w:lang w:eastAsia="en-AU"/>
              </w:rPr>
              <w:t>A</w:t>
            </w:r>
          </w:p>
        </w:tc>
        <w:tc>
          <w:tcPr>
            <w:tcW w:w="308" w:type="dxa"/>
            <w:shd w:val="clear" w:color="auto" w:fill="auto"/>
          </w:tcPr>
          <w:p w14:paraId="52D030FE"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17F465E1"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5.23</w:t>
            </w:r>
            <w:r w:rsidRPr="001A187C">
              <w:rPr>
                <w:rFonts w:eastAsia="Times New Roman"/>
                <w:b/>
                <w:color w:val="000000"/>
                <w:vertAlign w:val="superscript"/>
                <w:lang w:eastAsia="en-AU"/>
              </w:rPr>
              <w:t>ABCDEFGHIJKLMO</w:t>
            </w:r>
          </w:p>
        </w:tc>
      </w:tr>
      <w:tr w:rsidR="00C852A6" w:rsidRPr="001A187C" w14:paraId="63888476" w14:textId="77777777" w:rsidTr="00C246DB">
        <w:trPr>
          <w:trHeight w:val="300"/>
        </w:trPr>
        <w:tc>
          <w:tcPr>
            <w:tcW w:w="2129" w:type="dxa"/>
            <w:vMerge/>
            <w:shd w:val="clear" w:color="auto" w:fill="auto"/>
            <w:noWrap/>
            <w:hideMark/>
          </w:tcPr>
          <w:p w14:paraId="7908A779"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5C0DD60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End romantic relationship</w:t>
            </w:r>
          </w:p>
        </w:tc>
        <w:tc>
          <w:tcPr>
            <w:tcW w:w="696" w:type="dxa"/>
            <w:shd w:val="clear" w:color="auto" w:fill="auto"/>
            <w:noWrap/>
            <w:vAlign w:val="bottom"/>
            <w:hideMark/>
          </w:tcPr>
          <w:p w14:paraId="19D7A062"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147</w:t>
            </w:r>
          </w:p>
        </w:tc>
        <w:tc>
          <w:tcPr>
            <w:tcW w:w="960" w:type="dxa"/>
            <w:shd w:val="clear" w:color="auto" w:fill="auto"/>
            <w:noWrap/>
            <w:vAlign w:val="bottom"/>
            <w:hideMark/>
          </w:tcPr>
          <w:p w14:paraId="0030960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5.66</w:t>
            </w:r>
            <w:r w:rsidRPr="001A187C">
              <w:rPr>
                <w:rFonts w:eastAsia="Times New Roman"/>
                <w:color w:val="000000"/>
                <w:vertAlign w:val="superscript"/>
                <w:lang w:eastAsia="en-AU"/>
              </w:rPr>
              <w:t>A</w:t>
            </w:r>
          </w:p>
        </w:tc>
        <w:tc>
          <w:tcPr>
            <w:tcW w:w="960" w:type="dxa"/>
            <w:shd w:val="clear" w:color="auto" w:fill="auto"/>
            <w:noWrap/>
            <w:vAlign w:val="bottom"/>
            <w:hideMark/>
          </w:tcPr>
          <w:p w14:paraId="62F8A73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5.58</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7833E1E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5.66</w:t>
            </w:r>
            <w:r w:rsidRPr="001A187C">
              <w:rPr>
                <w:rFonts w:eastAsia="Times New Roman"/>
                <w:color w:val="000000"/>
                <w:vertAlign w:val="superscript"/>
                <w:lang w:eastAsia="en-AU"/>
              </w:rPr>
              <w:t>A</w:t>
            </w:r>
          </w:p>
        </w:tc>
        <w:tc>
          <w:tcPr>
            <w:tcW w:w="960" w:type="dxa"/>
            <w:shd w:val="clear" w:color="auto" w:fill="auto"/>
            <w:noWrap/>
            <w:vAlign w:val="bottom"/>
            <w:hideMark/>
          </w:tcPr>
          <w:p w14:paraId="796EBCA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6.19</w:t>
            </w:r>
            <w:r w:rsidRPr="001A187C">
              <w:rPr>
                <w:rFonts w:eastAsia="Times New Roman"/>
                <w:color w:val="000000"/>
                <w:vertAlign w:val="superscript"/>
                <w:lang w:eastAsia="en-AU"/>
              </w:rPr>
              <w:t>A</w:t>
            </w:r>
          </w:p>
        </w:tc>
        <w:tc>
          <w:tcPr>
            <w:tcW w:w="960" w:type="dxa"/>
            <w:shd w:val="clear" w:color="auto" w:fill="auto"/>
            <w:noWrap/>
            <w:vAlign w:val="bottom"/>
            <w:hideMark/>
          </w:tcPr>
          <w:p w14:paraId="28491DA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5.47</w:t>
            </w:r>
            <w:r w:rsidRPr="001A187C">
              <w:rPr>
                <w:rFonts w:eastAsia="Times New Roman"/>
                <w:color w:val="000000"/>
                <w:vertAlign w:val="superscript"/>
                <w:lang w:eastAsia="en-AU"/>
              </w:rPr>
              <w:t>A</w:t>
            </w:r>
          </w:p>
        </w:tc>
        <w:tc>
          <w:tcPr>
            <w:tcW w:w="960" w:type="dxa"/>
            <w:shd w:val="clear" w:color="auto" w:fill="auto"/>
            <w:noWrap/>
            <w:vAlign w:val="bottom"/>
            <w:hideMark/>
          </w:tcPr>
          <w:p w14:paraId="180268C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4.85</w:t>
            </w:r>
            <w:r w:rsidRPr="001A187C">
              <w:rPr>
                <w:rFonts w:eastAsia="Times New Roman"/>
                <w:color w:val="000000"/>
                <w:vertAlign w:val="superscript"/>
                <w:lang w:eastAsia="en-AU"/>
              </w:rPr>
              <w:t>A</w:t>
            </w:r>
          </w:p>
        </w:tc>
        <w:tc>
          <w:tcPr>
            <w:tcW w:w="308" w:type="dxa"/>
            <w:shd w:val="clear" w:color="auto" w:fill="auto"/>
          </w:tcPr>
          <w:p w14:paraId="2F7B6CF8"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2D104089"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5.63</w:t>
            </w:r>
            <w:r w:rsidRPr="001A187C">
              <w:rPr>
                <w:rFonts w:eastAsia="Times New Roman"/>
                <w:b/>
                <w:color w:val="000000"/>
                <w:vertAlign w:val="superscript"/>
                <w:lang w:eastAsia="en-AU"/>
              </w:rPr>
              <w:t>CDEGHIJLMO</w:t>
            </w:r>
          </w:p>
        </w:tc>
      </w:tr>
      <w:tr w:rsidR="00C852A6" w:rsidRPr="001A187C" w14:paraId="39572F9B" w14:textId="77777777" w:rsidTr="00C246DB">
        <w:trPr>
          <w:trHeight w:val="300"/>
        </w:trPr>
        <w:tc>
          <w:tcPr>
            <w:tcW w:w="2129" w:type="dxa"/>
            <w:vMerge/>
            <w:shd w:val="clear" w:color="auto" w:fill="auto"/>
            <w:noWrap/>
            <w:hideMark/>
          </w:tcPr>
          <w:p w14:paraId="074E81A8"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69D0B4E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Get married</w:t>
            </w:r>
          </w:p>
        </w:tc>
        <w:tc>
          <w:tcPr>
            <w:tcW w:w="696" w:type="dxa"/>
            <w:shd w:val="clear" w:color="auto" w:fill="auto"/>
            <w:noWrap/>
            <w:vAlign w:val="bottom"/>
            <w:hideMark/>
          </w:tcPr>
          <w:p w14:paraId="06B864C6"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472</w:t>
            </w:r>
          </w:p>
        </w:tc>
        <w:tc>
          <w:tcPr>
            <w:tcW w:w="960" w:type="dxa"/>
            <w:shd w:val="clear" w:color="auto" w:fill="auto"/>
            <w:noWrap/>
            <w:vAlign w:val="bottom"/>
            <w:hideMark/>
          </w:tcPr>
          <w:p w14:paraId="6AFEC08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2.52</w:t>
            </w:r>
            <w:r w:rsidRPr="001A187C">
              <w:rPr>
                <w:rFonts w:eastAsia="Times New Roman"/>
                <w:color w:val="000000"/>
                <w:vertAlign w:val="superscript"/>
                <w:lang w:eastAsia="en-AU"/>
              </w:rPr>
              <w:t>AB</w:t>
            </w:r>
          </w:p>
        </w:tc>
        <w:tc>
          <w:tcPr>
            <w:tcW w:w="960" w:type="dxa"/>
            <w:shd w:val="clear" w:color="auto" w:fill="auto"/>
            <w:noWrap/>
            <w:vAlign w:val="bottom"/>
            <w:hideMark/>
          </w:tcPr>
          <w:p w14:paraId="4A2C77D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2.67</w:t>
            </w:r>
            <w:r w:rsidRPr="001A187C">
              <w:rPr>
                <w:rFonts w:eastAsia="Times New Roman"/>
                <w:color w:val="000000"/>
                <w:vertAlign w:val="superscript"/>
                <w:lang w:eastAsia="en-AU"/>
              </w:rPr>
              <w:t>B</w:t>
            </w:r>
          </w:p>
        </w:tc>
        <w:tc>
          <w:tcPr>
            <w:tcW w:w="960" w:type="dxa"/>
            <w:gridSpan w:val="2"/>
            <w:shd w:val="clear" w:color="auto" w:fill="auto"/>
            <w:noWrap/>
            <w:vAlign w:val="bottom"/>
            <w:hideMark/>
          </w:tcPr>
          <w:p w14:paraId="26FD947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2.89</w:t>
            </w:r>
            <w:r w:rsidRPr="001A187C">
              <w:rPr>
                <w:rFonts w:eastAsia="Times New Roman"/>
                <w:color w:val="000000"/>
                <w:vertAlign w:val="superscript"/>
                <w:lang w:eastAsia="en-AU"/>
              </w:rPr>
              <w:t>AB</w:t>
            </w:r>
          </w:p>
        </w:tc>
        <w:tc>
          <w:tcPr>
            <w:tcW w:w="960" w:type="dxa"/>
            <w:shd w:val="clear" w:color="auto" w:fill="auto"/>
            <w:noWrap/>
            <w:vAlign w:val="bottom"/>
            <w:hideMark/>
          </w:tcPr>
          <w:p w14:paraId="6935AFF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3.79</w:t>
            </w:r>
            <w:r w:rsidRPr="001A187C">
              <w:rPr>
                <w:rFonts w:eastAsia="Times New Roman"/>
                <w:color w:val="000000"/>
                <w:vertAlign w:val="superscript"/>
                <w:lang w:eastAsia="en-AU"/>
              </w:rPr>
              <w:t>AB</w:t>
            </w:r>
          </w:p>
        </w:tc>
        <w:tc>
          <w:tcPr>
            <w:tcW w:w="960" w:type="dxa"/>
            <w:shd w:val="clear" w:color="auto" w:fill="auto"/>
            <w:noWrap/>
            <w:vAlign w:val="bottom"/>
            <w:hideMark/>
          </w:tcPr>
          <w:p w14:paraId="4BAD421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3.80</w:t>
            </w:r>
            <w:r w:rsidRPr="001A187C">
              <w:rPr>
                <w:rFonts w:eastAsia="Times New Roman"/>
                <w:color w:val="000000"/>
                <w:vertAlign w:val="superscript"/>
                <w:lang w:eastAsia="en-AU"/>
              </w:rPr>
              <w:t>A</w:t>
            </w:r>
          </w:p>
        </w:tc>
        <w:tc>
          <w:tcPr>
            <w:tcW w:w="960" w:type="dxa"/>
            <w:shd w:val="clear" w:color="auto" w:fill="auto"/>
            <w:noWrap/>
            <w:vAlign w:val="bottom"/>
            <w:hideMark/>
          </w:tcPr>
          <w:p w14:paraId="50CC791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3.61</w:t>
            </w:r>
            <w:r w:rsidRPr="001A187C">
              <w:rPr>
                <w:rFonts w:eastAsia="Times New Roman"/>
                <w:color w:val="000000"/>
                <w:vertAlign w:val="superscript"/>
                <w:lang w:eastAsia="en-AU"/>
              </w:rPr>
              <w:t>AB</w:t>
            </w:r>
          </w:p>
        </w:tc>
        <w:tc>
          <w:tcPr>
            <w:tcW w:w="308" w:type="dxa"/>
            <w:shd w:val="clear" w:color="auto" w:fill="auto"/>
          </w:tcPr>
          <w:p w14:paraId="4F4F3FCD"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2E4F7563"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3.37</w:t>
            </w:r>
            <w:r w:rsidRPr="001A187C">
              <w:rPr>
                <w:rFonts w:eastAsia="Times New Roman"/>
                <w:b/>
                <w:color w:val="000000"/>
                <w:vertAlign w:val="superscript"/>
                <w:lang w:eastAsia="en-AU"/>
              </w:rPr>
              <w:t>PQ</w:t>
            </w:r>
          </w:p>
        </w:tc>
      </w:tr>
      <w:tr w:rsidR="00C852A6" w:rsidRPr="001A187C" w14:paraId="5BF8E813" w14:textId="77777777" w:rsidTr="00C246DB">
        <w:trPr>
          <w:trHeight w:val="300"/>
        </w:trPr>
        <w:tc>
          <w:tcPr>
            <w:tcW w:w="2129" w:type="dxa"/>
            <w:vMerge/>
            <w:shd w:val="clear" w:color="auto" w:fill="auto"/>
            <w:noWrap/>
            <w:hideMark/>
          </w:tcPr>
          <w:p w14:paraId="60CA2293"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459D565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Get divorced</w:t>
            </w:r>
          </w:p>
        </w:tc>
        <w:tc>
          <w:tcPr>
            <w:tcW w:w="696" w:type="dxa"/>
            <w:shd w:val="clear" w:color="auto" w:fill="auto"/>
            <w:noWrap/>
            <w:vAlign w:val="bottom"/>
            <w:hideMark/>
          </w:tcPr>
          <w:p w14:paraId="40071C61"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186</w:t>
            </w:r>
          </w:p>
        </w:tc>
        <w:tc>
          <w:tcPr>
            <w:tcW w:w="960" w:type="dxa"/>
            <w:shd w:val="clear" w:color="auto" w:fill="auto"/>
            <w:noWrap/>
            <w:vAlign w:val="bottom"/>
            <w:hideMark/>
          </w:tcPr>
          <w:p w14:paraId="6BD892F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4.00</w:t>
            </w:r>
            <w:r w:rsidRPr="001A187C">
              <w:rPr>
                <w:rFonts w:eastAsia="Times New Roman"/>
                <w:color w:val="000000"/>
                <w:vertAlign w:val="superscript"/>
                <w:lang w:eastAsia="en-AU"/>
              </w:rPr>
              <w:t>A</w:t>
            </w:r>
          </w:p>
        </w:tc>
        <w:tc>
          <w:tcPr>
            <w:tcW w:w="960" w:type="dxa"/>
            <w:shd w:val="clear" w:color="auto" w:fill="auto"/>
            <w:noWrap/>
            <w:vAlign w:val="bottom"/>
            <w:hideMark/>
          </w:tcPr>
          <w:p w14:paraId="6E8B3D3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2.89</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6EB82A0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4.20</w:t>
            </w:r>
            <w:r w:rsidRPr="001A187C">
              <w:rPr>
                <w:rFonts w:eastAsia="Times New Roman"/>
                <w:color w:val="000000"/>
                <w:vertAlign w:val="superscript"/>
                <w:lang w:eastAsia="en-AU"/>
              </w:rPr>
              <w:t>A</w:t>
            </w:r>
          </w:p>
        </w:tc>
        <w:tc>
          <w:tcPr>
            <w:tcW w:w="960" w:type="dxa"/>
            <w:shd w:val="clear" w:color="auto" w:fill="auto"/>
            <w:noWrap/>
            <w:vAlign w:val="bottom"/>
            <w:hideMark/>
          </w:tcPr>
          <w:p w14:paraId="2A31B15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4.33</w:t>
            </w:r>
            <w:r w:rsidRPr="001A187C">
              <w:rPr>
                <w:rFonts w:eastAsia="Times New Roman"/>
                <w:color w:val="000000"/>
                <w:vertAlign w:val="superscript"/>
                <w:lang w:eastAsia="en-AU"/>
              </w:rPr>
              <w:t>A</w:t>
            </w:r>
          </w:p>
        </w:tc>
        <w:tc>
          <w:tcPr>
            <w:tcW w:w="960" w:type="dxa"/>
            <w:shd w:val="clear" w:color="auto" w:fill="auto"/>
            <w:noWrap/>
            <w:vAlign w:val="bottom"/>
            <w:hideMark/>
          </w:tcPr>
          <w:p w14:paraId="4F6D9CF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4.73</w:t>
            </w:r>
            <w:r w:rsidRPr="001A187C">
              <w:rPr>
                <w:rFonts w:eastAsia="Times New Roman"/>
                <w:color w:val="000000"/>
                <w:vertAlign w:val="superscript"/>
                <w:lang w:eastAsia="en-AU"/>
              </w:rPr>
              <w:t>A</w:t>
            </w:r>
          </w:p>
        </w:tc>
        <w:tc>
          <w:tcPr>
            <w:tcW w:w="960" w:type="dxa"/>
            <w:shd w:val="clear" w:color="auto" w:fill="auto"/>
            <w:noWrap/>
            <w:vAlign w:val="bottom"/>
            <w:hideMark/>
          </w:tcPr>
          <w:p w14:paraId="3B2A9BD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5.00</w:t>
            </w:r>
            <w:r w:rsidRPr="001A187C">
              <w:rPr>
                <w:rFonts w:eastAsia="Times New Roman"/>
                <w:color w:val="000000"/>
                <w:vertAlign w:val="superscript"/>
                <w:lang w:eastAsia="en-AU"/>
              </w:rPr>
              <w:t>A</w:t>
            </w:r>
          </w:p>
        </w:tc>
        <w:tc>
          <w:tcPr>
            <w:tcW w:w="308" w:type="dxa"/>
            <w:shd w:val="clear" w:color="auto" w:fill="auto"/>
          </w:tcPr>
          <w:p w14:paraId="6CA8B20F"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1EC3E36F"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4.53</w:t>
            </w:r>
            <w:r w:rsidRPr="001A187C">
              <w:rPr>
                <w:rFonts w:eastAsia="Times New Roman"/>
                <w:b/>
                <w:color w:val="000000"/>
                <w:vertAlign w:val="superscript"/>
                <w:lang w:eastAsia="en-AU"/>
              </w:rPr>
              <w:t>GHKN</w:t>
            </w:r>
          </w:p>
        </w:tc>
      </w:tr>
      <w:tr w:rsidR="00C852A6" w:rsidRPr="001A187C" w14:paraId="582A070B" w14:textId="77777777" w:rsidTr="00C246DB">
        <w:trPr>
          <w:trHeight w:val="300"/>
        </w:trPr>
        <w:tc>
          <w:tcPr>
            <w:tcW w:w="2129" w:type="dxa"/>
            <w:vMerge/>
            <w:shd w:val="clear" w:color="auto" w:fill="auto"/>
            <w:noWrap/>
            <w:hideMark/>
          </w:tcPr>
          <w:p w14:paraId="76EBF711"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5572430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Engage in sexual activity</w:t>
            </w:r>
          </w:p>
        </w:tc>
        <w:tc>
          <w:tcPr>
            <w:tcW w:w="696" w:type="dxa"/>
            <w:shd w:val="clear" w:color="auto" w:fill="auto"/>
            <w:noWrap/>
            <w:vAlign w:val="bottom"/>
            <w:hideMark/>
          </w:tcPr>
          <w:p w14:paraId="1B826D7D"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62</w:t>
            </w:r>
          </w:p>
        </w:tc>
        <w:tc>
          <w:tcPr>
            <w:tcW w:w="960" w:type="dxa"/>
            <w:shd w:val="clear" w:color="auto" w:fill="auto"/>
            <w:noWrap/>
            <w:vAlign w:val="bottom"/>
            <w:hideMark/>
          </w:tcPr>
          <w:p w14:paraId="75AF173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6.28</w:t>
            </w:r>
            <w:r w:rsidRPr="001A187C">
              <w:rPr>
                <w:rFonts w:eastAsia="Times New Roman"/>
                <w:color w:val="000000"/>
                <w:vertAlign w:val="superscript"/>
                <w:lang w:eastAsia="en-AU"/>
              </w:rPr>
              <w:t>A</w:t>
            </w:r>
          </w:p>
        </w:tc>
        <w:tc>
          <w:tcPr>
            <w:tcW w:w="960" w:type="dxa"/>
            <w:shd w:val="clear" w:color="auto" w:fill="auto"/>
            <w:noWrap/>
            <w:vAlign w:val="bottom"/>
            <w:hideMark/>
          </w:tcPr>
          <w:p w14:paraId="591BA6A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5.15</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14D420C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4.57</w:t>
            </w:r>
            <w:r w:rsidRPr="001A187C">
              <w:rPr>
                <w:rFonts w:eastAsia="Times New Roman"/>
                <w:color w:val="000000"/>
                <w:vertAlign w:val="superscript"/>
                <w:lang w:eastAsia="en-AU"/>
              </w:rPr>
              <w:t>A</w:t>
            </w:r>
          </w:p>
        </w:tc>
        <w:tc>
          <w:tcPr>
            <w:tcW w:w="960" w:type="dxa"/>
            <w:shd w:val="clear" w:color="auto" w:fill="auto"/>
            <w:noWrap/>
            <w:vAlign w:val="bottom"/>
            <w:hideMark/>
          </w:tcPr>
          <w:p w14:paraId="28F9D47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6.67</w:t>
            </w:r>
            <w:r w:rsidRPr="001A187C">
              <w:rPr>
                <w:rFonts w:eastAsia="Times New Roman"/>
                <w:color w:val="000000"/>
                <w:vertAlign w:val="superscript"/>
                <w:lang w:eastAsia="en-AU"/>
              </w:rPr>
              <w:t>A</w:t>
            </w:r>
          </w:p>
        </w:tc>
        <w:tc>
          <w:tcPr>
            <w:tcW w:w="960" w:type="dxa"/>
            <w:shd w:val="clear" w:color="auto" w:fill="auto"/>
            <w:noWrap/>
            <w:vAlign w:val="bottom"/>
            <w:hideMark/>
          </w:tcPr>
          <w:p w14:paraId="1358F48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5.71</w:t>
            </w:r>
            <w:r w:rsidRPr="001A187C">
              <w:rPr>
                <w:rFonts w:eastAsia="Times New Roman"/>
                <w:color w:val="000000"/>
                <w:vertAlign w:val="superscript"/>
                <w:lang w:eastAsia="en-AU"/>
              </w:rPr>
              <w:t>A</w:t>
            </w:r>
          </w:p>
        </w:tc>
        <w:tc>
          <w:tcPr>
            <w:tcW w:w="960" w:type="dxa"/>
            <w:shd w:val="clear" w:color="auto" w:fill="auto"/>
            <w:noWrap/>
            <w:vAlign w:val="bottom"/>
            <w:hideMark/>
          </w:tcPr>
          <w:p w14:paraId="56AADA2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7.50</w:t>
            </w:r>
            <w:r w:rsidRPr="001A187C">
              <w:rPr>
                <w:rFonts w:eastAsia="Times New Roman"/>
                <w:color w:val="000000"/>
                <w:vertAlign w:val="superscript"/>
                <w:lang w:eastAsia="en-AU"/>
              </w:rPr>
              <w:t>A</w:t>
            </w:r>
          </w:p>
        </w:tc>
        <w:tc>
          <w:tcPr>
            <w:tcW w:w="308" w:type="dxa"/>
            <w:shd w:val="clear" w:color="auto" w:fill="auto"/>
          </w:tcPr>
          <w:p w14:paraId="7380F472"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352E9C2C"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5.71</w:t>
            </w:r>
            <w:r w:rsidRPr="001A187C">
              <w:rPr>
                <w:rFonts w:eastAsia="Times New Roman"/>
                <w:b/>
                <w:color w:val="000000"/>
                <w:vertAlign w:val="superscript"/>
                <w:lang w:eastAsia="en-AU"/>
              </w:rPr>
              <w:t>CDEGHIJLMO</w:t>
            </w:r>
          </w:p>
        </w:tc>
      </w:tr>
      <w:tr w:rsidR="00C852A6" w:rsidRPr="001A187C" w14:paraId="3BB6159B" w14:textId="77777777" w:rsidTr="00C246DB">
        <w:trPr>
          <w:trHeight w:val="300"/>
        </w:trPr>
        <w:tc>
          <w:tcPr>
            <w:tcW w:w="2129" w:type="dxa"/>
            <w:vMerge/>
            <w:shd w:val="clear" w:color="auto" w:fill="auto"/>
            <w:noWrap/>
            <w:hideMark/>
          </w:tcPr>
          <w:p w14:paraId="5F5D20A3"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12B9FFC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Disclose secret information</w:t>
            </w:r>
          </w:p>
        </w:tc>
        <w:tc>
          <w:tcPr>
            <w:tcW w:w="696" w:type="dxa"/>
            <w:shd w:val="clear" w:color="auto" w:fill="auto"/>
            <w:noWrap/>
            <w:vAlign w:val="bottom"/>
            <w:hideMark/>
          </w:tcPr>
          <w:p w14:paraId="04966B16"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27</w:t>
            </w:r>
          </w:p>
        </w:tc>
        <w:tc>
          <w:tcPr>
            <w:tcW w:w="960" w:type="dxa"/>
            <w:shd w:val="clear" w:color="auto" w:fill="auto"/>
            <w:noWrap/>
            <w:vAlign w:val="bottom"/>
            <w:hideMark/>
          </w:tcPr>
          <w:p w14:paraId="1996CCC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6.64</w:t>
            </w:r>
            <w:r w:rsidRPr="001A187C">
              <w:rPr>
                <w:rFonts w:eastAsia="Times New Roman"/>
                <w:color w:val="000000"/>
                <w:vertAlign w:val="superscript"/>
                <w:lang w:eastAsia="en-AU"/>
              </w:rPr>
              <w:t>A</w:t>
            </w:r>
          </w:p>
        </w:tc>
        <w:tc>
          <w:tcPr>
            <w:tcW w:w="960" w:type="dxa"/>
            <w:shd w:val="clear" w:color="auto" w:fill="auto"/>
            <w:noWrap/>
            <w:vAlign w:val="bottom"/>
            <w:hideMark/>
          </w:tcPr>
          <w:p w14:paraId="493B11C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3.33</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7A2632E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5.33</w:t>
            </w:r>
            <w:r w:rsidRPr="001A187C">
              <w:rPr>
                <w:rFonts w:eastAsia="Times New Roman"/>
                <w:color w:val="000000"/>
                <w:vertAlign w:val="superscript"/>
                <w:lang w:eastAsia="en-AU"/>
              </w:rPr>
              <w:t>A</w:t>
            </w:r>
          </w:p>
        </w:tc>
        <w:tc>
          <w:tcPr>
            <w:tcW w:w="960" w:type="dxa"/>
            <w:shd w:val="clear" w:color="auto" w:fill="auto"/>
            <w:noWrap/>
            <w:vAlign w:val="bottom"/>
            <w:hideMark/>
          </w:tcPr>
          <w:p w14:paraId="267B641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7.00</w:t>
            </w:r>
            <w:r w:rsidRPr="001A187C">
              <w:rPr>
                <w:rFonts w:eastAsia="Times New Roman"/>
                <w:color w:val="000000"/>
                <w:vertAlign w:val="superscript"/>
                <w:lang w:eastAsia="en-AU"/>
              </w:rPr>
              <w:t>A</w:t>
            </w:r>
          </w:p>
        </w:tc>
        <w:tc>
          <w:tcPr>
            <w:tcW w:w="960" w:type="dxa"/>
            <w:shd w:val="clear" w:color="auto" w:fill="auto"/>
            <w:noWrap/>
            <w:vAlign w:val="bottom"/>
            <w:hideMark/>
          </w:tcPr>
          <w:p w14:paraId="66BBAB9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5.67</w:t>
            </w:r>
            <w:r w:rsidRPr="001A187C">
              <w:rPr>
                <w:rFonts w:eastAsia="Times New Roman"/>
                <w:color w:val="000000"/>
                <w:vertAlign w:val="superscript"/>
                <w:lang w:eastAsia="en-AU"/>
              </w:rPr>
              <w:t>A</w:t>
            </w:r>
          </w:p>
        </w:tc>
        <w:tc>
          <w:tcPr>
            <w:tcW w:w="960" w:type="dxa"/>
            <w:shd w:val="clear" w:color="auto" w:fill="auto"/>
            <w:noWrap/>
            <w:vAlign w:val="bottom"/>
            <w:hideMark/>
          </w:tcPr>
          <w:p w14:paraId="48B25C2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2.50</w:t>
            </w:r>
            <w:r w:rsidRPr="001A187C">
              <w:rPr>
                <w:rFonts w:eastAsia="Times New Roman"/>
                <w:color w:val="000000"/>
                <w:vertAlign w:val="superscript"/>
                <w:lang w:eastAsia="en-AU"/>
              </w:rPr>
              <w:t>A</w:t>
            </w:r>
          </w:p>
        </w:tc>
        <w:tc>
          <w:tcPr>
            <w:tcW w:w="308" w:type="dxa"/>
            <w:shd w:val="clear" w:color="auto" w:fill="auto"/>
          </w:tcPr>
          <w:p w14:paraId="7D871D82"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43840B66"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5.44</w:t>
            </w:r>
            <w:r w:rsidRPr="001A187C">
              <w:rPr>
                <w:rFonts w:eastAsia="Times New Roman"/>
                <w:b/>
                <w:color w:val="000000"/>
                <w:vertAlign w:val="superscript"/>
                <w:lang w:eastAsia="en-AU"/>
              </w:rPr>
              <w:t>BCDEFGHIJKLMNOP</w:t>
            </w:r>
          </w:p>
        </w:tc>
      </w:tr>
      <w:tr w:rsidR="00C852A6" w:rsidRPr="001A187C" w14:paraId="037232CF" w14:textId="77777777" w:rsidTr="00C246DB">
        <w:trPr>
          <w:trHeight w:val="300"/>
        </w:trPr>
        <w:tc>
          <w:tcPr>
            <w:tcW w:w="2129" w:type="dxa"/>
            <w:vMerge/>
            <w:shd w:val="clear" w:color="auto" w:fill="auto"/>
            <w:noWrap/>
            <w:hideMark/>
          </w:tcPr>
          <w:p w14:paraId="5367B512"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4C9A649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Other (Relationships)</w:t>
            </w:r>
          </w:p>
        </w:tc>
        <w:tc>
          <w:tcPr>
            <w:tcW w:w="696" w:type="dxa"/>
            <w:shd w:val="clear" w:color="auto" w:fill="auto"/>
            <w:noWrap/>
            <w:vAlign w:val="bottom"/>
            <w:hideMark/>
          </w:tcPr>
          <w:p w14:paraId="5A126BD1"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87</w:t>
            </w:r>
          </w:p>
        </w:tc>
        <w:tc>
          <w:tcPr>
            <w:tcW w:w="960" w:type="dxa"/>
            <w:shd w:val="clear" w:color="auto" w:fill="auto"/>
            <w:noWrap/>
            <w:vAlign w:val="bottom"/>
            <w:hideMark/>
          </w:tcPr>
          <w:p w14:paraId="0FBF252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5.72</w:t>
            </w:r>
            <w:r w:rsidRPr="001A187C">
              <w:rPr>
                <w:rFonts w:eastAsia="Times New Roman"/>
                <w:color w:val="000000"/>
                <w:vertAlign w:val="superscript"/>
                <w:lang w:eastAsia="en-AU"/>
              </w:rPr>
              <w:t>A</w:t>
            </w:r>
          </w:p>
        </w:tc>
        <w:tc>
          <w:tcPr>
            <w:tcW w:w="960" w:type="dxa"/>
            <w:shd w:val="clear" w:color="auto" w:fill="auto"/>
            <w:noWrap/>
            <w:vAlign w:val="bottom"/>
            <w:hideMark/>
          </w:tcPr>
          <w:p w14:paraId="3300A55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6.38</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3AD44E4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6.00</w:t>
            </w:r>
            <w:r w:rsidRPr="001A187C">
              <w:rPr>
                <w:rFonts w:eastAsia="Times New Roman"/>
                <w:color w:val="000000"/>
                <w:vertAlign w:val="superscript"/>
                <w:lang w:eastAsia="en-AU"/>
              </w:rPr>
              <w:t>A</w:t>
            </w:r>
          </w:p>
        </w:tc>
        <w:tc>
          <w:tcPr>
            <w:tcW w:w="960" w:type="dxa"/>
            <w:shd w:val="clear" w:color="auto" w:fill="auto"/>
            <w:noWrap/>
            <w:vAlign w:val="bottom"/>
            <w:hideMark/>
          </w:tcPr>
          <w:p w14:paraId="7DCBD8C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6.27</w:t>
            </w:r>
            <w:r w:rsidRPr="001A187C">
              <w:rPr>
                <w:rFonts w:eastAsia="Times New Roman"/>
                <w:color w:val="000000"/>
                <w:vertAlign w:val="superscript"/>
                <w:lang w:eastAsia="en-AU"/>
              </w:rPr>
              <w:t>A</w:t>
            </w:r>
          </w:p>
        </w:tc>
        <w:tc>
          <w:tcPr>
            <w:tcW w:w="960" w:type="dxa"/>
            <w:shd w:val="clear" w:color="auto" w:fill="auto"/>
            <w:noWrap/>
            <w:vAlign w:val="bottom"/>
            <w:hideMark/>
          </w:tcPr>
          <w:p w14:paraId="1049169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5.68</w:t>
            </w:r>
            <w:r w:rsidRPr="001A187C">
              <w:rPr>
                <w:rFonts w:eastAsia="Times New Roman"/>
                <w:color w:val="000000"/>
                <w:vertAlign w:val="superscript"/>
                <w:lang w:eastAsia="en-AU"/>
              </w:rPr>
              <w:t>A</w:t>
            </w:r>
          </w:p>
        </w:tc>
        <w:tc>
          <w:tcPr>
            <w:tcW w:w="960" w:type="dxa"/>
            <w:shd w:val="clear" w:color="auto" w:fill="auto"/>
            <w:noWrap/>
            <w:vAlign w:val="bottom"/>
            <w:hideMark/>
          </w:tcPr>
          <w:p w14:paraId="5EF4DB9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5.58</w:t>
            </w:r>
            <w:r w:rsidRPr="001A187C">
              <w:rPr>
                <w:rFonts w:eastAsia="Times New Roman"/>
                <w:color w:val="000000"/>
                <w:vertAlign w:val="superscript"/>
                <w:lang w:eastAsia="en-AU"/>
              </w:rPr>
              <w:t>A</w:t>
            </w:r>
          </w:p>
        </w:tc>
        <w:tc>
          <w:tcPr>
            <w:tcW w:w="308" w:type="dxa"/>
            <w:shd w:val="clear" w:color="auto" w:fill="auto"/>
          </w:tcPr>
          <w:p w14:paraId="72996B9F"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02C2BA50"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5.87</w:t>
            </w:r>
            <w:r w:rsidRPr="001A187C">
              <w:rPr>
                <w:rFonts w:eastAsia="Times New Roman"/>
                <w:b/>
                <w:color w:val="000000"/>
                <w:vertAlign w:val="superscript"/>
                <w:lang w:eastAsia="en-AU"/>
              </w:rPr>
              <w:t>CDEGIJLMO</w:t>
            </w:r>
          </w:p>
        </w:tc>
      </w:tr>
      <w:tr w:rsidR="00C852A6" w:rsidRPr="001A187C" w14:paraId="5124A160" w14:textId="77777777" w:rsidTr="00C246DB">
        <w:trPr>
          <w:trHeight w:val="300"/>
        </w:trPr>
        <w:tc>
          <w:tcPr>
            <w:tcW w:w="2129" w:type="dxa"/>
            <w:vMerge w:val="restart"/>
            <w:shd w:val="clear" w:color="auto" w:fill="auto"/>
            <w:noWrap/>
            <w:hideMark/>
          </w:tcPr>
          <w:p w14:paraId="4F13D4F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Relocation</w:t>
            </w:r>
          </w:p>
        </w:tc>
        <w:tc>
          <w:tcPr>
            <w:tcW w:w="3582" w:type="dxa"/>
            <w:shd w:val="clear" w:color="auto" w:fill="auto"/>
            <w:noWrap/>
            <w:vAlign w:val="bottom"/>
            <w:hideMark/>
          </w:tcPr>
          <w:p w14:paraId="46DDE72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Move to new place in same city</w:t>
            </w:r>
          </w:p>
        </w:tc>
        <w:tc>
          <w:tcPr>
            <w:tcW w:w="696" w:type="dxa"/>
            <w:shd w:val="clear" w:color="auto" w:fill="auto"/>
            <w:noWrap/>
            <w:vAlign w:val="bottom"/>
            <w:hideMark/>
          </w:tcPr>
          <w:p w14:paraId="49FAAA00"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85</w:t>
            </w:r>
          </w:p>
        </w:tc>
        <w:tc>
          <w:tcPr>
            <w:tcW w:w="960" w:type="dxa"/>
            <w:shd w:val="clear" w:color="auto" w:fill="auto"/>
            <w:noWrap/>
            <w:vAlign w:val="bottom"/>
            <w:hideMark/>
          </w:tcPr>
          <w:p w14:paraId="3058971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7.07</w:t>
            </w:r>
            <w:r w:rsidRPr="001A187C">
              <w:rPr>
                <w:rFonts w:eastAsia="Times New Roman"/>
                <w:color w:val="000000"/>
                <w:vertAlign w:val="superscript"/>
                <w:lang w:eastAsia="en-AU"/>
              </w:rPr>
              <w:t>A</w:t>
            </w:r>
          </w:p>
        </w:tc>
        <w:tc>
          <w:tcPr>
            <w:tcW w:w="960" w:type="dxa"/>
            <w:shd w:val="clear" w:color="auto" w:fill="auto"/>
            <w:noWrap/>
            <w:vAlign w:val="bottom"/>
            <w:hideMark/>
          </w:tcPr>
          <w:p w14:paraId="51AA40E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6.25</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0B89949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5.50</w:t>
            </w:r>
            <w:r w:rsidRPr="001A187C">
              <w:rPr>
                <w:rFonts w:eastAsia="Times New Roman"/>
                <w:color w:val="000000"/>
                <w:vertAlign w:val="superscript"/>
                <w:lang w:eastAsia="en-AU"/>
              </w:rPr>
              <w:t>A</w:t>
            </w:r>
          </w:p>
        </w:tc>
        <w:tc>
          <w:tcPr>
            <w:tcW w:w="960" w:type="dxa"/>
            <w:shd w:val="clear" w:color="auto" w:fill="auto"/>
            <w:noWrap/>
            <w:vAlign w:val="bottom"/>
            <w:hideMark/>
          </w:tcPr>
          <w:p w14:paraId="3815820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7.00</w:t>
            </w:r>
            <w:r w:rsidRPr="001A187C">
              <w:rPr>
                <w:rFonts w:eastAsia="Times New Roman"/>
                <w:color w:val="000000"/>
                <w:vertAlign w:val="superscript"/>
                <w:lang w:eastAsia="en-AU"/>
              </w:rPr>
              <w:t>A</w:t>
            </w:r>
          </w:p>
        </w:tc>
        <w:tc>
          <w:tcPr>
            <w:tcW w:w="960" w:type="dxa"/>
            <w:shd w:val="clear" w:color="auto" w:fill="auto"/>
            <w:noWrap/>
            <w:vAlign w:val="bottom"/>
            <w:hideMark/>
          </w:tcPr>
          <w:p w14:paraId="2C2A09F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7.80</w:t>
            </w:r>
            <w:r w:rsidRPr="001A187C">
              <w:rPr>
                <w:rFonts w:eastAsia="Times New Roman"/>
                <w:color w:val="000000"/>
                <w:vertAlign w:val="superscript"/>
                <w:lang w:eastAsia="en-AU"/>
              </w:rPr>
              <w:t>A</w:t>
            </w:r>
          </w:p>
        </w:tc>
        <w:tc>
          <w:tcPr>
            <w:tcW w:w="960" w:type="dxa"/>
            <w:shd w:val="clear" w:color="auto" w:fill="auto"/>
            <w:noWrap/>
            <w:vAlign w:val="bottom"/>
            <w:hideMark/>
          </w:tcPr>
          <w:p w14:paraId="63CDA7F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6.62</w:t>
            </w:r>
            <w:r w:rsidRPr="001A187C">
              <w:rPr>
                <w:rFonts w:eastAsia="Times New Roman"/>
                <w:color w:val="000000"/>
                <w:vertAlign w:val="superscript"/>
                <w:lang w:eastAsia="en-AU"/>
              </w:rPr>
              <w:t>A</w:t>
            </w:r>
          </w:p>
        </w:tc>
        <w:tc>
          <w:tcPr>
            <w:tcW w:w="308" w:type="dxa"/>
            <w:shd w:val="clear" w:color="auto" w:fill="auto"/>
          </w:tcPr>
          <w:p w14:paraId="63B0A682"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0AF0C0E4"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6.78</w:t>
            </w:r>
            <w:r w:rsidRPr="001A187C">
              <w:rPr>
                <w:rFonts w:eastAsia="Times New Roman"/>
                <w:b/>
                <w:color w:val="000000"/>
                <w:vertAlign w:val="superscript"/>
                <w:lang w:eastAsia="en-AU"/>
              </w:rPr>
              <w:t>ABCFI</w:t>
            </w:r>
          </w:p>
        </w:tc>
      </w:tr>
      <w:tr w:rsidR="00C852A6" w:rsidRPr="001A187C" w14:paraId="51EAACF7" w14:textId="77777777" w:rsidTr="00C246DB">
        <w:trPr>
          <w:trHeight w:val="300"/>
        </w:trPr>
        <w:tc>
          <w:tcPr>
            <w:tcW w:w="2129" w:type="dxa"/>
            <w:vMerge/>
            <w:shd w:val="clear" w:color="auto" w:fill="auto"/>
            <w:noWrap/>
            <w:hideMark/>
          </w:tcPr>
          <w:p w14:paraId="054FC2B6"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5FED63A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Move to new city</w:t>
            </w:r>
          </w:p>
        </w:tc>
        <w:tc>
          <w:tcPr>
            <w:tcW w:w="696" w:type="dxa"/>
            <w:shd w:val="clear" w:color="auto" w:fill="auto"/>
            <w:noWrap/>
            <w:vAlign w:val="bottom"/>
            <w:hideMark/>
          </w:tcPr>
          <w:p w14:paraId="31141B70"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132</w:t>
            </w:r>
          </w:p>
        </w:tc>
        <w:tc>
          <w:tcPr>
            <w:tcW w:w="960" w:type="dxa"/>
            <w:shd w:val="clear" w:color="auto" w:fill="auto"/>
            <w:noWrap/>
            <w:vAlign w:val="bottom"/>
            <w:hideMark/>
          </w:tcPr>
          <w:p w14:paraId="6B6D6C8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6.33</w:t>
            </w:r>
            <w:r w:rsidRPr="001A187C">
              <w:rPr>
                <w:rFonts w:eastAsia="Times New Roman"/>
                <w:color w:val="000000"/>
                <w:vertAlign w:val="superscript"/>
                <w:lang w:eastAsia="en-AU"/>
              </w:rPr>
              <w:t>A</w:t>
            </w:r>
          </w:p>
        </w:tc>
        <w:tc>
          <w:tcPr>
            <w:tcW w:w="960" w:type="dxa"/>
            <w:shd w:val="clear" w:color="auto" w:fill="auto"/>
            <w:noWrap/>
            <w:vAlign w:val="bottom"/>
            <w:hideMark/>
          </w:tcPr>
          <w:p w14:paraId="5FE8826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5.21</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75DEA44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5.29</w:t>
            </w:r>
            <w:r w:rsidRPr="001A187C">
              <w:rPr>
                <w:rFonts w:eastAsia="Times New Roman"/>
                <w:color w:val="000000"/>
                <w:vertAlign w:val="superscript"/>
                <w:lang w:eastAsia="en-AU"/>
              </w:rPr>
              <w:t>A</w:t>
            </w:r>
          </w:p>
        </w:tc>
        <w:tc>
          <w:tcPr>
            <w:tcW w:w="960" w:type="dxa"/>
            <w:shd w:val="clear" w:color="auto" w:fill="auto"/>
            <w:noWrap/>
            <w:vAlign w:val="bottom"/>
            <w:hideMark/>
          </w:tcPr>
          <w:p w14:paraId="7950CD8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6.13</w:t>
            </w:r>
            <w:r w:rsidRPr="001A187C">
              <w:rPr>
                <w:rFonts w:eastAsia="Times New Roman"/>
                <w:color w:val="000000"/>
                <w:vertAlign w:val="superscript"/>
                <w:lang w:eastAsia="en-AU"/>
              </w:rPr>
              <w:t>A</w:t>
            </w:r>
          </w:p>
        </w:tc>
        <w:tc>
          <w:tcPr>
            <w:tcW w:w="960" w:type="dxa"/>
            <w:shd w:val="clear" w:color="auto" w:fill="auto"/>
            <w:noWrap/>
            <w:vAlign w:val="bottom"/>
            <w:hideMark/>
          </w:tcPr>
          <w:p w14:paraId="2BE95B3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5.88</w:t>
            </w:r>
            <w:r w:rsidRPr="001A187C">
              <w:rPr>
                <w:rFonts w:eastAsia="Times New Roman"/>
                <w:color w:val="000000"/>
                <w:vertAlign w:val="superscript"/>
                <w:lang w:eastAsia="en-AU"/>
              </w:rPr>
              <w:t>A</w:t>
            </w:r>
          </w:p>
        </w:tc>
        <w:tc>
          <w:tcPr>
            <w:tcW w:w="960" w:type="dxa"/>
            <w:shd w:val="clear" w:color="auto" w:fill="auto"/>
            <w:noWrap/>
            <w:vAlign w:val="bottom"/>
            <w:hideMark/>
          </w:tcPr>
          <w:p w14:paraId="325DC04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7.06</w:t>
            </w:r>
            <w:r w:rsidRPr="001A187C">
              <w:rPr>
                <w:rFonts w:eastAsia="Times New Roman"/>
                <w:color w:val="000000"/>
                <w:vertAlign w:val="superscript"/>
                <w:lang w:eastAsia="en-AU"/>
              </w:rPr>
              <w:t>A</w:t>
            </w:r>
          </w:p>
        </w:tc>
        <w:tc>
          <w:tcPr>
            <w:tcW w:w="308" w:type="dxa"/>
            <w:shd w:val="clear" w:color="auto" w:fill="auto"/>
          </w:tcPr>
          <w:p w14:paraId="51A60F1A"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6A9E31D5"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5.91</w:t>
            </w:r>
            <w:r w:rsidRPr="001A187C">
              <w:rPr>
                <w:rFonts w:eastAsia="Times New Roman"/>
                <w:b/>
                <w:color w:val="000000"/>
                <w:vertAlign w:val="superscript"/>
                <w:lang w:eastAsia="en-AU"/>
              </w:rPr>
              <w:t>CDEIJLM</w:t>
            </w:r>
          </w:p>
        </w:tc>
      </w:tr>
      <w:tr w:rsidR="00C852A6" w:rsidRPr="001A187C" w14:paraId="4F473D9E" w14:textId="77777777" w:rsidTr="00C246DB">
        <w:trPr>
          <w:trHeight w:val="300"/>
        </w:trPr>
        <w:tc>
          <w:tcPr>
            <w:tcW w:w="2129" w:type="dxa"/>
            <w:vMerge/>
            <w:shd w:val="clear" w:color="auto" w:fill="auto"/>
            <w:noWrap/>
            <w:hideMark/>
          </w:tcPr>
          <w:p w14:paraId="32FA71D9"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4CEE5DC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Move to new state</w:t>
            </w:r>
          </w:p>
        </w:tc>
        <w:tc>
          <w:tcPr>
            <w:tcW w:w="696" w:type="dxa"/>
            <w:shd w:val="clear" w:color="auto" w:fill="auto"/>
            <w:noWrap/>
            <w:vAlign w:val="bottom"/>
            <w:hideMark/>
          </w:tcPr>
          <w:p w14:paraId="6F91AF14"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272</w:t>
            </w:r>
          </w:p>
        </w:tc>
        <w:tc>
          <w:tcPr>
            <w:tcW w:w="960" w:type="dxa"/>
            <w:shd w:val="clear" w:color="auto" w:fill="auto"/>
            <w:noWrap/>
            <w:vAlign w:val="bottom"/>
            <w:hideMark/>
          </w:tcPr>
          <w:p w14:paraId="42F68D2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4.86</w:t>
            </w:r>
            <w:r w:rsidRPr="001A187C">
              <w:rPr>
                <w:rFonts w:eastAsia="Times New Roman"/>
                <w:color w:val="000000"/>
                <w:vertAlign w:val="superscript"/>
                <w:lang w:eastAsia="en-AU"/>
              </w:rPr>
              <w:t>A</w:t>
            </w:r>
          </w:p>
        </w:tc>
        <w:tc>
          <w:tcPr>
            <w:tcW w:w="960" w:type="dxa"/>
            <w:shd w:val="clear" w:color="auto" w:fill="auto"/>
            <w:noWrap/>
            <w:vAlign w:val="bottom"/>
            <w:hideMark/>
          </w:tcPr>
          <w:p w14:paraId="0791C07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5.33</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7D90C6D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5.65</w:t>
            </w:r>
            <w:r w:rsidRPr="001A187C">
              <w:rPr>
                <w:rFonts w:eastAsia="Times New Roman"/>
                <w:color w:val="000000"/>
                <w:vertAlign w:val="superscript"/>
                <w:lang w:eastAsia="en-AU"/>
              </w:rPr>
              <w:t>A</w:t>
            </w:r>
          </w:p>
        </w:tc>
        <w:tc>
          <w:tcPr>
            <w:tcW w:w="960" w:type="dxa"/>
            <w:shd w:val="clear" w:color="auto" w:fill="auto"/>
            <w:noWrap/>
            <w:vAlign w:val="bottom"/>
            <w:hideMark/>
          </w:tcPr>
          <w:p w14:paraId="3629998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5.36</w:t>
            </w:r>
            <w:r w:rsidRPr="001A187C">
              <w:rPr>
                <w:rFonts w:eastAsia="Times New Roman"/>
                <w:color w:val="000000"/>
                <w:vertAlign w:val="superscript"/>
                <w:lang w:eastAsia="en-AU"/>
              </w:rPr>
              <w:t>A</w:t>
            </w:r>
          </w:p>
        </w:tc>
        <w:tc>
          <w:tcPr>
            <w:tcW w:w="960" w:type="dxa"/>
            <w:shd w:val="clear" w:color="auto" w:fill="auto"/>
            <w:noWrap/>
            <w:vAlign w:val="bottom"/>
            <w:hideMark/>
          </w:tcPr>
          <w:p w14:paraId="74F46F8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5.97</w:t>
            </w:r>
            <w:r w:rsidRPr="001A187C">
              <w:rPr>
                <w:rFonts w:eastAsia="Times New Roman"/>
                <w:color w:val="000000"/>
                <w:vertAlign w:val="superscript"/>
                <w:lang w:eastAsia="en-AU"/>
              </w:rPr>
              <w:t>A</w:t>
            </w:r>
          </w:p>
        </w:tc>
        <w:tc>
          <w:tcPr>
            <w:tcW w:w="960" w:type="dxa"/>
            <w:shd w:val="clear" w:color="auto" w:fill="auto"/>
            <w:noWrap/>
            <w:vAlign w:val="bottom"/>
            <w:hideMark/>
          </w:tcPr>
          <w:p w14:paraId="6067FF9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6.56</w:t>
            </w:r>
            <w:r w:rsidRPr="001A187C">
              <w:rPr>
                <w:rFonts w:eastAsia="Times New Roman"/>
                <w:color w:val="000000"/>
                <w:vertAlign w:val="superscript"/>
                <w:lang w:eastAsia="en-AU"/>
              </w:rPr>
              <w:t>A</w:t>
            </w:r>
          </w:p>
        </w:tc>
        <w:tc>
          <w:tcPr>
            <w:tcW w:w="308" w:type="dxa"/>
            <w:shd w:val="clear" w:color="auto" w:fill="auto"/>
          </w:tcPr>
          <w:p w14:paraId="10C5F4E4"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155093EA"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5.73</w:t>
            </w:r>
            <w:r w:rsidRPr="001A187C">
              <w:rPr>
                <w:rFonts w:eastAsia="Times New Roman"/>
                <w:b/>
                <w:color w:val="000000"/>
                <w:vertAlign w:val="superscript"/>
                <w:lang w:eastAsia="en-AU"/>
              </w:rPr>
              <w:t>CDEIJLM</w:t>
            </w:r>
          </w:p>
        </w:tc>
      </w:tr>
      <w:tr w:rsidR="00C852A6" w:rsidRPr="001A187C" w14:paraId="73E4621A" w14:textId="77777777" w:rsidTr="00C246DB">
        <w:trPr>
          <w:trHeight w:val="300"/>
        </w:trPr>
        <w:tc>
          <w:tcPr>
            <w:tcW w:w="2129" w:type="dxa"/>
            <w:vMerge/>
            <w:shd w:val="clear" w:color="auto" w:fill="auto"/>
            <w:noWrap/>
            <w:hideMark/>
          </w:tcPr>
          <w:p w14:paraId="7B13A66B"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3BE456C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Move to new country</w:t>
            </w:r>
          </w:p>
        </w:tc>
        <w:tc>
          <w:tcPr>
            <w:tcW w:w="696" w:type="dxa"/>
            <w:shd w:val="clear" w:color="auto" w:fill="auto"/>
            <w:noWrap/>
            <w:vAlign w:val="bottom"/>
            <w:hideMark/>
          </w:tcPr>
          <w:p w14:paraId="41E1C62B"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50</w:t>
            </w:r>
          </w:p>
        </w:tc>
        <w:tc>
          <w:tcPr>
            <w:tcW w:w="960" w:type="dxa"/>
            <w:shd w:val="clear" w:color="auto" w:fill="auto"/>
            <w:noWrap/>
            <w:vAlign w:val="bottom"/>
            <w:hideMark/>
          </w:tcPr>
          <w:p w14:paraId="0D7C2A1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3.29</w:t>
            </w:r>
            <w:r w:rsidRPr="001A187C">
              <w:rPr>
                <w:rFonts w:eastAsia="Times New Roman"/>
                <w:color w:val="000000"/>
                <w:vertAlign w:val="superscript"/>
                <w:lang w:eastAsia="en-AU"/>
              </w:rPr>
              <w:t>A</w:t>
            </w:r>
          </w:p>
        </w:tc>
        <w:tc>
          <w:tcPr>
            <w:tcW w:w="960" w:type="dxa"/>
            <w:shd w:val="clear" w:color="auto" w:fill="auto"/>
            <w:noWrap/>
            <w:vAlign w:val="bottom"/>
            <w:hideMark/>
          </w:tcPr>
          <w:p w14:paraId="6F67F00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5.50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0170FCF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3.00</w:t>
            </w:r>
            <w:r w:rsidRPr="001A187C">
              <w:rPr>
                <w:rFonts w:eastAsia="Times New Roman"/>
                <w:color w:val="000000"/>
                <w:vertAlign w:val="superscript"/>
                <w:lang w:eastAsia="en-AU"/>
              </w:rPr>
              <w:t>A</w:t>
            </w:r>
          </w:p>
        </w:tc>
        <w:tc>
          <w:tcPr>
            <w:tcW w:w="960" w:type="dxa"/>
            <w:shd w:val="clear" w:color="auto" w:fill="auto"/>
            <w:noWrap/>
            <w:vAlign w:val="bottom"/>
            <w:hideMark/>
          </w:tcPr>
          <w:p w14:paraId="66A4515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4.25</w:t>
            </w:r>
            <w:r w:rsidRPr="001A187C">
              <w:rPr>
                <w:rFonts w:eastAsia="Times New Roman"/>
                <w:color w:val="000000"/>
                <w:vertAlign w:val="superscript"/>
                <w:lang w:eastAsia="en-AU"/>
              </w:rPr>
              <w:t>A</w:t>
            </w:r>
          </w:p>
        </w:tc>
        <w:tc>
          <w:tcPr>
            <w:tcW w:w="960" w:type="dxa"/>
            <w:shd w:val="clear" w:color="auto" w:fill="auto"/>
            <w:noWrap/>
            <w:vAlign w:val="bottom"/>
            <w:hideMark/>
          </w:tcPr>
          <w:p w14:paraId="48D13B6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3.25</w:t>
            </w:r>
            <w:r w:rsidRPr="001A187C">
              <w:rPr>
                <w:rFonts w:eastAsia="Times New Roman"/>
                <w:color w:val="000000"/>
                <w:vertAlign w:val="superscript"/>
                <w:lang w:eastAsia="en-AU"/>
              </w:rPr>
              <w:t>A</w:t>
            </w:r>
          </w:p>
        </w:tc>
        <w:tc>
          <w:tcPr>
            <w:tcW w:w="960" w:type="dxa"/>
            <w:shd w:val="clear" w:color="auto" w:fill="auto"/>
            <w:noWrap/>
            <w:vAlign w:val="bottom"/>
            <w:hideMark/>
          </w:tcPr>
          <w:p w14:paraId="1DE046E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4.17</w:t>
            </w:r>
            <w:r w:rsidRPr="001A187C">
              <w:rPr>
                <w:rFonts w:eastAsia="Times New Roman"/>
                <w:color w:val="000000"/>
                <w:vertAlign w:val="superscript"/>
                <w:lang w:eastAsia="en-AU"/>
              </w:rPr>
              <w:t>A</w:t>
            </w:r>
          </w:p>
        </w:tc>
        <w:tc>
          <w:tcPr>
            <w:tcW w:w="308" w:type="dxa"/>
            <w:shd w:val="clear" w:color="auto" w:fill="auto"/>
          </w:tcPr>
          <w:p w14:paraId="400C7152"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38641E1F"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4.04</w:t>
            </w:r>
            <w:r w:rsidRPr="001A187C">
              <w:rPr>
                <w:rFonts w:eastAsia="Times New Roman"/>
                <w:b/>
                <w:color w:val="000000"/>
                <w:vertAlign w:val="superscript"/>
                <w:lang w:eastAsia="en-AU"/>
              </w:rPr>
              <w:t>HKNOPQ</w:t>
            </w:r>
          </w:p>
        </w:tc>
      </w:tr>
      <w:tr w:rsidR="00C852A6" w:rsidRPr="001A187C" w14:paraId="0D36D7A1" w14:textId="77777777" w:rsidTr="00C246DB">
        <w:trPr>
          <w:trHeight w:val="300"/>
        </w:trPr>
        <w:tc>
          <w:tcPr>
            <w:tcW w:w="2129" w:type="dxa"/>
            <w:vMerge/>
            <w:shd w:val="clear" w:color="auto" w:fill="auto"/>
            <w:noWrap/>
            <w:hideMark/>
          </w:tcPr>
          <w:p w14:paraId="1B946D4B"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283194D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Other (Relocation)</w:t>
            </w:r>
          </w:p>
        </w:tc>
        <w:tc>
          <w:tcPr>
            <w:tcW w:w="696" w:type="dxa"/>
            <w:shd w:val="clear" w:color="auto" w:fill="auto"/>
            <w:noWrap/>
            <w:vAlign w:val="bottom"/>
            <w:hideMark/>
          </w:tcPr>
          <w:p w14:paraId="1126BCBE"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46</w:t>
            </w:r>
          </w:p>
        </w:tc>
        <w:tc>
          <w:tcPr>
            <w:tcW w:w="960" w:type="dxa"/>
            <w:shd w:val="clear" w:color="auto" w:fill="auto"/>
            <w:noWrap/>
            <w:vAlign w:val="bottom"/>
            <w:hideMark/>
          </w:tcPr>
          <w:p w14:paraId="16237BF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5.73</w:t>
            </w:r>
            <w:r w:rsidRPr="001A187C">
              <w:rPr>
                <w:rFonts w:eastAsia="Times New Roman"/>
                <w:color w:val="000000"/>
                <w:vertAlign w:val="superscript"/>
                <w:lang w:eastAsia="en-AU"/>
              </w:rPr>
              <w:t>A</w:t>
            </w:r>
          </w:p>
        </w:tc>
        <w:tc>
          <w:tcPr>
            <w:tcW w:w="960" w:type="dxa"/>
            <w:shd w:val="clear" w:color="auto" w:fill="auto"/>
            <w:noWrap/>
            <w:vAlign w:val="bottom"/>
            <w:hideMark/>
          </w:tcPr>
          <w:p w14:paraId="6A56D23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6.14</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1FCBB05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6.50</w:t>
            </w:r>
            <w:r w:rsidRPr="001A187C">
              <w:rPr>
                <w:rFonts w:eastAsia="Times New Roman"/>
                <w:color w:val="000000"/>
                <w:vertAlign w:val="superscript"/>
                <w:lang w:eastAsia="en-AU"/>
              </w:rPr>
              <w:t>A</w:t>
            </w:r>
          </w:p>
        </w:tc>
        <w:tc>
          <w:tcPr>
            <w:tcW w:w="960" w:type="dxa"/>
            <w:shd w:val="clear" w:color="auto" w:fill="auto"/>
            <w:noWrap/>
            <w:vAlign w:val="bottom"/>
            <w:hideMark/>
          </w:tcPr>
          <w:p w14:paraId="6438FF6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5.67</w:t>
            </w:r>
            <w:r w:rsidRPr="001A187C">
              <w:rPr>
                <w:rFonts w:eastAsia="Times New Roman"/>
                <w:color w:val="000000"/>
                <w:vertAlign w:val="superscript"/>
                <w:lang w:eastAsia="en-AU"/>
              </w:rPr>
              <w:t>A</w:t>
            </w:r>
          </w:p>
        </w:tc>
        <w:tc>
          <w:tcPr>
            <w:tcW w:w="960" w:type="dxa"/>
            <w:shd w:val="clear" w:color="auto" w:fill="auto"/>
            <w:noWrap/>
            <w:vAlign w:val="bottom"/>
            <w:hideMark/>
          </w:tcPr>
          <w:p w14:paraId="79ABE22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6.75</w:t>
            </w:r>
            <w:r w:rsidRPr="001A187C">
              <w:rPr>
                <w:rFonts w:eastAsia="Times New Roman"/>
                <w:color w:val="000000"/>
                <w:vertAlign w:val="superscript"/>
                <w:lang w:eastAsia="en-AU"/>
              </w:rPr>
              <w:t>A</w:t>
            </w:r>
          </w:p>
        </w:tc>
        <w:tc>
          <w:tcPr>
            <w:tcW w:w="960" w:type="dxa"/>
            <w:shd w:val="clear" w:color="auto" w:fill="auto"/>
            <w:noWrap/>
            <w:vAlign w:val="bottom"/>
            <w:hideMark/>
          </w:tcPr>
          <w:p w14:paraId="5210893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6.20</w:t>
            </w:r>
            <w:r w:rsidRPr="001A187C">
              <w:rPr>
                <w:rFonts w:eastAsia="Times New Roman"/>
                <w:color w:val="000000"/>
                <w:vertAlign w:val="superscript"/>
                <w:lang w:eastAsia="en-AU"/>
              </w:rPr>
              <w:t>A</w:t>
            </w:r>
          </w:p>
        </w:tc>
        <w:tc>
          <w:tcPr>
            <w:tcW w:w="308" w:type="dxa"/>
            <w:shd w:val="clear" w:color="auto" w:fill="auto"/>
          </w:tcPr>
          <w:p w14:paraId="5F6C53D9"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59D9A25E"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6.11</w:t>
            </w:r>
            <w:r w:rsidRPr="001A187C">
              <w:rPr>
                <w:rFonts w:eastAsia="Times New Roman"/>
                <w:b/>
                <w:color w:val="000000"/>
                <w:vertAlign w:val="superscript"/>
                <w:lang w:eastAsia="en-AU"/>
              </w:rPr>
              <w:t>BCDEFGHIJLMO</w:t>
            </w:r>
          </w:p>
        </w:tc>
      </w:tr>
      <w:tr w:rsidR="00C852A6" w:rsidRPr="001A187C" w14:paraId="14EA6A23" w14:textId="77777777" w:rsidTr="00C246DB">
        <w:trPr>
          <w:trHeight w:val="300"/>
        </w:trPr>
        <w:tc>
          <w:tcPr>
            <w:tcW w:w="2129" w:type="dxa"/>
            <w:vMerge w:val="restart"/>
            <w:shd w:val="clear" w:color="auto" w:fill="auto"/>
            <w:noWrap/>
            <w:hideMark/>
          </w:tcPr>
          <w:p w14:paraId="0BFAE90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Self-Destruction</w:t>
            </w:r>
          </w:p>
        </w:tc>
        <w:tc>
          <w:tcPr>
            <w:tcW w:w="3582" w:type="dxa"/>
            <w:shd w:val="clear" w:color="auto" w:fill="auto"/>
            <w:noWrap/>
            <w:vAlign w:val="bottom"/>
            <w:hideMark/>
          </w:tcPr>
          <w:p w14:paraId="33CB359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Commit crime</w:t>
            </w:r>
          </w:p>
        </w:tc>
        <w:tc>
          <w:tcPr>
            <w:tcW w:w="696" w:type="dxa"/>
            <w:shd w:val="clear" w:color="auto" w:fill="auto"/>
            <w:noWrap/>
            <w:vAlign w:val="bottom"/>
            <w:hideMark/>
          </w:tcPr>
          <w:p w14:paraId="15D4DA73"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24</w:t>
            </w:r>
          </w:p>
        </w:tc>
        <w:tc>
          <w:tcPr>
            <w:tcW w:w="960" w:type="dxa"/>
            <w:shd w:val="clear" w:color="auto" w:fill="auto"/>
            <w:noWrap/>
            <w:vAlign w:val="bottom"/>
            <w:hideMark/>
          </w:tcPr>
          <w:p w14:paraId="21CD1E6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6.43</w:t>
            </w:r>
            <w:r w:rsidRPr="001A187C">
              <w:rPr>
                <w:rFonts w:eastAsia="Times New Roman"/>
                <w:color w:val="000000"/>
                <w:vertAlign w:val="superscript"/>
                <w:lang w:eastAsia="en-AU"/>
              </w:rPr>
              <w:t>A</w:t>
            </w:r>
          </w:p>
        </w:tc>
        <w:tc>
          <w:tcPr>
            <w:tcW w:w="960" w:type="dxa"/>
            <w:shd w:val="clear" w:color="auto" w:fill="auto"/>
            <w:noWrap/>
            <w:vAlign w:val="bottom"/>
            <w:hideMark/>
          </w:tcPr>
          <w:p w14:paraId="5514513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6.50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077BEE1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7.00</w:t>
            </w:r>
            <w:r w:rsidRPr="001A187C">
              <w:rPr>
                <w:rFonts w:eastAsia="Times New Roman"/>
                <w:color w:val="000000"/>
                <w:vertAlign w:val="superscript"/>
                <w:lang w:eastAsia="en-AU"/>
              </w:rPr>
              <w:t>A</w:t>
            </w:r>
          </w:p>
        </w:tc>
        <w:tc>
          <w:tcPr>
            <w:tcW w:w="960" w:type="dxa"/>
            <w:shd w:val="clear" w:color="auto" w:fill="auto"/>
            <w:noWrap/>
            <w:vAlign w:val="bottom"/>
            <w:hideMark/>
          </w:tcPr>
          <w:p w14:paraId="3868C22A" w14:textId="77777777" w:rsidR="00C852A6" w:rsidRPr="001A187C" w:rsidRDefault="00C852A6" w:rsidP="00C246DB">
            <w:pPr>
              <w:spacing w:line="240" w:lineRule="auto"/>
              <w:ind w:firstLine="0"/>
              <w:rPr>
                <w:rFonts w:eastAsia="Times New Roman"/>
                <w:color w:val="000000"/>
                <w:lang w:eastAsia="en-AU"/>
              </w:rPr>
            </w:pPr>
          </w:p>
        </w:tc>
        <w:tc>
          <w:tcPr>
            <w:tcW w:w="960" w:type="dxa"/>
            <w:shd w:val="clear" w:color="auto" w:fill="auto"/>
            <w:noWrap/>
            <w:vAlign w:val="bottom"/>
            <w:hideMark/>
          </w:tcPr>
          <w:p w14:paraId="25EDA3B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4.25</w:t>
            </w:r>
            <w:r w:rsidRPr="001A187C">
              <w:rPr>
                <w:rFonts w:eastAsia="Times New Roman"/>
                <w:color w:val="000000"/>
                <w:vertAlign w:val="superscript"/>
                <w:lang w:eastAsia="en-AU"/>
              </w:rPr>
              <w:t>A</w:t>
            </w:r>
          </w:p>
        </w:tc>
        <w:tc>
          <w:tcPr>
            <w:tcW w:w="960" w:type="dxa"/>
            <w:shd w:val="clear" w:color="auto" w:fill="auto"/>
            <w:noWrap/>
            <w:vAlign w:val="bottom"/>
            <w:hideMark/>
          </w:tcPr>
          <w:p w14:paraId="28AF8BB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1.00</w:t>
            </w:r>
            <w:r w:rsidRPr="001A187C">
              <w:rPr>
                <w:rFonts w:eastAsia="Times New Roman"/>
                <w:color w:val="000000"/>
                <w:vertAlign w:val="superscript"/>
                <w:lang w:eastAsia="en-AU"/>
              </w:rPr>
              <w:t>A</w:t>
            </w:r>
          </w:p>
        </w:tc>
        <w:tc>
          <w:tcPr>
            <w:tcW w:w="308" w:type="dxa"/>
            <w:shd w:val="clear" w:color="auto" w:fill="auto"/>
          </w:tcPr>
          <w:p w14:paraId="719091B9"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52334BA9"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6.00</w:t>
            </w:r>
            <w:r w:rsidRPr="001A187C">
              <w:rPr>
                <w:rFonts w:eastAsia="Times New Roman"/>
                <w:b/>
                <w:color w:val="000000"/>
                <w:vertAlign w:val="superscript"/>
                <w:lang w:eastAsia="en-AU"/>
              </w:rPr>
              <w:t>ABCDEFGHIJKLMNO</w:t>
            </w:r>
          </w:p>
        </w:tc>
      </w:tr>
      <w:tr w:rsidR="00C852A6" w:rsidRPr="001A187C" w14:paraId="101AC6D0" w14:textId="77777777" w:rsidTr="00C246DB">
        <w:trPr>
          <w:trHeight w:val="300"/>
        </w:trPr>
        <w:tc>
          <w:tcPr>
            <w:tcW w:w="2129" w:type="dxa"/>
            <w:vMerge/>
            <w:shd w:val="clear" w:color="auto" w:fill="auto"/>
            <w:noWrap/>
            <w:hideMark/>
          </w:tcPr>
          <w:p w14:paraId="7FF68F16"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30DC3F0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Self-harm</w:t>
            </w:r>
          </w:p>
        </w:tc>
        <w:tc>
          <w:tcPr>
            <w:tcW w:w="696" w:type="dxa"/>
            <w:shd w:val="clear" w:color="auto" w:fill="auto"/>
            <w:noWrap/>
            <w:vAlign w:val="bottom"/>
            <w:hideMark/>
          </w:tcPr>
          <w:p w14:paraId="0C6B732C"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33</w:t>
            </w:r>
          </w:p>
        </w:tc>
        <w:tc>
          <w:tcPr>
            <w:tcW w:w="960" w:type="dxa"/>
            <w:shd w:val="clear" w:color="auto" w:fill="auto"/>
            <w:noWrap/>
            <w:vAlign w:val="bottom"/>
            <w:hideMark/>
          </w:tcPr>
          <w:p w14:paraId="112E213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2.62</w:t>
            </w:r>
            <w:r w:rsidRPr="001A187C">
              <w:rPr>
                <w:rFonts w:eastAsia="Times New Roman"/>
                <w:color w:val="000000"/>
                <w:vertAlign w:val="superscript"/>
                <w:lang w:eastAsia="en-AU"/>
              </w:rPr>
              <w:t>A</w:t>
            </w:r>
          </w:p>
        </w:tc>
        <w:tc>
          <w:tcPr>
            <w:tcW w:w="960" w:type="dxa"/>
            <w:shd w:val="clear" w:color="auto" w:fill="auto"/>
            <w:noWrap/>
            <w:vAlign w:val="bottom"/>
            <w:hideMark/>
          </w:tcPr>
          <w:p w14:paraId="31BD511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2.50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46DBA5F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3.55</w:t>
            </w:r>
            <w:r w:rsidRPr="001A187C">
              <w:rPr>
                <w:rFonts w:eastAsia="Times New Roman"/>
                <w:color w:val="000000"/>
                <w:vertAlign w:val="superscript"/>
                <w:lang w:eastAsia="en-AU"/>
              </w:rPr>
              <w:t>A</w:t>
            </w:r>
          </w:p>
        </w:tc>
        <w:tc>
          <w:tcPr>
            <w:tcW w:w="960" w:type="dxa"/>
            <w:shd w:val="clear" w:color="auto" w:fill="auto"/>
            <w:noWrap/>
            <w:vAlign w:val="bottom"/>
            <w:hideMark/>
          </w:tcPr>
          <w:p w14:paraId="737B7FD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4.50</w:t>
            </w:r>
            <w:r w:rsidRPr="001A187C">
              <w:rPr>
                <w:rFonts w:eastAsia="Times New Roman"/>
                <w:color w:val="000000"/>
                <w:vertAlign w:val="superscript"/>
                <w:lang w:eastAsia="en-AU"/>
              </w:rPr>
              <w:t>A</w:t>
            </w:r>
          </w:p>
        </w:tc>
        <w:tc>
          <w:tcPr>
            <w:tcW w:w="960" w:type="dxa"/>
            <w:shd w:val="clear" w:color="auto" w:fill="auto"/>
            <w:noWrap/>
            <w:vAlign w:val="bottom"/>
            <w:hideMark/>
          </w:tcPr>
          <w:p w14:paraId="63E496B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4.50</w:t>
            </w:r>
            <w:r w:rsidRPr="001A187C">
              <w:rPr>
                <w:rFonts w:eastAsia="Times New Roman"/>
                <w:color w:val="000000"/>
                <w:vertAlign w:val="superscript"/>
                <w:lang w:eastAsia="en-AU"/>
              </w:rPr>
              <w:t>A</w:t>
            </w:r>
          </w:p>
        </w:tc>
        <w:tc>
          <w:tcPr>
            <w:tcW w:w="960" w:type="dxa"/>
            <w:shd w:val="clear" w:color="auto" w:fill="auto"/>
            <w:noWrap/>
            <w:vAlign w:val="bottom"/>
            <w:hideMark/>
          </w:tcPr>
          <w:p w14:paraId="537730D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1.00</w:t>
            </w:r>
            <w:r w:rsidRPr="001A187C">
              <w:rPr>
                <w:rFonts w:eastAsia="Times New Roman"/>
                <w:color w:val="000000"/>
                <w:vertAlign w:val="superscript"/>
                <w:lang w:eastAsia="en-AU"/>
              </w:rPr>
              <w:t>A</w:t>
            </w:r>
          </w:p>
        </w:tc>
        <w:tc>
          <w:tcPr>
            <w:tcW w:w="308" w:type="dxa"/>
            <w:shd w:val="clear" w:color="auto" w:fill="auto"/>
          </w:tcPr>
          <w:p w14:paraId="1E989433"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5E7A2CEF"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3.21</w:t>
            </w:r>
            <w:r w:rsidRPr="001A187C">
              <w:rPr>
                <w:rFonts w:eastAsia="Times New Roman"/>
                <w:b/>
                <w:color w:val="000000"/>
                <w:vertAlign w:val="superscript"/>
                <w:lang w:eastAsia="en-AU"/>
              </w:rPr>
              <w:t>NPQ</w:t>
            </w:r>
          </w:p>
        </w:tc>
      </w:tr>
      <w:tr w:rsidR="00C852A6" w:rsidRPr="001A187C" w14:paraId="6069738D" w14:textId="77777777" w:rsidTr="00C246DB">
        <w:trPr>
          <w:trHeight w:val="300"/>
        </w:trPr>
        <w:tc>
          <w:tcPr>
            <w:tcW w:w="2129" w:type="dxa"/>
            <w:vMerge/>
            <w:shd w:val="clear" w:color="auto" w:fill="auto"/>
            <w:noWrap/>
            <w:hideMark/>
          </w:tcPr>
          <w:p w14:paraId="6E49C1F2"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1EA25D7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Begin an addiction</w:t>
            </w:r>
          </w:p>
        </w:tc>
        <w:tc>
          <w:tcPr>
            <w:tcW w:w="696" w:type="dxa"/>
            <w:shd w:val="clear" w:color="auto" w:fill="auto"/>
            <w:noWrap/>
            <w:vAlign w:val="bottom"/>
            <w:hideMark/>
          </w:tcPr>
          <w:p w14:paraId="55E7B40E"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32</w:t>
            </w:r>
          </w:p>
        </w:tc>
        <w:tc>
          <w:tcPr>
            <w:tcW w:w="960" w:type="dxa"/>
            <w:shd w:val="clear" w:color="auto" w:fill="auto"/>
            <w:noWrap/>
            <w:vAlign w:val="bottom"/>
            <w:hideMark/>
          </w:tcPr>
          <w:p w14:paraId="34F36E8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5.70</w:t>
            </w:r>
            <w:r w:rsidRPr="001A187C">
              <w:rPr>
                <w:rFonts w:eastAsia="Times New Roman"/>
                <w:color w:val="000000"/>
                <w:vertAlign w:val="superscript"/>
                <w:lang w:eastAsia="en-AU"/>
              </w:rPr>
              <w:t>A</w:t>
            </w:r>
          </w:p>
        </w:tc>
        <w:tc>
          <w:tcPr>
            <w:tcW w:w="960" w:type="dxa"/>
            <w:shd w:val="clear" w:color="auto" w:fill="auto"/>
            <w:noWrap/>
            <w:vAlign w:val="bottom"/>
            <w:hideMark/>
          </w:tcPr>
          <w:p w14:paraId="79E40B0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6.29</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3C88118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5.86</w:t>
            </w:r>
            <w:r w:rsidRPr="001A187C">
              <w:rPr>
                <w:rFonts w:eastAsia="Times New Roman"/>
                <w:color w:val="000000"/>
                <w:vertAlign w:val="superscript"/>
                <w:lang w:eastAsia="en-AU"/>
              </w:rPr>
              <w:t>A</w:t>
            </w:r>
          </w:p>
        </w:tc>
        <w:tc>
          <w:tcPr>
            <w:tcW w:w="960" w:type="dxa"/>
            <w:shd w:val="clear" w:color="auto" w:fill="auto"/>
            <w:noWrap/>
            <w:vAlign w:val="bottom"/>
            <w:hideMark/>
          </w:tcPr>
          <w:p w14:paraId="4B14C61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8.50</w:t>
            </w:r>
            <w:r w:rsidRPr="001A187C">
              <w:rPr>
                <w:rFonts w:eastAsia="Times New Roman"/>
                <w:color w:val="000000"/>
                <w:vertAlign w:val="superscript"/>
                <w:lang w:eastAsia="en-AU"/>
              </w:rPr>
              <w:t>A</w:t>
            </w:r>
          </w:p>
        </w:tc>
        <w:tc>
          <w:tcPr>
            <w:tcW w:w="960" w:type="dxa"/>
            <w:shd w:val="clear" w:color="auto" w:fill="auto"/>
            <w:noWrap/>
            <w:vAlign w:val="bottom"/>
            <w:hideMark/>
          </w:tcPr>
          <w:p w14:paraId="7700A26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3.33</w:t>
            </w:r>
            <w:r w:rsidRPr="001A187C">
              <w:rPr>
                <w:rFonts w:eastAsia="Times New Roman"/>
                <w:color w:val="000000"/>
                <w:vertAlign w:val="superscript"/>
                <w:lang w:eastAsia="en-AU"/>
              </w:rPr>
              <w:t>A</w:t>
            </w:r>
          </w:p>
        </w:tc>
        <w:tc>
          <w:tcPr>
            <w:tcW w:w="960" w:type="dxa"/>
            <w:shd w:val="clear" w:color="auto" w:fill="auto"/>
            <w:noWrap/>
            <w:vAlign w:val="bottom"/>
            <w:hideMark/>
          </w:tcPr>
          <w:p w14:paraId="6E63CDF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4.00</w:t>
            </w:r>
            <w:r w:rsidRPr="001A187C">
              <w:rPr>
                <w:rFonts w:eastAsia="Times New Roman"/>
                <w:color w:val="000000"/>
                <w:vertAlign w:val="superscript"/>
                <w:lang w:eastAsia="en-AU"/>
              </w:rPr>
              <w:t>A</w:t>
            </w:r>
          </w:p>
        </w:tc>
        <w:tc>
          <w:tcPr>
            <w:tcW w:w="308" w:type="dxa"/>
            <w:shd w:val="clear" w:color="auto" w:fill="auto"/>
          </w:tcPr>
          <w:p w14:paraId="05E0861F"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11861893"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5.94</w:t>
            </w:r>
            <w:r w:rsidRPr="001A187C">
              <w:rPr>
                <w:rFonts w:eastAsia="Times New Roman"/>
                <w:b/>
                <w:color w:val="000000"/>
                <w:vertAlign w:val="superscript"/>
                <w:lang w:eastAsia="en-AU"/>
              </w:rPr>
              <w:t>ABCDEFGHIJKLMO</w:t>
            </w:r>
          </w:p>
        </w:tc>
      </w:tr>
      <w:tr w:rsidR="00C852A6" w:rsidRPr="001A187C" w14:paraId="2CB9AC45" w14:textId="77777777" w:rsidTr="00C246DB">
        <w:trPr>
          <w:trHeight w:val="300"/>
        </w:trPr>
        <w:tc>
          <w:tcPr>
            <w:tcW w:w="2129" w:type="dxa"/>
            <w:vMerge/>
            <w:shd w:val="clear" w:color="auto" w:fill="auto"/>
            <w:noWrap/>
            <w:hideMark/>
          </w:tcPr>
          <w:p w14:paraId="4882D23F"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5DC8958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Other (Self-destruction)</w:t>
            </w:r>
          </w:p>
        </w:tc>
        <w:tc>
          <w:tcPr>
            <w:tcW w:w="696" w:type="dxa"/>
            <w:shd w:val="clear" w:color="auto" w:fill="auto"/>
            <w:noWrap/>
            <w:vAlign w:val="bottom"/>
            <w:hideMark/>
          </w:tcPr>
          <w:p w14:paraId="731E13D1"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14</w:t>
            </w:r>
          </w:p>
        </w:tc>
        <w:tc>
          <w:tcPr>
            <w:tcW w:w="960" w:type="dxa"/>
            <w:shd w:val="clear" w:color="auto" w:fill="auto"/>
            <w:noWrap/>
            <w:vAlign w:val="bottom"/>
            <w:hideMark/>
          </w:tcPr>
          <w:p w14:paraId="63EB31B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5.38</w:t>
            </w:r>
            <w:r w:rsidRPr="001A187C">
              <w:rPr>
                <w:rFonts w:eastAsia="Times New Roman"/>
                <w:color w:val="000000"/>
                <w:vertAlign w:val="superscript"/>
                <w:lang w:eastAsia="en-AU"/>
              </w:rPr>
              <w:t>A</w:t>
            </w:r>
          </w:p>
        </w:tc>
        <w:tc>
          <w:tcPr>
            <w:tcW w:w="960" w:type="dxa"/>
            <w:shd w:val="clear" w:color="auto" w:fill="auto"/>
            <w:noWrap/>
            <w:vAlign w:val="bottom"/>
            <w:hideMark/>
          </w:tcPr>
          <w:p w14:paraId="50DEE57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6.33</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1215D19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1.00</w:t>
            </w:r>
            <w:r w:rsidRPr="001A187C">
              <w:rPr>
                <w:rFonts w:eastAsia="Times New Roman"/>
                <w:color w:val="000000"/>
                <w:vertAlign w:val="superscript"/>
                <w:lang w:eastAsia="en-AU"/>
              </w:rPr>
              <w:t>A</w:t>
            </w:r>
          </w:p>
        </w:tc>
        <w:tc>
          <w:tcPr>
            <w:tcW w:w="960" w:type="dxa"/>
            <w:shd w:val="clear" w:color="auto" w:fill="auto"/>
            <w:noWrap/>
            <w:vAlign w:val="bottom"/>
            <w:hideMark/>
          </w:tcPr>
          <w:p w14:paraId="6A171D2B" w14:textId="77777777" w:rsidR="00C852A6" w:rsidRPr="001A187C" w:rsidRDefault="00C852A6" w:rsidP="00C246DB">
            <w:pPr>
              <w:spacing w:line="240" w:lineRule="auto"/>
              <w:ind w:firstLine="0"/>
              <w:rPr>
                <w:rFonts w:eastAsia="Times New Roman"/>
                <w:color w:val="000000"/>
                <w:lang w:eastAsia="en-AU"/>
              </w:rPr>
            </w:pPr>
          </w:p>
        </w:tc>
        <w:tc>
          <w:tcPr>
            <w:tcW w:w="960" w:type="dxa"/>
            <w:shd w:val="clear" w:color="auto" w:fill="auto"/>
            <w:noWrap/>
            <w:vAlign w:val="bottom"/>
            <w:hideMark/>
          </w:tcPr>
          <w:p w14:paraId="13C6F01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8.50</w:t>
            </w:r>
            <w:r w:rsidRPr="001A187C">
              <w:rPr>
                <w:rFonts w:eastAsia="Times New Roman"/>
                <w:color w:val="000000"/>
                <w:vertAlign w:val="superscript"/>
                <w:lang w:eastAsia="en-AU"/>
              </w:rPr>
              <w:t>A</w:t>
            </w:r>
          </w:p>
        </w:tc>
        <w:tc>
          <w:tcPr>
            <w:tcW w:w="960" w:type="dxa"/>
            <w:shd w:val="clear" w:color="auto" w:fill="auto"/>
            <w:noWrap/>
            <w:vAlign w:val="bottom"/>
            <w:hideMark/>
          </w:tcPr>
          <w:p w14:paraId="51F634D1" w14:textId="77777777" w:rsidR="00C852A6" w:rsidRPr="001A187C" w:rsidRDefault="00C852A6" w:rsidP="00C246DB">
            <w:pPr>
              <w:spacing w:line="240" w:lineRule="auto"/>
              <w:ind w:firstLine="0"/>
              <w:rPr>
                <w:rFonts w:eastAsia="Times New Roman"/>
                <w:color w:val="000000"/>
                <w:lang w:eastAsia="en-AU"/>
              </w:rPr>
            </w:pPr>
          </w:p>
        </w:tc>
        <w:tc>
          <w:tcPr>
            <w:tcW w:w="308" w:type="dxa"/>
            <w:shd w:val="clear" w:color="auto" w:fill="auto"/>
          </w:tcPr>
          <w:p w14:paraId="6D551D2D"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754D2CB9"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5.71</w:t>
            </w:r>
            <w:r w:rsidRPr="001A187C">
              <w:rPr>
                <w:rFonts w:eastAsia="Times New Roman"/>
                <w:b/>
                <w:color w:val="000000"/>
                <w:vertAlign w:val="superscript"/>
                <w:lang w:eastAsia="en-AU"/>
              </w:rPr>
              <w:t>ABCDEFGHIJKLMNOPQ</w:t>
            </w:r>
          </w:p>
        </w:tc>
      </w:tr>
      <w:tr w:rsidR="00C852A6" w:rsidRPr="001A187C" w14:paraId="44276EC1" w14:textId="77777777" w:rsidTr="00C246DB">
        <w:trPr>
          <w:trHeight w:val="300"/>
        </w:trPr>
        <w:tc>
          <w:tcPr>
            <w:tcW w:w="2129" w:type="dxa"/>
            <w:vMerge w:val="restart"/>
            <w:shd w:val="clear" w:color="auto" w:fill="auto"/>
            <w:noWrap/>
            <w:hideMark/>
          </w:tcPr>
          <w:p w14:paraId="6A129EA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Self-Development</w:t>
            </w:r>
          </w:p>
        </w:tc>
        <w:tc>
          <w:tcPr>
            <w:tcW w:w="3582" w:type="dxa"/>
            <w:shd w:val="clear" w:color="auto" w:fill="auto"/>
            <w:noWrap/>
            <w:vAlign w:val="bottom"/>
            <w:hideMark/>
          </w:tcPr>
          <w:p w14:paraId="675DEA8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Accept/change sexuality</w:t>
            </w:r>
          </w:p>
        </w:tc>
        <w:tc>
          <w:tcPr>
            <w:tcW w:w="696" w:type="dxa"/>
            <w:shd w:val="clear" w:color="auto" w:fill="auto"/>
            <w:noWrap/>
            <w:vAlign w:val="bottom"/>
            <w:hideMark/>
          </w:tcPr>
          <w:p w14:paraId="18FAFFCF"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22</w:t>
            </w:r>
          </w:p>
        </w:tc>
        <w:tc>
          <w:tcPr>
            <w:tcW w:w="960" w:type="dxa"/>
            <w:shd w:val="clear" w:color="auto" w:fill="auto"/>
            <w:noWrap/>
            <w:vAlign w:val="bottom"/>
            <w:hideMark/>
          </w:tcPr>
          <w:p w14:paraId="7034559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5.75</w:t>
            </w:r>
            <w:r w:rsidRPr="001A187C">
              <w:rPr>
                <w:rFonts w:eastAsia="Times New Roman"/>
                <w:color w:val="000000"/>
                <w:vertAlign w:val="superscript"/>
                <w:lang w:eastAsia="en-AU"/>
              </w:rPr>
              <w:t>A</w:t>
            </w:r>
          </w:p>
        </w:tc>
        <w:tc>
          <w:tcPr>
            <w:tcW w:w="960" w:type="dxa"/>
            <w:shd w:val="clear" w:color="auto" w:fill="auto"/>
            <w:noWrap/>
            <w:vAlign w:val="bottom"/>
            <w:hideMark/>
          </w:tcPr>
          <w:p w14:paraId="22C4F7F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3.60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796ABFA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5.00</w:t>
            </w:r>
            <w:r w:rsidRPr="001A187C">
              <w:rPr>
                <w:rFonts w:eastAsia="Times New Roman"/>
                <w:color w:val="000000"/>
                <w:vertAlign w:val="superscript"/>
                <w:lang w:eastAsia="en-AU"/>
              </w:rPr>
              <w:t>A</w:t>
            </w:r>
          </w:p>
        </w:tc>
        <w:tc>
          <w:tcPr>
            <w:tcW w:w="960" w:type="dxa"/>
            <w:shd w:val="clear" w:color="auto" w:fill="auto"/>
            <w:noWrap/>
            <w:vAlign w:val="bottom"/>
            <w:hideMark/>
          </w:tcPr>
          <w:p w14:paraId="0F46AD6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4.20</w:t>
            </w:r>
            <w:r w:rsidRPr="001A187C">
              <w:rPr>
                <w:rFonts w:eastAsia="Times New Roman"/>
                <w:color w:val="000000"/>
                <w:vertAlign w:val="superscript"/>
                <w:lang w:eastAsia="en-AU"/>
              </w:rPr>
              <w:t>A</w:t>
            </w:r>
          </w:p>
        </w:tc>
        <w:tc>
          <w:tcPr>
            <w:tcW w:w="960" w:type="dxa"/>
            <w:shd w:val="clear" w:color="auto" w:fill="auto"/>
            <w:noWrap/>
            <w:vAlign w:val="bottom"/>
            <w:hideMark/>
          </w:tcPr>
          <w:p w14:paraId="257806F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3.00</w:t>
            </w:r>
            <w:r w:rsidRPr="001A187C">
              <w:rPr>
                <w:rFonts w:eastAsia="Times New Roman"/>
                <w:color w:val="000000"/>
                <w:vertAlign w:val="superscript"/>
                <w:lang w:eastAsia="en-AU"/>
              </w:rPr>
              <w:t>A</w:t>
            </w:r>
          </w:p>
        </w:tc>
        <w:tc>
          <w:tcPr>
            <w:tcW w:w="960" w:type="dxa"/>
            <w:shd w:val="clear" w:color="auto" w:fill="auto"/>
            <w:noWrap/>
            <w:vAlign w:val="bottom"/>
            <w:hideMark/>
          </w:tcPr>
          <w:p w14:paraId="08AF04F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2.25</w:t>
            </w:r>
            <w:r w:rsidRPr="001A187C">
              <w:rPr>
                <w:rFonts w:eastAsia="Times New Roman"/>
                <w:color w:val="000000"/>
                <w:vertAlign w:val="superscript"/>
                <w:lang w:eastAsia="en-AU"/>
              </w:rPr>
              <w:t>A</w:t>
            </w:r>
          </w:p>
        </w:tc>
        <w:tc>
          <w:tcPr>
            <w:tcW w:w="308" w:type="dxa"/>
            <w:shd w:val="clear" w:color="auto" w:fill="auto"/>
          </w:tcPr>
          <w:p w14:paraId="3D5D9700"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4A76A1BB"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3.95</w:t>
            </w:r>
            <w:r w:rsidRPr="001A187C">
              <w:rPr>
                <w:rFonts w:eastAsia="Times New Roman"/>
                <w:b/>
                <w:color w:val="000000"/>
                <w:vertAlign w:val="superscript"/>
                <w:lang w:eastAsia="en-AU"/>
              </w:rPr>
              <w:t>EGHKMNOPQ</w:t>
            </w:r>
          </w:p>
        </w:tc>
      </w:tr>
      <w:tr w:rsidR="00C852A6" w:rsidRPr="001A187C" w14:paraId="27478A7C" w14:textId="77777777" w:rsidTr="00C246DB">
        <w:trPr>
          <w:trHeight w:val="300"/>
        </w:trPr>
        <w:tc>
          <w:tcPr>
            <w:tcW w:w="2129" w:type="dxa"/>
            <w:vMerge/>
            <w:shd w:val="clear" w:color="auto" w:fill="auto"/>
            <w:noWrap/>
            <w:hideMark/>
          </w:tcPr>
          <w:p w14:paraId="37D0CA90"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5FF7D81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Quit an addiction</w:t>
            </w:r>
          </w:p>
        </w:tc>
        <w:tc>
          <w:tcPr>
            <w:tcW w:w="696" w:type="dxa"/>
            <w:shd w:val="clear" w:color="auto" w:fill="auto"/>
            <w:noWrap/>
            <w:vAlign w:val="bottom"/>
            <w:hideMark/>
          </w:tcPr>
          <w:p w14:paraId="4229EC22"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65</w:t>
            </w:r>
          </w:p>
        </w:tc>
        <w:tc>
          <w:tcPr>
            <w:tcW w:w="960" w:type="dxa"/>
            <w:shd w:val="clear" w:color="auto" w:fill="auto"/>
            <w:noWrap/>
            <w:vAlign w:val="bottom"/>
            <w:hideMark/>
          </w:tcPr>
          <w:p w14:paraId="5D549EE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6.36</w:t>
            </w:r>
            <w:r w:rsidRPr="001A187C">
              <w:rPr>
                <w:rFonts w:eastAsia="Times New Roman"/>
                <w:color w:val="000000"/>
                <w:vertAlign w:val="superscript"/>
                <w:lang w:eastAsia="en-AU"/>
              </w:rPr>
              <w:t>A</w:t>
            </w:r>
          </w:p>
        </w:tc>
        <w:tc>
          <w:tcPr>
            <w:tcW w:w="960" w:type="dxa"/>
            <w:shd w:val="clear" w:color="auto" w:fill="auto"/>
            <w:noWrap/>
            <w:vAlign w:val="bottom"/>
            <w:hideMark/>
          </w:tcPr>
          <w:p w14:paraId="1260F9D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5.77</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2D5E1CA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3.81</w:t>
            </w:r>
            <w:r w:rsidRPr="001A187C">
              <w:rPr>
                <w:rFonts w:eastAsia="Times New Roman"/>
                <w:color w:val="000000"/>
                <w:vertAlign w:val="superscript"/>
                <w:lang w:eastAsia="en-AU"/>
              </w:rPr>
              <w:t>A</w:t>
            </w:r>
          </w:p>
        </w:tc>
        <w:tc>
          <w:tcPr>
            <w:tcW w:w="960" w:type="dxa"/>
            <w:shd w:val="clear" w:color="auto" w:fill="auto"/>
            <w:noWrap/>
            <w:vAlign w:val="bottom"/>
            <w:hideMark/>
          </w:tcPr>
          <w:p w14:paraId="0E7E013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4.50</w:t>
            </w:r>
            <w:r w:rsidRPr="001A187C">
              <w:rPr>
                <w:rFonts w:eastAsia="Times New Roman"/>
                <w:color w:val="000000"/>
                <w:vertAlign w:val="superscript"/>
                <w:lang w:eastAsia="en-AU"/>
              </w:rPr>
              <w:t>A</w:t>
            </w:r>
          </w:p>
        </w:tc>
        <w:tc>
          <w:tcPr>
            <w:tcW w:w="960" w:type="dxa"/>
            <w:shd w:val="clear" w:color="auto" w:fill="auto"/>
            <w:noWrap/>
            <w:vAlign w:val="bottom"/>
            <w:hideMark/>
          </w:tcPr>
          <w:p w14:paraId="13009C6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4.33</w:t>
            </w:r>
            <w:r w:rsidRPr="001A187C">
              <w:rPr>
                <w:rFonts w:eastAsia="Times New Roman"/>
                <w:color w:val="000000"/>
                <w:vertAlign w:val="superscript"/>
                <w:lang w:eastAsia="en-AU"/>
              </w:rPr>
              <w:t>A</w:t>
            </w:r>
          </w:p>
        </w:tc>
        <w:tc>
          <w:tcPr>
            <w:tcW w:w="960" w:type="dxa"/>
            <w:shd w:val="clear" w:color="auto" w:fill="auto"/>
            <w:noWrap/>
            <w:vAlign w:val="bottom"/>
            <w:hideMark/>
          </w:tcPr>
          <w:p w14:paraId="197DE37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5.50</w:t>
            </w:r>
            <w:r w:rsidRPr="001A187C">
              <w:rPr>
                <w:rFonts w:eastAsia="Times New Roman"/>
                <w:color w:val="000000"/>
                <w:vertAlign w:val="superscript"/>
                <w:lang w:eastAsia="en-AU"/>
              </w:rPr>
              <w:t>A</w:t>
            </w:r>
          </w:p>
        </w:tc>
        <w:tc>
          <w:tcPr>
            <w:tcW w:w="308" w:type="dxa"/>
            <w:shd w:val="clear" w:color="auto" w:fill="auto"/>
          </w:tcPr>
          <w:p w14:paraId="0D8BBB86"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44A5CA1D"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5.03</w:t>
            </w:r>
            <w:r w:rsidRPr="001A187C">
              <w:rPr>
                <w:rFonts w:eastAsia="Times New Roman"/>
                <w:b/>
                <w:color w:val="000000"/>
                <w:vertAlign w:val="superscript"/>
                <w:lang w:eastAsia="en-AU"/>
              </w:rPr>
              <w:t>DEGHIJKLMNO</w:t>
            </w:r>
          </w:p>
        </w:tc>
      </w:tr>
      <w:tr w:rsidR="00C852A6" w:rsidRPr="001A187C" w14:paraId="273E93C1" w14:textId="77777777" w:rsidTr="00C246DB">
        <w:trPr>
          <w:trHeight w:val="300"/>
        </w:trPr>
        <w:tc>
          <w:tcPr>
            <w:tcW w:w="2129" w:type="dxa"/>
            <w:vMerge/>
            <w:shd w:val="clear" w:color="auto" w:fill="auto"/>
            <w:noWrap/>
            <w:hideMark/>
          </w:tcPr>
          <w:p w14:paraId="7E98899D"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3CE452A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Travel/holiday</w:t>
            </w:r>
          </w:p>
        </w:tc>
        <w:tc>
          <w:tcPr>
            <w:tcW w:w="696" w:type="dxa"/>
            <w:shd w:val="clear" w:color="auto" w:fill="auto"/>
            <w:noWrap/>
            <w:vAlign w:val="bottom"/>
            <w:hideMark/>
          </w:tcPr>
          <w:p w14:paraId="1E44C6CA"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72</w:t>
            </w:r>
          </w:p>
        </w:tc>
        <w:tc>
          <w:tcPr>
            <w:tcW w:w="960" w:type="dxa"/>
            <w:shd w:val="clear" w:color="auto" w:fill="auto"/>
            <w:noWrap/>
            <w:vAlign w:val="bottom"/>
            <w:hideMark/>
          </w:tcPr>
          <w:p w14:paraId="4F8AE43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7.50</w:t>
            </w:r>
            <w:r w:rsidRPr="001A187C">
              <w:rPr>
                <w:rFonts w:eastAsia="Times New Roman"/>
                <w:color w:val="000000"/>
                <w:vertAlign w:val="superscript"/>
                <w:lang w:eastAsia="en-AU"/>
              </w:rPr>
              <w:t>A</w:t>
            </w:r>
          </w:p>
        </w:tc>
        <w:tc>
          <w:tcPr>
            <w:tcW w:w="960" w:type="dxa"/>
            <w:shd w:val="clear" w:color="auto" w:fill="auto"/>
            <w:noWrap/>
            <w:vAlign w:val="bottom"/>
            <w:hideMark/>
          </w:tcPr>
          <w:p w14:paraId="1E62BC1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8.35</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4CD7C16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7.71</w:t>
            </w:r>
            <w:r w:rsidRPr="001A187C">
              <w:rPr>
                <w:rFonts w:eastAsia="Times New Roman"/>
                <w:color w:val="000000"/>
                <w:vertAlign w:val="superscript"/>
                <w:lang w:eastAsia="en-AU"/>
              </w:rPr>
              <w:t>A</w:t>
            </w:r>
          </w:p>
        </w:tc>
        <w:tc>
          <w:tcPr>
            <w:tcW w:w="960" w:type="dxa"/>
            <w:shd w:val="clear" w:color="auto" w:fill="auto"/>
            <w:noWrap/>
            <w:vAlign w:val="bottom"/>
            <w:hideMark/>
          </w:tcPr>
          <w:p w14:paraId="0C24A6C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6.67</w:t>
            </w:r>
            <w:r w:rsidRPr="001A187C">
              <w:rPr>
                <w:rFonts w:eastAsia="Times New Roman"/>
                <w:color w:val="000000"/>
                <w:vertAlign w:val="superscript"/>
                <w:lang w:eastAsia="en-AU"/>
              </w:rPr>
              <w:t>A</w:t>
            </w:r>
          </w:p>
        </w:tc>
        <w:tc>
          <w:tcPr>
            <w:tcW w:w="960" w:type="dxa"/>
            <w:shd w:val="clear" w:color="auto" w:fill="auto"/>
            <w:noWrap/>
            <w:vAlign w:val="bottom"/>
            <w:hideMark/>
          </w:tcPr>
          <w:p w14:paraId="751FDA6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9.33</w:t>
            </w:r>
            <w:r w:rsidRPr="001A187C">
              <w:rPr>
                <w:rFonts w:eastAsia="Times New Roman"/>
                <w:color w:val="000000"/>
                <w:vertAlign w:val="superscript"/>
                <w:lang w:eastAsia="en-AU"/>
              </w:rPr>
              <w:t>A</w:t>
            </w:r>
          </w:p>
        </w:tc>
        <w:tc>
          <w:tcPr>
            <w:tcW w:w="960" w:type="dxa"/>
            <w:shd w:val="clear" w:color="auto" w:fill="auto"/>
            <w:noWrap/>
            <w:vAlign w:val="bottom"/>
            <w:hideMark/>
          </w:tcPr>
          <w:p w14:paraId="620A18F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6.17</w:t>
            </w:r>
            <w:r w:rsidRPr="001A187C">
              <w:rPr>
                <w:rFonts w:eastAsia="Times New Roman"/>
                <w:color w:val="000000"/>
                <w:vertAlign w:val="superscript"/>
                <w:lang w:eastAsia="en-AU"/>
              </w:rPr>
              <w:t>A</w:t>
            </w:r>
          </w:p>
        </w:tc>
        <w:tc>
          <w:tcPr>
            <w:tcW w:w="308" w:type="dxa"/>
            <w:shd w:val="clear" w:color="auto" w:fill="auto"/>
          </w:tcPr>
          <w:p w14:paraId="386C0E66"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24713D04"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7.76</w:t>
            </w:r>
            <w:r w:rsidRPr="001A187C">
              <w:rPr>
                <w:rFonts w:eastAsia="Times New Roman"/>
                <w:b/>
                <w:color w:val="000000"/>
                <w:vertAlign w:val="superscript"/>
                <w:lang w:eastAsia="en-AU"/>
              </w:rPr>
              <w:t>AB</w:t>
            </w:r>
          </w:p>
        </w:tc>
      </w:tr>
      <w:tr w:rsidR="00C852A6" w:rsidRPr="001A187C" w14:paraId="5EEF4A7A" w14:textId="77777777" w:rsidTr="00C246DB">
        <w:trPr>
          <w:trHeight w:val="300"/>
        </w:trPr>
        <w:tc>
          <w:tcPr>
            <w:tcW w:w="2129" w:type="dxa"/>
            <w:vMerge/>
            <w:shd w:val="clear" w:color="auto" w:fill="auto"/>
            <w:noWrap/>
            <w:hideMark/>
          </w:tcPr>
          <w:p w14:paraId="26B709AA"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56FA7B3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Pursue religion/spirituality</w:t>
            </w:r>
          </w:p>
        </w:tc>
        <w:tc>
          <w:tcPr>
            <w:tcW w:w="696" w:type="dxa"/>
            <w:shd w:val="clear" w:color="auto" w:fill="auto"/>
            <w:noWrap/>
            <w:vAlign w:val="bottom"/>
            <w:hideMark/>
          </w:tcPr>
          <w:p w14:paraId="625629F3"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70</w:t>
            </w:r>
          </w:p>
        </w:tc>
        <w:tc>
          <w:tcPr>
            <w:tcW w:w="960" w:type="dxa"/>
            <w:shd w:val="clear" w:color="auto" w:fill="auto"/>
            <w:noWrap/>
            <w:vAlign w:val="bottom"/>
            <w:hideMark/>
          </w:tcPr>
          <w:p w14:paraId="1E942CD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3.67</w:t>
            </w:r>
            <w:r w:rsidRPr="001A187C">
              <w:rPr>
                <w:rFonts w:eastAsia="Times New Roman"/>
                <w:color w:val="000000"/>
                <w:vertAlign w:val="superscript"/>
                <w:lang w:eastAsia="en-AU"/>
              </w:rPr>
              <w:t>A</w:t>
            </w:r>
          </w:p>
        </w:tc>
        <w:tc>
          <w:tcPr>
            <w:tcW w:w="960" w:type="dxa"/>
            <w:shd w:val="clear" w:color="auto" w:fill="auto"/>
            <w:noWrap/>
            <w:vAlign w:val="bottom"/>
            <w:hideMark/>
          </w:tcPr>
          <w:p w14:paraId="3589EF1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2.38</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07A6A9F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4.50</w:t>
            </w:r>
            <w:r w:rsidRPr="001A187C">
              <w:rPr>
                <w:rFonts w:eastAsia="Times New Roman"/>
                <w:color w:val="000000"/>
                <w:vertAlign w:val="superscript"/>
                <w:lang w:eastAsia="en-AU"/>
              </w:rPr>
              <w:t>A</w:t>
            </w:r>
          </w:p>
        </w:tc>
        <w:tc>
          <w:tcPr>
            <w:tcW w:w="960" w:type="dxa"/>
            <w:shd w:val="clear" w:color="auto" w:fill="auto"/>
            <w:noWrap/>
            <w:vAlign w:val="bottom"/>
            <w:hideMark/>
          </w:tcPr>
          <w:p w14:paraId="1FD3235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4.23</w:t>
            </w:r>
            <w:r w:rsidRPr="001A187C">
              <w:rPr>
                <w:rFonts w:eastAsia="Times New Roman"/>
                <w:color w:val="000000"/>
                <w:vertAlign w:val="superscript"/>
                <w:lang w:eastAsia="en-AU"/>
              </w:rPr>
              <w:t>A</w:t>
            </w:r>
          </w:p>
        </w:tc>
        <w:tc>
          <w:tcPr>
            <w:tcW w:w="960" w:type="dxa"/>
            <w:shd w:val="clear" w:color="auto" w:fill="auto"/>
            <w:noWrap/>
            <w:vAlign w:val="bottom"/>
            <w:hideMark/>
          </w:tcPr>
          <w:p w14:paraId="01FF02A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4.00</w:t>
            </w:r>
            <w:r w:rsidRPr="001A187C">
              <w:rPr>
                <w:rFonts w:eastAsia="Times New Roman"/>
                <w:color w:val="000000"/>
                <w:vertAlign w:val="superscript"/>
                <w:lang w:eastAsia="en-AU"/>
              </w:rPr>
              <w:t>A</w:t>
            </w:r>
          </w:p>
        </w:tc>
        <w:tc>
          <w:tcPr>
            <w:tcW w:w="960" w:type="dxa"/>
            <w:shd w:val="clear" w:color="auto" w:fill="auto"/>
            <w:noWrap/>
            <w:vAlign w:val="bottom"/>
            <w:hideMark/>
          </w:tcPr>
          <w:p w14:paraId="2F151F1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3.21</w:t>
            </w:r>
            <w:r w:rsidRPr="001A187C">
              <w:rPr>
                <w:rFonts w:eastAsia="Times New Roman"/>
                <w:color w:val="000000"/>
                <w:vertAlign w:val="superscript"/>
                <w:lang w:eastAsia="en-AU"/>
              </w:rPr>
              <w:t>A</w:t>
            </w:r>
          </w:p>
        </w:tc>
        <w:tc>
          <w:tcPr>
            <w:tcW w:w="308" w:type="dxa"/>
            <w:shd w:val="clear" w:color="auto" w:fill="auto"/>
          </w:tcPr>
          <w:p w14:paraId="5856F3E6"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1AD7AC07"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3.74</w:t>
            </w:r>
            <w:r w:rsidRPr="001A187C">
              <w:rPr>
                <w:rFonts w:eastAsia="Times New Roman"/>
                <w:b/>
                <w:color w:val="000000"/>
                <w:vertAlign w:val="superscript"/>
                <w:lang w:eastAsia="en-AU"/>
              </w:rPr>
              <w:t>KNPQ</w:t>
            </w:r>
          </w:p>
        </w:tc>
      </w:tr>
      <w:tr w:rsidR="00C852A6" w:rsidRPr="001A187C" w14:paraId="410880BB" w14:textId="77777777" w:rsidTr="00C246DB">
        <w:trPr>
          <w:trHeight w:val="300"/>
        </w:trPr>
        <w:tc>
          <w:tcPr>
            <w:tcW w:w="2129" w:type="dxa"/>
            <w:vMerge/>
            <w:shd w:val="clear" w:color="auto" w:fill="auto"/>
            <w:noWrap/>
            <w:hideMark/>
          </w:tcPr>
          <w:p w14:paraId="1D092488"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02CB32B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Pursue a philosophy/ideology</w:t>
            </w:r>
          </w:p>
        </w:tc>
        <w:tc>
          <w:tcPr>
            <w:tcW w:w="696" w:type="dxa"/>
            <w:shd w:val="clear" w:color="auto" w:fill="auto"/>
            <w:noWrap/>
            <w:vAlign w:val="bottom"/>
            <w:hideMark/>
          </w:tcPr>
          <w:p w14:paraId="4864C6D5"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16</w:t>
            </w:r>
          </w:p>
        </w:tc>
        <w:tc>
          <w:tcPr>
            <w:tcW w:w="960" w:type="dxa"/>
            <w:shd w:val="clear" w:color="auto" w:fill="auto"/>
            <w:noWrap/>
            <w:vAlign w:val="bottom"/>
            <w:hideMark/>
          </w:tcPr>
          <w:p w14:paraId="5D2CAFF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5.33</w:t>
            </w:r>
            <w:r w:rsidRPr="001A187C">
              <w:rPr>
                <w:rFonts w:eastAsia="Times New Roman"/>
                <w:color w:val="000000"/>
                <w:vertAlign w:val="superscript"/>
                <w:lang w:eastAsia="en-AU"/>
              </w:rPr>
              <w:t>A</w:t>
            </w:r>
          </w:p>
        </w:tc>
        <w:tc>
          <w:tcPr>
            <w:tcW w:w="960" w:type="dxa"/>
            <w:shd w:val="clear" w:color="auto" w:fill="auto"/>
            <w:noWrap/>
            <w:vAlign w:val="bottom"/>
            <w:hideMark/>
          </w:tcPr>
          <w:p w14:paraId="1668B99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5.50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4AA44AD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2.50</w:t>
            </w:r>
            <w:r w:rsidRPr="001A187C">
              <w:rPr>
                <w:rFonts w:eastAsia="Times New Roman"/>
                <w:color w:val="000000"/>
                <w:vertAlign w:val="superscript"/>
                <w:lang w:eastAsia="en-AU"/>
              </w:rPr>
              <w:t>A</w:t>
            </w:r>
          </w:p>
        </w:tc>
        <w:tc>
          <w:tcPr>
            <w:tcW w:w="960" w:type="dxa"/>
            <w:shd w:val="clear" w:color="auto" w:fill="auto"/>
            <w:noWrap/>
            <w:vAlign w:val="bottom"/>
            <w:hideMark/>
          </w:tcPr>
          <w:p w14:paraId="1BD7FF6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4.33</w:t>
            </w:r>
            <w:r w:rsidRPr="001A187C">
              <w:rPr>
                <w:rFonts w:eastAsia="Times New Roman"/>
                <w:color w:val="000000"/>
                <w:vertAlign w:val="superscript"/>
                <w:lang w:eastAsia="en-AU"/>
              </w:rPr>
              <w:t>A</w:t>
            </w:r>
          </w:p>
        </w:tc>
        <w:tc>
          <w:tcPr>
            <w:tcW w:w="960" w:type="dxa"/>
            <w:shd w:val="clear" w:color="auto" w:fill="auto"/>
            <w:noWrap/>
            <w:vAlign w:val="bottom"/>
            <w:hideMark/>
          </w:tcPr>
          <w:p w14:paraId="486E28CD" w14:textId="77777777" w:rsidR="00C852A6" w:rsidRPr="001A187C" w:rsidRDefault="00C852A6" w:rsidP="00C246DB">
            <w:pPr>
              <w:spacing w:line="240" w:lineRule="auto"/>
              <w:ind w:firstLine="0"/>
              <w:rPr>
                <w:rFonts w:eastAsia="Times New Roman"/>
                <w:color w:val="000000"/>
                <w:lang w:eastAsia="en-AU"/>
              </w:rPr>
            </w:pPr>
          </w:p>
        </w:tc>
        <w:tc>
          <w:tcPr>
            <w:tcW w:w="960" w:type="dxa"/>
            <w:shd w:val="clear" w:color="auto" w:fill="auto"/>
            <w:noWrap/>
            <w:vAlign w:val="bottom"/>
            <w:hideMark/>
          </w:tcPr>
          <w:p w14:paraId="4520092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4.67</w:t>
            </w:r>
            <w:r w:rsidRPr="001A187C">
              <w:rPr>
                <w:rFonts w:eastAsia="Times New Roman"/>
                <w:color w:val="000000"/>
                <w:vertAlign w:val="superscript"/>
                <w:lang w:eastAsia="en-AU"/>
              </w:rPr>
              <w:t>A</w:t>
            </w:r>
          </w:p>
        </w:tc>
        <w:tc>
          <w:tcPr>
            <w:tcW w:w="308" w:type="dxa"/>
            <w:shd w:val="clear" w:color="auto" w:fill="auto"/>
          </w:tcPr>
          <w:p w14:paraId="790BFE59"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5C298CB9"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4.56</w:t>
            </w:r>
            <w:r w:rsidRPr="001A187C">
              <w:rPr>
                <w:rFonts w:eastAsia="Times New Roman"/>
                <w:b/>
                <w:color w:val="000000"/>
                <w:vertAlign w:val="superscript"/>
                <w:lang w:eastAsia="en-AU"/>
              </w:rPr>
              <w:t>CDEGHIJKLMNOPQ</w:t>
            </w:r>
          </w:p>
        </w:tc>
      </w:tr>
      <w:tr w:rsidR="00C852A6" w:rsidRPr="001A187C" w14:paraId="7E7E7681" w14:textId="77777777" w:rsidTr="00C246DB">
        <w:trPr>
          <w:trHeight w:val="300"/>
        </w:trPr>
        <w:tc>
          <w:tcPr>
            <w:tcW w:w="2129" w:type="dxa"/>
            <w:vMerge/>
            <w:shd w:val="clear" w:color="auto" w:fill="auto"/>
            <w:noWrap/>
            <w:hideMark/>
          </w:tcPr>
          <w:p w14:paraId="7E3F5282"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5E4D377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Change physical appearance</w:t>
            </w:r>
          </w:p>
        </w:tc>
        <w:tc>
          <w:tcPr>
            <w:tcW w:w="696" w:type="dxa"/>
            <w:shd w:val="clear" w:color="auto" w:fill="auto"/>
            <w:noWrap/>
            <w:vAlign w:val="bottom"/>
            <w:hideMark/>
          </w:tcPr>
          <w:p w14:paraId="5356B6C3"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40</w:t>
            </w:r>
          </w:p>
        </w:tc>
        <w:tc>
          <w:tcPr>
            <w:tcW w:w="960" w:type="dxa"/>
            <w:shd w:val="clear" w:color="auto" w:fill="auto"/>
            <w:noWrap/>
            <w:vAlign w:val="bottom"/>
            <w:hideMark/>
          </w:tcPr>
          <w:p w14:paraId="40AE367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6.89</w:t>
            </w:r>
            <w:r w:rsidRPr="001A187C">
              <w:rPr>
                <w:rFonts w:eastAsia="Times New Roman"/>
                <w:color w:val="000000"/>
                <w:vertAlign w:val="superscript"/>
                <w:lang w:eastAsia="en-AU"/>
              </w:rPr>
              <w:t>A</w:t>
            </w:r>
          </w:p>
        </w:tc>
        <w:tc>
          <w:tcPr>
            <w:tcW w:w="960" w:type="dxa"/>
            <w:shd w:val="clear" w:color="auto" w:fill="auto"/>
            <w:noWrap/>
            <w:vAlign w:val="bottom"/>
            <w:hideMark/>
          </w:tcPr>
          <w:p w14:paraId="766BAAE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7.43</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1B89151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5.44</w:t>
            </w:r>
            <w:r w:rsidRPr="001A187C">
              <w:rPr>
                <w:rFonts w:eastAsia="Times New Roman"/>
                <w:color w:val="000000"/>
                <w:vertAlign w:val="superscript"/>
                <w:lang w:eastAsia="en-AU"/>
              </w:rPr>
              <w:t>A</w:t>
            </w:r>
          </w:p>
        </w:tc>
        <w:tc>
          <w:tcPr>
            <w:tcW w:w="960" w:type="dxa"/>
            <w:shd w:val="clear" w:color="auto" w:fill="auto"/>
            <w:noWrap/>
            <w:vAlign w:val="bottom"/>
            <w:hideMark/>
          </w:tcPr>
          <w:p w14:paraId="74FA3EC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6.33</w:t>
            </w:r>
            <w:r w:rsidRPr="001A187C">
              <w:rPr>
                <w:rFonts w:eastAsia="Times New Roman"/>
                <w:color w:val="000000"/>
                <w:vertAlign w:val="superscript"/>
                <w:lang w:eastAsia="en-AU"/>
              </w:rPr>
              <w:t>A</w:t>
            </w:r>
          </w:p>
        </w:tc>
        <w:tc>
          <w:tcPr>
            <w:tcW w:w="960" w:type="dxa"/>
            <w:shd w:val="clear" w:color="auto" w:fill="auto"/>
            <w:noWrap/>
            <w:vAlign w:val="bottom"/>
            <w:hideMark/>
          </w:tcPr>
          <w:p w14:paraId="3F4695E8"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7.00</w:t>
            </w:r>
            <w:r w:rsidRPr="001A187C">
              <w:rPr>
                <w:rFonts w:eastAsia="Times New Roman"/>
                <w:color w:val="000000"/>
                <w:vertAlign w:val="superscript"/>
                <w:lang w:eastAsia="en-AU"/>
              </w:rPr>
              <w:t>A</w:t>
            </w:r>
          </w:p>
        </w:tc>
        <w:tc>
          <w:tcPr>
            <w:tcW w:w="960" w:type="dxa"/>
            <w:shd w:val="clear" w:color="auto" w:fill="auto"/>
            <w:noWrap/>
            <w:vAlign w:val="bottom"/>
            <w:hideMark/>
          </w:tcPr>
          <w:p w14:paraId="11F1C1D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7.00</w:t>
            </w:r>
            <w:r w:rsidRPr="001A187C">
              <w:rPr>
                <w:rFonts w:eastAsia="Times New Roman"/>
                <w:color w:val="000000"/>
                <w:vertAlign w:val="superscript"/>
                <w:lang w:eastAsia="en-AU"/>
              </w:rPr>
              <w:t>A</w:t>
            </w:r>
          </w:p>
        </w:tc>
        <w:tc>
          <w:tcPr>
            <w:tcW w:w="308" w:type="dxa"/>
            <w:shd w:val="clear" w:color="auto" w:fill="auto"/>
          </w:tcPr>
          <w:p w14:paraId="02A55548"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1BC56348"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6.63</w:t>
            </w:r>
            <w:r w:rsidRPr="001A187C">
              <w:rPr>
                <w:rFonts w:eastAsia="Times New Roman"/>
                <w:b/>
                <w:color w:val="000000"/>
                <w:vertAlign w:val="superscript"/>
                <w:lang w:eastAsia="en-AU"/>
              </w:rPr>
              <w:t>ABCDEFIJLM</w:t>
            </w:r>
          </w:p>
        </w:tc>
      </w:tr>
      <w:tr w:rsidR="00C852A6" w:rsidRPr="001A187C" w14:paraId="5393C48C" w14:textId="77777777" w:rsidTr="00C246DB">
        <w:trPr>
          <w:trHeight w:val="300"/>
        </w:trPr>
        <w:tc>
          <w:tcPr>
            <w:tcW w:w="2129" w:type="dxa"/>
            <w:vMerge/>
            <w:shd w:val="clear" w:color="auto" w:fill="auto"/>
            <w:noWrap/>
            <w:hideMark/>
          </w:tcPr>
          <w:p w14:paraId="5495304B"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7A6A89C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Get treatment/medicine</w:t>
            </w:r>
          </w:p>
        </w:tc>
        <w:tc>
          <w:tcPr>
            <w:tcW w:w="696" w:type="dxa"/>
            <w:shd w:val="clear" w:color="auto" w:fill="auto"/>
            <w:noWrap/>
            <w:vAlign w:val="bottom"/>
            <w:hideMark/>
          </w:tcPr>
          <w:p w14:paraId="6434A402"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110</w:t>
            </w:r>
          </w:p>
        </w:tc>
        <w:tc>
          <w:tcPr>
            <w:tcW w:w="960" w:type="dxa"/>
            <w:shd w:val="clear" w:color="auto" w:fill="auto"/>
            <w:noWrap/>
            <w:vAlign w:val="bottom"/>
            <w:hideMark/>
          </w:tcPr>
          <w:p w14:paraId="5284BF5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5.36</w:t>
            </w:r>
            <w:r w:rsidRPr="001A187C">
              <w:rPr>
                <w:rFonts w:eastAsia="Times New Roman"/>
                <w:color w:val="000000"/>
                <w:vertAlign w:val="superscript"/>
                <w:lang w:eastAsia="en-AU"/>
              </w:rPr>
              <w:t>A</w:t>
            </w:r>
          </w:p>
        </w:tc>
        <w:tc>
          <w:tcPr>
            <w:tcW w:w="960" w:type="dxa"/>
            <w:shd w:val="clear" w:color="auto" w:fill="auto"/>
            <w:noWrap/>
            <w:vAlign w:val="bottom"/>
            <w:hideMark/>
          </w:tcPr>
          <w:p w14:paraId="49AE161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4.92</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36918EB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4.75</w:t>
            </w:r>
            <w:r w:rsidRPr="001A187C">
              <w:rPr>
                <w:rFonts w:eastAsia="Times New Roman"/>
                <w:color w:val="000000"/>
                <w:vertAlign w:val="superscript"/>
                <w:lang w:eastAsia="en-AU"/>
              </w:rPr>
              <w:t>A</w:t>
            </w:r>
          </w:p>
        </w:tc>
        <w:tc>
          <w:tcPr>
            <w:tcW w:w="960" w:type="dxa"/>
            <w:shd w:val="clear" w:color="auto" w:fill="auto"/>
            <w:noWrap/>
            <w:vAlign w:val="bottom"/>
            <w:hideMark/>
          </w:tcPr>
          <w:p w14:paraId="091D356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6.10</w:t>
            </w:r>
            <w:r w:rsidRPr="001A187C">
              <w:rPr>
                <w:rFonts w:eastAsia="Times New Roman"/>
                <w:color w:val="000000"/>
                <w:vertAlign w:val="superscript"/>
                <w:lang w:eastAsia="en-AU"/>
              </w:rPr>
              <w:t>A</w:t>
            </w:r>
          </w:p>
        </w:tc>
        <w:tc>
          <w:tcPr>
            <w:tcW w:w="960" w:type="dxa"/>
            <w:shd w:val="clear" w:color="auto" w:fill="auto"/>
            <w:noWrap/>
            <w:vAlign w:val="bottom"/>
            <w:hideMark/>
          </w:tcPr>
          <w:p w14:paraId="4096CDB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5.00</w:t>
            </w:r>
            <w:r w:rsidRPr="001A187C">
              <w:rPr>
                <w:rFonts w:eastAsia="Times New Roman"/>
                <w:color w:val="000000"/>
                <w:vertAlign w:val="superscript"/>
                <w:lang w:eastAsia="en-AU"/>
              </w:rPr>
              <w:t>A</w:t>
            </w:r>
          </w:p>
        </w:tc>
        <w:tc>
          <w:tcPr>
            <w:tcW w:w="960" w:type="dxa"/>
            <w:shd w:val="clear" w:color="auto" w:fill="auto"/>
            <w:noWrap/>
            <w:vAlign w:val="bottom"/>
            <w:hideMark/>
          </w:tcPr>
          <w:p w14:paraId="745DE34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5.30</w:t>
            </w:r>
            <w:r w:rsidRPr="001A187C">
              <w:rPr>
                <w:rFonts w:eastAsia="Times New Roman"/>
                <w:color w:val="000000"/>
                <w:vertAlign w:val="superscript"/>
                <w:lang w:eastAsia="en-AU"/>
              </w:rPr>
              <w:t>A</w:t>
            </w:r>
          </w:p>
        </w:tc>
        <w:tc>
          <w:tcPr>
            <w:tcW w:w="308" w:type="dxa"/>
            <w:shd w:val="clear" w:color="auto" w:fill="auto"/>
          </w:tcPr>
          <w:p w14:paraId="50E41A4A"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59D17574"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5.24</w:t>
            </w:r>
            <w:r w:rsidRPr="001A187C">
              <w:rPr>
                <w:rFonts w:eastAsia="Times New Roman"/>
                <w:b/>
                <w:color w:val="000000"/>
                <w:vertAlign w:val="superscript"/>
                <w:lang w:eastAsia="en-AU"/>
              </w:rPr>
              <w:t>DEGHJKLMNO</w:t>
            </w:r>
          </w:p>
        </w:tc>
      </w:tr>
      <w:tr w:rsidR="00C852A6" w:rsidRPr="001A187C" w14:paraId="0131F094" w14:textId="77777777" w:rsidTr="00C246DB">
        <w:trPr>
          <w:trHeight w:val="300"/>
        </w:trPr>
        <w:tc>
          <w:tcPr>
            <w:tcW w:w="2129" w:type="dxa"/>
            <w:vMerge/>
            <w:shd w:val="clear" w:color="auto" w:fill="auto"/>
            <w:noWrap/>
            <w:hideMark/>
          </w:tcPr>
          <w:p w14:paraId="66E80DCB"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6F6603E7"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Engage in a hobby/sport</w:t>
            </w:r>
          </w:p>
        </w:tc>
        <w:tc>
          <w:tcPr>
            <w:tcW w:w="696" w:type="dxa"/>
            <w:shd w:val="clear" w:color="auto" w:fill="auto"/>
            <w:noWrap/>
            <w:vAlign w:val="bottom"/>
            <w:hideMark/>
          </w:tcPr>
          <w:p w14:paraId="37B0A8FC"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62</w:t>
            </w:r>
          </w:p>
        </w:tc>
        <w:tc>
          <w:tcPr>
            <w:tcW w:w="960" w:type="dxa"/>
            <w:shd w:val="clear" w:color="auto" w:fill="auto"/>
            <w:noWrap/>
            <w:vAlign w:val="bottom"/>
            <w:hideMark/>
          </w:tcPr>
          <w:p w14:paraId="0F4F8CF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7.47</w:t>
            </w:r>
            <w:r w:rsidRPr="001A187C">
              <w:rPr>
                <w:rFonts w:eastAsia="Times New Roman"/>
                <w:color w:val="000000"/>
                <w:vertAlign w:val="superscript"/>
                <w:lang w:eastAsia="en-AU"/>
              </w:rPr>
              <w:t>AB</w:t>
            </w:r>
          </w:p>
        </w:tc>
        <w:tc>
          <w:tcPr>
            <w:tcW w:w="960" w:type="dxa"/>
            <w:shd w:val="clear" w:color="auto" w:fill="auto"/>
            <w:noWrap/>
            <w:vAlign w:val="bottom"/>
            <w:hideMark/>
          </w:tcPr>
          <w:p w14:paraId="79DF82CB"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color w:val="000000"/>
                <w:lang w:eastAsia="en-AU"/>
              </w:rPr>
              <w:t>7.92</w:t>
            </w:r>
            <w:r w:rsidRPr="001A187C">
              <w:rPr>
                <w:rFonts w:eastAsia="Times New Roman"/>
                <w:color w:val="000000"/>
                <w:vertAlign w:val="superscript"/>
                <w:lang w:eastAsia="en-AU"/>
              </w:rPr>
              <w:t>AB</w:t>
            </w:r>
          </w:p>
        </w:tc>
        <w:tc>
          <w:tcPr>
            <w:tcW w:w="960" w:type="dxa"/>
            <w:gridSpan w:val="2"/>
            <w:shd w:val="clear" w:color="auto" w:fill="auto"/>
            <w:noWrap/>
            <w:vAlign w:val="bottom"/>
            <w:hideMark/>
          </w:tcPr>
          <w:p w14:paraId="0EA9A640"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9.08</w:t>
            </w:r>
            <w:r w:rsidRPr="001A187C">
              <w:rPr>
                <w:rFonts w:eastAsia="Times New Roman"/>
                <w:color w:val="000000"/>
                <w:vertAlign w:val="superscript"/>
                <w:lang w:eastAsia="en-AU"/>
              </w:rPr>
              <w:t>A</w:t>
            </w:r>
          </w:p>
        </w:tc>
        <w:tc>
          <w:tcPr>
            <w:tcW w:w="960" w:type="dxa"/>
            <w:shd w:val="clear" w:color="auto" w:fill="auto"/>
            <w:noWrap/>
            <w:vAlign w:val="bottom"/>
            <w:hideMark/>
          </w:tcPr>
          <w:p w14:paraId="1D5BAC8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7.57</w:t>
            </w:r>
            <w:r w:rsidRPr="001A187C">
              <w:rPr>
                <w:rFonts w:eastAsia="Times New Roman"/>
                <w:color w:val="000000"/>
                <w:vertAlign w:val="superscript"/>
                <w:lang w:eastAsia="en-AU"/>
              </w:rPr>
              <w:t>AB</w:t>
            </w:r>
          </w:p>
        </w:tc>
        <w:tc>
          <w:tcPr>
            <w:tcW w:w="960" w:type="dxa"/>
            <w:shd w:val="clear" w:color="auto" w:fill="auto"/>
            <w:noWrap/>
            <w:vAlign w:val="bottom"/>
            <w:hideMark/>
          </w:tcPr>
          <w:p w14:paraId="60F5C719"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4.60</w:t>
            </w:r>
            <w:r w:rsidRPr="001A187C">
              <w:rPr>
                <w:rFonts w:eastAsia="Times New Roman"/>
                <w:color w:val="000000"/>
                <w:vertAlign w:val="superscript"/>
                <w:lang w:eastAsia="en-AU"/>
              </w:rPr>
              <w:t>B</w:t>
            </w:r>
          </w:p>
        </w:tc>
        <w:tc>
          <w:tcPr>
            <w:tcW w:w="960" w:type="dxa"/>
            <w:shd w:val="clear" w:color="auto" w:fill="auto"/>
            <w:noWrap/>
            <w:vAlign w:val="bottom"/>
            <w:hideMark/>
          </w:tcPr>
          <w:p w14:paraId="4FE3FC0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8.29</w:t>
            </w:r>
            <w:r w:rsidRPr="001A187C">
              <w:rPr>
                <w:rFonts w:eastAsia="Times New Roman"/>
                <w:color w:val="000000"/>
                <w:vertAlign w:val="superscript"/>
                <w:lang w:eastAsia="en-AU"/>
              </w:rPr>
              <w:t>AB</w:t>
            </w:r>
          </w:p>
        </w:tc>
        <w:tc>
          <w:tcPr>
            <w:tcW w:w="308" w:type="dxa"/>
            <w:shd w:val="clear" w:color="auto" w:fill="auto"/>
          </w:tcPr>
          <w:p w14:paraId="78493CC3"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2CACEDF7"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7.74</w:t>
            </w:r>
            <w:r w:rsidRPr="001A187C">
              <w:rPr>
                <w:rFonts w:eastAsia="Times New Roman"/>
                <w:b/>
                <w:color w:val="000000"/>
                <w:vertAlign w:val="superscript"/>
                <w:lang w:eastAsia="en-AU"/>
              </w:rPr>
              <w:t>ABF</w:t>
            </w:r>
          </w:p>
        </w:tc>
      </w:tr>
      <w:tr w:rsidR="00C852A6" w:rsidRPr="001A187C" w14:paraId="301F9CC4" w14:textId="77777777" w:rsidTr="00C246DB">
        <w:trPr>
          <w:trHeight w:val="300"/>
        </w:trPr>
        <w:tc>
          <w:tcPr>
            <w:tcW w:w="2129" w:type="dxa"/>
            <w:vMerge/>
            <w:shd w:val="clear" w:color="auto" w:fill="auto"/>
            <w:noWrap/>
            <w:hideMark/>
          </w:tcPr>
          <w:p w14:paraId="73E71B0E"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0405D842"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Learn new skill</w:t>
            </w:r>
          </w:p>
        </w:tc>
        <w:tc>
          <w:tcPr>
            <w:tcW w:w="696" w:type="dxa"/>
            <w:shd w:val="clear" w:color="auto" w:fill="auto"/>
            <w:noWrap/>
            <w:vAlign w:val="bottom"/>
            <w:hideMark/>
          </w:tcPr>
          <w:p w14:paraId="6F4617D7"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33</w:t>
            </w:r>
          </w:p>
        </w:tc>
        <w:tc>
          <w:tcPr>
            <w:tcW w:w="960" w:type="dxa"/>
            <w:shd w:val="clear" w:color="auto" w:fill="auto"/>
            <w:noWrap/>
            <w:vAlign w:val="bottom"/>
            <w:hideMark/>
          </w:tcPr>
          <w:p w14:paraId="6F0D9853"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5.88</w:t>
            </w:r>
            <w:r w:rsidRPr="001A187C">
              <w:rPr>
                <w:rFonts w:eastAsia="Times New Roman"/>
                <w:color w:val="000000"/>
                <w:vertAlign w:val="superscript"/>
                <w:lang w:eastAsia="en-AU"/>
              </w:rPr>
              <w:t>A</w:t>
            </w:r>
          </w:p>
        </w:tc>
        <w:tc>
          <w:tcPr>
            <w:tcW w:w="960" w:type="dxa"/>
            <w:shd w:val="clear" w:color="auto" w:fill="auto"/>
            <w:noWrap/>
            <w:vAlign w:val="bottom"/>
            <w:hideMark/>
          </w:tcPr>
          <w:p w14:paraId="7799A6D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8.50</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5CA2FF6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7.75</w:t>
            </w:r>
            <w:r w:rsidRPr="001A187C">
              <w:rPr>
                <w:rFonts w:eastAsia="Times New Roman"/>
                <w:color w:val="000000"/>
                <w:vertAlign w:val="superscript"/>
                <w:lang w:eastAsia="en-AU"/>
              </w:rPr>
              <w:t>A</w:t>
            </w:r>
          </w:p>
        </w:tc>
        <w:tc>
          <w:tcPr>
            <w:tcW w:w="960" w:type="dxa"/>
            <w:shd w:val="clear" w:color="auto" w:fill="auto"/>
            <w:noWrap/>
            <w:vAlign w:val="bottom"/>
            <w:hideMark/>
          </w:tcPr>
          <w:p w14:paraId="742C857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6.75</w:t>
            </w:r>
            <w:r w:rsidRPr="001A187C">
              <w:rPr>
                <w:rFonts w:eastAsia="Times New Roman"/>
                <w:color w:val="000000"/>
                <w:vertAlign w:val="superscript"/>
                <w:lang w:eastAsia="en-AU"/>
              </w:rPr>
              <w:t>A</w:t>
            </w:r>
          </w:p>
        </w:tc>
        <w:tc>
          <w:tcPr>
            <w:tcW w:w="960" w:type="dxa"/>
            <w:shd w:val="clear" w:color="auto" w:fill="auto"/>
            <w:noWrap/>
            <w:vAlign w:val="bottom"/>
            <w:hideMark/>
          </w:tcPr>
          <w:p w14:paraId="6B08A31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4.75</w:t>
            </w:r>
            <w:r w:rsidRPr="001A187C">
              <w:rPr>
                <w:rFonts w:eastAsia="Times New Roman"/>
                <w:color w:val="000000"/>
                <w:vertAlign w:val="superscript"/>
                <w:lang w:eastAsia="en-AU"/>
              </w:rPr>
              <w:t>A</w:t>
            </w:r>
          </w:p>
        </w:tc>
        <w:tc>
          <w:tcPr>
            <w:tcW w:w="960" w:type="dxa"/>
            <w:shd w:val="clear" w:color="auto" w:fill="auto"/>
            <w:noWrap/>
            <w:vAlign w:val="bottom"/>
            <w:hideMark/>
          </w:tcPr>
          <w:p w14:paraId="456544DB"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6.40</w:t>
            </w:r>
            <w:r w:rsidRPr="001A187C">
              <w:rPr>
                <w:rFonts w:eastAsia="Times New Roman"/>
                <w:color w:val="000000"/>
                <w:vertAlign w:val="superscript"/>
                <w:lang w:eastAsia="en-AU"/>
              </w:rPr>
              <w:t>A</w:t>
            </w:r>
          </w:p>
        </w:tc>
        <w:tc>
          <w:tcPr>
            <w:tcW w:w="308" w:type="dxa"/>
            <w:shd w:val="clear" w:color="auto" w:fill="auto"/>
          </w:tcPr>
          <w:p w14:paraId="590F5282"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3BDD33F9"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6.79</w:t>
            </w:r>
            <w:r w:rsidRPr="001A187C">
              <w:rPr>
                <w:rFonts w:eastAsia="Times New Roman"/>
                <w:b/>
                <w:color w:val="000000"/>
                <w:vertAlign w:val="superscript"/>
                <w:lang w:eastAsia="en-AU"/>
              </w:rPr>
              <w:t>ABCDEFIJLM</w:t>
            </w:r>
          </w:p>
        </w:tc>
      </w:tr>
      <w:tr w:rsidR="00C852A6" w:rsidRPr="001A187C" w14:paraId="020287B0" w14:textId="77777777" w:rsidTr="00C246DB">
        <w:trPr>
          <w:trHeight w:val="300"/>
        </w:trPr>
        <w:tc>
          <w:tcPr>
            <w:tcW w:w="2129" w:type="dxa"/>
            <w:vMerge/>
            <w:shd w:val="clear" w:color="auto" w:fill="auto"/>
            <w:noWrap/>
            <w:hideMark/>
          </w:tcPr>
          <w:p w14:paraId="47CDE5B7" w14:textId="77777777" w:rsidR="00C852A6" w:rsidRPr="001A187C" w:rsidRDefault="00C852A6" w:rsidP="00C246DB">
            <w:pPr>
              <w:spacing w:line="240" w:lineRule="auto"/>
              <w:ind w:firstLine="0"/>
              <w:rPr>
                <w:rFonts w:eastAsia="Times New Roman"/>
                <w:color w:val="000000"/>
                <w:lang w:eastAsia="en-AU"/>
              </w:rPr>
            </w:pPr>
          </w:p>
        </w:tc>
        <w:tc>
          <w:tcPr>
            <w:tcW w:w="3582" w:type="dxa"/>
            <w:shd w:val="clear" w:color="auto" w:fill="auto"/>
            <w:noWrap/>
            <w:vAlign w:val="bottom"/>
            <w:hideMark/>
          </w:tcPr>
          <w:p w14:paraId="40F2878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Other (Self-development)</w:t>
            </w:r>
          </w:p>
        </w:tc>
        <w:tc>
          <w:tcPr>
            <w:tcW w:w="696" w:type="dxa"/>
            <w:shd w:val="clear" w:color="auto" w:fill="auto"/>
            <w:noWrap/>
            <w:vAlign w:val="bottom"/>
            <w:hideMark/>
          </w:tcPr>
          <w:p w14:paraId="33453A87"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42</w:t>
            </w:r>
          </w:p>
        </w:tc>
        <w:tc>
          <w:tcPr>
            <w:tcW w:w="960" w:type="dxa"/>
            <w:shd w:val="clear" w:color="auto" w:fill="auto"/>
            <w:noWrap/>
            <w:vAlign w:val="bottom"/>
            <w:hideMark/>
          </w:tcPr>
          <w:p w14:paraId="01E31EA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7.07</w:t>
            </w:r>
            <w:r w:rsidRPr="001A187C">
              <w:rPr>
                <w:rFonts w:eastAsia="Times New Roman"/>
                <w:color w:val="000000"/>
                <w:vertAlign w:val="superscript"/>
                <w:lang w:eastAsia="en-AU"/>
              </w:rPr>
              <w:t>A</w:t>
            </w:r>
          </w:p>
        </w:tc>
        <w:tc>
          <w:tcPr>
            <w:tcW w:w="960" w:type="dxa"/>
            <w:shd w:val="clear" w:color="auto" w:fill="auto"/>
            <w:noWrap/>
            <w:vAlign w:val="bottom"/>
            <w:hideMark/>
          </w:tcPr>
          <w:p w14:paraId="011B4C0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7.67</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0F3F6E5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5.88</w:t>
            </w:r>
            <w:r w:rsidRPr="001A187C">
              <w:rPr>
                <w:rFonts w:eastAsia="Times New Roman"/>
                <w:color w:val="000000"/>
                <w:vertAlign w:val="superscript"/>
                <w:lang w:eastAsia="en-AU"/>
              </w:rPr>
              <w:t>A</w:t>
            </w:r>
          </w:p>
        </w:tc>
        <w:tc>
          <w:tcPr>
            <w:tcW w:w="960" w:type="dxa"/>
            <w:shd w:val="clear" w:color="auto" w:fill="auto"/>
            <w:noWrap/>
            <w:vAlign w:val="bottom"/>
            <w:hideMark/>
          </w:tcPr>
          <w:p w14:paraId="0F792EB6"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5.13</w:t>
            </w:r>
            <w:r w:rsidRPr="001A187C">
              <w:rPr>
                <w:rFonts w:eastAsia="Times New Roman"/>
                <w:color w:val="000000"/>
                <w:vertAlign w:val="superscript"/>
                <w:lang w:eastAsia="en-AU"/>
              </w:rPr>
              <w:t>A</w:t>
            </w:r>
          </w:p>
        </w:tc>
        <w:tc>
          <w:tcPr>
            <w:tcW w:w="960" w:type="dxa"/>
            <w:shd w:val="clear" w:color="auto" w:fill="auto"/>
            <w:noWrap/>
            <w:vAlign w:val="bottom"/>
            <w:hideMark/>
          </w:tcPr>
          <w:p w14:paraId="3701AF6D"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7.14</w:t>
            </w:r>
            <w:r w:rsidRPr="001A187C">
              <w:rPr>
                <w:rFonts w:eastAsia="Times New Roman"/>
                <w:color w:val="000000"/>
                <w:vertAlign w:val="superscript"/>
                <w:lang w:eastAsia="en-AU"/>
              </w:rPr>
              <w:t>A</w:t>
            </w:r>
          </w:p>
        </w:tc>
        <w:tc>
          <w:tcPr>
            <w:tcW w:w="960" w:type="dxa"/>
            <w:shd w:val="clear" w:color="auto" w:fill="auto"/>
            <w:noWrap/>
            <w:vAlign w:val="bottom"/>
            <w:hideMark/>
          </w:tcPr>
          <w:p w14:paraId="56B3B42E"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2.50</w:t>
            </w:r>
            <w:r w:rsidRPr="001A187C">
              <w:rPr>
                <w:rFonts w:eastAsia="Times New Roman"/>
                <w:color w:val="000000"/>
                <w:vertAlign w:val="superscript"/>
                <w:lang w:eastAsia="en-AU"/>
              </w:rPr>
              <w:t>A</w:t>
            </w:r>
          </w:p>
        </w:tc>
        <w:tc>
          <w:tcPr>
            <w:tcW w:w="308" w:type="dxa"/>
            <w:shd w:val="clear" w:color="auto" w:fill="auto"/>
          </w:tcPr>
          <w:p w14:paraId="471434FB"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6D416D14"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6.31</w:t>
            </w:r>
            <w:r w:rsidRPr="001A187C">
              <w:rPr>
                <w:rFonts w:eastAsia="Times New Roman"/>
                <w:b/>
                <w:color w:val="000000"/>
                <w:vertAlign w:val="superscript"/>
                <w:lang w:eastAsia="en-AU"/>
              </w:rPr>
              <w:t>ABCDEFGIJLM</w:t>
            </w:r>
          </w:p>
        </w:tc>
      </w:tr>
      <w:tr w:rsidR="00C852A6" w:rsidRPr="001A187C" w14:paraId="6532311E" w14:textId="77777777" w:rsidTr="00C246DB">
        <w:trPr>
          <w:trHeight w:val="300"/>
        </w:trPr>
        <w:tc>
          <w:tcPr>
            <w:tcW w:w="2129" w:type="dxa"/>
            <w:shd w:val="clear" w:color="auto" w:fill="auto"/>
            <w:noWrap/>
            <w:hideMark/>
          </w:tcPr>
          <w:p w14:paraId="361C224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Other</w:t>
            </w:r>
          </w:p>
        </w:tc>
        <w:tc>
          <w:tcPr>
            <w:tcW w:w="3582" w:type="dxa"/>
            <w:shd w:val="clear" w:color="auto" w:fill="auto"/>
            <w:noWrap/>
            <w:vAlign w:val="bottom"/>
            <w:hideMark/>
          </w:tcPr>
          <w:p w14:paraId="705D137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Other decision</w:t>
            </w:r>
          </w:p>
        </w:tc>
        <w:tc>
          <w:tcPr>
            <w:tcW w:w="696" w:type="dxa"/>
            <w:shd w:val="clear" w:color="auto" w:fill="auto"/>
            <w:noWrap/>
            <w:vAlign w:val="bottom"/>
            <w:hideMark/>
          </w:tcPr>
          <w:p w14:paraId="3DC0496B" w14:textId="77777777" w:rsidR="00C852A6" w:rsidRPr="001A187C" w:rsidRDefault="00C852A6" w:rsidP="00C246DB">
            <w:pPr>
              <w:spacing w:line="240" w:lineRule="auto"/>
              <w:ind w:firstLine="0"/>
              <w:jc w:val="right"/>
              <w:rPr>
                <w:rFonts w:eastAsia="Times New Roman"/>
                <w:color w:val="000000"/>
                <w:lang w:eastAsia="en-AU"/>
              </w:rPr>
            </w:pPr>
            <w:r w:rsidRPr="001A187C">
              <w:rPr>
                <w:rFonts w:eastAsia="Times New Roman"/>
                <w:color w:val="000000"/>
                <w:lang w:eastAsia="en-AU"/>
              </w:rPr>
              <w:t>38</w:t>
            </w:r>
          </w:p>
        </w:tc>
        <w:tc>
          <w:tcPr>
            <w:tcW w:w="960" w:type="dxa"/>
            <w:shd w:val="clear" w:color="auto" w:fill="auto"/>
            <w:noWrap/>
            <w:vAlign w:val="bottom"/>
            <w:hideMark/>
          </w:tcPr>
          <w:p w14:paraId="14CD6684"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7.38</w:t>
            </w:r>
            <w:r w:rsidRPr="001A187C">
              <w:rPr>
                <w:rFonts w:eastAsia="Times New Roman"/>
                <w:color w:val="000000"/>
                <w:vertAlign w:val="superscript"/>
                <w:lang w:eastAsia="en-AU"/>
              </w:rPr>
              <w:t>A</w:t>
            </w:r>
          </w:p>
        </w:tc>
        <w:tc>
          <w:tcPr>
            <w:tcW w:w="960" w:type="dxa"/>
            <w:shd w:val="clear" w:color="auto" w:fill="auto"/>
            <w:noWrap/>
            <w:vAlign w:val="bottom"/>
            <w:hideMark/>
          </w:tcPr>
          <w:p w14:paraId="26E284DC"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4.22</w:t>
            </w:r>
            <w:r w:rsidRPr="001A187C">
              <w:rPr>
                <w:rFonts w:eastAsia="Times New Roman"/>
                <w:color w:val="000000"/>
                <w:vertAlign w:val="superscript"/>
                <w:lang w:eastAsia="en-AU"/>
              </w:rPr>
              <w:t>A</w:t>
            </w:r>
          </w:p>
        </w:tc>
        <w:tc>
          <w:tcPr>
            <w:tcW w:w="960" w:type="dxa"/>
            <w:gridSpan w:val="2"/>
            <w:shd w:val="clear" w:color="auto" w:fill="auto"/>
            <w:noWrap/>
            <w:vAlign w:val="bottom"/>
            <w:hideMark/>
          </w:tcPr>
          <w:p w14:paraId="5B0FBA85"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7.00</w:t>
            </w:r>
            <w:r w:rsidRPr="001A187C">
              <w:rPr>
                <w:rFonts w:eastAsia="Times New Roman"/>
                <w:color w:val="000000"/>
                <w:vertAlign w:val="superscript"/>
                <w:lang w:eastAsia="en-AU"/>
              </w:rPr>
              <w:t>A</w:t>
            </w:r>
          </w:p>
        </w:tc>
        <w:tc>
          <w:tcPr>
            <w:tcW w:w="960" w:type="dxa"/>
            <w:shd w:val="clear" w:color="auto" w:fill="auto"/>
            <w:noWrap/>
            <w:vAlign w:val="bottom"/>
            <w:hideMark/>
          </w:tcPr>
          <w:p w14:paraId="05736EEA"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2.50</w:t>
            </w:r>
            <w:r w:rsidRPr="001A187C">
              <w:rPr>
                <w:rFonts w:eastAsia="Times New Roman"/>
                <w:color w:val="000000"/>
                <w:vertAlign w:val="superscript"/>
                <w:lang w:eastAsia="en-AU"/>
              </w:rPr>
              <w:t>A</w:t>
            </w:r>
          </w:p>
        </w:tc>
        <w:tc>
          <w:tcPr>
            <w:tcW w:w="960" w:type="dxa"/>
            <w:shd w:val="clear" w:color="auto" w:fill="auto"/>
            <w:noWrap/>
            <w:vAlign w:val="bottom"/>
            <w:hideMark/>
          </w:tcPr>
          <w:p w14:paraId="3872BE61"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6.71</w:t>
            </w:r>
            <w:r w:rsidRPr="001A187C">
              <w:rPr>
                <w:rFonts w:eastAsia="Times New Roman"/>
                <w:color w:val="000000"/>
                <w:vertAlign w:val="superscript"/>
                <w:lang w:eastAsia="en-AU"/>
              </w:rPr>
              <w:t>A</w:t>
            </w:r>
          </w:p>
        </w:tc>
        <w:tc>
          <w:tcPr>
            <w:tcW w:w="960" w:type="dxa"/>
            <w:shd w:val="clear" w:color="auto" w:fill="auto"/>
            <w:noWrap/>
            <w:vAlign w:val="bottom"/>
            <w:hideMark/>
          </w:tcPr>
          <w:p w14:paraId="24FE71FF" w14:textId="77777777" w:rsidR="00C852A6" w:rsidRPr="001A187C" w:rsidRDefault="00C852A6" w:rsidP="00C246DB">
            <w:pPr>
              <w:spacing w:line="240" w:lineRule="auto"/>
              <w:ind w:firstLine="0"/>
              <w:rPr>
                <w:rFonts w:eastAsia="Times New Roman"/>
                <w:color w:val="000000"/>
                <w:lang w:eastAsia="en-AU"/>
              </w:rPr>
            </w:pPr>
            <w:r w:rsidRPr="001A187C">
              <w:rPr>
                <w:rFonts w:eastAsia="Times New Roman"/>
                <w:color w:val="000000"/>
                <w:lang w:eastAsia="en-AU"/>
              </w:rPr>
              <w:t>6.80</w:t>
            </w:r>
            <w:r w:rsidRPr="001A187C">
              <w:rPr>
                <w:rFonts w:eastAsia="Times New Roman"/>
                <w:color w:val="000000"/>
                <w:vertAlign w:val="superscript"/>
                <w:lang w:eastAsia="en-AU"/>
              </w:rPr>
              <w:t>A</w:t>
            </w:r>
          </w:p>
        </w:tc>
        <w:tc>
          <w:tcPr>
            <w:tcW w:w="308" w:type="dxa"/>
            <w:shd w:val="clear" w:color="auto" w:fill="auto"/>
          </w:tcPr>
          <w:p w14:paraId="5068068C" w14:textId="77777777" w:rsidR="00C852A6" w:rsidRPr="001A187C" w:rsidRDefault="00C852A6" w:rsidP="00C246DB">
            <w:pPr>
              <w:spacing w:line="240" w:lineRule="auto"/>
              <w:ind w:firstLine="0"/>
              <w:rPr>
                <w:rFonts w:eastAsia="Times New Roman"/>
                <w:b/>
                <w:color w:val="000000"/>
                <w:lang w:eastAsia="en-AU"/>
              </w:rPr>
            </w:pPr>
          </w:p>
        </w:tc>
        <w:tc>
          <w:tcPr>
            <w:tcW w:w="2530" w:type="dxa"/>
            <w:shd w:val="clear" w:color="auto" w:fill="auto"/>
            <w:noWrap/>
            <w:vAlign w:val="bottom"/>
            <w:hideMark/>
          </w:tcPr>
          <w:p w14:paraId="41D00A91" w14:textId="77777777" w:rsidR="00C852A6" w:rsidRPr="001A187C" w:rsidRDefault="00C852A6" w:rsidP="00C246DB">
            <w:pPr>
              <w:spacing w:line="240" w:lineRule="auto"/>
              <w:ind w:firstLine="0"/>
              <w:rPr>
                <w:rFonts w:eastAsia="Times New Roman"/>
                <w:b/>
                <w:color w:val="000000"/>
                <w:lang w:eastAsia="en-AU"/>
              </w:rPr>
            </w:pPr>
            <w:r w:rsidRPr="001A187C">
              <w:rPr>
                <w:rFonts w:eastAsia="Times New Roman"/>
                <w:b/>
                <w:color w:val="000000"/>
                <w:lang w:eastAsia="en-AU"/>
              </w:rPr>
              <w:t>6.11</w:t>
            </w:r>
            <w:r w:rsidRPr="001A187C">
              <w:rPr>
                <w:rFonts w:eastAsia="Times New Roman"/>
                <w:b/>
                <w:color w:val="000000"/>
                <w:vertAlign w:val="superscript"/>
                <w:lang w:eastAsia="en-AU"/>
              </w:rPr>
              <w:t>ABCDEFGHIJLMO</w:t>
            </w:r>
          </w:p>
        </w:tc>
      </w:tr>
    </w:tbl>
    <w:p w14:paraId="519340F0" w14:textId="77777777" w:rsidR="00C852A6" w:rsidRDefault="00C852A6" w:rsidP="00C852A6">
      <w:pPr>
        <w:pStyle w:val="TableFootnote"/>
        <w:contextualSpacing/>
      </w:pPr>
      <w:r>
        <w:rPr>
          <w:vertAlign w:val="superscript"/>
        </w:rPr>
        <w:t>1</w:t>
      </w:r>
      <w:r w:rsidRPr="001A187C">
        <w:t xml:space="preserve"> Values </w:t>
      </w:r>
      <w:r>
        <w:t>i</w:t>
      </w:r>
      <w:r w:rsidRPr="001A187C">
        <w:t xml:space="preserve">n the same row not connected by the same letter are significantly different by Tukey HSD. </w:t>
      </w:r>
    </w:p>
    <w:p w14:paraId="192F0664" w14:textId="77777777" w:rsidR="00C852A6" w:rsidRPr="001A187C" w:rsidRDefault="00C852A6" w:rsidP="00C852A6">
      <w:pPr>
        <w:pStyle w:val="TableFootnote"/>
        <w:contextualSpacing/>
      </w:pPr>
      <w:r>
        <w:rPr>
          <w:vertAlign w:val="superscript"/>
        </w:rPr>
        <w:t>2</w:t>
      </w:r>
      <w:r w:rsidRPr="001A187C">
        <w:t xml:space="preserve"> Values in the same column not connected by the same number are significantly different by Tukey HSD.</w:t>
      </w:r>
    </w:p>
    <w:p w14:paraId="3C14DD94" w14:textId="77777777" w:rsidR="00C852A6" w:rsidRDefault="00C852A6" w:rsidP="00C852A6">
      <w:pPr>
        <w:ind w:firstLine="0"/>
        <w:rPr>
          <w:rFonts w:eastAsia="Times New Roman"/>
        </w:rPr>
      </w:pPr>
    </w:p>
    <w:p w14:paraId="078559E6" w14:textId="77777777" w:rsidR="00C852A6" w:rsidRDefault="00C852A6" w:rsidP="00C852A6">
      <w:pPr>
        <w:spacing w:line="240" w:lineRule="auto"/>
        <w:ind w:firstLine="0"/>
        <w:rPr>
          <w:rFonts w:eastAsia="Times New Roman"/>
          <w:b/>
          <w:lang w:eastAsia="zh-CN"/>
        </w:rPr>
      </w:pPr>
      <w:r>
        <w:rPr>
          <w:rFonts w:eastAsia="Times New Roman"/>
        </w:rPr>
        <w:br w:type="page"/>
      </w:r>
    </w:p>
    <w:p w14:paraId="44AB50B0" w14:textId="0661CC00" w:rsidR="00C852A6" w:rsidRPr="00974CCC" w:rsidRDefault="00C852A6" w:rsidP="00C852A6">
      <w:pPr>
        <w:pStyle w:val="TableNumber"/>
      </w:pPr>
      <w:r w:rsidRPr="00974CCC">
        <w:t xml:space="preserve">Table </w:t>
      </w:r>
      <w:r>
        <w:t>A15</w:t>
      </w:r>
    </w:p>
    <w:p w14:paraId="7B4358A6" w14:textId="77777777" w:rsidR="00C852A6" w:rsidRPr="00974CCC" w:rsidRDefault="00C852A6" w:rsidP="00C852A6">
      <w:pPr>
        <w:pStyle w:val="TableTitle"/>
        <w:rPr>
          <w:color w:val="000000" w:themeColor="text1"/>
          <w:lang w:val="en-US"/>
        </w:rPr>
      </w:pPr>
      <w:r w:rsidRPr="00974CCC">
        <w:rPr>
          <w:color w:val="000000" w:themeColor="text1"/>
          <w:lang w:val="en-US"/>
        </w:rPr>
        <w:t>Pearson Correlations Between Decision Factors</w:t>
      </w:r>
      <w:r>
        <w:rPr>
          <w:color w:val="000000" w:themeColor="text1"/>
          <w:lang w:val="en-US"/>
        </w:rPr>
        <w:t>, Decision Evaluation, and Decision Rank</w:t>
      </w:r>
      <w:r w:rsidRPr="00974CCC">
        <w:rPr>
          <w:color w:val="000000" w:themeColor="text1"/>
          <w:lang w:val="en-US"/>
        </w:rPr>
        <w:t xml:space="preserve"> in Study</w:t>
      </w:r>
      <w:r>
        <w:rPr>
          <w:color w:val="000000" w:themeColor="text1"/>
          <w:lang w:val="en-US"/>
        </w:rPr>
        <w:t xml:space="preserve"> 3</w:t>
      </w:r>
    </w:p>
    <w:tbl>
      <w:tblPr>
        <w:tblW w:w="14092" w:type="dxa"/>
        <w:tblInd w:w="-426" w:type="dxa"/>
        <w:tblBorders>
          <w:top w:val="single" w:sz="4" w:space="0" w:color="auto"/>
          <w:bottom w:val="single" w:sz="4" w:space="0" w:color="auto"/>
        </w:tblBorders>
        <w:tblLook w:val="04A0" w:firstRow="1" w:lastRow="0" w:firstColumn="1" w:lastColumn="0" w:noHBand="0" w:noVBand="1"/>
      </w:tblPr>
      <w:tblGrid>
        <w:gridCol w:w="2052"/>
        <w:gridCol w:w="996"/>
        <w:gridCol w:w="996"/>
        <w:gridCol w:w="1076"/>
        <w:gridCol w:w="1076"/>
        <w:gridCol w:w="960"/>
        <w:gridCol w:w="996"/>
        <w:gridCol w:w="996"/>
        <w:gridCol w:w="996"/>
        <w:gridCol w:w="996"/>
        <w:gridCol w:w="996"/>
        <w:gridCol w:w="996"/>
        <w:gridCol w:w="960"/>
      </w:tblGrid>
      <w:tr w:rsidR="00C852A6" w:rsidRPr="00974CCC" w14:paraId="7952B246" w14:textId="77777777" w:rsidTr="00C246DB">
        <w:trPr>
          <w:trHeight w:val="300"/>
        </w:trPr>
        <w:tc>
          <w:tcPr>
            <w:tcW w:w="2052" w:type="dxa"/>
            <w:tcBorders>
              <w:top w:val="single" w:sz="4" w:space="0" w:color="auto"/>
              <w:bottom w:val="single" w:sz="4" w:space="0" w:color="auto"/>
            </w:tcBorders>
            <w:shd w:val="clear" w:color="auto" w:fill="auto"/>
            <w:noWrap/>
            <w:vAlign w:val="center"/>
            <w:hideMark/>
          </w:tcPr>
          <w:p w14:paraId="61ACBF41" w14:textId="77777777" w:rsidR="00C852A6" w:rsidRPr="00974CCC" w:rsidRDefault="00C852A6" w:rsidP="00C246DB">
            <w:pPr>
              <w:spacing w:line="240" w:lineRule="auto"/>
              <w:ind w:firstLine="0"/>
              <w:jc w:val="center"/>
              <w:rPr>
                <w:rFonts w:eastAsia="Times New Roman"/>
                <w:color w:val="000000" w:themeColor="text1"/>
                <w:lang w:val="en-AU" w:eastAsia="en-AU"/>
              </w:rPr>
            </w:pPr>
            <w:r w:rsidRPr="00974CCC">
              <w:rPr>
                <w:rFonts w:eastAsia="Times New Roman"/>
                <w:color w:val="000000" w:themeColor="text1"/>
                <w:lang w:val="en-AU" w:eastAsia="en-AU"/>
              </w:rPr>
              <w:t>Variable</w:t>
            </w:r>
          </w:p>
        </w:tc>
        <w:tc>
          <w:tcPr>
            <w:tcW w:w="996" w:type="dxa"/>
            <w:tcBorders>
              <w:top w:val="single" w:sz="4" w:space="0" w:color="auto"/>
              <w:bottom w:val="single" w:sz="4" w:space="0" w:color="auto"/>
            </w:tcBorders>
            <w:shd w:val="clear" w:color="auto" w:fill="auto"/>
            <w:noWrap/>
            <w:vAlign w:val="center"/>
            <w:hideMark/>
          </w:tcPr>
          <w:p w14:paraId="3B3210A2" w14:textId="77777777" w:rsidR="00C852A6" w:rsidRPr="00974CCC" w:rsidRDefault="00C852A6" w:rsidP="00C246DB">
            <w:pPr>
              <w:spacing w:line="240" w:lineRule="auto"/>
              <w:ind w:firstLine="0"/>
              <w:jc w:val="center"/>
              <w:rPr>
                <w:rFonts w:eastAsia="Times New Roman"/>
                <w:color w:val="000000" w:themeColor="text1"/>
                <w:lang w:val="en-AU" w:eastAsia="en-AU"/>
              </w:rPr>
            </w:pPr>
            <w:r w:rsidRPr="00974CCC">
              <w:rPr>
                <w:rFonts w:eastAsia="Times New Roman"/>
                <w:color w:val="000000" w:themeColor="text1"/>
                <w:lang w:val="en-AU" w:eastAsia="en-AU"/>
              </w:rPr>
              <w:t>1</w:t>
            </w:r>
          </w:p>
        </w:tc>
        <w:tc>
          <w:tcPr>
            <w:tcW w:w="996" w:type="dxa"/>
            <w:tcBorders>
              <w:top w:val="single" w:sz="4" w:space="0" w:color="auto"/>
              <w:bottom w:val="single" w:sz="4" w:space="0" w:color="auto"/>
            </w:tcBorders>
            <w:shd w:val="clear" w:color="auto" w:fill="auto"/>
            <w:noWrap/>
            <w:vAlign w:val="center"/>
            <w:hideMark/>
          </w:tcPr>
          <w:p w14:paraId="0AB4DF89" w14:textId="77777777" w:rsidR="00C852A6" w:rsidRPr="00974CCC" w:rsidRDefault="00C852A6" w:rsidP="00C246DB">
            <w:pPr>
              <w:spacing w:line="240" w:lineRule="auto"/>
              <w:ind w:firstLine="0"/>
              <w:jc w:val="center"/>
              <w:rPr>
                <w:rFonts w:eastAsia="Times New Roman"/>
                <w:color w:val="000000" w:themeColor="text1"/>
                <w:lang w:val="en-AU" w:eastAsia="en-AU"/>
              </w:rPr>
            </w:pPr>
            <w:r w:rsidRPr="00974CCC">
              <w:rPr>
                <w:rFonts w:eastAsia="Times New Roman"/>
                <w:color w:val="000000" w:themeColor="text1"/>
                <w:lang w:val="en-AU" w:eastAsia="en-AU"/>
              </w:rPr>
              <w:t>2</w:t>
            </w:r>
          </w:p>
        </w:tc>
        <w:tc>
          <w:tcPr>
            <w:tcW w:w="1076" w:type="dxa"/>
            <w:tcBorders>
              <w:top w:val="single" w:sz="4" w:space="0" w:color="auto"/>
              <w:bottom w:val="single" w:sz="4" w:space="0" w:color="auto"/>
            </w:tcBorders>
            <w:shd w:val="clear" w:color="auto" w:fill="auto"/>
            <w:noWrap/>
            <w:vAlign w:val="center"/>
            <w:hideMark/>
          </w:tcPr>
          <w:p w14:paraId="57F04596" w14:textId="77777777" w:rsidR="00C852A6" w:rsidRPr="00974CCC" w:rsidRDefault="00C852A6" w:rsidP="00C246DB">
            <w:pPr>
              <w:spacing w:line="240" w:lineRule="auto"/>
              <w:ind w:firstLine="0"/>
              <w:jc w:val="center"/>
              <w:rPr>
                <w:rFonts w:eastAsia="Times New Roman"/>
                <w:color w:val="000000" w:themeColor="text1"/>
                <w:lang w:val="en-AU" w:eastAsia="en-AU"/>
              </w:rPr>
            </w:pPr>
            <w:r w:rsidRPr="00974CCC">
              <w:rPr>
                <w:rFonts w:eastAsia="Times New Roman"/>
                <w:color w:val="000000" w:themeColor="text1"/>
                <w:lang w:val="en-AU" w:eastAsia="en-AU"/>
              </w:rPr>
              <w:t>3</w:t>
            </w:r>
          </w:p>
        </w:tc>
        <w:tc>
          <w:tcPr>
            <w:tcW w:w="1076" w:type="dxa"/>
            <w:tcBorders>
              <w:top w:val="single" w:sz="4" w:space="0" w:color="auto"/>
              <w:bottom w:val="single" w:sz="4" w:space="0" w:color="auto"/>
            </w:tcBorders>
            <w:shd w:val="clear" w:color="auto" w:fill="auto"/>
            <w:noWrap/>
            <w:vAlign w:val="center"/>
            <w:hideMark/>
          </w:tcPr>
          <w:p w14:paraId="37AA7BE3" w14:textId="77777777" w:rsidR="00C852A6" w:rsidRPr="00974CCC" w:rsidRDefault="00C852A6" w:rsidP="00C246DB">
            <w:pPr>
              <w:spacing w:line="240" w:lineRule="auto"/>
              <w:ind w:firstLine="0"/>
              <w:jc w:val="center"/>
              <w:rPr>
                <w:rFonts w:eastAsia="Times New Roman"/>
                <w:color w:val="000000" w:themeColor="text1"/>
                <w:lang w:val="en-AU" w:eastAsia="en-AU"/>
              </w:rPr>
            </w:pPr>
            <w:r w:rsidRPr="00974CCC">
              <w:rPr>
                <w:rFonts w:eastAsia="Times New Roman"/>
                <w:color w:val="000000" w:themeColor="text1"/>
                <w:lang w:val="en-AU" w:eastAsia="en-AU"/>
              </w:rPr>
              <w:t>4</w:t>
            </w:r>
          </w:p>
        </w:tc>
        <w:tc>
          <w:tcPr>
            <w:tcW w:w="960" w:type="dxa"/>
            <w:tcBorders>
              <w:top w:val="single" w:sz="4" w:space="0" w:color="auto"/>
              <w:bottom w:val="single" w:sz="4" w:space="0" w:color="auto"/>
            </w:tcBorders>
            <w:shd w:val="clear" w:color="auto" w:fill="auto"/>
            <w:noWrap/>
            <w:vAlign w:val="center"/>
            <w:hideMark/>
          </w:tcPr>
          <w:p w14:paraId="225F78A0" w14:textId="77777777" w:rsidR="00C852A6" w:rsidRPr="00974CCC" w:rsidRDefault="00C852A6" w:rsidP="00C246DB">
            <w:pPr>
              <w:spacing w:line="240" w:lineRule="auto"/>
              <w:ind w:firstLine="0"/>
              <w:jc w:val="center"/>
              <w:rPr>
                <w:rFonts w:eastAsia="Times New Roman"/>
                <w:color w:val="000000" w:themeColor="text1"/>
                <w:lang w:val="en-AU" w:eastAsia="en-AU"/>
              </w:rPr>
            </w:pPr>
            <w:r w:rsidRPr="00974CCC">
              <w:rPr>
                <w:rFonts w:eastAsia="Times New Roman"/>
                <w:color w:val="000000" w:themeColor="text1"/>
                <w:lang w:val="en-AU" w:eastAsia="en-AU"/>
              </w:rPr>
              <w:t>5</w:t>
            </w:r>
          </w:p>
        </w:tc>
        <w:tc>
          <w:tcPr>
            <w:tcW w:w="996" w:type="dxa"/>
            <w:tcBorders>
              <w:top w:val="single" w:sz="4" w:space="0" w:color="auto"/>
              <w:bottom w:val="single" w:sz="4" w:space="0" w:color="auto"/>
            </w:tcBorders>
            <w:shd w:val="clear" w:color="auto" w:fill="auto"/>
            <w:noWrap/>
            <w:vAlign w:val="center"/>
            <w:hideMark/>
          </w:tcPr>
          <w:p w14:paraId="43A35EB4" w14:textId="77777777" w:rsidR="00C852A6" w:rsidRPr="00974CCC" w:rsidRDefault="00C852A6" w:rsidP="00C246DB">
            <w:pPr>
              <w:spacing w:line="240" w:lineRule="auto"/>
              <w:ind w:firstLine="0"/>
              <w:jc w:val="center"/>
              <w:rPr>
                <w:rFonts w:eastAsia="Times New Roman"/>
                <w:color w:val="000000" w:themeColor="text1"/>
                <w:lang w:val="en-AU" w:eastAsia="en-AU"/>
              </w:rPr>
            </w:pPr>
            <w:r w:rsidRPr="00974CCC">
              <w:rPr>
                <w:rFonts w:eastAsia="Times New Roman"/>
                <w:color w:val="000000" w:themeColor="text1"/>
                <w:lang w:val="en-AU" w:eastAsia="en-AU"/>
              </w:rPr>
              <w:t>6</w:t>
            </w:r>
          </w:p>
        </w:tc>
        <w:tc>
          <w:tcPr>
            <w:tcW w:w="996" w:type="dxa"/>
            <w:tcBorders>
              <w:top w:val="single" w:sz="4" w:space="0" w:color="auto"/>
              <w:bottom w:val="single" w:sz="4" w:space="0" w:color="auto"/>
            </w:tcBorders>
            <w:shd w:val="clear" w:color="auto" w:fill="auto"/>
            <w:noWrap/>
            <w:vAlign w:val="center"/>
            <w:hideMark/>
          </w:tcPr>
          <w:p w14:paraId="6D74EB4A" w14:textId="77777777" w:rsidR="00C852A6" w:rsidRPr="00974CCC" w:rsidRDefault="00C852A6" w:rsidP="00C246DB">
            <w:pPr>
              <w:spacing w:line="240" w:lineRule="auto"/>
              <w:ind w:firstLine="0"/>
              <w:jc w:val="center"/>
              <w:rPr>
                <w:rFonts w:eastAsia="Times New Roman"/>
                <w:color w:val="000000" w:themeColor="text1"/>
                <w:lang w:val="en-AU" w:eastAsia="en-AU"/>
              </w:rPr>
            </w:pPr>
            <w:r w:rsidRPr="00974CCC">
              <w:rPr>
                <w:rFonts w:eastAsia="Times New Roman"/>
                <w:color w:val="000000" w:themeColor="text1"/>
                <w:lang w:val="en-AU" w:eastAsia="en-AU"/>
              </w:rPr>
              <w:t>7</w:t>
            </w:r>
          </w:p>
        </w:tc>
        <w:tc>
          <w:tcPr>
            <w:tcW w:w="996" w:type="dxa"/>
            <w:tcBorders>
              <w:top w:val="single" w:sz="4" w:space="0" w:color="auto"/>
              <w:bottom w:val="single" w:sz="4" w:space="0" w:color="auto"/>
            </w:tcBorders>
            <w:shd w:val="clear" w:color="auto" w:fill="auto"/>
            <w:noWrap/>
            <w:vAlign w:val="center"/>
            <w:hideMark/>
          </w:tcPr>
          <w:p w14:paraId="39737629" w14:textId="77777777" w:rsidR="00C852A6" w:rsidRPr="00974CCC" w:rsidRDefault="00C852A6" w:rsidP="00C246DB">
            <w:pPr>
              <w:spacing w:line="240" w:lineRule="auto"/>
              <w:ind w:firstLine="0"/>
              <w:jc w:val="center"/>
              <w:rPr>
                <w:rFonts w:eastAsia="Times New Roman"/>
                <w:color w:val="000000" w:themeColor="text1"/>
                <w:lang w:val="en-AU" w:eastAsia="en-AU"/>
              </w:rPr>
            </w:pPr>
            <w:r w:rsidRPr="00974CCC">
              <w:rPr>
                <w:rFonts w:eastAsia="Times New Roman"/>
                <w:color w:val="000000" w:themeColor="text1"/>
                <w:lang w:val="en-AU" w:eastAsia="en-AU"/>
              </w:rPr>
              <w:t>8</w:t>
            </w:r>
          </w:p>
        </w:tc>
        <w:tc>
          <w:tcPr>
            <w:tcW w:w="996" w:type="dxa"/>
            <w:tcBorders>
              <w:top w:val="single" w:sz="4" w:space="0" w:color="auto"/>
              <w:bottom w:val="single" w:sz="4" w:space="0" w:color="auto"/>
            </w:tcBorders>
            <w:shd w:val="clear" w:color="auto" w:fill="auto"/>
            <w:noWrap/>
            <w:vAlign w:val="center"/>
            <w:hideMark/>
          </w:tcPr>
          <w:p w14:paraId="1D88DB8A" w14:textId="77777777" w:rsidR="00C852A6" w:rsidRPr="00974CCC" w:rsidRDefault="00C852A6" w:rsidP="00C246DB">
            <w:pPr>
              <w:spacing w:line="240" w:lineRule="auto"/>
              <w:ind w:firstLine="0"/>
              <w:jc w:val="center"/>
              <w:rPr>
                <w:rFonts w:eastAsia="Times New Roman"/>
                <w:color w:val="000000" w:themeColor="text1"/>
                <w:lang w:val="en-AU" w:eastAsia="en-AU"/>
              </w:rPr>
            </w:pPr>
            <w:r w:rsidRPr="00974CCC">
              <w:rPr>
                <w:rFonts w:eastAsia="Times New Roman"/>
                <w:color w:val="000000" w:themeColor="text1"/>
                <w:lang w:val="en-AU" w:eastAsia="en-AU"/>
              </w:rPr>
              <w:t>9</w:t>
            </w:r>
          </w:p>
        </w:tc>
        <w:tc>
          <w:tcPr>
            <w:tcW w:w="996" w:type="dxa"/>
            <w:tcBorders>
              <w:top w:val="single" w:sz="4" w:space="0" w:color="auto"/>
              <w:bottom w:val="single" w:sz="4" w:space="0" w:color="auto"/>
            </w:tcBorders>
            <w:shd w:val="clear" w:color="auto" w:fill="auto"/>
            <w:noWrap/>
            <w:vAlign w:val="center"/>
            <w:hideMark/>
          </w:tcPr>
          <w:p w14:paraId="265AEC0A" w14:textId="77777777" w:rsidR="00C852A6" w:rsidRPr="00974CCC" w:rsidRDefault="00C852A6" w:rsidP="00C246DB">
            <w:pPr>
              <w:spacing w:line="240" w:lineRule="auto"/>
              <w:ind w:firstLine="0"/>
              <w:jc w:val="center"/>
              <w:rPr>
                <w:rFonts w:eastAsia="Times New Roman"/>
                <w:color w:val="000000" w:themeColor="text1"/>
                <w:lang w:val="en-AU" w:eastAsia="en-AU"/>
              </w:rPr>
            </w:pPr>
            <w:r w:rsidRPr="00974CCC">
              <w:rPr>
                <w:rFonts w:eastAsia="Times New Roman"/>
                <w:color w:val="000000" w:themeColor="text1"/>
                <w:lang w:val="en-AU" w:eastAsia="en-AU"/>
              </w:rPr>
              <w:t>10</w:t>
            </w:r>
          </w:p>
        </w:tc>
        <w:tc>
          <w:tcPr>
            <w:tcW w:w="996" w:type="dxa"/>
            <w:tcBorders>
              <w:top w:val="single" w:sz="4" w:space="0" w:color="auto"/>
              <w:bottom w:val="single" w:sz="4" w:space="0" w:color="auto"/>
            </w:tcBorders>
            <w:shd w:val="clear" w:color="auto" w:fill="auto"/>
            <w:noWrap/>
            <w:vAlign w:val="center"/>
            <w:hideMark/>
          </w:tcPr>
          <w:p w14:paraId="091E0A3C" w14:textId="77777777" w:rsidR="00C852A6" w:rsidRPr="00974CCC" w:rsidRDefault="00C852A6" w:rsidP="00C246DB">
            <w:pPr>
              <w:spacing w:line="240" w:lineRule="auto"/>
              <w:ind w:firstLine="0"/>
              <w:jc w:val="center"/>
              <w:rPr>
                <w:rFonts w:eastAsia="Times New Roman"/>
                <w:color w:val="000000" w:themeColor="text1"/>
                <w:lang w:val="en-AU" w:eastAsia="en-AU"/>
              </w:rPr>
            </w:pPr>
            <w:r w:rsidRPr="00974CCC">
              <w:rPr>
                <w:rFonts w:eastAsia="Times New Roman"/>
                <w:color w:val="000000" w:themeColor="text1"/>
                <w:lang w:val="en-AU" w:eastAsia="en-AU"/>
              </w:rPr>
              <w:t>11</w:t>
            </w:r>
          </w:p>
        </w:tc>
        <w:tc>
          <w:tcPr>
            <w:tcW w:w="960" w:type="dxa"/>
            <w:tcBorders>
              <w:top w:val="single" w:sz="4" w:space="0" w:color="auto"/>
              <w:bottom w:val="single" w:sz="4" w:space="0" w:color="auto"/>
            </w:tcBorders>
            <w:shd w:val="clear" w:color="auto" w:fill="auto"/>
            <w:noWrap/>
            <w:vAlign w:val="center"/>
            <w:hideMark/>
          </w:tcPr>
          <w:p w14:paraId="607B6807" w14:textId="77777777" w:rsidR="00C852A6" w:rsidRPr="00974CCC" w:rsidRDefault="00C852A6" w:rsidP="00C246DB">
            <w:pPr>
              <w:spacing w:line="240" w:lineRule="auto"/>
              <w:ind w:firstLine="0"/>
              <w:jc w:val="center"/>
              <w:rPr>
                <w:rFonts w:eastAsia="Times New Roman"/>
                <w:color w:val="000000" w:themeColor="text1"/>
                <w:lang w:val="en-AU" w:eastAsia="en-AU"/>
              </w:rPr>
            </w:pPr>
            <w:r w:rsidRPr="00974CCC">
              <w:rPr>
                <w:rFonts w:eastAsia="Times New Roman"/>
                <w:color w:val="000000" w:themeColor="text1"/>
                <w:lang w:val="en-AU" w:eastAsia="en-AU"/>
              </w:rPr>
              <w:t>12</w:t>
            </w:r>
          </w:p>
        </w:tc>
      </w:tr>
      <w:tr w:rsidR="00C852A6" w:rsidRPr="00974CCC" w14:paraId="30606935" w14:textId="77777777" w:rsidTr="00C246DB">
        <w:trPr>
          <w:trHeight w:val="300"/>
        </w:trPr>
        <w:tc>
          <w:tcPr>
            <w:tcW w:w="2052" w:type="dxa"/>
            <w:tcBorders>
              <w:top w:val="single" w:sz="4" w:space="0" w:color="auto"/>
            </w:tcBorders>
            <w:shd w:val="clear" w:color="auto" w:fill="auto"/>
            <w:noWrap/>
            <w:vAlign w:val="center"/>
            <w:hideMark/>
          </w:tcPr>
          <w:p w14:paraId="748E308C"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1. Decision Age</w:t>
            </w:r>
          </w:p>
        </w:tc>
        <w:tc>
          <w:tcPr>
            <w:tcW w:w="996" w:type="dxa"/>
            <w:tcBorders>
              <w:top w:val="single" w:sz="4" w:space="0" w:color="auto"/>
            </w:tcBorders>
            <w:shd w:val="clear" w:color="auto" w:fill="auto"/>
            <w:noWrap/>
            <w:vAlign w:val="center"/>
            <w:hideMark/>
          </w:tcPr>
          <w:p w14:paraId="0DE95449"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w:t>
            </w:r>
          </w:p>
        </w:tc>
        <w:tc>
          <w:tcPr>
            <w:tcW w:w="996" w:type="dxa"/>
            <w:tcBorders>
              <w:top w:val="single" w:sz="4" w:space="0" w:color="auto"/>
            </w:tcBorders>
            <w:shd w:val="clear" w:color="auto" w:fill="auto"/>
            <w:noWrap/>
            <w:vAlign w:val="center"/>
          </w:tcPr>
          <w:p w14:paraId="4B533DE0" w14:textId="77777777" w:rsidR="00C852A6" w:rsidRPr="00974CCC" w:rsidRDefault="00C852A6" w:rsidP="00C246DB">
            <w:pPr>
              <w:spacing w:line="240" w:lineRule="auto"/>
              <w:ind w:firstLine="0"/>
              <w:rPr>
                <w:rFonts w:eastAsia="Times New Roman"/>
                <w:color w:val="000000" w:themeColor="text1"/>
                <w:lang w:val="en-AU" w:eastAsia="en-AU"/>
              </w:rPr>
            </w:pPr>
          </w:p>
        </w:tc>
        <w:tc>
          <w:tcPr>
            <w:tcW w:w="1076" w:type="dxa"/>
            <w:tcBorders>
              <w:top w:val="single" w:sz="4" w:space="0" w:color="auto"/>
            </w:tcBorders>
            <w:shd w:val="clear" w:color="auto" w:fill="auto"/>
            <w:noWrap/>
            <w:vAlign w:val="center"/>
          </w:tcPr>
          <w:p w14:paraId="53798D8B" w14:textId="77777777" w:rsidR="00C852A6" w:rsidRPr="00974CCC" w:rsidRDefault="00C852A6" w:rsidP="00C246DB">
            <w:pPr>
              <w:spacing w:line="240" w:lineRule="auto"/>
              <w:ind w:firstLine="0"/>
              <w:rPr>
                <w:rFonts w:eastAsia="Times New Roman"/>
                <w:color w:val="000000" w:themeColor="text1"/>
                <w:lang w:val="en-AU" w:eastAsia="en-AU"/>
              </w:rPr>
            </w:pPr>
          </w:p>
        </w:tc>
        <w:tc>
          <w:tcPr>
            <w:tcW w:w="1076" w:type="dxa"/>
            <w:tcBorders>
              <w:top w:val="single" w:sz="4" w:space="0" w:color="auto"/>
            </w:tcBorders>
            <w:shd w:val="clear" w:color="auto" w:fill="auto"/>
            <w:noWrap/>
            <w:vAlign w:val="center"/>
          </w:tcPr>
          <w:p w14:paraId="7937FF29" w14:textId="77777777" w:rsidR="00C852A6" w:rsidRPr="00974CCC" w:rsidRDefault="00C852A6" w:rsidP="00C246DB">
            <w:pPr>
              <w:spacing w:line="240" w:lineRule="auto"/>
              <w:ind w:firstLine="0"/>
              <w:rPr>
                <w:rFonts w:eastAsia="Times New Roman"/>
                <w:color w:val="000000" w:themeColor="text1"/>
                <w:lang w:val="en-AU" w:eastAsia="en-AU"/>
              </w:rPr>
            </w:pPr>
          </w:p>
        </w:tc>
        <w:tc>
          <w:tcPr>
            <w:tcW w:w="960" w:type="dxa"/>
            <w:tcBorders>
              <w:top w:val="single" w:sz="4" w:space="0" w:color="auto"/>
            </w:tcBorders>
            <w:shd w:val="clear" w:color="auto" w:fill="auto"/>
            <w:noWrap/>
            <w:vAlign w:val="center"/>
          </w:tcPr>
          <w:p w14:paraId="7444B6C9"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tcBorders>
              <w:top w:val="single" w:sz="4" w:space="0" w:color="auto"/>
            </w:tcBorders>
            <w:shd w:val="clear" w:color="auto" w:fill="auto"/>
            <w:noWrap/>
            <w:vAlign w:val="center"/>
          </w:tcPr>
          <w:p w14:paraId="0B2536A2"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tcBorders>
              <w:top w:val="single" w:sz="4" w:space="0" w:color="auto"/>
            </w:tcBorders>
            <w:shd w:val="clear" w:color="auto" w:fill="auto"/>
            <w:noWrap/>
            <w:vAlign w:val="center"/>
          </w:tcPr>
          <w:p w14:paraId="2DAD90D6"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tcBorders>
              <w:top w:val="single" w:sz="4" w:space="0" w:color="auto"/>
            </w:tcBorders>
            <w:shd w:val="clear" w:color="auto" w:fill="auto"/>
            <w:noWrap/>
            <w:vAlign w:val="center"/>
          </w:tcPr>
          <w:p w14:paraId="769A2D1E"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tcBorders>
              <w:top w:val="single" w:sz="4" w:space="0" w:color="auto"/>
            </w:tcBorders>
            <w:shd w:val="clear" w:color="auto" w:fill="auto"/>
            <w:noWrap/>
            <w:vAlign w:val="center"/>
          </w:tcPr>
          <w:p w14:paraId="13C1CDC3"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tcBorders>
              <w:top w:val="single" w:sz="4" w:space="0" w:color="auto"/>
            </w:tcBorders>
            <w:shd w:val="clear" w:color="auto" w:fill="auto"/>
            <w:noWrap/>
            <w:vAlign w:val="center"/>
          </w:tcPr>
          <w:p w14:paraId="0CFF810B"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tcBorders>
              <w:top w:val="single" w:sz="4" w:space="0" w:color="auto"/>
            </w:tcBorders>
            <w:shd w:val="clear" w:color="auto" w:fill="auto"/>
            <w:noWrap/>
            <w:vAlign w:val="center"/>
          </w:tcPr>
          <w:p w14:paraId="4106363F" w14:textId="77777777" w:rsidR="00C852A6" w:rsidRPr="00974CCC" w:rsidRDefault="00C852A6" w:rsidP="00C246DB">
            <w:pPr>
              <w:spacing w:line="240" w:lineRule="auto"/>
              <w:ind w:firstLine="0"/>
              <w:rPr>
                <w:rFonts w:eastAsia="Times New Roman"/>
                <w:color w:val="000000" w:themeColor="text1"/>
                <w:lang w:val="en-AU" w:eastAsia="en-AU"/>
              </w:rPr>
            </w:pPr>
          </w:p>
        </w:tc>
        <w:tc>
          <w:tcPr>
            <w:tcW w:w="960" w:type="dxa"/>
            <w:tcBorders>
              <w:top w:val="single" w:sz="4" w:space="0" w:color="auto"/>
            </w:tcBorders>
            <w:shd w:val="clear" w:color="auto" w:fill="auto"/>
            <w:noWrap/>
            <w:vAlign w:val="center"/>
          </w:tcPr>
          <w:p w14:paraId="265BF205" w14:textId="77777777" w:rsidR="00C852A6" w:rsidRPr="00974CCC" w:rsidRDefault="00C852A6" w:rsidP="00C246DB">
            <w:pPr>
              <w:spacing w:line="240" w:lineRule="auto"/>
              <w:ind w:firstLine="0"/>
              <w:rPr>
                <w:rFonts w:eastAsia="Times New Roman"/>
                <w:color w:val="000000" w:themeColor="text1"/>
                <w:lang w:val="en-AU" w:eastAsia="en-AU"/>
              </w:rPr>
            </w:pPr>
          </w:p>
        </w:tc>
      </w:tr>
      <w:tr w:rsidR="00C852A6" w:rsidRPr="00974CCC" w14:paraId="4C9F5769" w14:textId="77777777" w:rsidTr="00C246DB">
        <w:trPr>
          <w:trHeight w:val="300"/>
        </w:trPr>
        <w:tc>
          <w:tcPr>
            <w:tcW w:w="2052" w:type="dxa"/>
            <w:shd w:val="clear" w:color="auto" w:fill="auto"/>
            <w:noWrap/>
            <w:vAlign w:val="center"/>
            <w:hideMark/>
          </w:tcPr>
          <w:p w14:paraId="7DB0E35A"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2. Bigness</w:t>
            </w:r>
          </w:p>
        </w:tc>
        <w:tc>
          <w:tcPr>
            <w:tcW w:w="996" w:type="dxa"/>
            <w:shd w:val="clear" w:color="auto" w:fill="auto"/>
            <w:noWrap/>
            <w:vAlign w:val="center"/>
            <w:hideMark/>
          </w:tcPr>
          <w:p w14:paraId="060EF061"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0.03</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0628764F"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w:t>
            </w:r>
          </w:p>
        </w:tc>
        <w:tc>
          <w:tcPr>
            <w:tcW w:w="1076" w:type="dxa"/>
            <w:shd w:val="clear" w:color="auto" w:fill="auto"/>
            <w:noWrap/>
            <w:vAlign w:val="center"/>
          </w:tcPr>
          <w:p w14:paraId="594F6999" w14:textId="77777777" w:rsidR="00C852A6" w:rsidRPr="00974CCC" w:rsidRDefault="00C852A6" w:rsidP="00C246DB">
            <w:pPr>
              <w:spacing w:line="240" w:lineRule="auto"/>
              <w:ind w:firstLine="0"/>
              <w:rPr>
                <w:rFonts w:eastAsia="Times New Roman"/>
                <w:color w:val="000000" w:themeColor="text1"/>
                <w:lang w:val="en-AU" w:eastAsia="en-AU"/>
              </w:rPr>
            </w:pPr>
          </w:p>
        </w:tc>
        <w:tc>
          <w:tcPr>
            <w:tcW w:w="1076" w:type="dxa"/>
            <w:shd w:val="clear" w:color="auto" w:fill="auto"/>
            <w:noWrap/>
            <w:vAlign w:val="center"/>
          </w:tcPr>
          <w:p w14:paraId="5692F590" w14:textId="77777777" w:rsidR="00C852A6" w:rsidRPr="00974CCC" w:rsidRDefault="00C852A6" w:rsidP="00C246DB">
            <w:pPr>
              <w:spacing w:line="240" w:lineRule="auto"/>
              <w:ind w:firstLine="0"/>
              <w:rPr>
                <w:rFonts w:eastAsia="Times New Roman"/>
                <w:color w:val="000000" w:themeColor="text1"/>
                <w:lang w:val="en-AU" w:eastAsia="en-AU"/>
              </w:rPr>
            </w:pPr>
          </w:p>
        </w:tc>
        <w:tc>
          <w:tcPr>
            <w:tcW w:w="960" w:type="dxa"/>
            <w:shd w:val="clear" w:color="auto" w:fill="auto"/>
            <w:noWrap/>
            <w:vAlign w:val="center"/>
          </w:tcPr>
          <w:p w14:paraId="5EE36D20"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55DE6055"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4F227272"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778D69E2"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07240794"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0C4371A4"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126B4EE3" w14:textId="77777777" w:rsidR="00C852A6" w:rsidRPr="00974CCC" w:rsidRDefault="00C852A6" w:rsidP="00C246DB">
            <w:pPr>
              <w:spacing w:line="240" w:lineRule="auto"/>
              <w:ind w:firstLine="0"/>
              <w:rPr>
                <w:rFonts w:eastAsia="Times New Roman"/>
                <w:color w:val="000000" w:themeColor="text1"/>
                <w:lang w:val="en-AU" w:eastAsia="en-AU"/>
              </w:rPr>
            </w:pPr>
          </w:p>
        </w:tc>
        <w:tc>
          <w:tcPr>
            <w:tcW w:w="960" w:type="dxa"/>
            <w:shd w:val="clear" w:color="auto" w:fill="auto"/>
            <w:noWrap/>
            <w:vAlign w:val="center"/>
          </w:tcPr>
          <w:p w14:paraId="39BE17AF" w14:textId="77777777" w:rsidR="00C852A6" w:rsidRPr="00974CCC" w:rsidRDefault="00C852A6" w:rsidP="00C246DB">
            <w:pPr>
              <w:spacing w:line="240" w:lineRule="auto"/>
              <w:ind w:firstLine="0"/>
              <w:rPr>
                <w:rFonts w:eastAsia="Times New Roman"/>
                <w:color w:val="000000" w:themeColor="text1"/>
                <w:lang w:val="en-AU" w:eastAsia="en-AU"/>
              </w:rPr>
            </w:pPr>
          </w:p>
        </w:tc>
      </w:tr>
      <w:tr w:rsidR="00C852A6" w:rsidRPr="00974CCC" w14:paraId="7381C971" w14:textId="77777777" w:rsidTr="00C246DB">
        <w:trPr>
          <w:trHeight w:val="300"/>
        </w:trPr>
        <w:tc>
          <w:tcPr>
            <w:tcW w:w="2052" w:type="dxa"/>
            <w:shd w:val="clear" w:color="auto" w:fill="auto"/>
            <w:noWrap/>
            <w:vAlign w:val="center"/>
            <w:hideMark/>
          </w:tcPr>
          <w:p w14:paraId="17E931E3"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3. Change</w:t>
            </w:r>
          </w:p>
        </w:tc>
        <w:tc>
          <w:tcPr>
            <w:tcW w:w="996" w:type="dxa"/>
            <w:shd w:val="clear" w:color="auto" w:fill="auto"/>
            <w:noWrap/>
            <w:vAlign w:val="center"/>
            <w:hideMark/>
          </w:tcPr>
          <w:p w14:paraId="682B83AA"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0.06</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6867056B"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0.13</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5347D2F4"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w:t>
            </w:r>
          </w:p>
        </w:tc>
        <w:tc>
          <w:tcPr>
            <w:tcW w:w="1076" w:type="dxa"/>
            <w:shd w:val="clear" w:color="auto" w:fill="auto"/>
            <w:noWrap/>
            <w:vAlign w:val="center"/>
          </w:tcPr>
          <w:p w14:paraId="0574C8DD" w14:textId="77777777" w:rsidR="00C852A6" w:rsidRPr="00974CCC" w:rsidRDefault="00C852A6" w:rsidP="00C246DB">
            <w:pPr>
              <w:spacing w:line="240" w:lineRule="auto"/>
              <w:ind w:firstLine="0"/>
              <w:rPr>
                <w:rFonts w:eastAsia="Times New Roman"/>
                <w:color w:val="000000" w:themeColor="text1"/>
                <w:lang w:val="en-AU" w:eastAsia="en-AU"/>
              </w:rPr>
            </w:pPr>
          </w:p>
        </w:tc>
        <w:tc>
          <w:tcPr>
            <w:tcW w:w="960" w:type="dxa"/>
            <w:shd w:val="clear" w:color="auto" w:fill="auto"/>
            <w:noWrap/>
            <w:vAlign w:val="center"/>
          </w:tcPr>
          <w:p w14:paraId="6C4A812D"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014A92B6"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24EB113B"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6900D85A"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6078EAD1"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19D54EA9"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2737711A" w14:textId="77777777" w:rsidR="00C852A6" w:rsidRPr="00974CCC" w:rsidRDefault="00C852A6" w:rsidP="00C246DB">
            <w:pPr>
              <w:spacing w:line="240" w:lineRule="auto"/>
              <w:ind w:firstLine="0"/>
              <w:rPr>
                <w:rFonts w:eastAsia="Times New Roman"/>
                <w:color w:val="000000" w:themeColor="text1"/>
                <w:lang w:val="en-AU" w:eastAsia="en-AU"/>
              </w:rPr>
            </w:pPr>
          </w:p>
        </w:tc>
        <w:tc>
          <w:tcPr>
            <w:tcW w:w="960" w:type="dxa"/>
            <w:shd w:val="clear" w:color="auto" w:fill="auto"/>
            <w:noWrap/>
            <w:vAlign w:val="center"/>
          </w:tcPr>
          <w:p w14:paraId="14FAC5C5" w14:textId="77777777" w:rsidR="00C852A6" w:rsidRPr="00974CCC" w:rsidRDefault="00C852A6" w:rsidP="00C246DB">
            <w:pPr>
              <w:spacing w:line="240" w:lineRule="auto"/>
              <w:ind w:firstLine="0"/>
              <w:rPr>
                <w:rFonts w:eastAsia="Times New Roman"/>
                <w:color w:val="000000" w:themeColor="text1"/>
                <w:lang w:val="en-AU" w:eastAsia="en-AU"/>
              </w:rPr>
            </w:pPr>
          </w:p>
        </w:tc>
      </w:tr>
      <w:tr w:rsidR="00C852A6" w:rsidRPr="00974CCC" w14:paraId="78375AAF" w14:textId="77777777" w:rsidTr="00C246DB">
        <w:trPr>
          <w:trHeight w:val="300"/>
        </w:trPr>
        <w:tc>
          <w:tcPr>
            <w:tcW w:w="2052" w:type="dxa"/>
            <w:shd w:val="clear" w:color="auto" w:fill="auto"/>
            <w:noWrap/>
            <w:vAlign w:val="center"/>
            <w:hideMark/>
          </w:tcPr>
          <w:p w14:paraId="5519DAB4"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4. Unexpectedness</w:t>
            </w:r>
          </w:p>
        </w:tc>
        <w:tc>
          <w:tcPr>
            <w:tcW w:w="996" w:type="dxa"/>
            <w:shd w:val="clear" w:color="auto" w:fill="auto"/>
            <w:noWrap/>
            <w:vAlign w:val="center"/>
            <w:hideMark/>
          </w:tcPr>
          <w:p w14:paraId="5BE7FF89"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0.02</w:t>
            </w:r>
          </w:p>
        </w:tc>
        <w:tc>
          <w:tcPr>
            <w:tcW w:w="996" w:type="dxa"/>
            <w:shd w:val="clear" w:color="auto" w:fill="auto"/>
            <w:noWrap/>
            <w:vAlign w:val="center"/>
            <w:hideMark/>
          </w:tcPr>
          <w:p w14:paraId="6E4303EF"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0.03</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1BFAC783"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0.21</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7EC49E6A"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w:t>
            </w:r>
          </w:p>
        </w:tc>
        <w:tc>
          <w:tcPr>
            <w:tcW w:w="960" w:type="dxa"/>
            <w:shd w:val="clear" w:color="auto" w:fill="auto"/>
            <w:noWrap/>
            <w:vAlign w:val="center"/>
          </w:tcPr>
          <w:p w14:paraId="57FE40B1"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5004ADA0"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5E85BF78"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4C0F5175"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02B4E0CE"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7020F681"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3B9DB17F" w14:textId="77777777" w:rsidR="00C852A6" w:rsidRPr="00974CCC" w:rsidRDefault="00C852A6" w:rsidP="00C246DB">
            <w:pPr>
              <w:spacing w:line="240" w:lineRule="auto"/>
              <w:ind w:firstLine="0"/>
              <w:rPr>
                <w:rFonts w:eastAsia="Times New Roman"/>
                <w:color w:val="000000" w:themeColor="text1"/>
                <w:lang w:val="en-AU" w:eastAsia="en-AU"/>
              </w:rPr>
            </w:pPr>
          </w:p>
        </w:tc>
        <w:tc>
          <w:tcPr>
            <w:tcW w:w="960" w:type="dxa"/>
            <w:shd w:val="clear" w:color="auto" w:fill="auto"/>
            <w:noWrap/>
            <w:vAlign w:val="center"/>
          </w:tcPr>
          <w:p w14:paraId="2BAF1EA5" w14:textId="77777777" w:rsidR="00C852A6" w:rsidRPr="00974CCC" w:rsidRDefault="00C852A6" w:rsidP="00C246DB">
            <w:pPr>
              <w:spacing w:line="240" w:lineRule="auto"/>
              <w:ind w:firstLine="0"/>
              <w:rPr>
                <w:rFonts w:eastAsia="Times New Roman"/>
                <w:color w:val="000000" w:themeColor="text1"/>
                <w:lang w:val="en-AU" w:eastAsia="en-AU"/>
              </w:rPr>
            </w:pPr>
          </w:p>
        </w:tc>
      </w:tr>
      <w:tr w:rsidR="00C852A6" w:rsidRPr="00974CCC" w14:paraId="36D5DE0F" w14:textId="77777777" w:rsidTr="00C246DB">
        <w:trPr>
          <w:trHeight w:val="300"/>
        </w:trPr>
        <w:tc>
          <w:tcPr>
            <w:tcW w:w="2052" w:type="dxa"/>
            <w:shd w:val="clear" w:color="auto" w:fill="auto"/>
            <w:noWrap/>
            <w:vAlign w:val="center"/>
            <w:hideMark/>
          </w:tcPr>
          <w:p w14:paraId="7E9ED4FF"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5. Advice</w:t>
            </w:r>
          </w:p>
        </w:tc>
        <w:tc>
          <w:tcPr>
            <w:tcW w:w="996" w:type="dxa"/>
            <w:shd w:val="clear" w:color="auto" w:fill="auto"/>
            <w:noWrap/>
            <w:vAlign w:val="center"/>
            <w:hideMark/>
          </w:tcPr>
          <w:p w14:paraId="2E5E2A5B"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0.03</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6D8BB84D"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0.15</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242A5A9C"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0.01</w:t>
            </w:r>
          </w:p>
        </w:tc>
        <w:tc>
          <w:tcPr>
            <w:tcW w:w="1076" w:type="dxa"/>
            <w:shd w:val="clear" w:color="auto" w:fill="auto"/>
            <w:noWrap/>
            <w:vAlign w:val="center"/>
            <w:hideMark/>
          </w:tcPr>
          <w:p w14:paraId="07E2D73C"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-0.15</w:t>
            </w:r>
            <w:r w:rsidRPr="00974CCC">
              <w:rPr>
                <w:rFonts w:eastAsia="Times New Roman"/>
                <w:color w:val="000000" w:themeColor="text1"/>
                <w:vertAlign w:val="superscript"/>
                <w:lang w:val="en-AU" w:eastAsia="en-AU"/>
              </w:rPr>
              <w:t>***</w:t>
            </w:r>
          </w:p>
        </w:tc>
        <w:tc>
          <w:tcPr>
            <w:tcW w:w="960" w:type="dxa"/>
            <w:shd w:val="clear" w:color="auto" w:fill="auto"/>
            <w:noWrap/>
            <w:vAlign w:val="center"/>
            <w:hideMark/>
          </w:tcPr>
          <w:p w14:paraId="2467D3FE"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w:t>
            </w:r>
          </w:p>
        </w:tc>
        <w:tc>
          <w:tcPr>
            <w:tcW w:w="996" w:type="dxa"/>
            <w:shd w:val="clear" w:color="auto" w:fill="auto"/>
            <w:noWrap/>
            <w:vAlign w:val="center"/>
          </w:tcPr>
          <w:p w14:paraId="3E3C7DC8"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31B23893"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1D312DDB"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02B8E4DB"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0A30652D"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7DA62AFD" w14:textId="77777777" w:rsidR="00C852A6" w:rsidRPr="00974CCC" w:rsidRDefault="00C852A6" w:rsidP="00C246DB">
            <w:pPr>
              <w:spacing w:line="240" w:lineRule="auto"/>
              <w:ind w:firstLine="0"/>
              <w:rPr>
                <w:rFonts w:eastAsia="Times New Roman"/>
                <w:color w:val="000000" w:themeColor="text1"/>
                <w:lang w:val="en-AU" w:eastAsia="en-AU"/>
              </w:rPr>
            </w:pPr>
          </w:p>
        </w:tc>
        <w:tc>
          <w:tcPr>
            <w:tcW w:w="960" w:type="dxa"/>
            <w:shd w:val="clear" w:color="auto" w:fill="auto"/>
            <w:noWrap/>
            <w:vAlign w:val="center"/>
          </w:tcPr>
          <w:p w14:paraId="6ACC3338" w14:textId="77777777" w:rsidR="00C852A6" w:rsidRPr="00974CCC" w:rsidRDefault="00C852A6" w:rsidP="00C246DB">
            <w:pPr>
              <w:spacing w:line="240" w:lineRule="auto"/>
              <w:ind w:firstLine="0"/>
              <w:rPr>
                <w:rFonts w:eastAsia="Times New Roman"/>
                <w:color w:val="000000" w:themeColor="text1"/>
                <w:lang w:val="en-AU" w:eastAsia="en-AU"/>
              </w:rPr>
            </w:pPr>
          </w:p>
        </w:tc>
      </w:tr>
      <w:tr w:rsidR="00C852A6" w:rsidRPr="00974CCC" w14:paraId="3C00B52A" w14:textId="77777777" w:rsidTr="00C246DB">
        <w:trPr>
          <w:trHeight w:val="300"/>
        </w:trPr>
        <w:tc>
          <w:tcPr>
            <w:tcW w:w="2052" w:type="dxa"/>
            <w:shd w:val="clear" w:color="auto" w:fill="auto"/>
            <w:noWrap/>
            <w:vAlign w:val="center"/>
            <w:hideMark/>
          </w:tcPr>
          <w:p w14:paraId="45B4C2E3"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6. Responsibility</w:t>
            </w:r>
          </w:p>
        </w:tc>
        <w:tc>
          <w:tcPr>
            <w:tcW w:w="996" w:type="dxa"/>
            <w:shd w:val="clear" w:color="auto" w:fill="auto"/>
            <w:noWrap/>
            <w:vAlign w:val="center"/>
            <w:hideMark/>
          </w:tcPr>
          <w:p w14:paraId="42A54559"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0.12</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59623ABA"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0.11</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2873D1C8"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0.01</w:t>
            </w:r>
          </w:p>
        </w:tc>
        <w:tc>
          <w:tcPr>
            <w:tcW w:w="1076" w:type="dxa"/>
            <w:shd w:val="clear" w:color="auto" w:fill="auto"/>
            <w:noWrap/>
            <w:vAlign w:val="center"/>
            <w:hideMark/>
          </w:tcPr>
          <w:p w14:paraId="7E43A1D2"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-0.13</w:t>
            </w:r>
            <w:r w:rsidRPr="00974CCC">
              <w:rPr>
                <w:rFonts w:eastAsia="Times New Roman"/>
                <w:color w:val="000000" w:themeColor="text1"/>
                <w:vertAlign w:val="superscript"/>
                <w:lang w:val="en-AU" w:eastAsia="en-AU"/>
              </w:rPr>
              <w:t>***</w:t>
            </w:r>
          </w:p>
        </w:tc>
        <w:tc>
          <w:tcPr>
            <w:tcW w:w="960" w:type="dxa"/>
            <w:shd w:val="clear" w:color="auto" w:fill="auto"/>
            <w:noWrap/>
            <w:vAlign w:val="center"/>
            <w:hideMark/>
          </w:tcPr>
          <w:p w14:paraId="03A3F007"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0.24</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433BDE09"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w:t>
            </w:r>
          </w:p>
        </w:tc>
        <w:tc>
          <w:tcPr>
            <w:tcW w:w="996" w:type="dxa"/>
            <w:shd w:val="clear" w:color="auto" w:fill="auto"/>
            <w:noWrap/>
            <w:vAlign w:val="center"/>
          </w:tcPr>
          <w:p w14:paraId="6AC1E086"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2ACF6C0B"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7270A308"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662B5D38"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28A41C2A" w14:textId="77777777" w:rsidR="00C852A6" w:rsidRPr="00974CCC" w:rsidRDefault="00C852A6" w:rsidP="00C246DB">
            <w:pPr>
              <w:spacing w:line="240" w:lineRule="auto"/>
              <w:ind w:firstLine="0"/>
              <w:rPr>
                <w:rFonts w:eastAsia="Times New Roman"/>
                <w:color w:val="000000" w:themeColor="text1"/>
                <w:lang w:val="en-AU" w:eastAsia="en-AU"/>
              </w:rPr>
            </w:pPr>
          </w:p>
        </w:tc>
        <w:tc>
          <w:tcPr>
            <w:tcW w:w="960" w:type="dxa"/>
            <w:shd w:val="clear" w:color="auto" w:fill="auto"/>
            <w:noWrap/>
            <w:vAlign w:val="center"/>
          </w:tcPr>
          <w:p w14:paraId="3AD94389" w14:textId="77777777" w:rsidR="00C852A6" w:rsidRPr="00974CCC" w:rsidRDefault="00C852A6" w:rsidP="00C246DB">
            <w:pPr>
              <w:spacing w:line="240" w:lineRule="auto"/>
              <w:ind w:firstLine="0"/>
              <w:rPr>
                <w:rFonts w:eastAsia="Times New Roman"/>
                <w:color w:val="000000" w:themeColor="text1"/>
                <w:lang w:val="en-AU" w:eastAsia="en-AU"/>
              </w:rPr>
            </w:pPr>
          </w:p>
        </w:tc>
      </w:tr>
      <w:tr w:rsidR="00C852A6" w:rsidRPr="00974CCC" w14:paraId="2122DB28" w14:textId="77777777" w:rsidTr="00C246DB">
        <w:trPr>
          <w:trHeight w:val="300"/>
        </w:trPr>
        <w:tc>
          <w:tcPr>
            <w:tcW w:w="2052" w:type="dxa"/>
            <w:shd w:val="clear" w:color="auto" w:fill="auto"/>
            <w:noWrap/>
            <w:vAlign w:val="center"/>
            <w:hideMark/>
          </w:tcPr>
          <w:p w14:paraId="0232D04C"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7. Strategy</w:t>
            </w:r>
          </w:p>
        </w:tc>
        <w:tc>
          <w:tcPr>
            <w:tcW w:w="996" w:type="dxa"/>
            <w:shd w:val="clear" w:color="auto" w:fill="auto"/>
            <w:noWrap/>
            <w:vAlign w:val="center"/>
            <w:hideMark/>
          </w:tcPr>
          <w:p w14:paraId="726DA463"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0.10</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73484D52"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0.04</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37CB2E2A"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0.01</w:t>
            </w:r>
          </w:p>
        </w:tc>
        <w:tc>
          <w:tcPr>
            <w:tcW w:w="1076" w:type="dxa"/>
            <w:shd w:val="clear" w:color="auto" w:fill="auto"/>
            <w:noWrap/>
            <w:vAlign w:val="center"/>
            <w:hideMark/>
          </w:tcPr>
          <w:p w14:paraId="08B6BFFA"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-0.12</w:t>
            </w:r>
            <w:r w:rsidRPr="00974CCC">
              <w:rPr>
                <w:rFonts w:eastAsia="Times New Roman"/>
                <w:color w:val="000000" w:themeColor="text1"/>
                <w:vertAlign w:val="superscript"/>
                <w:lang w:val="en-AU" w:eastAsia="en-AU"/>
              </w:rPr>
              <w:t>***</w:t>
            </w:r>
          </w:p>
        </w:tc>
        <w:tc>
          <w:tcPr>
            <w:tcW w:w="960" w:type="dxa"/>
            <w:shd w:val="clear" w:color="auto" w:fill="auto"/>
            <w:noWrap/>
            <w:vAlign w:val="center"/>
            <w:hideMark/>
          </w:tcPr>
          <w:p w14:paraId="65EF8E91"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0.30</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323D4C15"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0.11</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749CA1AF"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w:t>
            </w:r>
          </w:p>
        </w:tc>
        <w:tc>
          <w:tcPr>
            <w:tcW w:w="996" w:type="dxa"/>
            <w:shd w:val="clear" w:color="auto" w:fill="auto"/>
            <w:noWrap/>
            <w:vAlign w:val="center"/>
          </w:tcPr>
          <w:p w14:paraId="37F3B188"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1AEE8B18"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4C5AE5A5"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5628C12F" w14:textId="77777777" w:rsidR="00C852A6" w:rsidRPr="00974CCC" w:rsidRDefault="00C852A6" w:rsidP="00C246DB">
            <w:pPr>
              <w:spacing w:line="240" w:lineRule="auto"/>
              <w:ind w:firstLine="0"/>
              <w:rPr>
                <w:rFonts w:eastAsia="Times New Roman"/>
                <w:color w:val="000000" w:themeColor="text1"/>
                <w:lang w:val="en-AU" w:eastAsia="en-AU"/>
              </w:rPr>
            </w:pPr>
          </w:p>
        </w:tc>
        <w:tc>
          <w:tcPr>
            <w:tcW w:w="960" w:type="dxa"/>
            <w:shd w:val="clear" w:color="auto" w:fill="auto"/>
            <w:noWrap/>
            <w:vAlign w:val="center"/>
          </w:tcPr>
          <w:p w14:paraId="74880488" w14:textId="77777777" w:rsidR="00C852A6" w:rsidRPr="00974CCC" w:rsidRDefault="00C852A6" w:rsidP="00C246DB">
            <w:pPr>
              <w:spacing w:line="240" w:lineRule="auto"/>
              <w:ind w:firstLine="0"/>
              <w:rPr>
                <w:rFonts w:eastAsia="Times New Roman"/>
                <w:color w:val="000000" w:themeColor="text1"/>
                <w:lang w:val="en-AU" w:eastAsia="en-AU"/>
              </w:rPr>
            </w:pPr>
          </w:p>
        </w:tc>
      </w:tr>
      <w:tr w:rsidR="00C852A6" w:rsidRPr="00974CCC" w14:paraId="0103A198" w14:textId="77777777" w:rsidTr="00C246DB">
        <w:trPr>
          <w:trHeight w:val="300"/>
        </w:trPr>
        <w:tc>
          <w:tcPr>
            <w:tcW w:w="2052" w:type="dxa"/>
            <w:shd w:val="clear" w:color="auto" w:fill="auto"/>
            <w:noWrap/>
            <w:vAlign w:val="center"/>
            <w:hideMark/>
          </w:tcPr>
          <w:p w14:paraId="513E49D9"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8. Time</w:t>
            </w:r>
          </w:p>
        </w:tc>
        <w:tc>
          <w:tcPr>
            <w:tcW w:w="996" w:type="dxa"/>
            <w:shd w:val="clear" w:color="auto" w:fill="auto"/>
            <w:noWrap/>
            <w:vAlign w:val="center"/>
            <w:hideMark/>
          </w:tcPr>
          <w:p w14:paraId="5DA3EC23"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0.07</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74A6E08A"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0.15</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41010891"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0.07</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5FB27505"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-0.04</w:t>
            </w:r>
            <w:r w:rsidRPr="00974CCC">
              <w:rPr>
                <w:rFonts w:eastAsia="Times New Roman"/>
                <w:color w:val="000000" w:themeColor="text1"/>
                <w:vertAlign w:val="superscript"/>
                <w:lang w:val="en-AU" w:eastAsia="en-AU"/>
              </w:rPr>
              <w:t>**</w:t>
            </w:r>
          </w:p>
        </w:tc>
        <w:tc>
          <w:tcPr>
            <w:tcW w:w="960" w:type="dxa"/>
            <w:shd w:val="clear" w:color="auto" w:fill="auto"/>
            <w:noWrap/>
            <w:vAlign w:val="center"/>
            <w:hideMark/>
          </w:tcPr>
          <w:p w14:paraId="5C40328E"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0.29</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25E06773"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0.13</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2CED75E7"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0.22</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2CD0F191"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w:t>
            </w:r>
          </w:p>
        </w:tc>
        <w:tc>
          <w:tcPr>
            <w:tcW w:w="996" w:type="dxa"/>
            <w:shd w:val="clear" w:color="auto" w:fill="auto"/>
            <w:noWrap/>
            <w:vAlign w:val="center"/>
          </w:tcPr>
          <w:p w14:paraId="66D00890"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55E561B1"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5BE193EC" w14:textId="77777777" w:rsidR="00C852A6" w:rsidRPr="00974CCC" w:rsidRDefault="00C852A6" w:rsidP="00C246DB">
            <w:pPr>
              <w:spacing w:line="240" w:lineRule="auto"/>
              <w:ind w:firstLine="0"/>
              <w:rPr>
                <w:rFonts w:eastAsia="Times New Roman"/>
                <w:color w:val="000000" w:themeColor="text1"/>
                <w:lang w:val="en-AU" w:eastAsia="en-AU"/>
              </w:rPr>
            </w:pPr>
          </w:p>
        </w:tc>
        <w:tc>
          <w:tcPr>
            <w:tcW w:w="960" w:type="dxa"/>
            <w:shd w:val="clear" w:color="auto" w:fill="auto"/>
            <w:noWrap/>
            <w:vAlign w:val="center"/>
          </w:tcPr>
          <w:p w14:paraId="77F4AFA7" w14:textId="77777777" w:rsidR="00C852A6" w:rsidRPr="00974CCC" w:rsidRDefault="00C852A6" w:rsidP="00C246DB">
            <w:pPr>
              <w:spacing w:line="240" w:lineRule="auto"/>
              <w:ind w:firstLine="0"/>
              <w:rPr>
                <w:rFonts w:eastAsia="Times New Roman"/>
                <w:color w:val="000000" w:themeColor="text1"/>
                <w:lang w:val="en-AU" w:eastAsia="en-AU"/>
              </w:rPr>
            </w:pPr>
          </w:p>
        </w:tc>
      </w:tr>
      <w:tr w:rsidR="00C852A6" w:rsidRPr="00974CCC" w14:paraId="7F21008D" w14:textId="77777777" w:rsidTr="00C246DB">
        <w:trPr>
          <w:trHeight w:val="300"/>
        </w:trPr>
        <w:tc>
          <w:tcPr>
            <w:tcW w:w="2052" w:type="dxa"/>
            <w:shd w:val="clear" w:color="auto" w:fill="auto"/>
            <w:noWrap/>
            <w:vAlign w:val="center"/>
            <w:hideMark/>
          </w:tcPr>
          <w:p w14:paraId="035AE484"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9. Confidence</w:t>
            </w:r>
          </w:p>
        </w:tc>
        <w:tc>
          <w:tcPr>
            <w:tcW w:w="996" w:type="dxa"/>
            <w:shd w:val="clear" w:color="auto" w:fill="auto"/>
            <w:noWrap/>
            <w:vAlign w:val="center"/>
            <w:hideMark/>
          </w:tcPr>
          <w:p w14:paraId="50FD5A72"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0.01</w:t>
            </w:r>
          </w:p>
        </w:tc>
        <w:tc>
          <w:tcPr>
            <w:tcW w:w="996" w:type="dxa"/>
            <w:shd w:val="clear" w:color="auto" w:fill="auto"/>
            <w:noWrap/>
            <w:vAlign w:val="center"/>
            <w:hideMark/>
          </w:tcPr>
          <w:p w14:paraId="2283991F"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0.08</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2D95FC5A"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0.01</w:t>
            </w:r>
          </w:p>
        </w:tc>
        <w:tc>
          <w:tcPr>
            <w:tcW w:w="1076" w:type="dxa"/>
            <w:shd w:val="clear" w:color="auto" w:fill="auto"/>
            <w:noWrap/>
            <w:vAlign w:val="center"/>
            <w:hideMark/>
          </w:tcPr>
          <w:p w14:paraId="6DFEC41C"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-0.16</w:t>
            </w:r>
            <w:r w:rsidRPr="00974CCC">
              <w:rPr>
                <w:rFonts w:eastAsia="Times New Roman"/>
                <w:color w:val="000000" w:themeColor="text1"/>
                <w:vertAlign w:val="superscript"/>
                <w:lang w:val="en-AU" w:eastAsia="en-AU"/>
              </w:rPr>
              <w:t>***</w:t>
            </w:r>
          </w:p>
        </w:tc>
        <w:tc>
          <w:tcPr>
            <w:tcW w:w="960" w:type="dxa"/>
            <w:shd w:val="clear" w:color="auto" w:fill="auto"/>
            <w:noWrap/>
            <w:vAlign w:val="center"/>
            <w:hideMark/>
          </w:tcPr>
          <w:p w14:paraId="61B667F2"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0.01</w:t>
            </w:r>
          </w:p>
        </w:tc>
        <w:tc>
          <w:tcPr>
            <w:tcW w:w="996" w:type="dxa"/>
            <w:shd w:val="clear" w:color="auto" w:fill="auto"/>
            <w:noWrap/>
            <w:vAlign w:val="center"/>
            <w:hideMark/>
          </w:tcPr>
          <w:p w14:paraId="2DBE9FD5"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0.04</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05067DF5"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0.12</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651ACFBB"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0.03</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50A02DD2"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w:t>
            </w:r>
          </w:p>
        </w:tc>
        <w:tc>
          <w:tcPr>
            <w:tcW w:w="996" w:type="dxa"/>
            <w:shd w:val="clear" w:color="auto" w:fill="auto"/>
            <w:noWrap/>
            <w:vAlign w:val="center"/>
          </w:tcPr>
          <w:p w14:paraId="2C0AB8EB" w14:textId="77777777" w:rsidR="00C852A6" w:rsidRPr="00974CCC" w:rsidRDefault="00C852A6" w:rsidP="00C246DB">
            <w:pPr>
              <w:spacing w:line="240" w:lineRule="auto"/>
              <w:ind w:firstLine="0"/>
              <w:rPr>
                <w:rFonts w:eastAsia="Times New Roman"/>
                <w:color w:val="000000" w:themeColor="text1"/>
                <w:lang w:val="en-AU" w:eastAsia="en-AU"/>
              </w:rPr>
            </w:pPr>
          </w:p>
        </w:tc>
        <w:tc>
          <w:tcPr>
            <w:tcW w:w="996" w:type="dxa"/>
            <w:shd w:val="clear" w:color="auto" w:fill="auto"/>
            <w:noWrap/>
            <w:vAlign w:val="center"/>
          </w:tcPr>
          <w:p w14:paraId="3264CADE" w14:textId="77777777" w:rsidR="00C852A6" w:rsidRPr="00974CCC" w:rsidRDefault="00C852A6" w:rsidP="00C246DB">
            <w:pPr>
              <w:spacing w:line="240" w:lineRule="auto"/>
              <w:ind w:firstLine="0"/>
              <w:rPr>
                <w:rFonts w:eastAsia="Times New Roman"/>
                <w:color w:val="000000" w:themeColor="text1"/>
                <w:lang w:val="en-AU" w:eastAsia="en-AU"/>
              </w:rPr>
            </w:pPr>
          </w:p>
        </w:tc>
        <w:tc>
          <w:tcPr>
            <w:tcW w:w="960" w:type="dxa"/>
            <w:shd w:val="clear" w:color="auto" w:fill="auto"/>
            <w:noWrap/>
            <w:vAlign w:val="center"/>
          </w:tcPr>
          <w:p w14:paraId="5FC762AA" w14:textId="77777777" w:rsidR="00C852A6" w:rsidRPr="00974CCC" w:rsidRDefault="00C852A6" w:rsidP="00C246DB">
            <w:pPr>
              <w:spacing w:line="240" w:lineRule="auto"/>
              <w:ind w:firstLine="0"/>
              <w:rPr>
                <w:rFonts w:eastAsia="Times New Roman"/>
                <w:color w:val="000000" w:themeColor="text1"/>
                <w:lang w:val="en-AU" w:eastAsia="en-AU"/>
              </w:rPr>
            </w:pPr>
          </w:p>
        </w:tc>
      </w:tr>
      <w:tr w:rsidR="00C852A6" w:rsidRPr="00974CCC" w14:paraId="169CB341" w14:textId="77777777" w:rsidTr="00C246DB">
        <w:trPr>
          <w:trHeight w:val="315"/>
        </w:trPr>
        <w:tc>
          <w:tcPr>
            <w:tcW w:w="2052" w:type="dxa"/>
            <w:shd w:val="clear" w:color="auto" w:fill="auto"/>
            <w:noWrap/>
            <w:vAlign w:val="center"/>
            <w:hideMark/>
          </w:tcPr>
          <w:p w14:paraId="301F1789"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10. Obligation</w:t>
            </w:r>
          </w:p>
        </w:tc>
        <w:tc>
          <w:tcPr>
            <w:tcW w:w="996" w:type="dxa"/>
            <w:shd w:val="clear" w:color="auto" w:fill="auto"/>
            <w:noWrap/>
            <w:vAlign w:val="center"/>
            <w:hideMark/>
          </w:tcPr>
          <w:p w14:paraId="33D6B56B"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0.03</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4EFA8AC2"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0.20</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7CAA19DA"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-0.06</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24AEB72F"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-0.15</w:t>
            </w:r>
            <w:r w:rsidRPr="00974CCC">
              <w:rPr>
                <w:rFonts w:eastAsia="Times New Roman"/>
                <w:color w:val="000000" w:themeColor="text1"/>
                <w:vertAlign w:val="superscript"/>
                <w:lang w:val="en-AU" w:eastAsia="en-AU"/>
              </w:rPr>
              <w:t>***</w:t>
            </w:r>
          </w:p>
        </w:tc>
        <w:tc>
          <w:tcPr>
            <w:tcW w:w="960" w:type="dxa"/>
            <w:shd w:val="clear" w:color="auto" w:fill="auto"/>
            <w:noWrap/>
            <w:vAlign w:val="center"/>
            <w:hideMark/>
          </w:tcPr>
          <w:p w14:paraId="5DB64AA2"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0.09</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355A0A69"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0.13</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5A4E24A7"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0.12</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02E0F197"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-0.05</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0AA0D5F2"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0.08</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573C5F36"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w:t>
            </w:r>
          </w:p>
        </w:tc>
        <w:tc>
          <w:tcPr>
            <w:tcW w:w="996" w:type="dxa"/>
            <w:shd w:val="clear" w:color="auto" w:fill="auto"/>
            <w:noWrap/>
            <w:vAlign w:val="center"/>
          </w:tcPr>
          <w:p w14:paraId="421D713A" w14:textId="77777777" w:rsidR="00C852A6" w:rsidRPr="00974CCC" w:rsidRDefault="00C852A6" w:rsidP="00C246DB">
            <w:pPr>
              <w:spacing w:line="240" w:lineRule="auto"/>
              <w:ind w:firstLine="0"/>
              <w:rPr>
                <w:rFonts w:eastAsia="Times New Roman"/>
                <w:color w:val="000000" w:themeColor="text1"/>
                <w:lang w:val="en-AU" w:eastAsia="en-AU"/>
              </w:rPr>
            </w:pPr>
          </w:p>
        </w:tc>
        <w:tc>
          <w:tcPr>
            <w:tcW w:w="960" w:type="dxa"/>
            <w:shd w:val="clear" w:color="auto" w:fill="auto"/>
            <w:noWrap/>
            <w:vAlign w:val="center"/>
          </w:tcPr>
          <w:p w14:paraId="7E8D87B9" w14:textId="77777777" w:rsidR="00C852A6" w:rsidRPr="00974CCC" w:rsidRDefault="00C852A6" w:rsidP="00C246DB">
            <w:pPr>
              <w:spacing w:line="240" w:lineRule="auto"/>
              <w:ind w:firstLine="0"/>
              <w:rPr>
                <w:rFonts w:eastAsia="Times New Roman"/>
                <w:color w:val="000000" w:themeColor="text1"/>
                <w:lang w:val="en-AU" w:eastAsia="en-AU"/>
              </w:rPr>
            </w:pPr>
          </w:p>
        </w:tc>
      </w:tr>
      <w:tr w:rsidR="00C852A6" w:rsidRPr="00974CCC" w14:paraId="03D6770F" w14:textId="77777777" w:rsidTr="00C246DB">
        <w:trPr>
          <w:trHeight w:val="300"/>
        </w:trPr>
        <w:tc>
          <w:tcPr>
            <w:tcW w:w="2052" w:type="dxa"/>
            <w:shd w:val="clear" w:color="auto" w:fill="auto"/>
            <w:noWrap/>
            <w:vAlign w:val="center"/>
            <w:hideMark/>
          </w:tcPr>
          <w:p w14:paraId="14957F96"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11. Reversibility</w:t>
            </w:r>
          </w:p>
        </w:tc>
        <w:tc>
          <w:tcPr>
            <w:tcW w:w="996" w:type="dxa"/>
            <w:shd w:val="clear" w:color="auto" w:fill="auto"/>
            <w:noWrap/>
            <w:vAlign w:val="center"/>
            <w:hideMark/>
          </w:tcPr>
          <w:p w14:paraId="464C4F18"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0.00</w:t>
            </w:r>
          </w:p>
        </w:tc>
        <w:tc>
          <w:tcPr>
            <w:tcW w:w="996" w:type="dxa"/>
            <w:shd w:val="clear" w:color="auto" w:fill="auto"/>
            <w:noWrap/>
            <w:vAlign w:val="center"/>
            <w:hideMark/>
          </w:tcPr>
          <w:p w14:paraId="78832EFF"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0.30</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5BAEE053"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0.04</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5EE0BB60"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-0.01</w:t>
            </w:r>
          </w:p>
        </w:tc>
        <w:tc>
          <w:tcPr>
            <w:tcW w:w="960" w:type="dxa"/>
            <w:shd w:val="clear" w:color="auto" w:fill="auto"/>
            <w:noWrap/>
            <w:vAlign w:val="center"/>
            <w:hideMark/>
          </w:tcPr>
          <w:p w14:paraId="6E8128F0"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0.06</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6C0C81EF"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0.16</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36E1ACAE"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0.00</w:t>
            </w:r>
          </w:p>
        </w:tc>
        <w:tc>
          <w:tcPr>
            <w:tcW w:w="996" w:type="dxa"/>
            <w:shd w:val="clear" w:color="auto" w:fill="auto"/>
            <w:noWrap/>
            <w:vAlign w:val="center"/>
            <w:hideMark/>
          </w:tcPr>
          <w:p w14:paraId="0AAA569F"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-0.01</w:t>
            </w:r>
          </w:p>
        </w:tc>
        <w:tc>
          <w:tcPr>
            <w:tcW w:w="996" w:type="dxa"/>
            <w:shd w:val="clear" w:color="auto" w:fill="auto"/>
            <w:noWrap/>
            <w:vAlign w:val="center"/>
            <w:hideMark/>
          </w:tcPr>
          <w:p w14:paraId="43C9C935"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-0.03</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2F38DFFB"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0.20</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33F55EF9"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w:t>
            </w:r>
          </w:p>
        </w:tc>
        <w:tc>
          <w:tcPr>
            <w:tcW w:w="960" w:type="dxa"/>
            <w:shd w:val="clear" w:color="auto" w:fill="auto"/>
            <w:noWrap/>
            <w:vAlign w:val="center"/>
          </w:tcPr>
          <w:p w14:paraId="67495889" w14:textId="77777777" w:rsidR="00C852A6" w:rsidRPr="00974CCC" w:rsidRDefault="00C852A6" w:rsidP="00C246DB">
            <w:pPr>
              <w:spacing w:line="240" w:lineRule="auto"/>
              <w:ind w:firstLine="0"/>
              <w:rPr>
                <w:rFonts w:eastAsia="Times New Roman"/>
                <w:color w:val="000000" w:themeColor="text1"/>
                <w:lang w:val="en-AU" w:eastAsia="en-AU"/>
              </w:rPr>
            </w:pPr>
          </w:p>
        </w:tc>
      </w:tr>
      <w:tr w:rsidR="00C852A6" w:rsidRPr="00974CCC" w14:paraId="426E7BE7" w14:textId="77777777" w:rsidTr="00C246DB">
        <w:trPr>
          <w:trHeight w:val="300"/>
        </w:trPr>
        <w:tc>
          <w:tcPr>
            <w:tcW w:w="2052" w:type="dxa"/>
            <w:shd w:val="clear" w:color="auto" w:fill="auto"/>
            <w:noWrap/>
            <w:vAlign w:val="center"/>
            <w:hideMark/>
          </w:tcPr>
          <w:p w14:paraId="55A23485"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12. Evaluation</w:t>
            </w:r>
          </w:p>
        </w:tc>
        <w:tc>
          <w:tcPr>
            <w:tcW w:w="996" w:type="dxa"/>
            <w:shd w:val="clear" w:color="auto" w:fill="auto"/>
            <w:noWrap/>
            <w:vAlign w:val="center"/>
            <w:hideMark/>
          </w:tcPr>
          <w:p w14:paraId="4AC5A363"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0.08</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1B19FB56"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0.13</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4ECBDB12"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0.10</w:t>
            </w:r>
            <w:r w:rsidRPr="00974CCC">
              <w:rPr>
                <w:rFonts w:eastAsia="Times New Roman"/>
                <w:color w:val="000000" w:themeColor="text1"/>
                <w:vertAlign w:val="superscript"/>
                <w:lang w:val="en-AU" w:eastAsia="en-AU"/>
              </w:rPr>
              <w:t>***</w:t>
            </w:r>
          </w:p>
        </w:tc>
        <w:tc>
          <w:tcPr>
            <w:tcW w:w="1076" w:type="dxa"/>
            <w:shd w:val="clear" w:color="auto" w:fill="auto"/>
            <w:noWrap/>
            <w:vAlign w:val="center"/>
            <w:hideMark/>
          </w:tcPr>
          <w:p w14:paraId="7DA030A7"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-0.07</w:t>
            </w:r>
            <w:r w:rsidRPr="00974CCC">
              <w:rPr>
                <w:rFonts w:eastAsia="Times New Roman"/>
                <w:color w:val="000000" w:themeColor="text1"/>
                <w:vertAlign w:val="superscript"/>
                <w:lang w:val="en-AU" w:eastAsia="en-AU"/>
              </w:rPr>
              <w:t>***</w:t>
            </w:r>
          </w:p>
        </w:tc>
        <w:tc>
          <w:tcPr>
            <w:tcW w:w="960" w:type="dxa"/>
            <w:shd w:val="clear" w:color="auto" w:fill="auto"/>
            <w:noWrap/>
            <w:vAlign w:val="center"/>
            <w:hideMark/>
          </w:tcPr>
          <w:p w14:paraId="0577852F"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0.10</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553D2222"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0.04</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255345D3"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0.17</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06AA7078"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0.12</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53A963A4"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0.37</w:t>
            </w:r>
            <w:r w:rsidRPr="00974CCC">
              <w:rPr>
                <w:rFonts w:eastAsia="Times New Roman"/>
                <w:color w:val="000000" w:themeColor="text1"/>
                <w:vertAlign w:val="superscript"/>
                <w:lang w:val="en-AU" w:eastAsia="en-AU"/>
              </w:rPr>
              <w:t>***</w:t>
            </w:r>
          </w:p>
        </w:tc>
        <w:tc>
          <w:tcPr>
            <w:tcW w:w="996" w:type="dxa"/>
            <w:shd w:val="clear" w:color="auto" w:fill="auto"/>
            <w:noWrap/>
            <w:vAlign w:val="center"/>
            <w:hideMark/>
          </w:tcPr>
          <w:p w14:paraId="24605F53"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-0.01</w:t>
            </w:r>
          </w:p>
        </w:tc>
        <w:tc>
          <w:tcPr>
            <w:tcW w:w="996" w:type="dxa"/>
            <w:shd w:val="clear" w:color="auto" w:fill="auto"/>
            <w:noWrap/>
            <w:vAlign w:val="center"/>
            <w:hideMark/>
          </w:tcPr>
          <w:p w14:paraId="2035B757" w14:textId="77777777" w:rsidR="00C852A6" w:rsidRPr="00974CCC" w:rsidRDefault="00C852A6" w:rsidP="00C246DB">
            <w:pPr>
              <w:spacing w:line="240" w:lineRule="auto"/>
              <w:ind w:firstLine="0"/>
              <w:rPr>
                <w:rFonts w:eastAsia="Times New Roman"/>
                <w:color w:val="000000" w:themeColor="text1"/>
                <w:lang w:val="en-AU" w:eastAsia="en-AU"/>
              </w:rPr>
            </w:pPr>
            <w:r w:rsidRPr="00974CCC">
              <w:rPr>
                <w:rFonts w:eastAsia="Times New Roman"/>
                <w:color w:val="000000" w:themeColor="text1"/>
                <w:lang w:val="en-AU" w:eastAsia="en-AU"/>
              </w:rPr>
              <w:t>-0.04</w:t>
            </w:r>
            <w:r w:rsidRPr="00974CCC">
              <w:rPr>
                <w:rFonts w:eastAsia="Times New Roman"/>
                <w:color w:val="000000" w:themeColor="text1"/>
                <w:vertAlign w:val="superscript"/>
                <w:lang w:val="en-AU" w:eastAsia="en-AU"/>
              </w:rPr>
              <w:t>**</w:t>
            </w:r>
          </w:p>
        </w:tc>
        <w:tc>
          <w:tcPr>
            <w:tcW w:w="960" w:type="dxa"/>
            <w:shd w:val="clear" w:color="auto" w:fill="auto"/>
            <w:noWrap/>
            <w:vAlign w:val="center"/>
            <w:hideMark/>
          </w:tcPr>
          <w:p w14:paraId="47C74352"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w:t>
            </w:r>
          </w:p>
        </w:tc>
      </w:tr>
      <w:tr w:rsidR="00C852A6" w:rsidRPr="00974CCC" w14:paraId="5FBDFD54" w14:textId="77777777" w:rsidTr="00C246DB">
        <w:trPr>
          <w:trHeight w:val="300"/>
        </w:trPr>
        <w:tc>
          <w:tcPr>
            <w:tcW w:w="2052" w:type="dxa"/>
            <w:shd w:val="clear" w:color="auto" w:fill="auto"/>
            <w:noWrap/>
            <w:vAlign w:val="center"/>
          </w:tcPr>
          <w:p w14:paraId="239421F7"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13. Rank</w:t>
            </w:r>
          </w:p>
        </w:tc>
        <w:tc>
          <w:tcPr>
            <w:tcW w:w="996" w:type="dxa"/>
            <w:shd w:val="clear" w:color="auto" w:fill="auto"/>
            <w:noWrap/>
            <w:vAlign w:val="center"/>
          </w:tcPr>
          <w:p w14:paraId="04E7BA6E"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0.10</w:t>
            </w:r>
            <w:r w:rsidRPr="00974CCC">
              <w:rPr>
                <w:rFonts w:eastAsia="Times New Roman"/>
                <w:color w:val="000000" w:themeColor="text1"/>
                <w:vertAlign w:val="superscript"/>
                <w:lang w:val="en-AU" w:eastAsia="en-AU"/>
              </w:rPr>
              <w:t>***</w:t>
            </w:r>
          </w:p>
        </w:tc>
        <w:tc>
          <w:tcPr>
            <w:tcW w:w="996" w:type="dxa"/>
            <w:shd w:val="clear" w:color="auto" w:fill="auto"/>
            <w:noWrap/>
            <w:vAlign w:val="center"/>
          </w:tcPr>
          <w:p w14:paraId="48E7BC31"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-0.30</w:t>
            </w:r>
            <w:r w:rsidRPr="00974CCC">
              <w:rPr>
                <w:rFonts w:eastAsia="Times New Roman"/>
                <w:color w:val="000000" w:themeColor="text1"/>
                <w:vertAlign w:val="superscript"/>
                <w:lang w:val="en-AU" w:eastAsia="en-AU"/>
              </w:rPr>
              <w:t>***</w:t>
            </w:r>
          </w:p>
        </w:tc>
        <w:tc>
          <w:tcPr>
            <w:tcW w:w="1076" w:type="dxa"/>
            <w:shd w:val="clear" w:color="auto" w:fill="auto"/>
            <w:noWrap/>
            <w:vAlign w:val="center"/>
          </w:tcPr>
          <w:p w14:paraId="7D2B8069"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-0.04</w:t>
            </w:r>
            <w:r w:rsidRPr="00974CCC">
              <w:rPr>
                <w:rFonts w:eastAsia="Times New Roman"/>
                <w:color w:val="000000" w:themeColor="text1"/>
                <w:vertAlign w:val="superscript"/>
                <w:lang w:val="en-AU" w:eastAsia="en-AU"/>
              </w:rPr>
              <w:t>**</w:t>
            </w:r>
          </w:p>
        </w:tc>
        <w:tc>
          <w:tcPr>
            <w:tcW w:w="1076" w:type="dxa"/>
            <w:shd w:val="clear" w:color="auto" w:fill="auto"/>
            <w:noWrap/>
            <w:vAlign w:val="center"/>
          </w:tcPr>
          <w:p w14:paraId="08EA2978"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0.03</w:t>
            </w:r>
            <w:r w:rsidRPr="00974CCC">
              <w:rPr>
                <w:rFonts w:eastAsia="Times New Roman"/>
                <w:color w:val="000000" w:themeColor="text1"/>
                <w:vertAlign w:val="superscript"/>
                <w:lang w:val="en-AU" w:eastAsia="en-AU"/>
              </w:rPr>
              <w:t>*</w:t>
            </w:r>
          </w:p>
        </w:tc>
        <w:tc>
          <w:tcPr>
            <w:tcW w:w="960" w:type="dxa"/>
            <w:shd w:val="clear" w:color="auto" w:fill="auto"/>
            <w:noWrap/>
            <w:vAlign w:val="center"/>
          </w:tcPr>
          <w:p w14:paraId="1A4594AC"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-0.04</w:t>
            </w:r>
            <w:r w:rsidRPr="00974CCC">
              <w:rPr>
                <w:rFonts w:eastAsia="Times New Roman"/>
                <w:color w:val="000000" w:themeColor="text1"/>
                <w:vertAlign w:val="superscript"/>
                <w:lang w:val="en-AU" w:eastAsia="en-AU"/>
              </w:rPr>
              <w:t>**</w:t>
            </w:r>
          </w:p>
        </w:tc>
        <w:tc>
          <w:tcPr>
            <w:tcW w:w="996" w:type="dxa"/>
            <w:shd w:val="clear" w:color="auto" w:fill="auto"/>
            <w:noWrap/>
            <w:vAlign w:val="center"/>
          </w:tcPr>
          <w:p w14:paraId="7A65472C"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-0.04</w:t>
            </w:r>
            <w:r w:rsidRPr="00974CCC">
              <w:rPr>
                <w:rFonts w:eastAsia="Times New Roman"/>
                <w:color w:val="000000" w:themeColor="text1"/>
                <w:vertAlign w:val="superscript"/>
                <w:lang w:val="en-AU" w:eastAsia="en-AU"/>
              </w:rPr>
              <w:t>**</w:t>
            </w:r>
          </w:p>
        </w:tc>
        <w:tc>
          <w:tcPr>
            <w:tcW w:w="996" w:type="dxa"/>
            <w:shd w:val="clear" w:color="auto" w:fill="auto"/>
            <w:noWrap/>
            <w:vAlign w:val="center"/>
          </w:tcPr>
          <w:p w14:paraId="1A686822"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0.08</w:t>
            </w:r>
            <w:r w:rsidRPr="00974CCC">
              <w:rPr>
                <w:rFonts w:eastAsia="Times New Roman"/>
                <w:color w:val="000000" w:themeColor="text1"/>
                <w:vertAlign w:val="superscript"/>
                <w:lang w:val="en-AU" w:eastAsia="en-AU"/>
              </w:rPr>
              <w:t>***</w:t>
            </w:r>
          </w:p>
        </w:tc>
        <w:tc>
          <w:tcPr>
            <w:tcW w:w="996" w:type="dxa"/>
            <w:shd w:val="clear" w:color="auto" w:fill="auto"/>
            <w:noWrap/>
            <w:vAlign w:val="center"/>
          </w:tcPr>
          <w:p w14:paraId="326FB1A6"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-0.06</w:t>
            </w:r>
            <w:r w:rsidRPr="00974CCC">
              <w:rPr>
                <w:rFonts w:eastAsia="Times New Roman"/>
                <w:color w:val="000000" w:themeColor="text1"/>
                <w:vertAlign w:val="superscript"/>
                <w:lang w:val="en-AU" w:eastAsia="en-AU"/>
              </w:rPr>
              <w:t>***</w:t>
            </w:r>
          </w:p>
        </w:tc>
        <w:tc>
          <w:tcPr>
            <w:tcW w:w="996" w:type="dxa"/>
            <w:shd w:val="clear" w:color="auto" w:fill="auto"/>
            <w:noWrap/>
            <w:vAlign w:val="center"/>
          </w:tcPr>
          <w:p w14:paraId="01FF0A38"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-0.03</w:t>
            </w:r>
            <w:r w:rsidRPr="00974CCC">
              <w:rPr>
                <w:rFonts w:eastAsia="Times New Roman"/>
                <w:color w:val="000000" w:themeColor="text1"/>
                <w:vertAlign w:val="superscript"/>
                <w:lang w:val="en-AU" w:eastAsia="en-AU"/>
              </w:rPr>
              <w:t>**</w:t>
            </w:r>
          </w:p>
        </w:tc>
        <w:tc>
          <w:tcPr>
            <w:tcW w:w="996" w:type="dxa"/>
            <w:shd w:val="clear" w:color="auto" w:fill="auto"/>
            <w:noWrap/>
            <w:vAlign w:val="center"/>
          </w:tcPr>
          <w:p w14:paraId="3037C2D0"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-0.07</w:t>
            </w:r>
            <w:r w:rsidRPr="00974CCC">
              <w:rPr>
                <w:rFonts w:eastAsia="Times New Roman"/>
                <w:color w:val="000000" w:themeColor="text1"/>
                <w:vertAlign w:val="superscript"/>
                <w:lang w:val="en-AU" w:eastAsia="en-AU"/>
              </w:rPr>
              <w:t>***</w:t>
            </w:r>
          </w:p>
        </w:tc>
        <w:tc>
          <w:tcPr>
            <w:tcW w:w="996" w:type="dxa"/>
            <w:shd w:val="clear" w:color="auto" w:fill="auto"/>
            <w:noWrap/>
            <w:vAlign w:val="center"/>
          </w:tcPr>
          <w:p w14:paraId="66396F71" w14:textId="77777777" w:rsidR="00C852A6" w:rsidRPr="00974CCC"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-0.17</w:t>
            </w:r>
            <w:r w:rsidRPr="00974CCC">
              <w:rPr>
                <w:rFonts w:eastAsia="Times New Roman"/>
                <w:color w:val="000000" w:themeColor="text1"/>
                <w:vertAlign w:val="superscript"/>
                <w:lang w:val="en-AU" w:eastAsia="en-AU"/>
              </w:rPr>
              <w:t>***</w:t>
            </w:r>
          </w:p>
        </w:tc>
        <w:tc>
          <w:tcPr>
            <w:tcW w:w="960" w:type="dxa"/>
            <w:shd w:val="clear" w:color="auto" w:fill="auto"/>
            <w:noWrap/>
            <w:vAlign w:val="center"/>
          </w:tcPr>
          <w:p w14:paraId="447536A4" w14:textId="77777777" w:rsidR="00C852A6" w:rsidRDefault="00C852A6" w:rsidP="00C246DB">
            <w:pPr>
              <w:spacing w:line="240" w:lineRule="auto"/>
              <w:ind w:firstLine="0"/>
              <w:rPr>
                <w:rFonts w:eastAsia="Times New Roman"/>
                <w:color w:val="000000" w:themeColor="text1"/>
                <w:lang w:val="en-AU" w:eastAsia="en-AU"/>
              </w:rPr>
            </w:pPr>
            <w:r>
              <w:rPr>
                <w:rFonts w:eastAsia="Times New Roman"/>
                <w:color w:val="000000" w:themeColor="text1"/>
                <w:lang w:val="en-AU" w:eastAsia="en-AU"/>
              </w:rPr>
              <w:t>-0.06</w:t>
            </w:r>
            <w:r w:rsidRPr="00974CCC">
              <w:rPr>
                <w:rFonts w:eastAsia="Times New Roman"/>
                <w:color w:val="000000" w:themeColor="text1"/>
                <w:vertAlign w:val="superscript"/>
                <w:lang w:val="en-AU" w:eastAsia="en-AU"/>
              </w:rPr>
              <w:t>***</w:t>
            </w:r>
          </w:p>
        </w:tc>
      </w:tr>
    </w:tbl>
    <w:p w14:paraId="16AC71DC" w14:textId="77777777" w:rsidR="00C852A6" w:rsidRDefault="00C852A6" w:rsidP="00C852A6">
      <w:pPr>
        <w:pStyle w:val="TableFootnote"/>
      </w:pPr>
      <w:r w:rsidRPr="003C009F">
        <w:rPr>
          <w:rFonts w:eastAsia="Times New Roman"/>
          <w:i/>
          <w:lang w:val="en-AU"/>
        </w:rPr>
        <w:t>Note</w:t>
      </w:r>
      <w:r w:rsidRPr="003C009F">
        <w:rPr>
          <w:rFonts w:eastAsia="Times New Roman"/>
          <w:lang w:val="en-AU"/>
        </w:rPr>
        <w:t xml:space="preserve">. </w:t>
      </w:r>
      <w:r w:rsidRPr="001A187C">
        <w:rPr>
          <w:vertAlign w:val="superscript"/>
        </w:rPr>
        <w:t>*</w:t>
      </w:r>
      <w:r w:rsidRPr="001A187C">
        <w:t xml:space="preserve"> denotes </w:t>
      </w:r>
      <w:r w:rsidRPr="001A187C">
        <w:rPr>
          <w:i/>
        </w:rPr>
        <w:t>p</w:t>
      </w:r>
      <w:r w:rsidRPr="001A187C">
        <w:t xml:space="preserve"> &lt; .05, </w:t>
      </w:r>
      <w:r w:rsidRPr="001A187C">
        <w:rPr>
          <w:vertAlign w:val="superscript"/>
        </w:rPr>
        <w:t>**</w:t>
      </w:r>
      <w:r w:rsidRPr="001A187C">
        <w:t xml:space="preserve"> denotes </w:t>
      </w:r>
      <w:r w:rsidRPr="001A187C">
        <w:rPr>
          <w:i/>
        </w:rPr>
        <w:t>p</w:t>
      </w:r>
      <w:r w:rsidRPr="001A187C">
        <w:t xml:space="preserve"> &lt; .01, and</w:t>
      </w:r>
      <w:r w:rsidRPr="001A187C">
        <w:rPr>
          <w:vertAlign w:val="superscript"/>
        </w:rPr>
        <w:t xml:space="preserve"> ***</w:t>
      </w:r>
      <w:r w:rsidRPr="001A187C">
        <w:t xml:space="preserve"> denotes </w:t>
      </w:r>
      <w:r w:rsidRPr="001A187C">
        <w:rPr>
          <w:i/>
        </w:rPr>
        <w:t>p</w:t>
      </w:r>
      <w:r w:rsidRPr="001A187C">
        <w:t xml:space="preserve"> &lt; .0001 according to </w:t>
      </w:r>
      <w:r>
        <w:t>a Pearson correlation analysis.</w:t>
      </w:r>
    </w:p>
    <w:p w14:paraId="2EF52692" w14:textId="77777777" w:rsidR="00C852A6" w:rsidRDefault="00C852A6" w:rsidP="00E455EC">
      <w:pPr>
        <w:pStyle w:val="TableNumber"/>
        <w:rPr>
          <w:rFonts w:eastAsia="Times New Roman"/>
        </w:rPr>
        <w:sectPr w:rsidR="00C852A6" w:rsidSect="0056699D">
          <w:pgSz w:w="15840" w:h="12240" w:orient="landscape" w:code="1"/>
          <w:pgMar w:top="1440" w:right="1440" w:bottom="1440" w:left="1440" w:header="708" w:footer="708" w:gutter="0"/>
          <w:cols w:space="708"/>
          <w:docGrid w:linePitch="360"/>
        </w:sectPr>
      </w:pPr>
    </w:p>
    <w:p w14:paraId="2311814A" w14:textId="6FC4032B" w:rsidR="002F30A4" w:rsidRPr="001A187C" w:rsidRDefault="002F30A4" w:rsidP="002F30A4">
      <w:pPr>
        <w:pStyle w:val="TableNumber"/>
      </w:pPr>
      <w:r>
        <w:t>Table A1</w:t>
      </w:r>
      <w:r w:rsidR="00C852A6">
        <w:t>6</w:t>
      </w:r>
    </w:p>
    <w:p w14:paraId="7199B584" w14:textId="1A556691" w:rsidR="002F30A4" w:rsidRDefault="00F5708A" w:rsidP="002F30A4">
      <w:pPr>
        <w:pStyle w:val="TableTitle"/>
        <w:rPr>
          <w:lang w:val="en-US"/>
        </w:rPr>
      </w:pPr>
      <w:r>
        <w:rPr>
          <w:lang w:val="en-US"/>
        </w:rPr>
        <w:t xml:space="preserve">Pearson </w:t>
      </w:r>
      <w:r w:rsidR="00DE24C9">
        <w:rPr>
          <w:lang w:val="en-US"/>
        </w:rPr>
        <w:t>Correlation</w:t>
      </w:r>
      <w:r>
        <w:rPr>
          <w:lang w:val="en-US"/>
        </w:rPr>
        <w:t>s</w:t>
      </w:r>
      <w:r w:rsidR="002F30A4" w:rsidRPr="001A187C">
        <w:rPr>
          <w:lang w:val="en-US"/>
        </w:rPr>
        <w:t xml:space="preserve"> </w:t>
      </w:r>
      <w:r w:rsidR="00DE24C9">
        <w:rPr>
          <w:lang w:val="en-US"/>
        </w:rPr>
        <w:t>between</w:t>
      </w:r>
      <w:r w:rsidR="00FB32E5">
        <w:rPr>
          <w:lang w:val="en-US"/>
        </w:rPr>
        <w:t xml:space="preserve"> Decision Factor</w:t>
      </w:r>
      <w:r w:rsidR="00346AAD">
        <w:rPr>
          <w:lang w:val="en-US"/>
        </w:rPr>
        <w:t>s</w:t>
      </w:r>
      <w:r w:rsidR="00FB32E5">
        <w:rPr>
          <w:lang w:val="en-US"/>
        </w:rPr>
        <w:t xml:space="preserve"> and</w:t>
      </w:r>
      <w:r w:rsidR="002F30A4" w:rsidRPr="001A187C">
        <w:rPr>
          <w:lang w:val="en-US"/>
        </w:rPr>
        <w:t xml:space="preserve"> Decision </w:t>
      </w:r>
      <w:r w:rsidR="007D74F1">
        <w:rPr>
          <w:lang w:val="en-US"/>
        </w:rPr>
        <w:t>Rank</w:t>
      </w:r>
      <w:r w:rsidR="002F30A4">
        <w:rPr>
          <w:lang w:val="en-US"/>
        </w:rPr>
        <w:t xml:space="preserve"> </w:t>
      </w:r>
      <w:r w:rsidR="00D64ED5">
        <w:rPr>
          <w:lang w:val="en-US"/>
        </w:rPr>
        <w:t>for each</w:t>
      </w:r>
      <w:r w:rsidR="002F30A4">
        <w:rPr>
          <w:lang w:val="en-US"/>
        </w:rPr>
        <w:t xml:space="preserve"> Decision Category</w:t>
      </w:r>
      <w:r w:rsidR="002F30A4" w:rsidRPr="00BE5F05">
        <w:rPr>
          <w:lang w:val="en-US"/>
        </w:rPr>
        <w:t xml:space="preserve"> </w:t>
      </w:r>
      <w:r w:rsidR="002F30A4">
        <w:rPr>
          <w:lang w:val="en-US"/>
        </w:rPr>
        <w:t>in Study 3</w:t>
      </w:r>
    </w:p>
    <w:tbl>
      <w:tblPr>
        <w:tblW w:w="15052" w:type="dxa"/>
        <w:tblInd w:w="-993" w:type="dxa"/>
        <w:tblBorders>
          <w:top w:val="single" w:sz="4" w:space="0" w:color="auto"/>
          <w:bottom w:val="single" w:sz="4" w:space="0" w:color="auto"/>
        </w:tblBorders>
        <w:tblLook w:val="04A0" w:firstRow="1" w:lastRow="0" w:firstColumn="1" w:lastColumn="0" w:noHBand="0" w:noVBand="1"/>
      </w:tblPr>
      <w:tblGrid>
        <w:gridCol w:w="1670"/>
        <w:gridCol w:w="1291"/>
        <w:gridCol w:w="921"/>
        <w:gridCol w:w="909"/>
        <w:gridCol w:w="1476"/>
        <w:gridCol w:w="974"/>
        <w:gridCol w:w="1347"/>
        <w:gridCol w:w="906"/>
        <w:gridCol w:w="1024"/>
        <w:gridCol w:w="1136"/>
        <w:gridCol w:w="1076"/>
        <w:gridCol w:w="1236"/>
        <w:gridCol w:w="1086"/>
      </w:tblGrid>
      <w:tr w:rsidR="00C45D2A" w:rsidRPr="00DF02C3" w14:paraId="1CA71592" w14:textId="47619902" w:rsidTr="00346AAD">
        <w:trPr>
          <w:trHeight w:val="300"/>
        </w:trPr>
        <w:tc>
          <w:tcPr>
            <w:tcW w:w="1670" w:type="dxa"/>
            <w:vMerge w:val="restart"/>
            <w:tcBorders>
              <w:top w:val="single" w:sz="4" w:space="0" w:color="auto"/>
              <w:bottom w:val="nil"/>
            </w:tcBorders>
            <w:shd w:val="clear" w:color="auto" w:fill="auto"/>
            <w:vAlign w:val="center"/>
          </w:tcPr>
          <w:p w14:paraId="777F4C7A" w14:textId="77777777" w:rsidR="00C45D2A" w:rsidRPr="00346AAD" w:rsidRDefault="00C45D2A" w:rsidP="00C246DB">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Decision Category</w:t>
            </w:r>
          </w:p>
        </w:tc>
        <w:tc>
          <w:tcPr>
            <w:tcW w:w="13382" w:type="dxa"/>
            <w:gridSpan w:val="12"/>
            <w:tcBorders>
              <w:top w:val="single" w:sz="4" w:space="0" w:color="auto"/>
              <w:bottom w:val="nil"/>
            </w:tcBorders>
            <w:shd w:val="clear" w:color="auto" w:fill="auto"/>
            <w:noWrap/>
            <w:vAlign w:val="center"/>
          </w:tcPr>
          <w:p w14:paraId="0637CEFA" w14:textId="6AA1B656" w:rsidR="00C45D2A" w:rsidRPr="00346AAD" w:rsidRDefault="00C45D2A" w:rsidP="00C246DB">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Decision Factor</w:t>
            </w:r>
          </w:p>
        </w:tc>
      </w:tr>
      <w:tr w:rsidR="00DE24C9" w:rsidRPr="00DF02C3" w14:paraId="330C28C2" w14:textId="260BF9DB" w:rsidTr="00346AAD">
        <w:trPr>
          <w:trHeight w:val="300"/>
        </w:trPr>
        <w:tc>
          <w:tcPr>
            <w:tcW w:w="1670" w:type="dxa"/>
            <w:vMerge/>
            <w:tcBorders>
              <w:top w:val="nil"/>
              <w:bottom w:val="single" w:sz="4" w:space="0" w:color="auto"/>
            </w:tcBorders>
            <w:shd w:val="clear" w:color="auto" w:fill="auto"/>
            <w:vAlign w:val="center"/>
            <w:hideMark/>
          </w:tcPr>
          <w:p w14:paraId="50F3360A" w14:textId="77777777" w:rsidR="00DE24C9" w:rsidRPr="00346AAD" w:rsidRDefault="00DE24C9" w:rsidP="00C246DB">
            <w:pPr>
              <w:spacing w:line="240" w:lineRule="auto"/>
              <w:ind w:firstLine="0"/>
              <w:jc w:val="center"/>
              <w:rPr>
                <w:rFonts w:eastAsia="Times New Roman"/>
                <w:b/>
                <w:bCs/>
                <w:color w:val="000000"/>
                <w:sz w:val="18"/>
                <w:szCs w:val="18"/>
                <w:lang w:val="en-AU" w:eastAsia="en-AU"/>
              </w:rPr>
            </w:pPr>
          </w:p>
        </w:tc>
        <w:tc>
          <w:tcPr>
            <w:tcW w:w="1291" w:type="dxa"/>
            <w:tcBorders>
              <w:top w:val="nil"/>
              <w:bottom w:val="single" w:sz="4" w:space="0" w:color="auto"/>
            </w:tcBorders>
            <w:shd w:val="clear" w:color="auto" w:fill="auto"/>
            <w:noWrap/>
            <w:vAlign w:val="center"/>
          </w:tcPr>
          <w:p w14:paraId="78B4EABF" w14:textId="77777777" w:rsidR="00DE24C9" w:rsidRPr="00346AAD" w:rsidRDefault="00DE24C9" w:rsidP="00C246DB">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Decision Age</w:t>
            </w:r>
          </w:p>
        </w:tc>
        <w:tc>
          <w:tcPr>
            <w:tcW w:w="921" w:type="dxa"/>
            <w:tcBorders>
              <w:top w:val="nil"/>
              <w:bottom w:val="single" w:sz="4" w:space="0" w:color="auto"/>
            </w:tcBorders>
            <w:shd w:val="clear" w:color="auto" w:fill="auto"/>
            <w:noWrap/>
            <w:vAlign w:val="center"/>
            <w:hideMark/>
          </w:tcPr>
          <w:p w14:paraId="4F9E9899" w14:textId="77777777" w:rsidR="00DE24C9" w:rsidRPr="00346AAD" w:rsidRDefault="00DE24C9" w:rsidP="00C246DB">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Bigness</w:t>
            </w:r>
          </w:p>
        </w:tc>
        <w:tc>
          <w:tcPr>
            <w:tcW w:w="909" w:type="dxa"/>
            <w:tcBorders>
              <w:top w:val="nil"/>
              <w:bottom w:val="single" w:sz="4" w:space="0" w:color="auto"/>
            </w:tcBorders>
            <w:shd w:val="clear" w:color="auto" w:fill="auto"/>
            <w:noWrap/>
            <w:vAlign w:val="center"/>
            <w:hideMark/>
          </w:tcPr>
          <w:p w14:paraId="1250FF20" w14:textId="77777777" w:rsidR="00DE24C9" w:rsidRPr="00346AAD" w:rsidRDefault="00DE24C9" w:rsidP="00C246DB">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Change</w:t>
            </w:r>
          </w:p>
        </w:tc>
        <w:tc>
          <w:tcPr>
            <w:tcW w:w="1476" w:type="dxa"/>
            <w:tcBorders>
              <w:top w:val="nil"/>
              <w:bottom w:val="single" w:sz="4" w:space="0" w:color="auto"/>
            </w:tcBorders>
            <w:shd w:val="clear" w:color="auto" w:fill="auto"/>
            <w:noWrap/>
            <w:vAlign w:val="center"/>
            <w:hideMark/>
          </w:tcPr>
          <w:p w14:paraId="4858246C" w14:textId="77777777" w:rsidR="00DE24C9" w:rsidRPr="00346AAD" w:rsidRDefault="00DE24C9" w:rsidP="00C246DB">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Unexpectedness</w:t>
            </w:r>
          </w:p>
        </w:tc>
        <w:tc>
          <w:tcPr>
            <w:tcW w:w="974" w:type="dxa"/>
            <w:tcBorders>
              <w:top w:val="nil"/>
              <w:bottom w:val="single" w:sz="4" w:space="0" w:color="auto"/>
            </w:tcBorders>
            <w:shd w:val="clear" w:color="auto" w:fill="auto"/>
            <w:noWrap/>
            <w:vAlign w:val="center"/>
            <w:hideMark/>
          </w:tcPr>
          <w:p w14:paraId="787A2D1B" w14:textId="77777777" w:rsidR="00DE24C9" w:rsidRPr="00346AAD" w:rsidRDefault="00DE24C9" w:rsidP="00C246DB">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Advice</w:t>
            </w:r>
          </w:p>
        </w:tc>
        <w:tc>
          <w:tcPr>
            <w:tcW w:w="1347" w:type="dxa"/>
            <w:tcBorders>
              <w:top w:val="nil"/>
              <w:bottom w:val="single" w:sz="4" w:space="0" w:color="auto"/>
            </w:tcBorders>
            <w:shd w:val="clear" w:color="auto" w:fill="auto"/>
            <w:noWrap/>
            <w:vAlign w:val="center"/>
            <w:hideMark/>
          </w:tcPr>
          <w:p w14:paraId="022157E7" w14:textId="77777777" w:rsidR="00DE24C9" w:rsidRPr="00346AAD" w:rsidRDefault="00DE24C9" w:rsidP="00C246DB">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Responsibility</w:t>
            </w:r>
          </w:p>
        </w:tc>
        <w:tc>
          <w:tcPr>
            <w:tcW w:w="906" w:type="dxa"/>
            <w:tcBorders>
              <w:top w:val="nil"/>
              <w:bottom w:val="single" w:sz="4" w:space="0" w:color="auto"/>
            </w:tcBorders>
            <w:shd w:val="clear" w:color="auto" w:fill="auto"/>
            <w:noWrap/>
            <w:vAlign w:val="center"/>
            <w:hideMark/>
          </w:tcPr>
          <w:p w14:paraId="5435EC65" w14:textId="77777777" w:rsidR="00DE24C9" w:rsidRPr="00346AAD" w:rsidRDefault="00DE24C9" w:rsidP="00C246DB">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Strategy</w:t>
            </w:r>
          </w:p>
        </w:tc>
        <w:tc>
          <w:tcPr>
            <w:tcW w:w="1024" w:type="dxa"/>
            <w:tcBorders>
              <w:top w:val="nil"/>
              <w:bottom w:val="single" w:sz="4" w:space="0" w:color="auto"/>
            </w:tcBorders>
            <w:shd w:val="clear" w:color="auto" w:fill="auto"/>
            <w:noWrap/>
            <w:vAlign w:val="center"/>
            <w:hideMark/>
          </w:tcPr>
          <w:p w14:paraId="33BAB05E" w14:textId="77777777" w:rsidR="00DE24C9" w:rsidRPr="00346AAD" w:rsidRDefault="00DE24C9" w:rsidP="00C246DB">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Time</w:t>
            </w:r>
          </w:p>
        </w:tc>
        <w:tc>
          <w:tcPr>
            <w:tcW w:w="1136" w:type="dxa"/>
            <w:tcBorders>
              <w:top w:val="nil"/>
              <w:bottom w:val="single" w:sz="4" w:space="0" w:color="auto"/>
            </w:tcBorders>
            <w:shd w:val="clear" w:color="auto" w:fill="auto"/>
            <w:noWrap/>
            <w:vAlign w:val="center"/>
            <w:hideMark/>
          </w:tcPr>
          <w:p w14:paraId="1C0CD02E" w14:textId="77777777" w:rsidR="00DE24C9" w:rsidRPr="00346AAD" w:rsidRDefault="00DE24C9" w:rsidP="00C246DB">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Confidence</w:t>
            </w:r>
          </w:p>
        </w:tc>
        <w:tc>
          <w:tcPr>
            <w:tcW w:w="1076" w:type="dxa"/>
            <w:tcBorders>
              <w:top w:val="nil"/>
              <w:bottom w:val="single" w:sz="4" w:space="0" w:color="auto"/>
            </w:tcBorders>
            <w:shd w:val="clear" w:color="auto" w:fill="auto"/>
            <w:noWrap/>
            <w:vAlign w:val="center"/>
            <w:hideMark/>
          </w:tcPr>
          <w:p w14:paraId="329B39DF" w14:textId="77777777" w:rsidR="00DE24C9" w:rsidRPr="00346AAD" w:rsidRDefault="00DE24C9" w:rsidP="00C246DB">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Obligation</w:t>
            </w:r>
          </w:p>
        </w:tc>
        <w:tc>
          <w:tcPr>
            <w:tcW w:w="1236" w:type="dxa"/>
            <w:tcBorders>
              <w:top w:val="nil"/>
              <w:bottom w:val="single" w:sz="4" w:space="0" w:color="auto"/>
            </w:tcBorders>
            <w:shd w:val="clear" w:color="auto" w:fill="auto"/>
            <w:noWrap/>
            <w:vAlign w:val="center"/>
            <w:hideMark/>
          </w:tcPr>
          <w:p w14:paraId="0807EC98" w14:textId="77777777" w:rsidR="00DE24C9" w:rsidRPr="00346AAD" w:rsidRDefault="00DE24C9" w:rsidP="00C246DB">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Reversibility</w:t>
            </w:r>
          </w:p>
        </w:tc>
        <w:tc>
          <w:tcPr>
            <w:tcW w:w="1086" w:type="dxa"/>
            <w:tcBorders>
              <w:top w:val="nil"/>
              <w:bottom w:val="single" w:sz="4" w:space="0" w:color="auto"/>
            </w:tcBorders>
            <w:vAlign w:val="center"/>
          </w:tcPr>
          <w:p w14:paraId="347D0067" w14:textId="0264A3EF" w:rsidR="00DE24C9" w:rsidRPr="00346AAD" w:rsidRDefault="00DE24C9" w:rsidP="00C45D2A">
            <w:pPr>
              <w:spacing w:line="240" w:lineRule="auto"/>
              <w:ind w:firstLine="0"/>
              <w:jc w:val="center"/>
              <w:rPr>
                <w:rFonts w:eastAsia="Times New Roman"/>
                <w:bCs/>
                <w:color w:val="000000"/>
                <w:sz w:val="18"/>
                <w:szCs w:val="18"/>
                <w:lang w:val="en-AU" w:eastAsia="en-AU"/>
              </w:rPr>
            </w:pPr>
            <w:r w:rsidRPr="00346AAD">
              <w:rPr>
                <w:rFonts w:eastAsia="Times New Roman"/>
                <w:bCs/>
                <w:color w:val="000000"/>
                <w:sz w:val="18"/>
                <w:szCs w:val="18"/>
                <w:lang w:val="en-AU" w:eastAsia="en-AU"/>
              </w:rPr>
              <w:t>Evaluation</w:t>
            </w:r>
          </w:p>
        </w:tc>
      </w:tr>
      <w:tr w:rsidR="00346AAD" w:rsidRPr="00DF02C3" w14:paraId="4EBE191B" w14:textId="3A8551F3" w:rsidTr="00F5708A">
        <w:trPr>
          <w:trHeight w:val="455"/>
        </w:trPr>
        <w:tc>
          <w:tcPr>
            <w:tcW w:w="1670" w:type="dxa"/>
            <w:tcBorders>
              <w:top w:val="single" w:sz="4" w:space="0" w:color="auto"/>
            </w:tcBorders>
            <w:shd w:val="clear" w:color="auto" w:fill="auto"/>
            <w:noWrap/>
            <w:vAlign w:val="center"/>
            <w:hideMark/>
          </w:tcPr>
          <w:p w14:paraId="74847463" w14:textId="77777777" w:rsidR="00FB32E5" w:rsidRPr="00346AAD" w:rsidRDefault="00FB32E5" w:rsidP="00FB32E5">
            <w:pPr>
              <w:spacing w:line="240" w:lineRule="auto"/>
              <w:ind w:firstLine="0"/>
              <w:rPr>
                <w:rFonts w:eastAsia="Times New Roman"/>
                <w:color w:val="000000"/>
                <w:sz w:val="18"/>
                <w:szCs w:val="18"/>
                <w:lang w:val="en-AU" w:eastAsia="en-AU"/>
              </w:rPr>
            </w:pPr>
            <w:r w:rsidRPr="00346AAD">
              <w:rPr>
                <w:rFonts w:eastAsia="Times New Roman"/>
                <w:color w:val="000000"/>
                <w:sz w:val="18"/>
                <w:szCs w:val="18"/>
                <w:lang w:val="en-AU" w:eastAsia="en-AU"/>
              </w:rPr>
              <w:t>Career</w:t>
            </w:r>
          </w:p>
        </w:tc>
        <w:tc>
          <w:tcPr>
            <w:tcW w:w="1291" w:type="dxa"/>
            <w:tcBorders>
              <w:top w:val="single" w:sz="4" w:space="0" w:color="auto"/>
            </w:tcBorders>
            <w:shd w:val="clear" w:color="auto" w:fill="auto"/>
            <w:noWrap/>
            <w:vAlign w:val="center"/>
          </w:tcPr>
          <w:p w14:paraId="4ACB1D16" w14:textId="037F9E37" w:rsidR="00FB32E5" w:rsidRPr="00346AAD" w:rsidRDefault="00FB32E5" w:rsidP="00346AAD">
            <w:pPr>
              <w:tabs>
                <w:tab w:val="decimal" w:pos="492"/>
              </w:tabs>
              <w:spacing w:line="240" w:lineRule="auto"/>
              <w:ind w:firstLine="0"/>
              <w:rPr>
                <w:rFonts w:eastAsia="Times New Roman"/>
                <w:color w:val="000000"/>
                <w:sz w:val="18"/>
                <w:szCs w:val="18"/>
                <w:lang w:val="en-AU" w:eastAsia="en-AU"/>
              </w:rPr>
            </w:pPr>
            <w:r w:rsidRPr="00346AAD">
              <w:rPr>
                <w:sz w:val="18"/>
                <w:szCs w:val="18"/>
              </w:rPr>
              <w:t>0.09</w:t>
            </w:r>
            <w:r w:rsidRPr="00346AAD">
              <w:rPr>
                <w:sz w:val="18"/>
                <w:szCs w:val="18"/>
                <w:vertAlign w:val="superscript"/>
              </w:rPr>
              <w:t>***</w:t>
            </w:r>
          </w:p>
        </w:tc>
        <w:tc>
          <w:tcPr>
            <w:tcW w:w="921" w:type="dxa"/>
            <w:tcBorders>
              <w:top w:val="single" w:sz="4" w:space="0" w:color="auto"/>
            </w:tcBorders>
            <w:shd w:val="clear" w:color="auto" w:fill="auto"/>
            <w:noWrap/>
            <w:vAlign w:val="center"/>
          </w:tcPr>
          <w:p w14:paraId="270ECBAE" w14:textId="59C597F1" w:rsidR="00FB32E5" w:rsidRPr="00346AAD" w:rsidRDefault="00FB32E5" w:rsidP="00346AAD">
            <w:pPr>
              <w:tabs>
                <w:tab w:val="decimal" w:pos="210"/>
              </w:tabs>
              <w:spacing w:line="240" w:lineRule="auto"/>
              <w:ind w:firstLine="0"/>
              <w:rPr>
                <w:rFonts w:eastAsia="Times New Roman"/>
                <w:color w:val="000000"/>
                <w:sz w:val="18"/>
                <w:szCs w:val="18"/>
                <w:lang w:val="en-AU" w:eastAsia="en-AU"/>
              </w:rPr>
            </w:pPr>
            <w:r w:rsidRPr="00346AAD">
              <w:rPr>
                <w:sz w:val="18"/>
                <w:szCs w:val="18"/>
              </w:rPr>
              <w:t>-0.20</w:t>
            </w:r>
            <w:r w:rsidRPr="00346AAD">
              <w:rPr>
                <w:sz w:val="18"/>
                <w:szCs w:val="18"/>
                <w:vertAlign w:val="superscript"/>
              </w:rPr>
              <w:t>***</w:t>
            </w:r>
          </w:p>
        </w:tc>
        <w:tc>
          <w:tcPr>
            <w:tcW w:w="909" w:type="dxa"/>
            <w:tcBorders>
              <w:top w:val="single" w:sz="4" w:space="0" w:color="auto"/>
            </w:tcBorders>
            <w:shd w:val="clear" w:color="auto" w:fill="auto"/>
            <w:noWrap/>
            <w:vAlign w:val="center"/>
          </w:tcPr>
          <w:p w14:paraId="4A19C930" w14:textId="1588B6E6" w:rsidR="00FB32E5" w:rsidRPr="00346AAD" w:rsidRDefault="00FB32E5" w:rsidP="00346AAD">
            <w:pPr>
              <w:tabs>
                <w:tab w:val="decimal" w:pos="257"/>
              </w:tabs>
              <w:spacing w:line="240" w:lineRule="auto"/>
              <w:ind w:firstLine="0"/>
              <w:rPr>
                <w:rFonts w:eastAsia="Times New Roman"/>
                <w:color w:val="000000"/>
                <w:sz w:val="18"/>
                <w:szCs w:val="18"/>
                <w:lang w:val="en-AU" w:eastAsia="en-AU"/>
              </w:rPr>
            </w:pPr>
            <w:r w:rsidRPr="00346AAD">
              <w:rPr>
                <w:sz w:val="18"/>
                <w:szCs w:val="18"/>
              </w:rPr>
              <w:t>-0.01</w:t>
            </w:r>
          </w:p>
        </w:tc>
        <w:tc>
          <w:tcPr>
            <w:tcW w:w="1476" w:type="dxa"/>
            <w:tcBorders>
              <w:top w:val="single" w:sz="4" w:space="0" w:color="auto"/>
            </w:tcBorders>
            <w:shd w:val="clear" w:color="auto" w:fill="auto"/>
            <w:noWrap/>
            <w:vAlign w:val="center"/>
          </w:tcPr>
          <w:p w14:paraId="1B5A31CF" w14:textId="7B885AED" w:rsidR="00FB32E5" w:rsidRPr="00346AAD" w:rsidRDefault="00FB32E5" w:rsidP="00346AAD">
            <w:pPr>
              <w:tabs>
                <w:tab w:val="decimal" w:pos="600"/>
              </w:tabs>
              <w:spacing w:line="240" w:lineRule="auto"/>
              <w:ind w:firstLine="0"/>
              <w:rPr>
                <w:rFonts w:eastAsia="Times New Roman"/>
                <w:color w:val="000000"/>
                <w:sz w:val="18"/>
                <w:szCs w:val="18"/>
                <w:lang w:val="en-AU" w:eastAsia="en-AU"/>
              </w:rPr>
            </w:pPr>
            <w:r w:rsidRPr="00346AAD">
              <w:rPr>
                <w:sz w:val="18"/>
                <w:szCs w:val="18"/>
              </w:rPr>
              <w:t>0.00</w:t>
            </w:r>
          </w:p>
        </w:tc>
        <w:tc>
          <w:tcPr>
            <w:tcW w:w="974" w:type="dxa"/>
            <w:tcBorders>
              <w:top w:val="single" w:sz="4" w:space="0" w:color="auto"/>
            </w:tcBorders>
            <w:shd w:val="clear" w:color="auto" w:fill="auto"/>
            <w:noWrap/>
            <w:vAlign w:val="center"/>
          </w:tcPr>
          <w:p w14:paraId="1A21A3CF" w14:textId="344D6DA0" w:rsidR="00FB32E5" w:rsidRPr="00346AAD" w:rsidRDefault="00FB32E5" w:rsidP="00346AAD">
            <w:pPr>
              <w:tabs>
                <w:tab w:val="decimal" w:pos="263"/>
              </w:tabs>
              <w:spacing w:line="240" w:lineRule="auto"/>
              <w:ind w:firstLine="0"/>
              <w:rPr>
                <w:rFonts w:eastAsia="Times New Roman"/>
                <w:color w:val="000000"/>
                <w:sz w:val="18"/>
                <w:szCs w:val="18"/>
                <w:lang w:val="en-AU" w:eastAsia="en-AU"/>
              </w:rPr>
            </w:pPr>
            <w:r w:rsidRPr="00346AAD">
              <w:rPr>
                <w:sz w:val="18"/>
                <w:szCs w:val="18"/>
              </w:rPr>
              <w:t>-0.07</w:t>
            </w:r>
            <w:r w:rsidRPr="00346AAD">
              <w:rPr>
                <w:sz w:val="18"/>
                <w:szCs w:val="18"/>
                <w:vertAlign w:val="superscript"/>
              </w:rPr>
              <w:t>*</w:t>
            </w:r>
          </w:p>
        </w:tc>
        <w:tc>
          <w:tcPr>
            <w:tcW w:w="1347" w:type="dxa"/>
            <w:tcBorders>
              <w:top w:val="single" w:sz="4" w:space="0" w:color="auto"/>
            </w:tcBorders>
            <w:shd w:val="clear" w:color="auto" w:fill="auto"/>
            <w:noWrap/>
            <w:vAlign w:val="center"/>
          </w:tcPr>
          <w:p w14:paraId="7200E483" w14:textId="78E0B72A" w:rsidR="00FB32E5" w:rsidRPr="00346AAD" w:rsidRDefault="00FB32E5" w:rsidP="00346AAD">
            <w:pPr>
              <w:tabs>
                <w:tab w:val="decimal" w:pos="510"/>
              </w:tabs>
              <w:spacing w:line="240" w:lineRule="auto"/>
              <w:ind w:firstLine="0"/>
              <w:rPr>
                <w:rFonts w:eastAsia="Times New Roman"/>
                <w:color w:val="000000"/>
                <w:sz w:val="18"/>
                <w:szCs w:val="18"/>
                <w:lang w:val="en-AU" w:eastAsia="en-AU"/>
              </w:rPr>
            </w:pPr>
            <w:r w:rsidRPr="00346AAD">
              <w:rPr>
                <w:sz w:val="18"/>
                <w:szCs w:val="18"/>
              </w:rPr>
              <w:t>-0.02</w:t>
            </w:r>
          </w:p>
        </w:tc>
        <w:tc>
          <w:tcPr>
            <w:tcW w:w="906" w:type="dxa"/>
            <w:tcBorders>
              <w:top w:val="single" w:sz="4" w:space="0" w:color="auto"/>
            </w:tcBorders>
            <w:shd w:val="clear" w:color="auto" w:fill="auto"/>
            <w:noWrap/>
            <w:vAlign w:val="center"/>
          </w:tcPr>
          <w:p w14:paraId="12AE189F" w14:textId="0D75F3CE" w:rsidR="00FB32E5" w:rsidRPr="00346AAD" w:rsidRDefault="00FB32E5" w:rsidP="00346AAD">
            <w:pPr>
              <w:tabs>
                <w:tab w:val="decimal" w:pos="311"/>
              </w:tabs>
              <w:spacing w:line="240" w:lineRule="auto"/>
              <w:ind w:firstLine="0"/>
              <w:rPr>
                <w:rFonts w:eastAsia="Times New Roman"/>
                <w:color w:val="000000"/>
                <w:sz w:val="18"/>
                <w:szCs w:val="18"/>
                <w:lang w:val="en-AU" w:eastAsia="en-AU"/>
              </w:rPr>
            </w:pPr>
            <w:r w:rsidRPr="00346AAD">
              <w:rPr>
                <w:sz w:val="18"/>
                <w:szCs w:val="18"/>
              </w:rPr>
              <w:t>0.00</w:t>
            </w:r>
          </w:p>
        </w:tc>
        <w:tc>
          <w:tcPr>
            <w:tcW w:w="1024" w:type="dxa"/>
            <w:tcBorders>
              <w:top w:val="single" w:sz="4" w:space="0" w:color="auto"/>
            </w:tcBorders>
            <w:shd w:val="clear" w:color="auto" w:fill="auto"/>
            <w:noWrap/>
            <w:vAlign w:val="center"/>
          </w:tcPr>
          <w:p w14:paraId="7D0D417E" w14:textId="51C152E2" w:rsidR="00FB32E5" w:rsidRPr="00346AAD" w:rsidRDefault="00FB32E5" w:rsidP="00346AAD">
            <w:pPr>
              <w:tabs>
                <w:tab w:val="decimal" w:pos="313"/>
              </w:tabs>
              <w:spacing w:line="240" w:lineRule="auto"/>
              <w:ind w:firstLine="0"/>
              <w:rPr>
                <w:rFonts w:eastAsia="Times New Roman"/>
                <w:color w:val="000000"/>
                <w:sz w:val="18"/>
                <w:szCs w:val="18"/>
                <w:lang w:val="en-AU" w:eastAsia="en-AU"/>
              </w:rPr>
            </w:pPr>
            <w:r w:rsidRPr="00346AAD">
              <w:rPr>
                <w:sz w:val="18"/>
                <w:szCs w:val="18"/>
              </w:rPr>
              <w:t>-0.08</w:t>
            </w:r>
            <w:r w:rsidRPr="00346AAD">
              <w:rPr>
                <w:sz w:val="18"/>
                <w:szCs w:val="18"/>
                <w:vertAlign w:val="superscript"/>
              </w:rPr>
              <w:t>**</w:t>
            </w:r>
          </w:p>
        </w:tc>
        <w:tc>
          <w:tcPr>
            <w:tcW w:w="1136" w:type="dxa"/>
            <w:tcBorders>
              <w:top w:val="single" w:sz="4" w:space="0" w:color="auto"/>
            </w:tcBorders>
            <w:shd w:val="clear" w:color="auto" w:fill="auto"/>
            <w:noWrap/>
            <w:vAlign w:val="center"/>
          </w:tcPr>
          <w:p w14:paraId="29A3225C" w14:textId="0247F07F" w:rsidR="00FB32E5" w:rsidRPr="00346AAD" w:rsidRDefault="00FB32E5" w:rsidP="00346AAD">
            <w:pPr>
              <w:tabs>
                <w:tab w:val="decimal" w:pos="314"/>
              </w:tabs>
              <w:spacing w:line="240" w:lineRule="auto"/>
              <w:ind w:firstLine="0"/>
              <w:rPr>
                <w:rFonts w:eastAsia="Times New Roman"/>
                <w:color w:val="000000"/>
                <w:sz w:val="18"/>
                <w:szCs w:val="18"/>
                <w:lang w:val="en-AU" w:eastAsia="en-AU"/>
              </w:rPr>
            </w:pPr>
            <w:r w:rsidRPr="00346AAD">
              <w:rPr>
                <w:sz w:val="18"/>
                <w:szCs w:val="18"/>
              </w:rPr>
              <w:t>-0.01</w:t>
            </w:r>
          </w:p>
        </w:tc>
        <w:tc>
          <w:tcPr>
            <w:tcW w:w="1076" w:type="dxa"/>
            <w:tcBorders>
              <w:top w:val="single" w:sz="4" w:space="0" w:color="auto"/>
            </w:tcBorders>
            <w:shd w:val="clear" w:color="auto" w:fill="auto"/>
            <w:noWrap/>
            <w:vAlign w:val="center"/>
          </w:tcPr>
          <w:p w14:paraId="623DA907" w14:textId="1F69C21E" w:rsidR="00FB32E5" w:rsidRPr="00346AAD" w:rsidRDefault="00FB32E5" w:rsidP="00346AAD">
            <w:pPr>
              <w:tabs>
                <w:tab w:val="decimal" w:pos="308"/>
              </w:tabs>
              <w:spacing w:line="240" w:lineRule="auto"/>
              <w:ind w:firstLine="0"/>
              <w:rPr>
                <w:rFonts w:eastAsia="Times New Roman"/>
                <w:color w:val="000000"/>
                <w:sz w:val="18"/>
                <w:szCs w:val="18"/>
                <w:lang w:val="en-AU" w:eastAsia="en-AU"/>
              </w:rPr>
            </w:pPr>
            <w:r w:rsidRPr="00346AAD">
              <w:rPr>
                <w:sz w:val="18"/>
                <w:szCs w:val="18"/>
              </w:rPr>
              <w:t>0.01</w:t>
            </w:r>
          </w:p>
        </w:tc>
        <w:tc>
          <w:tcPr>
            <w:tcW w:w="1236" w:type="dxa"/>
            <w:tcBorders>
              <w:top w:val="single" w:sz="4" w:space="0" w:color="auto"/>
            </w:tcBorders>
            <w:shd w:val="clear" w:color="auto" w:fill="auto"/>
            <w:noWrap/>
            <w:vAlign w:val="center"/>
          </w:tcPr>
          <w:p w14:paraId="404C6B53" w14:textId="7C97A31F" w:rsidR="00FB32E5" w:rsidRPr="00346AAD" w:rsidRDefault="00FB32E5" w:rsidP="00346AAD">
            <w:pPr>
              <w:tabs>
                <w:tab w:val="decimal" w:pos="420"/>
              </w:tabs>
              <w:spacing w:line="240" w:lineRule="auto"/>
              <w:ind w:firstLine="0"/>
              <w:rPr>
                <w:rFonts w:eastAsia="Times New Roman"/>
                <w:color w:val="000000"/>
                <w:sz w:val="18"/>
                <w:szCs w:val="18"/>
                <w:lang w:val="en-AU" w:eastAsia="en-AU"/>
              </w:rPr>
            </w:pPr>
            <w:r w:rsidRPr="00346AAD">
              <w:rPr>
                <w:sz w:val="18"/>
                <w:szCs w:val="18"/>
              </w:rPr>
              <w:t>-0.12</w:t>
            </w:r>
            <w:r w:rsidRPr="00346AAD">
              <w:rPr>
                <w:sz w:val="18"/>
                <w:szCs w:val="18"/>
                <w:vertAlign w:val="superscript"/>
              </w:rPr>
              <w:t>***</w:t>
            </w:r>
          </w:p>
        </w:tc>
        <w:tc>
          <w:tcPr>
            <w:tcW w:w="1086" w:type="dxa"/>
            <w:tcBorders>
              <w:top w:val="single" w:sz="4" w:space="0" w:color="auto"/>
            </w:tcBorders>
            <w:shd w:val="clear" w:color="auto" w:fill="auto"/>
            <w:vAlign w:val="center"/>
          </w:tcPr>
          <w:p w14:paraId="27A5ABA6" w14:textId="72B36FAB" w:rsidR="00FB32E5" w:rsidRPr="00346AAD" w:rsidRDefault="00FB32E5" w:rsidP="00346AAD">
            <w:pPr>
              <w:tabs>
                <w:tab w:val="decimal" w:pos="348"/>
              </w:tabs>
              <w:spacing w:line="240" w:lineRule="auto"/>
              <w:ind w:firstLine="0"/>
              <w:rPr>
                <w:sz w:val="18"/>
                <w:szCs w:val="18"/>
              </w:rPr>
            </w:pPr>
            <w:r w:rsidRPr="00346AAD">
              <w:rPr>
                <w:sz w:val="18"/>
                <w:szCs w:val="18"/>
              </w:rPr>
              <w:t>-0.06</w:t>
            </w:r>
            <w:r w:rsidRPr="00346AAD">
              <w:rPr>
                <w:sz w:val="18"/>
                <w:szCs w:val="18"/>
                <w:vertAlign w:val="superscript"/>
              </w:rPr>
              <w:t>*</w:t>
            </w:r>
          </w:p>
        </w:tc>
      </w:tr>
      <w:tr w:rsidR="00346AAD" w:rsidRPr="00DF02C3" w14:paraId="5FAB9782" w14:textId="19B6C704" w:rsidTr="00F5708A">
        <w:trPr>
          <w:trHeight w:val="429"/>
        </w:trPr>
        <w:tc>
          <w:tcPr>
            <w:tcW w:w="1670" w:type="dxa"/>
            <w:shd w:val="clear" w:color="auto" w:fill="auto"/>
            <w:noWrap/>
            <w:vAlign w:val="center"/>
            <w:hideMark/>
          </w:tcPr>
          <w:p w14:paraId="6DD6055C" w14:textId="77777777" w:rsidR="00FB32E5" w:rsidRPr="00346AAD" w:rsidRDefault="00FB32E5" w:rsidP="00FB32E5">
            <w:pPr>
              <w:spacing w:line="240" w:lineRule="auto"/>
              <w:ind w:firstLine="0"/>
              <w:rPr>
                <w:rFonts w:eastAsia="Times New Roman"/>
                <w:color w:val="000000"/>
                <w:sz w:val="18"/>
                <w:szCs w:val="18"/>
                <w:lang w:val="en-AU" w:eastAsia="en-AU"/>
              </w:rPr>
            </w:pPr>
            <w:r w:rsidRPr="00346AAD">
              <w:rPr>
                <w:rFonts w:eastAsia="Times New Roman"/>
                <w:color w:val="000000"/>
                <w:sz w:val="18"/>
                <w:szCs w:val="18"/>
                <w:lang w:val="en-AU" w:eastAsia="en-AU"/>
              </w:rPr>
              <w:t>Education</w:t>
            </w:r>
          </w:p>
        </w:tc>
        <w:tc>
          <w:tcPr>
            <w:tcW w:w="1291" w:type="dxa"/>
            <w:shd w:val="clear" w:color="auto" w:fill="auto"/>
            <w:noWrap/>
            <w:vAlign w:val="center"/>
          </w:tcPr>
          <w:p w14:paraId="3DBD71E1" w14:textId="08B45726" w:rsidR="00FB32E5" w:rsidRPr="00346AAD" w:rsidRDefault="00FB32E5" w:rsidP="00346AAD">
            <w:pPr>
              <w:tabs>
                <w:tab w:val="decimal" w:pos="492"/>
              </w:tabs>
              <w:spacing w:line="240" w:lineRule="auto"/>
              <w:ind w:firstLine="0"/>
              <w:rPr>
                <w:rFonts w:eastAsia="Times New Roman"/>
                <w:color w:val="000000"/>
                <w:sz w:val="18"/>
                <w:szCs w:val="18"/>
                <w:lang w:val="en-AU" w:eastAsia="en-AU"/>
              </w:rPr>
            </w:pPr>
            <w:r w:rsidRPr="00346AAD">
              <w:rPr>
                <w:sz w:val="18"/>
                <w:szCs w:val="18"/>
              </w:rPr>
              <w:t>0.09</w:t>
            </w:r>
            <w:r w:rsidRPr="00346AAD">
              <w:rPr>
                <w:sz w:val="18"/>
                <w:szCs w:val="18"/>
                <w:vertAlign w:val="superscript"/>
              </w:rPr>
              <w:t>**</w:t>
            </w:r>
          </w:p>
        </w:tc>
        <w:tc>
          <w:tcPr>
            <w:tcW w:w="921" w:type="dxa"/>
            <w:shd w:val="clear" w:color="auto" w:fill="auto"/>
            <w:noWrap/>
            <w:vAlign w:val="center"/>
          </w:tcPr>
          <w:p w14:paraId="08D58FEB" w14:textId="0CDFCF9E" w:rsidR="00FB32E5" w:rsidRPr="00346AAD" w:rsidRDefault="00FB32E5" w:rsidP="00346AAD">
            <w:pPr>
              <w:tabs>
                <w:tab w:val="decimal" w:pos="210"/>
              </w:tabs>
              <w:spacing w:line="240" w:lineRule="auto"/>
              <w:ind w:firstLine="0"/>
              <w:rPr>
                <w:rFonts w:eastAsia="Times New Roman"/>
                <w:color w:val="000000"/>
                <w:sz w:val="18"/>
                <w:szCs w:val="18"/>
                <w:lang w:val="en-AU" w:eastAsia="en-AU"/>
              </w:rPr>
            </w:pPr>
            <w:r w:rsidRPr="00346AAD">
              <w:rPr>
                <w:sz w:val="18"/>
                <w:szCs w:val="18"/>
              </w:rPr>
              <w:t>-0.22</w:t>
            </w:r>
            <w:r w:rsidRPr="00346AAD">
              <w:rPr>
                <w:sz w:val="18"/>
                <w:szCs w:val="18"/>
                <w:vertAlign w:val="superscript"/>
              </w:rPr>
              <w:t>***</w:t>
            </w:r>
          </w:p>
        </w:tc>
        <w:tc>
          <w:tcPr>
            <w:tcW w:w="909" w:type="dxa"/>
            <w:shd w:val="clear" w:color="auto" w:fill="auto"/>
            <w:noWrap/>
            <w:vAlign w:val="center"/>
          </w:tcPr>
          <w:p w14:paraId="61C89411" w14:textId="4F7638FD" w:rsidR="00FB32E5" w:rsidRPr="00346AAD" w:rsidRDefault="00FB32E5" w:rsidP="00346AAD">
            <w:pPr>
              <w:tabs>
                <w:tab w:val="decimal" w:pos="257"/>
              </w:tabs>
              <w:spacing w:line="240" w:lineRule="auto"/>
              <w:ind w:firstLine="0"/>
              <w:rPr>
                <w:rFonts w:eastAsia="Times New Roman"/>
                <w:color w:val="000000"/>
                <w:sz w:val="18"/>
                <w:szCs w:val="18"/>
                <w:lang w:val="en-AU" w:eastAsia="en-AU"/>
              </w:rPr>
            </w:pPr>
            <w:r w:rsidRPr="00346AAD">
              <w:rPr>
                <w:sz w:val="18"/>
                <w:szCs w:val="18"/>
              </w:rPr>
              <w:t>0.00</w:t>
            </w:r>
          </w:p>
        </w:tc>
        <w:tc>
          <w:tcPr>
            <w:tcW w:w="1476" w:type="dxa"/>
            <w:shd w:val="clear" w:color="auto" w:fill="auto"/>
            <w:noWrap/>
            <w:vAlign w:val="center"/>
          </w:tcPr>
          <w:p w14:paraId="00EE489A" w14:textId="5CE3267A" w:rsidR="00FB32E5" w:rsidRPr="00346AAD" w:rsidRDefault="00FB32E5" w:rsidP="00346AAD">
            <w:pPr>
              <w:tabs>
                <w:tab w:val="decimal" w:pos="600"/>
              </w:tabs>
              <w:spacing w:line="240" w:lineRule="auto"/>
              <w:ind w:firstLine="0"/>
              <w:rPr>
                <w:rFonts w:eastAsia="Times New Roman"/>
                <w:color w:val="000000"/>
                <w:sz w:val="18"/>
                <w:szCs w:val="18"/>
                <w:lang w:val="en-AU" w:eastAsia="en-AU"/>
              </w:rPr>
            </w:pPr>
            <w:r w:rsidRPr="00346AAD">
              <w:rPr>
                <w:sz w:val="18"/>
                <w:szCs w:val="18"/>
              </w:rPr>
              <w:t>0.07</w:t>
            </w:r>
            <w:r w:rsidRPr="00346AAD">
              <w:rPr>
                <w:sz w:val="18"/>
                <w:szCs w:val="18"/>
                <w:vertAlign w:val="superscript"/>
              </w:rPr>
              <w:t>*</w:t>
            </w:r>
          </w:p>
        </w:tc>
        <w:tc>
          <w:tcPr>
            <w:tcW w:w="974" w:type="dxa"/>
            <w:shd w:val="clear" w:color="auto" w:fill="auto"/>
            <w:noWrap/>
            <w:vAlign w:val="center"/>
          </w:tcPr>
          <w:p w14:paraId="263524C7" w14:textId="1062003C" w:rsidR="00FB32E5" w:rsidRPr="00346AAD" w:rsidRDefault="00FB32E5" w:rsidP="00346AAD">
            <w:pPr>
              <w:tabs>
                <w:tab w:val="decimal" w:pos="263"/>
              </w:tabs>
              <w:spacing w:line="240" w:lineRule="auto"/>
              <w:ind w:firstLine="0"/>
              <w:rPr>
                <w:rFonts w:eastAsia="Times New Roman"/>
                <w:color w:val="000000"/>
                <w:sz w:val="18"/>
                <w:szCs w:val="18"/>
                <w:lang w:val="en-AU" w:eastAsia="en-AU"/>
              </w:rPr>
            </w:pPr>
            <w:r w:rsidRPr="00346AAD">
              <w:rPr>
                <w:sz w:val="18"/>
                <w:szCs w:val="18"/>
              </w:rPr>
              <w:t>-0.08</w:t>
            </w:r>
            <w:r w:rsidRPr="00346AAD">
              <w:rPr>
                <w:sz w:val="18"/>
                <w:szCs w:val="18"/>
                <w:vertAlign w:val="superscript"/>
              </w:rPr>
              <w:t>*</w:t>
            </w:r>
          </w:p>
        </w:tc>
        <w:tc>
          <w:tcPr>
            <w:tcW w:w="1347" w:type="dxa"/>
            <w:shd w:val="clear" w:color="auto" w:fill="auto"/>
            <w:noWrap/>
            <w:vAlign w:val="center"/>
          </w:tcPr>
          <w:p w14:paraId="64C9BCA5" w14:textId="5F9B4E56" w:rsidR="00FB32E5" w:rsidRPr="00346AAD" w:rsidRDefault="00FB32E5" w:rsidP="00346AAD">
            <w:pPr>
              <w:tabs>
                <w:tab w:val="decimal" w:pos="510"/>
              </w:tabs>
              <w:spacing w:line="240" w:lineRule="auto"/>
              <w:ind w:firstLine="0"/>
              <w:rPr>
                <w:rFonts w:eastAsia="Times New Roman"/>
                <w:color w:val="000000"/>
                <w:sz w:val="18"/>
                <w:szCs w:val="18"/>
                <w:lang w:val="en-AU" w:eastAsia="en-AU"/>
              </w:rPr>
            </w:pPr>
            <w:r w:rsidRPr="00346AAD">
              <w:rPr>
                <w:sz w:val="18"/>
                <w:szCs w:val="18"/>
              </w:rPr>
              <w:t>-0.07</w:t>
            </w:r>
            <w:r w:rsidRPr="00346AAD">
              <w:rPr>
                <w:sz w:val="18"/>
                <w:szCs w:val="18"/>
                <w:vertAlign w:val="superscript"/>
              </w:rPr>
              <w:t>*</w:t>
            </w:r>
          </w:p>
        </w:tc>
        <w:tc>
          <w:tcPr>
            <w:tcW w:w="906" w:type="dxa"/>
            <w:shd w:val="clear" w:color="auto" w:fill="auto"/>
            <w:noWrap/>
            <w:vAlign w:val="center"/>
          </w:tcPr>
          <w:p w14:paraId="64746F10" w14:textId="31C43561" w:rsidR="00FB32E5" w:rsidRPr="00346AAD" w:rsidRDefault="00FB32E5" w:rsidP="00346AAD">
            <w:pPr>
              <w:tabs>
                <w:tab w:val="decimal" w:pos="311"/>
              </w:tabs>
              <w:spacing w:line="240" w:lineRule="auto"/>
              <w:ind w:firstLine="0"/>
              <w:rPr>
                <w:rFonts w:eastAsia="Times New Roman"/>
                <w:color w:val="000000"/>
                <w:sz w:val="18"/>
                <w:szCs w:val="18"/>
                <w:lang w:val="en-AU" w:eastAsia="en-AU"/>
              </w:rPr>
            </w:pPr>
            <w:r w:rsidRPr="00346AAD">
              <w:rPr>
                <w:sz w:val="18"/>
                <w:szCs w:val="18"/>
              </w:rPr>
              <w:t>0.01</w:t>
            </w:r>
          </w:p>
        </w:tc>
        <w:tc>
          <w:tcPr>
            <w:tcW w:w="1024" w:type="dxa"/>
            <w:shd w:val="clear" w:color="auto" w:fill="auto"/>
            <w:noWrap/>
            <w:vAlign w:val="center"/>
          </w:tcPr>
          <w:p w14:paraId="5E4D29F4" w14:textId="7B73A0FF" w:rsidR="00FB32E5" w:rsidRPr="00346AAD" w:rsidRDefault="00FB32E5" w:rsidP="00346AAD">
            <w:pPr>
              <w:tabs>
                <w:tab w:val="decimal" w:pos="313"/>
              </w:tabs>
              <w:spacing w:line="240" w:lineRule="auto"/>
              <w:ind w:firstLine="0"/>
              <w:rPr>
                <w:rFonts w:eastAsia="Times New Roman"/>
                <w:color w:val="000000"/>
                <w:sz w:val="18"/>
                <w:szCs w:val="18"/>
                <w:lang w:val="en-AU" w:eastAsia="en-AU"/>
              </w:rPr>
            </w:pPr>
            <w:r w:rsidRPr="00346AAD">
              <w:rPr>
                <w:sz w:val="18"/>
                <w:szCs w:val="18"/>
              </w:rPr>
              <w:t>0.03</w:t>
            </w:r>
          </w:p>
        </w:tc>
        <w:tc>
          <w:tcPr>
            <w:tcW w:w="1136" w:type="dxa"/>
            <w:shd w:val="clear" w:color="auto" w:fill="auto"/>
            <w:noWrap/>
            <w:vAlign w:val="center"/>
          </w:tcPr>
          <w:p w14:paraId="6B892944" w14:textId="436C13FE" w:rsidR="00FB32E5" w:rsidRPr="00346AAD" w:rsidRDefault="00FB32E5" w:rsidP="00346AAD">
            <w:pPr>
              <w:tabs>
                <w:tab w:val="decimal" w:pos="314"/>
              </w:tabs>
              <w:spacing w:line="240" w:lineRule="auto"/>
              <w:ind w:firstLine="0"/>
              <w:rPr>
                <w:rFonts w:eastAsia="Times New Roman"/>
                <w:color w:val="000000"/>
                <w:sz w:val="18"/>
                <w:szCs w:val="18"/>
                <w:lang w:val="en-AU" w:eastAsia="en-AU"/>
              </w:rPr>
            </w:pPr>
            <w:r w:rsidRPr="00346AAD">
              <w:rPr>
                <w:sz w:val="18"/>
                <w:szCs w:val="18"/>
              </w:rPr>
              <w:t>-0.01</w:t>
            </w:r>
          </w:p>
        </w:tc>
        <w:tc>
          <w:tcPr>
            <w:tcW w:w="1076" w:type="dxa"/>
            <w:shd w:val="clear" w:color="auto" w:fill="auto"/>
            <w:noWrap/>
            <w:vAlign w:val="center"/>
          </w:tcPr>
          <w:p w14:paraId="2A7350E5" w14:textId="6F9BD4D2" w:rsidR="00FB32E5" w:rsidRPr="00346AAD" w:rsidRDefault="00FB32E5" w:rsidP="00346AAD">
            <w:pPr>
              <w:tabs>
                <w:tab w:val="decimal" w:pos="308"/>
              </w:tabs>
              <w:spacing w:line="240" w:lineRule="auto"/>
              <w:ind w:firstLine="0"/>
              <w:rPr>
                <w:rFonts w:eastAsia="Times New Roman"/>
                <w:color w:val="000000"/>
                <w:sz w:val="18"/>
                <w:szCs w:val="18"/>
                <w:lang w:val="en-AU" w:eastAsia="en-AU"/>
              </w:rPr>
            </w:pPr>
            <w:r w:rsidRPr="00346AAD">
              <w:rPr>
                <w:sz w:val="18"/>
                <w:szCs w:val="18"/>
              </w:rPr>
              <w:t>-0.14</w:t>
            </w:r>
            <w:r w:rsidRPr="00346AAD">
              <w:rPr>
                <w:sz w:val="18"/>
                <w:szCs w:val="18"/>
                <w:vertAlign w:val="superscript"/>
              </w:rPr>
              <w:t>***</w:t>
            </w:r>
          </w:p>
        </w:tc>
        <w:tc>
          <w:tcPr>
            <w:tcW w:w="1236" w:type="dxa"/>
            <w:shd w:val="clear" w:color="auto" w:fill="auto"/>
            <w:noWrap/>
            <w:vAlign w:val="center"/>
          </w:tcPr>
          <w:p w14:paraId="202FAA79" w14:textId="6A963ABB" w:rsidR="00FB32E5" w:rsidRPr="00346AAD" w:rsidRDefault="00FB32E5" w:rsidP="00346AAD">
            <w:pPr>
              <w:tabs>
                <w:tab w:val="decimal" w:pos="420"/>
              </w:tabs>
              <w:spacing w:line="240" w:lineRule="auto"/>
              <w:ind w:firstLine="0"/>
              <w:rPr>
                <w:rFonts w:eastAsia="Times New Roman"/>
                <w:color w:val="000000"/>
                <w:sz w:val="18"/>
                <w:szCs w:val="18"/>
                <w:lang w:val="en-AU" w:eastAsia="en-AU"/>
              </w:rPr>
            </w:pPr>
            <w:r w:rsidRPr="00346AAD">
              <w:rPr>
                <w:sz w:val="18"/>
                <w:szCs w:val="18"/>
              </w:rPr>
              <w:t>-0.17</w:t>
            </w:r>
            <w:r w:rsidRPr="00346AAD">
              <w:rPr>
                <w:sz w:val="18"/>
                <w:szCs w:val="18"/>
                <w:vertAlign w:val="superscript"/>
              </w:rPr>
              <w:t>***</w:t>
            </w:r>
          </w:p>
        </w:tc>
        <w:tc>
          <w:tcPr>
            <w:tcW w:w="1086" w:type="dxa"/>
            <w:shd w:val="clear" w:color="auto" w:fill="auto"/>
            <w:vAlign w:val="center"/>
          </w:tcPr>
          <w:p w14:paraId="13FD916A" w14:textId="6CA5FF46" w:rsidR="00FB32E5" w:rsidRPr="00346AAD" w:rsidRDefault="00FB32E5" w:rsidP="00346AAD">
            <w:pPr>
              <w:tabs>
                <w:tab w:val="decimal" w:pos="348"/>
              </w:tabs>
              <w:spacing w:line="240" w:lineRule="auto"/>
              <w:ind w:firstLine="0"/>
              <w:rPr>
                <w:sz w:val="18"/>
                <w:szCs w:val="18"/>
              </w:rPr>
            </w:pPr>
            <w:r w:rsidRPr="00346AAD">
              <w:rPr>
                <w:sz w:val="18"/>
                <w:szCs w:val="18"/>
              </w:rPr>
              <w:t>-0.04</w:t>
            </w:r>
          </w:p>
        </w:tc>
      </w:tr>
      <w:tr w:rsidR="00346AAD" w:rsidRPr="00DF02C3" w14:paraId="4F5B517E" w14:textId="01C04263" w:rsidTr="00F5708A">
        <w:trPr>
          <w:trHeight w:val="407"/>
        </w:trPr>
        <w:tc>
          <w:tcPr>
            <w:tcW w:w="1670" w:type="dxa"/>
            <w:shd w:val="clear" w:color="auto" w:fill="auto"/>
            <w:noWrap/>
            <w:vAlign w:val="center"/>
            <w:hideMark/>
          </w:tcPr>
          <w:p w14:paraId="54E02EDE" w14:textId="77777777" w:rsidR="00FB32E5" w:rsidRPr="00346AAD" w:rsidRDefault="00FB32E5" w:rsidP="00FB32E5">
            <w:pPr>
              <w:spacing w:line="240" w:lineRule="auto"/>
              <w:ind w:firstLine="0"/>
              <w:rPr>
                <w:rFonts w:eastAsia="Times New Roman"/>
                <w:color w:val="000000"/>
                <w:sz w:val="18"/>
                <w:szCs w:val="18"/>
                <w:lang w:val="en-AU" w:eastAsia="en-AU"/>
              </w:rPr>
            </w:pPr>
            <w:r w:rsidRPr="00346AAD">
              <w:rPr>
                <w:rFonts w:eastAsia="Times New Roman"/>
                <w:color w:val="000000"/>
                <w:sz w:val="18"/>
                <w:szCs w:val="18"/>
                <w:lang w:val="en-AU" w:eastAsia="en-AU"/>
              </w:rPr>
              <w:t>Family</w:t>
            </w:r>
          </w:p>
        </w:tc>
        <w:tc>
          <w:tcPr>
            <w:tcW w:w="1291" w:type="dxa"/>
            <w:shd w:val="clear" w:color="auto" w:fill="auto"/>
            <w:noWrap/>
            <w:vAlign w:val="center"/>
          </w:tcPr>
          <w:p w14:paraId="5744EDAC" w14:textId="0BD69866" w:rsidR="00FB32E5" w:rsidRPr="00346AAD" w:rsidRDefault="00FB32E5" w:rsidP="00346AAD">
            <w:pPr>
              <w:tabs>
                <w:tab w:val="decimal" w:pos="492"/>
              </w:tabs>
              <w:spacing w:line="240" w:lineRule="auto"/>
              <w:ind w:firstLine="0"/>
              <w:rPr>
                <w:rFonts w:eastAsia="Times New Roman"/>
                <w:color w:val="000000"/>
                <w:sz w:val="18"/>
                <w:szCs w:val="18"/>
                <w:lang w:val="en-AU" w:eastAsia="en-AU"/>
              </w:rPr>
            </w:pPr>
            <w:r w:rsidRPr="00346AAD">
              <w:rPr>
                <w:sz w:val="18"/>
                <w:szCs w:val="18"/>
              </w:rPr>
              <w:t>0.12</w:t>
            </w:r>
            <w:r w:rsidRPr="00346AAD">
              <w:rPr>
                <w:sz w:val="18"/>
                <w:szCs w:val="18"/>
                <w:vertAlign w:val="superscript"/>
              </w:rPr>
              <w:t>***</w:t>
            </w:r>
          </w:p>
        </w:tc>
        <w:tc>
          <w:tcPr>
            <w:tcW w:w="921" w:type="dxa"/>
            <w:shd w:val="clear" w:color="auto" w:fill="auto"/>
            <w:noWrap/>
            <w:vAlign w:val="center"/>
          </w:tcPr>
          <w:p w14:paraId="704E876F" w14:textId="3CB9BEF8" w:rsidR="00FB32E5" w:rsidRPr="00346AAD" w:rsidRDefault="00FB32E5" w:rsidP="00346AAD">
            <w:pPr>
              <w:tabs>
                <w:tab w:val="decimal" w:pos="210"/>
              </w:tabs>
              <w:spacing w:line="240" w:lineRule="auto"/>
              <w:ind w:firstLine="0"/>
              <w:rPr>
                <w:rFonts w:eastAsia="Times New Roman"/>
                <w:color w:val="000000"/>
                <w:sz w:val="18"/>
                <w:szCs w:val="18"/>
                <w:lang w:val="en-AU" w:eastAsia="en-AU"/>
              </w:rPr>
            </w:pPr>
            <w:r w:rsidRPr="00346AAD">
              <w:rPr>
                <w:sz w:val="18"/>
                <w:szCs w:val="18"/>
              </w:rPr>
              <w:t>-0.32</w:t>
            </w:r>
            <w:r w:rsidRPr="00346AAD">
              <w:rPr>
                <w:sz w:val="18"/>
                <w:szCs w:val="18"/>
                <w:vertAlign w:val="superscript"/>
              </w:rPr>
              <w:t>***</w:t>
            </w:r>
          </w:p>
        </w:tc>
        <w:tc>
          <w:tcPr>
            <w:tcW w:w="909" w:type="dxa"/>
            <w:shd w:val="clear" w:color="auto" w:fill="auto"/>
            <w:noWrap/>
            <w:vAlign w:val="center"/>
          </w:tcPr>
          <w:p w14:paraId="36B1FA5A" w14:textId="774665E2" w:rsidR="00FB32E5" w:rsidRPr="00346AAD" w:rsidRDefault="00FB32E5" w:rsidP="00346AAD">
            <w:pPr>
              <w:tabs>
                <w:tab w:val="decimal" w:pos="257"/>
              </w:tabs>
              <w:spacing w:line="240" w:lineRule="auto"/>
              <w:ind w:firstLine="0"/>
              <w:rPr>
                <w:rFonts w:eastAsia="Times New Roman"/>
                <w:color w:val="000000"/>
                <w:sz w:val="18"/>
                <w:szCs w:val="18"/>
                <w:lang w:val="en-AU" w:eastAsia="en-AU"/>
              </w:rPr>
            </w:pPr>
            <w:r w:rsidRPr="00346AAD">
              <w:rPr>
                <w:sz w:val="18"/>
                <w:szCs w:val="18"/>
              </w:rPr>
              <w:t>-0.03</w:t>
            </w:r>
          </w:p>
        </w:tc>
        <w:tc>
          <w:tcPr>
            <w:tcW w:w="1476" w:type="dxa"/>
            <w:shd w:val="clear" w:color="auto" w:fill="auto"/>
            <w:noWrap/>
            <w:vAlign w:val="center"/>
          </w:tcPr>
          <w:p w14:paraId="381994B6" w14:textId="6B3F85C4" w:rsidR="00FB32E5" w:rsidRPr="00346AAD" w:rsidRDefault="00FB32E5" w:rsidP="00346AAD">
            <w:pPr>
              <w:tabs>
                <w:tab w:val="decimal" w:pos="600"/>
              </w:tabs>
              <w:spacing w:line="240" w:lineRule="auto"/>
              <w:ind w:firstLine="0"/>
              <w:rPr>
                <w:rFonts w:eastAsia="Times New Roman"/>
                <w:color w:val="000000"/>
                <w:sz w:val="18"/>
                <w:szCs w:val="18"/>
                <w:lang w:val="en-AU" w:eastAsia="en-AU"/>
              </w:rPr>
            </w:pPr>
            <w:r w:rsidRPr="00346AAD">
              <w:rPr>
                <w:sz w:val="18"/>
                <w:szCs w:val="18"/>
              </w:rPr>
              <w:t>0.07</w:t>
            </w:r>
            <w:r w:rsidRPr="00346AAD">
              <w:rPr>
                <w:sz w:val="18"/>
                <w:szCs w:val="18"/>
                <w:vertAlign w:val="superscript"/>
              </w:rPr>
              <w:t>*</w:t>
            </w:r>
          </w:p>
        </w:tc>
        <w:tc>
          <w:tcPr>
            <w:tcW w:w="974" w:type="dxa"/>
            <w:shd w:val="clear" w:color="auto" w:fill="auto"/>
            <w:noWrap/>
            <w:vAlign w:val="center"/>
          </w:tcPr>
          <w:p w14:paraId="47AF6010" w14:textId="16301430" w:rsidR="00FB32E5" w:rsidRPr="00346AAD" w:rsidRDefault="00FB32E5" w:rsidP="00346AAD">
            <w:pPr>
              <w:tabs>
                <w:tab w:val="decimal" w:pos="263"/>
              </w:tabs>
              <w:spacing w:line="240" w:lineRule="auto"/>
              <w:ind w:firstLine="0"/>
              <w:rPr>
                <w:rFonts w:eastAsia="Times New Roman"/>
                <w:color w:val="000000"/>
                <w:sz w:val="18"/>
                <w:szCs w:val="18"/>
                <w:lang w:val="en-AU" w:eastAsia="en-AU"/>
              </w:rPr>
            </w:pPr>
            <w:r w:rsidRPr="00346AAD">
              <w:rPr>
                <w:sz w:val="18"/>
                <w:szCs w:val="18"/>
              </w:rPr>
              <w:t>-0.08</w:t>
            </w:r>
            <w:r w:rsidRPr="00346AAD">
              <w:rPr>
                <w:sz w:val="18"/>
                <w:szCs w:val="18"/>
                <w:vertAlign w:val="superscript"/>
              </w:rPr>
              <w:t>**</w:t>
            </w:r>
          </w:p>
        </w:tc>
        <w:tc>
          <w:tcPr>
            <w:tcW w:w="1347" w:type="dxa"/>
            <w:shd w:val="clear" w:color="auto" w:fill="auto"/>
            <w:noWrap/>
            <w:vAlign w:val="center"/>
          </w:tcPr>
          <w:p w14:paraId="176526C8" w14:textId="3C4F6479" w:rsidR="00FB32E5" w:rsidRPr="00346AAD" w:rsidRDefault="00FB32E5" w:rsidP="00346AAD">
            <w:pPr>
              <w:tabs>
                <w:tab w:val="decimal" w:pos="510"/>
              </w:tabs>
              <w:spacing w:line="240" w:lineRule="auto"/>
              <w:ind w:firstLine="0"/>
              <w:rPr>
                <w:rFonts w:eastAsia="Times New Roman"/>
                <w:color w:val="000000"/>
                <w:sz w:val="18"/>
                <w:szCs w:val="18"/>
                <w:lang w:val="en-AU" w:eastAsia="en-AU"/>
              </w:rPr>
            </w:pPr>
            <w:r w:rsidRPr="00346AAD">
              <w:rPr>
                <w:sz w:val="18"/>
                <w:szCs w:val="18"/>
              </w:rPr>
              <w:t>-0.06</w:t>
            </w:r>
            <w:r w:rsidRPr="00346AAD">
              <w:rPr>
                <w:sz w:val="18"/>
                <w:szCs w:val="18"/>
                <w:vertAlign w:val="superscript"/>
              </w:rPr>
              <w:t>*</w:t>
            </w:r>
          </w:p>
        </w:tc>
        <w:tc>
          <w:tcPr>
            <w:tcW w:w="906" w:type="dxa"/>
            <w:shd w:val="clear" w:color="auto" w:fill="auto"/>
            <w:noWrap/>
            <w:vAlign w:val="center"/>
          </w:tcPr>
          <w:p w14:paraId="340C221A" w14:textId="20E0E1E8" w:rsidR="00FB32E5" w:rsidRPr="00346AAD" w:rsidRDefault="00FB32E5" w:rsidP="00346AAD">
            <w:pPr>
              <w:tabs>
                <w:tab w:val="decimal" w:pos="311"/>
              </w:tabs>
              <w:spacing w:line="240" w:lineRule="auto"/>
              <w:ind w:firstLine="0"/>
              <w:rPr>
                <w:rFonts w:eastAsia="Times New Roman"/>
                <w:color w:val="000000"/>
                <w:sz w:val="18"/>
                <w:szCs w:val="18"/>
                <w:lang w:val="en-AU" w:eastAsia="en-AU"/>
              </w:rPr>
            </w:pPr>
            <w:r w:rsidRPr="00346AAD">
              <w:rPr>
                <w:sz w:val="18"/>
                <w:szCs w:val="18"/>
              </w:rPr>
              <w:t>0.05</w:t>
            </w:r>
          </w:p>
        </w:tc>
        <w:tc>
          <w:tcPr>
            <w:tcW w:w="1024" w:type="dxa"/>
            <w:shd w:val="clear" w:color="auto" w:fill="auto"/>
            <w:noWrap/>
            <w:vAlign w:val="center"/>
          </w:tcPr>
          <w:p w14:paraId="1D5E74BD" w14:textId="3E0D3926" w:rsidR="00FB32E5" w:rsidRPr="00346AAD" w:rsidRDefault="00FB32E5" w:rsidP="00346AAD">
            <w:pPr>
              <w:tabs>
                <w:tab w:val="decimal" w:pos="313"/>
              </w:tabs>
              <w:spacing w:line="240" w:lineRule="auto"/>
              <w:ind w:firstLine="0"/>
              <w:rPr>
                <w:rFonts w:eastAsia="Times New Roman"/>
                <w:color w:val="000000"/>
                <w:sz w:val="18"/>
                <w:szCs w:val="18"/>
                <w:lang w:val="en-AU" w:eastAsia="en-AU"/>
              </w:rPr>
            </w:pPr>
            <w:r w:rsidRPr="00346AAD">
              <w:rPr>
                <w:sz w:val="18"/>
                <w:szCs w:val="18"/>
              </w:rPr>
              <w:t>-0.08</w:t>
            </w:r>
            <w:r w:rsidRPr="00346AAD">
              <w:rPr>
                <w:sz w:val="18"/>
                <w:szCs w:val="18"/>
                <w:vertAlign w:val="superscript"/>
              </w:rPr>
              <w:t>**</w:t>
            </w:r>
          </w:p>
        </w:tc>
        <w:tc>
          <w:tcPr>
            <w:tcW w:w="1136" w:type="dxa"/>
            <w:shd w:val="clear" w:color="auto" w:fill="auto"/>
            <w:noWrap/>
            <w:vAlign w:val="center"/>
          </w:tcPr>
          <w:p w14:paraId="665CB5E0" w14:textId="3148EAA7" w:rsidR="00FB32E5" w:rsidRPr="00346AAD" w:rsidRDefault="00FB32E5" w:rsidP="00346AAD">
            <w:pPr>
              <w:tabs>
                <w:tab w:val="decimal" w:pos="314"/>
              </w:tabs>
              <w:spacing w:line="240" w:lineRule="auto"/>
              <w:ind w:firstLine="0"/>
              <w:rPr>
                <w:rFonts w:eastAsia="Times New Roman"/>
                <w:color w:val="000000"/>
                <w:sz w:val="18"/>
                <w:szCs w:val="18"/>
                <w:lang w:val="en-AU" w:eastAsia="en-AU"/>
              </w:rPr>
            </w:pPr>
            <w:r w:rsidRPr="00346AAD">
              <w:rPr>
                <w:sz w:val="18"/>
                <w:szCs w:val="18"/>
              </w:rPr>
              <w:t>-0.02</w:t>
            </w:r>
          </w:p>
        </w:tc>
        <w:tc>
          <w:tcPr>
            <w:tcW w:w="1076" w:type="dxa"/>
            <w:shd w:val="clear" w:color="auto" w:fill="auto"/>
            <w:noWrap/>
            <w:vAlign w:val="center"/>
          </w:tcPr>
          <w:p w14:paraId="3F5AF0CF" w14:textId="32D13629" w:rsidR="00FB32E5" w:rsidRPr="00346AAD" w:rsidRDefault="00FB32E5" w:rsidP="00346AAD">
            <w:pPr>
              <w:tabs>
                <w:tab w:val="decimal" w:pos="308"/>
              </w:tabs>
              <w:spacing w:line="240" w:lineRule="auto"/>
              <w:ind w:firstLine="0"/>
              <w:rPr>
                <w:rFonts w:eastAsia="Times New Roman"/>
                <w:color w:val="000000"/>
                <w:sz w:val="18"/>
                <w:szCs w:val="18"/>
                <w:lang w:val="en-AU" w:eastAsia="en-AU"/>
              </w:rPr>
            </w:pPr>
            <w:r w:rsidRPr="00346AAD">
              <w:rPr>
                <w:sz w:val="18"/>
                <w:szCs w:val="18"/>
              </w:rPr>
              <w:t>-0.11</w:t>
            </w:r>
            <w:r w:rsidRPr="00346AAD">
              <w:rPr>
                <w:sz w:val="18"/>
                <w:szCs w:val="18"/>
                <w:vertAlign w:val="superscript"/>
              </w:rPr>
              <w:t>***</w:t>
            </w:r>
          </w:p>
        </w:tc>
        <w:tc>
          <w:tcPr>
            <w:tcW w:w="1236" w:type="dxa"/>
            <w:shd w:val="clear" w:color="auto" w:fill="auto"/>
            <w:noWrap/>
            <w:vAlign w:val="center"/>
          </w:tcPr>
          <w:p w14:paraId="6F529CEE" w14:textId="65F64036" w:rsidR="00FB32E5" w:rsidRPr="00346AAD" w:rsidRDefault="00FB32E5" w:rsidP="00346AAD">
            <w:pPr>
              <w:tabs>
                <w:tab w:val="decimal" w:pos="420"/>
              </w:tabs>
              <w:spacing w:line="240" w:lineRule="auto"/>
              <w:ind w:firstLine="0"/>
              <w:rPr>
                <w:rFonts w:eastAsia="Times New Roman"/>
                <w:color w:val="000000"/>
                <w:sz w:val="18"/>
                <w:szCs w:val="18"/>
                <w:lang w:val="en-AU" w:eastAsia="en-AU"/>
              </w:rPr>
            </w:pPr>
            <w:r w:rsidRPr="00346AAD">
              <w:rPr>
                <w:sz w:val="18"/>
                <w:szCs w:val="18"/>
              </w:rPr>
              <w:t>-0.22</w:t>
            </w:r>
            <w:r w:rsidRPr="00346AAD">
              <w:rPr>
                <w:sz w:val="18"/>
                <w:szCs w:val="18"/>
                <w:vertAlign w:val="superscript"/>
              </w:rPr>
              <w:t>***</w:t>
            </w:r>
          </w:p>
        </w:tc>
        <w:tc>
          <w:tcPr>
            <w:tcW w:w="1086" w:type="dxa"/>
            <w:shd w:val="clear" w:color="auto" w:fill="auto"/>
            <w:vAlign w:val="center"/>
          </w:tcPr>
          <w:p w14:paraId="47BF9041" w14:textId="2BC44866" w:rsidR="00FB32E5" w:rsidRPr="00346AAD" w:rsidRDefault="00FB32E5" w:rsidP="00346AAD">
            <w:pPr>
              <w:tabs>
                <w:tab w:val="decimal" w:pos="348"/>
              </w:tabs>
              <w:spacing w:line="240" w:lineRule="auto"/>
              <w:ind w:firstLine="0"/>
              <w:rPr>
                <w:sz w:val="18"/>
                <w:szCs w:val="18"/>
              </w:rPr>
            </w:pPr>
            <w:r w:rsidRPr="00346AAD">
              <w:rPr>
                <w:sz w:val="18"/>
                <w:szCs w:val="18"/>
              </w:rPr>
              <w:t>-0.05</w:t>
            </w:r>
          </w:p>
        </w:tc>
      </w:tr>
      <w:tr w:rsidR="00346AAD" w:rsidRPr="00DF02C3" w14:paraId="2F7ABA0D" w14:textId="1B0DE19D" w:rsidTr="00F5708A">
        <w:trPr>
          <w:trHeight w:val="440"/>
        </w:trPr>
        <w:tc>
          <w:tcPr>
            <w:tcW w:w="1670" w:type="dxa"/>
            <w:shd w:val="clear" w:color="auto" w:fill="auto"/>
            <w:noWrap/>
            <w:vAlign w:val="center"/>
            <w:hideMark/>
          </w:tcPr>
          <w:p w14:paraId="7D523280" w14:textId="77777777" w:rsidR="00FB32E5" w:rsidRPr="00346AAD" w:rsidRDefault="00FB32E5" w:rsidP="00FB32E5">
            <w:pPr>
              <w:spacing w:line="240" w:lineRule="auto"/>
              <w:ind w:firstLine="0"/>
              <w:rPr>
                <w:rFonts w:eastAsia="Times New Roman"/>
                <w:color w:val="000000"/>
                <w:sz w:val="18"/>
                <w:szCs w:val="18"/>
                <w:lang w:val="en-AU" w:eastAsia="en-AU"/>
              </w:rPr>
            </w:pPr>
            <w:r w:rsidRPr="00346AAD">
              <w:rPr>
                <w:rFonts w:eastAsia="Times New Roman"/>
                <w:color w:val="000000"/>
                <w:sz w:val="18"/>
                <w:szCs w:val="18"/>
                <w:lang w:val="en-AU" w:eastAsia="en-AU"/>
              </w:rPr>
              <w:t>Finances</w:t>
            </w:r>
          </w:p>
        </w:tc>
        <w:tc>
          <w:tcPr>
            <w:tcW w:w="1291" w:type="dxa"/>
            <w:shd w:val="clear" w:color="auto" w:fill="auto"/>
            <w:noWrap/>
            <w:vAlign w:val="center"/>
          </w:tcPr>
          <w:p w14:paraId="605A825C" w14:textId="1C652B25" w:rsidR="00FB32E5" w:rsidRPr="00346AAD" w:rsidRDefault="00FB32E5" w:rsidP="00346AAD">
            <w:pPr>
              <w:tabs>
                <w:tab w:val="decimal" w:pos="492"/>
              </w:tabs>
              <w:spacing w:line="240" w:lineRule="auto"/>
              <w:ind w:firstLine="0"/>
              <w:rPr>
                <w:rFonts w:eastAsia="Times New Roman"/>
                <w:color w:val="000000"/>
                <w:sz w:val="18"/>
                <w:szCs w:val="18"/>
                <w:lang w:val="en-AU" w:eastAsia="en-AU"/>
              </w:rPr>
            </w:pPr>
            <w:r w:rsidRPr="00346AAD">
              <w:rPr>
                <w:sz w:val="18"/>
                <w:szCs w:val="18"/>
              </w:rPr>
              <w:t>0.05</w:t>
            </w:r>
          </w:p>
        </w:tc>
        <w:tc>
          <w:tcPr>
            <w:tcW w:w="921" w:type="dxa"/>
            <w:shd w:val="clear" w:color="auto" w:fill="auto"/>
            <w:noWrap/>
            <w:vAlign w:val="center"/>
          </w:tcPr>
          <w:p w14:paraId="635E5E2B" w14:textId="3BB5DE0E" w:rsidR="00FB32E5" w:rsidRPr="00346AAD" w:rsidRDefault="00FB32E5" w:rsidP="00346AAD">
            <w:pPr>
              <w:tabs>
                <w:tab w:val="decimal" w:pos="210"/>
              </w:tabs>
              <w:spacing w:line="240" w:lineRule="auto"/>
              <w:ind w:firstLine="0"/>
              <w:rPr>
                <w:rFonts w:eastAsia="Times New Roman"/>
                <w:color w:val="000000"/>
                <w:sz w:val="18"/>
                <w:szCs w:val="18"/>
                <w:lang w:val="en-AU" w:eastAsia="en-AU"/>
              </w:rPr>
            </w:pPr>
            <w:r w:rsidRPr="00346AAD">
              <w:rPr>
                <w:sz w:val="18"/>
                <w:szCs w:val="18"/>
              </w:rPr>
              <w:t>-0.34</w:t>
            </w:r>
            <w:r w:rsidRPr="00346AAD">
              <w:rPr>
                <w:sz w:val="18"/>
                <w:szCs w:val="18"/>
                <w:vertAlign w:val="superscript"/>
              </w:rPr>
              <w:t>***</w:t>
            </w:r>
          </w:p>
        </w:tc>
        <w:tc>
          <w:tcPr>
            <w:tcW w:w="909" w:type="dxa"/>
            <w:shd w:val="clear" w:color="auto" w:fill="auto"/>
            <w:noWrap/>
            <w:vAlign w:val="center"/>
          </w:tcPr>
          <w:p w14:paraId="20B50E0F" w14:textId="6F1C1AB3" w:rsidR="00FB32E5" w:rsidRPr="00346AAD" w:rsidRDefault="00FB32E5" w:rsidP="00346AAD">
            <w:pPr>
              <w:tabs>
                <w:tab w:val="decimal" w:pos="257"/>
              </w:tabs>
              <w:spacing w:line="240" w:lineRule="auto"/>
              <w:ind w:firstLine="0"/>
              <w:rPr>
                <w:rFonts w:eastAsia="Times New Roman"/>
                <w:color w:val="000000"/>
                <w:sz w:val="18"/>
                <w:szCs w:val="18"/>
                <w:lang w:val="en-AU" w:eastAsia="en-AU"/>
              </w:rPr>
            </w:pPr>
            <w:r w:rsidRPr="00346AAD">
              <w:rPr>
                <w:sz w:val="18"/>
                <w:szCs w:val="18"/>
              </w:rPr>
              <w:t>-0.12</w:t>
            </w:r>
            <w:r w:rsidRPr="00346AAD">
              <w:rPr>
                <w:sz w:val="18"/>
                <w:szCs w:val="18"/>
                <w:vertAlign w:val="superscript"/>
              </w:rPr>
              <w:t>**</w:t>
            </w:r>
          </w:p>
        </w:tc>
        <w:tc>
          <w:tcPr>
            <w:tcW w:w="1476" w:type="dxa"/>
            <w:shd w:val="clear" w:color="auto" w:fill="auto"/>
            <w:noWrap/>
            <w:vAlign w:val="center"/>
          </w:tcPr>
          <w:p w14:paraId="756F6217" w14:textId="42950C07" w:rsidR="00FB32E5" w:rsidRPr="00346AAD" w:rsidRDefault="00FB32E5" w:rsidP="00346AAD">
            <w:pPr>
              <w:tabs>
                <w:tab w:val="decimal" w:pos="600"/>
              </w:tabs>
              <w:spacing w:line="240" w:lineRule="auto"/>
              <w:ind w:firstLine="0"/>
              <w:rPr>
                <w:rFonts w:eastAsia="Times New Roman"/>
                <w:color w:val="000000"/>
                <w:sz w:val="18"/>
                <w:szCs w:val="18"/>
                <w:lang w:val="en-AU" w:eastAsia="en-AU"/>
              </w:rPr>
            </w:pPr>
            <w:r w:rsidRPr="00346AAD">
              <w:rPr>
                <w:sz w:val="18"/>
                <w:szCs w:val="18"/>
              </w:rPr>
              <w:t>0.04</w:t>
            </w:r>
          </w:p>
        </w:tc>
        <w:tc>
          <w:tcPr>
            <w:tcW w:w="974" w:type="dxa"/>
            <w:shd w:val="clear" w:color="auto" w:fill="auto"/>
            <w:noWrap/>
            <w:vAlign w:val="center"/>
          </w:tcPr>
          <w:p w14:paraId="6ED59BB2" w14:textId="4425DBA9" w:rsidR="00FB32E5" w:rsidRPr="00346AAD" w:rsidRDefault="00FB32E5" w:rsidP="00346AAD">
            <w:pPr>
              <w:tabs>
                <w:tab w:val="decimal" w:pos="263"/>
              </w:tabs>
              <w:spacing w:line="240" w:lineRule="auto"/>
              <w:ind w:firstLine="0"/>
              <w:rPr>
                <w:rFonts w:eastAsia="Times New Roman"/>
                <w:color w:val="000000"/>
                <w:sz w:val="18"/>
                <w:szCs w:val="18"/>
                <w:lang w:val="en-AU" w:eastAsia="en-AU"/>
              </w:rPr>
            </w:pPr>
            <w:r w:rsidRPr="00346AAD">
              <w:rPr>
                <w:sz w:val="18"/>
                <w:szCs w:val="18"/>
              </w:rPr>
              <w:t>-0.09</w:t>
            </w:r>
            <w:r w:rsidRPr="00346AAD">
              <w:rPr>
                <w:sz w:val="18"/>
                <w:szCs w:val="18"/>
                <w:vertAlign w:val="superscript"/>
              </w:rPr>
              <w:t>*</w:t>
            </w:r>
          </w:p>
        </w:tc>
        <w:tc>
          <w:tcPr>
            <w:tcW w:w="1347" w:type="dxa"/>
            <w:shd w:val="clear" w:color="auto" w:fill="auto"/>
            <w:noWrap/>
            <w:vAlign w:val="center"/>
          </w:tcPr>
          <w:p w14:paraId="357F9C6F" w14:textId="7DD606C6" w:rsidR="00FB32E5" w:rsidRPr="00346AAD" w:rsidRDefault="00FB32E5" w:rsidP="00346AAD">
            <w:pPr>
              <w:tabs>
                <w:tab w:val="decimal" w:pos="510"/>
              </w:tabs>
              <w:spacing w:line="240" w:lineRule="auto"/>
              <w:ind w:firstLine="0"/>
              <w:rPr>
                <w:rFonts w:eastAsia="Times New Roman"/>
                <w:color w:val="000000"/>
                <w:sz w:val="18"/>
                <w:szCs w:val="18"/>
                <w:lang w:val="en-AU" w:eastAsia="en-AU"/>
              </w:rPr>
            </w:pPr>
            <w:r w:rsidRPr="00346AAD">
              <w:rPr>
                <w:sz w:val="18"/>
                <w:szCs w:val="18"/>
              </w:rPr>
              <w:t>-0.18</w:t>
            </w:r>
            <w:r w:rsidRPr="00346AAD">
              <w:rPr>
                <w:sz w:val="18"/>
                <w:szCs w:val="18"/>
                <w:vertAlign w:val="superscript"/>
              </w:rPr>
              <w:t>***</w:t>
            </w:r>
          </w:p>
        </w:tc>
        <w:tc>
          <w:tcPr>
            <w:tcW w:w="906" w:type="dxa"/>
            <w:shd w:val="clear" w:color="auto" w:fill="auto"/>
            <w:noWrap/>
            <w:vAlign w:val="center"/>
          </w:tcPr>
          <w:p w14:paraId="7097448A" w14:textId="1773A909" w:rsidR="00FB32E5" w:rsidRPr="00346AAD" w:rsidRDefault="00FB32E5" w:rsidP="00346AAD">
            <w:pPr>
              <w:tabs>
                <w:tab w:val="decimal" w:pos="311"/>
              </w:tabs>
              <w:spacing w:line="240" w:lineRule="auto"/>
              <w:ind w:firstLine="0"/>
              <w:rPr>
                <w:rFonts w:eastAsia="Times New Roman"/>
                <w:color w:val="000000"/>
                <w:sz w:val="18"/>
                <w:szCs w:val="18"/>
                <w:lang w:val="en-AU" w:eastAsia="en-AU"/>
              </w:rPr>
            </w:pPr>
            <w:r w:rsidRPr="00346AAD">
              <w:rPr>
                <w:sz w:val="18"/>
                <w:szCs w:val="18"/>
              </w:rPr>
              <w:t>-0.03</w:t>
            </w:r>
          </w:p>
        </w:tc>
        <w:tc>
          <w:tcPr>
            <w:tcW w:w="1024" w:type="dxa"/>
            <w:shd w:val="clear" w:color="auto" w:fill="auto"/>
            <w:noWrap/>
            <w:vAlign w:val="center"/>
          </w:tcPr>
          <w:p w14:paraId="4439A4F9" w14:textId="691F23E0" w:rsidR="00FB32E5" w:rsidRPr="00346AAD" w:rsidRDefault="00FB32E5" w:rsidP="00346AAD">
            <w:pPr>
              <w:tabs>
                <w:tab w:val="decimal" w:pos="313"/>
              </w:tabs>
              <w:spacing w:line="240" w:lineRule="auto"/>
              <w:ind w:firstLine="0"/>
              <w:rPr>
                <w:rFonts w:eastAsia="Times New Roman"/>
                <w:color w:val="000000"/>
                <w:sz w:val="18"/>
                <w:szCs w:val="18"/>
                <w:lang w:val="en-AU" w:eastAsia="en-AU"/>
              </w:rPr>
            </w:pPr>
            <w:r w:rsidRPr="00346AAD">
              <w:rPr>
                <w:sz w:val="18"/>
                <w:szCs w:val="18"/>
              </w:rPr>
              <w:t>-0.15</w:t>
            </w:r>
            <w:r w:rsidRPr="00346AAD">
              <w:rPr>
                <w:sz w:val="18"/>
                <w:szCs w:val="18"/>
                <w:vertAlign w:val="superscript"/>
              </w:rPr>
              <w:t>***</w:t>
            </w:r>
          </w:p>
        </w:tc>
        <w:tc>
          <w:tcPr>
            <w:tcW w:w="1136" w:type="dxa"/>
            <w:shd w:val="clear" w:color="auto" w:fill="auto"/>
            <w:noWrap/>
            <w:vAlign w:val="center"/>
          </w:tcPr>
          <w:p w14:paraId="6C615E92" w14:textId="06D79336" w:rsidR="00FB32E5" w:rsidRPr="00346AAD" w:rsidRDefault="00FB32E5" w:rsidP="00346AAD">
            <w:pPr>
              <w:tabs>
                <w:tab w:val="decimal" w:pos="314"/>
              </w:tabs>
              <w:spacing w:line="240" w:lineRule="auto"/>
              <w:ind w:firstLine="0"/>
              <w:rPr>
                <w:rFonts w:eastAsia="Times New Roman"/>
                <w:color w:val="000000"/>
                <w:sz w:val="18"/>
                <w:szCs w:val="18"/>
                <w:lang w:val="en-AU" w:eastAsia="en-AU"/>
              </w:rPr>
            </w:pPr>
            <w:r w:rsidRPr="00346AAD">
              <w:rPr>
                <w:sz w:val="18"/>
                <w:szCs w:val="18"/>
              </w:rPr>
              <w:t>-0.06</w:t>
            </w:r>
          </w:p>
        </w:tc>
        <w:tc>
          <w:tcPr>
            <w:tcW w:w="1076" w:type="dxa"/>
            <w:shd w:val="clear" w:color="auto" w:fill="auto"/>
            <w:noWrap/>
            <w:vAlign w:val="center"/>
          </w:tcPr>
          <w:p w14:paraId="3C0FE02D" w14:textId="3A2DC40A" w:rsidR="00FB32E5" w:rsidRPr="00346AAD" w:rsidRDefault="00FB32E5" w:rsidP="00346AAD">
            <w:pPr>
              <w:tabs>
                <w:tab w:val="decimal" w:pos="308"/>
              </w:tabs>
              <w:spacing w:line="240" w:lineRule="auto"/>
              <w:ind w:firstLine="0"/>
              <w:rPr>
                <w:rFonts w:eastAsia="Times New Roman"/>
                <w:color w:val="000000"/>
                <w:sz w:val="18"/>
                <w:szCs w:val="18"/>
                <w:lang w:val="en-AU" w:eastAsia="en-AU"/>
              </w:rPr>
            </w:pPr>
            <w:r w:rsidRPr="00346AAD">
              <w:rPr>
                <w:sz w:val="18"/>
                <w:szCs w:val="18"/>
              </w:rPr>
              <w:t>-0.06</w:t>
            </w:r>
          </w:p>
        </w:tc>
        <w:tc>
          <w:tcPr>
            <w:tcW w:w="1236" w:type="dxa"/>
            <w:shd w:val="clear" w:color="auto" w:fill="auto"/>
            <w:noWrap/>
            <w:vAlign w:val="center"/>
          </w:tcPr>
          <w:p w14:paraId="575D405B" w14:textId="441A0D89" w:rsidR="00FB32E5" w:rsidRPr="00346AAD" w:rsidRDefault="00FB32E5" w:rsidP="00346AAD">
            <w:pPr>
              <w:tabs>
                <w:tab w:val="decimal" w:pos="420"/>
              </w:tabs>
              <w:spacing w:line="240" w:lineRule="auto"/>
              <w:ind w:firstLine="0"/>
              <w:rPr>
                <w:rFonts w:eastAsia="Times New Roman"/>
                <w:color w:val="000000"/>
                <w:sz w:val="18"/>
                <w:szCs w:val="18"/>
                <w:lang w:val="en-AU" w:eastAsia="en-AU"/>
              </w:rPr>
            </w:pPr>
            <w:r w:rsidRPr="00346AAD">
              <w:rPr>
                <w:sz w:val="18"/>
                <w:szCs w:val="18"/>
              </w:rPr>
              <w:t>-0.17</w:t>
            </w:r>
            <w:r w:rsidRPr="00346AAD">
              <w:rPr>
                <w:sz w:val="18"/>
                <w:szCs w:val="18"/>
                <w:vertAlign w:val="superscript"/>
              </w:rPr>
              <w:t>***</w:t>
            </w:r>
          </w:p>
        </w:tc>
        <w:tc>
          <w:tcPr>
            <w:tcW w:w="1086" w:type="dxa"/>
            <w:shd w:val="clear" w:color="auto" w:fill="auto"/>
            <w:vAlign w:val="center"/>
          </w:tcPr>
          <w:p w14:paraId="7E94FFE6" w14:textId="5039558B" w:rsidR="00FB32E5" w:rsidRPr="00346AAD" w:rsidRDefault="00FB32E5" w:rsidP="00346AAD">
            <w:pPr>
              <w:tabs>
                <w:tab w:val="decimal" w:pos="348"/>
              </w:tabs>
              <w:spacing w:line="240" w:lineRule="auto"/>
              <w:ind w:firstLine="0"/>
              <w:rPr>
                <w:sz w:val="18"/>
                <w:szCs w:val="18"/>
              </w:rPr>
            </w:pPr>
            <w:r w:rsidRPr="00346AAD">
              <w:rPr>
                <w:sz w:val="18"/>
                <w:szCs w:val="18"/>
              </w:rPr>
              <w:t>-0.07</w:t>
            </w:r>
            <w:r w:rsidRPr="00346AAD">
              <w:rPr>
                <w:sz w:val="18"/>
                <w:szCs w:val="18"/>
                <w:vertAlign w:val="superscript"/>
              </w:rPr>
              <w:t>*</w:t>
            </w:r>
          </w:p>
        </w:tc>
      </w:tr>
      <w:tr w:rsidR="00DE7CC4" w:rsidRPr="00DF02C3" w14:paraId="0C2D39DB" w14:textId="77777777" w:rsidTr="00F5708A">
        <w:trPr>
          <w:trHeight w:val="425"/>
        </w:trPr>
        <w:tc>
          <w:tcPr>
            <w:tcW w:w="1670" w:type="dxa"/>
            <w:shd w:val="clear" w:color="auto" w:fill="auto"/>
            <w:noWrap/>
            <w:vAlign w:val="center"/>
            <w:hideMark/>
          </w:tcPr>
          <w:p w14:paraId="5CE708B6" w14:textId="77777777" w:rsidR="00DE7CC4" w:rsidRPr="00346AAD" w:rsidRDefault="00DE7CC4" w:rsidP="00C645BA">
            <w:pPr>
              <w:spacing w:line="240" w:lineRule="auto"/>
              <w:ind w:firstLine="0"/>
              <w:rPr>
                <w:rFonts w:eastAsia="Times New Roman"/>
                <w:color w:val="000000"/>
                <w:sz w:val="18"/>
                <w:szCs w:val="18"/>
                <w:lang w:val="en-AU" w:eastAsia="en-AU"/>
              </w:rPr>
            </w:pPr>
            <w:r w:rsidRPr="00346AAD">
              <w:rPr>
                <w:rFonts w:eastAsia="Times New Roman"/>
                <w:color w:val="000000"/>
                <w:sz w:val="18"/>
                <w:szCs w:val="18"/>
                <w:lang w:val="en-AU" w:eastAsia="en-AU"/>
              </w:rPr>
              <w:t>Relationships</w:t>
            </w:r>
          </w:p>
        </w:tc>
        <w:tc>
          <w:tcPr>
            <w:tcW w:w="1291" w:type="dxa"/>
            <w:shd w:val="clear" w:color="auto" w:fill="auto"/>
            <w:noWrap/>
            <w:vAlign w:val="center"/>
          </w:tcPr>
          <w:p w14:paraId="264625A1" w14:textId="77777777" w:rsidR="00DE7CC4" w:rsidRPr="00346AAD" w:rsidRDefault="00DE7CC4" w:rsidP="00C645BA">
            <w:pPr>
              <w:tabs>
                <w:tab w:val="decimal" w:pos="492"/>
              </w:tabs>
              <w:spacing w:line="240" w:lineRule="auto"/>
              <w:ind w:firstLine="0"/>
              <w:rPr>
                <w:rFonts w:eastAsia="Times New Roman"/>
                <w:color w:val="000000"/>
                <w:sz w:val="18"/>
                <w:szCs w:val="18"/>
                <w:lang w:val="en-AU" w:eastAsia="en-AU"/>
              </w:rPr>
            </w:pPr>
            <w:r w:rsidRPr="00346AAD">
              <w:rPr>
                <w:sz w:val="18"/>
                <w:szCs w:val="18"/>
              </w:rPr>
              <w:t>0.07</w:t>
            </w:r>
            <w:r w:rsidRPr="00346AAD">
              <w:rPr>
                <w:sz w:val="18"/>
                <w:szCs w:val="18"/>
                <w:vertAlign w:val="superscript"/>
              </w:rPr>
              <w:t>*</w:t>
            </w:r>
          </w:p>
        </w:tc>
        <w:tc>
          <w:tcPr>
            <w:tcW w:w="921" w:type="dxa"/>
            <w:shd w:val="clear" w:color="auto" w:fill="auto"/>
            <w:noWrap/>
            <w:vAlign w:val="center"/>
          </w:tcPr>
          <w:p w14:paraId="6C1E6076" w14:textId="77777777" w:rsidR="00DE7CC4" w:rsidRPr="00346AAD" w:rsidRDefault="00DE7CC4" w:rsidP="00C645BA">
            <w:pPr>
              <w:tabs>
                <w:tab w:val="decimal" w:pos="210"/>
              </w:tabs>
              <w:spacing w:line="240" w:lineRule="auto"/>
              <w:ind w:firstLine="0"/>
              <w:rPr>
                <w:rFonts w:eastAsia="Times New Roman"/>
                <w:color w:val="000000"/>
                <w:sz w:val="18"/>
                <w:szCs w:val="18"/>
                <w:lang w:val="en-AU" w:eastAsia="en-AU"/>
              </w:rPr>
            </w:pPr>
            <w:r w:rsidRPr="00346AAD">
              <w:rPr>
                <w:sz w:val="18"/>
                <w:szCs w:val="18"/>
              </w:rPr>
              <w:t>-0.31</w:t>
            </w:r>
            <w:r w:rsidRPr="00346AAD">
              <w:rPr>
                <w:sz w:val="18"/>
                <w:szCs w:val="18"/>
                <w:vertAlign w:val="superscript"/>
              </w:rPr>
              <w:t>***</w:t>
            </w:r>
          </w:p>
        </w:tc>
        <w:tc>
          <w:tcPr>
            <w:tcW w:w="909" w:type="dxa"/>
            <w:shd w:val="clear" w:color="auto" w:fill="auto"/>
            <w:noWrap/>
            <w:vAlign w:val="center"/>
          </w:tcPr>
          <w:p w14:paraId="646779F0" w14:textId="77777777" w:rsidR="00DE7CC4" w:rsidRPr="00346AAD" w:rsidRDefault="00DE7CC4" w:rsidP="00C645BA">
            <w:pPr>
              <w:tabs>
                <w:tab w:val="decimal" w:pos="257"/>
              </w:tabs>
              <w:spacing w:line="240" w:lineRule="auto"/>
              <w:ind w:firstLine="0"/>
              <w:rPr>
                <w:rFonts w:eastAsia="Times New Roman"/>
                <w:color w:val="000000"/>
                <w:sz w:val="18"/>
                <w:szCs w:val="18"/>
                <w:lang w:val="en-AU" w:eastAsia="en-AU"/>
              </w:rPr>
            </w:pPr>
            <w:r w:rsidRPr="00346AAD">
              <w:rPr>
                <w:sz w:val="18"/>
                <w:szCs w:val="18"/>
              </w:rPr>
              <w:t>-0.04</w:t>
            </w:r>
          </w:p>
        </w:tc>
        <w:tc>
          <w:tcPr>
            <w:tcW w:w="1476" w:type="dxa"/>
            <w:shd w:val="clear" w:color="auto" w:fill="auto"/>
            <w:noWrap/>
            <w:vAlign w:val="center"/>
          </w:tcPr>
          <w:p w14:paraId="70BDDBC1" w14:textId="77777777" w:rsidR="00DE7CC4" w:rsidRPr="00346AAD" w:rsidRDefault="00DE7CC4" w:rsidP="00C645BA">
            <w:pPr>
              <w:tabs>
                <w:tab w:val="decimal" w:pos="600"/>
              </w:tabs>
              <w:spacing w:line="240" w:lineRule="auto"/>
              <w:ind w:firstLine="0"/>
              <w:rPr>
                <w:rFonts w:eastAsia="Times New Roman"/>
                <w:color w:val="000000"/>
                <w:sz w:val="18"/>
                <w:szCs w:val="18"/>
                <w:lang w:val="en-AU" w:eastAsia="en-AU"/>
              </w:rPr>
            </w:pPr>
            <w:r w:rsidRPr="00346AAD">
              <w:rPr>
                <w:sz w:val="18"/>
                <w:szCs w:val="18"/>
              </w:rPr>
              <w:t>0.08</w:t>
            </w:r>
            <w:r w:rsidRPr="00346AAD">
              <w:rPr>
                <w:sz w:val="18"/>
                <w:szCs w:val="18"/>
                <w:vertAlign w:val="superscript"/>
              </w:rPr>
              <w:t>**</w:t>
            </w:r>
          </w:p>
        </w:tc>
        <w:tc>
          <w:tcPr>
            <w:tcW w:w="974" w:type="dxa"/>
            <w:shd w:val="clear" w:color="auto" w:fill="auto"/>
            <w:noWrap/>
            <w:vAlign w:val="center"/>
          </w:tcPr>
          <w:p w14:paraId="3EA466B6" w14:textId="77777777" w:rsidR="00DE7CC4" w:rsidRPr="00346AAD" w:rsidRDefault="00DE7CC4" w:rsidP="00C645BA">
            <w:pPr>
              <w:tabs>
                <w:tab w:val="decimal" w:pos="263"/>
              </w:tabs>
              <w:spacing w:line="240" w:lineRule="auto"/>
              <w:ind w:firstLine="0"/>
              <w:rPr>
                <w:rFonts w:eastAsia="Times New Roman"/>
                <w:color w:val="000000"/>
                <w:sz w:val="18"/>
                <w:szCs w:val="18"/>
                <w:lang w:val="en-AU" w:eastAsia="en-AU"/>
              </w:rPr>
            </w:pPr>
            <w:r w:rsidRPr="00346AAD">
              <w:rPr>
                <w:sz w:val="18"/>
                <w:szCs w:val="18"/>
              </w:rPr>
              <w:t>-0.08</w:t>
            </w:r>
            <w:r w:rsidRPr="00346AAD">
              <w:rPr>
                <w:sz w:val="18"/>
                <w:szCs w:val="18"/>
                <w:vertAlign w:val="superscript"/>
              </w:rPr>
              <w:t>**</w:t>
            </w:r>
          </w:p>
        </w:tc>
        <w:tc>
          <w:tcPr>
            <w:tcW w:w="1347" w:type="dxa"/>
            <w:shd w:val="clear" w:color="auto" w:fill="auto"/>
            <w:noWrap/>
            <w:vAlign w:val="center"/>
          </w:tcPr>
          <w:p w14:paraId="440527AA" w14:textId="77777777" w:rsidR="00DE7CC4" w:rsidRPr="00346AAD" w:rsidRDefault="00DE7CC4" w:rsidP="00C645BA">
            <w:pPr>
              <w:tabs>
                <w:tab w:val="decimal" w:pos="510"/>
              </w:tabs>
              <w:spacing w:line="240" w:lineRule="auto"/>
              <w:ind w:firstLine="0"/>
              <w:rPr>
                <w:rFonts w:eastAsia="Times New Roman"/>
                <w:color w:val="000000"/>
                <w:sz w:val="18"/>
                <w:szCs w:val="18"/>
                <w:lang w:val="en-AU" w:eastAsia="en-AU"/>
              </w:rPr>
            </w:pPr>
            <w:r w:rsidRPr="00346AAD">
              <w:rPr>
                <w:sz w:val="18"/>
                <w:szCs w:val="18"/>
              </w:rPr>
              <w:t>-0.09</w:t>
            </w:r>
            <w:r w:rsidRPr="00346AAD">
              <w:rPr>
                <w:sz w:val="18"/>
                <w:szCs w:val="18"/>
                <w:vertAlign w:val="superscript"/>
              </w:rPr>
              <w:t>**</w:t>
            </w:r>
          </w:p>
        </w:tc>
        <w:tc>
          <w:tcPr>
            <w:tcW w:w="906" w:type="dxa"/>
            <w:shd w:val="clear" w:color="auto" w:fill="auto"/>
            <w:noWrap/>
            <w:vAlign w:val="center"/>
          </w:tcPr>
          <w:p w14:paraId="14CF6C8B" w14:textId="77777777" w:rsidR="00DE7CC4" w:rsidRPr="00346AAD" w:rsidRDefault="00DE7CC4" w:rsidP="00C645BA">
            <w:pPr>
              <w:tabs>
                <w:tab w:val="decimal" w:pos="311"/>
              </w:tabs>
              <w:spacing w:line="240" w:lineRule="auto"/>
              <w:ind w:firstLine="0"/>
              <w:rPr>
                <w:rFonts w:eastAsia="Times New Roman"/>
                <w:color w:val="000000"/>
                <w:sz w:val="18"/>
                <w:szCs w:val="18"/>
                <w:lang w:val="en-AU" w:eastAsia="en-AU"/>
              </w:rPr>
            </w:pPr>
            <w:r w:rsidRPr="00346AAD">
              <w:rPr>
                <w:sz w:val="18"/>
                <w:szCs w:val="18"/>
              </w:rPr>
              <w:t>0.00</w:t>
            </w:r>
          </w:p>
        </w:tc>
        <w:tc>
          <w:tcPr>
            <w:tcW w:w="1024" w:type="dxa"/>
            <w:shd w:val="clear" w:color="auto" w:fill="auto"/>
            <w:noWrap/>
            <w:vAlign w:val="center"/>
          </w:tcPr>
          <w:p w14:paraId="7483C46B" w14:textId="77777777" w:rsidR="00DE7CC4" w:rsidRPr="00346AAD" w:rsidRDefault="00DE7CC4" w:rsidP="00C645BA">
            <w:pPr>
              <w:tabs>
                <w:tab w:val="decimal" w:pos="313"/>
              </w:tabs>
              <w:spacing w:line="240" w:lineRule="auto"/>
              <w:ind w:firstLine="0"/>
              <w:rPr>
                <w:rFonts w:eastAsia="Times New Roman"/>
                <w:color w:val="000000"/>
                <w:sz w:val="18"/>
                <w:szCs w:val="18"/>
                <w:lang w:val="en-AU" w:eastAsia="en-AU"/>
              </w:rPr>
            </w:pPr>
            <w:r w:rsidRPr="00346AAD">
              <w:rPr>
                <w:sz w:val="18"/>
                <w:szCs w:val="18"/>
              </w:rPr>
              <w:t>-0.09</w:t>
            </w:r>
            <w:r w:rsidRPr="00346AAD">
              <w:rPr>
                <w:sz w:val="18"/>
                <w:szCs w:val="18"/>
                <w:vertAlign w:val="superscript"/>
              </w:rPr>
              <w:t>**</w:t>
            </w:r>
          </w:p>
        </w:tc>
        <w:tc>
          <w:tcPr>
            <w:tcW w:w="1136" w:type="dxa"/>
            <w:shd w:val="clear" w:color="auto" w:fill="auto"/>
            <w:noWrap/>
            <w:vAlign w:val="center"/>
          </w:tcPr>
          <w:p w14:paraId="7E133859" w14:textId="77777777" w:rsidR="00DE7CC4" w:rsidRPr="00346AAD" w:rsidRDefault="00DE7CC4" w:rsidP="00C645BA">
            <w:pPr>
              <w:tabs>
                <w:tab w:val="decimal" w:pos="314"/>
              </w:tabs>
              <w:spacing w:line="240" w:lineRule="auto"/>
              <w:ind w:firstLine="0"/>
              <w:rPr>
                <w:rFonts w:eastAsia="Times New Roman"/>
                <w:color w:val="000000"/>
                <w:sz w:val="18"/>
                <w:szCs w:val="18"/>
                <w:lang w:val="en-AU" w:eastAsia="en-AU"/>
              </w:rPr>
            </w:pPr>
            <w:r w:rsidRPr="00346AAD">
              <w:rPr>
                <w:sz w:val="18"/>
                <w:szCs w:val="18"/>
              </w:rPr>
              <w:t>-0.11</w:t>
            </w:r>
            <w:r w:rsidRPr="00346AAD">
              <w:rPr>
                <w:sz w:val="18"/>
                <w:szCs w:val="18"/>
                <w:vertAlign w:val="superscript"/>
              </w:rPr>
              <w:t>***</w:t>
            </w:r>
          </w:p>
        </w:tc>
        <w:tc>
          <w:tcPr>
            <w:tcW w:w="1076" w:type="dxa"/>
            <w:shd w:val="clear" w:color="auto" w:fill="auto"/>
            <w:noWrap/>
            <w:vAlign w:val="center"/>
          </w:tcPr>
          <w:p w14:paraId="4265BBB9" w14:textId="77777777" w:rsidR="00DE7CC4" w:rsidRPr="00346AAD" w:rsidRDefault="00DE7CC4" w:rsidP="00C645BA">
            <w:pPr>
              <w:tabs>
                <w:tab w:val="decimal" w:pos="308"/>
              </w:tabs>
              <w:spacing w:line="240" w:lineRule="auto"/>
              <w:ind w:firstLine="0"/>
              <w:rPr>
                <w:rFonts w:eastAsia="Times New Roman"/>
                <w:color w:val="000000"/>
                <w:sz w:val="18"/>
                <w:szCs w:val="18"/>
                <w:lang w:val="en-AU" w:eastAsia="en-AU"/>
              </w:rPr>
            </w:pPr>
            <w:r w:rsidRPr="00346AAD">
              <w:rPr>
                <w:sz w:val="18"/>
                <w:szCs w:val="18"/>
              </w:rPr>
              <w:t>-0.08</w:t>
            </w:r>
            <w:r w:rsidRPr="00346AAD">
              <w:rPr>
                <w:sz w:val="18"/>
                <w:szCs w:val="18"/>
                <w:vertAlign w:val="superscript"/>
              </w:rPr>
              <w:t>**</w:t>
            </w:r>
          </w:p>
        </w:tc>
        <w:tc>
          <w:tcPr>
            <w:tcW w:w="1236" w:type="dxa"/>
            <w:shd w:val="clear" w:color="auto" w:fill="auto"/>
            <w:noWrap/>
            <w:vAlign w:val="center"/>
          </w:tcPr>
          <w:p w14:paraId="53DF78C1" w14:textId="77777777" w:rsidR="00DE7CC4" w:rsidRPr="00346AAD" w:rsidRDefault="00DE7CC4" w:rsidP="00C645BA">
            <w:pPr>
              <w:tabs>
                <w:tab w:val="decimal" w:pos="420"/>
              </w:tabs>
              <w:spacing w:line="240" w:lineRule="auto"/>
              <w:ind w:firstLine="0"/>
              <w:rPr>
                <w:rFonts w:eastAsia="Times New Roman"/>
                <w:color w:val="000000"/>
                <w:sz w:val="18"/>
                <w:szCs w:val="18"/>
                <w:lang w:val="en-AU" w:eastAsia="en-AU"/>
              </w:rPr>
            </w:pPr>
            <w:r w:rsidRPr="00346AAD">
              <w:rPr>
                <w:sz w:val="18"/>
                <w:szCs w:val="18"/>
              </w:rPr>
              <w:t>-0.17</w:t>
            </w:r>
            <w:r w:rsidRPr="00346AAD">
              <w:rPr>
                <w:sz w:val="18"/>
                <w:szCs w:val="18"/>
                <w:vertAlign w:val="superscript"/>
              </w:rPr>
              <w:t>***</w:t>
            </w:r>
          </w:p>
        </w:tc>
        <w:tc>
          <w:tcPr>
            <w:tcW w:w="1086" w:type="dxa"/>
            <w:shd w:val="clear" w:color="auto" w:fill="auto"/>
            <w:vAlign w:val="center"/>
          </w:tcPr>
          <w:p w14:paraId="3F286811" w14:textId="77777777" w:rsidR="00DE7CC4" w:rsidRPr="00346AAD" w:rsidRDefault="00DE7CC4" w:rsidP="00C645BA">
            <w:pPr>
              <w:tabs>
                <w:tab w:val="decimal" w:pos="348"/>
              </w:tabs>
              <w:spacing w:line="240" w:lineRule="auto"/>
              <w:ind w:firstLine="0"/>
              <w:rPr>
                <w:sz w:val="18"/>
                <w:szCs w:val="18"/>
              </w:rPr>
            </w:pPr>
            <w:r w:rsidRPr="00346AAD">
              <w:rPr>
                <w:sz w:val="18"/>
                <w:szCs w:val="18"/>
              </w:rPr>
              <w:t>-0.11</w:t>
            </w:r>
            <w:r w:rsidRPr="00346AAD">
              <w:rPr>
                <w:sz w:val="18"/>
                <w:szCs w:val="18"/>
                <w:vertAlign w:val="superscript"/>
              </w:rPr>
              <w:t>***</w:t>
            </w:r>
          </w:p>
        </w:tc>
      </w:tr>
      <w:tr w:rsidR="00DE7CC4" w:rsidRPr="00DF02C3" w14:paraId="317EC451" w14:textId="77777777" w:rsidTr="00F5708A">
        <w:trPr>
          <w:trHeight w:val="431"/>
        </w:trPr>
        <w:tc>
          <w:tcPr>
            <w:tcW w:w="1670" w:type="dxa"/>
            <w:shd w:val="clear" w:color="auto" w:fill="auto"/>
            <w:noWrap/>
            <w:vAlign w:val="center"/>
            <w:hideMark/>
          </w:tcPr>
          <w:p w14:paraId="0ACBC5B3" w14:textId="77777777" w:rsidR="00DE7CC4" w:rsidRPr="00346AAD" w:rsidRDefault="00DE7CC4" w:rsidP="00C645BA">
            <w:pPr>
              <w:spacing w:line="240" w:lineRule="auto"/>
              <w:ind w:firstLine="0"/>
              <w:rPr>
                <w:rFonts w:eastAsia="Times New Roman"/>
                <w:color w:val="000000"/>
                <w:sz w:val="18"/>
                <w:szCs w:val="18"/>
                <w:lang w:val="en-AU" w:eastAsia="en-AU"/>
              </w:rPr>
            </w:pPr>
            <w:r w:rsidRPr="00346AAD">
              <w:rPr>
                <w:rFonts w:eastAsia="Times New Roman"/>
                <w:color w:val="000000"/>
                <w:sz w:val="18"/>
                <w:szCs w:val="18"/>
                <w:lang w:val="en-AU" w:eastAsia="en-AU"/>
              </w:rPr>
              <w:t xml:space="preserve">Relocation </w:t>
            </w:r>
          </w:p>
        </w:tc>
        <w:tc>
          <w:tcPr>
            <w:tcW w:w="1291" w:type="dxa"/>
            <w:shd w:val="clear" w:color="auto" w:fill="auto"/>
            <w:noWrap/>
            <w:vAlign w:val="center"/>
          </w:tcPr>
          <w:p w14:paraId="466C09DE" w14:textId="77777777" w:rsidR="00DE7CC4" w:rsidRPr="00346AAD" w:rsidRDefault="00DE7CC4" w:rsidP="00C645BA">
            <w:pPr>
              <w:tabs>
                <w:tab w:val="decimal" w:pos="492"/>
              </w:tabs>
              <w:spacing w:line="240" w:lineRule="auto"/>
              <w:ind w:firstLine="0"/>
              <w:rPr>
                <w:rFonts w:eastAsia="Times New Roman"/>
                <w:color w:val="000000"/>
                <w:sz w:val="18"/>
                <w:szCs w:val="18"/>
                <w:lang w:val="en-AU" w:eastAsia="en-AU"/>
              </w:rPr>
            </w:pPr>
            <w:r w:rsidRPr="00346AAD">
              <w:rPr>
                <w:sz w:val="18"/>
                <w:szCs w:val="18"/>
              </w:rPr>
              <w:t>0.08</w:t>
            </w:r>
          </w:p>
        </w:tc>
        <w:tc>
          <w:tcPr>
            <w:tcW w:w="921" w:type="dxa"/>
            <w:shd w:val="clear" w:color="auto" w:fill="auto"/>
            <w:noWrap/>
            <w:vAlign w:val="center"/>
          </w:tcPr>
          <w:p w14:paraId="39C35913" w14:textId="77777777" w:rsidR="00DE7CC4" w:rsidRPr="00346AAD" w:rsidRDefault="00DE7CC4" w:rsidP="00C645BA">
            <w:pPr>
              <w:tabs>
                <w:tab w:val="decimal" w:pos="210"/>
              </w:tabs>
              <w:spacing w:line="240" w:lineRule="auto"/>
              <w:ind w:firstLine="0"/>
              <w:rPr>
                <w:rFonts w:eastAsia="Times New Roman"/>
                <w:color w:val="000000"/>
                <w:sz w:val="18"/>
                <w:szCs w:val="18"/>
                <w:lang w:val="en-AU" w:eastAsia="en-AU"/>
              </w:rPr>
            </w:pPr>
            <w:r w:rsidRPr="00346AAD">
              <w:rPr>
                <w:sz w:val="18"/>
                <w:szCs w:val="18"/>
              </w:rPr>
              <w:t>-0.27</w:t>
            </w:r>
            <w:r w:rsidRPr="00346AAD">
              <w:rPr>
                <w:sz w:val="18"/>
                <w:szCs w:val="18"/>
                <w:vertAlign w:val="superscript"/>
              </w:rPr>
              <w:t>***</w:t>
            </w:r>
          </w:p>
        </w:tc>
        <w:tc>
          <w:tcPr>
            <w:tcW w:w="909" w:type="dxa"/>
            <w:shd w:val="clear" w:color="auto" w:fill="auto"/>
            <w:noWrap/>
            <w:vAlign w:val="center"/>
          </w:tcPr>
          <w:p w14:paraId="163CF610" w14:textId="77777777" w:rsidR="00DE7CC4" w:rsidRPr="00346AAD" w:rsidRDefault="00DE7CC4" w:rsidP="00C645BA">
            <w:pPr>
              <w:tabs>
                <w:tab w:val="decimal" w:pos="257"/>
              </w:tabs>
              <w:spacing w:line="240" w:lineRule="auto"/>
              <w:ind w:firstLine="0"/>
              <w:rPr>
                <w:rFonts w:eastAsia="Times New Roman"/>
                <w:color w:val="000000"/>
                <w:sz w:val="18"/>
                <w:szCs w:val="18"/>
                <w:lang w:val="en-AU" w:eastAsia="en-AU"/>
              </w:rPr>
            </w:pPr>
            <w:r w:rsidRPr="00346AAD">
              <w:rPr>
                <w:sz w:val="18"/>
                <w:szCs w:val="18"/>
              </w:rPr>
              <w:t>-0.06</w:t>
            </w:r>
          </w:p>
        </w:tc>
        <w:tc>
          <w:tcPr>
            <w:tcW w:w="1476" w:type="dxa"/>
            <w:shd w:val="clear" w:color="auto" w:fill="auto"/>
            <w:noWrap/>
            <w:vAlign w:val="center"/>
          </w:tcPr>
          <w:p w14:paraId="3BB87437" w14:textId="77777777" w:rsidR="00DE7CC4" w:rsidRPr="00346AAD" w:rsidRDefault="00DE7CC4" w:rsidP="00C645BA">
            <w:pPr>
              <w:tabs>
                <w:tab w:val="decimal" w:pos="600"/>
              </w:tabs>
              <w:spacing w:line="240" w:lineRule="auto"/>
              <w:ind w:firstLine="0"/>
              <w:rPr>
                <w:rFonts w:eastAsia="Times New Roman"/>
                <w:color w:val="000000"/>
                <w:sz w:val="18"/>
                <w:szCs w:val="18"/>
                <w:lang w:val="en-AU" w:eastAsia="en-AU"/>
              </w:rPr>
            </w:pPr>
            <w:r w:rsidRPr="00346AAD">
              <w:rPr>
                <w:sz w:val="18"/>
                <w:szCs w:val="18"/>
              </w:rPr>
              <w:t>-0.06</w:t>
            </w:r>
          </w:p>
        </w:tc>
        <w:tc>
          <w:tcPr>
            <w:tcW w:w="974" w:type="dxa"/>
            <w:shd w:val="clear" w:color="auto" w:fill="auto"/>
            <w:noWrap/>
            <w:vAlign w:val="center"/>
          </w:tcPr>
          <w:p w14:paraId="2E4F48DC" w14:textId="77777777" w:rsidR="00DE7CC4" w:rsidRPr="00346AAD" w:rsidRDefault="00DE7CC4" w:rsidP="00C645BA">
            <w:pPr>
              <w:tabs>
                <w:tab w:val="decimal" w:pos="263"/>
              </w:tabs>
              <w:spacing w:line="240" w:lineRule="auto"/>
              <w:ind w:firstLine="0"/>
              <w:rPr>
                <w:rFonts w:eastAsia="Times New Roman"/>
                <w:color w:val="000000"/>
                <w:sz w:val="18"/>
                <w:szCs w:val="18"/>
                <w:lang w:val="en-AU" w:eastAsia="en-AU"/>
              </w:rPr>
            </w:pPr>
            <w:r w:rsidRPr="00346AAD">
              <w:rPr>
                <w:sz w:val="18"/>
                <w:szCs w:val="18"/>
              </w:rPr>
              <w:t>-0.14</w:t>
            </w:r>
            <w:r w:rsidRPr="00346AAD">
              <w:rPr>
                <w:sz w:val="18"/>
                <w:szCs w:val="18"/>
                <w:vertAlign w:val="superscript"/>
              </w:rPr>
              <w:t>***</w:t>
            </w:r>
          </w:p>
        </w:tc>
        <w:tc>
          <w:tcPr>
            <w:tcW w:w="1347" w:type="dxa"/>
            <w:shd w:val="clear" w:color="auto" w:fill="auto"/>
            <w:noWrap/>
            <w:vAlign w:val="center"/>
          </w:tcPr>
          <w:p w14:paraId="32AAE276" w14:textId="77777777" w:rsidR="00DE7CC4" w:rsidRPr="00346AAD" w:rsidRDefault="00DE7CC4" w:rsidP="00C645BA">
            <w:pPr>
              <w:tabs>
                <w:tab w:val="decimal" w:pos="510"/>
              </w:tabs>
              <w:spacing w:line="240" w:lineRule="auto"/>
              <w:ind w:firstLine="0"/>
              <w:rPr>
                <w:rFonts w:eastAsia="Times New Roman"/>
                <w:color w:val="000000"/>
                <w:sz w:val="18"/>
                <w:szCs w:val="18"/>
                <w:lang w:val="en-AU" w:eastAsia="en-AU"/>
              </w:rPr>
            </w:pPr>
            <w:r w:rsidRPr="00346AAD">
              <w:rPr>
                <w:sz w:val="18"/>
                <w:szCs w:val="18"/>
              </w:rPr>
              <w:t>0.06</w:t>
            </w:r>
          </w:p>
        </w:tc>
        <w:tc>
          <w:tcPr>
            <w:tcW w:w="906" w:type="dxa"/>
            <w:shd w:val="clear" w:color="auto" w:fill="auto"/>
            <w:noWrap/>
            <w:vAlign w:val="center"/>
          </w:tcPr>
          <w:p w14:paraId="60BE87BB" w14:textId="77777777" w:rsidR="00DE7CC4" w:rsidRPr="00346AAD" w:rsidRDefault="00DE7CC4" w:rsidP="00C645BA">
            <w:pPr>
              <w:tabs>
                <w:tab w:val="decimal" w:pos="311"/>
              </w:tabs>
              <w:spacing w:line="240" w:lineRule="auto"/>
              <w:ind w:firstLine="0"/>
              <w:rPr>
                <w:rFonts w:eastAsia="Times New Roman"/>
                <w:color w:val="000000"/>
                <w:sz w:val="18"/>
                <w:szCs w:val="18"/>
                <w:lang w:val="en-AU" w:eastAsia="en-AU"/>
              </w:rPr>
            </w:pPr>
            <w:r w:rsidRPr="00346AAD">
              <w:rPr>
                <w:sz w:val="18"/>
                <w:szCs w:val="18"/>
              </w:rPr>
              <w:t>-0.06</w:t>
            </w:r>
          </w:p>
        </w:tc>
        <w:tc>
          <w:tcPr>
            <w:tcW w:w="1024" w:type="dxa"/>
            <w:shd w:val="clear" w:color="auto" w:fill="auto"/>
            <w:noWrap/>
            <w:vAlign w:val="center"/>
          </w:tcPr>
          <w:p w14:paraId="0869F9FD" w14:textId="77777777" w:rsidR="00DE7CC4" w:rsidRPr="00346AAD" w:rsidRDefault="00DE7CC4" w:rsidP="00C645BA">
            <w:pPr>
              <w:tabs>
                <w:tab w:val="decimal" w:pos="313"/>
              </w:tabs>
              <w:spacing w:line="240" w:lineRule="auto"/>
              <w:ind w:firstLine="0"/>
              <w:rPr>
                <w:rFonts w:eastAsia="Times New Roman"/>
                <w:color w:val="000000"/>
                <w:sz w:val="18"/>
                <w:szCs w:val="18"/>
                <w:lang w:val="en-AU" w:eastAsia="en-AU"/>
              </w:rPr>
            </w:pPr>
            <w:r w:rsidRPr="00346AAD">
              <w:rPr>
                <w:sz w:val="18"/>
                <w:szCs w:val="18"/>
              </w:rPr>
              <w:t>-0.11</w:t>
            </w:r>
            <w:r w:rsidRPr="00346AAD">
              <w:rPr>
                <w:sz w:val="18"/>
                <w:szCs w:val="18"/>
                <w:vertAlign w:val="superscript"/>
              </w:rPr>
              <w:t>*</w:t>
            </w:r>
          </w:p>
        </w:tc>
        <w:tc>
          <w:tcPr>
            <w:tcW w:w="1136" w:type="dxa"/>
            <w:shd w:val="clear" w:color="auto" w:fill="auto"/>
            <w:noWrap/>
            <w:vAlign w:val="center"/>
          </w:tcPr>
          <w:p w14:paraId="64A80559" w14:textId="77777777" w:rsidR="00DE7CC4" w:rsidRPr="00346AAD" w:rsidRDefault="00DE7CC4" w:rsidP="00C645BA">
            <w:pPr>
              <w:tabs>
                <w:tab w:val="decimal" w:pos="314"/>
              </w:tabs>
              <w:spacing w:line="240" w:lineRule="auto"/>
              <w:ind w:firstLine="0"/>
              <w:rPr>
                <w:rFonts w:eastAsia="Times New Roman"/>
                <w:color w:val="000000"/>
                <w:sz w:val="18"/>
                <w:szCs w:val="18"/>
                <w:lang w:val="en-AU" w:eastAsia="en-AU"/>
              </w:rPr>
            </w:pPr>
            <w:r w:rsidRPr="00346AAD">
              <w:rPr>
                <w:sz w:val="18"/>
                <w:szCs w:val="18"/>
              </w:rPr>
              <w:t>-0.01</w:t>
            </w:r>
          </w:p>
        </w:tc>
        <w:tc>
          <w:tcPr>
            <w:tcW w:w="1076" w:type="dxa"/>
            <w:shd w:val="clear" w:color="auto" w:fill="auto"/>
            <w:noWrap/>
            <w:vAlign w:val="center"/>
          </w:tcPr>
          <w:p w14:paraId="1CE20824" w14:textId="77777777" w:rsidR="00DE7CC4" w:rsidRPr="00346AAD" w:rsidRDefault="00DE7CC4" w:rsidP="00C645BA">
            <w:pPr>
              <w:tabs>
                <w:tab w:val="decimal" w:pos="308"/>
              </w:tabs>
              <w:spacing w:line="240" w:lineRule="auto"/>
              <w:ind w:firstLine="0"/>
              <w:rPr>
                <w:rFonts w:eastAsia="Times New Roman"/>
                <w:color w:val="000000"/>
                <w:sz w:val="18"/>
                <w:szCs w:val="18"/>
                <w:lang w:val="en-AU" w:eastAsia="en-AU"/>
              </w:rPr>
            </w:pPr>
            <w:r w:rsidRPr="00346AAD">
              <w:rPr>
                <w:sz w:val="18"/>
                <w:szCs w:val="18"/>
              </w:rPr>
              <w:t>0.07</w:t>
            </w:r>
          </w:p>
        </w:tc>
        <w:tc>
          <w:tcPr>
            <w:tcW w:w="1236" w:type="dxa"/>
            <w:shd w:val="clear" w:color="auto" w:fill="auto"/>
            <w:noWrap/>
            <w:vAlign w:val="center"/>
          </w:tcPr>
          <w:p w14:paraId="265F1AA1" w14:textId="77777777" w:rsidR="00DE7CC4" w:rsidRPr="00346AAD" w:rsidRDefault="00DE7CC4" w:rsidP="00C645BA">
            <w:pPr>
              <w:tabs>
                <w:tab w:val="decimal" w:pos="420"/>
              </w:tabs>
              <w:spacing w:line="240" w:lineRule="auto"/>
              <w:ind w:firstLine="0"/>
              <w:rPr>
                <w:rFonts w:eastAsia="Times New Roman"/>
                <w:color w:val="000000"/>
                <w:sz w:val="18"/>
                <w:szCs w:val="18"/>
                <w:lang w:val="en-AU" w:eastAsia="en-AU"/>
              </w:rPr>
            </w:pPr>
            <w:r w:rsidRPr="00346AAD">
              <w:rPr>
                <w:sz w:val="18"/>
                <w:szCs w:val="18"/>
              </w:rPr>
              <w:t>-0.04</w:t>
            </w:r>
          </w:p>
        </w:tc>
        <w:tc>
          <w:tcPr>
            <w:tcW w:w="1086" w:type="dxa"/>
            <w:shd w:val="clear" w:color="auto" w:fill="auto"/>
            <w:vAlign w:val="center"/>
          </w:tcPr>
          <w:p w14:paraId="298D6C41" w14:textId="77777777" w:rsidR="00DE7CC4" w:rsidRPr="00346AAD" w:rsidRDefault="00DE7CC4" w:rsidP="00C645BA">
            <w:pPr>
              <w:tabs>
                <w:tab w:val="decimal" w:pos="348"/>
              </w:tabs>
              <w:spacing w:line="240" w:lineRule="auto"/>
              <w:ind w:firstLine="0"/>
              <w:rPr>
                <w:sz w:val="18"/>
                <w:szCs w:val="18"/>
              </w:rPr>
            </w:pPr>
            <w:r w:rsidRPr="00346AAD">
              <w:rPr>
                <w:sz w:val="18"/>
                <w:szCs w:val="18"/>
              </w:rPr>
              <w:t>-0.04</w:t>
            </w:r>
          </w:p>
        </w:tc>
      </w:tr>
      <w:tr w:rsidR="00070864" w:rsidRPr="00DF02C3" w14:paraId="500C6B10" w14:textId="77777777" w:rsidTr="00F5708A">
        <w:trPr>
          <w:trHeight w:val="431"/>
        </w:trPr>
        <w:tc>
          <w:tcPr>
            <w:tcW w:w="1670" w:type="dxa"/>
            <w:shd w:val="clear" w:color="auto" w:fill="auto"/>
            <w:noWrap/>
            <w:vAlign w:val="center"/>
          </w:tcPr>
          <w:p w14:paraId="5913334D" w14:textId="78BF2026" w:rsidR="00070864" w:rsidRPr="00346AAD" w:rsidRDefault="00070864" w:rsidP="00070864">
            <w:pPr>
              <w:spacing w:line="240" w:lineRule="auto"/>
              <w:ind w:firstLine="0"/>
              <w:rPr>
                <w:rFonts w:eastAsia="Times New Roman"/>
                <w:color w:val="000000"/>
                <w:sz w:val="18"/>
                <w:szCs w:val="18"/>
                <w:lang w:val="en-AU" w:eastAsia="en-AU"/>
              </w:rPr>
            </w:pPr>
            <w:r w:rsidRPr="00346AAD">
              <w:rPr>
                <w:rFonts w:eastAsia="Times New Roman"/>
                <w:color w:val="000000"/>
                <w:sz w:val="18"/>
                <w:szCs w:val="18"/>
                <w:lang w:val="en-AU" w:eastAsia="en-AU"/>
              </w:rPr>
              <w:t>Self-Destruction</w:t>
            </w:r>
          </w:p>
        </w:tc>
        <w:tc>
          <w:tcPr>
            <w:tcW w:w="1291" w:type="dxa"/>
            <w:shd w:val="clear" w:color="auto" w:fill="auto"/>
            <w:noWrap/>
            <w:vAlign w:val="center"/>
          </w:tcPr>
          <w:p w14:paraId="50A3E9B0" w14:textId="5741457E" w:rsidR="00070864" w:rsidRPr="00346AAD" w:rsidRDefault="00070864" w:rsidP="00070864">
            <w:pPr>
              <w:tabs>
                <w:tab w:val="decimal" w:pos="492"/>
              </w:tabs>
              <w:spacing w:line="240" w:lineRule="auto"/>
              <w:ind w:firstLine="0"/>
              <w:rPr>
                <w:sz w:val="18"/>
                <w:szCs w:val="18"/>
              </w:rPr>
            </w:pPr>
            <w:r w:rsidRPr="00346AAD">
              <w:rPr>
                <w:sz w:val="18"/>
                <w:szCs w:val="18"/>
              </w:rPr>
              <w:t>-0.31</w:t>
            </w:r>
            <w:r w:rsidRPr="00346AAD">
              <w:rPr>
                <w:sz w:val="18"/>
                <w:szCs w:val="18"/>
                <w:vertAlign w:val="superscript"/>
              </w:rPr>
              <w:t>**</w:t>
            </w:r>
          </w:p>
        </w:tc>
        <w:tc>
          <w:tcPr>
            <w:tcW w:w="921" w:type="dxa"/>
            <w:shd w:val="clear" w:color="auto" w:fill="auto"/>
            <w:noWrap/>
            <w:vAlign w:val="center"/>
          </w:tcPr>
          <w:p w14:paraId="3B48E12D" w14:textId="7E13DDFE" w:rsidR="00070864" w:rsidRPr="00346AAD" w:rsidRDefault="00070864" w:rsidP="00070864">
            <w:pPr>
              <w:tabs>
                <w:tab w:val="decimal" w:pos="210"/>
              </w:tabs>
              <w:spacing w:line="240" w:lineRule="auto"/>
              <w:ind w:firstLine="0"/>
              <w:rPr>
                <w:sz w:val="18"/>
                <w:szCs w:val="18"/>
              </w:rPr>
            </w:pPr>
            <w:r w:rsidRPr="00346AAD">
              <w:rPr>
                <w:sz w:val="18"/>
                <w:szCs w:val="18"/>
              </w:rPr>
              <w:t>-0.32</w:t>
            </w:r>
            <w:r w:rsidRPr="00346AAD">
              <w:rPr>
                <w:sz w:val="18"/>
                <w:szCs w:val="18"/>
                <w:vertAlign w:val="superscript"/>
              </w:rPr>
              <w:t>***</w:t>
            </w:r>
          </w:p>
        </w:tc>
        <w:tc>
          <w:tcPr>
            <w:tcW w:w="909" w:type="dxa"/>
            <w:shd w:val="clear" w:color="auto" w:fill="auto"/>
            <w:noWrap/>
            <w:vAlign w:val="center"/>
          </w:tcPr>
          <w:p w14:paraId="75F345D3" w14:textId="5B3856B4" w:rsidR="00070864" w:rsidRPr="00346AAD" w:rsidRDefault="00070864" w:rsidP="00070864">
            <w:pPr>
              <w:tabs>
                <w:tab w:val="decimal" w:pos="257"/>
              </w:tabs>
              <w:spacing w:line="240" w:lineRule="auto"/>
              <w:ind w:firstLine="0"/>
              <w:rPr>
                <w:sz w:val="18"/>
                <w:szCs w:val="18"/>
              </w:rPr>
            </w:pPr>
            <w:r w:rsidRPr="00346AAD">
              <w:rPr>
                <w:sz w:val="18"/>
                <w:szCs w:val="18"/>
              </w:rPr>
              <w:t>-0.02</w:t>
            </w:r>
          </w:p>
        </w:tc>
        <w:tc>
          <w:tcPr>
            <w:tcW w:w="1476" w:type="dxa"/>
            <w:shd w:val="clear" w:color="auto" w:fill="auto"/>
            <w:noWrap/>
            <w:vAlign w:val="center"/>
          </w:tcPr>
          <w:p w14:paraId="10CA9EA0" w14:textId="1B6313EE" w:rsidR="00070864" w:rsidRPr="00346AAD" w:rsidRDefault="00070864" w:rsidP="00070864">
            <w:pPr>
              <w:tabs>
                <w:tab w:val="decimal" w:pos="600"/>
              </w:tabs>
              <w:spacing w:line="240" w:lineRule="auto"/>
              <w:ind w:firstLine="0"/>
              <w:rPr>
                <w:sz w:val="18"/>
                <w:szCs w:val="18"/>
              </w:rPr>
            </w:pPr>
            <w:r w:rsidRPr="00346AAD">
              <w:rPr>
                <w:sz w:val="18"/>
                <w:szCs w:val="18"/>
              </w:rPr>
              <w:t>0.09</w:t>
            </w:r>
          </w:p>
        </w:tc>
        <w:tc>
          <w:tcPr>
            <w:tcW w:w="974" w:type="dxa"/>
            <w:shd w:val="clear" w:color="auto" w:fill="auto"/>
            <w:noWrap/>
            <w:vAlign w:val="center"/>
          </w:tcPr>
          <w:p w14:paraId="4834140D" w14:textId="43005173" w:rsidR="00070864" w:rsidRPr="00346AAD" w:rsidRDefault="00070864" w:rsidP="00070864">
            <w:pPr>
              <w:tabs>
                <w:tab w:val="decimal" w:pos="263"/>
              </w:tabs>
              <w:spacing w:line="240" w:lineRule="auto"/>
              <w:ind w:firstLine="0"/>
              <w:rPr>
                <w:sz w:val="18"/>
                <w:szCs w:val="18"/>
              </w:rPr>
            </w:pPr>
            <w:r w:rsidRPr="00346AAD">
              <w:rPr>
                <w:sz w:val="18"/>
                <w:szCs w:val="18"/>
              </w:rPr>
              <w:t>-0.13</w:t>
            </w:r>
          </w:p>
        </w:tc>
        <w:tc>
          <w:tcPr>
            <w:tcW w:w="1347" w:type="dxa"/>
            <w:shd w:val="clear" w:color="auto" w:fill="auto"/>
            <w:noWrap/>
            <w:vAlign w:val="center"/>
          </w:tcPr>
          <w:p w14:paraId="10F20BD8" w14:textId="7E418742" w:rsidR="00070864" w:rsidRPr="00346AAD" w:rsidRDefault="00070864" w:rsidP="00070864">
            <w:pPr>
              <w:tabs>
                <w:tab w:val="decimal" w:pos="510"/>
              </w:tabs>
              <w:spacing w:line="240" w:lineRule="auto"/>
              <w:ind w:firstLine="0"/>
              <w:rPr>
                <w:sz w:val="18"/>
                <w:szCs w:val="18"/>
              </w:rPr>
            </w:pPr>
            <w:r w:rsidRPr="00346AAD">
              <w:rPr>
                <w:sz w:val="18"/>
                <w:szCs w:val="18"/>
              </w:rPr>
              <w:t>0.27</w:t>
            </w:r>
            <w:r w:rsidRPr="00346AAD">
              <w:rPr>
                <w:sz w:val="18"/>
                <w:szCs w:val="18"/>
                <w:vertAlign w:val="superscript"/>
              </w:rPr>
              <w:t>**</w:t>
            </w:r>
          </w:p>
        </w:tc>
        <w:tc>
          <w:tcPr>
            <w:tcW w:w="906" w:type="dxa"/>
            <w:shd w:val="clear" w:color="auto" w:fill="auto"/>
            <w:noWrap/>
            <w:vAlign w:val="center"/>
          </w:tcPr>
          <w:p w14:paraId="30BD1E22" w14:textId="32EEF10E" w:rsidR="00070864" w:rsidRPr="00346AAD" w:rsidRDefault="00070864" w:rsidP="00070864">
            <w:pPr>
              <w:tabs>
                <w:tab w:val="decimal" w:pos="311"/>
              </w:tabs>
              <w:spacing w:line="240" w:lineRule="auto"/>
              <w:ind w:firstLine="0"/>
              <w:rPr>
                <w:sz w:val="18"/>
                <w:szCs w:val="18"/>
              </w:rPr>
            </w:pPr>
            <w:r w:rsidRPr="00346AAD">
              <w:rPr>
                <w:sz w:val="18"/>
                <w:szCs w:val="18"/>
              </w:rPr>
              <w:t>0.04</w:t>
            </w:r>
          </w:p>
        </w:tc>
        <w:tc>
          <w:tcPr>
            <w:tcW w:w="1024" w:type="dxa"/>
            <w:shd w:val="clear" w:color="auto" w:fill="auto"/>
            <w:noWrap/>
            <w:vAlign w:val="center"/>
          </w:tcPr>
          <w:p w14:paraId="6239CED3" w14:textId="13A26627" w:rsidR="00070864" w:rsidRPr="00346AAD" w:rsidRDefault="00070864" w:rsidP="00070864">
            <w:pPr>
              <w:tabs>
                <w:tab w:val="decimal" w:pos="313"/>
              </w:tabs>
              <w:spacing w:line="240" w:lineRule="auto"/>
              <w:ind w:firstLine="0"/>
              <w:rPr>
                <w:sz w:val="18"/>
                <w:szCs w:val="18"/>
              </w:rPr>
            </w:pPr>
            <w:r w:rsidRPr="00346AAD">
              <w:rPr>
                <w:sz w:val="18"/>
                <w:szCs w:val="18"/>
              </w:rPr>
              <w:t>-0.06</w:t>
            </w:r>
          </w:p>
        </w:tc>
        <w:tc>
          <w:tcPr>
            <w:tcW w:w="1136" w:type="dxa"/>
            <w:shd w:val="clear" w:color="auto" w:fill="auto"/>
            <w:noWrap/>
            <w:vAlign w:val="center"/>
          </w:tcPr>
          <w:p w14:paraId="5EC051A3" w14:textId="5835A542" w:rsidR="00070864" w:rsidRPr="00346AAD" w:rsidRDefault="00070864" w:rsidP="00070864">
            <w:pPr>
              <w:tabs>
                <w:tab w:val="decimal" w:pos="314"/>
              </w:tabs>
              <w:spacing w:line="240" w:lineRule="auto"/>
              <w:ind w:firstLine="0"/>
              <w:rPr>
                <w:sz w:val="18"/>
                <w:szCs w:val="18"/>
              </w:rPr>
            </w:pPr>
            <w:r w:rsidRPr="00346AAD">
              <w:rPr>
                <w:sz w:val="18"/>
                <w:szCs w:val="18"/>
              </w:rPr>
              <w:t>0.15</w:t>
            </w:r>
          </w:p>
        </w:tc>
        <w:tc>
          <w:tcPr>
            <w:tcW w:w="1076" w:type="dxa"/>
            <w:shd w:val="clear" w:color="auto" w:fill="auto"/>
            <w:noWrap/>
            <w:vAlign w:val="center"/>
          </w:tcPr>
          <w:p w14:paraId="1308C404" w14:textId="1D11AC92" w:rsidR="00070864" w:rsidRPr="00346AAD" w:rsidRDefault="00070864" w:rsidP="00070864">
            <w:pPr>
              <w:tabs>
                <w:tab w:val="decimal" w:pos="308"/>
              </w:tabs>
              <w:spacing w:line="240" w:lineRule="auto"/>
              <w:ind w:firstLine="0"/>
              <w:rPr>
                <w:sz w:val="18"/>
                <w:szCs w:val="18"/>
              </w:rPr>
            </w:pPr>
            <w:r w:rsidRPr="00346AAD">
              <w:rPr>
                <w:sz w:val="18"/>
                <w:szCs w:val="18"/>
              </w:rPr>
              <w:t>0.04</w:t>
            </w:r>
          </w:p>
        </w:tc>
        <w:tc>
          <w:tcPr>
            <w:tcW w:w="1236" w:type="dxa"/>
            <w:shd w:val="clear" w:color="auto" w:fill="auto"/>
            <w:noWrap/>
            <w:vAlign w:val="center"/>
          </w:tcPr>
          <w:p w14:paraId="52549336" w14:textId="4A161D7A" w:rsidR="00070864" w:rsidRPr="00346AAD" w:rsidRDefault="00070864" w:rsidP="00070864">
            <w:pPr>
              <w:tabs>
                <w:tab w:val="decimal" w:pos="420"/>
              </w:tabs>
              <w:spacing w:line="240" w:lineRule="auto"/>
              <w:ind w:firstLine="0"/>
              <w:rPr>
                <w:sz w:val="18"/>
                <w:szCs w:val="18"/>
              </w:rPr>
            </w:pPr>
            <w:r w:rsidRPr="00346AAD">
              <w:rPr>
                <w:sz w:val="18"/>
                <w:szCs w:val="18"/>
              </w:rPr>
              <w:t>-0.20</w:t>
            </w:r>
            <w:r w:rsidRPr="00346AAD">
              <w:rPr>
                <w:sz w:val="18"/>
                <w:szCs w:val="18"/>
                <w:vertAlign w:val="superscript"/>
              </w:rPr>
              <w:t>*</w:t>
            </w:r>
          </w:p>
        </w:tc>
        <w:tc>
          <w:tcPr>
            <w:tcW w:w="1086" w:type="dxa"/>
            <w:shd w:val="clear" w:color="auto" w:fill="auto"/>
            <w:vAlign w:val="center"/>
          </w:tcPr>
          <w:p w14:paraId="11A05C95" w14:textId="4D75B340" w:rsidR="00070864" w:rsidRPr="00346AAD" w:rsidRDefault="00070864" w:rsidP="00070864">
            <w:pPr>
              <w:tabs>
                <w:tab w:val="decimal" w:pos="348"/>
              </w:tabs>
              <w:spacing w:line="240" w:lineRule="auto"/>
              <w:ind w:firstLine="0"/>
              <w:rPr>
                <w:sz w:val="18"/>
                <w:szCs w:val="18"/>
              </w:rPr>
            </w:pPr>
            <w:r w:rsidRPr="00346AAD">
              <w:rPr>
                <w:sz w:val="18"/>
                <w:szCs w:val="18"/>
              </w:rPr>
              <w:t>-0.18</w:t>
            </w:r>
          </w:p>
        </w:tc>
      </w:tr>
      <w:tr w:rsidR="00DE7CC4" w:rsidRPr="00DF02C3" w14:paraId="2A9092AC" w14:textId="77777777" w:rsidTr="00F5708A">
        <w:trPr>
          <w:trHeight w:val="419"/>
        </w:trPr>
        <w:tc>
          <w:tcPr>
            <w:tcW w:w="1670" w:type="dxa"/>
            <w:shd w:val="clear" w:color="auto" w:fill="auto"/>
            <w:noWrap/>
            <w:vAlign w:val="center"/>
          </w:tcPr>
          <w:p w14:paraId="280C58EA" w14:textId="77777777" w:rsidR="00DE7CC4" w:rsidRPr="00346AAD" w:rsidRDefault="00DE7CC4" w:rsidP="00C645BA">
            <w:pPr>
              <w:spacing w:line="240" w:lineRule="auto"/>
              <w:ind w:firstLine="0"/>
              <w:rPr>
                <w:rFonts w:eastAsia="Times New Roman"/>
                <w:color w:val="000000"/>
                <w:sz w:val="18"/>
                <w:szCs w:val="18"/>
                <w:lang w:val="en-AU" w:eastAsia="en-AU"/>
              </w:rPr>
            </w:pPr>
            <w:r w:rsidRPr="00346AAD">
              <w:rPr>
                <w:rFonts w:eastAsia="Times New Roman"/>
                <w:color w:val="000000"/>
                <w:sz w:val="18"/>
                <w:szCs w:val="18"/>
                <w:lang w:val="en-AU" w:eastAsia="en-AU"/>
              </w:rPr>
              <w:t>Self-Development</w:t>
            </w:r>
          </w:p>
        </w:tc>
        <w:tc>
          <w:tcPr>
            <w:tcW w:w="1291" w:type="dxa"/>
            <w:shd w:val="clear" w:color="auto" w:fill="auto"/>
            <w:noWrap/>
            <w:vAlign w:val="center"/>
          </w:tcPr>
          <w:p w14:paraId="7CBBCE17" w14:textId="77777777" w:rsidR="00DE7CC4" w:rsidRPr="00346AAD" w:rsidRDefault="00DE7CC4" w:rsidP="00C645BA">
            <w:pPr>
              <w:tabs>
                <w:tab w:val="decimal" w:pos="492"/>
              </w:tabs>
              <w:spacing w:line="240" w:lineRule="auto"/>
              <w:ind w:firstLine="0"/>
              <w:rPr>
                <w:rFonts w:eastAsia="Times New Roman"/>
                <w:color w:val="000000"/>
                <w:sz w:val="18"/>
                <w:szCs w:val="18"/>
                <w:lang w:val="en-AU" w:eastAsia="en-AU"/>
              </w:rPr>
            </w:pPr>
            <w:r w:rsidRPr="00346AAD">
              <w:rPr>
                <w:sz w:val="18"/>
                <w:szCs w:val="18"/>
              </w:rPr>
              <w:t>0.08</w:t>
            </w:r>
          </w:p>
        </w:tc>
        <w:tc>
          <w:tcPr>
            <w:tcW w:w="921" w:type="dxa"/>
            <w:shd w:val="clear" w:color="auto" w:fill="auto"/>
            <w:noWrap/>
            <w:vAlign w:val="center"/>
          </w:tcPr>
          <w:p w14:paraId="4BDE3454" w14:textId="77777777" w:rsidR="00DE7CC4" w:rsidRPr="00346AAD" w:rsidRDefault="00DE7CC4" w:rsidP="00C645BA">
            <w:pPr>
              <w:tabs>
                <w:tab w:val="decimal" w:pos="210"/>
              </w:tabs>
              <w:spacing w:line="240" w:lineRule="auto"/>
              <w:ind w:firstLine="0"/>
              <w:rPr>
                <w:rFonts w:eastAsia="Times New Roman"/>
                <w:color w:val="000000"/>
                <w:sz w:val="18"/>
                <w:szCs w:val="18"/>
                <w:lang w:val="en-AU" w:eastAsia="en-AU"/>
              </w:rPr>
            </w:pPr>
            <w:r w:rsidRPr="00346AAD">
              <w:rPr>
                <w:sz w:val="18"/>
                <w:szCs w:val="18"/>
              </w:rPr>
              <w:t>-0.35</w:t>
            </w:r>
            <w:r w:rsidRPr="00346AAD">
              <w:rPr>
                <w:sz w:val="18"/>
                <w:szCs w:val="18"/>
                <w:vertAlign w:val="superscript"/>
              </w:rPr>
              <w:t>***</w:t>
            </w:r>
          </w:p>
        </w:tc>
        <w:tc>
          <w:tcPr>
            <w:tcW w:w="909" w:type="dxa"/>
            <w:shd w:val="clear" w:color="auto" w:fill="auto"/>
            <w:noWrap/>
            <w:vAlign w:val="center"/>
          </w:tcPr>
          <w:p w14:paraId="268A4A9E" w14:textId="77777777" w:rsidR="00DE7CC4" w:rsidRPr="00346AAD" w:rsidRDefault="00DE7CC4" w:rsidP="00C645BA">
            <w:pPr>
              <w:tabs>
                <w:tab w:val="decimal" w:pos="257"/>
              </w:tabs>
              <w:spacing w:line="240" w:lineRule="auto"/>
              <w:ind w:firstLine="0"/>
              <w:rPr>
                <w:rFonts w:eastAsia="Times New Roman"/>
                <w:color w:val="000000"/>
                <w:sz w:val="18"/>
                <w:szCs w:val="18"/>
                <w:highlight w:val="red"/>
                <w:lang w:val="en-AU" w:eastAsia="en-AU"/>
              </w:rPr>
            </w:pPr>
            <w:r w:rsidRPr="00346AAD">
              <w:rPr>
                <w:sz w:val="18"/>
                <w:szCs w:val="18"/>
              </w:rPr>
              <w:t>-0.12</w:t>
            </w:r>
            <w:r w:rsidRPr="00346AAD">
              <w:rPr>
                <w:sz w:val="18"/>
                <w:szCs w:val="18"/>
                <w:vertAlign w:val="superscript"/>
              </w:rPr>
              <w:t>**</w:t>
            </w:r>
          </w:p>
        </w:tc>
        <w:tc>
          <w:tcPr>
            <w:tcW w:w="1476" w:type="dxa"/>
            <w:shd w:val="clear" w:color="auto" w:fill="auto"/>
            <w:noWrap/>
            <w:vAlign w:val="center"/>
          </w:tcPr>
          <w:p w14:paraId="225D498C" w14:textId="77777777" w:rsidR="00DE7CC4" w:rsidRPr="00346AAD" w:rsidRDefault="00DE7CC4" w:rsidP="00C645BA">
            <w:pPr>
              <w:tabs>
                <w:tab w:val="decimal" w:pos="600"/>
              </w:tabs>
              <w:spacing w:line="240" w:lineRule="auto"/>
              <w:ind w:firstLine="0"/>
              <w:rPr>
                <w:rFonts w:eastAsia="Times New Roman"/>
                <w:color w:val="000000"/>
                <w:sz w:val="18"/>
                <w:szCs w:val="18"/>
                <w:lang w:val="en-AU" w:eastAsia="en-AU"/>
              </w:rPr>
            </w:pPr>
            <w:r w:rsidRPr="00346AAD">
              <w:rPr>
                <w:sz w:val="18"/>
                <w:szCs w:val="18"/>
              </w:rPr>
              <w:t>-0.02</w:t>
            </w:r>
          </w:p>
        </w:tc>
        <w:tc>
          <w:tcPr>
            <w:tcW w:w="974" w:type="dxa"/>
            <w:shd w:val="clear" w:color="auto" w:fill="auto"/>
            <w:noWrap/>
            <w:vAlign w:val="center"/>
          </w:tcPr>
          <w:p w14:paraId="6FDB3189" w14:textId="77777777" w:rsidR="00DE7CC4" w:rsidRPr="00346AAD" w:rsidRDefault="00DE7CC4" w:rsidP="00C645BA">
            <w:pPr>
              <w:tabs>
                <w:tab w:val="decimal" w:pos="263"/>
              </w:tabs>
              <w:spacing w:line="240" w:lineRule="auto"/>
              <w:ind w:firstLine="0"/>
              <w:rPr>
                <w:rFonts w:eastAsia="Times New Roman"/>
                <w:color w:val="000000"/>
                <w:sz w:val="18"/>
                <w:szCs w:val="18"/>
                <w:lang w:val="en-AU" w:eastAsia="en-AU"/>
              </w:rPr>
            </w:pPr>
            <w:r w:rsidRPr="00346AAD">
              <w:rPr>
                <w:sz w:val="18"/>
                <w:szCs w:val="18"/>
              </w:rPr>
              <w:t>-0.08</w:t>
            </w:r>
          </w:p>
        </w:tc>
        <w:tc>
          <w:tcPr>
            <w:tcW w:w="1347" w:type="dxa"/>
            <w:shd w:val="clear" w:color="auto" w:fill="auto"/>
            <w:noWrap/>
            <w:vAlign w:val="center"/>
          </w:tcPr>
          <w:p w14:paraId="47083F05" w14:textId="77777777" w:rsidR="00DE7CC4" w:rsidRPr="00346AAD" w:rsidRDefault="00DE7CC4" w:rsidP="00C645BA">
            <w:pPr>
              <w:tabs>
                <w:tab w:val="decimal" w:pos="510"/>
              </w:tabs>
              <w:spacing w:line="240" w:lineRule="auto"/>
              <w:ind w:firstLine="0"/>
              <w:rPr>
                <w:rFonts w:eastAsia="Times New Roman"/>
                <w:color w:val="000000"/>
                <w:sz w:val="18"/>
                <w:szCs w:val="18"/>
                <w:lang w:val="en-AU" w:eastAsia="en-AU"/>
              </w:rPr>
            </w:pPr>
            <w:r w:rsidRPr="00346AAD">
              <w:rPr>
                <w:sz w:val="18"/>
                <w:szCs w:val="18"/>
              </w:rPr>
              <w:t>0.14</w:t>
            </w:r>
            <w:r w:rsidRPr="00346AAD">
              <w:rPr>
                <w:sz w:val="18"/>
                <w:szCs w:val="18"/>
                <w:vertAlign w:val="superscript"/>
              </w:rPr>
              <w:t>**</w:t>
            </w:r>
          </w:p>
        </w:tc>
        <w:tc>
          <w:tcPr>
            <w:tcW w:w="906" w:type="dxa"/>
            <w:shd w:val="clear" w:color="auto" w:fill="auto"/>
            <w:noWrap/>
            <w:vAlign w:val="center"/>
          </w:tcPr>
          <w:p w14:paraId="22666C2C" w14:textId="77777777" w:rsidR="00DE7CC4" w:rsidRPr="00346AAD" w:rsidRDefault="00DE7CC4" w:rsidP="00C645BA">
            <w:pPr>
              <w:tabs>
                <w:tab w:val="decimal" w:pos="311"/>
              </w:tabs>
              <w:spacing w:line="240" w:lineRule="auto"/>
              <w:ind w:firstLine="0"/>
              <w:rPr>
                <w:rFonts w:eastAsia="Times New Roman"/>
                <w:color w:val="000000"/>
                <w:sz w:val="18"/>
                <w:szCs w:val="18"/>
                <w:lang w:val="en-AU" w:eastAsia="en-AU"/>
              </w:rPr>
            </w:pPr>
            <w:r w:rsidRPr="00346AAD">
              <w:rPr>
                <w:sz w:val="18"/>
                <w:szCs w:val="18"/>
              </w:rPr>
              <w:t>0.00</w:t>
            </w:r>
          </w:p>
        </w:tc>
        <w:tc>
          <w:tcPr>
            <w:tcW w:w="1024" w:type="dxa"/>
            <w:shd w:val="clear" w:color="auto" w:fill="auto"/>
            <w:noWrap/>
            <w:vAlign w:val="center"/>
          </w:tcPr>
          <w:p w14:paraId="4E50A727" w14:textId="77777777" w:rsidR="00DE7CC4" w:rsidRPr="00346AAD" w:rsidRDefault="00DE7CC4" w:rsidP="00C645BA">
            <w:pPr>
              <w:tabs>
                <w:tab w:val="decimal" w:pos="313"/>
              </w:tabs>
              <w:spacing w:line="240" w:lineRule="auto"/>
              <w:ind w:firstLine="0"/>
              <w:rPr>
                <w:rFonts w:eastAsia="Times New Roman"/>
                <w:color w:val="000000"/>
                <w:sz w:val="18"/>
                <w:szCs w:val="18"/>
                <w:lang w:val="en-AU" w:eastAsia="en-AU"/>
              </w:rPr>
            </w:pPr>
            <w:r w:rsidRPr="00346AAD">
              <w:rPr>
                <w:sz w:val="18"/>
                <w:szCs w:val="18"/>
              </w:rPr>
              <w:t>-0.11</w:t>
            </w:r>
            <w:r w:rsidRPr="00346AAD">
              <w:rPr>
                <w:sz w:val="18"/>
                <w:szCs w:val="18"/>
                <w:vertAlign w:val="superscript"/>
              </w:rPr>
              <w:t>**</w:t>
            </w:r>
          </w:p>
        </w:tc>
        <w:tc>
          <w:tcPr>
            <w:tcW w:w="1136" w:type="dxa"/>
            <w:shd w:val="clear" w:color="auto" w:fill="auto"/>
            <w:noWrap/>
            <w:vAlign w:val="center"/>
          </w:tcPr>
          <w:p w14:paraId="072974D7" w14:textId="77777777" w:rsidR="00DE7CC4" w:rsidRPr="00346AAD" w:rsidRDefault="00DE7CC4" w:rsidP="00C645BA">
            <w:pPr>
              <w:tabs>
                <w:tab w:val="decimal" w:pos="314"/>
              </w:tabs>
              <w:spacing w:line="240" w:lineRule="auto"/>
              <w:ind w:firstLine="0"/>
              <w:rPr>
                <w:rFonts w:eastAsia="Times New Roman"/>
                <w:color w:val="000000"/>
                <w:sz w:val="18"/>
                <w:szCs w:val="18"/>
                <w:lang w:val="en-AU" w:eastAsia="en-AU"/>
              </w:rPr>
            </w:pPr>
            <w:r w:rsidRPr="00346AAD">
              <w:rPr>
                <w:sz w:val="18"/>
                <w:szCs w:val="18"/>
              </w:rPr>
              <w:t>-0.13</w:t>
            </w:r>
            <w:r w:rsidRPr="00346AAD">
              <w:rPr>
                <w:sz w:val="18"/>
                <w:szCs w:val="18"/>
                <w:vertAlign w:val="superscript"/>
              </w:rPr>
              <w:t>**</w:t>
            </w:r>
          </w:p>
        </w:tc>
        <w:tc>
          <w:tcPr>
            <w:tcW w:w="1076" w:type="dxa"/>
            <w:shd w:val="clear" w:color="auto" w:fill="auto"/>
            <w:noWrap/>
            <w:vAlign w:val="center"/>
          </w:tcPr>
          <w:p w14:paraId="5C73FE45" w14:textId="77777777" w:rsidR="00DE7CC4" w:rsidRPr="00346AAD" w:rsidRDefault="00DE7CC4" w:rsidP="00C645BA">
            <w:pPr>
              <w:tabs>
                <w:tab w:val="decimal" w:pos="308"/>
              </w:tabs>
              <w:spacing w:line="240" w:lineRule="auto"/>
              <w:ind w:firstLine="0"/>
              <w:rPr>
                <w:rFonts w:eastAsia="Times New Roman"/>
                <w:color w:val="000000"/>
                <w:sz w:val="18"/>
                <w:szCs w:val="18"/>
                <w:lang w:val="en-AU" w:eastAsia="en-AU"/>
              </w:rPr>
            </w:pPr>
            <w:r w:rsidRPr="00346AAD">
              <w:rPr>
                <w:sz w:val="18"/>
                <w:szCs w:val="18"/>
              </w:rPr>
              <w:t>-0.10</w:t>
            </w:r>
            <w:r w:rsidRPr="00346AAD">
              <w:rPr>
                <w:sz w:val="18"/>
                <w:szCs w:val="18"/>
                <w:vertAlign w:val="superscript"/>
              </w:rPr>
              <w:t>*</w:t>
            </w:r>
          </w:p>
        </w:tc>
        <w:tc>
          <w:tcPr>
            <w:tcW w:w="1236" w:type="dxa"/>
            <w:shd w:val="clear" w:color="auto" w:fill="auto"/>
            <w:noWrap/>
            <w:vAlign w:val="center"/>
          </w:tcPr>
          <w:p w14:paraId="68EE96AC" w14:textId="77777777" w:rsidR="00DE7CC4" w:rsidRPr="00346AAD" w:rsidRDefault="00DE7CC4" w:rsidP="00C645BA">
            <w:pPr>
              <w:tabs>
                <w:tab w:val="decimal" w:pos="420"/>
              </w:tabs>
              <w:spacing w:line="240" w:lineRule="auto"/>
              <w:ind w:firstLine="0"/>
              <w:rPr>
                <w:rFonts w:eastAsia="Times New Roman"/>
                <w:color w:val="000000"/>
                <w:sz w:val="18"/>
                <w:szCs w:val="18"/>
                <w:lang w:val="en-AU" w:eastAsia="en-AU"/>
              </w:rPr>
            </w:pPr>
            <w:r w:rsidRPr="00346AAD">
              <w:rPr>
                <w:sz w:val="18"/>
                <w:szCs w:val="18"/>
              </w:rPr>
              <w:t>-0.09</w:t>
            </w:r>
            <w:r w:rsidRPr="00346AAD">
              <w:rPr>
                <w:sz w:val="18"/>
                <w:szCs w:val="18"/>
                <w:vertAlign w:val="superscript"/>
              </w:rPr>
              <w:t>*</w:t>
            </w:r>
          </w:p>
        </w:tc>
        <w:tc>
          <w:tcPr>
            <w:tcW w:w="1086" w:type="dxa"/>
            <w:shd w:val="clear" w:color="auto" w:fill="auto"/>
            <w:vAlign w:val="center"/>
          </w:tcPr>
          <w:p w14:paraId="24173D1F" w14:textId="77777777" w:rsidR="00DE7CC4" w:rsidRPr="00346AAD" w:rsidRDefault="00DE7CC4" w:rsidP="00C645BA">
            <w:pPr>
              <w:tabs>
                <w:tab w:val="decimal" w:pos="348"/>
              </w:tabs>
              <w:spacing w:line="240" w:lineRule="auto"/>
              <w:ind w:firstLine="0"/>
              <w:rPr>
                <w:sz w:val="18"/>
                <w:szCs w:val="18"/>
              </w:rPr>
            </w:pPr>
            <w:r w:rsidRPr="00346AAD">
              <w:rPr>
                <w:sz w:val="18"/>
                <w:szCs w:val="18"/>
              </w:rPr>
              <w:t>-0.20</w:t>
            </w:r>
            <w:r w:rsidRPr="00346AAD">
              <w:rPr>
                <w:sz w:val="18"/>
                <w:szCs w:val="18"/>
                <w:vertAlign w:val="superscript"/>
              </w:rPr>
              <w:t>***</w:t>
            </w:r>
          </w:p>
        </w:tc>
      </w:tr>
      <w:tr w:rsidR="00DE7CC4" w:rsidRPr="00DF02C3" w14:paraId="3565C5D5" w14:textId="2600867A" w:rsidTr="00F5708A">
        <w:trPr>
          <w:trHeight w:val="402"/>
        </w:trPr>
        <w:tc>
          <w:tcPr>
            <w:tcW w:w="1670" w:type="dxa"/>
            <w:shd w:val="clear" w:color="auto" w:fill="auto"/>
            <w:noWrap/>
            <w:vAlign w:val="center"/>
            <w:hideMark/>
          </w:tcPr>
          <w:p w14:paraId="3CE4981E" w14:textId="77777777" w:rsidR="00DE7CC4" w:rsidRPr="00346AAD" w:rsidRDefault="00DE7CC4" w:rsidP="00DE7CC4">
            <w:pPr>
              <w:spacing w:line="240" w:lineRule="auto"/>
              <w:ind w:firstLine="0"/>
              <w:rPr>
                <w:rFonts w:eastAsia="Times New Roman"/>
                <w:color w:val="000000"/>
                <w:sz w:val="18"/>
                <w:szCs w:val="18"/>
                <w:lang w:val="en-AU" w:eastAsia="en-AU"/>
              </w:rPr>
            </w:pPr>
            <w:r w:rsidRPr="00346AAD">
              <w:rPr>
                <w:rFonts w:eastAsia="Times New Roman"/>
                <w:color w:val="000000"/>
                <w:sz w:val="18"/>
                <w:szCs w:val="18"/>
                <w:lang w:val="en-AU" w:eastAsia="en-AU"/>
              </w:rPr>
              <w:t>Other</w:t>
            </w:r>
          </w:p>
        </w:tc>
        <w:tc>
          <w:tcPr>
            <w:tcW w:w="1291" w:type="dxa"/>
            <w:shd w:val="clear" w:color="auto" w:fill="auto"/>
            <w:noWrap/>
            <w:vAlign w:val="center"/>
          </w:tcPr>
          <w:p w14:paraId="5FA94BB3" w14:textId="44C26C74" w:rsidR="00DE7CC4" w:rsidRPr="00346AAD" w:rsidRDefault="00DE7CC4" w:rsidP="00DE7CC4">
            <w:pPr>
              <w:tabs>
                <w:tab w:val="decimal" w:pos="492"/>
              </w:tabs>
              <w:spacing w:line="240" w:lineRule="auto"/>
              <w:ind w:firstLine="0"/>
              <w:rPr>
                <w:rFonts w:eastAsia="Times New Roman"/>
                <w:color w:val="000000"/>
                <w:sz w:val="18"/>
                <w:szCs w:val="18"/>
                <w:lang w:val="en-AU" w:eastAsia="en-AU"/>
              </w:rPr>
            </w:pPr>
            <w:r w:rsidRPr="00346AAD">
              <w:rPr>
                <w:sz w:val="18"/>
                <w:szCs w:val="18"/>
              </w:rPr>
              <w:t>0.02</w:t>
            </w:r>
          </w:p>
        </w:tc>
        <w:tc>
          <w:tcPr>
            <w:tcW w:w="921" w:type="dxa"/>
            <w:shd w:val="clear" w:color="auto" w:fill="auto"/>
            <w:noWrap/>
            <w:vAlign w:val="center"/>
          </w:tcPr>
          <w:p w14:paraId="69CF10CB" w14:textId="71C77282" w:rsidR="00DE7CC4" w:rsidRPr="00346AAD" w:rsidRDefault="00DE7CC4" w:rsidP="00DE7CC4">
            <w:pPr>
              <w:tabs>
                <w:tab w:val="decimal" w:pos="210"/>
              </w:tabs>
              <w:spacing w:line="240" w:lineRule="auto"/>
              <w:ind w:firstLine="0"/>
              <w:rPr>
                <w:rFonts w:eastAsia="Times New Roman"/>
                <w:color w:val="000000"/>
                <w:sz w:val="18"/>
                <w:szCs w:val="18"/>
                <w:lang w:val="en-AU" w:eastAsia="en-AU"/>
              </w:rPr>
            </w:pPr>
            <w:r w:rsidRPr="00346AAD">
              <w:rPr>
                <w:sz w:val="18"/>
                <w:szCs w:val="18"/>
              </w:rPr>
              <w:t>-0.37</w:t>
            </w:r>
            <w:r w:rsidRPr="00346AAD">
              <w:rPr>
                <w:sz w:val="18"/>
                <w:szCs w:val="18"/>
                <w:vertAlign w:val="superscript"/>
              </w:rPr>
              <w:t>*</w:t>
            </w:r>
          </w:p>
        </w:tc>
        <w:tc>
          <w:tcPr>
            <w:tcW w:w="909" w:type="dxa"/>
            <w:shd w:val="clear" w:color="auto" w:fill="auto"/>
            <w:noWrap/>
            <w:vAlign w:val="center"/>
          </w:tcPr>
          <w:p w14:paraId="49D01DE7" w14:textId="0B80D34D" w:rsidR="00DE7CC4" w:rsidRPr="00346AAD" w:rsidRDefault="00DE7CC4" w:rsidP="00DE7CC4">
            <w:pPr>
              <w:tabs>
                <w:tab w:val="decimal" w:pos="257"/>
              </w:tabs>
              <w:spacing w:line="240" w:lineRule="auto"/>
              <w:ind w:firstLine="0"/>
              <w:rPr>
                <w:rFonts w:eastAsia="Times New Roman"/>
                <w:color w:val="000000"/>
                <w:sz w:val="18"/>
                <w:szCs w:val="18"/>
                <w:lang w:val="en-AU" w:eastAsia="en-AU"/>
              </w:rPr>
            </w:pPr>
            <w:r w:rsidRPr="00346AAD">
              <w:rPr>
                <w:sz w:val="18"/>
                <w:szCs w:val="18"/>
              </w:rPr>
              <w:t>-0.21</w:t>
            </w:r>
          </w:p>
        </w:tc>
        <w:tc>
          <w:tcPr>
            <w:tcW w:w="1476" w:type="dxa"/>
            <w:shd w:val="clear" w:color="auto" w:fill="auto"/>
            <w:noWrap/>
            <w:vAlign w:val="center"/>
          </w:tcPr>
          <w:p w14:paraId="45ADCF75" w14:textId="6836DE01" w:rsidR="00DE7CC4" w:rsidRPr="00346AAD" w:rsidRDefault="00DE7CC4" w:rsidP="00DE7CC4">
            <w:pPr>
              <w:tabs>
                <w:tab w:val="decimal" w:pos="600"/>
              </w:tabs>
              <w:spacing w:line="240" w:lineRule="auto"/>
              <w:ind w:firstLine="0"/>
              <w:rPr>
                <w:rFonts w:eastAsia="Times New Roman"/>
                <w:color w:val="000000"/>
                <w:sz w:val="18"/>
                <w:szCs w:val="18"/>
                <w:lang w:val="en-AU" w:eastAsia="en-AU"/>
              </w:rPr>
            </w:pPr>
            <w:r w:rsidRPr="00346AAD">
              <w:rPr>
                <w:sz w:val="18"/>
                <w:szCs w:val="18"/>
              </w:rPr>
              <w:t>0.17</w:t>
            </w:r>
          </w:p>
        </w:tc>
        <w:tc>
          <w:tcPr>
            <w:tcW w:w="974" w:type="dxa"/>
            <w:shd w:val="clear" w:color="auto" w:fill="auto"/>
            <w:noWrap/>
            <w:vAlign w:val="center"/>
          </w:tcPr>
          <w:p w14:paraId="6ED4EFD4" w14:textId="1BEFAC93" w:rsidR="00DE7CC4" w:rsidRPr="00346AAD" w:rsidRDefault="00DE7CC4" w:rsidP="00DE7CC4">
            <w:pPr>
              <w:tabs>
                <w:tab w:val="decimal" w:pos="263"/>
              </w:tabs>
              <w:spacing w:line="240" w:lineRule="auto"/>
              <w:ind w:firstLine="0"/>
              <w:rPr>
                <w:rFonts w:eastAsia="Times New Roman"/>
                <w:color w:val="000000"/>
                <w:sz w:val="18"/>
                <w:szCs w:val="18"/>
                <w:lang w:val="en-AU" w:eastAsia="en-AU"/>
              </w:rPr>
            </w:pPr>
            <w:r w:rsidRPr="00346AAD">
              <w:rPr>
                <w:sz w:val="18"/>
                <w:szCs w:val="18"/>
              </w:rPr>
              <w:t>-0.21</w:t>
            </w:r>
          </w:p>
        </w:tc>
        <w:tc>
          <w:tcPr>
            <w:tcW w:w="1347" w:type="dxa"/>
            <w:shd w:val="clear" w:color="auto" w:fill="auto"/>
            <w:noWrap/>
            <w:vAlign w:val="center"/>
          </w:tcPr>
          <w:p w14:paraId="29E8F1B7" w14:textId="54BC3F92" w:rsidR="00DE7CC4" w:rsidRPr="00346AAD" w:rsidRDefault="00DE7CC4" w:rsidP="00DE7CC4">
            <w:pPr>
              <w:tabs>
                <w:tab w:val="decimal" w:pos="510"/>
              </w:tabs>
              <w:spacing w:line="240" w:lineRule="auto"/>
              <w:ind w:firstLine="0"/>
              <w:rPr>
                <w:rFonts w:eastAsia="Times New Roman"/>
                <w:color w:val="000000"/>
                <w:sz w:val="18"/>
                <w:szCs w:val="18"/>
                <w:lang w:val="en-AU" w:eastAsia="en-AU"/>
              </w:rPr>
            </w:pPr>
            <w:r w:rsidRPr="00346AAD">
              <w:rPr>
                <w:sz w:val="18"/>
                <w:szCs w:val="18"/>
              </w:rPr>
              <w:t>-0.14</w:t>
            </w:r>
          </w:p>
        </w:tc>
        <w:tc>
          <w:tcPr>
            <w:tcW w:w="906" w:type="dxa"/>
            <w:shd w:val="clear" w:color="auto" w:fill="auto"/>
            <w:noWrap/>
            <w:vAlign w:val="center"/>
          </w:tcPr>
          <w:p w14:paraId="1F3978C8" w14:textId="54DF9868" w:rsidR="00DE7CC4" w:rsidRPr="00346AAD" w:rsidRDefault="00DE7CC4" w:rsidP="00DE7CC4">
            <w:pPr>
              <w:tabs>
                <w:tab w:val="decimal" w:pos="311"/>
              </w:tabs>
              <w:spacing w:line="240" w:lineRule="auto"/>
              <w:ind w:firstLine="0"/>
              <w:rPr>
                <w:rFonts w:eastAsia="Times New Roman"/>
                <w:color w:val="000000"/>
                <w:sz w:val="18"/>
                <w:szCs w:val="18"/>
                <w:lang w:val="en-AU" w:eastAsia="en-AU"/>
              </w:rPr>
            </w:pPr>
            <w:r w:rsidRPr="00346AAD">
              <w:rPr>
                <w:sz w:val="18"/>
                <w:szCs w:val="18"/>
              </w:rPr>
              <w:t>0.02</w:t>
            </w:r>
          </w:p>
        </w:tc>
        <w:tc>
          <w:tcPr>
            <w:tcW w:w="1024" w:type="dxa"/>
            <w:shd w:val="clear" w:color="auto" w:fill="auto"/>
            <w:noWrap/>
            <w:vAlign w:val="center"/>
          </w:tcPr>
          <w:p w14:paraId="496CD70A" w14:textId="20E6BBDA" w:rsidR="00DE7CC4" w:rsidRPr="00346AAD" w:rsidRDefault="00DE7CC4" w:rsidP="00DE7CC4">
            <w:pPr>
              <w:tabs>
                <w:tab w:val="decimal" w:pos="313"/>
              </w:tabs>
              <w:spacing w:line="240" w:lineRule="auto"/>
              <w:ind w:firstLine="0"/>
              <w:rPr>
                <w:rFonts w:eastAsia="Times New Roman"/>
                <w:color w:val="000000"/>
                <w:sz w:val="18"/>
                <w:szCs w:val="18"/>
                <w:lang w:val="en-AU" w:eastAsia="en-AU"/>
              </w:rPr>
            </w:pPr>
            <w:r w:rsidRPr="00346AAD">
              <w:rPr>
                <w:sz w:val="18"/>
                <w:szCs w:val="18"/>
              </w:rPr>
              <w:t>-0.16</w:t>
            </w:r>
          </w:p>
        </w:tc>
        <w:tc>
          <w:tcPr>
            <w:tcW w:w="1136" w:type="dxa"/>
            <w:shd w:val="clear" w:color="auto" w:fill="auto"/>
            <w:noWrap/>
            <w:vAlign w:val="center"/>
          </w:tcPr>
          <w:p w14:paraId="7BCF0B36" w14:textId="4EC16D84" w:rsidR="00DE7CC4" w:rsidRPr="00346AAD" w:rsidRDefault="00DE7CC4" w:rsidP="00DE7CC4">
            <w:pPr>
              <w:tabs>
                <w:tab w:val="decimal" w:pos="314"/>
              </w:tabs>
              <w:spacing w:line="240" w:lineRule="auto"/>
              <w:ind w:firstLine="0"/>
              <w:rPr>
                <w:rFonts w:eastAsia="Times New Roman"/>
                <w:color w:val="000000"/>
                <w:sz w:val="18"/>
                <w:szCs w:val="18"/>
                <w:lang w:val="en-AU" w:eastAsia="en-AU"/>
              </w:rPr>
            </w:pPr>
            <w:r w:rsidRPr="00346AAD">
              <w:rPr>
                <w:sz w:val="18"/>
                <w:szCs w:val="18"/>
              </w:rPr>
              <w:t>-0.04</w:t>
            </w:r>
          </w:p>
        </w:tc>
        <w:tc>
          <w:tcPr>
            <w:tcW w:w="1076" w:type="dxa"/>
            <w:shd w:val="clear" w:color="auto" w:fill="auto"/>
            <w:noWrap/>
            <w:vAlign w:val="center"/>
          </w:tcPr>
          <w:p w14:paraId="5716DD3F" w14:textId="6D933A31" w:rsidR="00DE7CC4" w:rsidRPr="00346AAD" w:rsidRDefault="00DE7CC4" w:rsidP="00DE7CC4">
            <w:pPr>
              <w:tabs>
                <w:tab w:val="decimal" w:pos="308"/>
              </w:tabs>
              <w:spacing w:line="240" w:lineRule="auto"/>
              <w:ind w:firstLine="0"/>
              <w:rPr>
                <w:rFonts w:eastAsia="Times New Roman"/>
                <w:color w:val="000000"/>
                <w:sz w:val="18"/>
                <w:szCs w:val="18"/>
                <w:lang w:val="en-AU" w:eastAsia="en-AU"/>
              </w:rPr>
            </w:pPr>
            <w:r w:rsidRPr="00346AAD">
              <w:rPr>
                <w:sz w:val="18"/>
                <w:szCs w:val="18"/>
              </w:rPr>
              <w:t>-0.08</w:t>
            </w:r>
          </w:p>
        </w:tc>
        <w:tc>
          <w:tcPr>
            <w:tcW w:w="1236" w:type="dxa"/>
            <w:shd w:val="clear" w:color="auto" w:fill="auto"/>
            <w:noWrap/>
            <w:vAlign w:val="center"/>
          </w:tcPr>
          <w:p w14:paraId="6520C656" w14:textId="442C5074" w:rsidR="00DE7CC4" w:rsidRPr="00346AAD" w:rsidRDefault="00DE7CC4" w:rsidP="00DE7CC4">
            <w:pPr>
              <w:tabs>
                <w:tab w:val="decimal" w:pos="420"/>
              </w:tabs>
              <w:spacing w:line="240" w:lineRule="auto"/>
              <w:ind w:firstLine="0"/>
              <w:rPr>
                <w:rFonts w:eastAsia="Times New Roman"/>
                <w:color w:val="000000"/>
                <w:sz w:val="18"/>
                <w:szCs w:val="18"/>
                <w:lang w:val="en-AU" w:eastAsia="en-AU"/>
              </w:rPr>
            </w:pPr>
            <w:r w:rsidRPr="00346AAD">
              <w:rPr>
                <w:sz w:val="18"/>
                <w:szCs w:val="18"/>
              </w:rPr>
              <w:t>-0.19</w:t>
            </w:r>
          </w:p>
        </w:tc>
        <w:tc>
          <w:tcPr>
            <w:tcW w:w="1086" w:type="dxa"/>
            <w:shd w:val="clear" w:color="auto" w:fill="auto"/>
            <w:vAlign w:val="center"/>
          </w:tcPr>
          <w:p w14:paraId="7D33B8A1" w14:textId="73174648" w:rsidR="00DE7CC4" w:rsidRPr="00346AAD" w:rsidRDefault="00DE7CC4" w:rsidP="00DE7CC4">
            <w:pPr>
              <w:tabs>
                <w:tab w:val="decimal" w:pos="348"/>
              </w:tabs>
              <w:spacing w:line="240" w:lineRule="auto"/>
              <w:ind w:firstLine="0"/>
              <w:rPr>
                <w:sz w:val="18"/>
                <w:szCs w:val="18"/>
              </w:rPr>
            </w:pPr>
            <w:r w:rsidRPr="00346AAD">
              <w:rPr>
                <w:sz w:val="18"/>
                <w:szCs w:val="18"/>
              </w:rPr>
              <w:t>-0.21</w:t>
            </w:r>
          </w:p>
        </w:tc>
      </w:tr>
    </w:tbl>
    <w:p w14:paraId="1C634822" w14:textId="1FF862CD" w:rsidR="007D74F1" w:rsidRDefault="007D74F1" w:rsidP="007D74F1">
      <w:pPr>
        <w:pStyle w:val="TableFootnote"/>
      </w:pPr>
      <w:r w:rsidRPr="00CC689A">
        <w:rPr>
          <w:i/>
          <w:iCs/>
        </w:rPr>
        <w:t>Note</w:t>
      </w:r>
      <w:r>
        <w:t>.</w:t>
      </w:r>
      <w:r w:rsidRPr="001A187C">
        <w:t xml:space="preserve"> </w:t>
      </w:r>
      <w:r w:rsidRPr="001A187C">
        <w:rPr>
          <w:vertAlign w:val="superscript"/>
        </w:rPr>
        <w:t>*</w:t>
      </w:r>
      <w:r w:rsidRPr="001A187C">
        <w:t xml:space="preserve"> denotes </w:t>
      </w:r>
      <w:r w:rsidRPr="001A187C">
        <w:rPr>
          <w:i/>
        </w:rPr>
        <w:t>p</w:t>
      </w:r>
      <w:r w:rsidRPr="001A187C">
        <w:t xml:space="preserve"> &lt; .05, </w:t>
      </w:r>
      <w:r w:rsidRPr="001A187C">
        <w:rPr>
          <w:vertAlign w:val="superscript"/>
        </w:rPr>
        <w:t>**</w:t>
      </w:r>
      <w:r w:rsidRPr="001A187C">
        <w:t xml:space="preserve"> denotes </w:t>
      </w:r>
      <w:r w:rsidRPr="001A187C">
        <w:rPr>
          <w:i/>
        </w:rPr>
        <w:t>p</w:t>
      </w:r>
      <w:r w:rsidRPr="001A187C">
        <w:t xml:space="preserve"> &lt; .01, and</w:t>
      </w:r>
      <w:r w:rsidRPr="001A187C">
        <w:rPr>
          <w:vertAlign w:val="superscript"/>
        </w:rPr>
        <w:t xml:space="preserve"> ***</w:t>
      </w:r>
      <w:r w:rsidRPr="001A187C">
        <w:t xml:space="preserve"> denotes </w:t>
      </w:r>
      <w:r w:rsidRPr="001A187C">
        <w:rPr>
          <w:i/>
        </w:rPr>
        <w:t>p</w:t>
      </w:r>
      <w:r w:rsidRPr="001A187C">
        <w:t xml:space="preserve"> &lt; .0001</w:t>
      </w:r>
      <w:r>
        <w:t>.</w:t>
      </w:r>
    </w:p>
    <w:p w14:paraId="428EB33F" w14:textId="77777777" w:rsidR="007D74F1" w:rsidRPr="00112E6F" w:rsidRDefault="007D74F1" w:rsidP="002F30A4">
      <w:pPr>
        <w:pStyle w:val="TableTitle"/>
        <w:rPr>
          <w:lang w:val="en-US"/>
        </w:rPr>
      </w:pPr>
    </w:p>
    <w:p w14:paraId="665C9518" w14:textId="77777777" w:rsidR="002F30A4" w:rsidRDefault="002F30A4" w:rsidP="002F30A4">
      <w:pPr>
        <w:rPr>
          <w:rFonts w:eastAsia="Times New Roman"/>
        </w:rPr>
      </w:pPr>
    </w:p>
    <w:p w14:paraId="6135EBA5" w14:textId="77777777" w:rsidR="002F30A4" w:rsidRDefault="002F30A4" w:rsidP="002F30A4">
      <w:pPr>
        <w:rPr>
          <w:rFonts w:eastAsia="Times New Roman"/>
        </w:rPr>
        <w:sectPr w:rsidR="002F30A4" w:rsidSect="0056699D">
          <w:pgSz w:w="15840" w:h="12240" w:orient="landscape" w:code="1"/>
          <w:pgMar w:top="1440" w:right="1440" w:bottom="1440" w:left="1440" w:header="708" w:footer="708" w:gutter="0"/>
          <w:cols w:space="708"/>
          <w:docGrid w:linePitch="360"/>
        </w:sectPr>
      </w:pPr>
    </w:p>
    <w:p w14:paraId="6C9DF660" w14:textId="03FE1389" w:rsidR="002F30A4" w:rsidRDefault="002F30A4" w:rsidP="002F30A4">
      <w:pPr>
        <w:pStyle w:val="TableNumber"/>
      </w:pPr>
      <w:bookmarkStart w:id="30" w:name="_Hlk138834566"/>
      <w:r w:rsidRPr="001A187C">
        <w:t>Table A</w:t>
      </w:r>
      <w:r>
        <w:t>1</w:t>
      </w:r>
      <w:r w:rsidR="00C852A6">
        <w:t>7</w:t>
      </w:r>
    </w:p>
    <w:p w14:paraId="16177444" w14:textId="6FD26EFA" w:rsidR="006D5063" w:rsidRDefault="00F5708A" w:rsidP="006D5063">
      <w:pPr>
        <w:pStyle w:val="TableTitle"/>
        <w:rPr>
          <w:lang w:val="en-US"/>
        </w:rPr>
      </w:pPr>
      <w:r>
        <w:rPr>
          <w:lang w:val="en-US"/>
        </w:rPr>
        <w:t xml:space="preserve">Pearson </w:t>
      </w:r>
      <w:r w:rsidR="006D5063">
        <w:rPr>
          <w:lang w:val="en-US"/>
        </w:rPr>
        <w:t>Correlation</w:t>
      </w:r>
      <w:r>
        <w:rPr>
          <w:lang w:val="en-US"/>
        </w:rPr>
        <w:t>s</w:t>
      </w:r>
      <w:r w:rsidR="006D5063" w:rsidRPr="001A187C">
        <w:rPr>
          <w:lang w:val="en-US"/>
        </w:rPr>
        <w:t xml:space="preserve"> </w:t>
      </w:r>
      <w:r w:rsidR="006D5063">
        <w:rPr>
          <w:lang w:val="en-US"/>
        </w:rPr>
        <w:t>between Decision Factors and</w:t>
      </w:r>
      <w:r w:rsidR="006D5063" w:rsidRPr="001A187C">
        <w:rPr>
          <w:lang w:val="en-US"/>
        </w:rPr>
        <w:t xml:space="preserve"> Decision </w:t>
      </w:r>
      <w:r w:rsidR="006D5063">
        <w:rPr>
          <w:lang w:val="en-US"/>
        </w:rPr>
        <w:t>Rank for each Decision Type</w:t>
      </w:r>
      <w:r w:rsidR="006D5063" w:rsidRPr="00BE5F05">
        <w:rPr>
          <w:lang w:val="en-US"/>
        </w:rPr>
        <w:t xml:space="preserve"> </w:t>
      </w:r>
      <w:r w:rsidR="006D5063">
        <w:rPr>
          <w:lang w:val="en-US"/>
        </w:rPr>
        <w:t>in Study 3</w:t>
      </w:r>
    </w:p>
    <w:tbl>
      <w:tblPr>
        <w:tblW w:w="14713" w:type="dxa"/>
        <w:tblInd w:w="-851" w:type="dxa"/>
        <w:tblLayout w:type="fixed"/>
        <w:tblCellMar>
          <w:left w:w="70" w:type="dxa"/>
          <w:right w:w="70" w:type="dxa"/>
        </w:tblCellMar>
        <w:tblLook w:val="04A0" w:firstRow="1" w:lastRow="0" w:firstColumn="1" w:lastColumn="0" w:noHBand="0" w:noVBand="1"/>
      </w:tblPr>
      <w:tblGrid>
        <w:gridCol w:w="1620"/>
        <w:gridCol w:w="1215"/>
        <w:gridCol w:w="928"/>
        <w:gridCol w:w="780"/>
        <w:gridCol w:w="1400"/>
        <w:gridCol w:w="1050"/>
        <w:gridCol w:w="1271"/>
        <w:gridCol w:w="1073"/>
        <w:gridCol w:w="1073"/>
        <w:gridCol w:w="1133"/>
        <w:gridCol w:w="1000"/>
        <w:gridCol w:w="1160"/>
        <w:gridCol w:w="1010"/>
      </w:tblGrid>
      <w:tr w:rsidR="006D3C71" w:rsidRPr="00C702E0" w14:paraId="03C60DC9" w14:textId="26D739A2" w:rsidTr="006D3C71">
        <w:trPr>
          <w:trHeight w:val="340"/>
        </w:trPr>
        <w:tc>
          <w:tcPr>
            <w:tcW w:w="1620" w:type="dxa"/>
            <w:tcBorders>
              <w:top w:val="single" w:sz="4" w:space="0" w:color="auto"/>
              <w:left w:val="nil"/>
              <w:bottom w:val="nil"/>
              <w:right w:val="nil"/>
            </w:tcBorders>
            <w:shd w:val="clear" w:color="auto" w:fill="auto"/>
            <w:vAlign w:val="center"/>
          </w:tcPr>
          <w:p w14:paraId="1A674E1D" w14:textId="77777777" w:rsidR="006D3C71" w:rsidRPr="00C702E0" w:rsidRDefault="006D3C71" w:rsidP="006D3C71">
            <w:pPr>
              <w:spacing w:line="240" w:lineRule="auto"/>
              <w:ind w:firstLine="0"/>
              <w:rPr>
                <w:color w:val="000000"/>
                <w:sz w:val="18"/>
                <w:szCs w:val="18"/>
              </w:rPr>
            </w:pPr>
          </w:p>
        </w:tc>
        <w:tc>
          <w:tcPr>
            <w:tcW w:w="1215" w:type="dxa"/>
            <w:tcBorders>
              <w:top w:val="single" w:sz="4" w:space="0" w:color="auto"/>
              <w:left w:val="nil"/>
              <w:bottom w:val="nil"/>
              <w:right w:val="nil"/>
            </w:tcBorders>
            <w:vAlign w:val="center"/>
          </w:tcPr>
          <w:p w14:paraId="75DBEBF7" w14:textId="546200E4" w:rsidR="006D3C71" w:rsidRPr="006D3C71" w:rsidRDefault="006D3C71" w:rsidP="006D3C71">
            <w:pPr>
              <w:tabs>
                <w:tab w:val="decimal" w:pos="259"/>
              </w:tabs>
              <w:spacing w:line="240" w:lineRule="auto"/>
              <w:ind w:firstLine="0"/>
              <w:jc w:val="center"/>
              <w:rPr>
                <w:sz w:val="18"/>
                <w:szCs w:val="18"/>
              </w:rPr>
            </w:pPr>
            <w:r w:rsidRPr="006D3C71">
              <w:rPr>
                <w:sz w:val="18"/>
                <w:szCs w:val="18"/>
              </w:rPr>
              <w:t>Decision Age</w:t>
            </w:r>
          </w:p>
        </w:tc>
        <w:tc>
          <w:tcPr>
            <w:tcW w:w="928" w:type="dxa"/>
            <w:tcBorders>
              <w:top w:val="single" w:sz="4" w:space="0" w:color="auto"/>
              <w:left w:val="nil"/>
              <w:bottom w:val="nil"/>
              <w:right w:val="nil"/>
            </w:tcBorders>
            <w:shd w:val="clear" w:color="auto" w:fill="auto"/>
            <w:noWrap/>
            <w:vAlign w:val="center"/>
          </w:tcPr>
          <w:p w14:paraId="2DD7CF4D" w14:textId="273FDE02" w:rsidR="006D3C71" w:rsidRPr="003813F2" w:rsidRDefault="006D3C71" w:rsidP="006D3C71">
            <w:pPr>
              <w:tabs>
                <w:tab w:val="decimal" w:pos="292"/>
              </w:tabs>
              <w:spacing w:line="240" w:lineRule="auto"/>
              <w:ind w:firstLine="0"/>
              <w:jc w:val="center"/>
              <w:rPr>
                <w:sz w:val="18"/>
                <w:szCs w:val="18"/>
              </w:rPr>
            </w:pPr>
            <w:r w:rsidRPr="006D3C71">
              <w:rPr>
                <w:sz w:val="18"/>
                <w:szCs w:val="18"/>
              </w:rPr>
              <w:t>Bigness</w:t>
            </w:r>
          </w:p>
        </w:tc>
        <w:tc>
          <w:tcPr>
            <w:tcW w:w="780" w:type="dxa"/>
            <w:tcBorders>
              <w:top w:val="single" w:sz="4" w:space="0" w:color="auto"/>
              <w:left w:val="nil"/>
              <w:bottom w:val="nil"/>
              <w:right w:val="nil"/>
            </w:tcBorders>
            <w:shd w:val="clear" w:color="auto" w:fill="auto"/>
            <w:noWrap/>
            <w:vAlign w:val="center"/>
          </w:tcPr>
          <w:p w14:paraId="4B38861A" w14:textId="5834CA2B" w:rsidR="006D3C71" w:rsidRPr="003813F2" w:rsidRDefault="006D3C71" w:rsidP="006D3C71">
            <w:pPr>
              <w:tabs>
                <w:tab w:val="decimal" w:pos="220"/>
              </w:tabs>
              <w:spacing w:line="240" w:lineRule="auto"/>
              <w:ind w:firstLine="0"/>
              <w:jc w:val="center"/>
              <w:rPr>
                <w:sz w:val="18"/>
                <w:szCs w:val="18"/>
              </w:rPr>
            </w:pPr>
            <w:r w:rsidRPr="006D3C71">
              <w:rPr>
                <w:sz w:val="18"/>
                <w:szCs w:val="18"/>
              </w:rPr>
              <w:t>Change</w:t>
            </w:r>
          </w:p>
        </w:tc>
        <w:tc>
          <w:tcPr>
            <w:tcW w:w="1400" w:type="dxa"/>
            <w:tcBorders>
              <w:top w:val="single" w:sz="4" w:space="0" w:color="auto"/>
              <w:left w:val="nil"/>
              <w:bottom w:val="nil"/>
              <w:right w:val="nil"/>
            </w:tcBorders>
            <w:shd w:val="clear" w:color="auto" w:fill="auto"/>
            <w:vAlign w:val="center"/>
          </w:tcPr>
          <w:p w14:paraId="6FEFCD2C" w14:textId="61C823C6" w:rsidR="006D3C71" w:rsidRPr="006D3C71" w:rsidRDefault="006D3C71" w:rsidP="006D3C71">
            <w:pPr>
              <w:tabs>
                <w:tab w:val="decimal" w:pos="498"/>
              </w:tabs>
              <w:spacing w:line="240" w:lineRule="auto"/>
              <w:ind w:firstLine="0"/>
              <w:jc w:val="center"/>
              <w:rPr>
                <w:sz w:val="18"/>
                <w:szCs w:val="18"/>
              </w:rPr>
            </w:pPr>
            <w:r w:rsidRPr="006D3C71">
              <w:rPr>
                <w:sz w:val="18"/>
                <w:szCs w:val="18"/>
              </w:rPr>
              <w:t>Unexpectedness</w:t>
            </w:r>
          </w:p>
        </w:tc>
        <w:tc>
          <w:tcPr>
            <w:tcW w:w="1050" w:type="dxa"/>
            <w:tcBorders>
              <w:top w:val="single" w:sz="4" w:space="0" w:color="auto"/>
              <w:left w:val="nil"/>
              <w:bottom w:val="nil"/>
              <w:right w:val="nil"/>
            </w:tcBorders>
            <w:shd w:val="clear" w:color="auto" w:fill="auto"/>
            <w:vAlign w:val="center"/>
          </w:tcPr>
          <w:p w14:paraId="5CCCFFF9" w14:textId="10D58AB1" w:rsidR="006D3C71" w:rsidRPr="006D3C71" w:rsidRDefault="006D3C71" w:rsidP="006D3C71">
            <w:pPr>
              <w:tabs>
                <w:tab w:val="decimal" w:pos="498"/>
              </w:tabs>
              <w:spacing w:line="240" w:lineRule="auto"/>
              <w:ind w:firstLine="0"/>
              <w:jc w:val="center"/>
              <w:rPr>
                <w:sz w:val="18"/>
                <w:szCs w:val="18"/>
              </w:rPr>
            </w:pPr>
            <w:r w:rsidRPr="006D3C71">
              <w:rPr>
                <w:sz w:val="18"/>
                <w:szCs w:val="18"/>
              </w:rPr>
              <w:t>Advice</w:t>
            </w:r>
          </w:p>
        </w:tc>
        <w:tc>
          <w:tcPr>
            <w:tcW w:w="1271" w:type="dxa"/>
            <w:tcBorders>
              <w:top w:val="single" w:sz="4" w:space="0" w:color="auto"/>
              <w:left w:val="nil"/>
              <w:bottom w:val="nil"/>
              <w:right w:val="nil"/>
            </w:tcBorders>
            <w:shd w:val="clear" w:color="auto" w:fill="auto"/>
            <w:vAlign w:val="center"/>
          </w:tcPr>
          <w:p w14:paraId="5357F39C" w14:textId="7666B834" w:rsidR="006D3C71" w:rsidRPr="006D3C71" w:rsidRDefault="006D3C71" w:rsidP="006D3C71">
            <w:pPr>
              <w:tabs>
                <w:tab w:val="decimal" w:pos="498"/>
              </w:tabs>
              <w:spacing w:line="240" w:lineRule="auto"/>
              <w:ind w:firstLine="0"/>
              <w:jc w:val="center"/>
              <w:rPr>
                <w:sz w:val="18"/>
                <w:szCs w:val="18"/>
              </w:rPr>
            </w:pPr>
            <w:r w:rsidRPr="006D3C71">
              <w:rPr>
                <w:sz w:val="18"/>
                <w:szCs w:val="18"/>
              </w:rPr>
              <w:t>Responsibility</w:t>
            </w:r>
          </w:p>
        </w:tc>
        <w:tc>
          <w:tcPr>
            <w:tcW w:w="1073" w:type="dxa"/>
            <w:tcBorders>
              <w:top w:val="single" w:sz="4" w:space="0" w:color="auto"/>
              <w:left w:val="nil"/>
              <w:bottom w:val="nil"/>
              <w:right w:val="nil"/>
            </w:tcBorders>
            <w:shd w:val="clear" w:color="auto" w:fill="auto"/>
            <w:vAlign w:val="center"/>
          </w:tcPr>
          <w:p w14:paraId="1223E12E" w14:textId="252DED62" w:rsidR="006D3C71" w:rsidRPr="006D3C71" w:rsidRDefault="006D3C71" w:rsidP="006D3C71">
            <w:pPr>
              <w:tabs>
                <w:tab w:val="decimal" w:pos="498"/>
              </w:tabs>
              <w:spacing w:line="240" w:lineRule="auto"/>
              <w:ind w:firstLine="0"/>
              <w:jc w:val="center"/>
              <w:rPr>
                <w:sz w:val="18"/>
                <w:szCs w:val="18"/>
              </w:rPr>
            </w:pPr>
            <w:r w:rsidRPr="006D3C71">
              <w:rPr>
                <w:sz w:val="18"/>
                <w:szCs w:val="18"/>
              </w:rPr>
              <w:t>Strategy</w:t>
            </w:r>
          </w:p>
        </w:tc>
        <w:tc>
          <w:tcPr>
            <w:tcW w:w="1073" w:type="dxa"/>
            <w:tcBorders>
              <w:top w:val="single" w:sz="4" w:space="0" w:color="auto"/>
              <w:left w:val="nil"/>
              <w:bottom w:val="nil"/>
              <w:right w:val="nil"/>
            </w:tcBorders>
            <w:shd w:val="clear" w:color="auto" w:fill="auto"/>
            <w:vAlign w:val="center"/>
          </w:tcPr>
          <w:p w14:paraId="64228747" w14:textId="3BBA7EEE" w:rsidR="006D3C71" w:rsidRPr="006D3C71" w:rsidRDefault="006D3C71" w:rsidP="006D3C71">
            <w:pPr>
              <w:spacing w:line="240" w:lineRule="auto"/>
              <w:ind w:firstLine="0"/>
              <w:jc w:val="center"/>
              <w:rPr>
                <w:sz w:val="18"/>
                <w:szCs w:val="18"/>
              </w:rPr>
            </w:pPr>
            <w:r w:rsidRPr="006D3C71">
              <w:rPr>
                <w:sz w:val="18"/>
                <w:szCs w:val="18"/>
              </w:rPr>
              <w:t>Time</w:t>
            </w:r>
          </w:p>
        </w:tc>
        <w:tc>
          <w:tcPr>
            <w:tcW w:w="1133" w:type="dxa"/>
            <w:tcBorders>
              <w:top w:val="single" w:sz="4" w:space="0" w:color="auto"/>
              <w:left w:val="nil"/>
              <w:bottom w:val="nil"/>
              <w:right w:val="nil"/>
            </w:tcBorders>
            <w:shd w:val="clear" w:color="auto" w:fill="auto"/>
            <w:noWrap/>
            <w:vAlign w:val="center"/>
          </w:tcPr>
          <w:p w14:paraId="527D7813" w14:textId="466608B4" w:rsidR="006D3C71" w:rsidRPr="003813F2" w:rsidRDefault="006D3C71" w:rsidP="006D3C71">
            <w:pPr>
              <w:tabs>
                <w:tab w:val="decimal" w:pos="498"/>
              </w:tabs>
              <w:spacing w:line="240" w:lineRule="auto"/>
              <w:ind w:firstLine="0"/>
              <w:jc w:val="center"/>
              <w:rPr>
                <w:sz w:val="18"/>
                <w:szCs w:val="18"/>
              </w:rPr>
            </w:pPr>
            <w:r w:rsidRPr="006D3C71">
              <w:rPr>
                <w:sz w:val="18"/>
                <w:szCs w:val="18"/>
              </w:rPr>
              <w:t>Confidence</w:t>
            </w:r>
          </w:p>
        </w:tc>
        <w:tc>
          <w:tcPr>
            <w:tcW w:w="1000" w:type="dxa"/>
            <w:tcBorders>
              <w:top w:val="single" w:sz="4" w:space="0" w:color="auto"/>
              <w:left w:val="nil"/>
              <w:bottom w:val="nil"/>
              <w:right w:val="nil"/>
            </w:tcBorders>
            <w:shd w:val="clear" w:color="auto" w:fill="auto"/>
            <w:noWrap/>
            <w:vAlign w:val="center"/>
          </w:tcPr>
          <w:p w14:paraId="4A198339" w14:textId="00459C25" w:rsidR="006D3C71" w:rsidRPr="003813F2" w:rsidRDefault="006D3C71" w:rsidP="006D3C71">
            <w:pPr>
              <w:tabs>
                <w:tab w:val="decimal" w:pos="257"/>
              </w:tabs>
              <w:spacing w:line="240" w:lineRule="auto"/>
              <w:ind w:firstLine="0"/>
              <w:jc w:val="center"/>
              <w:rPr>
                <w:sz w:val="18"/>
                <w:szCs w:val="18"/>
              </w:rPr>
            </w:pPr>
            <w:r w:rsidRPr="006D3C71">
              <w:rPr>
                <w:sz w:val="18"/>
                <w:szCs w:val="18"/>
              </w:rPr>
              <w:t>Obligation</w:t>
            </w:r>
          </w:p>
        </w:tc>
        <w:tc>
          <w:tcPr>
            <w:tcW w:w="1160" w:type="dxa"/>
            <w:tcBorders>
              <w:top w:val="single" w:sz="4" w:space="0" w:color="auto"/>
              <w:left w:val="nil"/>
              <w:bottom w:val="nil"/>
              <w:right w:val="nil"/>
            </w:tcBorders>
            <w:shd w:val="clear" w:color="auto" w:fill="auto"/>
            <w:noWrap/>
            <w:vAlign w:val="center"/>
          </w:tcPr>
          <w:p w14:paraId="61DF601D" w14:textId="233A1DAB" w:rsidR="006D3C71" w:rsidRPr="003813F2" w:rsidRDefault="006D3C71" w:rsidP="006D3C71">
            <w:pPr>
              <w:tabs>
                <w:tab w:val="decimal" w:pos="333"/>
              </w:tabs>
              <w:spacing w:line="240" w:lineRule="auto"/>
              <w:ind w:firstLine="0"/>
              <w:jc w:val="center"/>
              <w:rPr>
                <w:sz w:val="18"/>
                <w:szCs w:val="18"/>
              </w:rPr>
            </w:pPr>
            <w:r w:rsidRPr="006D3C71">
              <w:rPr>
                <w:sz w:val="18"/>
                <w:szCs w:val="18"/>
              </w:rPr>
              <w:t>Reversibility</w:t>
            </w:r>
          </w:p>
        </w:tc>
        <w:tc>
          <w:tcPr>
            <w:tcW w:w="1010" w:type="dxa"/>
            <w:tcBorders>
              <w:top w:val="single" w:sz="4" w:space="0" w:color="auto"/>
              <w:left w:val="nil"/>
              <w:bottom w:val="nil"/>
              <w:right w:val="nil"/>
            </w:tcBorders>
            <w:shd w:val="clear" w:color="auto" w:fill="auto"/>
            <w:vAlign w:val="center"/>
          </w:tcPr>
          <w:p w14:paraId="287465A1" w14:textId="25C2560D" w:rsidR="006D3C71" w:rsidRPr="006D3C71" w:rsidRDefault="006D3C71" w:rsidP="006D3C71">
            <w:pPr>
              <w:tabs>
                <w:tab w:val="decimal" w:pos="333"/>
              </w:tabs>
              <w:spacing w:line="240" w:lineRule="auto"/>
              <w:ind w:firstLine="0"/>
              <w:jc w:val="center"/>
              <w:rPr>
                <w:sz w:val="18"/>
                <w:szCs w:val="18"/>
              </w:rPr>
            </w:pPr>
            <w:r w:rsidRPr="006D3C71">
              <w:rPr>
                <w:sz w:val="18"/>
                <w:szCs w:val="18"/>
              </w:rPr>
              <w:t>Evaluation</w:t>
            </w:r>
          </w:p>
        </w:tc>
      </w:tr>
      <w:tr w:rsidR="006D3C71" w:rsidRPr="00C702E0" w14:paraId="2D9DC9B5" w14:textId="615008B1" w:rsidTr="00F5708A">
        <w:trPr>
          <w:trHeight w:val="340"/>
        </w:trPr>
        <w:tc>
          <w:tcPr>
            <w:tcW w:w="1620" w:type="dxa"/>
            <w:tcBorders>
              <w:top w:val="single" w:sz="4" w:space="0" w:color="auto"/>
              <w:left w:val="nil"/>
              <w:bottom w:val="nil"/>
              <w:right w:val="nil"/>
            </w:tcBorders>
            <w:shd w:val="clear" w:color="auto" w:fill="auto"/>
            <w:vAlign w:val="center"/>
          </w:tcPr>
          <w:p w14:paraId="4747222B" w14:textId="77777777" w:rsidR="006D3C71" w:rsidRPr="00C702E0" w:rsidRDefault="006D3C71" w:rsidP="006D3C71">
            <w:pPr>
              <w:spacing w:line="240" w:lineRule="auto"/>
              <w:ind w:firstLine="0"/>
              <w:rPr>
                <w:color w:val="000000"/>
                <w:sz w:val="18"/>
                <w:szCs w:val="18"/>
              </w:rPr>
            </w:pPr>
            <w:r w:rsidRPr="00C702E0">
              <w:rPr>
                <w:color w:val="000000"/>
                <w:sz w:val="18"/>
                <w:szCs w:val="18"/>
              </w:rPr>
              <w:t>Start a new job/position</w:t>
            </w:r>
          </w:p>
        </w:tc>
        <w:tc>
          <w:tcPr>
            <w:tcW w:w="1215" w:type="dxa"/>
            <w:tcBorders>
              <w:top w:val="single" w:sz="4" w:space="0" w:color="auto"/>
              <w:left w:val="nil"/>
              <w:bottom w:val="nil"/>
              <w:right w:val="nil"/>
            </w:tcBorders>
            <w:shd w:val="clear" w:color="auto" w:fill="auto"/>
            <w:vAlign w:val="center"/>
          </w:tcPr>
          <w:p w14:paraId="2080049C" w14:textId="4EC900FF" w:rsidR="006D3C71" w:rsidRPr="00F5708A" w:rsidRDefault="006D3C71" w:rsidP="00516AC3">
            <w:pPr>
              <w:tabs>
                <w:tab w:val="decimal" w:pos="435"/>
              </w:tabs>
              <w:spacing w:line="240" w:lineRule="auto"/>
              <w:ind w:firstLine="0"/>
              <w:rPr>
                <w:sz w:val="18"/>
                <w:szCs w:val="18"/>
              </w:rPr>
            </w:pPr>
            <w:r w:rsidRPr="00F5708A">
              <w:rPr>
                <w:sz w:val="18"/>
                <w:szCs w:val="18"/>
              </w:rPr>
              <w:t>0.15</w:t>
            </w:r>
            <w:r w:rsidRPr="00F5708A">
              <w:rPr>
                <w:sz w:val="18"/>
                <w:szCs w:val="18"/>
                <w:vertAlign w:val="superscript"/>
              </w:rPr>
              <w:t>***</w:t>
            </w:r>
          </w:p>
        </w:tc>
        <w:tc>
          <w:tcPr>
            <w:tcW w:w="928" w:type="dxa"/>
            <w:tcBorders>
              <w:top w:val="single" w:sz="4" w:space="0" w:color="auto"/>
              <w:left w:val="nil"/>
              <w:bottom w:val="nil"/>
              <w:right w:val="nil"/>
            </w:tcBorders>
            <w:shd w:val="clear" w:color="auto" w:fill="auto"/>
            <w:noWrap/>
            <w:vAlign w:val="center"/>
          </w:tcPr>
          <w:p w14:paraId="02AC6605" w14:textId="1598B6BA" w:rsidR="006D3C71" w:rsidRPr="00F5708A" w:rsidRDefault="006D3C71" w:rsidP="006D3C71">
            <w:pPr>
              <w:tabs>
                <w:tab w:val="decimal" w:pos="292"/>
              </w:tabs>
              <w:spacing w:line="240" w:lineRule="auto"/>
              <w:ind w:firstLine="0"/>
              <w:rPr>
                <w:color w:val="000000"/>
                <w:sz w:val="18"/>
                <w:szCs w:val="18"/>
              </w:rPr>
            </w:pPr>
            <w:r w:rsidRPr="00F5708A">
              <w:rPr>
                <w:sz w:val="18"/>
                <w:szCs w:val="18"/>
              </w:rPr>
              <w:t>-0.16</w:t>
            </w:r>
            <w:r w:rsidRPr="00F5708A">
              <w:rPr>
                <w:sz w:val="18"/>
                <w:szCs w:val="18"/>
                <w:vertAlign w:val="superscript"/>
              </w:rPr>
              <w:t>***</w:t>
            </w:r>
          </w:p>
        </w:tc>
        <w:tc>
          <w:tcPr>
            <w:tcW w:w="780" w:type="dxa"/>
            <w:tcBorders>
              <w:top w:val="single" w:sz="4" w:space="0" w:color="auto"/>
              <w:left w:val="nil"/>
              <w:bottom w:val="nil"/>
              <w:right w:val="nil"/>
            </w:tcBorders>
            <w:shd w:val="clear" w:color="auto" w:fill="auto"/>
            <w:noWrap/>
            <w:vAlign w:val="center"/>
          </w:tcPr>
          <w:p w14:paraId="2AD28677" w14:textId="7BFCC9DD" w:rsidR="006D3C71" w:rsidRPr="00F5708A" w:rsidRDefault="006D3C71" w:rsidP="006D3C71">
            <w:pPr>
              <w:tabs>
                <w:tab w:val="decimal" w:pos="220"/>
              </w:tabs>
              <w:spacing w:line="240" w:lineRule="auto"/>
              <w:ind w:firstLine="0"/>
              <w:rPr>
                <w:color w:val="000000"/>
                <w:sz w:val="18"/>
                <w:szCs w:val="18"/>
              </w:rPr>
            </w:pPr>
            <w:r w:rsidRPr="00F5708A">
              <w:rPr>
                <w:sz w:val="18"/>
                <w:szCs w:val="18"/>
              </w:rPr>
              <w:t>0.01</w:t>
            </w:r>
          </w:p>
        </w:tc>
        <w:tc>
          <w:tcPr>
            <w:tcW w:w="1400" w:type="dxa"/>
            <w:tcBorders>
              <w:top w:val="single" w:sz="4" w:space="0" w:color="auto"/>
              <w:left w:val="nil"/>
              <w:bottom w:val="nil"/>
              <w:right w:val="nil"/>
            </w:tcBorders>
            <w:shd w:val="clear" w:color="auto" w:fill="auto"/>
            <w:vAlign w:val="center"/>
          </w:tcPr>
          <w:p w14:paraId="38078B58" w14:textId="5611592A" w:rsidR="006D3C71" w:rsidRPr="00F5708A" w:rsidRDefault="006D3C71" w:rsidP="006D3C71">
            <w:pPr>
              <w:tabs>
                <w:tab w:val="decimal" w:pos="498"/>
              </w:tabs>
              <w:spacing w:line="240" w:lineRule="auto"/>
              <w:ind w:firstLine="0"/>
              <w:rPr>
                <w:sz w:val="18"/>
                <w:szCs w:val="18"/>
              </w:rPr>
            </w:pPr>
            <w:r w:rsidRPr="00F5708A">
              <w:rPr>
                <w:sz w:val="18"/>
                <w:szCs w:val="18"/>
              </w:rPr>
              <w:t>0.02</w:t>
            </w:r>
          </w:p>
        </w:tc>
        <w:tc>
          <w:tcPr>
            <w:tcW w:w="1050" w:type="dxa"/>
            <w:tcBorders>
              <w:top w:val="single" w:sz="4" w:space="0" w:color="auto"/>
              <w:left w:val="nil"/>
              <w:bottom w:val="nil"/>
              <w:right w:val="nil"/>
            </w:tcBorders>
            <w:shd w:val="clear" w:color="auto" w:fill="auto"/>
            <w:vAlign w:val="center"/>
          </w:tcPr>
          <w:p w14:paraId="67DB2AB7" w14:textId="6B3656D4" w:rsidR="006D3C71" w:rsidRPr="00F5708A" w:rsidRDefault="006D3C71" w:rsidP="006D3C71">
            <w:pPr>
              <w:tabs>
                <w:tab w:val="decimal" w:pos="368"/>
              </w:tabs>
              <w:spacing w:line="240" w:lineRule="auto"/>
              <w:ind w:firstLine="0"/>
              <w:rPr>
                <w:sz w:val="18"/>
                <w:szCs w:val="18"/>
              </w:rPr>
            </w:pPr>
            <w:r w:rsidRPr="00F5708A">
              <w:rPr>
                <w:sz w:val="18"/>
                <w:szCs w:val="18"/>
              </w:rPr>
              <w:t>-0.05</w:t>
            </w:r>
          </w:p>
        </w:tc>
        <w:tc>
          <w:tcPr>
            <w:tcW w:w="1271" w:type="dxa"/>
            <w:tcBorders>
              <w:top w:val="single" w:sz="4" w:space="0" w:color="auto"/>
              <w:left w:val="nil"/>
              <w:bottom w:val="nil"/>
              <w:right w:val="nil"/>
            </w:tcBorders>
            <w:shd w:val="clear" w:color="auto" w:fill="auto"/>
            <w:vAlign w:val="center"/>
          </w:tcPr>
          <w:p w14:paraId="04C496F9" w14:textId="5DB5A1D1" w:rsidR="006D3C71" w:rsidRPr="00F5708A" w:rsidRDefault="006D3C71" w:rsidP="006D3C71">
            <w:pPr>
              <w:tabs>
                <w:tab w:val="decimal" w:pos="498"/>
              </w:tabs>
              <w:spacing w:line="240" w:lineRule="auto"/>
              <w:ind w:firstLine="0"/>
              <w:rPr>
                <w:sz w:val="18"/>
                <w:szCs w:val="18"/>
              </w:rPr>
            </w:pPr>
            <w:r w:rsidRPr="00F5708A">
              <w:rPr>
                <w:sz w:val="18"/>
                <w:szCs w:val="18"/>
              </w:rPr>
              <w:t>-0.03</w:t>
            </w:r>
          </w:p>
        </w:tc>
        <w:tc>
          <w:tcPr>
            <w:tcW w:w="1073" w:type="dxa"/>
            <w:tcBorders>
              <w:top w:val="single" w:sz="4" w:space="0" w:color="auto"/>
              <w:left w:val="nil"/>
              <w:bottom w:val="nil"/>
              <w:right w:val="nil"/>
            </w:tcBorders>
            <w:shd w:val="clear" w:color="auto" w:fill="auto"/>
            <w:vAlign w:val="center"/>
          </w:tcPr>
          <w:p w14:paraId="74B47C7A" w14:textId="6DF896AD"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73" w:type="dxa"/>
            <w:tcBorders>
              <w:top w:val="single" w:sz="4" w:space="0" w:color="auto"/>
              <w:left w:val="nil"/>
              <w:bottom w:val="nil"/>
              <w:right w:val="nil"/>
            </w:tcBorders>
            <w:shd w:val="clear" w:color="auto" w:fill="auto"/>
            <w:vAlign w:val="center"/>
          </w:tcPr>
          <w:p w14:paraId="4552FCE7" w14:textId="7CA45589" w:rsidR="006D3C71" w:rsidRPr="00F5708A" w:rsidRDefault="006D3C71" w:rsidP="006D3C71">
            <w:pPr>
              <w:tabs>
                <w:tab w:val="decimal" w:pos="372"/>
              </w:tabs>
              <w:spacing w:line="240" w:lineRule="auto"/>
              <w:ind w:firstLine="0"/>
              <w:rPr>
                <w:sz w:val="18"/>
                <w:szCs w:val="18"/>
              </w:rPr>
            </w:pPr>
            <w:r w:rsidRPr="00F5708A">
              <w:rPr>
                <w:sz w:val="18"/>
                <w:szCs w:val="18"/>
              </w:rPr>
              <w:t>-0.06</w:t>
            </w:r>
          </w:p>
        </w:tc>
        <w:tc>
          <w:tcPr>
            <w:tcW w:w="1133" w:type="dxa"/>
            <w:tcBorders>
              <w:top w:val="single" w:sz="4" w:space="0" w:color="auto"/>
              <w:left w:val="nil"/>
              <w:bottom w:val="nil"/>
              <w:right w:val="nil"/>
            </w:tcBorders>
            <w:shd w:val="clear" w:color="auto" w:fill="auto"/>
            <w:noWrap/>
            <w:vAlign w:val="center"/>
          </w:tcPr>
          <w:p w14:paraId="05801139" w14:textId="76A6B84A" w:rsidR="006D3C71" w:rsidRPr="00F5708A" w:rsidRDefault="006D3C71" w:rsidP="00516AC3">
            <w:pPr>
              <w:tabs>
                <w:tab w:val="decimal" w:pos="434"/>
              </w:tabs>
              <w:spacing w:line="240" w:lineRule="auto"/>
              <w:ind w:firstLine="0"/>
              <w:rPr>
                <w:color w:val="000000"/>
                <w:sz w:val="18"/>
                <w:szCs w:val="18"/>
              </w:rPr>
            </w:pPr>
            <w:r w:rsidRPr="00F5708A">
              <w:rPr>
                <w:sz w:val="18"/>
                <w:szCs w:val="18"/>
              </w:rPr>
              <w:t>-0.02</w:t>
            </w:r>
          </w:p>
        </w:tc>
        <w:tc>
          <w:tcPr>
            <w:tcW w:w="1000" w:type="dxa"/>
            <w:tcBorders>
              <w:top w:val="single" w:sz="4" w:space="0" w:color="auto"/>
              <w:left w:val="nil"/>
              <w:bottom w:val="nil"/>
              <w:right w:val="nil"/>
            </w:tcBorders>
            <w:shd w:val="clear" w:color="auto" w:fill="auto"/>
            <w:noWrap/>
            <w:vAlign w:val="center"/>
          </w:tcPr>
          <w:p w14:paraId="72DFA982" w14:textId="680C7811" w:rsidR="006D3C71" w:rsidRPr="00F5708A" w:rsidRDefault="006D3C71" w:rsidP="006D3C71">
            <w:pPr>
              <w:tabs>
                <w:tab w:val="decimal" w:pos="257"/>
              </w:tabs>
              <w:spacing w:line="240" w:lineRule="auto"/>
              <w:ind w:firstLine="0"/>
              <w:rPr>
                <w:color w:val="000000"/>
                <w:sz w:val="18"/>
                <w:szCs w:val="18"/>
              </w:rPr>
            </w:pPr>
            <w:r w:rsidRPr="00F5708A">
              <w:rPr>
                <w:sz w:val="18"/>
                <w:szCs w:val="18"/>
              </w:rPr>
              <w:t>0.08</w:t>
            </w:r>
          </w:p>
        </w:tc>
        <w:tc>
          <w:tcPr>
            <w:tcW w:w="1160" w:type="dxa"/>
            <w:tcBorders>
              <w:top w:val="single" w:sz="4" w:space="0" w:color="auto"/>
              <w:left w:val="nil"/>
              <w:bottom w:val="nil"/>
              <w:right w:val="nil"/>
            </w:tcBorders>
            <w:shd w:val="clear" w:color="auto" w:fill="auto"/>
            <w:noWrap/>
            <w:vAlign w:val="center"/>
          </w:tcPr>
          <w:p w14:paraId="2C879C02" w14:textId="0935E83A" w:rsidR="006D3C71" w:rsidRPr="00F5708A" w:rsidRDefault="006D3C71" w:rsidP="00516AC3">
            <w:pPr>
              <w:tabs>
                <w:tab w:val="decimal" w:pos="429"/>
              </w:tabs>
              <w:spacing w:line="240" w:lineRule="auto"/>
              <w:ind w:firstLine="0"/>
              <w:rPr>
                <w:color w:val="000000"/>
                <w:sz w:val="18"/>
                <w:szCs w:val="18"/>
              </w:rPr>
            </w:pPr>
            <w:r w:rsidRPr="00F5708A">
              <w:rPr>
                <w:sz w:val="18"/>
                <w:szCs w:val="18"/>
              </w:rPr>
              <w:t>-0.10</w:t>
            </w:r>
            <w:r w:rsidRPr="00F5708A">
              <w:rPr>
                <w:sz w:val="18"/>
                <w:szCs w:val="18"/>
                <w:vertAlign w:val="superscript"/>
              </w:rPr>
              <w:t>*</w:t>
            </w:r>
          </w:p>
        </w:tc>
        <w:tc>
          <w:tcPr>
            <w:tcW w:w="1010" w:type="dxa"/>
            <w:tcBorders>
              <w:top w:val="single" w:sz="4" w:space="0" w:color="auto"/>
              <w:left w:val="nil"/>
              <w:bottom w:val="nil"/>
              <w:right w:val="nil"/>
            </w:tcBorders>
            <w:shd w:val="clear" w:color="auto" w:fill="auto"/>
            <w:vAlign w:val="center"/>
          </w:tcPr>
          <w:p w14:paraId="00ACD1CC" w14:textId="2B6BE865" w:rsidR="006D3C71" w:rsidRPr="00F5708A" w:rsidRDefault="006D3C71" w:rsidP="006D3C71">
            <w:pPr>
              <w:tabs>
                <w:tab w:val="decimal" w:pos="333"/>
              </w:tabs>
              <w:spacing w:line="240" w:lineRule="auto"/>
              <w:ind w:firstLine="0"/>
              <w:rPr>
                <w:sz w:val="18"/>
                <w:szCs w:val="18"/>
              </w:rPr>
            </w:pPr>
            <w:r w:rsidRPr="00F5708A">
              <w:rPr>
                <w:sz w:val="18"/>
                <w:szCs w:val="18"/>
              </w:rPr>
              <w:t>-0.08</w:t>
            </w:r>
          </w:p>
        </w:tc>
      </w:tr>
      <w:tr w:rsidR="006D3C71" w:rsidRPr="00C702E0" w14:paraId="19A08FAD" w14:textId="49F9153C" w:rsidTr="00F5708A">
        <w:trPr>
          <w:trHeight w:val="340"/>
        </w:trPr>
        <w:tc>
          <w:tcPr>
            <w:tcW w:w="1620" w:type="dxa"/>
            <w:tcBorders>
              <w:top w:val="nil"/>
              <w:left w:val="nil"/>
              <w:bottom w:val="nil"/>
              <w:right w:val="nil"/>
            </w:tcBorders>
            <w:shd w:val="clear" w:color="auto" w:fill="auto"/>
            <w:vAlign w:val="center"/>
          </w:tcPr>
          <w:p w14:paraId="194FDE9B" w14:textId="77777777" w:rsidR="006D3C71" w:rsidRPr="00C702E0" w:rsidRDefault="006D3C71" w:rsidP="006D3C71">
            <w:pPr>
              <w:spacing w:line="240" w:lineRule="auto"/>
              <w:ind w:firstLine="0"/>
              <w:rPr>
                <w:color w:val="000000"/>
                <w:sz w:val="18"/>
                <w:szCs w:val="18"/>
              </w:rPr>
            </w:pPr>
            <w:r w:rsidRPr="00C702E0">
              <w:rPr>
                <w:color w:val="000000"/>
                <w:sz w:val="18"/>
                <w:szCs w:val="18"/>
              </w:rPr>
              <w:t>Quit a job/position</w:t>
            </w:r>
          </w:p>
        </w:tc>
        <w:tc>
          <w:tcPr>
            <w:tcW w:w="1215" w:type="dxa"/>
            <w:tcBorders>
              <w:top w:val="nil"/>
              <w:left w:val="nil"/>
              <w:bottom w:val="nil"/>
              <w:right w:val="nil"/>
            </w:tcBorders>
            <w:shd w:val="clear" w:color="auto" w:fill="auto"/>
            <w:vAlign w:val="center"/>
          </w:tcPr>
          <w:p w14:paraId="58BEE765" w14:textId="10380C22" w:rsidR="006D3C71" w:rsidRPr="00F5708A" w:rsidRDefault="006D3C71" w:rsidP="00516AC3">
            <w:pPr>
              <w:tabs>
                <w:tab w:val="decimal" w:pos="435"/>
              </w:tabs>
              <w:spacing w:line="240" w:lineRule="auto"/>
              <w:ind w:firstLine="0"/>
              <w:rPr>
                <w:sz w:val="18"/>
                <w:szCs w:val="18"/>
              </w:rPr>
            </w:pPr>
            <w:r w:rsidRPr="00F5708A">
              <w:rPr>
                <w:sz w:val="18"/>
                <w:szCs w:val="18"/>
              </w:rPr>
              <w:t>-0.07</w:t>
            </w:r>
          </w:p>
        </w:tc>
        <w:tc>
          <w:tcPr>
            <w:tcW w:w="928" w:type="dxa"/>
            <w:tcBorders>
              <w:top w:val="nil"/>
              <w:left w:val="nil"/>
              <w:bottom w:val="nil"/>
              <w:right w:val="nil"/>
            </w:tcBorders>
            <w:shd w:val="clear" w:color="auto" w:fill="auto"/>
            <w:noWrap/>
            <w:vAlign w:val="center"/>
          </w:tcPr>
          <w:p w14:paraId="09132A6D" w14:textId="4698B2D8" w:rsidR="006D3C71" w:rsidRPr="00F5708A" w:rsidRDefault="006D3C71" w:rsidP="006D3C71">
            <w:pPr>
              <w:tabs>
                <w:tab w:val="decimal" w:pos="292"/>
              </w:tabs>
              <w:spacing w:line="240" w:lineRule="auto"/>
              <w:ind w:firstLine="0"/>
              <w:rPr>
                <w:color w:val="000000"/>
                <w:sz w:val="18"/>
                <w:szCs w:val="18"/>
              </w:rPr>
            </w:pPr>
            <w:r w:rsidRPr="00F5708A">
              <w:rPr>
                <w:sz w:val="18"/>
                <w:szCs w:val="18"/>
              </w:rPr>
              <w:t>-0.31</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3F4F447B" w14:textId="256661EE" w:rsidR="006D3C71" w:rsidRPr="00F5708A" w:rsidRDefault="006D3C71" w:rsidP="006D3C71">
            <w:pPr>
              <w:tabs>
                <w:tab w:val="decimal" w:pos="220"/>
              </w:tabs>
              <w:spacing w:line="240" w:lineRule="auto"/>
              <w:ind w:firstLine="0"/>
              <w:rPr>
                <w:color w:val="000000"/>
                <w:sz w:val="18"/>
                <w:szCs w:val="18"/>
              </w:rPr>
            </w:pPr>
            <w:r w:rsidRPr="00F5708A">
              <w:rPr>
                <w:sz w:val="18"/>
                <w:szCs w:val="18"/>
              </w:rPr>
              <w:t>-0.03</w:t>
            </w:r>
          </w:p>
        </w:tc>
        <w:tc>
          <w:tcPr>
            <w:tcW w:w="1400" w:type="dxa"/>
            <w:tcBorders>
              <w:top w:val="nil"/>
              <w:left w:val="nil"/>
              <w:bottom w:val="nil"/>
              <w:right w:val="nil"/>
            </w:tcBorders>
            <w:shd w:val="clear" w:color="auto" w:fill="auto"/>
            <w:vAlign w:val="center"/>
          </w:tcPr>
          <w:p w14:paraId="13F2B0DA" w14:textId="72969239"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50" w:type="dxa"/>
            <w:tcBorders>
              <w:top w:val="nil"/>
              <w:left w:val="nil"/>
              <w:bottom w:val="nil"/>
              <w:right w:val="nil"/>
            </w:tcBorders>
            <w:shd w:val="clear" w:color="auto" w:fill="auto"/>
            <w:vAlign w:val="center"/>
          </w:tcPr>
          <w:p w14:paraId="24C6C5D9" w14:textId="1EADFB81" w:rsidR="006D3C71" w:rsidRPr="00F5708A" w:rsidRDefault="006D3C71" w:rsidP="006D3C71">
            <w:pPr>
              <w:tabs>
                <w:tab w:val="decimal" w:pos="368"/>
              </w:tabs>
              <w:spacing w:line="240" w:lineRule="auto"/>
              <w:ind w:firstLine="0"/>
              <w:rPr>
                <w:sz w:val="18"/>
                <w:szCs w:val="18"/>
              </w:rPr>
            </w:pPr>
            <w:r w:rsidRPr="00F5708A">
              <w:rPr>
                <w:sz w:val="18"/>
                <w:szCs w:val="18"/>
              </w:rPr>
              <w:t>-0.06</w:t>
            </w:r>
          </w:p>
        </w:tc>
        <w:tc>
          <w:tcPr>
            <w:tcW w:w="1271" w:type="dxa"/>
            <w:tcBorders>
              <w:top w:val="nil"/>
              <w:left w:val="nil"/>
              <w:bottom w:val="nil"/>
              <w:right w:val="nil"/>
            </w:tcBorders>
            <w:shd w:val="clear" w:color="auto" w:fill="auto"/>
            <w:vAlign w:val="center"/>
          </w:tcPr>
          <w:p w14:paraId="35277103" w14:textId="1C0DC3BE"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73" w:type="dxa"/>
            <w:tcBorders>
              <w:top w:val="nil"/>
              <w:left w:val="nil"/>
              <w:bottom w:val="nil"/>
              <w:right w:val="nil"/>
            </w:tcBorders>
            <w:shd w:val="clear" w:color="auto" w:fill="auto"/>
            <w:vAlign w:val="center"/>
          </w:tcPr>
          <w:p w14:paraId="7D6CE17F" w14:textId="74B94F06" w:rsidR="006D3C71" w:rsidRPr="00F5708A" w:rsidRDefault="006D3C71" w:rsidP="006D3C71">
            <w:pPr>
              <w:tabs>
                <w:tab w:val="decimal" w:pos="498"/>
              </w:tabs>
              <w:spacing w:line="240" w:lineRule="auto"/>
              <w:ind w:firstLine="0"/>
              <w:rPr>
                <w:sz w:val="18"/>
                <w:szCs w:val="18"/>
              </w:rPr>
            </w:pPr>
            <w:r w:rsidRPr="00F5708A">
              <w:rPr>
                <w:sz w:val="18"/>
                <w:szCs w:val="18"/>
              </w:rPr>
              <w:t>0.00</w:t>
            </w:r>
          </w:p>
        </w:tc>
        <w:tc>
          <w:tcPr>
            <w:tcW w:w="1073" w:type="dxa"/>
            <w:tcBorders>
              <w:top w:val="nil"/>
              <w:left w:val="nil"/>
              <w:bottom w:val="nil"/>
              <w:right w:val="nil"/>
            </w:tcBorders>
            <w:shd w:val="clear" w:color="auto" w:fill="auto"/>
            <w:vAlign w:val="center"/>
          </w:tcPr>
          <w:p w14:paraId="3D293C71" w14:textId="47726A3F" w:rsidR="006D3C71" w:rsidRPr="00F5708A" w:rsidRDefault="006D3C71" w:rsidP="006D3C71">
            <w:pPr>
              <w:tabs>
                <w:tab w:val="decimal" w:pos="372"/>
              </w:tabs>
              <w:spacing w:line="240" w:lineRule="auto"/>
              <w:ind w:firstLine="0"/>
              <w:rPr>
                <w:sz w:val="18"/>
                <w:szCs w:val="18"/>
              </w:rPr>
            </w:pPr>
            <w:r w:rsidRPr="00F5708A">
              <w:rPr>
                <w:sz w:val="18"/>
                <w:szCs w:val="18"/>
              </w:rPr>
              <w:t>-0.16</w:t>
            </w:r>
            <w:r w:rsidRPr="00F5708A">
              <w:rPr>
                <w:sz w:val="18"/>
                <w:szCs w:val="18"/>
                <w:vertAlign w:val="superscript"/>
              </w:rPr>
              <w:t>*</w:t>
            </w:r>
          </w:p>
        </w:tc>
        <w:tc>
          <w:tcPr>
            <w:tcW w:w="1133" w:type="dxa"/>
            <w:tcBorders>
              <w:top w:val="nil"/>
              <w:left w:val="nil"/>
              <w:bottom w:val="nil"/>
              <w:right w:val="nil"/>
            </w:tcBorders>
            <w:shd w:val="clear" w:color="auto" w:fill="auto"/>
            <w:noWrap/>
            <w:vAlign w:val="center"/>
          </w:tcPr>
          <w:p w14:paraId="0F7C1F6B" w14:textId="0A750DB6" w:rsidR="006D3C71" w:rsidRPr="00F5708A" w:rsidRDefault="006D3C71" w:rsidP="00516AC3">
            <w:pPr>
              <w:tabs>
                <w:tab w:val="decimal" w:pos="434"/>
              </w:tabs>
              <w:spacing w:line="240" w:lineRule="auto"/>
              <w:ind w:firstLine="0"/>
              <w:rPr>
                <w:color w:val="000000"/>
                <w:sz w:val="18"/>
                <w:szCs w:val="18"/>
              </w:rPr>
            </w:pPr>
            <w:r w:rsidRPr="00F5708A">
              <w:rPr>
                <w:sz w:val="18"/>
                <w:szCs w:val="18"/>
              </w:rPr>
              <w:t>-0.12</w:t>
            </w:r>
          </w:p>
        </w:tc>
        <w:tc>
          <w:tcPr>
            <w:tcW w:w="1000" w:type="dxa"/>
            <w:tcBorders>
              <w:top w:val="nil"/>
              <w:left w:val="nil"/>
              <w:bottom w:val="nil"/>
              <w:right w:val="nil"/>
            </w:tcBorders>
            <w:shd w:val="clear" w:color="auto" w:fill="auto"/>
            <w:noWrap/>
            <w:vAlign w:val="center"/>
          </w:tcPr>
          <w:p w14:paraId="1D4DBF83" w14:textId="0F21EA57" w:rsidR="006D3C71" w:rsidRPr="00F5708A" w:rsidRDefault="006D3C71" w:rsidP="006D3C71">
            <w:pPr>
              <w:tabs>
                <w:tab w:val="decimal" w:pos="257"/>
              </w:tabs>
              <w:spacing w:line="240" w:lineRule="auto"/>
              <w:ind w:firstLine="0"/>
              <w:rPr>
                <w:color w:val="000000"/>
                <w:sz w:val="18"/>
                <w:szCs w:val="18"/>
              </w:rPr>
            </w:pPr>
            <w:r w:rsidRPr="00F5708A">
              <w:rPr>
                <w:sz w:val="18"/>
                <w:szCs w:val="18"/>
              </w:rPr>
              <w:t>-0.05</w:t>
            </w:r>
          </w:p>
        </w:tc>
        <w:tc>
          <w:tcPr>
            <w:tcW w:w="1160" w:type="dxa"/>
            <w:tcBorders>
              <w:top w:val="nil"/>
              <w:left w:val="nil"/>
              <w:bottom w:val="nil"/>
              <w:right w:val="nil"/>
            </w:tcBorders>
            <w:shd w:val="clear" w:color="auto" w:fill="auto"/>
            <w:noWrap/>
            <w:vAlign w:val="center"/>
          </w:tcPr>
          <w:p w14:paraId="2CED052B" w14:textId="103C388E" w:rsidR="006D3C71" w:rsidRPr="00F5708A" w:rsidRDefault="006D3C71" w:rsidP="00516AC3">
            <w:pPr>
              <w:tabs>
                <w:tab w:val="decimal" w:pos="429"/>
              </w:tabs>
              <w:spacing w:line="240" w:lineRule="auto"/>
              <w:ind w:firstLine="0"/>
              <w:rPr>
                <w:color w:val="000000"/>
                <w:sz w:val="18"/>
                <w:szCs w:val="18"/>
              </w:rPr>
            </w:pPr>
            <w:r w:rsidRPr="00F5708A">
              <w:rPr>
                <w:sz w:val="18"/>
                <w:szCs w:val="18"/>
              </w:rPr>
              <w:t>0.00</w:t>
            </w:r>
          </w:p>
        </w:tc>
        <w:tc>
          <w:tcPr>
            <w:tcW w:w="1010" w:type="dxa"/>
            <w:tcBorders>
              <w:top w:val="nil"/>
              <w:left w:val="nil"/>
              <w:bottom w:val="nil"/>
              <w:right w:val="nil"/>
            </w:tcBorders>
            <w:shd w:val="clear" w:color="auto" w:fill="auto"/>
            <w:vAlign w:val="center"/>
          </w:tcPr>
          <w:p w14:paraId="71EB839D" w14:textId="65BF42F4" w:rsidR="006D3C71" w:rsidRPr="00F5708A" w:rsidRDefault="006D3C71" w:rsidP="006D3C71">
            <w:pPr>
              <w:tabs>
                <w:tab w:val="decimal" w:pos="333"/>
              </w:tabs>
              <w:spacing w:line="240" w:lineRule="auto"/>
              <w:ind w:firstLine="0"/>
              <w:rPr>
                <w:sz w:val="18"/>
                <w:szCs w:val="18"/>
              </w:rPr>
            </w:pPr>
            <w:r w:rsidRPr="00F5708A">
              <w:rPr>
                <w:sz w:val="18"/>
                <w:szCs w:val="18"/>
              </w:rPr>
              <w:t>-0.16</w:t>
            </w:r>
            <w:r w:rsidRPr="00F5708A">
              <w:rPr>
                <w:sz w:val="18"/>
                <w:szCs w:val="18"/>
                <w:vertAlign w:val="superscript"/>
              </w:rPr>
              <w:t>*</w:t>
            </w:r>
          </w:p>
        </w:tc>
      </w:tr>
      <w:tr w:rsidR="006D3C71" w:rsidRPr="00C702E0" w14:paraId="076C8150" w14:textId="56F95564" w:rsidTr="00F5708A">
        <w:trPr>
          <w:trHeight w:val="340"/>
        </w:trPr>
        <w:tc>
          <w:tcPr>
            <w:tcW w:w="1620" w:type="dxa"/>
            <w:tcBorders>
              <w:top w:val="nil"/>
              <w:left w:val="nil"/>
              <w:bottom w:val="nil"/>
              <w:right w:val="nil"/>
            </w:tcBorders>
            <w:shd w:val="clear" w:color="auto" w:fill="auto"/>
            <w:vAlign w:val="center"/>
          </w:tcPr>
          <w:p w14:paraId="3FB4A5E8" w14:textId="77777777" w:rsidR="006D3C71" w:rsidRPr="00C702E0" w:rsidRDefault="006D3C71" w:rsidP="006D3C71">
            <w:pPr>
              <w:spacing w:line="240" w:lineRule="auto"/>
              <w:ind w:firstLine="0"/>
              <w:rPr>
                <w:color w:val="000000"/>
                <w:sz w:val="18"/>
                <w:szCs w:val="18"/>
              </w:rPr>
            </w:pPr>
            <w:r w:rsidRPr="00C702E0">
              <w:rPr>
                <w:color w:val="000000"/>
                <w:sz w:val="18"/>
                <w:szCs w:val="18"/>
              </w:rPr>
              <w:t>Start a new business</w:t>
            </w:r>
          </w:p>
        </w:tc>
        <w:tc>
          <w:tcPr>
            <w:tcW w:w="1215" w:type="dxa"/>
            <w:tcBorders>
              <w:top w:val="nil"/>
              <w:left w:val="nil"/>
              <w:bottom w:val="nil"/>
              <w:right w:val="nil"/>
            </w:tcBorders>
            <w:shd w:val="clear" w:color="auto" w:fill="auto"/>
            <w:vAlign w:val="center"/>
          </w:tcPr>
          <w:p w14:paraId="133BFCEB" w14:textId="5136317E" w:rsidR="006D3C71" w:rsidRPr="00F5708A" w:rsidRDefault="006D3C71" w:rsidP="00516AC3">
            <w:pPr>
              <w:tabs>
                <w:tab w:val="decimal" w:pos="435"/>
              </w:tabs>
              <w:spacing w:line="240" w:lineRule="auto"/>
              <w:ind w:firstLine="0"/>
              <w:rPr>
                <w:sz w:val="18"/>
                <w:szCs w:val="18"/>
              </w:rPr>
            </w:pPr>
            <w:r w:rsidRPr="00F5708A">
              <w:rPr>
                <w:sz w:val="18"/>
                <w:szCs w:val="18"/>
              </w:rPr>
              <w:t>0.15</w:t>
            </w:r>
          </w:p>
        </w:tc>
        <w:tc>
          <w:tcPr>
            <w:tcW w:w="928" w:type="dxa"/>
            <w:tcBorders>
              <w:top w:val="nil"/>
              <w:left w:val="nil"/>
              <w:bottom w:val="nil"/>
              <w:right w:val="nil"/>
            </w:tcBorders>
            <w:shd w:val="clear" w:color="auto" w:fill="auto"/>
            <w:noWrap/>
            <w:vAlign w:val="center"/>
          </w:tcPr>
          <w:p w14:paraId="2B23A682" w14:textId="30454417" w:rsidR="006D3C71" w:rsidRPr="00F5708A" w:rsidRDefault="006D3C71" w:rsidP="006D3C71">
            <w:pPr>
              <w:tabs>
                <w:tab w:val="decimal" w:pos="292"/>
              </w:tabs>
              <w:spacing w:line="240" w:lineRule="auto"/>
              <w:ind w:firstLine="0"/>
              <w:rPr>
                <w:color w:val="000000"/>
                <w:sz w:val="18"/>
                <w:szCs w:val="18"/>
              </w:rPr>
            </w:pPr>
            <w:r w:rsidRPr="00F5708A">
              <w:rPr>
                <w:sz w:val="18"/>
                <w:szCs w:val="18"/>
              </w:rPr>
              <w:t>-0.19</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11B79DF9" w14:textId="1D2F7A42" w:rsidR="006D3C71" w:rsidRPr="00F5708A" w:rsidRDefault="006D3C71" w:rsidP="006D3C71">
            <w:pPr>
              <w:tabs>
                <w:tab w:val="decimal" w:pos="220"/>
              </w:tabs>
              <w:spacing w:line="240" w:lineRule="auto"/>
              <w:ind w:firstLine="0"/>
              <w:rPr>
                <w:color w:val="000000"/>
                <w:sz w:val="18"/>
                <w:szCs w:val="18"/>
              </w:rPr>
            </w:pPr>
            <w:r w:rsidRPr="00F5708A">
              <w:rPr>
                <w:sz w:val="18"/>
                <w:szCs w:val="18"/>
              </w:rPr>
              <w:t>0.01</w:t>
            </w:r>
          </w:p>
        </w:tc>
        <w:tc>
          <w:tcPr>
            <w:tcW w:w="1400" w:type="dxa"/>
            <w:tcBorders>
              <w:top w:val="nil"/>
              <w:left w:val="nil"/>
              <w:bottom w:val="nil"/>
              <w:right w:val="nil"/>
            </w:tcBorders>
            <w:shd w:val="clear" w:color="auto" w:fill="auto"/>
            <w:vAlign w:val="center"/>
          </w:tcPr>
          <w:p w14:paraId="5B9C1375" w14:textId="1574791D"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50" w:type="dxa"/>
            <w:tcBorders>
              <w:top w:val="nil"/>
              <w:left w:val="nil"/>
              <w:bottom w:val="nil"/>
              <w:right w:val="nil"/>
            </w:tcBorders>
            <w:shd w:val="clear" w:color="auto" w:fill="auto"/>
            <w:vAlign w:val="center"/>
          </w:tcPr>
          <w:p w14:paraId="4D93B3A2" w14:textId="13963A57" w:rsidR="006D3C71" w:rsidRPr="00F5708A" w:rsidRDefault="006D3C71" w:rsidP="006D3C71">
            <w:pPr>
              <w:tabs>
                <w:tab w:val="decimal" w:pos="368"/>
              </w:tabs>
              <w:spacing w:line="240" w:lineRule="auto"/>
              <w:ind w:firstLine="0"/>
              <w:rPr>
                <w:sz w:val="18"/>
                <w:szCs w:val="18"/>
              </w:rPr>
            </w:pPr>
            <w:r w:rsidRPr="00F5708A">
              <w:rPr>
                <w:sz w:val="18"/>
                <w:szCs w:val="18"/>
              </w:rPr>
              <w:t>-0.12</w:t>
            </w:r>
          </w:p>
        </w:tc>
        <w:tc>
          <w:tcPr>
            <w:tcW w:w="1271" w:type="dxa"/>
            <w:tcBorders>
              <w:top w:val="nil"/>
              <w:left w:val="nil"/>
              <w:bottom w:val="nil"/>
              <w:right w:val="nil"/>
            </w:tcBorders>
            <w:shd w:val="clear" w:color="auto" w:fill="auto"/>
            <w:vAlign w:val="center"/>
          </w:tcPr>
          <w:p w14:paraId="117293FB" w14:textId="571B0A51" w:rsidR="006D3C71" w:rsidRPr="00F5708A" w:rsidRDefault="006D3C71" w:rsidP="006D3C71">
            <w:pPr>
              <w:tabs>
                <w:tab w:val="decimal" w:pos="498"/>
              </w:tabs>
              <w:spacing w:line="240" w:lineRule="auto"/>
              <w:ind w:firstLine="0"/>
              <w:rPr>
                <w:sz w:val="18"/>
                <w:szCs w:val="18"/>
              </w:rPr>
            </w:pPr>
            <w:r w:rsidRPr="00F5708A">
              <w:rPr>
                <w:sz w:val="18"/>
                <w:szCs w:val="18"/>
              </w:rPr>
              <w:t>-0.08</w:t>
            </w:r>
          </w:p>
        </w:tc>
        <w:tc>
          <w:tcPr>
            <w:tcW w:w="1073" w:type="dxa"/>
            <w:tcBorders>
              <w:top w:val="nil"/>
              <w:left w:val="nil"/>
              <w:bottom w:val="nil"/>
              <w:right w:val="nil"/>
            </w:tcBorders>
            <w:shd w:val="clear" w:color="auto" w:fill="auto"/>
            <w:vAlign w:val="center"/>
          </w:tcPr>
          <w:p w14:paraId="73C57E12" w14:textId="041993D7" w:rsidR="006D3C71" w:rsidRPr="00F5708A" w:rsidRDefault="006D3C71" w:rsidP="006D3C71">
            <w:pPr>
              <w:tabs>
                <w:tab w:val="decimal" w:pos="498"/>
              </w:tabs>
              <w:spacing w:line="240" w:lineRule="auto"/>
              <w:ind w:firstLine="0"/>
              <w:rPr>
                <w:sz w:val="18"/>
                <w:szCs w:val="18"/>
              </w:rPr>
            </w:pPr>
            <w:r w:rsidRPr="00F5708A">
              <w:rPr>
                <w:sz w:val="18"/>
                <w:szCs w:val="18"/>
              </w:rPr>
              <w:t>0.01</w:t>
            </w:r>
          </w:p>
        </w:tc>
        <w:tc>
          <w:tcPr>
            <w:tcW w:w="1073" w:type="dxa"/>
            <w:tcBorders>
              <w:top w:val="nil"/>
              <w:left w:val="nil"/>
              <w:bottom w:val="nil"/>
              <w:right w:val="nil"/>
            </w:tcBorders>
            <w:shd w:val="clear" w:color="auto" w:fill="auto"/>
            <w:vAlign w:val="center"/>
          </w:tcPr>
          <w:p w14:paraId="1BB8BC5D" w14:textId="0B62C7EF" w:rsidR="006D3C71" w:rsidRPr="00F5708A" w:rsidRDefault="006D3C71" w:rsidP="006D3C71">
            <w:pPr>
              <w:tabs>
                <w:tab w:val="decimal" w:pos="372"/>
              </w:tabs>
              <w:spacing w:line="240" w:lineRule="auto"/>
              <w:ind w:firstLine="0"/>
              <w:rPr>
                <w:sz w:val="18"/>
                <w:szCs w:val="18"/>
              </w:rPr>
            </w:pPr>
            <w:r w:rsidRPr="00F5708A">
              <w:rPr>
                <w:sz w:val="18"/>
                <w:szCs w:val="18"/>
              </w:rPr>
              <w:t>0.07</w:t>
            </w:r>
          </w:p>
        </w:tc>
        <w:tc>
          <w:tcPr>
            <w:tcW w:w="1133" w:type="dxa"/>
            <w:tcBorders>
              <w:top w:val="nil"/>
              <w:left w:val="nil"/>
              <w:bottom w:val="nil"/>
              <w:right w:val="nil"/>
            </w:tcBorders>
            <w:shd w:val="clear" w:color="auto" w:fill="auto"/>
            <w:noWrap/>
            <w:vAlign w:val="center"/>
          </w:tcPr>
          <w:p w14:paraId="066201A9" w14:textId="3C78335F" w:rsidR="006D3C71" w:rsidRPr="00F5708A" w:rsidRDefault="006D3C71" w:rsidP="00516AC3">
            <w:pPr>
              <w:tabs>
                <w:tab w:val="decimal" w:pos="434"/>
              </w:tabs>
              <w:spacing w:line="240" w:lineRule="auto"/>
              <w:ind w:firstLine="0"/>
              <w:rPr>
                <w:color w:val="000000"/>
                <w:sz w:val="18"/>
                <w:szCs w:val="18"/>
              </w:rPr>
            </w:pPr>
            <w:r w:rsidRPr="00F5708A">
              <w:rPr>
                <w:sz w:val="18"/>
                <w:szCs w:val="18"/>
              </w:rPr>
              <w:t>0.00</w:t>
            </w:r>
          </w:p>
        </w:tc>
        <w:tc>
          <w:tcPr>
            <w:tcW w:w="1000" w:type="dxa"/>
            <w:tcBorders>
              <w:top w:val="nil"/>
              <w:left w:val="nil"/>
              <w:bottom w:val="nil"/>
              <w:right w:val="nil"/>
            </w:tcBorders>
            <w:shd w:val="clear" w:color="auto" w:fill="auto"/>
            <w:noWrap/>
            <w:vAlign w:val="center"/>
          </w:tcPr>
          <w:p w14:paraId="2D949A46" w14:textId="1EB3E4E5" w:rsidR="006D3C71" w:rsidRPr="00F5708A" w:rsidRDefault="006D3C71" w:rsidP="006D3C71">
            <w:pPr>
              <w:tabs>
                <w:tab w:val="decimal" w:pos="257"/>
              </w:tabs>
              <w:spacing w:line="240" w:lineRule="auto"/>
              <w:ind w:firstLine="0"/>
              <w:rPr>
                <w:color w:val="000000"/>
                <w:sz w:val="18"/>
                <w:szCs w:val="18"/>
              </w:rPr>
            </w:pPr>
            <w:r w:rsidRPr="00F5708A">
              <w:rPr>
                <w:sz w:val="18"/>
                <w:szCs w:val="18"/>
              </w:rPr>
              <w:t>-0.06</w:t>
            </w:r>
          </w:p>
        </w:tc>
        <w:tc>
          <w:tcPr>
            <w:tcW w:w="1160" w:type="dxa"/>
            <w:tcBorders>
              <w:top w:val="nil"/>
              <w:left w:val="nil"/>
              <w:bottom w:val="nil"/>
              <w:right w:val="nil"/>
            </w:tcBorders>
            <w:shd w:val="clear" w:color="auto" w:fill="auto"/>
            <w:noWrap/>
            <w:vAlign w:val="center"/>
          </w:tcPr>
          <w:p w14:paraId="4EA6F011" w14:textId="64D36605" w:rsidR="006D3C71" w:rsidRPr="00F5708A" w:rsidRDefault="006D3C71" w:rsidP="00516AC3">
            <w:pPr>
              <w:tabs>
                <w:tab w:val="decimal" w:pos="429"/>
              </w:tabs>
              <w:spacing w:line="240" w:lineRule="auto"/>
              <w:ind w:firstLine="0"/>
              <w:rPr>
                <w:color w:val="000000"/>
                <w:sz w:val="18"/>
                <w:szCs w:val="18"/>
              </w:rPr>
            </w:pPr>
            <w:r w:rsidRPr="00F5708A">
              <w:rPr>
                <w:sz w:val="18"/>
                <w:szCs w:val="18"/>
              </w:rPr>
              <w:t>-0.14</w:t>
            </w:r>
          </w:p>
        </w:tc>
        <w:tc>
          <w:tcPr>
            <w:tcW w:w="1010" w:type="dxa"/>
            <w:tcBorders>
              <w:top w:val="nil"/>
              <w:left w:val="nil"/>
              <w:bottom w:val="nil"/>
              <w:right w:val="nil"/>
            </w:tcBorders>
            <w:shd w:val="clear" w:color="auto" w:fill="auto"/>
            <w:vAlign w:val="center"/>
          </w:tcPr>
          <w:p w14:paraId="6EEAF89F" w14:textId="757889CA" w:rsidR="006D3C71" w:rsidRPr="00F5708A" w:rsidRDefault="006D3C71" w:rsidP="006D3C71">
            <w:pPr>
              <w:tabs>
                <w:tab w:val="decimal" w:pos="333"/>
              </w:tabs>
              <w:spacing w:line="240" w:lineRule="auto"/>
              <w:ind w:firstLine="0"/>
              <w:rPr>
                <w:sz w:val="18"/>
                <w:szCs w:val="18"/>
              </w:rPr>
            </w:pPr>
            <w:r w:rsidRPr="00F5708A">
              <w:rPr>
                <w:sz w:val="18"/>
                <w:szCs w:val="18"/>
              </w:rPr>
              <w:t>-0.08</w:t>
            </w:r>
          </w:p>
        </w:tc>
      </w:tr>
      <w:tr w:rsidR="006D3C71" w:rsidRPr="00C702E0" w14:paraId="5F41B2F6" w14:textId="5F6FF32B" w:rsidTr="00F5708A">
        <w:trPr>
          <w:trHeight w:val="340"/>
        </w:trPr>
        <w:tc>
          <w:tcPr>
            <w:tcW w:w="1620" w:type="dxa"/>
            <w:tcBorders>
              <w:top w:val="nil"/>
              <w:left w:val="nil"/>
              <w:bottom w:val="nil"/>
              <w:right w:val="nil"/>
            </w:tcBorders>
            <w:shd w:val="clear" w:color="auto" w:fill="auto"/>
            <w:vAlign w:val="center"/>
          </w:tcPr>
          <w:p w14:paraId="68A990FC" w14:textId="77777777" w:rsidR="006D3C71" w:rsidRPr="00C702E0" w:rsidRDefault="006D3C71" w:rsidP="006D3C71">
            <w:pPr>
              <w:spacing w:line="240" w:lineRule="auto"/>
              <w:ind w:firstLine="0"/>
              <w:rPr>
                <w:color w:val="000000"/>
                <w:sz w:val="18"/>
                <w:szCs w:val="18"/>
              </w:rPr>
            </w:pPr>
            <w:r w:rsidRPr="00C702E0">
              <w:rPr>
                <w:color w:val="000000"/>
                <w:sz w:val="18"/>
                <w:szCs w:val="18"/>
              </w:rPr>
              <w:t>Close down a business</w:t>
            </w:r>
          </w:p>
        </w:tc>
        <w:tc>
          <w:tcPr>
            <w:tcW w:w="1215" w:type="dxa"/>
            <w:tcBorders>
              <w:top w:val="nil"/>
              <w:left w:val="nil"/>
              <w:bottom w:val="nil"/>
              <w:right w:val="nil"/>
            </w:tcBorders>
            <w:shd w:val="clear" w:color="auto" w:fill="auto"/>
            <w:vAlign w:val="center"/>
          </w:tcPr>
          <w:p w14:paraId="7F95D314" w14:textId="27159102" w:rsidR="006D3C71" w:rsidRPr="00F5708A" w:rsidRDefault="006D3C71" w:rsidP="00516AC3">
            <w:pPr>
              <w:tabs>
                <w:tab w:val="decimal" w:pos="435"/>
              </w:tabs>
              <w:spacing w:line="240" w:lineRule="auto"/>
              <w:ind w:firstLine="0"/>
              <w:rPr>
                <w:sz w:val="18"/>
                <w:szCs w:val="18"/>
              </w:rPr>
            </w:pPr>
            <w:r w:rsidRPr="00F5708A">
              <w:rPr>
                <w:sz w:val="18"/>
                <w:szCs w:val="18"/>
              </w:rPr>
              <w:t>0.08</w:t>
            </w:r>
          </w:p>
        </w:tc>
        <w:tc>
          <w:tcPr>
            <w:tcW w:w="928" w:type="dxa"/>
            <w:tcBorders>
              <w:top w:val="nil"/>
              <w:left w:val="nil"/>
              <w:bottom w:val="nil"/>
              <w:right w:val="nil"/>
            </w:tcBorders>
            <w:shd w:val="clear" w:color="auto" w:fill="auto"/>
            <w:noWrap/>
            <w:vAlign w:val="center"/>
          </w:tcPr>
          <w:p w14:paraId="108538A0" w14:textId="1871F355" w:rsidR="006D3C71" w:rsidRPr="00F5708A" w:rsidRDefault="006D3C71" w:rsidP="006D3C71">
            <w:pPr>
              <w:tabs>
                <w:tab w:val="decimal" w:pos="292"/>
              </w:tabs>
              <w:spacing w:line="240" w:lineRule="auto"/>
              <w:ind w:firstLine="0"/>
              <w:rPr>
                <w:color w:val="000000"/>
                <w:sz w:val="18"/>
                <w:szCs w:val="18"/>
              </w:rPr>
            </w:pPr>
            <w:r w:rsidRPr="00F5708A">
              <w:rPr>
                <w:sz w:val="18"/>
                <w:szCs w:val="18"/>
              </w:rPr>
              <w:t>-0.16</w:t>
            </w:r>
          </w:p>
        </w:tc>
        <w:tc>
          <w:tcPr>
            <w:tcW w:w="780" w:type="dxa"/>
            <w:tcBorders>
              <w:top w:val="nil"/>
              <w:left w:val="nil"/>
              <w:bottom w:val="nil"/>
              <w:right w:val="nil"/>
            </w:tcBorders>
            <w:shd w:val="clear" w:color="auto" w:fill="auto"/>
            <w:noWrap/>
            <w:vAlign w:val="center"/>
          </w:tcPr>
          <w:p w14:paraId="61DA1555" w14:textId="5B97300B" w:rsidR="006D3C71" w:rsidRPr="00F5708A" w:rsidRDefault="006D3C71" w:rsidP="006D3C71">
            <w:pPr>
              <w:tabs>
                <w:tab w:val="decimal" w:pos="220"/>
              </w:tabs>
              <w:spacing w:line="240" w:lineRule="auto"/>
              <w:ind w:firstLine="0"/>
              <w:rPr>
                <w:color w:val="000000"/>
                <w:sz w:val="18"/>
                <w:szCs w:val="18"/>
              </w:rPr>
            </w:pPr>
            <w:r w:rsidRPr="00F5708A">
              <w:rPr>
                <w:sz w:val="18"/>
                <w:szCs w:val="18"/>
              </w:rPr>
              <w:t>0.11</w:t>
            </w:r>
          </w:p>
        </w:tc>
        <w:tc>
          <w:tcPr>
            <w:tcW w:w="1400" w:type="dxa"/>
            <w:tcBorders>
              <w:top w:val="nil"/>
              <w:left w:val="nil"/>
              <w:bottom w:val="nil"/>
              <w:right w:val="nil"/>
            </w:tcBorders>
            <w:shd w:val="clear" w:color="auto" w:fill="auto"/>
            <w:vAlign w:val="center"/>
          </w:tcPr>
          <w:p w14:paraId="4E834CA5" w14:textId="3057104C" w:rsidR="006D3C71" w:rsidRPr="00F5708A" w:rsidRDefault="006D3C71" w:rsidP="006D3C71">
            <w:pPr>
              <w:tabs>
                <w:tab w:val="decimal" w:pos="498"/>
              </w:tabs>
              <w:spacing w:line="240" w:lineRule="auto"/>
              <w:ind w:firstLine="0"/>
              <w:rPr>
                <w:sz w:val="18"/>
                <w:szCs w:val="18"/>
              </w:rPr>
            </w:pPr>
            <w:r w:rsidRPr="00F5708A">
              <w:rPr>
                <w:sz w:val="18"/>
                <w:szCs w:val="18"/>
              </w:rPr>
              <w:t>-0.30</w:t>
            </w:r>
          </w:p>
        </w:tc>
        <w:tc>
          <w:tcPr>
            <w:tcW w:w="1050" w:type="dxa"/>
            <w:tcBorders>
              <w:top w:val="nil"/>
              <w:left w:val="nil"/>
              <w:bottom w:val="nil"/>
              <w:right w:val="nil"/>
            </w:tcBorders>
            <w:shd w:val="clear" w:color="auto" w:fill="auto"/>
            <w:vAlign w:val="center"/>
          </w:tcPr>
          <w:p w14:paraId="7F091A5C" w14:textId="0548D11C" w:rsidR="006D3C71" w:rsidRPr="00F5708A" w:rsidRDefault="006D3C71" w:rsidP="006D3C71">
            <w:pPr>
              <w:tabs>
                <w:tab w:val="decimal" w:pos="368"/>
              </w:tabs>
              <w:spacing w:line="240" w:lineRule="auto"/>
              <w:ind w:firstLine="0"/>
              <w:rPr>
                <w:sz w:val="18"/>
                <w:szCs w:val="18"/>
              </w:rPr>
            </w:pPr>
            <w:r w:rsidRPr="00F5708A">
              <w:rPr>
                <w:sz w:val="18"/>
                <w:szCs w:val="18"/>
              </w:rPr>
              <w:t>0.02</w:t>
            </w:r>
          </w:p>
        </w:tc>
        <w:tc>
          <w:tcPr>
            <w:tcW w:w="1271" w:type="dxa"/>
            <w:tcBorders>
              <w:top w:val="nil"/>
              <w:left w:val="nil"/>
              <w:bottom w:val="nil"/>
              <w:right w:val="nil"/>
            </w:tcBorders>
            <w:shd w:val="clear" w:color="auto" w:fill="auto"/>
            <w:vAlign w:val="center"/>
          </w:tcPr>
          <w:p w14:paraId="6CCF08C9" w14:textId="4367AB67" w:rsidR="006D3C71" w:rsidRPr="00F5708A" w:rsidRDefault="006D3C71" w:rsidP="006D3C71">
            <w:pPr>
              <w:tabs>
                <w:tab w:val="decimal" w:pos="498"/>
              </w:tabs>
              <w:spacing w:line="240" w:lineRule="auto"/>
              <w:ind w:firstLine="0"/>
              <w:rPr>
                <w:sz w:val="18"/>
                <w:szCs w:val="18"/>
              </w:rPr>
            </w:pPr>
            <w:r w:rsidRPr="00F5708A">
              <w:rPr>
                <w:sz w:val="18"/>
                <w:szCs w:val="18"/>
              </w:rPr>
              <w:t>0.00</w:t>
            </w:r>
          </w:p>
        </w:tc>
        <w:tc>
          <w:tcPr>
            <w:tcW w:w="1073" w:type="dxa"/>
            <w:tcBorders>
              <w:top w:val="nil"/>
              <w:left w:val="nil"/>
              <w:bottom w:val="nil"/>
              <w:right w:val="nil"/>
            </w:tcBorders>
            <w:shd w:val="clear" w:color="auto" w:fill="auto"/>
            <w:vAlign w:val="center"/>
          </w:tcPr>
          <w:p w14:paraId="7714A8BC" w14:textId="64495FEB" w:rsidR="006D3C71" w:rsidRPr="00F5708A" w:rsidRDefault="006D3C71" w:rsidP="006D3C71">
            <w:pPr>
              <w:tabs>
                <w:tab w:val="decimal" w:pos="498"/>
              </w:tabs>
              <w:spacing w:line="240" w:lineRule="auto"/>
              <w:ind w:firstLine="0"/>
              <w:rPr>
                <w:sz w:val="18"/>
                <w:szCs w:val="18"/>
              </w:rPr>
            </w:pPr>
            <w:r w:rsidRPr="00F5708A">
              <w:rPr>
                <w:sz w:val="18"/>
                <w:szCs w:val="18"/>
              </w:rPr>
              <w:t>0.23</w:t>
            </w:r>
          </w:p>
        </w:tc>
        <w:tc>
          <w:tcPr>
            <w:tcW w:w="1073" w:type="dxa"/>
            <w:tcBorders>
              <w:top w:val="nil"/>
              <w:left w:val="nil"/>
              <w:bottom w:val="nil"/>
              <w:right w:val="nil"/>
            </w:tcBorders>
            <w:shd w:val="clear" w:color="auto" w:fill="auto"/>
            <w:vAlign w:val="center"/>
          </w:tcPr>
          <w:p w14:paraId="55FE0A48" w14:textId="679CD584" w:rsidR="006D3C71" w:rsidRPr="00F5708A" w:rsidRDefault="006D3C71" w:rsidP="006D3C71">
            <w:pPr>
              <w:tabs>
                <w:tab w:val="decimal" w:pos="372"/>
              </w:tabs>
              <w:spacing w:line="240" w:lineRule="auto"/>
              <w:ind w:firstLine="0"/>
              <w:rPr>
                <w:sz w:val="18"/>
                <w:szCs w:val="18"/>
              </w:rPr>
            </w:pPr>
            <w:r w:rsidRPr="00F5708A">
              <w:rPr>
                <w:sz w:val="18"/>
                <w:szCs w:val="18"/>
              </w:rPr>
              <w:t>-0.01</w:t>
            </w:r>
          </w:p>
        </w:tc>
        <w:tc>
          <w:tcPr>
            <w:tcW w:w="1133" w:type="dxa"/>
            <w:tcBorders>
              <w:top w:val="nil"/>
              <w:left w:val="nil"/>
              <w:bottom w:val="nil"/>
              <w:right w:val="nil"/>
            </w:tcBorders>
            <w:shd w:val="clear" w:color="auto" w:fill="auto"/>
            <w:noWrap/>
            <w:vAlign w:val="center"/>
          </w:tcPr>
          <w:p w14:paraId="45CE81D4" w14:textId="3ECC10E7" w:rsidR="006D3C71" w:rsidRPr="00F5708A" w:rsidRDefault="006D3C71" w:rsidP="00516AC3">
            <w:pPr>
              <w:tabs>
                <w:tab w:val="decimal" w:pos="434"/>
              </w:tabs>
              <w:spacing w:line="240" w:lineRule="auto"/>
              <w:ind w:firstLine="0"/>
              <w:rPr>
                <w:color w:val="000000"/>
                <w:sz w:val="18"/>
                <w:szCs w:val="18"/>
              </w:rPr>
            </w:pPr>
            <w:r w:rsidRPr="00F5708A">
              <w:rPr>
                <w:sz w:val="18"/>
                <w:szCs w:val="18"/>
              </w:rPr>
              <w:t>0.02</w:t>
            </w:r>
          </w:p>
        </w:tc>
        <w:tc>
          <w:tcPr>
            <w:tcW w:w="1000" w:type="dxa"/>
            <w:tcBorders>
              <w:top w:val="nil"/>
              <w:left w:val="nil"/>
              <w:bottom w:val="nil"/>
              <w:right w:val="nil"/>
            </w:tcBorders>
            <w:shd w:val="clear" w:color="auto" w:fill="auto"/>
            <w:noWrap/>
            <w:vAlign w:val="center"/>
          </w:tcPr>
          <w:p w14:paraId="76B254B8" w14:textId="29299497" w:rsidR="006D3C71" w:rsidRPr="00F5708A" w:rsidRDefault="006D3C71" w:rsidP="006D3C71">
            <w:pPr>
              <w:tabs>
                <w:tab w:val="decimal" w:pos="257"/>
              </w:tabs>
              <w:spacing w:line="240" w:lineRule="auto"/>
              <w:ind w:firstLine="0"/>
              <w:rPr>
                <w:color w:val="000000"/>
                <w:sz w:val="18"/>
                <w:szCs w:val="18"/>
              </w:rPr>
            </w:pPr>
            <w:r w:rsidRPr="00F5708A">
              <w:rPr>
                <w:sz w:val="18"/>
                <w:szCs w:val="18"/>
              </w:rPr>
              <w:t>-0.05</w:t>
            </w:r>
          </w:p>
        </w:tc>
        <w:tc>
          <w:tcPr>
            <w:tcW w:w="1160" w:type="dxa"/>
            <w:tcBorders>
              <w:top w:val="nil"/>
              <w:left w:val="nil"/>
              <w:bottom w:val="nil"/>
              <w:right w:val="nil"/>
            </w:tcBorders>
            <w:shd w:val="clear" w:color="auto" w:fill="auto"/>
            <w:noWrap/>
            <w:vAlign w:val="center"/>
          </w:tcPr>
          <w:p w14:paraId="0E57FC74" w14:textId="165CE15B" w:rsidR="006D3C71" w:rsidRPr="00F5708A" w:rsidRDefault="006D3C71" w:rsidP="00516AC3">
            <w:pPr>
              <w:tabs>
                <w:tab w:val="decimal" w:pos="429"/>
              </w:tabs>
              <w:spacing w:line="240" w:lineRule="auto"/>
              <w:ind w:firstLine="0"/>
              <w:rPr>
                <w:color w:val="000000"/>
                <w:sz w:val="18"/>
                <w:szCs w:val="18"/>
              </w:rPr>
            </w:pPr>
            <w:r w:rsidRPr="00F5708A">
              <w:rPr>
                <w:sz w:val="18"/>
                <w:szCs w:val="18"/>
              </w:rPr>
              <w:t>0.15</w:t>
            </w:r>
          </w:p>
        </w:tc>
        <w:tc>
          <w:tcPr>
            <w:tcW w:w="1010" w:type="dxa"/>
            <w:tcBorders>
              <w:top w:val="nil"/>
              <w:left w:val="nil"/>
              <w:bottom w:val="nil"/>
              <w:right w:val="nil"/>
            </w:tcBorders>
            <w:shd w:val="clear" w:color="auto" w:fill="auto"/>
            <w:vAlign w:val="center"/>
          </w:tcPr>
          <w:p w14:paraId="0695F330" w14:textId="2C4B13F4" w:rsidR="006D3C71" w:rsidRPr="00F5708A" w:rsidRDefault="006D3C71" w:rsidP="006D3C71">
            <w:pPr>
              <w:tabs>
                <w:tab w:val="decimal" w:pos="333"/>
              </w:tabs>
              <w:spacing w:line="240" w:lineRule="auto"/>
              <w:ind w:firstLine="0"/>
              <w:rPr>
                <w:sz w:val="18"/>
                <w:szCs w:val="18"/>
              </w:rPr>
            </w:pPr>
            <w:r w:rsidRPr="00F5708A">
              <w:rPr>
                <w:sz w:val="18"/>
                <w:szCs w:val="18"/>
              </w:rPr>
              <w:t>0.02</w:t>
            </w:r>
          </w:p>
        </w:tc>
      </w:tr>
      <w:tr w:rsidR="006D3C71" w:rsidRPr="00C702E0" w14:paraId="2D025FAB" w14:textId="34DF58E1" w:rsidTr="00F5708A">
        <w:trPr>
          <w:trHeight w:val="340"/>
        </w:trPr>
        <w:tc>
          <w:tcPr>
            <w:tcW w:w="1620" w:type="dxa"/>
            <w:tcBorders>
              <w:top w:val="nil"/>
              <w:left w:val="nil"/>
              <w:bottom w:val="nil"/>
              <w:right w:val="nil"/>
            </w:tcBorders>
            <w:shd w:val="clear" w:color="auto" w:fill="auto"/>
            <w:vAlign w:val="center"/>
          </w:tcPr>
          <w:p w14:paraId="767B7390" w14:textId="77777777" w:rsidR="006D3C71" w:rsidRPr="00C702E0" w:rsidRDefault="006D3C71" w:rsidP="006D3C71">
            <w:pPr>
              <w:spacing w:line="240" w:lineRule="auto"/>
              <w:ind w:firstLine="0"/>
              <w:rPr>
                <w:color w:val="000000"/>
                <w:sz w:val="18"/>
                <w:szCs w:val="18"/>
              </w:rPr>
            </w:pPr>
            <w:r w:rsidRPr="00C702E0">
              <w:rPr>
                <w:color w:val="000000"/>
                <w:sz w:val="18"/>
                <w:szCs w:val="18"/>
              </w:rPr>
              <w:t>Join the military</w:t>
            </w:r>
          </w:p>
        </w:tc>
        <w:tc>
          <w:tcPr>
            <w:tcW w:w="1215" w:type="dxa"/>
            <w:tcBorders>
              <w:top w:val="nil"/>
              <w:left w:val="nil"/>
              <w:bottom w:val="nil"/>
              <w:right w:val="nil"/>
            </w:tcBorders>
            <w:shd w:val="clear" w:color="auto" w:fill="auto"/>
            <w:vAlign w:val="center"/>
          </w:tcPr>
          <w:p w14:paraId="05186805" w14:textId="0168B23A" w:rsidR="006D3C71" w:rsidRPr="00F5708A" w:rsidRDefault="006D3C71" w:rsidP="00516AC3">
            <w:pPr>
              <w:tabs>
                <w:tab w:val="decimal" w:pos="435"/>
              </w:tabs>
              <w:spacing w:line="240" w:lineRule="auto"/>
              <w:ind w:firstLine="0"/>
              <w:rPr>
                <w:sz w:val="18"/>
                <w:szCs w:val="18"/>
              </w:rPr>
            </w:pPr>
            <w:r w:rsidRPr="00F5708A">
              <w:rPr>
                <w:sz w:val="18"/>
                <w:szCs w:val="18"/>
              </w:rPr>
              <w:t>0.08</w:t>
            </w:r>
          </w:p>
        </w:tc>
        <w:tc>
          <w:tcPr>
            <w:tcW w:w="928" w:type="dxa"/>
            <w:tcBorders>
              <w:top w:val="nil"/>
              <w:left w:val="nil"/>
              <w:bottom w:val="nil"/>
              <w:right w:val="nil"/>
            </w:tcBorders>
            <w:shd w:val="clear" w:color="auto" w:fill="auto"/>
            <w:noWrap/>
            <w:vAlign w:val="center"/>
          </w:tcPr>
          <w:p w14:paraId="4D422B42" w14:textId="058C2F07" w:rsidR="006D3C71" w:rsidRPr="00F5708A" w:rsidRDefault="006D3C71" w:rsidP="006D3C71">
            <w:pPr>
              <w:tabs>
                <w:tab w:val="decimal" w:pos="292"/>
              </w:tabs>
              <w:spacing w:line="240" w:lineRule="auto"/>
              <w:ind w:firstLine="0"/>
              <w:rPr>
                <w:color w:val="000000"/>
                <w:sz w:val="18"/>
                <w:szCs w:val="18"/>
              </w:rPr>
            </w:pPr>
            <w:r w:rsidRPr="00F5708A">
              <w:rPr>
                <w:sz w:val="18"/>
                <w:szCs w:val="18"/>
              </w:rPr>
              <w:t>-0.28</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7E826521" w14:textId="5EAFF262" w:rsidR="006D3C71" w:rsidRPr="00F5708A" w:rsidRDefault="006D3C71" w:rsidP="006D3C71">
            <w:pPr>
              <w:tabs>
                <w:tab w:val="decimal" w:pos="220"/>
              </w:tabs>
              <w:spacing w:line="240" w:lineRule="auto"/>
              <w:ind w:firstLine="0"/>
              <w:rPr>
                <w:color w:val="000000"/>
                <w:sz w:val="18"/>
                <w:szCs w:val="18"/>
              </w:rPr>
            </w:pPr>
            <w:r w:rsidRPr="00F5708A">
              <w:rPr>
                <w:sz w:val="18"/>
                <w:szCs w:val="18"/>
              </w:rPr>
              <w:t>-0.20</w:t>
            </w:r>
          </w:p>
        </w:tc>
        <w:tc>
          <w:tcPr>
            <w:tcW w:w="1400" w:type="dxa"/>
            <w:tcBorders>
              <w:top w:val="nil"/>
              <w:left w:val="nil"/>
              <w:bottom w:val="nil"/>
              <w:right w:val="nil"/>
            </w:tcBorders>
            <w:shd w:val="clear" w:color="auto" w:fill="auto"/>
            <w:vAlign w:val="center"/>
          </w:tcPr>
          <w:p w14:paraId="561D6313" w14:textId="17190762" w:rsidR="006D3C71" w:rsidRPr="00F5708A" w:rsidRDefault="006D3C71" w:rsidP="006D3C71">
            <w:pPr>
              <w:tabs>
                <w:tab w:val="decimal" w:pos="498"/>
              </w:tabs>
              <w:spacing w:line="240" w:lineRule="auto"/>
              <w:ind w:firstLine="0"/>
              <w:rPr>
                <w:sz w:val="18"/>
                <w:szCs w:val="18"/>
              </w:rPr>
            </w:pPr>
            <w:r w:rsidRPr="00F5708A">
              <w:rPr>
                <w:sz w:val="18"/>
                <w:szCs w:val="18"/>
              </w:rPr>
              <w:t>-0.19</w:t>
            </w:r>
          </w:p>
        </w:tc>
        <w:tc>
          <w:tcPr>
            <w:tcW w:w="1050" w:type="dxa"/>
            <w:tcBorders>
              <w:top w:val="nil"/>
              <w:left w:val="nil"/>
              <w:bottom w:val="nil"/>
              <w:right w:val="nil"/>
            </w:tcBorders>
            <w:shd w:val="clear" w:color="auto" w:fill="auto"/>
            <w:vAlign w:val="center"/>
          </w:tcPr>
          <w:p w14:paraId="4B88A9CD" w14:textId="558AC6CF" w:rsidR="006D3C71" w:rsidRPr="00F5708A" w:rsidRDefault="006D3C71" w:rsidP="006D3C71">
            <w:pPr>
              <w:tabs>
                <w:tab w:val="decimal" w:pos="368"/>
              </w:tabs>
              <w:spacing w:line="240" w:lineRule="auto"/>
              <w:ind w:firstLine="0"/>
              <w:rPr>
                <w:sz w:val="18"/>
                <w:szCs w:val="18"/>
              </w:rPr>
            </w:pPr>
            <w:r w:rsidRPr="00F5708A">
              <w:rPr>
                <w:sz w:val="18"/>
                <w:szCs w:val="18"/>
              </w:rPr>
              <w:t>-0.19</w:t>
            </w:r>
          </w:p>
        </w:tc>
        <w:tc>
          <w:tcPr>
            <w:tcW w:w="1271" w:type="dxa"/>
            <w:tcBorders>
              <w:top w:val="nil"/>
              <w:left w:val="nil"/>
              <w:bottom w:val="nil"/>
              <w:right w:val="nil"/>
            </w:tcBorders>
            <w:shd w:val="clear" w:color="auto" w:fill="auto"/>
            <w:vAlign w:val="center"/>
          </w:tcPr>
          <w:p w14:paraId="1DD4FE38" w14:textId="7B27706C" w:rsidR="006D3C71" w:rsidRPr="00F5708A" w:rsidRDefault="006D3C71" w:rsidP="006D3C71">
            <w:pPr>
              <w:tabs>
                <w:tab w:val="decimal" w:pos="498"/>
              </w:tabs>
              <w:spacing w:line="240" w:lineRule="auto"/>
              <w:ind w:firstLine="0"/>
              <w:rPr>
                <w:sz w:val="18"/>
                <w:szCs w:val="18"/>
              </w:rPr>
            </w:pPr>
            <w:r w:rsidRPr="00F5708A">
              <w:rPr>
                <w:sz w:val="18"/>
                <w:szCs w:val="18"/>
              </w:rPr>
              <w:t>-0.05</w:t>
            </w:r>
          </w:p>
        </w:tc>
        <w:tc>
          <w:tcPr>
            <w:tcW w:w="1073" w:type="dxa"/>
            <w:tcBorders>
              <w:top w:val="nil"/>
              <w:left w:val="nil"/>
              <w:bottom w:val="nil"/>
              <w:right w:val="nil"/>
            </w:tcBorders>
            <w:shd w:val="clear" w:color="auto" w:fill="auto"/>
            <w:vAlign w:val="center"/>
          </w:tcPr>
          <w:p w14:paraId="2BDFEFA1" w14:textId="6DF198C7" w:rsidR="006D3C71" w:rsidRPr="00F5708A" w:rsidRDefault="006D3C71" w:rsidP="006D3C71">
            <w:pPr>
              <w:tabs>
                <w:tab w:val="decimal" w:pos="498"/>
              </w:tabs>
              <w:spacing w:line="240" w:lineRule="auto"/>
              <w:ind w:firstLine="0"/>
              <w:rPr>
                <w:sz w:val="18"/>
                <w:szCs w:val="18"/>
              </w:rPr>
            </w:pPr>
            <w:r w:rsidRPr="00F5708A">
              <w:rPr>
                <w:sz w:val="18"/>
                <w:szCs w:val="18"/>
              </w:rPr>
              <w:t>0.00</w:t>
            </w:r>
          </w:p>
        </w:tc>
        <w:tc>
          <w:tcPr>
            <w:tcW w:w="1073" w:type="dxa"/>
            <w:tcBorders>
              <w:top w:val="nil"/>
              <w:left w:val="nil"/>
              <w:bottom w:val="nil"/>
              <w:right w:val="nil"/>
            </w:tcBorders>
            <w:shd w:val="clear" w:color="auto" w:fill="auto"/>
            <w:vAlign w:val="center"/>
          </w:tcPr>
          <w:p w14:paraId="7F96397E" w14:textId="06B823EA" w:rsidR="006D3C71" w:rsidRPr="00F5708A" w:rsidRDefault="006D3C71" w:rsidP="006D3C71">
            <w:pPr>
              <w:tabs>
                <w:tab w:val="decimal" w:pos="372"/>
              </w:tabs>
              <w:spacing w:line="240" w:lineRule="auto"/>
              <w:ind w:firstLine="0"/>
              <w:rPr>
                <w:sz w:val="18"/>
                <w:szCs w:val="18"/>
              </w:rPr>
            </w:pPr>
            <w:r w:rsidRPr="00F5708A">
              <w:rPr>
                <w:sz w:val="18"/>
                <w:szCs w:val="18"/>
              </w:rPr>
              <w:t>-0.17</w:t>
            </w:r>
          </w:p>
        </w:tc>
        <w:tc>
          <w:tcPr>
            <w:tcW w:w="1133" w:type="dxa"/>
            <w:tcBorders>
              <w:top w:val="nil"/>
              <w:left w:val="nil"/>
              <w:bottom w:val="nil"/>
              <w:right w:val="nil"/>
            </w:tcBorders>
            <w:shd w:val="clear" w:color="auto" w:fill="auto"/>
            <w:noWrap/>
            <w:vAlign w:val="center"/>
          </w:tcPr>
          <w:p w14:paraId="0E2CA3EA" w14:textId="6AE7487E" w:rsidR="006D3C71" w:rsidRPr="00F5708A" w:rsidRDefault="006D3C71" w:rsidP="00516AC3">
            <w:pPr>
              <w:tabs>
                <w:tab w:val="decimal" w:pos="434"/>
              </w:tabs>
              <w:spacing w:line="240" w:lineRule="auto"/>
              <w:ind w:firstLine="0"/>
              <w:rPr>
                <w:color w:val="000000"/>
                <w:sz w:val="18"/>
                <w:szCs w:val="18"/>
              </w:rPr>
            </w:pPr>
            <w:r w:rsidRPr="00F5708A">
              <w:rPr>
                <w:sz w:val="18"/>
                <w:szCs w:val="18"/>
              </w:rPr>
              <w:t>0.14</w:t>
            </w:r>
          </w:p>
        </w:tc>
        <w:tc>
          <w:tcPr>
            <w:tcW w:w="1000" w:type="dxa"/>
            <w:tcBorders>
              <w:top w:val="nil"/>
              <w:left w:val="nil"/>
              <w:bottom w:val="nil"/>
              <w:right w:val="nil"/>
            </w:tcBorders>
            <w:shd w:val="clear" w:color="auto" w:fill="auto"/>
            <w:noWrap/>
            <w:vAlign w:val="center"/>
          </w:tcPr>
          <w:p w14:paraId="1E796160" w14:textId="21875A71" w:rsidR="006D3C71" w:rsidRPr="00F5708A" w:rsidRDefault="006D3C71" w:rsidP="006D3C71">
            <w:pPr>
              <w:tabs>
                <w:tab w:val="decimal" w:pos="257"/>
              </w:tabs>
              <w:spacing w:line="240" w:lineRule="auto"/>
              <w:ind w:firstLine="0"/>
              <w:rPr>
                <w:color w:val="000000"/>
                <w:sz w:val="18"/>
                <w:szCs w:val="18"/>
              </w:rPr>
            </w:pPr>
            <w:r w:rsidRPr="00F5708A">
              <w:rPr>
                <w:sz w:val="18"/>
                <w:szCs w:val="18"/>
              </w:rPr>
              <w:t>-0.08</w:t>
            </w:r>
          </w:p>
        </w:tc>
        <w:tc>
          <w:tcPr>
            <w:tcW w:w="1160" w:type="dxa"/>
            <w:tcBorders>
              <w:top w:val="nil"/>
              <w:left w:val="nil"/>
              <w:bottom w:val="nil"/>
              <w:right w:val="nil"/>
            </w:tcBorders>
            <w:shd w:val="clear" w:color="auto" w:fill="auto"/>
            <w:noWrap/>
            <w:vAlign w:val="center"/>
          </w:tcPr>
          <w:p w14:paraId="63C3227C" w14:textId="3AF75F24" w:rsidR="006D3C71" w:rsidRPr="00F5708A" w:rsidRDefault="006D3C71" w:rsidP="00516AC3">
            <w:pPr>
              <w:tabs>
                <w:tab w:val="decimal" w:pos="429"/>
              </w:tabs>
              <w:spacing w:line="240" w:lineRule="auto"/>
              <w:ind w:firstLine="0"/>
              <w:rPr>
                <w:color w:val="000000"/>
                <w:sz w:val="18"/>
                <w:szCs w:val="18"/>
              </w:rPr>
            </w:pPr>
            <w:r w:rsidRPr="00F5708A">
              <w:rPr>
                <w:sz w:val="18"/>
                <w:szCs w:val="18"/>
              </w:rPr>
              <w:t>-0.15</w:t>
            </w:r>
          </w:p>
        </w:tc>
        <w:tc>
          <w:tcPr>
            <w:tcW w:w="1010" w:type="dxa"/>
            <w:tcBorders>
              <w:top w:val="nil"/>
              <w:left w:val="nil"/>
              <w:bottom w:val="nil"/>
              <w:right w:val="nil"/>
            </w:tcBorders>
            <w:shd w:val="clear" w:color="auto" w:fill="auto"/>
            <w:vAlign w:val="center"/>
          </w:tcPr>
          <w:p w14:paraId="12F15B59" w14:textId="57493DFF" w:rsidR="006D3C71" w:rsidRPr="00F5708A" w:rsidRDefault="006D3C71" w:rsidP="006D3C71">
            <w:pPr>
              <w:tabs>
                <w:tab w:val="decimal" w:pos="333"/>
              </w:tabs>
              <w:spacing w:line="240" w:lineRule="auto"/>
              <w:ind w:firstLine="0"/>
              <w:rPr>
                <w:sz w:val="18"/>
                <w:szCs w:val="18"/>
              </w:rPr>
            </w:pPr>
            <w:r w:rsidRPr="00F5708A">
              <w:rPr>
                <w:sz w:val="18"/>
                <w:szCs w:val="18"/>
              </w:rPr>
              <w:t>-0.01</w:t>
            </w:r>
          </w:p>
        </w:tc>
      </w:tr>
      <w:tr w:rsidR="006D3C71" w:rsidRPr="00C702E0" w14:paraId="4B4D4EC4" w14:textId="726695C4" w:rsidTr="00F5708A">
        <w:trPr>
          <w:trHeight w:val="340"/>
        </w:trPr>
        <w:tc>
          <w:tcPr>
            <w:tcW w:w="1620" w:type="dxa"/>
            <w:tcBorders>
              <w:top w:val="nil"/>
              <w:left w:val="nil"/>
              <w:bottom w:val="nil"/>
              <w:right w:val="nil"/>
            </w:tcBorders>
            <w:shd w:val="clear" w:color="auto" w:fill="auto"/>
            <w:vAlign w:val="center"/>
          </w:tcPr>
          <w:p w14:paraId="4F1CE296" w14:textId="77777777" w:rsidR="006D3C71" w:rsidRPr="00C702E0" w:rsidRDefault="006D3C71" w:rsidP="006D3C71">
            <w:pPr>
              <w:spacing w:line="240" w:lineRule="auto"/>
              <w:ind w:firstLine="0"/>
              <w:rPr>
                <w:color w:val="000000"/>
                <w:sz w:val="18"/>
                <w:szCs w:val="18"/>
              </w:rPr>
            </w:pPr>
            <w:r w:rsidRPr="00C702E0">
              <w:rPr>
                <w:color w:val="000000"/>
                <w:sz w:val="18"/>
                <w:szCs w:val="18"/>
              </w:rPr>
              <w:t>Leave the military</w:t>
            </w:r>
          </w:p>
        </w:tc>
        <w:tc>
          <w:tcPr>
            <w:tcW w:w="1215" w:type="dxa"/>
            <w:tcBorders>
              <w:top w:val="nil"/>
              <w:left w:val="nil"/>
              <w:bottom w:val="nil"/>
              <w:right w:val="nil"/>
            </w:tcBorders>
            <w:shd w:val="clear" w:color="auto" w:fill="auto"/>
            <w:vAlign w:val="center"/>
          </w:tcPr>
          <w:p w14:paraId="0940F1F8" w14:textId="288A0CE6" w:rsidR="006D3C71" w:rsidRPr="00F5708A" w:rsidRDefault="006D3C71" w:rsidP="00516AC3">
            <w:pPr>
              <w:tabs>
                <w:tab w:val="decimal" w:pos="435"/>
              </w:tabs>
              <w:spacing w:line="240" w:lineRule="auto"/>
              <w:ind w:firstLine="0"/>
              <w:rPr>
                <w:sz w:val="18"/>
                <w:szCs w:val="18"/>
              </w:rPr>
            </w:pPr>
            <w:r w:rsidRPr="00F5708A">
              <w:rPr>
                <w:sz w:val="18"/>
                <w:szCs w:val="18"/>
              </w:rPr>
              <w:t>-0.10</w:t>
            </w:r>
          </w:p>
        </w:tc>
        <w:tc>
          <w:tcPr>
            <w:tcW w:w="928" w:type="dxa"/>
            <w:tcBorders>
              <w:top w:val="nil"/>
              <w:left w:val="nil"/>
              <w:bottom w:val="nil"/>
              <w:right w:val="nil"/>
            </w:tcBorders>
            <w:shd w:val="clear" w:color="auto" w:fill="auto"/>
            <w:noWrap/>
            <w:vAlign w:val="center"/>
          </w:tcPr>
          <w:p w14:paraId="05321509" w14:textId="4A39356B" w:rsidR="006D3C71" w:rsidRPr="00F5708A" w:rsidRDefault="006D3C71" w:rsidP="006D3C71">
            <w:pPr>
              <w:tabs>
                <w:tab w:val="decimal" w:pos="292"/>
              </w:tabs>
              <w:spacing w:line="240" w:lineRule="auto"/>
              <w:ind w:firstLine="0"/>
              <w:rPr>
                <w:color w:val="000000"/>
                <w:sz w:val="18"/>
                <w:szCs w:val="18"/>
              </w:rPr>
            </w:pPr>
            <w:r w:rsidRPr="00F5708A">
              <w:rPr>
                <w:sz w:val="18"/>
                <w:szCs w:val="18"/>
              </w:rPr>
              <w:t>0.23</w:t>
            </w:r>
          </w:p>
        </w:tc>
        <w:tc>
          <w:tcPr>
            <w:tcW w:w="780" w:type="dxa"/>
            <w:tcBorders>
              <w:top w:val="nil"/>
              <w:left w:val="nil"/>
              <w:bottom w:val="nil"/>
              <w:right w:val="nil"/>
            </w:tcBorders>
            <w:shd w:val="clear" w:color="auto" w:fill="auto"/>
            <w:noWrap/>
            <w:vAlign w:val="center"/>
          </w:tcPr>
          <w:p w14:paraId="6D5DABA5" w14:textId="4B189BFB" w:rsidR="006D3C71" w:rsidRPr="00F5708A" w:rsidRDefault="006D3C71" w:rsidP="006D3C71">
            <w:pPr>
              <w:tabs>
                <w:tab w:val="decimal" w:pos="220"/>
              </w:tabs>
              <w:spacing w:line="240" w:lineRule="auto"/>
              <w:ind w:firstLine="0"/>
              <w:rPr>
                <w:color w:val="000000"/>
                <w:sz w:val="18"/>
                <w:szCs w:val="18"/>
              </w:rPr>
            </w:pPr>
            <w:r w:rsidRPr="00F5708A">
              <w:rPr>
                <w:sz w:val="18"/>
                <w:szCs w:val="18"/>
              </w:rPr>
              <w:t>0.08</w:t>
            </w:r>
          </w:p>
        </w:tc>
        <w:tc>
          <w:tcPr>
            <w:tcW w:w="1400" w:type="dxa"/>
            <w:tcBorders>
              <w:top w:val="nil"/>
              <w:left w:val="nil"/>
              <w:bottom w:val="nil"/>
              <w:right w:val="nil"/>
            </w:tcBorders>
            <w:shd w:val="clear" w:color="auto" w:fill="auto"/>
            <w:vAlign w:val="center"/>
          </w:tcPr>
          <w:p w14:paraId="717E03AA" w14:textId="363CF0ED" w:rsidR="006D3C71" w:rsidRPr="00F5708A" w:rsidRDefault="006D3C71" w:rsidP="006D3C71">
            <w:pPr>
              <w:tabs>
                <w:tab w:val="decimal" w:pos="498"/>
              </w:tabs>
              <w:spacing w:line="240" w:lineRule="auto"/>
              <w:ind w:firstLine="0"/>
              <w:rPr>
                <w:sz w:val="18"/>
                <w:szCs w:val="18"/>
              </w:rPr>
            </w:pPr>
            <w:r w:rsidRPr="00F5708A">
              <w:rPr>
                <w:sz w:val="18"/>
                <w:szCs w:val="18"/>
              </w:rPr>
              <w:t>-0.17</w:t>
            </w:r>
          </w:p>
        </w:tc>
        <w:tc>
          <w:tcPr>
            <w:tcW w:w="1050" w:type="dxa"/>
            <w:tcBorders>
              <w:top w:val="nil"/>
              <w:left w:val="nil"/>
              <w:bottom w:val="nil"/>
              <w:right w:val="nil"/>
            </w:tcBorders>
            <w:shd w:val="clear" w:color="auto" w:fill="auto"/>
            <w:vAlign w:val="center"/>
          </w:tcPr>
          <w:p w14:paraId="3B9C2A62" w14:textId="47F9D069" w:rsidR="006D3C71" w:rsidRPr="00F5708A" w:rsidRDefault="006D3C71" w:rsidP="006D3C71">
            <w:pPr>
              <w:tabs>
                <w:tab w:val="decimal" w:pos="368"/>
              </w:tabs>
              <w:spacing w:line="240" w:lineRule="auto"/>
              <w:ind w:firstLine="0"/>
              <w:rPr>
                <w:sz w:val="18"/>
                <w:szCs w:val="18"/>
              </w:rPr>
            </w:pPr>
            <w:r w:rsidRPr="00F5708A">
              <w:rPr>
                <w:sz w:val="18"/>
                <w:szCs w:val="18"/>
              </w:rPr>
              <w:t>-0.09</w:t>
            </w:r>
          </w:p>
        </w:tc>
        <w:tc>
          <w:tcPr>
            <w:tcW w:w="1271" w:type="dxa"/>
            <w:tcBorders>
              <w:top w:val="nil"/>
              <w:left w:val="nil"/>
              <w:bottom w:val="nil"/>
              <w:right w:val="nil"/>
            </w:tcBorders>
            <w:shd w:val="clear" w:color="auto" w:fill="auto"/>
            <w:vAlign w:val="center"/>
          </w:tcPr>
          <w:p w14:paraId="41712DEB" w14:textId="3310CF8E" w:rsidR="006D3C71" w:rsidRPr="00F5708A" w:rsidRDefault="006D3C71" w:rsidP="006D3C71">
            <w:pPr>
              <w:tabs>
                <w:tab w:val="decimal" w:pos="498"/>
              </w:tabs>
              <w:spacing w:line="240" w:lineRule="auto"/>
              <w:ind w:firstLine="0"/>
              <w:rPr>
                <w:sz w:val="18"/>
                <w:szCs w:val="18"/>
              </w:rPr>
            </w:pPr>
            <w:r w:rsidRPr="00F5708A">
              <w:rPr>
                <w:sz w:val="18"/>
                <w:szCs w:val="18"/>
              </w:rPr>
              <w:t>-0.01</w:t>
            </w:r>
          </w:p>
        </w:tc>
        <w:tc>
          <w:tcPr>
            <w:tcW w:w="1073" w:type="dxa"/>
            <w:tcBorders>
              <w:top w:val="nil"/>
              <w:left w:val="nil"/>
              <w:bottom w:val="nil"/>
              <w:right w:val="nil"/>
            </w:tcBorders>
            <w:shd w:val="clear" w:color="auto" w:fill="auto"/>
            <w:vAlign w:val="center"/>
          </w:tcPr>
          <w:p w14:paraId="09C1FA06" w14:textId="687F0566" w:rsidR="006D3C71" w:rsidRPr="00F5708A" w:rsidRDefault="006D3C71" w:rsidP="006D3C71">
            <w:pPr>
              <w:tabs>
                <w:tab w:val="decimal" w:pos="498"/>
              </w:tabs>
              <w:spacing w:line="240" w:lineRule="auto"/>
              <w:ind w:firstLine="0"/>
              <w:rPr>
                <w:sz w:val="18"/>
                <w:szCs w:val="18"/>
              </w:rPr>
            </w:pPr>
            <w:r w:rsidRPr="00F5708A">
              <w:rPr>
                <w:sz w:val="18"/>
                <w:szCs w:val="18"/>
              </w:rPr>
              <w:t>0.09</w:t>
            </w:r>
          </w:p>
        </w:tc>
        <w:tc>
          <w:tcPr>
            <w:tcW w:w="1073" w:type="dxa"/>
            <w:tcBorders>
              <w:top w:val="nil"/>
              <w:left w:val="nil"/>
              <w:bottom w:val="nil"/>
              <w:right w:val="nil"/>
            </w:tcBorders>
            <w:shd w:val="clear" w:color="auto" w:fill="auto"/>
            <w:vAlign w:val="center"/>
          </w:tcPr>
          <w:p w14:paraId="4AB0E389" w14:textId="61467E41" w:rsidR="006D3C71" w:rsidRPr="00F5708A" w:rsidRDefault="006D3C71" w:rsidP="006D3C71">
            <w:pPr>
              <w:tabs>
                <w:tab w:val="decimal" w:pos="372"/>
              </w:tabs>
              <w:spacing w:line="240" w:lineRule="auto"/>
              <w:ind w:firstLine="0"/>
              <w:rPr>
                <w:sz w:val="18"/>
                <w:szCs w:val="18"/>
              </w:rPr>
            </w:pPr>
            <w:r w:rsidRPr="00F5708A">
              <w:rPr>
                <w:sz w:val="18"/>
                <w:szCs w:val="18"/>
              </w:rPr>
              <w:t>0.15</w:t>
            </w:r>
          </w:p>
        </w:tc>
        <w:tc>
          <w:tcPr>
            <w:tcW w:w="1133" w:type="dxa"/>
            <w:tcBorders>
              <w:top w:val="nil"/>
              <w:left w:val="nil"/>
              <w:bottom w:val="nil"/>
              <w:right w:val="nil"/>
            </w:tcBorders>
            <w:shd w:val="clear" w:color="auto" w:fill="auto"/>
            <w:noWrap/>
            <w:vAlign w:val="center"/>
          </w:tcPr>
          <w:p w14:paraId="2A75660D" w14:textId="192BCAB9" w:rsidR="006D3C71" w:rsidRPr="00F5708A" w:rsidRDefault="006D3C71" w:rsidP="00516AC3">
            <w:pPr>
              <w:tabs>
                <w:tab w:val="decimal" w:pos="434"/>
              </w:tabs>
              <w:spacing w:line="240" w:lineRule="auto"/>
              <w:ind w:firstLine="0"/>
              <w:rPr>
                <w:color w:val="000000"/>
                <w:sz w:val="18"/>
                <w:szCs w:val="18"/>
              </w:rPr>
            </w:pPr>
            <w:r w:rsidRPr="00F5708A">
              <w:rPr>
                <w:sz w:val="18"/>
                <w:szCs w:val="18"/>
              </w:rPr>
              <w:t>0.01</w:t>
            </w:r>
          </w:p>
        </w:tc>
        <w:tc>
          <w:tcPr>
            <w:tcW w:w="1000" w:type="dxa"/>
            <w:tcBorders>
              <w:top w:val="nil"/>
              <w:left w:val="nil"/>
              <w:bottom w:val="nil"/>
              <w:right w:val="nil"/>
            </w:tcBorders>
            <w:shd w:val="clear" w:color="auto" w:fill="auto"/>
            <w:noWrap/>
            <w:vAlign w:val="center"/>
          </w:tcPr>
          <w:p w14:paraId="065EBA30" w14:textId="5C950D36" w:rsidR="006D3C71" w:rsidRPr="00F5708A" w:rsidRDefault="006D3C71" w:rsidP="006D3C71">
            <w:pPr>
              <w:tabs>
                <w:tab w:val="decimal" w:pos="257"/>
              </w:tabs>
              <w:spacing w:line="240" w:lineRule="auto"/>
              <w:ind w:firstLine="0"/>
              <w:rPr>
                <w:color w:val="000000"/>
                <w:sz w:val="18"/>
                <w:szCs w:val="18"/>
              </w:rPr>
            </w:pPr>
            <w:r w:rsidRPr="00F5708A">
              <w:rPr>
                <w:sz w:val="18"/>
                <w:szCs w:val="18"/>
              </w:rPr>
              <w:t>0.10</w:t>
            </w:r>
          </w:p>
        </w:tc>
        <w:tc>
          <w:tcPr>
            <w:tcW w:w="1160" w:type="dxa"/>
            <w:tcBorders>
              <w:top w:val="nil"/>
              <w:left w:val="nil"/>
              <w:bottom w:val="nil"/>
              <w:right w:val="nil"/>
            </w:tcBorders>
            <w:shd w:val="clear" w:color="auto" w:fill="auto"/>
            <w:noWrap/>
            <w:vAlign w:val="center"/>
          </w:tcPr>
          <w:p w14:paraId="323066FE" w14:textId="57AE76B4" w:rsidR="006D3C71" w:rsidRPr="00F5708A" w:rsidRDefault="006D3C71" w:rsidP="00516AC3">
            <w:pPr>
              <w:tabs>
                <w:tab w:val="decimal" w:pos="429"/>
              </w:tabs>
              <w:spacing w:line="240" w:lineRule="auto"/>
              <w:ind w:firstLine="0"/>
              <w:rPr>
                <w:color w:val="000000"/>
                <w:sz w:val="18"/>
                <w:szCs w:val="18"/>
              </w:rPr>
            </w:pPr>
            <w:r w:rsidRPr="00F5708A">
              <w:rPr>
                <w:sz w:val="18"/>
                <w:szCs w:val="18"/>
              </w:rPr>
              <w:t>0.03</w:t>
            </w:r>
          </w:p>
        </w:tc>
        <w:tc>
          <w:tcPr>
            <w:tcW w:w="1010" w:type="dxa"/>
            <w:tcBorders>
              <w:top w:val="nil"/>
              <w:left w:val="nil"/>
              <w:bottom w:val="nil"/>
              <w:right w:val="nil"/>
            </w:tcBorders>
            <w:shd w:val="clear" w:color="auto" w:fill="auto"/>
            <w:vAlign w:val="center"/>
          </w:tcPr>
          <w:p w14:paraId="4411411B" w14:textId="2FDC4EFB" w:rsidR="006D3C71" w:rsidRPr="00F5708A" w:rsidRDefault="006D3C71" w:rsidP="006D3C71">
            <w:pPr>
              <w:tabs>
                <w:tab w:val="decimal" w:pos="333"/>
              </w:tabs>
              <w:spacing w:line="240" w:lineRule="auto"/>
              <w:ind w:firstLine="0"/>
              <w:rPr>
                <w:sz w:val="18"/>
                <w:szCs w:val="18"/>
              </w:rPr>
            </w:pPr>
            <w:r w:rsidRPr="00F5708A">
              <w:rPr>
                <w:sz w:val="18"/>
                <w:szCs w:val="18"/>
              </w:rPr>
              <w:t>0.23</w:t>
            </w:r>
          </w:p>
        </w:tc>
      </w:tr>
      <w:tr w:rsidR="006D3C71" w:rsidRPr="00C702E0" w14:paraId="3ADA2EBD" w14:textId="799A9064" w:rsidTr="00F5708A">
        <w:trPr>
          <w:trHeight w:val="340"/>
        </w:trPr>
        <w:tc>
          <w:tcPr>
            <w:tcW w:w="1620" w:type="dxa"/>
            <w:tcBorders>
              <w:top w:val="nil"/>
              <w:left w:val="nil"/>
              <w:bottom w:val="nil"/>
              <w:right w:val="nil"/>
            </w:tcBorders>
            <w:shd w:val="clear" w:color="auto" w:fill="auto"/>
            <w:vAlign w:val="center"/>
          </w:tcPr>
          <w:p w14:paraId="6FD38CF1" w14:textId="77777777" w:rsidR="006D3C71" w:rsidRPr="00C702E0" w:rsidRDefault="006D3C71" w:rsidP="006D3C71">
            <w:pPr>
              <w:spacing w:line="240" w:lineRule="auto"/>
              <w:ind w:firstLine="0"/>
              <w:rPr>
                <w:color w:val="000000"/>
                <w:sz w:val="18"/>
                <w:szCs w:val="18"/>
              </w:rPr>
            </w:pPr>
            <w:r w:rsidRPr="00C702E0">
              <w:rPr>
                <w:color w:val="000000"/>
                <w:sz w:val="18"/>
                <w:szCs w:val="18"/>
              </w:rPr>
              <w:t>Retire</w:t>
            </w:r>
          </w:p>
        </w:tc>
        <w:tc>
          <w:tcPr>
            <w:tcW w:w="1215" w:type="dxa"/>
            <w:tcBorders>
              <w:top w:val="nil"/>
              <w:left w:val="nil"/>
              <w:bottom w:val="nil"/>
              <w:right w:val="nil"/>
            </w:tcBorders>
            <w:shd w:val="clear" w:color="auto" w:fill="auto"/>
            <w:vAlign w:val="center"/>
          </w:tcPr>
          <w:p w14:paraId="65E46CA2" w14:textId="531DA560" w:rsidR="006D3C71" w:rsidRPr="00F5708A" w:rsidRDefault="006D3C71" w:rsidP="00516AC3">
            <w:pPr>
              <w:tabs>
                <w:tab w:val="decimal" w:pos="435"/>
              </w:tabs>
              <w:spacing w:line="240" w:lineRule="auto"/>
              <w:ind w:firstLine="0"/>
              <w:rPr>
                <w:sz w:val="18"/>
                <w:szCs w:val="18"/>
              </w:rPr>
            </w:pPr>
            <w:r w:rsidRPr="00F5708A">
              <w:rPr>
                <w:sz w:val="18"/>
                <w:szCs w:val="18"/>
              </w:rPr>
              <w:t>0.25</w:t>
            </w:r>
            <w:r w:rsidRPr="00F5708A">
              <w:rPr>
                <w:sz w:val="18"/>
                <w:szCs w:val="18"/>
                <w:vertAlign w:val="superscript"/>
              </w:rPr>
              <w:t>*</w:t>
            </w:r>
          </w:p>
        </w:tc>
        <w:tc>
          <w:tcPr>
            <w:tcW w:w="928" w:type="dxa"/>
            <w:tcBorders>
              <w:top w:val="nil"/>
              <w:left w:val="nil"/>
              <w:bottom w:val="nil"/>
              <w:right w:val="nil"/>
            </w:tcBorders>
            <w:shd w:val="clear" w:color="auto" w:fill="auto"/>
            <w:noWrap/>
            <w:vAlign w:val="center"/>
          </w:tcPr>
          <w:p w14:paraId="5ACD98E1" w14:textId="693B1045" w:rsidR="006D3C71" w:rsidRPr="00F5708A" w:rsidRDefault="006D3C71" w:rsidP="006D3C71">
            <w:pPr>
              <w:tabs>
                <w:tab w:val="decimal" w:pos="292"/>
              </w:tabs>
              <w:spacing w:line="240" w:lineRule="auto"/>
              <w:ind w:firstLine="0"/>
              <w:rPr>
                <w:color w:val="000000"/>
                <w:sz w:val="18"/>
                <w:szCs w:val="18"/>
              </w:rPr>
            </w:pPr>
            <w:r w:rsidRPr="00F5708A">
              <w:rPr>
                <w:sz w:val="18"/>
                <w:szCs w:val="18"/>
              </w:rPr>
              <w:t>-0.06</w:t>
            </w:r>
          </w:p>
        </w:tc>
        <w:tc>
          <w:tcPr>
            <w:tcW w:w="780" w:type="dxa"/>
            <w:tcBorders>
              <w:top w:val="nil"/>
              <w:left w:val="nil"/>
              <w:bottom w:val="nil"/>
              <w:right w:val="nil"/>
            </w:tcBorders>
            <w:shd w:val="clear" w:color="auto" w:fill="auto"/>
            <w:noWrap/>
            <w:vAlign w:val="center"/>
          </w:tcPr>
          <w:p w14:paraId="1C6EC921" w14:textId="108677F4" w:rsidR="006D3C71" w:rsidRPr="00F5708A" w:rsidRDefault="006D3C71" w:rsidP="006D3C71">
            <w:pPr>
              <w:tabs>
                <w:tab w:val="decimal" w:pos="220"/>
              </w:tabs>
              <w:spacing w:line="240" w:lineRule="auto"/>
              <w:ind w:firstLine="0"/>
              <w:rPr>
                <w:color w:val="000000"/>
                <w:sz w:val="18"/>
                <w:szCs w:val="18"/>
              </w:rPr>
            </w:pPr>
            <w:r w:rsidRPr="00F5708A">
              <w:rPr>
                <w:sz w:val="18"/>
                <w:szCs w:val="18"/>
              </w:rPr>
              <w:t>-0.12</w:t>
            </w:r>
          </w:p>
        </w:tc>
        <w:tc>
          <w:tcPr>
            <w:tcW w:w="1400" w:type="dxa"/>
            <w:tcBorders>
              <w:top w:val="nil"/>
              <w:left w:val="nil"/>
              <w:bottom w:val="nil"/>
              <w:right w:val="nil"/>
            </w:tcBorders>
            <w:shd w:val="clear" w:color="auto" w:fill="auto"/>
            <w:vAlign w:val="center"/>
          </w:tcPr>
          <w:p w14:paraId="0F461F52" w14:textId="5AF38206" w:rsidR="006D3C71" w:rsidRPr="00F5708A" w:rsidRDefault="006D3C71" w:rsidP="006D3C71">
            <w:pPr>
              <w:tabs>
                <w:tab w:val="decimal" w:pos="498"/>
              </w:tabs>
              <w:spacing w:line="240" w:lineRule="auto"/>
              <w:ind w:firstLine="0"/>
              <w:rPr>
                <w:sz w:val="18"/>
                <w:szCs w:val="18"/>
              </w:rPr>
            </w:pPr>
            <w:r w:rsidRPr="00F5708A">
              <w:rPr>
                <w:sz w:val="18"/>
                <w:szCs w:val="18"/>
              </w:rPr>
              <w:t>0.01</w:t>
            </w:r>
          </w:p>
        </w:tc>
        <w:tc>
          <w:tcPr>
            <w:tcW w:w="1050" w:type="dxa"/>
            <w:tcBorders>
              <w:top w:val="nil"/>
              <w:left w:val="nil"/>
              <w:bottom w:val="nil"/>
              <w:right w:val="nil"/>
            </w:tcBorders>
            <w:shd w:val="clear" w:color="auto" w:fill="auto"/>
            <w:vAlign w:val="center"/>
          </w:tcPr>
          <w:p w14:paraId="7658FF25" w14:textId="55BD247C" w:rsidR="006D3C71" w:rsidRPr="00F5708A" w:rsidRDefault="006D3C71" w:rsidP="006D3C71">
            <w:pPr>
              <w:tabs>
                <w:tab w:val="decimal" w:pos="368"/>
              </w:tabs>
              <w:spacing w:line="240" w:lineRule="auto"/>
              <w:ind w:firstLine="0"/>
              <w:rPr>
                <w:sz w:val="18"/>
                <w:szCs w:val="18"/>
              </w:rPr>
            </w:pPr>
            <w:r w:rsidRPr="00F5708A">
              <w:rPr>
                <w:sz w:val="18"/>
                <w:szCs w:val="18"/>
              </w:rPr>
              <w:t>0.06</w:t>
            </w:r>
          </w:p>
        </w:tc>
        <w:tc>
          <w:tcPr>
            <w:tcW w:w="1271" w:type="dxa"/>
            <w:tcBorders>
              <w:top w:val="nil"/>
              <w:left w:val="nil"/>
              <w:bottom w:val="nil"/>
              <w:right w:val="nil"/>
            </w:tcBorders>
            <w:shd w:val="clear" w:color="auto" w:fill="auto"/>
            <w:vAlign w:val="center"/>
          </w:tcPr>
          <w:p w14:paraId="1FFE589D" w14:textId="26F738DA" w:rsidR="006D3C71" w:rsidRPr="00F5708A" w:rsidRDefault="006D3C71" w:rsidP="006D3C71">
            <w:pPr>
              <w:tabs>
                <w:tab w:val="decimal" w:pos="498"/>
              </w:tabs>
              <w:spacing w:line="240" w:lineRule="auto"/>
              <w:ind w:firstLine="0"/>
              <w:rPr>
                <w:sz w:val="18"/>
                <w:szCs w:val="18"/>
              </w:rPr>
            </w:pPr>
            <w:r w:rsidRPr="00F5708A">
              <w:rPr>
                <w:sz w:val="18"/>
                <w:szCs w:val="18"/>
              </w:rPr>
              <w:t>0.09</w:t>
            </w:r>
          </w:p>
        </w:tc>
        <w:tc>
          <w:tcPr>
            <w:tcW w:w="1073" w:type="dxa"/>
            <w:tcBorders>
              <w:top w:val="nil"/>
              <w:left w:val="nil"/>
              <w:bottom w:val="nil"/>
              <w:right w:val="nil"/>
            </w:tcBorders>
            <w:shd w:val="clear" w:color="auto" w:fill="auto"/>
            <w:vAlign w:val="center"/>
          </w:tcPr>
          <w:p w14:paraId="5672B74F" w14:textId="6BFF04AD" w:rsidR="006D3C71" w:rsidRPr="00F5708A" w:rsidRDefault="006D3C71" w:rsidP="006D3C71">
            <w:pPr>
              <w:tabs>
                <w:tab w:val="decimal" w:pos="498"/>
              </w:tabs>
              <w:spacing w:line="240" w:lineRule="auto"/>
              <w:ind w:firstLine="0"/>
              <w:rPr>
                <w:sz w:val="18"/>
                <w:szCs w:val="18"/>
              </w:rPr>
            </w:pPr>
            <w:r w:rsidRPr="00F5708A">
              <w:rPr>
                <w:sz w:val="18"/>
                <w:szCs w:val="18"/>
              </w:rPr>
              <w:t>0.18</w:t>
            </w:r>
          </w:p>
        </w:tc>
        <w:tc>
          <w:tcPr>
            <w:tcW w:w="1073" w:type="dxa"/>
            <w:tcBorders>
              <w:top w:val="nil"/>
              <w:left w:val="nil"/>
              <w:bottom w:val="nil"/>
              <w:right w:val="nil"/>
            </w:tcBorders>
            <w:shd w:val="clear" w:color="auto" w:fill="auto"/>
            <w:vAlign w:val="center"/>
          </w:tcPr>
          <w:p w14:paraId="0579BAF5" w14:textId="686670EE" w:rsidR="006D3C71" w:rsidRPr="00F5708A" w:rsidRDefault="006D3C71" w:rsidP="006D3C71">
            <w:pPr>
              <w:tabs>
                <w:tab w:val="decimal" w:pos="372"/>
              </w:tabs>
              <w:spacing w:line="240" w:lineRule="auto"/>
              <w:ind w:firstLine="0"/>
              <w:rPr>
                <w:sz w:val="18"/>
                <w:szCs w:val="18"/>
              </w:rPr>
            </w:pPr>
            <w:r w:rsidRPr="00F5708A">
              <w:rPr>
                <w:sz w:val="18"/>
                <w:szCs w:val="18"/>
              </w:rPr>
              <w:t>-0.10</w:t>
            </w:r>
          </w:p>
        </w:tc>
        <w:tc>
          <w:tcPr>
            <w:tcW w:w="1133" w:type="dxa"/>
            <w:tcBorders>
              <w:top w:val="nil"/>
              <w:left w:val="nil"/>
              <w:bottom w:val="nil"/>
              <w:right w:val="nil"/>
            </w:tcBorders>
            <w:shd w:val="clear" w:color="auto" w:fill="auto"/>
            <w:noWrap/>
            <w:vAlign w:val="center"/>
          </w:tcPr>
          <w:p w14:paraId="27689ABC" w14:textId="4B050BD6" w:rsidR="006D3C71" w:rsidRPr="00F5708A" w:rsidRDefault="006D3C71" w:rsidP="00516AC3">
            <w:pPr>
              <w:tabs>
                <w:tab w:val="decimal" w:pos="434"/>
              </w:tabs>
              <w:spacing w:line="240" w:lineRule="auto"/>
              <w:ind w:firstLine="0"/>
              <w:rPr>
                <w:color w:val="000000"/>
                <w:sz w:val="18"/>
                <w:szCs w:val="18"/>
              </w:rPr>
            </w:pPr>
            <w:r w:rsidRPr="00F5708A">
              <w:rPr>
                <w:sz w:val="18"/>
                <w:szCs w:val="18"/>
              </w:rPr>
              <w:t>0.17</w:t>
            </w:r>
          </w:p>
        </w:tc>
        <w:tc>
          <w:tcPr>
            <w:tcW w:w="1000" w:type="dxa"/>
            <w:tcBorders>
              <w:top w:val="nil"/>
              <w:left w:val="nil"/>
              <w:bottom w:val="nil"/>
              <w:right w:val="nil"/>
            </w:tcBorders>
            <w:shd w:val="clear" w:color="auto" w:fill="auto"/>
            <w:noWrap/>
            <w:vAlign w:val="center"/>
          </w:tcPr>
          <w:p w14:paraId="3DD756A5" w14:textId="560DD454" w:rsidR="006D3C71" w:rsidRPr="00F5708A" w:rsidRDefault="006D3C71" w:rsidP="006D3C71">
            <w:pPr>
              <w:tabs>
                <w:tab w:val="decimal" w:pos="257"/>
              </w:tabs>
              <w:spacing w:line="240" w:lineRule="auto"/>
              <w:ind w:firstLine="0"/>
              <w:rPr>
                <w:color w:val="000000"/>
                <w:sz w:val="18"/>
                <w:szCs w:val="18"/>
              </w:rPr>
            </w:pPr>
            <w:r w:rsidRPr="00F5708A">
              <w:rPr>
                <w:sz w:val="18"/>
                <w:szCs w:val="18"/>
              </w:rPr>
              <w:t>0.05</w:t>
            </w:r>
          </w:p>
        </w:tc>
        <w:tc>
          <w:tcPr>
            <w:tcW w:w="1160" w:type="dxa"/>
            <w:tcBorders>
              <w:top w:val="nil"/>
              <w:left w:val="nil"/>
              <w:bottom w:val="nil"/>
              <w:right w:val="nil"/>
            </w:tcBorders>
            <w:shd w:val="clear" w:color="auto" w:fill="auto"/>
            <w:noWrap/>
            <w:vAlign w:val="center"/>
          </w:tcPr>
          <w:p w14:paraId="3B5F57EB" w14:textId="5EFB90B6" w:rsidR="006D3C71" w:rsidRPr="00F5708A" w:rsidRDefault="006D3C71" w:rsidP="00516AC3">
            <w:pPr>
              <w:tabs>
                <w:tab w:val="decimal" w:pos="429"/>
              </w:tabs>
              <w:spacing w:line="240" w:lineRule="auto"/>
              <w:ind w:firstLine="0"/>
              <w:rPr>
                <w:color w:val="000000"/>
                <w:sz w:val="18"/>
                <w:szCs w:val="18"/>
              </w:rPr>
            </w:pPr>
            <w:r w:rsidRPr="00F5708A">
              <w:rPr>
                <w:sz w:val="18"/>
                <w:szCs w:val="18"/>
              </w:rPr>
              <w:t>-0.23</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2096430E" w14:textId="31CEC9E0" w:rsidR="006D3C71" w:rsidRPr="00F5708A" w:rsidRDefault="006D3C71" w:rsidP="006D3C71">
            <w:pPr>
              <w:tabs>
                <w:tab w:val="decimal" w:pos="333"/>
              </w:tabs>
              <w:spacing w:line="240" w:lineRule="auto"/>
              <w:ind w:firstLine="0"/>
              <w:rPr>
                <w:sz w:val="18"/>
                <w:szCs w:val="18"/>
              </w:rPr>
            </w:pPr>
            <w:r w:rsidRPr="00F5708A">
              <w:rPr>
                <w:sz w:val="18"/>
                <w:szCs w:val="18"/>
              </w:rPr>
              <w:t>0.07</w:t>
            </w:r>
          </w:p>
        </w:tc>
      </w:tr>
      <w:tr w:rsidR="006D3C71" w:rsidRPr="00C702E0" w14:paraId="4A140582" w14:textId="2308679A" w:rsidTr="00F5708A">
        <w:trPr>
          <w:trHeight w:val="340"/>
        </w:trPr>
        <w:tc>
          <w:tcPr>
            <w:tcW w:w="1620" w:type="dxa"/>
            <w:tcBorders>
              <w:top w:val="nil"/>
              <w:left w:val="nil"/>
              <w:bottom w:val="nil"/>
              <w:right w:val="nil"/>
            </w:tcBorders>
            <w:shd w:val="clear" w:color="auto" w:fill="auto"/>
            <w:vAlign w:val="center"/>
          </w:tcPr>
          <w:p w14:paraId="5F3FDDDA" w14:textId="77777777" w:rsidR="006D3C71" w:rsidRPr="00C702E0" w:rsidRDefault="006D3C71" w:rsidP="006D3C71">
            <w:pPr>
              <w:spacing w:line="240" w:lineRule="auto"/>
              <w:ind w:firstLine="0"/>
              <w:rPr>
                <w:color w:val="000000"/>
                <w:sz w:val="18"/>
                <w:szCs w:val="18"/>
              </w:rPr>
            </w:pPr>
            <w:r w:rsidRPr="00C702E0">
              <w:rPr>
                <w:color w:val="000000"/>
                <w:sz w:val="18"/>
                <w:szCs w:val="18"/>
              </w:rPr>
              <w:t>Other (Career)</w:t>
            </w:r>
          </w:p>
        </w:tc>
        <w:tc>
          <w:tcPr>
            <w:tcW w:w="1215" w:type="dxa"/>
            <w:tcBorders>
              <w:top w:val="nil"/>
              <w:left w:val="nil"/>
              <w:bottom w:val="nil"/>
              <w:right w:val="nil"/>
            </w:tcBorders>
            <w:shd w:val="clear" w:color="auto" w:fill="auto"/>
            <w:vAlign w:val="center"/>
          </w:tcPr>
          <w:p w14:paraId="376C6AF1" w14:textId="335E46B4" w:rsidR="006D3C71" w:rsidRPr="00F5708A" w:rsidRDefault="006D3C71" w:rsidP="00516AC3">
            <w:pPr>
              <w:tabs>
                <w:tab w:val="decimal" w:pos="435"/>
              </w:tabs>
              <w:spacing w:line="240" w:lineRule="auto"/>
              <w:ind w:firstLine="0"/>
              <w:rPr>
                <w:sz w:val="18"/>
                <w:szCs w:val="18"/>
              </w:rPr>
            </w:pPr>
            <w:r w:rsidRPr="00F5708A">
              <w:rPr>
                <w:sz w:val="18"/>
                <w:szCs w:val="18"/>
              </w:rPr>
              <w:t>0.06</w:t>
            </w:r>
          </w:p>
        </w:tc>
        <w:tc>
          <w:tcPr>
            <w:tcW w:w="928" w:type="dxa"/>
            <w:tcBorders>
              <w:top w:val="nil"/>
              <w:left w:val="nil"/>
              <w:bottom w:val="nil"/>
              <w:right w:val="nil"/>
            </w:tcBorders>
            <w:shd w:val="clear" w:color="auto" w:fill="auto"/>
            <w:noWrap/>
            <w:vAlign w:val="center"/>
          </w:tcPr>
          <w:p w14:paraId="7E653B86" w14:textId="65C3898E" w:rsidR="006D3C71" w:rsidRPr="00F5708A" w:rsidRDefault="006D3C71" w:rsidP="006D3C71">
            <w:pPr>
              <w:tabs>
                <w:tab w:val="decimal" w:pos="292"/>
              </w:tabs>
              <w:spacing w:line="240" w:lineRule="auto"/>
              <w:ind w:firstLine="0"/>
              <w:rPr>
                <w:color w:val="000000"/>
                <w:sz w:val="18"/>
                <w:szCs w:val="18"/>
              </w:rPr>
            </w:pPr>
            <w:r w:rsidRPr="00F5708A">
              <w:rPr>
                <w:sz w:val="18"/>
                <w:szCs w:val="18"/>
              </w:rPr>
              <w:t>-0.39</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0CA99053" w14:textId="02D52119" w:rsidR="006D3C71" w:rsidRPr="00F5708A" w:rsidRDefault="006D3C71" w:rsidP="006D3C71">
            <w:pPr>
              <w:tabs>
                <w:tab w:val="decimal" w:pos="220"/>
              </w:tabs>
              <w:spacing w:line="240" w:lineRule="auto"/>
              <w:ind w:firstLine="0"/>
              <w:rPr>
                <w:color w:val="000000"/>
                <w:sz w:val="18"/>
                <w:szCs w:val="18"/>
              </w:rPr>
            </w:pPr>
            <w:r w:rsidRPr="00F5708A">
              <w:rPr>
                <w:sz w:val="18"/>
                <w:szCs w:val="18"/>
              </w:rPr>
              <w:t>0.02</w:t>
            </w:r>
          </w:p>
        </w:tc>
        <w:tc>
          <w:tcPr>
            <w:tcW w:w="1400" w:type="dxa"/>
            <w:tcBorders>
              <w:top w:val="nil"/>
              <w:left w:val="nil"/>
              <w:bottom w:val="nil"/>
              <w:right w:val="nil"/>
            </w:tcBorders>
            <w:shd w:val="clear" w:color="auto" w:fill="auto"/>
            <w:vAlign w:val="center"/>
          </w:tcPr>
          <w:p w14:paraId="0F4DC3FD" w14:textId="4ACFF66C" w:rsidR="006D3C71" w:rsidRPr="00F5708A" w:rsidRDefault="006D3C71" w:rsidP="006D3C71">
            <w:pPr>
              <w:tabs>
                <w:tab w:val="decimal" w:pos="498"/>
              </w:tabs>
              <w:spacing w:line="240" w:lineRule="auto"/>
              <w:ind w:firstLine="0"/>
              <w:rPr>
                <w:sz w:val="18"/>
                <w:szCs w:val="18"/>
              </w:rPr>
            </w:pPr>
            <w:r w:rsidRPr="00F5708A">
              <w:rPr>
                <w:sz w:val="18"/>
                <w:szCs w:val="18"/>
              </w:rPr>
              <w:t>-0.10</w:t>
            </w:r>
          </w:p>
        </w:tc>
        <w:tc>
          <w:tcPr>
            <w:tcW w:w="1050" w:type="dxa"/>
            <w:tcBorders>
              <w:top w:val="nil"/>
              <w:left w:val="nil"/>
              <w:bottom w:val="nil"/>
              <w:right w:val="nil"/>
            </w:tcBorders>
            <w:shd w:val="clear" w:color="auto" w:fill="auto"/>
            <w:vAlign w:val="center"/>
          </w:tcPr>
          <w:p w14:paraId="13313B7C" w14:textId="542D88CE" w:rsidR="006D3C71" w:rsidRPr="00F5708A" w:rsidRDefault="006D3C71" w:rsidP="006D3C71">
            <w:pPr>
              <w:tabs>
                <w:tab w:val="decimal" w:pos="368"/>
              </w:tabs>
              <w:spacing w:line="240" w:lineRule="auto"/>
              <w:ind w:firstLine="0"/>
              <w:rPr>
                <w:sz w:val="18"/>
                <w:szCs w:val="18"/>
              </w:rPr>
            </w:pPr>
            <w:r w:rsidRPr="00F5708A">
              <w:rPr>
                <w:sz w:val="18"/>
                <w:szCs w:val="18"/>
              </w:rPr>
              <w:t>-0.15</w:t>
            </w:r>
          </w:p>
        </w:tc>
        <w:tc>
          <w:tcPr>
            <w:tcW w:w="1271" w:type="dxa"/>
            <w:tcBorders>
              <w:top w:val="nil"/>
              <w:left w:val="nil"/>
              <w:bottom w:val="nil"/>
              <w:right w:val="nil"/>
            </w:tcBorders>
            <w:shd w:val="clear" w:color="auto" w:fill="auto"/>
            <w:vAlign w:val="center"/>
          </w:tcPr>
          <w:p w14:paraId="65DE39C5" w14:textId="754CDADC" w:rsidR="006D3C71" w:rsidRPr="00F5708A" w:rsidRDefault="006D3C71" w:rsidP="006D3C71">
            <w:pPr>
              <w:tabs>
                <w:tab w:val="decimal" w:pos="498"/>
              </w:tabs>
              <w:spacing w:line="240" w:lineRule="auto"/>
              <w:ind w:firstLine="0"/>
              <w:rPr>
                <w:sz w:val="18"/>
                <w:szCs w:val="18"/>
              </w:rPr>
            </w:pPr>
            <w:r w:rsidRPr="00F5708A">
              <w:rPr>
                <w:sz w:val="18"/>
                <w:szCs w:val="18"/>
              </w:rPr>
              <w:t>-0.08</w:t>
            </w:r>
          </w:p>
        </w:tc>
        <w:tc>
          <w:tcPr>
            <w:tcW w:w="1073" w:type="dxa"/>
            <w:tcBorders>
              <w:top w:val="nil"/>
              <w:left w:val="nil"/>
              <w:bottom w:val="nil"/>
              <w:right w:val="nil"/>
            </w:tcBorders>
            <w:shd w:val="clear" w:color="auto" w:fill="auto"/>
            <w:vAlign w:val="center"/>
          </w:tcPr>
          <w:p w14:paraId="38E18DBC" w14:textId="31634CE5" w:rsidR="006D3C71" w:rsidRPr="00F5708A" w:rsidRDefault="006D3C71" w:rsidP="006D3C71">
            <w:pPr>
              <w:tabs>
                <w:tab w:val="decimal" w:pos="498"/>
              </w:tabs>
              <w:spacing w:line="240" w:lineRule="auto"/>
              <w:ind w:firstLine="0"/>
              <w:rPr>
                <w:sz w:val="18"/>
                <w:szCs w:val="18"/>
              </w:rPr>
            </w:pPr>
            <w:r w:rsidRPr="00F5708A">
              <w:rPr>
                <w:sz w:val="18"/>
                <w:szCs w:val="18"/>
              </w:rPr>
              <w:t>0.11</w:t>
            </w:r>
          </w:p>
        </w:tc>
        <w:tc>
          <w:tcPr>
            <w:tcW w:w="1073" w:type="dxa"/>
            <w:tcBorders>
              <w:top w:val="nil"/>
              <w:left w:val="nil"/>
              <w:bottom w:val="nil"/>
              <w:right w:val="nil"/>
            </w:tcBorders>
            <w:shd w:val="clear" w:color="auto" w:fill="auto"/>
            <w:vAlign w:val="center"/>
          </w:tcPr>
          <w:p w14:paraId="43E47EA6" w14:textId="3D075B30" w:rsidR="006D3C71" w:rsidRPr="00F5708A" w:rsidRDefault="006D3C71" w:rsidP="006D3C71">
            <w:pPr>
              <w:tabs>
                <w:tab w:val="decimal" w:pos="372"/>
              </w:tabs>
              <w:spacing w:line="240" w:lineRule="auto"/>
              <w:ind w:firstLine="0"/>
              <w:rPr>
                <w:sz w:val="18"/>
                <w:szCs w:val="18"/>
              </w:rPr>
            </w:pPr>
            <w:r w:rsidRPr="00F5708A">
              <w:rPr>
                <w:sz w:val="18"/>
                <w:szCs w:val="18"/>
              </w:rPr>
              <w:t>0.02</w:t>
            </w:r>
          </w:p>
        </w:tc>
        <w:tc>
          <w:tcPr>
            <w:tcW w:w="1133" w:type="dxa"/>
            <w:tcBorders>
              <w:top w:val="nil"/>
              <w:left w:val="nil"/>
              <w:bottom w:val="nil"/>
              <w:right w:val="nil"/>
            </w:tcBorders>
            <w:shd w:val="clear" w:color="auto" w:fill="auto"/>
            <w:noWrap/>
            <w:vAlign w:val="center"/>
          </w:tcPr>
          <w:p w14:paraId="3E947D0A" w14:textId="784060C2" w:rsidR="006D3C71" w:rsidRPr="00F5708A" w:rsidRDefault="006D3C71" w:rsidP="00516AC3">
            <w:pPr>
              <w:tabs>
                <w:tab w:val="decimal" w:pos="434"/>
              </w:tabs>
              <w:spacing w:line="240" w:lineRule="auto"/>
              <w:ind w:firstLine="0"/>
              <w:rPr>
                <w:color w:val="000000"/>
                <w:sz w:val="18"/>
                <w:szCs w:val="18"/>
              </w:rPr>
            </w:pPr>
            <w:r w:rsidRPr="00F5708A">
              <w:rPr>
                <w:sz w:val="18"/>
                <w:szCs w:val="18"/>
              </w:rPr>
              <w:t>-0.05</w:t>
            </w:r>
          </w:p>
        </w:tc>
        <w:tc>
          <w:tcPr>
            <w:tcW w:w="1000" w:type="dxa"/>
            <w:tcBorders>
              <w:top w:val="nil"/>
              <w:left w:val="nil"/>
              <w:bottom w:val="nil"/>
              <w:right w:val="nil"/>
            </w:tcBorders>
            <w:shd w:val="clear" w:color="auto" w:fill="auto"/>
            <w:noWrap/>
            <w:vAlign w:val="center"/>
          </w:tcPr>
          <w:p w14:paraId="57CD65DC" w14:textId="54E16657" w:rsidR="006D3C71" w:rsidRPr="00F5708A" w:rsidRDefault="006D3C71" w:rsidP="006D3C71">
            <w:pPr>
              <w:tabs>
                <w:tab w:val="decimal" w:pos="257"/>
              </w:tabs>
              <w:spacing w:line="240" w:lineRule="auto"/>
              <w:ind w:firstLine="0"/>
              <w:rPr>
                <w:color w:val="000000"/>
                <w:sz w:val="18"/>
                <w:szCs w:val="18"/>
              </w:rPr>
            </w:pPr>
            <w:r w:rsidRPr="00F5708A">
              <w:rPr>
                <w:sz w:val="18"/>
                <w:szCs w:val="18"/>
              </w:rPr>
              <w:t>-0.13</w:t>
            </w:r>
          </w:p>
        </w:tc>
        <w:tc>
          <w:tcPr>
            <w:tcW w:w="1160" w:type="dxa"/>
            <w:tcBorders>
              <w:top w:val="nil"/>
              <w:left w:val="nil"/>
              <w:bottom w:val="nil"/>
              <w:right w:val="nil"/>
            </w:tcBorders>
            <w:shd w:val="clear" w:color="auto" w:fill="auto"/>
            <w:noWrap/>
            <w:vAlign w:val="center"/>
          </w:tcPr>
          <w:p w14:paraId="3ACC14EC" w14:textId="0B4DD190" w:rsidR="006D3C71" w:rsidRPr="00F5708A" w:rsidRDefault="006D3C71" w:rsidP="00516AC3">
            <w:pPr>
              <w:tabs>
                <w:tab w:val="decimal" w:pos="429"/>
              </w:tabs>
              <w:spacing w:line="240" w:lineRule="auto"/>
              <w:ind w:firstLine="0"/>
              <w:rPr>
                <w:color w:val="000000"/>
                <w:sz w:val="18"/>
                <w:szCs w:val="18"/>
              </w:rPr>
            </w:pPr>
            <w:r w:rsidRPr="00F5708A">
              <w:rPr>
                <w:sz w:val="18"/>
                <w:szCs w:val="18"/>
              </w:rPr>
              <w:t>-0.29</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278C16D6" w14:textId="65237648" w:rsidR="006D3C71" w:rsidRPr="00F5708A" w:rsidRDefault="006D3C71" w:rsidP="006D3C71">
            <w:pPr>
              <w:tabs>
                <w:tab w:val="decimal" w:pos="333"/>
              </w:tabs>
              <w:spacing w:line="240" w:lineRule="auto"/>
              <w:ind w:firstLine="0"/>
              <w:rPr>
                <w:sz w:val="18"/>
                <w:szCs w:val="18"/>
              </w:rPr>
            </w:pPr>
            <w:r w:rsidRPr="00F5708A">
              <w:rPr>
                <w:sz w:val="18"/>
                <w:szCs w:val="18"/>
              </w:rPr>
              <w:t>0.00</w:t>
            </w:r>
          </w:p>
        </w:tc>
      </w:tr>
      <w:tr w:rsidR="006D3C71" w:rsidRPr="00C702E0" w14:paraId="49850A68" w14:textId="555E4A00" w:rsidTr="00F5708A">
        <w:trPr>
          <w:trHeight w:val="340"/>
        </w:trPr>
        <w:tc>
          <w:tcPr>
            <w:tcW w:w="1620" w:type="dxa"/>
            <w:tcBorders>
              <w:top w:val="nil"/>
              <w:left w:val="nil"/>
              <w:bottom w:val="nil"/>
              <w:right w:val="nil"/>
            </w:tcBorders>
            <w:shd w:val="clear" w:color="auto" w:fill="auto"/>
            <w:vAlign w:val="center"/>
          </w:tcPr>
          <w:p w14:paraId="7D2424DD" w14:textId="77777777" w:rsidR="006D3C71" w:rsidRPr="00C702E0" w:rsidRDefault="006D3C71" w:rsidP="006D3C71">
            <w:pPr>
              <w:spacing w:line="240" w:lineRule="auto"/>
              <w:ind w:firstLine="0"/>
              <w:rPr>
                <w:color w:val="000000"/>
                <w:sz w:val="18"/>
                <w:szCs w:val="18"/>
              </w:rPr>
            </w:pPr>
            <w:r w:rsidRPr="00C702E0">
              <w:rPr>
                <w:color w:val="000000"/>
                <w:sz w:val="18"/>
                <w:szCs w:val="18"/>
              </w:rPr>
              <w:t>Pursue a degree</w:t>
            </w:r>
          </w:p>
        </w:tc>
        <w:tc>
          <w:tcPr>
            <w:tcW w:w="1215" w:type="dxa"/>
            <w:tcBorders>
              <w:top w:val="nil"/>
              <w:left w:val="nil"/>
              <w:bottom w:val="nil"/>
              <w:right w:val="nil"/>
            </w:tcBorders>
            <w:shd w:val="clear" w:color="auto" w:fill="auto"/>
            <w:vAlign w:val="center"/>
          </w:tcPr>
          <w:p w14:paraId="62BA7C7A" w14:textId="42CB3C0F" w:rsidR="006D3C71" w:rsidRPr="00F5708A" w:rsidRDefault="006D3C71" w:rsidP="00516AC3">
            <w:pPr>
              <w:tabs>
                <w:tab w:val="decimal" w:pos="435"/>
              </w:tabs>
              <w:spacing w:line="240" w:lineRule="auto"/>
              <w:ind w:firstLine="0"/>
              <w:rPr>
                <w:sz w:val="18"/>
                <w:szCs w:val="18"/>
              </w:rPr>
            </w:pPr>
            <w:r w:rsidRPr="00F5708A">
              <w:rPr>
                <w:sz w:val="18"/>
                <w:szCs w:val="18"/>
              </w:rPr>
              <w:t>0.16</w:t>
            </w:r>
            <w:r w:rsidRPr="00F5708A">
              <w:rPr>
                <w:sz w:val="18"/>
                <w:szCs w:val="18"/>
                <w:vertAlign w:val="superscript"/>
              </w:rPr>
              <w:t>***</w:t>
            </w:r>
          </w:p>
        </w:tc>
        <w:tc>
          <w:tcPr>
            <w:tcW w:w="928" w:type="dxa"/>
            <w:tcBorders>
              <w:top w:val="nil"/>
              <w:left w:val="nil"/>
              <w:bottom w:val="nil"/>
              <w:right w:val="nil"/>
            </w:tcBorders>
            <w:shd w:val="clear" w:color="auto" w:fill="auto"/>
            <w:noWrap/>
            <w:vAlign w:val="center"/>
          </w:tcPr>
          <w:p w14:paraId="7CE2FE80" w14:textId="01FC13D6" w:rsidR="006D3C71" w:rsidRPr="00F5708A" w:rsidRDefault="006D3C71" w:rsidP="006D3C71">
            <w:pPr>
              <w:tabs>
                <w:tab w:val="decimal" w:pos="292"/>
              </w:tabs>
              <w:spacing w:line="240" w:lineRule="auto"/>
              <w:ind w:firstLine="0"/>
              <w:rPr>
                <w:color w:val="000000"/>
                <w:sz w:val="18"/>
                <w:szCs w:val="18"/>
              </w:rPr>
            </w:pPr>
            <w:r w:rsidRPr="00F5708A">
              <w:rPr>
                <w:sz w:val="18"/>
                <w:szCs w:val="18"/>
              </w:rPr>
              <w:t>-0.27</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2B4A7754" w14:textId="7715602B" w:rsidR="006D3C71" w:rsidRPr="00F5708A" w:rsidRDefault="006D3C71" w:rsidP="006D3C71">
            <w:pPr>
              <w:tabs>
                <w:tab w:val="decimal" w:pos="220"/>
              </w:tabs>
              <w:spacing w:line="240" w:lineRule="auto"/>
              <w:ind w:firstLine="0"/>
              <w:rPr>
                <w:color w:val="000000"/>
                <w:sz w:val="18"/>
                <w:szCs w:val="18"/>
              </w:rPr>
            </w:pPr>
            <w:r w:rsidRPr="00F5708A">
              <w:rPr>
                <w:sz w:val="18"/>
                <w:szCs w:val="18"/>
              </w:rPr>
              <w:t>0.02</w:t>
            </w:r>
          </w:p>
        </w:tc>
        <w:tc>
          <w:tcPr>
            <w:tcW w:w="1400" w:type="dxa"/>
            <w:tcBorders>
              <w:top w:val="nil"/>
              <w:left w:val="nil"/>
              <w:bottom w:val="nil"/>
              <w:right w:val="nil"/>
            </w:tcBorders>
            <w:shd w:val="clear" w:color="auto" w:fill="auto"/>
            <w:vAlign w:val="center"/>
          </w:tcPr>
          <w:p w14:paraId="68593C94" w14:textId="272D69B3" w:rsidR="006D3C71" w:rsidRPr="00F5708A" w:rsidRDefault="006D3C71" w:rsidP="006D3C71">
            <w:pPr>
              <w:tabs>
                <w:tab w:val="decimal" w:pos="498"/>
              </w:tabs>
              <w:spacing w:line="240" w:lineRule="auto"/>
              <w:ind w:firstLine="0"/>
              <w:rPr>
                <w:sz w:val="18"/>
                <w:szCs w:val="18"/>
              </w:rPr>
            </w:pPr>
            <w:r w:rsidRPr="00F5708A">
              <w:rPr>
                <w:sz w:val="18"/>
                <w:szCs w:val="18"/>
              </w:rPr>
              <w:t>0.05</w:t>
            </w:r>
          </w:p>
        </w:tc>
        <w:tc>
          <w:tcPr>
            <w:tcW w:w="1050" w:type="dxa"/>
            <w:tcBorders>
              <w:top w:val="nil"/>
              <w:left w:val="nil"/>
              <w:bottom w:val="nil"/>
              <w:right w:val="nil"/>
            </w:tcBorders>
            <w:shd w:val="clear" w:color="auto" w:fill="auto"/>
            <w:vAlign w:val="center"/>
          </w:tcPr>
          <w:p w14:paraId="09788073" w14:textId="71E625EB" w:rsidR="006D3C71" w:rsidRPr="00F5708A" w:rsidRDefault="006D3C71" w:rsidP="006D3C71">
            <w:pPr>
              <w:tabs>
                <w:tab w:val="decimal" w:pos="368"/>
              </w:tabs>
              <w:spacing w:line="240" w:lineRule="auto"/>
              <w:ind w:firstLine="0"/>
              <w:rPr>
                <w:sz w:val="18"/>
                <w:szCs w:val="18"/>
              </w:rPr>
            </w:pPr>
            <w:r w:rsidRPr="00F5708A">
              <w:rPr>
                <w:sz w:val="18"/>
                <w:szCs w:val="18"/>
              </w:rPr>
              <w:t>-0.09</w:t>
            </w:r>
          </w:p>
        </w:tc>
        <w:tc>
          <w:tcPr>
            <w:tcW w:w="1271" w:type="dxa"/>
            <w:tcBorders>
              <w:top w:val="nil"/>
              <w:left w:val="nil"/>
              <w:bottom w:val="nil"/>
              <w:right w:val="nil"/>
            </w:tcBorders>
            <w:shd w:val="clear" w:color="auto" w:fill="auto"/>
            <w:vAlign w:val="center"/>
          </w:tcPr>
          <w:p w14:paraId="56AEE581" w14:textId="207517B2" w:rsidR="006D3C71" w:rsidRPr="00F5708A" w:rsidRDefault="006D3C71" w:rsidP="006D3C71">
            <w:pPr>
              <w:tabs>
                <w:tab w:val="decimal" w:pos="498"/>
              </w:tabs>
              <w:spacing w:line="240" w:lineRule="auto"/>
              <w:ind w:firstLine="0"/>
              <w:rPr>
                <w:sz w:val="18"/>
                <w:szCs w:val="18"/>
              </w:rPr>
            </w:pPr>
            <w:r w:rsidRPr="00F5708A">
              <w:rPr>
                <w:sz w:val="18"/>
                <w:szCs w:val="18"/>
              </w:rPr>
              <w:t>-0.03</w:t>
            </w:r>
          </w:p>
        </w:tc>
        <w:tc>
          <w:tcPr>
            <w:tcW w:w="1073" w:type="dxa"/>
            <w:tcBorders>
              <w:top w:val="nil"/>
              <w:left w:val="nil"/>
              <w:bottom w:val="nil"/>
              <w:right w:val="nil"/>
            </w:tcBorders>
            <w:shd w:val="clear" w:color="auto" w:fill="auto"/>
            <w:vAlign w:val="center"/>
          </w:tcPr>
          <w:p w14:paraId="6FF4400F" w14:textId="4989C455"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73" w:type="dxa"/>
            <w:tcBorders>
              <w:top w:val="nil"/>
              <w:left w:val="nil"/>
              <w:bottom w:val="nil"/>
              <w:right w:val="nil"/>
            </w:tcBorders>
            <w:shd w:val="clear" w:color="auto" w:fill="auto"/>
            <w:vAlign w:val="center"/>
          </w:tcPr>
          <w:p w14:paraId="10857780" w14:textId="5E421C86" w:rsidR="006D3C71" w:rsidRPr="00F5708A" w:rsidRDefault="006D3C71" w:rsidP="006D3C71">
            <w:pPr>
              <w:tabs>
                <w:tab w:val="decimal" w:pos="372"/>
              </w:tabs>
              <w:spacing w:line="240" w:lineRule="auto"/>
              <w:ind w:firstLine="0"/>
              <w:rPr>
                <w:sz w:val="18"/>
                <w:szCs w:val="18"/>
              </w:rPr>
            </w:pPr>
            <w:r w:rsidRPr="00F5708A">
              <w:rPr>
                <w:sz w:val="18"/>
                <w:szCs w:val="18"/>
              </w:rPr>
              <w:t>0.05</w:t>
            </w:r>
          </w:p>
        </w:tc>
        <w:tc>
          <w:tcPr>
            <w:tcW w:w="1133" w:type="dxa"/>
            <w:tcBorders>
              <w:top w:val="nil"/>
              <w:left w:val="nil"/>
              <w:bottom w:val="nil"/>
              <w:right w:val="nil"/>
            </w:tcBorders>
            <w:shd w:val="clear" w:color="auto" w:fill="auto"/>
            <w:noWrap/>
            <w:vAlign w:val="center"/>
          </w:tcPr>
          <w:p w14:paraId="75654C1D" w14:textId="47EBC160" w:rsidR="006D3C71" w:rsidRPr="00F5708A" w:rsidRDefault="006D3C71" w:rsidP="00516AC3">
            <w:pPr>
              <w:tabs>
                <w:tab w:val="decimal" w:pos="434"/>
              </w:tabs>
              <w:spacing w:line="240" w:lineRule="auto"/>
              <w:ind w:firstLine="0"/>
              <w:rPr>
                <w:color w:val="000000"/>
                <w:sz w:val="18"/>
                <w:szCs w:val="18"/>
              </w:rPr>
            </w:pPr>
            <w:r w:rsidRPr="00F5708A">
              <w:rPr>
                <w:sz w:val="18"/>
                <w:szCs w:val="18"/>
              </w:rPr>
              <w:t>-0.02</w:t>
            </w:r>
          </w:p>
        </w:tc>
        <w:tc>
          <w:tcPr>
            <w:tcW w:w="1000" w:type="dxa"/>
            <w:tcBorders>
              <w:top w:val="nil"/>
              <w:left w:val="nil"/>
              <w:bottom w:val="nil"/>
              <w:right w:val="nil"/>
            </w:tcBorders>
            <w:shd w:val="clear" w:color="auto" w:fill="auto"/>
            <w:noWrap/>
            <w:vAlign w:val="center"/>
          </w:tcPr>
          <w:p w14:paraId="4957E2EF" w14:textId="105AC555" w:rsidR="006D3C71" w:rsidRPr="00F5708A" w:rsidRDefault="006D3C71" w:rsidP="006D3C71">
            <w:pPr>
              <w:tabs>
                <w:tab w:val="decimal" w:pos="257"/>
              </w:tabs>
              <w:spacing w:line="240" w:lineRule="auto"/>
              <w:ind w:firstLine="0"/>
              <w:rPr>
                <w:color w:val="000000"/>
                <w:sz w:val="18"/>
                <w:szCs w:val="18"/>
              </w:rPr>
            </w:pPr>
            <w:r w:rsidRPr="00F5708A">
              <w:rPr>
                <w:sz w:val="18"/>
                <w:szCs w:val="18"/>
              </w:rPr>
              <w:t>-0.14</w:t>
            </w:r>
            <w:r w:rsidRPr="00F5708A">
              <w:rPr>
                <w:sz w:val="18"/>
                <w:szCs w:val="18"/>
                <w:vertAlign w:val="superscript"/>
              </w:rPr>
              <w:t>**</w:t>
            </w:r>
          </w:p>
        </w:tc>
        <w:tc>
          <w:tcPr>
            <w:tcW w:w="1160" w:type="dxa"/>
            <w:tcBorders>
              <w:top w:val="nil"/>
              <w:left w:val="nil"/>
              <w:bottom w:val="nil"/>
              <w:right w:val="nil"/>
            </w:tcBorders>
            <w:shd w:val="clear" w:color="auto" w:fill="auto"/>
            <w:noWrap/>
            <w:vAlign w:val="center"/>
          </w:tcPr>
          <w:p w14:paraId="4A5DA5C4" w14:textId="1B322279" w:rsidR="006D3C71" w:rsidRPr="00F5708A" w:rsidRDefault="006D3C71" w:rsidP="00516AC3">
            <w:pPr>
              <w:tabs>
                <w:tab w:val="decimal" w:pos="429"/>
              </w:tabs>
              <w:spacing w:line="240" w:lineRule="auto"/>
              <w:ind w:firstLine="0"/>
              <w:rPr>
                <w:color w:val="000000"/>
                <w:sz w:val="18"/>
                <w:szCs w:val="18"/>
              </w:rPr>
            </w:pPr>
            <w:r w:rsidRPr="00F5708A">
              <w:rPr>
                <w:sz w:val="18"/>
                <w:szCs w:val="18"/>
              </w:rPr>
              <w:t>-0.18</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0489D93C" w14:textId="1C7D952E" w:rsidR="006D3C71" w:rsidRPr="00F5708A" w:rsidRDefault="006D3C71" w:rsidP="006D3C71">
            <w:pPr>
              <w:tabs>
                <w:tab w:val="decimal" w:pos="333"/>
              </w:tabs>
              <w:spacing w:line="240" w:lineRule="auto"/>
              <w:ind w:firstLine="0"/>
              <w:rPr>
                <w:sz w:val="18"/>
                <w:szCs w:val="18"/>
              </w:rPr>
            </w:pPr>
            <w:r w:rsidRPr="00F5708A">
              <w:rPr>
                <w:sz w:val="18"/>
                <w:szCs w:val="18"/>
              </w:rPr>
              <w:t>-0.06</w:t>
            </w:r>
          </w:p>
        </w:tc>
      </w:tr>
      <w:tr w:rsidR="006D3C71" w:rsidRPr="00C702E0" w14:paraId="3D412117" w14:textId="3213C921" w:rsidTr="00F5708A">
        <w:trPr>
          <w:trHeight w:val="340"/>
        </w:trPr>
        <w:tc>
          <w:tcPr>
            <w:tcW w:w="1620" w:type="dxa"/>
            <w:tcBorders>
              <w:top w:val="nil"/>
              <w:left w:val="nil"/>
              <w:bottom w:val="nil"/>
              <w:right w:val="nil"/>
            </w:tcBorders>
            <w:shd w:val="clear" w:color="auto" w:fill="auto"/>
            <w:vAlign w:val="center"/>
          </w:tcPr>
          <w:p w14:paraId="0FED0FFA" w14:textId="77777777" w:rsidR="006D3C71" w:rsidRPr="00C702E0" w:rsidRDefault="006D3C71" w:rsidP="006D3C71">
            <w:pPr>
              <w:spacing w:line="240" w:lineRule="auto"/>
              <w:ind w:firstLine="0"/>
              <w:rPr>
                <w:color w:val="000000"/>
                <w:sz w:val="18"/>
                <w:szCs w:val="18"/>
              </w:rPr>
            </w:pPr>
            <w:r w:rsidRPr="00C702E0">
              <w:rPr>
                <w:color w:val="000000"/>
                <w:sz w:val="18"/>
                <w:szCs w:val="18"/>
              </w:rPr>
              <w:t>Choose a major/specialization</w:t>
            </w:r>
          </w:p>
        </w:tc>
        <w:tc>
          <w:tcPr>
            <w:tcW w:w="1215" w:type="dxa"/>
            <w:tcBorders>
              <w:top w:val="nil"/>
              <w:left w:val="nil"/>
              <w:bottom w:val="nil"/>
              <w:right w:val="nil"/>
            </w:tcBorders>
            <w:shd w:val="clear" w:color="auto" w:fill="auto"/>
            <w:vAlign w:val="center"/>
          </w:tcPr>
          <w:p w14:paraId="4B43029C" w14:textId="09CBEF08" w:rsidR="006D3C71" w:rsidRPr="00F5708A" w:rsidRDefault="006D3C71" w:rsidP="00516AC3">
            <w:pPr>
              <w:tabs>
                <w:tab w:val="decimal" w:pos="435"/>
              </w:tabs>
              <w:spacing w:line="240" w:lineRule="auto"/>
              <w:ind w:firstLine="0"/>
              <w:rPr>
                <w:sz w:val="18"/>
                <w:szCs w:val="18"/>
              </w:rPr>
            </w:pPr>
            <w:r w:rsidRPr="00F5708A">
              <w:rPr>
                <w:sz w:val="18"/>
                <w:szCs w:val="18"/>
              </w:rPr>
              <w:t>0.06</w:t>
            </w:r>
          </w:p>
        </w:tc>
        <w:tc>
          <w:tcPr>
            <w:tcW w:w="928" w:type="dxa"/>
            <w:tcBorders>
              <w:top w:val="nil"/>
              <w:left w:val="nil"/>
              <w:bottom w:val="nil"/>
              <w:right w:val="nil"/>
            </w:tcBorders>
            <w:shd w:val="clear" w:color="auto" w:fill="auto"/>
            <w:noWrap/>
            <w:vAlign w:val="center"/>
          </w:tcPr>
          <w:p w14:paraId="0D10E740" w14:textId="3F33A86E" w:rsidR="006D3C71" w:rsidRPr="00F5708A" w:rsidRDefault="006D3C71" w:rsidP="006D3C71">
            <w:pPr>
              <w:tabs>
                <w:tab w:val="decimal" w:pos="292"/>
              </w:tabs>
              <w:spacing w:line="240" w:lineRule="auto"/>
              <w:ind w:firstLine="0"/>
              <w:rPr>
                <w:color w:val="000000"/>
                <w:sz w:val="18"/>
                <w:szCs w:val="18"/>
              </w:rPr>
            </w:pPr>
            <w:r w:rsidRPr="00F5708A">
              <w:rPr>
                <w:sz w:val="18"/>
                <w:szCs w:val="18"/>
              </w:rPr>
              <w:t>-0.28</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5C842863" w14:textId="6B95014C" w:rsidR="006D3C71" w:rsidRPr="00F5708A" w:rsidRDefault="006D3C71" w:rsidP="006D3C71">
            <w:pPr>
              <w:tabs>
                <w:tab w:val="decimal" w:pos="220"/>
              </w:tabs>
              <w:spacing w:line="240" w:lineRule="auto"/>
              <w:ind w:firstLine="0"/>
              <w:rPr>
                <w:color w:val="000000"/>
                <w:sz w:val="18"/>
                <w:szCs w:val="18"/>
              </w:rPr>
            </w:pPr>
            <w:r w:rsidRPr="00F5708A">
              <w:rPr>
                <w:sz w:val="18"/>
                <w:szCs w:val="18"/>
              </w:rPr>
              <w:t>-0.11</w:t>
            </w:r>
          </w:p>
        </w:tc>
        <w:tc>
          <w:tcPr>
            <w:tcW w:w="1400" w:type="dxa"/>
            <w:tcBorders>
              <w:top w:val="nil"/>
              <w:left w:val="nil"/>
              <w:bottom w:val="nil"/>
              <w:right w:val="nil"/>
            </w:tcBorders>
            <w:shd w:val="clear" w:color="auto" w:fill="auto"/>
            <w:vAlign w:val="center"/>
          </w:tcPr>
          <w:p w14:paraId="3D9CCEF9" w14:textId="143CB10D" w:rsidR="006D3C71" w:rsidRPr="00F5708A" w:rsidRDefault="006D3C71" w:rsidP="006D3C71">
            <w:pPr>
              <w:tabs>
                <w:tab w:val="decimal" w:pos="498"/>
              </w:tabs>
              <w:spacing w:line="240" w:lineRule="auto"/>
              <w:ind w:firstLine="0"/>
              <w:rPr>
                <w:sz w:val="18"/>
                <w:szCs w:val="18"/>
              </w:rPr>
            </w:pPr>
            <w:r w:rsidRPr="00F5708A">
              <w:rPr>
                <w:sz w:val="18"/>
                <w:szCs w:val="18"/>
              </w:rPr>
              <w:t>-0.08</w:t>
            </w:r>
          </w:p>
        </w:tc>
        <w:tc>
          <w:tcPr>
            <w:tcW w:w="1050" w:type="dxa"/>
            <w:tcBorders>
              <w:top w:val="nil"/>
              <w:left w:val="nil"/>
              <w:bottom w:val="nil"/>
              <w:right w:val="nil"/>
            </w:tcBorders>
            <w:shd w:val="clear" w:color="auto" w:fill="auto"/>
            <w:vAlign w:val="center"/>
          </w:tcPr>
          <w:p w14:paraId="4DE8B2A3" w14:textId="25499578" w:rsidR="006D3C71" w:rsidRPr="00F5708A" w:rsidRDefault="006D3C71" w:rsidP="006D3C71">
            <w:pPr>
              <w:tabs>
                <w:tab w:val="decimal" w:pos="368"/>
              </w:tabs>
              <w:spacing w:line="240" w:lineRule="auto"/>
              <w:ind w:firstLine="0"/>
              <w:rPr>
                <w:sz w:val="18"/>
                <w:szCs w:val="18"/>
              </w:rPr>
            </w:pPr>
            <w:r w:rsidRPr="00F5708A">
              <w:rPr>
                <w:sz w:val="18"/>
                <w:szCs w:val="18"/>
              </w:rPr>
              <w:t>0.08</w:t>
            </w:r>
          </w:p>
        </w:tc>
        <w:tc>
          <w:tcPr>
            <w:tcW w:w="1271" w:type="dxa"/>
            <w:tcBorders>
              <w:top w:val="nil"/>
              <w:left w:val="nil"/>
              <w:bottom w:val="nil"/>
              <w:right w:val="nil"/>
            </w:tcBorders>
            <w:shd w:val="clear" w:color="auto" w:fill="auto"/>
            <w:vAlign w:val="center"/>
          </w:tcPr>
          <w:p w14:paraId="46544AF5" w14:textId="471ABF30" w:rsidR="006D3C71" w:rsidRPr="00F5708A" w:rsidRDefault="006D3C71" w:rsidP="006D3C71">
            <w:pPr>
              <w:tabs>
                <w:tab w:val="decimal" w:pos="498"/>
              </w:tabs>
              <w:spacing w:line="240" w:lineRule="auto"/>
              <w:ind w:firstLine="0"/>
              <w:rPr>
                <w:sz w:val="18"/>
                <w:szCs w:val="18"/>
              </w:rPr>
            </w:pPr>
            <w:r w:rsidRPr="00F5708A">
              <w:rPr>
                <w:sz w:val="18"/>
                <w:szCs w:val="18"/>
              </w:rPr>
              <w:t>-0.10</w:t>
            </w:r>
          </w:p>
        </w:tc>
        <w:tc>
          <w:tcPr>
            <w:tcW w:w="1073" w:type="dxa"/>
            <w:tcBorders>
              <w:top w:val="nil"/>
              <w:left w:val="nil"/>
              <w:bottom w:val="nil"/>
              <w:right w:val="nil"/>
            </w:tcBorders>
            <w:shd w:val="clear" w:color="auto" w:fill="auto"/>
            <w:vAlign w:val="center"/>
          </w:tcPr>
          <w:p w14:paraId="2A471B7D" w14:textId="453DD43C" w:rsidR="006D3C71" w:rsidRPr="00F5708A" w:rsidRDefault="006D3C71" w:rsidP="006D3C71">
            <w:pPr>
              <w:tabs>
                <w:tab w:val="decimal" w:pos="498"/>
              </w:tabs>
              <w:spacing w:line="240" w:lineRule="auto"/>
              <w:ind w:firstLine="0"/>
              <w:rPr>
                <w:sz w:val="18"/>
                <w:szCs w:val="18"/>
              </w:rPr>
            </w:pPr>
            <w:r w:rsidRPr="00F5708A">
              <w:rPr>
                <w:sz w:val="18"/>
                <w:szCs w:val="18"/>
              </w:rPr>
              <w:t>0.09</w:t>
            </w:r>
          </w:p>
        </w:tc>
        <w:tc>
          <w:tcPr>
            <w:tcW w:w="1073" w:type="dxa"/>
            <w:tcBorders>
              <w:top w:val="nil"/>
              <w:left w:val="nil"/>
              <w:bottom w:val="nil"/>
              <w:right w:val="nil"/>
            </w:tcBorders>
            <w:shd w:val="clear" w:color="auto" w:fill="auto"/>
            <w:vAlign w:val="center"/>
          </w:tcPr>
          <w:p w14:paraId="7B42BAF5" w14:textId="294D2396" w:rsidR="006D3C71" w:rsidRPr="00F5708A" w:rsidRDefault="006D3C71" w:rsidP="006D3C71">
            <w:pPr>
              <w:tabs>
                <w:tab w:val="decimal" w:pos="372"/>
              </w:tabs>
              <w:spacing w:line="240" w:lineRule="auto"/>
              <w:ind w:firstLine="0"/>
              <w:rPr>
                <w:sz w:val="18"/>
                <w:szCs w:val="18"/>
              </w:rPr>
            </w:pPr>
            <w:r w:rsidRPr="00F5708A">
              <w:rPr>
                <w:sz w:val="18"/>
                <w:szCs w:val="18"/>
              </w:rPr>
              <w:t>0.19</w:t>
            </w:r>
          </w:p>
        </w:tc>
        <w:tc>
          <w:tcPr>
            <w:tcW w:w="1133" w:type="dxa"/>
            <w:tcBorders>
              <w:top w:val="nil"/>
              <w:left w:val="nil"/>
              <w:bottom w:val="nil"/>
              <w:right w:val="nil"/>
            </w:tcBorders>
            <w:shd w:val="clear" w:color="auto" w:fill="auto"/>
            <w:noWrap/>
            <w:vAlign w:val="center"/>
          </w:tcPr>
          <w:p w14:paraId="201D6D61" w14:textId="058F1C02" w:rsidR="006D3C71" w:rsidRPr="00F5708A" w:rsidRDefault="006D3C71" w:rsidP="00516AC3">
            <w:pPr>
              <w:tabs>
                <w:tab w:val="decimal" w:pos="434"/>
              </w:tabs>
              <w:spacing w:line="240" w:lineRule="auto"/>
              <w:ind w:firstLine="0"/>
              <w:rPr>
                <w:color w:val="000000"/>
                <w:sz w:val="18"/>
                <w:szCs w:val="18"/>
              </w:rPr>
            </w:pPr>
            <w:r w:rsidRPr="00F5708A">
              <w:rPr>
                <w:sz w:val="18"/>
                <w:szCs w:val="18"/>
              </w:rPr>
              <w:t>0.01</w:t>
            </w:r>
          </w:p>
        </w:tc>
        <w:tc>
          <w:tcPr>
            <w:tcW w:w="1000" w:type="dxa"/>
            <w:tcBorders>
              <w:top w:val="nil"/>
              <w:left w:val="nil"/>
              <w:bottom w:val="nil"/>
              <w:right w:val="nil"/>
            </w:tcBorders>
            <w:shd w:val="clear" w:color="auto" w:fill="auto"/>
            <w:noWrap/>
            <w:vAlign w:val="center"/>
          </w:tcPr>
          <w:p w14:paraId="2D97CBEB" w14:textId="092AD38A" w:rsidR="006D3C71" w:rsidRPr="00F5708A" w:rsidRDefault="006D3C71" w:rsidP="006D3C71">
            <w:pPr>
              <w:tabs>
                <w:tab w:val="decimal" w:pos="257"/>
              </w:tabs>
              <w:spacing w:line="240" w:lineRule="auto"/>
              <w:ind w:firstLine="0"/>
              <w:rPr>
                <w:color w:val="000000"/>
                <w:sz w:val="18"/>
                <w:szCs w:val="18"/>
              </w:rPr>
            </w:pPr>
            <w:r w:rsidRPr="00F5708A">
              <w:rPr>
                <w:sz w:val="18"/>
                <w:szCs w:val="18"/>
              </w:rPr>
              <w:t>-0.15</w:t>
            </w:r>
          </w:p>
        </w:tc>
        <w:tc>
          <w:tcPr>
            <w:tcW w:w="1160" w:type="dxa"/>
            <w:tcBorders>
              <w:top w:val="nil"/>
              <w:left w:val="nil"/>
              <w:bottom w:val="nil"/>
              <w:right w:val="nil"/>
            </w:tcBorders>
            <w:shd w:val="clear" w:color="auto" w:fill="auto"/>
            <w:noWrap/>
            <w:vAlign w:val="center"/>
          </w:tcPr>
          <w:p w14:paraId="6D97CD63" w14:textId="47F886A1" w:rsidR="006D3C71" w:rsidRPr="00F5708A" w:rsidRDefault="006D3C71" w:rsidP="00516AC3">
            <w:pPr>
              <w:tabs>
                <w:tab w:val="decimal" w:pos="429"/>
              </w:tabs>
              <w:spacing w:line="240" w:lineRule="auto"/>
              <w:ind w:firstLine="0"/>
              <w:rPr>
                <w:color w:val="000000"/>
                <w:sz w:val="18"/>
                <w:szCs w:val="18"/>
              </w:rPr>
            </w:pPr>
            <w:r w:rsidRPr="00F5708A">
              <w:rPr>
                <w:sz w:val="18"/>
                <w:szCs w:val="18"/>
              </w:rPr>
              <w:t>-0.19</w:t>
            </w:r>
          </w:p>
        </w:tc>
        <w:tc>
          <w:tcPr>
            <w:tcW w:w="1010" w:type="dxa"/>
            <w:tcBorders>
              <w:top w:val="nil"/>
              <w:left w:val="nil"/>
              <w:bottom w:val="nil"/>
              <w:right w:val="nil"/>
            </w:tcBorders>
            <w:shd w:val="clear" w:color="auto" w:fill="auto"/>
            <w:vAlign w:val="center"/>
          </w:tcPr>
          <w:p w14:paraId="641CBAB7" w14:textId="18D0C434" w:rsidR="006D3C71" w:rsidRPr="00F5708A" w:rsidRDefault="006D3C71" w:rsidP="006D3C71">
            <w:pPr>
              <w:tabs>
                <w:tab w:val="decimal" w:pos="333"/>
              </w:tabs>
              <w:spacing w:line="240" w:lineRule="auto"/>
              <w:ind w:firstLine="0"/>
              <w:rPr>
                <w:sz w:val="18"/>
                <w:szCs w:val="18"/>
              </w:rPr>
            </w:pPr>
            <w:r w:rsidRPr="00F5708A">
              <w:rPr>
                <w:sz w:val="18"/>
                <w:szCs w:val="18"/>
              </w:rPr>
              <w:t>-0.07</w:t>
            </w:r>
          </w:p>
        </w:tc>
      </w:tr>
      <w:tr w:rsidR="006D3C71" w:rsidRPr="00C702E0" w14:paraId="16537CB7" w14:textId="78A4C755" w:rsidTr="00F5708A">
        <w:trPr>
          <w:trHeight w:val="340"/>
        </w:trPr>
        <w:tc>
          <w:tcPr>
            <w:tcW w:w="1620" w:type="dxa"/>
            <w:tcBorders>
              <w:top w:val="nil"/>
              <w:left w:val="nil"/>
              <w:bottom w:val="nil"/>
              <w:right w:val="nil"/>
            </w:tcBorders>
            <w:shd w:val="clear" w:color="auto" w:fill="auto"/>
            <w:vAlign w:val="center"/>
          </w:tcPr>
          <w:p w14:paraId="069F5124" w14:textId="77777777" w:rsidR="006D3C71" w:rsidRPr="00C702E0" w:rsidRDefault="006D3C71" w:rsidP="006D3C71">
            <w:pPr>
              <w:spacing w:line="240" w:lineRule="auto"/>
              <w:ind w:firstLine="0"/>
              <w:rPr>
                <w:color w:val="000000"/>
                <w:sz w:val="18"/>
                <w:szCs w:val="18"/>
              </w:rPr>
            </w:pPr>
            <w:r w:rsidRPr="00C702E0">
              <w:rPr>
                <w:color w:val="000000"/>
                <w:sz w:val="18"/>
                <w:szCs w:val="18"/>
              </w:rPr>
              <w:t>Choose where to study</w:t>
            </w:r>
          </w:p>
        </w:tc>
        <w:tc>
          <w:tcPr>
            <w:tcW w:w="1215" w:type="dxa"/>
            <w:tcBorders>
              <w:top w:val="nil"/>
              <w:left w:val="nil"/>
              <w:bottom w:val="nil"/>
              <w:right w:val="nil"/>
            </w:tcBorders>
            <w:shd w:val="clear" w:color="auto" w:fill="auto"/>
            <w:vAlign w:val="center"/>
          </w:tcPr>
          <w:p w14:paraId="645B4A03" w14:textId="6F9DC8BD" w:rsidR="006D3C71" w:rsidRPr="00F5708A" w:rsidRDefault="006D3C71" w:rsidP="00516AC3">
            <w:pPr>
              <w:tabs>
                <w:tab w:val="decimal" w:pos="435"/>
              </w:tabs>
              <w:spacing w:line="240" w:lineRule="auto"/>
              <w:ind w:firstLine="0"/>
              <w:rPr>
                <w:sz w:val="18"/>
                <w:szCs w:val="18"/>
              </w:rPr>
            </w:pPr>
            <w:r w:rsidRPr="00F5708A">
              <w:rPr>
                <w:sz w:val="18"/>
                <w:szCs w:val="18"/>
              </w:rPr>
              <w:t>0.02</w:t>
            </w:r>
          </w:p>
        </w:tc>
        <w:tc>
          <w:tcPr>
            <w:tcW w:w="928" w:type="dxa"/>
            <w:tcBorders>
              <w:top w:val="nil"/>
              <w:left w:val="nil"/>
              <w:bottom w:val="nil"/>
              <w:right w:val="nil"/>
            </w:tcBorders>
            <w:shd w:val="clear" w:color="auto" w:fill="auto"/>
            <w:noWrap/>
            <w:vAlign w:val="center"/>
          </w:tcPr>
          <w:p w14:paraId="7247EF11" w14:textId="0F7308DC" w:rsidR="006D3C71" w:rsidRPr="00F5708A" w:rsidRDefault="006D3C71" w:rsidP="006D3C71">
            <w:pPr>
              <w:tabs>
                <w:tab w:val="decimal" w:pos="292"/>
              </w:tabs>
              <w:spacing w:line="240" w:lineRule="auto"/>
              <w:ind w:firstLine="0"/>
              <w:rPr>
                <w:color w:val="000000"/>
                <w:sz w:val="18"/>
                <w:szCs w:val="18"/>
              </w:rPr>
            </w:pPr>
            <w:r w:rsidRPr="00F5708A">
              <w:rPr>
                <w:sz w:val="18"/>
                <w:szCs w:val="18"/>
              </w:rPr>
              <w:t>-0.27</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4CAB5BA2" w14:textId="4B621E4A" w:rsidR="006D3C71" w:rsidRPr="00F5708A" w:rsidRDefault="006D3C71" w:rsidP="006D3C71">
            <w:pPr>
              <w:tabs>
                <w:tab w:val="decimal" w:pos="220"/>
              </w:tabs>
              <w:spacing w:line="240" w:lineRule="auto"/>
              <w:ind w:firstLine="0"/>
              <w:rPr>
                <w:color w:val="000000"/>
                <w:sz w:val="18"/>
                <w:szCs w:val="18"/>
              </w:rPr>
            </w:pPr>
            <w:r w:rsidRPr="00F5708A">
              <w:rPr>
                <w:sz w:val="18"/>
                <w:szCs w:val="18"/>
              </w:rPr>
              <w:t>0.02</w:t>
            </w:r>
          </w:p>
        </w:tc>
        <w:tc>
          <w:tcPr>
            <w:tcW w:w="1400" w:type="dxa"/>
            <w:tcBorders>
              <w:top w:val="nil"/>
              <w:left w:val="nil"/>
              <w:bottom w:val="nil"/>
              <w:right w:val="nil"/>
            </w:tcBorders>
            <w:shd w:val="clear" w:color="auto" w:fill="auto"/>
            <w:vAlign w:val="center"/>
          </w:tcPr>
          <w:p w14:paraId="42CA2BEA" w14:textId="7760FBF6" w:rsidR="006D3C71" w:rsidRPr="00F5708A" w:rsidRDefault="006D3C71" w:rsidP="006D3C71">
            <w:pPr>
              <w:tabs>
                <w:tab w:val="decimal" w:pos="498"/>
              </w:tabs>
              <w:spacing w:line="240" w:lineRule="auto"/>
              <w:ind w:firstLine="0"/>
              <w:rPr>
                <w:sz w:val="18"/>
                <w:szCs w:val="18"/>
              </w:rPr>
            </w:pPr>
            <w:r w:rsidRPr="00F5708A">
              <w:rPr>
                <w:sz w:val="18"/>
                <w:szCs w:val="18"/>
              </w:rPr>
              <w:t>0.14</w:t>
            </w:r>
          </w:p>
        </w:tc>
        <w:tc>
          <w:tcPr>
            <w:tcW w:w="1050" w:type="dxa"/>
            <w:tcBorders>
              <w:top w:val="nil"/>
              <w:left w:val="nil"/>
              <w:bottom w:val="nil"/>
              <w:right w:val="nil"/>
            </w:tcBorders>
            <w:shd w:val="clear" w:color="auto" w:fill="auto"/>
            <w:vAlign w:val="center"/>
          </w:tcPr>
          <w:p w14:paraId="4535F846" w14:textId="12F7E20E" w:rsidR="006D3C71" w:rsidRPr="00F5708A" w:rsidRDefault="006D3C71" w:rsidP="006D3C71">
            <w:pPr>
              <w:tabs>
                <w:tab w:val="decimal" w:pos="368"/>
              </w:tabs>
              <w:spacing w:line="240" w:lineRule="auto"/>
              <w:ind w:firstLine="0"/>
              <w:rPr>
                <w:sz w:val="18"/>
                <w:szCs w:val="18"/>
              </w:rPr>
            </w:pPr>
            <w:r w:rsidRPr="00F5708A">
              <w:rPr>
                <w:sz w:val="18"/>
                <w:szCs w:val="18"/>
              </w:rPr>
              <w:t>-0.08</w:t>
            </w:r>
          </w:p>
        </w:tc>
        <w:tc>
          <w:tcPr>
            <w:tcW w:w="1271" w:type="dxa"/>
            <w:tcBorders>
              <w:top w:val="nil"/>
              <w:left w:val="nil"/>
              <w:bottom w:val="nil"/>
              <w:right w:val="nil"/>
            </w:tcBorders>
            <w:shd w:val="clear" w:color="auto" w:fill="auto"/>
            <w:vAlign w:val="center"/>
          </w:tcPr>
          <w:p w14:paraId="02BA3EFC" w14:textId="68255EC4" w:rsidR="006D3C71" w:rsidRPr="00F5708A" w:rsidRDefault="006D3C71" w:rsidP="006D3C71">
            <w:pPr>
              <w:tabs>
                <w:tab w:val="decimal" w:pos="498"/>
              </w:tabs>
              <w:spacing w:line="240" w:lineRule="auto"/>
              <w:ind w:firstLine="0"/>
              <w:rPr>
                <w:sz w:val="18"/>
                <w:szCs w:val="18"/>
              </w:rPr>
            </w:pPr>
            <w:r w:rsidRPr="00F5708A">
              <w:rPr>
                <w:sz w:val="18"/>
                <w:szCs w:val="18"/>
              </w:rPr>
              <w:t>-0.17</w:t>
            </w:r>
            <w:r w:rsidRPr="00F5708A">
              <w:rPr>
                <w:sz w:val="18"/>
                <w:szCs w:val="18"/>
                <w:vertAlign w:val="superscript"/>
              </w:rPr>
              <w:t>*</w:t>
            </w:r>
          </w:p>
        </w:tc>
        <w:tc>
          <w:tcPr>
            <w:tcW w:w="1073" w:type="dxa"/>
            <w:tcBorders>
              <w:top w:val="nil"/>
              <w:left w:val="nil"/>
              <w:bottom w:val="nil"/>
              <w:right w:val="nil"/>
            </w:tcBorders>
            <w:shd w:val="clear" w:color="auto" w:fill="auto"/>
            <w:vAlign w:val="center"/>
          </w:tcPr>
          <w:p w14:paraId="7A59E977" w14:textId="7003D617" w:rsidR="006D3C71" w:rsidRPr="00F5708A" w:rsidRDefault="006D3C71" w:rsidP="006D3C71">
            <w:pPr>
              <w:tabs>
                <w:tab w:val="decimal" w:pos="498"/>
              </w:tabs>
              <w:spacing w:line="240" w:lineRule="auto"/>
              <w:ind w:firstLine="0"/>
              <w:rPr>
                <w:sz w:val="18"/>
                <w:szCs w:val="18"/>
              </w:rPr>
            </w:pPr>
            <w:r w:rsidRPr="00F5708A">
              <w:rPr>
                <w:sz w:val="18"/>
                <w:szCs w:val="18"/>
              </w:rPr>
              <w:t>-0.13</w:t>
            </w:r>
          </w:p>
        </w:tc>
        <w:tc>
          <w:tcPr>
            <w:tcW w:w="1073" w:type="dxa"/>
            <w:tcBorders>
              <w:top w:val="nil"/>
              <w:left w:val="nil"/>
              <w:bottom w:val="nil"/>
              <w:right w:val="nil"/>
            </w:tcBorders>
            <w:shd w:val="clear" w:color="auto" w:fill="auto"/>
            <w:vAlign w:val="center"/>
          </w:tcPr>
          <w:p w14:paraId="2A55726C" w14:textId="0F5B0258" w:rsidR="006D3C71" w:rsidRPr="00F5708A" w:rsidRDefault="006D3C71" w:rsidP="006D3C71">
            <w:pPr>
              <w:tabs>
                <w:tab w:val="decimal" w:pos="372"/>
              </w:tabs>
              <w:spacing w:line="240" w:lineRule="auto"/>
              <w:ind w:firstLine="0"/>
              <w:rPr>
                <w:sz w:val="18"/>
                <w:szCs w:val="18"/>
              </w:rPr>
            </w:pPr>
            <w:r w:rsidRPr="00F5708A">
              <w:rPr>
                <w:sz w:val="18"/>
                <w:szCs w:val="18"/>
              </w:rPr>
              <w:t>0.02</w:t>
            </w:r>
          </w:p>
        </w:tc>
        <w:tc>
          <w:tcPr>
            <w:tcW w:w="1133" w:type="dxa"/>
            <w:tcBorders>
              <w:top w:val="nil"/>
              <w:left w:val="nil"/>
              <w:bottom w:val="nil"/>
              <w:right w:val="nil"/>
            </w:tcBorders>
            <w:shd w:val="clear" w:color="auto" w:fill="auto"/>
            <w:noWrap/>
            <w:vAlign w:val="center"/>
          </w:tcPr>
          <w:p w14:paraId="126E3E60" w14:textId="44750878" w:rsidR="006D3C71" w:rsidRPr="00F5708A" w:rsidRDefault="006D3C71" w:rsidP="00516AC3">
            <w:pPr>
              <w:tabs>
                <w:tab w:val="decimal" w:pos="434"/>
              </w:tabs>
              <w:spacing w:line="240" w:lineRule="auto"/>
              <w:ind w:firstLine="0"/>
              <w:rPr>
                <w:color w:val="000000"/>
                <w:sz w:val="18"/>
                <w:szCs w:val="18"/>
              </w:rPr>
            </w:pPr>
            <w:r w:rsidRPr="00F5708A">
              <w:rPr>
                <w:sz w:val="18"/>
                <w:szCs w:val="18"/>
              </w:rPr>
              <w:t>-0.04</w:t>
            </w:r>
          </w:p>
        </w:tc>
        <w:tc>
          <w:tcPr>
            <w:tcW w:w="1000" w:type="dxa"/>
            <w:tcBorders>
              <w:top w:val="nil"/>
              <w:left w:val="nil"/>
              <w:bottom w:val="nil"/>
              <w:right w:val="nil"/>
            </w:tcBorders>
            <w:shd w:val="clear" w:color="auto" w:fill="auto"/>
            <w:noWrap/>
            <w:vAlign w:val="center"/>
          </w:tcPr>
          <w:p w14:paraId="7DCBE3E6" w14:textId="5918B7BE" w:rsidR="006D3C71" w:rsidRPr="00F5708A" w:rsidRDefault="006D3C71" w:rsidP="006D3C71">
            <w:pPr>
              <w:tabs>
                <w:tab w:val="decimal" w:pos="257"/>
              </w:tabs>
              <w:spacing w:line="240" w:lineRule="auto"/>
              <w:ind w:firstLine="0"/>
              <w:rPr>
                <w:color w:val="000000"/>
                <w:sz w:val="18"/>
                <w:szCs w:val="18"/>
              </w:rPr>
            </w:pPr>
            <w:r w:rsidRPr="00F5708A">
              <w:rPr>
                <w:sz w:val="18"/>
                <w:szCs w:val="18"/>
              </w:rPr>
              <w:t>-0.22</w:t>
            </w:r>
            <w:r w:rsidRPr="00F5708A">
              <w:rPr>
                <w:sz w:val="18"/>
                <w:szCs w:val="18"/>
                <w:vertAlign w:val="superscript"/>
              </w:rPr>
              <w:t>**</w:t>
            </w:r>
          </w:p>
        </w:tc>
        <w:tc>
          <w:tcPr>
            <w:tcW w:w="1160" w:type="dxa"/>
            <w:tcBorders>
              <w:top w:val="nil"/>
              <w:left w:val="nil"/>
              <w:bottom w:val="nil"/>
              <w:right w:val="nil"/>
            </w:tcBorders>
            <w:shd w:val="clear" w:color="auto" w:fill="auto"/>
            <w:noWrap/>
            <w:vAlign w:val="center"/>
          </w:tcPr>
          <w:p w14:paraId="2EEF6389" w14:textId="277D3D32" w:rsidR="006D3C71" w:rsidRPr="00F5708A" w:rsidRDefault="006D3C71" w:rsidP="00516AC3">
            <w:pPr>
              <w:tabs>
                <w:tab w:val="decimal" w:pos="429"/>
              </w:tabs>
              <w:spacing w:line="240" w:lineRule="auto"/>
              <w:ind w:firstLine="0"/>
              <w:rPr>
                <w:color w:val="000000"/>
                <w:sz w:val="18"/>
                <w:szCs w:val="18"/>
              </w:rPr>
            </w:pPr>
            <w:r w:rsidRPr="00F5708A">
              <w:rPr>
                <w:sz w:val="18"/>
                <w:szCs w:val="18"/>
              </w:rPr>
              <w:t>-0.25</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0C5FCC8A" w14:textId="1C03C51A" w:rsidR="006D3C71" w:rsidRPr="00F5708A" w:rsidRDefault="006D3C71" w:rsidP="006D3C71">
            <w:pPr>
              <w:tabs>
                <w:tab w:val="decimal" w:pos="333"/>
              </w:tabs>
              <w:spacing w:line="240" w:lineRule="auto"/>
              <w:ind w:firstLine="0"/>
              <w:rPr>
                <w:sz w:val="18"/>
                <w:szCs w:val="18"/>
              </w:rPr>
            </w:pPr>
            <w:r w:rsidRPr="00F5708A">
              <w:rPr>
                <w:sz w:val="18"/>
                <w:szCs w:val="18"/>
              </w:rPr>
              <w:t>-0.09</w:t>
            </w:r>
          </w:p>
        </w:tc>
      </w:tr>
      <w:tr w:rsidR="006D3C71" w:rsidRPr="00C702E0" w14:paraId="0DFEB476" w14:textId="1C085EBB" w:rsidTr="00F5708A">
        <w:trPr>
          <w:trHeight w:val="340"/>
        </w:trPr>
        <w:tc>
          <w:tcPr>
            <w:tcW w:w="1620" w:type="dxa"/>
            <w:tcBorders>
              <w:top w:val="nil"/>
              <w:left w:val="nil"/>
              <w:bottom w:val="nil"/>
              <w:right w:val="nil"/>
            </w:tcBorders>
            <w:shd w:val="clear" w:color="auto" w:fill="auto"/>
            <w:vAlign w:val="center"/>
          </w:tcPr>
          <w:p w14:paraId="1BE430FB" w14:textId="77777777" w:rsidR="006D3C71" w:rsidRPr="00C702E0" w:rsidRDefault="006D3C71" w:rsidP="006D3C71">
            <w:pPr>
              <w:spacing w:line="240" w:lineRule="auto"/>
              <w:ind w:firstLine="0"/>
              <w:rPr>
                <w:color w:val="000000"/>
                <w:sz w:val="18"/>
                <w:szCs w:val="18"/>
              </w:rPr>
            </w:pPr>
            <w:r w:rsidRPr="00C702E0">
              <w:rPr>
                <w:color w:val="000000"/>
                <w:sz w:val="18"/>
                <w:szCs w:val="18"/>
              </w:rPr>
              <w:t>Other (Education)</w:t>
            </w:r>
          </w:p>
        </w:tc>
        <w:tc>
          <w:tcPr>
            <w:tcW w:w="1215" w:type="dxa"/>
            <w:tcBorders>
              <w:top w:val="nil"/>
              <w:left w:val="nil"/>
              <w:bottom w:val="nil"/>
              <w:right w:val="nil"/>
            </w:tcBorders>
            <w:shd w:val="clear" w:color="auto" w:fill="auto"/>
            <w:vAlign w:val="center"/>
          </w:tcPr>
          <w:p w14:paraId="52DAECC2" w14:textId="132AFBC4" w:rsidR="006D3C71" w:rsidRPr="00F5708A" w:rsidRDefault="006D3C71" w:rsidP="00516AC3">
            <w:pPr>
              <w:tabs>
                <w:tab w:val="decimal" w:pos="435"/>
              </w:tabs>
              <w:spacing w:line="240" w:lineRule="auto"/>
              <w:ind w:firstLine="0"/>
              <w:rPr>
                <w:sz w:val="18"/>
                <w:szCs w:val="18"/>
              </w:rPr>
            </w:pPr>
            <w:r w:rsidRPr="00F5708A">
              <w:rPr>
                <w:sz w:val="18"/>
                <w:szCs w:val="18"/>
              </w:rPr>
              <w:t>0.06</w:t>
            </w:r>
          </w:p>
        </w:tc>
        <w:tc>
          <w:tcPr>
            <w:tcW w:w="928" w:type="dxa"/>
            <w:tcBorders>
              <w:top w:val="nil"/>
              <w:left w:val="nil"/>
              <w:bottom w:val="nil"/>
              <w:right w:val="nil"/>
            </w:tcBorders>
            <w:shd w:val="clear" w:color="auto" w:fill="auto"/>
            <w:noWrap/>
            <w:vAlign w:val="center"/>
          </w:tcPr>
          <w:p w14:paraId="37E17CF9" w14:textId="6797D8FC" w:rsidR="006D3C71" w:rsidRPr="00F5708A" w:rsidRDefault="006D3C71" w:rsidP="006D3C71">
            <w:pPr>
              <w:tabs>
                <w:tab w:val="decimal" w:pos="292"/>
              </w:tabs>
              <w:spacing w:line="240" w:lineRule="auto"/>
              <w:ind w:firstLine="0"/>
              <w:rPr>
                <w:color w:val="000000"/>
                <w:sz w:val="18"/>
                <w:szCs w:val="18"/>
              </w:rPr>
            </w:pPr>
            <w:r w:rsidRPr="00F5708A">
              <w:rPr>
                <w:sz w:val="18"/>
                <w:szCs w:val="18"/>
              </w:rPr>
              <w:t>-0.04</w:t>
            </w:r>
          </w:p>
        </w:tc>
        <w:tc>
          <w:tcPr>
            <w:tcW w:w="780" w:type="dxa"/>
            <w:tcBorders>
              <w:top w:val="nil"/>
              <w:left w:val="nil"/>
              <w:bottom w:val="nil"/>
              <w:right w:val="nil"/>
            </w:tcBorders>
            <w:shd w:val="clear" w:color="auto" w:fill="auto"/>
            <w:noWrap/>
            <w:vAlign w:val="center"/>
          </w:tcPr>
          <w:p w14:paraId="60842270" w14:textId="68F3E4C4" w:rsidR="006D3C71" w:rsidRPr="00F5708A" w:rsidRDefault="006D3C71" w:rsidP="006D3C71">
            <w:pPr>
              <w:tabs>
                <w:tab w:val="decimal" w:pos="220"/>
              </w:tabs>
              <w:spacing w:line="240" w:lineRule="auto"/>
              <w:ind w:firstLine="0"/>
              <w:rPr>
                <w:color w:val="000000"/>
                <w:sz w:val="18"/>
                <w:szCs w:val="18"/>
              </w:rPr>
            </w:pPr>
            <w:r w:rsidRPr="00F5708A">
              <w:rPr>
                <w:sz w:val="18"/>
                <w:szCs w:val="18"/>
              </w:rPr>
              <w:t>0.00</w:t>
            </w:r>
          </w:p>
        </w:tc>
        <w:tc>
          <w:tcPr>
            <w:tcW w:w="1400" w:type="dxa"/>
            <w:tcBorders>
              <w:top w:val="nil"/>
              <w:left w:val="nil"/>
              <w:bottom w:val="nil"/>
              <w:right w:val="nil"/>
            </w:tcBorders>
            <w:shd w:val="clear" w:color="auto" w:fill="auto"/>
            <w:vAlign w:val="center"/>
          </w:tcPr>
          <w:p w14:paraId="5E92C999" w14:textId="5EAF0E11" w:rsidR="006D3C71" w:rsidRPr="00F5708A" w:rsidRDefault="006D3C71" w:rsidP="006D3C71">
            <w:pPr>
              <w:tabs>
                <w:tab w:val="decimal" w:pos="498"/>
              </w:tabs>
              <w:spacing w:line="240" w:lineRule="auto"/>
              <w:ind w:firstLine="0"/>
              <w:rPr>
                <w:sz w:val="18"/>
                <w:szCs w:val="18"/>
              </w:rPr>
            </w:pPr>
            <w:r w:rsidRPr="00F5708A">
              <w:rPr>
                <w:sz w:val="18"/>
                <w:szCs w:val="18"/>
              </w:rPr>
              <w:t>0.05</w:t>
            </w:r>
          </w:p>
        </w:tc>
        <w:tc>
          <w:tcPr>
            <w:tcW w:w="1050" w:type="dxa"/>
            <w:tcBorders>
              <w:top w:val="nil"/>
              <w:left w:val="nil"/>
              <w:bottom w:val="nil"/>
              <w:right w:val="nil"/>
            </w:tcBorders>
            <w:shd w:val="clear" w:color="auto" w:fill="auto"/>
            <w:vAlign w:val="center"/>
          </w:tcPr>
          <w:p w14:paraId="23605FCE" w14:textId="4AA7F52C" w:rsidR="006D3C71" w:rsidRPr="00F5708A" w:rsidRDefault="006D3C71" w:rsidP="006D3C71">
            <w:pPr>
              <w:tabs>
                <w:tab w:val="decimal" w:pos="368"/>
              </w:tabs>
              <w:spacing w:line="240" w:lineRule="auto"/>
              <w:ind w:firstLine="0"/>
              <w:rPr>
                <w:sz w:val="18"/>
                <w:szCs w:val="18"/>
              </w:rPr>
            </w:pPr>
            <w:r w:rsidRPr="00F5708A">
              <w:rPr>
                <w:sz w:val="18"/>
                <w:szCs w:val="18"/>
              </w:rPr>
              <w:t>-0.05</w:t>
            </w:r>
          </w:p>
        </w:tc>
        <w:tc>
          <w:tcPr>
            <w:tcW w:w="1271" w:type="dxa"/>
            <w:tcBorders>
              <w:top w:val="nil"/>
              <w:left w:val="nil"/>
              <w:bottom w:val="nil"/>
              <w:right w:val="nil"/>
            </w:tcBorders>
            <w:shd w:val="clear" w:color="auto" w:fill="auto"/>
            <w:vAlign w:val="center"/>
          </w:tcPr>
          <w:p w14:paraId="62860467" w14:textId="7CB1663B" w:rsidR="006D3C71" w:rsidRPr="00F5708A" w:rsidRDefault="006D3C71" w:rsidP="006D3C71">
            <w:pPr>
              <w:tabs>
                <w:tab w:val="decimal" w:pos="498"/>
              </w:tabs>
              <w:spacing w:line="240" w:lineRule="auto"/>
              <w:ind w:firstLine="0"/>
              <w:rPr>
                <w:sz w:val="18"/>
                <w:szCs w:val="18"/>
              </w:rPr>
            </w:pPr>
            <w:r w:rsidRPr="00F5708A">
              <w:rPr>
                <w:sz w:val="18"/>
                <w:szCs w:val="18"/>
              </w:rPr>
              <w:t>-0.01</w:t>
            </w:r>
          </w:p>
        </w:tc>
        <w:tc>
          <w:tcPr>
            <w:tcW w:w="1073" w:type="dxa"/>
            <w:tcBorders>
              <w:top w:val="nil"/>
              <w:left w:val="nil"/>
              <w:bottom w:val="nil"/>
              <w:right w:val="nil"/>
            </w:tcBorders>
            <w:shd w:val="clear" w:color="auto" w:fill="auto"/>
            <w:vAlign w:val="center"/>
          </w:tcPr>
          <w:p w14:paraId="4E24CD2E" w14:textId="5E391775" w:rsidR="006D3C71" w:rsidRPr="00F5708A" w:rsidRDefault="006D3C71" w:rsidP="006D3C71">
            <w:pPr>
              <w:tabs>
                <w:tab w:val="decimal" w:pos="498"/>
              </w:tabs>
              <w:spacing w:line="240" w:lineRule="auto"/>
              <w:ind w:firstLine="0"/>
              <w:rPr>
                <w:sz w:val="18"/>
                <w:szCs w:val="18"/>
              </w:rPr>
            </w:pPr>
            <w:r w:rsidRPr="00F5708A">
              <w:rPr>
                <w:sz w:val="18"/>
                <w:szCs w:val="18"/>
              </w:rPr>
              <w:t>0.10</w:t>
            </w:r>
          </w:p>
        </w:tc>
        <w:tc>
          <w:tcPr>
            <w:tcW w:w="1073" w:type="dxa"/>
            <w:tcBorders>
              <w:top w:val="nil"/>
              <w:left w:val="nil"/>
              <w:bottom w:val="nil"/>
              <w:right w:val="nil"/>
            </w:tcBorders>
            <w:shd w:val="clear" w:color="auto" w:fill="auto"/>
            <w:vAlign w:val="center"/>
          </w:tcPr>
          <w:p w14:paraId="20C5B905" w14:textId="31759D12" w:rsidR="006D3C71" w:rsidRPr="00F5708A" w:rsidRDefault="006D3C71" w:rsidP="006D3C71">
            <w:pPr>
              <w:tabs>
                <w:tab w:val="decimal" w:pos="372"/>
              </w:tabs>
              <w:spacing w:line="240" w:lineRule="auto"/>
              <w:ind w:firstLine="0"/>
              <w:rPr>
                <w:sz w:val="18"/>
                <w:szCs w:val="18"/>
              </w:rPr>
            </w:pPr>
            <w:r w:rsidRPr="00F5708A">
              <w:rPr>
                <w:sz w:val="18"/>
                <w:szCs w:val="18"/>
              </w:rPr>
              <w:t>0.05</w:t>
            </w:r>
          </w:p>
        </w:tc>
        <w:tc>
          <w:tcPr>
            <w:tcW w:w="1133" w:type="dxa"/>
            <w:tcBorders>
              <w:top w:val="nil"/>
              <w:left w:val="nil"/>
              <w:bottom w:val="nil"/>
              <w:right w:val="nil"/>
            </w:tcBorders>
            <w:shd w:val="clear" w:color="auto" w:fill="auto"/>
            <w:noWrap/>
            <w:vAlign w:val="center"/>
          </w:tcPr>
          <w:p w14:paraId="1189AD86" w14:textId="28E22FAD" w:rsidR="006D3C71" w:rsidRPr="00F5708A" w:rsidRDefault="006D3C71" w:rsidP="00516AC3">
            <w:pPr>
              <w:tabs>
                <w:tab w:val="decimal" w:pos="434"/>
              </w:tabs>
              <w:spacing w:line="240" w:lineRule="auto"/>
              <w:ind w:firstLine="0"/>
              <w:rPr>
                <w:color w:val="000000"/>
                <w:sz w:val="18"/>
                <w:szCs w:val="18"/>
              </w:rPr>
            </w:pPr>
            <w:r w:rsidRPr="00F5708A">
              <w:rPr>
                <w:sz w:val="18"/>
                <w:szCs w:val="18"/>
              </w:rPr>
              <w:t>0.07</w:t>
            </w:r>
          </w:p>
        </w:tc>
        <w:tc>
          <w:tcPr>
            <w:tcW w:w="1000" w:type="dxa"/>
            <w:tcBorders>
              <w:top w:val="nil"/>
              <w:left w:val="nil"/>
              <w:bottom w:val="nil"/>
              <w:right w:val="nil"/>
            </w:tcBorders>
            <w:shd w:val="clear" w:color="auto" w:fill="auto"/>
            <w:noWrap/>
            <w:vAlign w:val="center"/>
          </w:tcPr>
          <w:p w14:paraId="61DB2CBC" w14:textId="1E4D394F" w:rsidR="006D3C71" w:rsidRPr="00F5708A" w:rsidRDefault="006D3C71" w:rsidP="006D3C71">
            <w:pPr>
              <w:tabs>
                <w:tab w:val="decimal" w:pos="257"/>
              </w:tabs>
              <w:spacing w:line="240" w:lineRule="auto"/>
              <w:ind w:firstLine="0"/>
              <w:rPr>
                <w:color w:val="000000"/>
                <w:sz w:val="18"/>
                <w:szCs w:val="18"/>
              </w:rPr>
            </w:pPr>
            <w:r w:rsidRPr="00F5708A">
              <w:rPr>
                <w:sz w:val="18"/>
                <w:szCs w:val="18"/>
              </w:rPr>
              <w:t>-0.09</w:t>
            </w:r>
          </w:p>
        </w:tc>
        <w:tc>
          <w:tcPr>
            <w:tcW w:w="1160" w:type="dxa"/>
            <w:tcBorders>
              <w:top w:val="nil"/>
              <w:left w:val="nil"/>
              <w:bottom w:val="nil"/>
              <w:right w:val="nil"/>
            </w:tcBorders>
            <w:shd w:val="clear" w:color="auto" w:fill="auto"/>
            <w:noWrap/>
            <w:vAlign w:val="center"/>
          </w:tcPr>
          <w:p w14:paraId="0B4329CD" w14:textId="29C58A81" w:rsidR="006D3C71" w:rsidRPr="00F5708A" w:rsidRDefault="006D3C71" w:rsidP="00516AC3">
            <w:pPr>
              <w:tabs>
                <w:tab w:val="decimal" w:pos="429"/>
              </w:tabs>
              <w:spacing w:line="240" w:lineRule="auto"/>
              <w:ind w:firstLine="0"/>
              <w:rPr>
                <w:color w:val="000000"/>
                <w:sz w:val="18"/>
                <w:szCs w:val="18"/>
              </w:rPr>
            </w:pPr>
            <w:r w:rsidRPr="00F5708A">
              <w:rPr>
                <w:sz w:val="18"/>
                <w:szCs w:val="18"/>
              </w:rPr>
              <w:t>-0.09</w:t>
            </w:r>
          </w:p>
        </w:tc>
        <w:tc>
          <w:tcPr>
            <w:tcW w:w="1010" w:type="dxa"/>
            <w:tcBorders>
              <w:top w:val="nil"/>
              <w:left w:val="nil"/>
              <w:bottom w:val="nil"/>
              <w:right w:val="nil"/>
            </w:tcBorders>
            <w:shd w:val="clear" w:color="auto" w:fill="auto"/>
            <w:vAlign w:val="center"/>
          </w:tcPr>
          <w:p w14:paraId="0D80D23D" w14:textId="57AD317D" w:rsidR="006D3C71" w:rsidRPr="00F5708A" w:rsidRDefault="006D3C71" w:rsidP="006D3C71">
            <w:pPr>
              <w:tabs>
                <w:tab w:val="decimal" w:pos="333"/>
              </w:tabs>
              <w:spacing w:line="240" w:lineRule="auto"/>
              <w:ind w:firstLine="0"/>
              <w:rPr>
                <w:sz w:val="18"/>
                <w:szCs w:val="18"/>
              </w:rPr>
            </w:pPr>
            <w:r w:rsidRPr="00F5708A">
              <w:rPr>
                <w:sz w:val="18"/>
                <w:szCs w:val="18"/>
              </w:rPr>
              <w:t>0.10</w:t>
            </w:r>
          </w:p>
        </w:tc>
      </w:tr>
      <w:tr w:rsidR="006D3C71" w:rsidRPr="00C702E0" w14:paraId="671E9310" w14:textId="56DCAABD" w:rsidTr="00F5708A">
        <w:trPr>
          <w:trHeight w:val="340"/>
        </w:trPr>
        <w:tc>
          <w:tcPr>
            <w:tcW w:w="1620" w:type="dxa"/>
            <w:tcBorders>
              <w:top w:val="nil"/>
              <w:left w:val="nil"/>
              <w:bottom w:val="nil"/>
              <w:right w:val="nil"/>
            </w:tcBorders>
            <w:shd w:val="clear" w:color="auto" w:fill="auto"/>
            <w:vAlign w:val="center"/>
          </w:tcPr>
          <w:p w14:paraId="7F5DC9F0" w14:textId="77777777" w:rsidR="006D3C71" w:rsidRPr="00C702E0" w:rsidRDefault="006D3C71" w:rsidP="006D3C71">
            <w:pPr>
              <w:spacing w:line="240" w:lineRule="auto"/>
              <w:ind w:firstLine="0"/>
              <w:rPr>
                <w:color w:val="000000"/>
                <w:sz w:val="18"/>
                <w:szCs w:val="18"/>
              </w:rPr>
            </w:pPr>
            <w:r w:rsidRPr="00C702E0">
              <w:rPr>
                <w:color w:val="000000"/>
                <w:sz w:val="18"/>
                <w:szCs w:val="18"/>
              </w:rPr>
              <w:t>Have/adopt a child</w:t>
            </w:r>
          </w:p>
        </w:tc>
        <w:tc>
          <w:tcPr>
            <w:tcW w:w="1215" w:type="dxa"/>
            <w:tcBorders>
              <w:top w:val="nil"/>
              <w:left w:val="nil"/>
              <w:bottom w:val="nil"/>
              <w:right w:val="nil"/>
            </w:tcBorders>
            <w:shd w:val="clear" w:color="auto" w:fill="auto"/>
            <w:vAlign w:val="center"/>
          </w:tcPr>
          <w:p w14:paraId="7427A0D8" w14:textId="7309407A" w:rsidR="006D3C71" w:rsidRPr="00F5708A" w:rsidRDefault="006D3C71" w:rsidP="00516AC3">
            <w:pPr>
              <w:tabs>
                <w:tab w:val="decimal" w:pos="435"/>
              </w:tabs>
              <w:spacing w:line="240" w:lineRule="auto"/>
              <w:ind w:firstLine="0"/>
              <w:rPr>
                <w:sz w:val="18"/>
                <w:szCs w:val="18"/>
              </w:rPr>
            </w:pPr>
            <w:r w:rsidRPr="00F5708A">
              <w:rPr>
                <w:sz w:val="18"/>
                <w:szCs w:val="18"/>
              </w:rPr>
              <w:t>0.09</w:t>
            </w:r>
          </w:p>
        </w:tc>
        <w:tc>
          <w:tcPr>
            <w:tcW w:w="928" w:type="dxa"/>
            <w:tcBorders>
              <w:top w:val="nil"/>
              <w:left w:val="nil"/>
              <w:bottom w:val="nil"/>
              <w:right w:val="nil"/>
            </w:tcBorders>
            <w:shd w:val="clear" w:color="auto" w:fill="auto"/>
            <w:noWrap/>
            <w:vAlign w:val="center"/>
          </w:tcPr>
          <w:p w14:paraId="4ED3A4CB" w14:textId="02EE9E11" w:rsidR="006D3C71" w:rsidRPr="00F5708A" w:rsidRDefault="006D3C71" w:rsidP="006D3C71">
            <w:pPr>
              <w:tabs>
                <w:tab w:val="decimal" w:pos="292"/>
              </w:tabs>
              <w:spacing w:line="240" w:lineRule="auto"/>
              <w:ind w:firstLine="0"/>
              <w:rPr>
                <w:color w:val="000000"/>
                <w:sz w:val="18"/>
                <w:szCs w:val="18"/>
              </w:rPr>
            </w:pPr>
            <w:r w:rsidRPr="00F5708A">
              <w:rPr>
                <w:sz w:val="18"/>
                <w:szCs w:val="18"/>
              </w:rPr>
              <w:t>-0.17</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2865DA30" w14:textId="0F936C1E" w:rsidR="006D3C71" w:rsidRPr="00F5708A" w:rsidRDefault="006D3C71" w:rsidP="006D3C71">
            <w:pPr>
              <w:tabs>
                <w:tab w:val="decimal" w:pos="220"/>
              </w:tabs>
              <w:spacing w:line="240" w:lineRule="auto"/>
              <w:ind w:firstLine="0"/>
              <w:rPr>
                <w:color w:val="000000"/>
                <w:sz w:val="18"/>
                <w:szCs w:val="18"/>
              </w:rPr>
            </w:pPr>
            <w:r w:rsidRPr="00F5708A">
              <w:rPr>
                <w:sz w:val="18"/>
                <w:szCs w:val="18"/>
              </w:rPr>
              <w:t>-0.11</w:t>
            </w:r>
            <w:r w:rsidRPr="00F5708A">
              <w:rPr>
                <w:sz w:val="18"/>
                <w:szCs w:val="18"/>
                <w:vertAlign w:val="superscript"/>
              </w:rPr>
              <w:t>*</w:t>
            </w:r>
          </w:p>
        </w:tc>
        <w:tc>
          <w:tcPr>
            <w:tcW w:w="1400" w:type="dxa"/>
            <w:tcBorders>
              <w:top w:val="nil"/>
              <w:left w:val="nil"/>
              <w:bottom w:val="nil"/>
              <w:right w:val="nil"/>
            </w:tcBorders>
            <w:shd w:val="clear" w:color="auto" w:fill="auto"/>
            <w:vAlign w:val="center"/>
          </w:tcPr>
          <w:p w14:paraId="614D4EBC" w14:textId="7CBB8C32"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50" w:type="dxa"/>
            <w:tcBorders>
              <w:top w:val="nil"/>
              <w:left w:val="nil"/>
              <w:bottom w:val="nil"/>
              <w:right w:val="nil"/>
            </w:tcBorders>
            <w:shd w:val="clear" w:color="auto" w:fill="auto"/>
            <w:vAlign w:val="center"/>
          </w:tcPr>
          <w:p w14:paraId="43E9FBBF" w14:textId="28757AC4" w:rsidR="006D3C71" w:rsidRPr="00F5708A" w:rsidRDefault="006D3C71" w:rsidP="006D3C71">
            <w:pPr>
              <w:tabs>
                <w:tab w:val="decimal" w:pos="368"/>
              </w:tabs>
              <w:spacing w:line="240" w:lineRule="auto"/>
              <w:ind w:firstLine="0"/>
              <w:rPr>
                <w:sz w:val="18"/>
                <w:szCs w:val="18"/>
              </w:rPr>
            </w:pPr>
            <w:r w:rsidRPr="00F5708A">
              <w:rPr>
                <w:sz w:val="18"/>
                <w:szCs w:val="18"/>
              </w:rPr>
              <w:t>-0.06</w:t>
            </w:r>
          </w:p>
        </w:tc>
        <w:tc>
          <w:tcPr>
            <w:tcW w:w="1271" w:type="dxa"/>
            <w:tcBorders>
              <w:top w:val="nil"/>
              <w:left w:val="nil"/>
              <w:bottom w:val="nil"/>
              <w:right w:val="nil"/>
            </w:tcBorders>
            <w:shd w:val="clear" w:color="auto" w:fill="auto"/>
            <w:vAlign w:val="center"/>
          </w:tcPr>
          <w:p w14:paraId="6F1E419F" w14:textId="3CABEE41" w:rsidR="006D3C71" w:rsidRPr="00F5708A" w:rsidRDefault="006D3C71" w:rsidP="006D3C71">
            <w:pPr>
              <w:tabs>
                <w:tab w:val="decimal" w:pos="498"/>
              </w:tabs>
              <w:spacing w:line="240" w:lineRule="auto"/>
              <w:ind w:firstLine="0"/>
              <w:rPr>
                <w:sz w:val="18"/>
                <w:szCs w:val="18"/>
              </w:rPr>
            </w:pPr>
            <w:r w:rsidRPr="00F5708A">
              <w:rPr>
                <w:sz w:val="18"/>
                <w:szCs w:val="18"/>
              </w:rPr>
              <w:t>0.00</w:t>
            </w:r>
          </w:p>
        </w:tc>
        <w:tc>
          <w:tcPr>
            <w:tcW w:w="1073" w:type="dxa"/>
            <w:tcBorders>
              <w:top w:val="nil"/>
              <w:left w:val="nil"/>
              <w:bottom w:val="nil"/>
              <w:right w:val="nil"/>
            </w:tcBorders>
            <w:shd w:val="clear" w:color="auto" w:fill="auto"/>
            <w:vAlign w:val="center"/>
          </w:tcPr>
          <w:p w14:paraId="5BD66A54" w14:textId="4F45BAF2" w:rsidR="006D3C71" w:rsidRPr="00F5708A" w:rsidRDefault="006D3C71" w:rsidP="006D3C71">
            <w:pPr>
              <w:tabs>
                <w:tab w:val="decimal" w:pos="498"/>
              </w:tabs>
              <w:spacing w:line="240" w:lineRule="auto"/>
              <w:ind w:firstLine="0"/>
              <w:rPr>
                <w:sz w:val="18"/>
                <w:szCs w:val="18"/>
              </w:rPr>
            </w:pPr>
            <w:r w:rsidRPr="00F5708A">
              <w:rPr>
                <w:sz w:val="18"/>
                <w:szCs w:val="18"/>
              </w:rPr>
              <w:t>0.07</w:t>
            </w:r>
          </w:p>
        </w:tc>
        <w:tc>
          <w:tcPr>
            <w:tcW w:w="1073" w:type="dxa"/>
            <w:tcBorders>
              <w:top w:val="nil"/>
              <w:left w:val="nil"/>
              <w:bottom w:val="nil"/>
              <w:right w:val="nil"/>
            </w:tcBorders>
            <w:shd w:val="clear" w:color="auto" w:fill="auto"/>
            <w:vAlign w:val="center"/>
          </w:tcPr>
          <w:p w14:paraId="2E32C521" w14:textId="081790BC" w:rsidR="006D3C71" w:rsidRPr="00F5708A" w:rsidRDefault="006D3C71" w:rsidP="006D3C71">
            <w:pPr>
              <w:tabs>
                <w:tab w:val="decimal" w:pos="372"/>
              </w:tabs>
              <w:spacing w:line="240" w:lineRule="auto"/>
              <w:ind w:firstLine="0"/>
              <w:rPr>
                <w:sz w:val="18"/>
                <w:szCs w:val="18"/>
              </w:rPr>
            </w:pPr>
            <w:r w:rsidRPr="00F5708A">
              <w:rPr>
                <w:sz w:val="18"/>
                <w:szCs w:val="18"/>
              </w:rPr>
              <w:t>0.04</w:t>
            </w:r>
          </w:p>
        </w:tc>
        <w:tc>
          <w:tcPr>
            <w:tcW w:w="1133" w:type="dxa"/>
            <w:tcBorders>
              <w:top w:val="nil"/>
              <w:left w:val="nil"/>
              <w:bottom w:val="nil"/>
              <w:right w:val="nil"/>
            </w:tcBorders>
            <w:shd w:val="clear" w:color="auto" w:fill="auto"/>
            <w:noWrap/>
            <w:vAlign w:val="center"/>
          </w:tcPr>
          <w:p w14:paraId="768D70C5" w14:textId="607AEBA7" w:rsidR="006D3C71" w:rsidRPr="00F5708A" w:rsidRDefault="006D3C71" w:rsidP="00516AC3">
            <w:pPr>
              <w:tabs>
                <w:tab w:val="decimal" w:pos="434"/>
              </w:tabs>
              <w:spacing w:line="240" w:lineRule="auto"/>
              <w:ind w:firstLine="0"/>
              <w:rPr>
                <w:color w:val="000000"/>
                <w:sz w:val="18"/>
                <w:szCs w:val="18"/>
              </w:rPr>
            </w:pPr>
            <w:r w:rsidRPr="00F5708A">
              <w:rPr>
                <w:sz w:val="18"/>
                <w:szCs w:val="18"/>
              </w:rPr>
              <w:t>0.00</w:t>
            </w:r>
          </w:p>
        </w:tc>
        <w:tc>
          <w:tcPr>
            <w:tcW w:w="1000" w:type="dxa"/>
            <w:tcBorders>
              <w:top w:val="nil"/>
              <w:left w:val="nil"/>
              <w:bottom w:val="nil"/>
              <w:right w:val="nil"/>
            </w:tcBorders>
            <w:shd w:val="clear" w:color="auto" w:fill="auto"/>
            <w:noWrap/>
            <w:vAlign w:val="center"/>
          </w:tcPr>
          <w:p w14:paraId="4A232921" w14:textId="4A78420E" w:rsidR="006D3C71" w:rsidRPr="00F5708A" w:rsidRDefault="006D3C71" w:rsidP="006D3C71">
            <w:pPr>
              <w:tabs>
                <w:tab w:val="decimal" w:pos="257"/>
              </w:tabs>
              <w:spacing w:line="240" w:lineRule="auto"/>
              <w:ind w:firstLine="0"/>
              <w:rPr>
                <w:color w:val="000000"/>
                <w:sz w:val="18"/>
                <w:szCs w:val="18"/>
              </w:rPr>
            </w:pPr>
            <w:r w:rsidRPr="00F5708A">
              <w:rPr>
                <w:sz w:val="18"/>
                <w:szCs w:val="18"/>
              </w:rPr>
              <w:t>-0.05</w:t>
            </w:r>
          </w:p>
        </w:tc>
        <w:tc>
          <w:tcPr>
            <w:tcW w:w="1160" w:type="dxa"/>
            <w:tcBorders>
              <w:top w:val="nil"/>
              <w:left w:val="nil"/>
              <w:bottom w:val="nil"/>
              <w:right w:val="nil"/>
            </w:tcBorders>
            <w:shd w:val="clear" w:color="auto" w:fill="auto"/>
            <w:noWrap/>
            <w:vAlign w:val="center"/>
          </w:tcPr>
          <w:p w14:paraId="57BC5A24" w14:textId="13563FAD" w:rsidR="006D3C71" w:rsidRPr="00F5708A" w:rsidRDefault="006D3C71" w:rsidP="00516AC3">
            <w:pPr>
              <w:tabs>
                <w:tab w:val="decimal" w:pos="429"/>
              </w:tabs>
              <w:spacing w:line="240" w:lineRule="auto"/>
              <w:ind w:firstLine="0"/>
              <w:rPr>
                <w:color w:val="000000"/>
                <w:sz w:val="18"/>
                <w:szCs w:val="18"/>
              </w:rPr>
            </w:pPr>
            <w:r w:rsidRPr="00F5708A">
              <w:rPr>
                <w:sz w:val="18"/>
                <w:szCs w:val="18"/>
              </w:rPr>
              <w:t>-0.15</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13301BC3" w14:textId="2A506759" w:rsidR="006D3C71" w:rsidRPr="00F5708A" w:rsidRDefault="006D3C71" w:rsidP="006D3C71">
            <w:pPr>
              <w:tabs>
                <w:tab w:val="decimal" w:pos="333"/>
              </w:tabs>
              <w:spacing w:line="240" w:lineRule="auto"/>
              <w:ind w:firstLine="0"/>
              <w:rPr>
                <w:sz w:val="18"/>
                <w:szCs w:val="18"/>
              </w:rPr>
            </w:pPr>
            <w:r w:rsidRPr="00F5708A">
              <w:rPr>
                <w:sz w:val="18"/>
                <w:szCs w:val="18"/>
              </w:rPr>
              <w:t>-0.05</w:t>
            </w:r>
          </w:p>
        </w:tc>
      </w:tr>
      <w:tr w:rsidR="006D3C71" w:rsidRPr="00C702E0" w14:paraId="713F073B" w14:textId="08075A2F" w:rsidTr="00F5708A">
        <w:trPr>
          <w:trHeight w:val="340"/>
        </w:trPr>
        <w:tc>
          <w:tcPr>
            <w:tcW w:w="1620" w:type="dxa"/>
            <w:tcBorders>
              <w:top w:val="nil"/>
              <w:left w:val="nil"/>
              <w:bottom w:val="nil"/>
              <w:right w:val="nil"/>
            </w:tcBorders>
            <w:shd w:val="clear" w:color="auto" w:fill="auto"/>
            <w:vAlign w:val="center"/>
          </w:tcPr>
          <w:p w14:paraId="1AFCC5D3" w14:textId="77777777" w:rsidR="006D3C71" w:rsidRPr="00C702E0" w:rsidRDefault="006D3C71" w:rsidP="006D3C71">
            <w:pPr>
              <w:spacing w:line="240" w:lineRule="auto"/>
              <w:ind w:firstLine="0"/>
              <w:rPr>
                <w:color w:val="000000"/>
                <w:sz w:val="18"/>
                <w:szCs w:val="18"/>
              </w:rPr>
            </w:pPr>
            <w:r w:rsidRPr="00C702E0">
              <w:rPr>
                <w:color w:val="000000"/>
                <w:sz w:val="18"/>
                <w:szCs w:val="18"/>
              </w:rPr>
              <w:t>End a life</w:t>
            </w:r>
          </w:p>
        </w:tc>
        <w:tc>
          <w:tcPr>
            <w:tcW w:w="1215" w:type="dxa"/>
            <w:tcBorders>
              <w:top w:val="nil"/>
              <w:left w:val="nil"/>
              <w:bottom w:val="nil"/>
              <w:right w:val="nil"/>
            </w:tcBorders>
            <w:shd w:val="clear" w:color="auto" w:fill="auto"/>
            <w:vAlign w:val="center"/>
          </w:tcPr>
          <w:p w14:paraId="0B6AB74E" w14:textId="44FB83F4" w:rsidR="006D3C71" w:rsidRPr="00F5708A" w:rsidRDefault="006D3C71" w:rsidP="00516AC3">
            <w:pPr>
              <w:tabs>
                <w:tab w:val="decimal" w:pos="435"/>
              </w:tabs>
              <w:spacing w:line="240" w:lineRule="auto"/>
              <w:ind w:firstLine="0"/>
              <w:rPr>
                <w:sz w:val="18"/>
                <w:szCs w:val="18"/>
              </w:rPr>
            </w:pPr>
            <w:r w:rsidRPr="00F5708A">
              <w:rPr>
                <w:sz w:val="18"/>
                <w:szCs w:val="18"/>
              </w:rPr>
              <w:t>0.10</w:t>
            </w:r>
          </w:p>
        </w:tc>
        <w:tc>
          <w:tcPr>
            <w:tcW w:w="928" w:type="dxa"/>
            <w:tcBorders>
              <w:top w:val="nil"/>
              <w:left w:val="nil"/>
              <w:bottom w:val="nil"/>
              <w:right w:val="nil"/>
            </w:tcBorders>
            <w:shd w:val="clear" w:color="auto" w:fill="auto"/>
            <w:noWrap/>
            <w:vAlign w:val="center"/>
          </w:tcPr>
          <w:p w14:paraId="4AF6494A" w14:textId="4AA0ED49" w:rsidR="006D3C71" w:rsidRPr="00F5708A" w:rsidRDefault="006D3C71" w:rsidP="006D3C71">
            <w:pPr>
              <w:tabs>
                <w:tab w:val="decimal" w:pos="292"/>
              </w:tabs>
              <w:spacing w:line="240" w:lineRule="auto"/>
              <w:ind w:firstLine="0"/>
              <w:rPr>
                <w:color w:val="000000"/>
                <w:sz w:val="18"/>
                <w:szCs w:val="18"/>
              </w:rPr>
            </w:pPr>
            <w:r w:rsidRPr="00F5708A">
              <w:rPr>
                <w:sz w:val="18"/>
                <w:szCs w:val="18"/>
              </w:rPr>
              <w:t>-0.09</w:t>
            </w:r>
          </w:p>
        </w:tc>
        <w:tc>
          <w:tcPr>
            <w:tcW w:w="780" w:type="dxa"/>
            <w:tcBorders>
              <w:top w:val="nil"/>
              <w:left w:val="nil"/>
              <w:bottom w:val="nil"/>
              <w:right w:val="nil"/>
            </w:tcBorders>
            <w:shd w:val="clear" w:color="auto" w:fill="auto"/>
            <w:noWrap/>
            <w:vAlign w:val="center"/>
          </w:tcPr>
          <w:p w14:paraId="65666769" w14:textId="659ACDAB" w:rsidR="006D3C71" w:rsidRPr="00F5708A" w:rsidRDefault="006D3C71" w:rsidP="006D3C71">
            <w:pPr>
              <w:tabs>
                <w:tab w:val="decimal" w:pos="220"/>
              </w:tabs>
              <w:spacing w:line="240" w:lineRule="auto"/>
              <w:ind w:firstLine="0"/>
              <w:rPr>
                <w:color w:val="000000"/>
                <w:sz w:val="18"/>
                <w:szCs w:val="18"/>
              </w:rPr>
            </w:pPr>
            <w:r w:rsidRPr="00F5708A">
              <w:rPr>
                <w:sz w:val="18"/>
                <w:szCs w:val="18"/>
              </w:rPr>
              <w:t>0.00</w:t>
            </w:r>
          </w:p>
        </w:tc>
        <w:tc>
          <w:tcPr>
            <w:tcW w:w="1400" w:type="dxa"/>
            <w:tcBorders>
              <w:top w:val="nil"/>
              <w:left w:val="nil"/>
              <w:bottom w:val="nil"/>
              <w:right w:val="nil"/>
            </w:tcBorders>
            <w:shd w:val="clear" w:color="auto" w:fill="auto"/>
            <w:vAlign w:val="center"/>
          </w:tcPr>
          <w:p w14:paraId="3DD17219" w14:textId="41FE5B31" w:rsidR="006D3C71" w:rsidRPr="00F5708A" w:rsidRDefault="006D3C71" w:rsidP="006D3C71">
            <w:pPr>
              <w:tabs>
                <w:tab w:val="decimal" w:pos="498"/>
              </w:tabs>
              <w:spacing w:line="240" w:lineRule="auto"/>
              <w:ind w:firstLine="0"/>
              <w:rPr>
                <w:sz w:val="18"/>
                <w:szCs w:val="18"/>
              </w:rPr>
            </w:pPr>
            <w:r w:rsidRPr="00F5708A">
              <w:rPr>
                <w:sz w:val="18"/>
                <w:szCs w:val="18"/>
              </w:rPr>
              <w:t>0.20</w:t>
            </w:r>
          </w:p>
        </w:tc>
        <w:tc>
          <w:tcPr>
            <w:tcW w:w="1050" w:type="dxa"/>
            <w:tcBorders>
              <w:top w:val="nil"/>
              <w:left w:val="nil"/>
              <w:bottom w:val="nil"/>
              <w:right w:val="nil"/>
            </w:tcBorders>
            <w:shd w:val="clear" w:color="auto" w:fill="auto"/>
            <w:vAlign w:val="center"/>
          </w:tcPr>
          <w:p w14:paraId="760217AC" w14:textId="3DF38C9E" w:rsidR="006D3C71" w:rsidRPr="00F5708A" w:rsidRDefault="006D3C71" w:rsidP="006D3C71">
            <w:pPr>
              <w:tabs>
                <w:tab w:val="decimal" w:pos="368"/>
              </w:tabs>
              <w:spacing w:line="240" w:lineRule="auto"/>
              <w:ind w:firstLine="0"/>
              <w:rPr>
                <w:sz w:val="18"/>
                <w:szCs w:val="18"/>
              </w:rPr>
            </w:pPr>
            <w:r w:rsidRPr="00F5708A">
              <w:rPr>
                <w:sz w:val="18"/>
                <w:szCs w:val="18"/>
              </w:rPr>
              <w:t>-0.07</w:t>
            </w:r>
          </w:p>
        </w:tc>
        <w:tc>
          <w:tcPr>
            <w:tcW w:w="1271" w:type="dxa"/>
            <w:tcBorders>
              <w:top w:val="nil"/>
              <w:left w:val="nil"/>
              <w:bottom w:val="nil"/>
              <w:right w:val="nil"/>
            </w:tcBorders>
            <w:shd w:val="clear" w:color="auto" w:fill="auto"/>
            <w:vAlign w:val="center"/>
          </w:tcPr>
          <w:p w14:paraId="7F86495F" w14:textId="2AE0012A" w:rsidR="006D3C71" w:rsidRPr="00F5708A" w:rsidRDefault="006D3C71" w:rsidP="006D3C71">
            <w:pPr>
              <w:tabs>
                <w:tab w:val="decimal" w:pos="498"/>
              </w:tabs>
              <w:spacing w:line="240" w:lineRule="auto"/>
              <w:ind w:firstLine="0"/>
              <w:rPr>
                <w:sz w:val="18"/>
                <w:szCs w:val="18"/>
              </w:rPr>
            </w:pPr>
            <w:r w:rsidRPr="00F5708A">
              <w:rPr>
                <w:sz w:val="18"/>
                <w:szCs w:val="18"/>
              </w:rPr>
              <w:t>-0.08</w:t>
            </w:r>
          </w:p>
        </w:tc>
        <w:tc>
          <w:tcPr>
            <w:tcW w:w="1073" w:type="dxa"/>
            <w:tcBorders>
              <w:top w:val="nil"/>
              <w:left w:val="nil"/>
              <w:bottom w:val="nil"/>
              <w:right w:val="nil"/>
            </w:tcBorders>
            <w:shd w:val="clear" w:color="auto" w:fill="auto"/>
            <w:vAlign w:val="center"/>
          </w:tcPr>
          <w:p w14:paraId="3A2880FC" w14:textId="4121AEC7" w:rsidR="006D3C71" w:rsidRPr="00F5708A" w:rsidRDefault="006D3C71" w:rsidP="006D3C71">
            <w:pPr>
              <w:tabs>
                <w:tab w:val="decimal" w:pos="498"/>
              </w:tabs>
              <w:spacing w:line="240" w:lineRule="auto"/>
              <w:ind w:firstLine="0"/>
              <w:rPr>
                <w:sz w:val="18"/>
                <w:szCs w:val="18"/>
              </w:rPr>
            </w:pPr>
            <w:r w:rsidRPr="00F5708A">
              <w:rPr>
                <w:sz w:val="18"/>
                <w:szCs w:val="18"/>
              </w:rPr>
              <w:t>0.05</w:t>
            </w:r>
          </w:p>
        </w:tc>
        <w:tc>
          <w:tcPr>
            <w:tcW w:w="1073" w:type="dxa"/>
            <w:tcBorders>
              <w:top w:val="nil"/>
              <w:left w:val="nil"/>
              <w:bottom w:val="nil"/>
              <w:right w:val="nil"/>
            </w:tcBorders>
            <w:shd w:val="clear" w:color="auto" w:fill="auto"/>
            <w:vAlign w:val="center"/>
          </w:tcPr>
          <w:p w14:paraId="4EF3BB21" w14:textId="0B1843EF" w:rsidR="006D3C71" w:rsidRPr="00F5708A" w:rsidRDefault="006D3C71" w:rsidP="006D3C71">
            <w:pPr>
              <w:tabs>
                <w:tab w:val="decimal" w:pos="372"/>
              </w:tabs>
              <w:spacing w:line="240" w:lineRule="auto"/>
              <w:ind w:firstLine="0"/>
              <w:rPr>
                <w:sz w:val="18"/>
                <w:szCs w:val="18"/>
              </w:rPr>
            </w:pPr>
            <w:r w:rsidRPr="00F5708A">
              <w:rPr>
                <w:sz w:val="18"/>
                <w:szCs w:val="18"/>
              </w:rPr>
              <w:t>0.05</w:t>
            </w:r>
          </w:p>
        </w:tc>
        <w:tc>
          <w:tcPr>
            <w:tcW w:w="1133" w:type="dxa"/>
            <w:tcBorders>
              <w:top w:val="nil"/>
              <w:left w:val="nil"/>
              <w:bottom w:val="nil"/>
              <w:right w:val="nil"/>
            </w:tcBorders>
            <w:shd w:val="clear" w:color="auto" w:fill="auto"/>
            <w:noWrap/>
            <w:vAlign w:val="center"/>
          </w:tcPr>
          <w:p w14:paraId="43AE8F03" w14:textId="6D29C421" w:rsidR="006D3C71" w:rsidRPr="00F5708A" w:rsidRDefault="006D3C71" w:rsidP="00516AC3">
            <w:pPr>
              <w:tabs>
                <w:tab w:val="decimal" w:pos="434"/>
              </w:tabs>
              <w:spacing w:line="240" w:lineRule="auto"/>
              <w:ind w:firstLine="0"/>
              <w:rPr>
                <w:color w:val="000000"/>
                <w:sz w:val="18"/>
                <w:szCs w:val="18"/>
              </w:rPr>
            </w:pPr>
            <w:r w:rsidRPr="00F5708A">
              <w:rPr>
                <w:sz w:val="18"/>
                <w:szCs w:val="18"/>
              </w:rPr>
              <w:t>0.16</w:t>
            </w:r>
          </w:p>
        </w:tc>
        <w:tc>
          <w:tcPr>
            <w:tcW w:w="1000" w:type="dxa"/>
            <w:tcBorders>
              <w:top w:val="nil"/>
              <w:left w:val="nil"/>
              <w:bottom w:val="nil"/>
              <w:right w:val="nil"/>
            </w:tcBorders>
            <w:shd w:val="clear" w:color="auto" w:fill="auto"/>
            <w:noWrap/>
            <w:vAlign w:val="center"/>
          </w:tcPr>
          <w:p w14:paraId="131C79D0" w14:textId="5DFAF21B" w:rsidR="006D3C71" w:rsidRPr="00F5708A" w:rsidRDefault="006D3C71" w:rsidP="006D3C71">
            <w:pPr>
              <w:tabs>
                <w:tab w:val="decimal" w:pos="257"/>
              </w:tabs>
              <w:spacing w:line="240" w:lineRule="auto"/>
              <w:ind w:firstLine="0"/>
              <w:rPr>
                <w:color w:val="000000"/>
                <w:sz w:val="18"/>
                <w:szCs w:val="18"/>
              </w:rPr>
            </w:pPr>
            <w:r w:rsidRPr="00F5708A">
              <w:rPr>
                <w:sz w:val="18"/>
                <w:szCs w:val="18"/>
              </w:rPr>
              <w:t>-0.24</w:t>
            </w:r>
          </w:p>
        </w:tc>
        <w:tc>
          <w:tcPr>
            <w:tcW w:w="1160" w:type="dxa"/>
            <w:tcBorders>
              <w:top w:val="nil"/>
              <w:left w:val="nil"/>
              <w:bottom w:val="nil"/>
              <w:right w:val="nil"/>
            </w:tcBorders>
            <w:shd w:val="clear" w:color="auto" w:fill="auto"/>
            <w:noWrap/>
            <w:vAlign w:val="center"/>
          </w:tcPr>
          <w:p w14:paraId="2D4DECFD" w14:textId="741AB65C" w:rsidR="006D3C71" w:rsidRPr="00F5708A" w:rsidRDefault="006D3C71" w:rsidP="00516AC3">
            <w:pPr>
              <w:tabs>
                <w:tab w:val="decimal" w:pos="429"/>
              </w:tabs>
              <w:spacing w:line="240" w:lineRule="auto"/>
              <w:ind w:firstLine="0"/>
              <w:rPr>
                <w:color w:val="000000"/>
                <w:sz w:val="18"/>
                <w:szCs w:val="18"/>
              </w:rPr>
            </w:pPr>
            <w:r w:rsidRPr="00F5708A">
              <w:rPr>
                <w:sz w:val="18"/>
                <w:szCs w:val="18"/>
              </w:rPr>
              <w:t>0.10</w:t>
            </w:r>
          </w:p>
        </w:tc>
        <w:tc>
          <w:tcPr>
            <w:tcW w:w="1010" w:type="dxa"/>
            <w:tcBorders>
              <w:top w:val="nil"/>
              <w:left w:val="nil"/>
              <w:bottom w:val="nil"/>
              <w:right w:val="nil"/>
            </w:tcBorders>
            <w:shd w:val="clear" w:color="auto" w:fill="auto"/>
            <w:vAlign w:val="center"/>
          </w:tcPr>
          <w:p w14:paraId="6B608BFC" w14:textId="69997A20" w:rsidR="006D3C71" w:rsidRPr="00F5708A" w:rsidRDefault="006D3C71" w:rsidP="006D3C71">
            <w:pPr>
              <w:tabs>
                <w:tab w:val="decimal" w:pos="333"/>
              </w:tabs>
              <w:spacing w:line="240" w:lineRule="auto"/>
              <w:ind w:firstLine="0"/>
              <w:rPr>
                <w:sz w:val="18"/>
                <w:szCs w:val="18"/>
              </w:rPr>
            </w:pPr>
            <w:r w:rsidRPr="00F5708A">
              <w:rPr>
                <w:sz w:val="18"/>
                <w:szCs w:val="18"/>
              </w:rPr>
              <w:t>0.09</w:t>
            </w:r>
          </w:p>
        </w:tc>
      </w:tr>
      <w:tr w:rsidR="006D3C71" w:rsidRPr="00C702E0" w14:paraId="0B8DF84C" w14:textId="428E2DD1" w:rsidTr="00F5708A">
        <w:trPr>
          <w:trHeight w:val="340"/>
        </w:trPr>
        <w:tc>
          <w:tcPr>
            <w:tcW w:w="1620" w:type="dxa"/>
            <w:tcBorders>
              <w:top w:val="nil"/>
              <w:left w:val="nil"/>
              <w:bottom w:val="nil"/>
              <w:right w:val="nil"/>
            </w:tcBorders>
            <w:shd w:val="clear" w:color="auto" w:fill="auto"/>
            <w:vAlign w:val="center"/>
          </w:tcPr>
          <w:p w14:paraId="1A056350" w14:textId="77777777" w:rsidR="006D3C71" w:rsidRPr="00C702E0" w:rsidRDefault="006D3C71" w:rsidP="006D3C71">
            <w:pPr>
              <w:spacing w:line="240" w:lineRule="auto"/>
              <w:ind w:firstLine="0"/>
              <w:rPr>
                <w:color w:val="000000"/>
                <w:sz w:val="18"/>
                <w:szCs w:val="18"/>
              </w:rPr>
            </w:pPr>
            <w:r w:rsidRPr="00C702E0">
              <w:rPr>
                <w:color w:val="000000"/>
                <w:sz w:val="18"/>
                <w:szCs w:val="18"/>
              </w:rPr>
              <w:t>Make a decision for your child</w:t>
            </w:r>
          </w:p>
        </w:tc>
        <w:tc>
          <w:tcPr>
            <w:tcW w:w="1215" w:type="dxa"/>
            <w:tcBorders>
              <w:top w:val="nil"/>
              <w:left w:val="nil"/>
              <w:bottom w:val="nil"/>
              <w:right w:val="nil"/>
            </w:tcBorders>
            <w:shd w:val="clear" w:color="auto" w:fill="auto"/>
            <w:vAlign w:val="center"/>
          </w:tcPr>
          <w:p w14:paraId="5C50AFB4" w14:textId="0001F665" w:rsidR="006D3C71" w:rsidRPr="00F5708A" w:rsidRDefault="006D3C71" w:rsidP="00516AC3">
            <w:pPr>
              <w:tabs>
                <w:tab w:val="decimal" w:pos="435"/>
              </w:tabs>
              <w:spacing w:line="240" w:lineRule="auto"/>
              <w:ind w:firstLine="0"/>
              <w:rPr>
                <w:sz w:val="18"/>
                <w:szCs w:val="18"/>
              </w:rPr>
            </w:pPr>
            <w:r w:rsidRPr="00F5708A">
              <w:rPr>
                <w:sz w:val="18"/>
                <w:szCs w:val="18"/>
              </w:rPr>
              <w:t>0.31</w:t>
            </w:r>
            <w:r w:rsidRPr="00F5708A">
              <w:rPr>
                <w:sz w:val="18"/>
                <w:szCs w:val="18"/>
                <w:vertAlign w:val="superscript"/>
              </w:rPr>
              <w:t>***</w:t>
            </w:r>
          </w:p>
        </w:tc>
        <w:tc>
          <w:tcPr>
            <w:tcW w:w="928" w:type="dxa"/>
            <w:tcBorders>
              <w:top w:val="nil"/>
              <w:left w:val="nil"/>
              <w:bottom w:val="nil"/>
              <w:right w:val="nil"/>
            </w:tcBorders>
            <w:shd w:val="clear" w:color="auto" w:fill="auto"/>
            <w:noWrap/>
            <w:vAlign w:val="center"/>
          </w:tcPr>
          <w:p w14:paraId="1B5F529C" w14:textId="043C021D" w:rsidR="006D3C71" w:rsidRPr="00F5708A" w:rsidRDefault="006D3C71" w:rsidP="006D3C71">
            <w:pPr>
              <w:tabs>
                <w:tab w:val="decimal" w:pos="292"/>
              </w:tabs>
              <w:spacing w:line="240" w:lineRule="auto"/>
              <w:ind w:firstLine="0"/>
              <w:rPr>
                <w:color w:val="000000"/>
                <w:sz w:val="18"/>
                <w:szCs w:val="18"/>
              </w:rPr>
            </w:pPr>
            <w:r w:rsidRPr="00F5708A">
              <w:rPr>
                <w:sz w:val="18"/>
                <w:szCs w:val="18"/>
              </w:rPr>
              <w:t>-0.32</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32F0FD18" w14:textId="180B4257" w:rsidR="006D3C71" w:rsidRPr="00F5708A" w:rsidRDefault="006D3C71" w:rsidP="006D3C71">
            <w:pPr>
              <w:tabs>
                <w:tab w:val="decimal" w:pos="220"/>
              </w:tabs>
              <w:spacing w:line="240" w:lineRule="auto"/>
              <w:ind w:firstLine="0"/>
              <w:rPr>
                <w:color w:val="000000"/>
                <w:sz w:val="18"/>
                <w:szCs w:val="18"/>
              </w:rPr>
            </w:pPr>
            <w:r w:rsidRPr="00F5708A">
              <w:rPr>
                <w:sz w:val="18"/>
                <w:szCs w:val="18"/>
              </w:rPr>
              <w:t>0.07</w:t>
            </w:r>
          </w:p>
        </w:tc>
        <w:tc>
          <w:tcPr>
            <w:tcW w:w="1400" w:type="dxa"/>
            <w:tcBorders>
              <w:top w:val="nil"/>
              <w:left w:val="nil"/>
              <w:bottom w:val="nil"/>
              <w:right w:val="nil"/>
            </w:tcBorders>
            <w:shd w:val="clear" w:color="auto" w:fill="auto"/>
            <w:vAlign w:val="center"/>
          </w:tcPr>
          <w:p w14:paraId="1E9AB276" w14:textId="55FD388C" w:rsidR="006D3C71" w:rsidRPr="00F5708A" w:rsidRDefault="006D3C71" w:rsidP="006D3C71">
            <w:pPr>
              <w:tabs>
                <w:tab w:val="decimal" w:pos="498"/>
              </w:tabs>
              <w:spacing w:line="240" w:lineRule="auto"/>
              <w:ind w:firstLine="0"/>
              <w:rPr>
                <w:sz w:val="18"/>
                <w:szCs w:val="18"/>
              </w:rPr>
            </w:pPr>
            <w:r w:rsidRPr="00F5708A">
              <w:rPr>
                <w:sz w:val="18"/>
                <w:szCs w:val="18"/>
              </w:rPr>
              <w:t>0.11</w:t>
            </w:r>
          </w:p>
        </w:tc>
        <w:tc>
          <w:tcPr>
            <w:tcW w:w="1050" w:type="dxa"/>
            <w:tcBorders>
              <w:top w:val="nil"/>
              <w:left w:val="nil"/>
              <w:bottom w:val="nil"/>
              <w:right w:val="nil"/>
            </w:tcBorders>
            <w:shd w:val="clear" w:color="auto" w:fill="auto"/>
            <w:vAlign w:val="center"/>
          </w:tcPr>
          <w:p w14:paraId="13B39776" w14:textId="436653F4" w:rsidR="006D3C71" w:rsidRPr="00F5708A" w:rsidRDefault="006D3C71" w:rsidP="006D3C71">
            <w:pPr>
              <w:tabs>
                <w:tab w:val="decimal" w:pos="368"/>
              </w:tabs>
              <w:spacing w:line="240" w:lineRule="auto"/>
              <w:ind w:firstLine="0"/>
              <w:rPr>
                <w:sz w:val="18"/>
                <w:szCs w:val="18"/>
              </w:rPr>
            </w:pPr>
            <w:r w:rsidRPr="00F5708A">
              <w:rPr>
                <w:sz w:val="18"/>
                <w:szCs w:val="18"/>
              </w:rPr>
              <w:t>-0.02</w:t>
            </w:r>
          </w:p>
        </w:tc>
        <w:tc>
          <w:tcPr>
            <w:tcW w:w="1271" w:type="dxa"/>
            <w:tcBorders>
              <w:top w:val="nil"/>
              <w:left w:val="nil"/>
              <w:bottom w:val="nil"/>
              <w:right w:val="nil"/>
            </w:tcBorders>
            <w:shd w:val="clear" w:color="auto" w:fill="auto"/>
            <w:vAlign w:val="center"/>
          </w:tcPr>
          <w:p w14:paraId="3AEA53FC" w14:textId="6E998205" w:rsidR="006D3C71" w:rsidRPr="00F5708A" w:rsidRDefault="006D3C71" w:rsidP="006D3C71">
            <w:pPr>
              <w:tabs>
                <w:tab w:val="decimal" w:pos="498"/>
              </w:tabs>
              <w:spacing w:line="240" w:lineRule="auto"/>
              <w:ind w:firstLine="0"/>
              <w:rPr>
                <w:sz w:val="18"/>
                <w:szCs w:val="18"/>
              </w:rPr>
            </w:pPr>
            <w:r w:rsidRPr="00F5708A">
              <w:rPr>
                <w:sz w:val="18"/>
                <w:szCs w:val="18"/>
              </w:rPr>
              <w:t>0.17</w:t>
            </w:r>
            <w:r w:rsidRPr="00F5708A">
              <w:rPr>
                <w:sz w:val="18"/>
                <w:szCs w:val="18"/>
                <w:vertAlign w:val="superscript"/>
              </w:rPr>
              <w:t>*</w:t>
            </w:r>
          </w:p>
        </w:tc>
        <w:tc>
          <w:tcPr>
            <w:tcW w:w="1073" w:type="dxa"/>
            <w:tcBorders>
              <w:top w:val="nil"/>
              <w:left w:val="nil"/>
              <w:bottom w:val="nil"/>
              <w:right w:val="nil"/>
            </w:tcBorders>
            <w:shd w:val="clear" w:color="auto" w:fill="auto"/>
            <w:vAlign w:val="center"/>
          </w:tcPr>
          <w:p w14:paraId="11B71E04" w14:textId="443AF277"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73" w:type="dxa"/>
            <w:tcBorders>
              <w:top w:val="nil"/>
              <w:left w:val="nil"/>
              <w:bottom w:val="nil"/>
              <w:right w:val="nil"/>
            </w:tcBorders>
            <w:shd w:val="clear" w:color="auto" w:fill="auto"/>
            <w:vAlign w:val="center"/>
          </w:tcPr>
          <w:p w14:paraId="09E1554B" w14:textId="3CF2CDD0" w:rsidR="006D3C71" w:rsidRPr="00F5708A" w:rsidRDefault="006D3C71" w:rsidP="006D3C71">
            <w:pPr>
              <w:tabs>
                <w:tab w:val="decimal" w:pos="372"/>
              </w:tabs>
              <w:spacing w:line="240" w:lineRule="auto"/>
              <w:ind w:firstLine="0"/>
              <w:rPr>
                <w:sz w:val="18"/>
                <w:szCs w:val="18"/>
              </w:rPr>
            </w:pPr>
            <w:r w:rsidRPr="00F5708A">
              <w:rPr>
                <w:sz w:val="18"/>
                <w:szCs w:val="18"/>
              </w:rPr>
              <w:t>0.17</w:t>
            </w:r>
            <w:r w:rsidRPr="00F5708A">
              <w:rPr>
                <w:sz w:val="18"/>
                <w:szCs w:val="18"/>
                <w:vertAlign w:val="superscript"/>
              </w:rPr>
              <w:t>*</w:t>
            </w:r>
          </w:p>
        </w:tc>
        <w:tc>
          <w:tcPr>
            <w:tcW w:w="1133" w:type="dxa"/>
            <w:tcBorders>
              <w:top w:val="nil"/>
              <w:left w:val="nil"/>
              <w:bottom w:val="nil"/>
              <w:right w:val="nil"/>
            </w:tcBorders>
            <w:shd w:val="clear" w:color="auto" w:fill="auto"/>
            <w:noWrap/>
            <w:vAlign w:val="center"/>
          </w:tcPr>
          <w:p w14:paraId="0CE7DB8F" w14:textId="5D7D8B97" w:rsidR="006D3C71" w:rsidRPr="00F5708A" w:rsidRDefault="006D3C71" w:rsidP="00516AC3">
            <w:pPr>
              <w:tabs>
                <w:tab w:val="decimal" w:pos="434"/>
              </w:tabs>
              <w:spacing w:line="240" w:lineRule="auto"/>
              <w:ind w:firstLine="0"/>
              <w:rPr>
                <w:color w:val="000000"/>
                <w:sz w:val="18"/>
                <w:szCs w:val="18"/>
              </w:rPr>
            </w:pPr>
            <w:r w:rsidRPr="00F5708A">
              <w:rPr>
                <w:sz w:val="18"/>
                <w:szCs w:val="18"/>
              </w:rPr>
              <w:t>-0.03</w:t>
            </w:r>
          </w:p>
        </w:tc>
        <w:tc>
          <w:tcPr>
            <w:tcW w:w="1000" w:type="dxa"/>
            <w:tcBorders>
              <w:top w:val="nil"/>
              <w:left w:val="nil"/>
              <w:bottom w:val="nil"/>
              <w:right w:val="nil"/>
            </w:tcBorders>
            <w:shd w:val="clear" w:color="auto" w:fill="auto"/>
            <w:noWrap/>
            <w:vAlign w:val="center"/>
          </w:tcPr>
          <w:p w14:paraId="1C0F99C0" w14:textId="13D47F3C" w:rsidR="006D3C71" w:rsidRPr="00F5708A" w:rsidRDefault="006D3C71" w:rsidP="006D3C71">
            <w:pPr>
              <w:tabs>
                <w:tab w:val="decimal" w:pos="257"/>
              </w:tabs>
              <w:spacing w:line="240" w:lineRule="auto"/>
              <w:ind w:firstLine="0"/>
              <w:rPr>
                <w:color w:val="000000"/>
                <w:sz w:val="18"/>
                <w:szCs w:val="18"/>
              </w:rPr>
            </w:pPr>
            <w:r w:rsidRPr="00F5708A">
              <w:rPr>
                <w:sz w:val="18"/>
                <w:szCs w:val="18"/>
              </w:rPr>
              <w:t>-0.26</w:t>
            </w:r>
            <w:r w:rsidRPr="00F5708A">
              <w:rPr>
                <w:sz w:val="18"/>
                <w:szCs w:val="18"/>
                <w:vertAlign w:val="superscript"/>
              </w:rPr>
              <w:t>**</w:t>
            </w:r>
          </w:p>
        </w:tc>
        <w:tc>
          <w:tcPr>
            <w:tcW w:w="1160" w:type="dxa"/>
            <w:tcBorders>
              <w:top w:val="nil"/>
              <w:left w:val="nil"/>
              <w:bottom w:val="nil"/>
              <w:right w:val="nil"/>
            </w:tcBorders>
            <w:shd w:val="clear" w:color="auto" w:fill="auto"/>
            <w:noWrap/>
            <w:vAlign w:val="center"/>
          </w:tcPr>
          <w:p w14:paraId="560B44D3" w14:textId="153C04E6" w:rsidR="006D3C71" w:rsidRPr="00F5708A" w:rsidRDefault="006D3C71" w:rsidP="00516AC3">
            <w:pPr>
              <w:tabs>
                <w:tab w:val="decimal" w:pos="429"/>
              </w:tabs>
              <w:spacing w:line="240" w:lineRule="auto"/>
              <w:ind w:firstLine="0"/>
              <w:rPr>
                <w:color w:val="000000"/>
                <w:sz w:val="18"/>
                <w:szCs w:val="18"/>
              </w:rPr>
            </w:pPr>
            <w:r w:rsidRPr="00F5708A">
              <w:rPr>
                <w:sz w:val="18"/>
                <w:szCs w:val="18"/>
              </w:rPr>
              <w:t>-0.39</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4D550FD0" w14:textId="3FEF11B0" w:rsidR="006D3C71" w:rsidRPr="00F5708A" w:rsidRDefault="006D3C71" w:rsidP="006D3C71">
            <w:pPr>
              <w:tabs>
                <w:tab w:val="decimal" w:pos="333"/>
              </w:tabs>
              <w:spacing w:line="240" w:lineRule="auto"/>
              <w:ind w:firstLine="0"/>
              <w:rPr>
                <w:sz w:val="18"/>
                <w:szCs w:val="18"/>
              </w:rPr>
            </w:pPr>
            <w:r w:rsidRPr="00F5708A">
              <w:rPr>
                <w:sz w:val="18"/>
                <w:szCs w:val="18"/>
              </w:rPr>
              <w:t>-0.08</w:t>
            </w:r>
          </w:p>
        </w:tc>
      </w:tr>
      <w:tr w:rsidR="006D3C71" w:rsidRPr="00C702E0" w14:paraId="13B29A55" w14:textId="5172A767" w:rsidTr="00F5708A">
        <w:trPr>
          <w:trHeight w:val="340"/>
        </w:trPr>
        <w:tc>
          <w:tcPr>
            <w:tcW w:w="1620" w:type="dxa"/>
            <w:tcBorders>
              <w:top w:val="nil"/>
              <w:left w:val="nil"/>
              <w:bottom w:val="nil"/>
              <w:right w:val="nil"/>
            </w:tcBorders>
            <w:shd w:val="clear" w:color="auto" w:fill="auto"/>
            <w:vAlign w:val="center"/>
          </w:tcPr>
          <w:p w14:paraId="607B23B2" w14:textId="77777777" w:rsidR="006D3C71" w:rsidRPr="00C702E0" w:rsidRDefault="006D3C71" w:rsidP="006D3C71">
            <w:pPr>
              <w:spacing w:line="240" w:lineRule="auto"/>
              <w:ind w:firstLine="0"/>
              <w:rPr>
                <w:color w:val="000000"/>
                <w:sz w:val="18"/>
                <w:szCs w:val="18"/>
              </w:rPr>
            </w:pPr>
            <w:r w:rsidRPr="00C702E0">
              <w:rPr>
                <w:color w:val="000000"/>
                <w:sz w:val="18"/>
                <w:szCs w:val="18"/>
              </w:rPr>
              <w:t>Caring for family member</w:t>
            </w:r>
          </w:p>
        </w:tc>
        <w:tc>
          <w:tcPr>
            <w:tcW w:w="1215" w:type="dxa"/>
            <w:tcBorders>
              <w:top w:val="nil"/>
              <w:left w:val="nil"/>
              <w:bottom w:val="nil"/>
              <w:right w:val="nil"/>
            </w:tcBorders>
            <w:shd w:val="clear" w:color="auto" w:fill="auto"/>
            <w:vAlign w:val="center"/>
          </w:tcPr>
          <w:p w14:paraId="03D56449" w14:textId="6656307E" w:rsidR="006D3C71" w:rsidRPr="00F5708A" w:rsidRDefault="006D3C71" w:rsidP="00516AC3">
            <w:pPr>
              <w:tabs>
                <w:tab w:val="decimal" w:pos="435"/>
              </w:tabs>
              <w:spacing w:line="240" w:lineRule="auto"/>
              <w:ind w:firstLine="0"/>
              <w:rPr>
                <w:sz w:val="18"/>
                <w:szCs w:val="18"/>
              </w:rPr>
            </w:pPr>
            <w:r w:rsidRPr="00F5708A">
              <w:rPr>
                <w:sz w:val="18"/>
                <w:szCs w:val="18"/>
              </w:rPr>
              <w:t>-0.10</w:t>
            </w:r>
          </w:p>
        </w:tc>
        <w:tc>
          <w:tcPr>
            <w:tcW w:w="928" w:type="dxa"/>
            <w:tcBorders>
              <w:top w:val="nil"/>
              <w:left w:val="nil"/>
              <w:bottom w:val="nil"/>
              <w:right w:val="nil"/>
            </w:tcBorders>
            <w:shd w:val="clear" w:color="auto" w:fill="auto"/>
            <w:noWrap/>
            <w:vAlign w:val="center"/>
          </w:tcPr>
          <w:p w14:paraId="5730B848" w14:textId="5F1502BB" w:rsidR="006D3C71" w:rsidRPr="00F5708A" w:rsidRDefault="006D3C71" w:rsidP="006D3C71">
            <w:pPr>
              <w:tabs>
                <w:tab w:val="decimal" w:pos="292"/>
              </w:tabs>
              <w:spacing w:line="240" w:lineRule="auto"/>
              <w:ind w:firstLine="0"/>
              <w:rPr>
                <w:color w:val="000000"/>
                <w:sz w:val="18"/>
                <w:szCs w:val="18"/>
              </w:rPr>
            </w:pPr>
            <w:r w:rsidRPr="00F5708A">
              <w:rPr>
                <w:sz w:val="18"/>
                <w:szCs w:val="18"/>
              </w:rPr>
              <w:t>-0.05</w:t>
            </w:r>
          </w:p>
        </w:tc>
        <w:tc>
          <w:tcPr>
            <w:tcW w:w="780" w:type="dxa"/>
            <w:tcBorders>
              <w:top w:val="nil"/>
              <w:left w:val="nil"/>
              <w:bottom w:val="nil"/>
              <w:right w:val="nil"/>
            </w:tcBorders>
            <w:shd w:val="clear" w:color="auto" w:fill="auto"/>
            <w:noWrap/>
            <w:vAlign w:val="center"/>
          </w:tcPr>
          <w:p w14:paraId="031A9972" w14:textId="34241AF0" w:rsidR="006D3C71" w:rsidRPr="00F5708A" w:rsidRDefault="006D3C71" w:rsidP="006D3C71">
            <w:pPr>
              <w:tabs>
                <w:tab w:val="decimal" w:pos="220"/>
              </w:tabs>
              <w:spacing w:line="240" w:lineRule="auto"/>
              <w:ind w:firstLine="0"/>
              <w:rPr>
                <w:color w:val="000000"/>
                <w:sz w:val="18"/>
                <w:szCs w:val="18"/>
              </w:rPr>
            </w:pPr>
            <w:r w:rsidRPr="00F5708A">
              <w:rPr>
                <w:sz w:val="18"/>
                <w:szCs w:val="18"/>
              </w:rPr>
              <w:t>-0.02</w:t>
            </w:r>
          </w:p>
        </w:tc>
        <w:tc>
          <w:tcPr>
            <w:tcW w:w="1400" w:type="dxa"/>
            <w:tcBorders>
              <w:top w:val="nil"/>
              <w:left w:val="nil"/>
              <w:bottom w:val="nil"/>
              <w:right w:val="nil"/>
            </w:tcBorders>
            <w:shd w:val="clear" w:color="auto" w:fill="auto"/>
            <w:vAlign w:val="center"/>
          </w:tcPr>
          <w:p w14:paraId="057ABC05" w14:textId="6E6F3337" w:rsidR="006D3C71" w:rsidRPr="00F5708A" w:rsidRDefault="006D3C71" w:rsidP="006D3C71">
            <w:pPr>
              <w:tabs>
                <w:tab w:val="decimal" w:pos="498"/>
              </w:tabs>
              <w:spacing w:line="240" w:lineRule="auto"/>
              <w:ind w:firstLine="0"/>
              <w:rPr>
                <w:sz w:val="18"/>
                <w:szCs w:val="18"/>
              </w:rPr>
            </w:pPr>
            <w:r w:rsidRPr="00F5708A">
              <w:rPr>
                <w:sz w:val="18"/>
                <w:szCs w:val="18"/>
              </w:rPr>
              <w:t>0.09</w:t>
            </w:r>
          </w:p>
        </w:tc>
        <w:tc>
          <w:tcPr>
            <w:tcW w:w="1050" w:type="dxa"/>
            <w:tcBorders>
              <w:top w:val="nil"/>
              <w:left w:val="nil"/>
              <w:bottom w:val="nil"/>
              <w:right w:val="nil"/>
            </w:tcBorders>
            <w:shd w:val="clear" w:color="auto" w:fill="auto"/>
            <w:vAlign w:val="center"/>
          </w:tcPr>
          <w:p w14:paraId="327C247E" w14:textId="47AF8737" w:rsidR="006D3C71" w:rsidRPr="00F5708A" w:rsidRDefault="006D3C71" w:rsidP="006D3C71">
            <w:pPr>
              <w:tabs>
                <w:tab w:val="decimal" w:pos="368"/>
              </w:tabs>
              <w:spacing w:line="240" w:lineRule="auto"/>
              <w:ind w:firstLine="0"/>
              <w:rPr>
                <w:sz w:val="18"/>
                <w:szCs w:val="18"/>
              </w:rPr>
            </w:pPr>
            <w:r w:rsidRPr="00F5708A">
              <w:rPr>
                <w:sz w:val="18"/>
                <w:szCs w:val="18"/>
              </w:rPr>
              <w:t>-0.05</w:t>
            </w:r>
          </w:p>
        </w:tc>
        <w:tc>
          <w:tcPr>
            <w:tcW w:w="1271" w:type="dxa"/>
            <w:tcBorders>
              <w:top w:val="nil"/>
              <w:left w:val="nil"/>
              <w:bottom w:val="nil"/>
              <w:right w:val="nil"/>
            </w:tcBorders>
            <w:shd w:val="clear" w:color="auto" w:fill="auto"/>
            <w:vAlign w:val="center"/>
          </w:tcPr>
          <w:p w14:paraId="2EF1F16C" w14:textId="121DEAE3" w:rsidR="006D3C71" w:rsidRPr="00F5708A" w:rsidRDefault="006D3C71" w:rsidP="006D3C71">
            <w:pPr>
              <w:tabs>
                <w:tab w:val="decimal" w:pos="498"/>
              </w:tabs>
              <w:spacing w:line="240" w:lineRule="auto"/>
              <w:ind w:firstLine="0"/>
              <w:rPr>
                <w:sz w:val="18"/>
                <w:szCs w:val="18"/>
              </w:rPr>
            </w:pPr>
            <w:r w:rsidRPr="00F5708A">
              <w:rPr>
                <w:sz w:val="18"/>
                <w:szCs w:val="18"/>
              </w:rPr>
              <w:t>-0.01</w:t>
            </w:r>
          </w:p>
        </w:tc>
        <w:tc>
          <w:tcPr>
            <w:tcW w:w="1073" w:type="dxa"/>
            <w:tcBorders>
              <w:top w:val="nil"/>
              <w:left w:val="nil"/>
              <w:bottom w:val="nil"/>
              <w:right w:val="nil"/>
            </w:tcBorders>
            <w:shd w:val="clear" w:color="auto" w:fill="auto"/>
            <w:vAlign w:val="center"/>
          </w:tcPr>
          <w:p w14:paraId="673643BB" w14:textId="2474A7D5" w:rsidR="006D3C71" w:rsidRPr="00F5708A" w:rsidRDefault="006D3C71" w:rsidP="006D3C71">
            <w:pPr>
              <w:tabs>
                <w:tab w:val="decimal" w:pos="498"/>
              </w:tabs>
              <w:spacing w:line="240" w:lineRule="auto"/>
              <w:ind w:firstLine="0"/>
              <w:rPr>
                <w:sz w:val="18"/>
                <w:szCs w:val="18"/>
              </w:rPr>
            </w:pPr>
            <w:r w:rsidRPr="00F5708A">
              <w:rPr>
                <w:sz w:val="18"/>
                <w:szCs w:val="18"/>
              </w:rPr>
              <w:t>0.09</w:t>
            </w:r>
          </w:p>
        </w:tc>
        <w:tc>
          <w:tcPr>
            <w:tcW w:w="1073" w:type="dxa"/>
            <w:tcBorders>
              <w:top w:val="nil"/>
              <w:left w:val="nil"/>
              <w:bottom w:val="nil"/>
              <w:right w:val="nil"/>
            </w:tcBorders>
            <w:shd w:val="clear" w:color="auto" w:fill="auto"/>
            <w:vAlign w:val="center"/>
          </w:tcPr>
          <w:p w14:paraId="086F8029" w14:textId="49CE81EC" w:rsidR="006D3C71" w:rsidRPr="00F5708A" w:rsidRDefault="006D3C71" w:rsidP="006D3C71">
            <w:pPr>
              <w:tabs>
                <w:tab w:val="decimal" w:pos="372"/>
              </w:tabs>
              <w:spacing w:line="240" w:lineRule="auto"/>
              <w:ind w:firstLine="0"/>
              <w:rPr>
                <w:sz w:val="18"/>
                <w:szCs w:val="18"/>
              </w:rPr>
            </w:pPr>
            <w:r w:rsidRPr="00F5708A">
              <w:rPr>
                <w:sz w:val="18"/>
                <w:szCs w:val="18"/>
              </w:rPr>
              <w:t>-0.04</w:t>
            </w:r>
          </w:p>
        </w:tc>
        <w:tc>
          <w:tcPr>
            <w:tcW w:w="1133" w:type="dxa"/>
            <w:tcBorders>
              <w:top w:val="nil"/>
              <w:left w:val="nil"/>
              <w:bottom w:val="nil"/>
              <w:right w:val="nil"/>
            </w:tcBorders>
            <w:shd w:val="clear" w:color="auto" w:fill="auto"/>
            <w:noWrap/>
            <w:vAlign w:val="center"/>
          </w:tcPr>
          <w:p w14:paraId="1B84BA20" w14:textId="08F5E0B7" w:rsidR="006D3C71" w:rsidRPr="00F5708A" w:rsidRDefault="006D3C71" w:rsidP="00516AC3">
            <w:pPr>
              <w:tabs>
                <w:tab w:val="decimal" w:pos="434"/>
              </w:tabs>
              <w:spacing w:line="240" w:lineRule="auto"/>
              <w:ind w:firstLine="0"/>
              <w:rPr>
                <w:color w:val="000000"/>
                <w:sz w:val="18"/>
                <w:szCs w:val="18"/>
              </w:rPr>
            </w:pPr>
            <w:r w:rsidRPr="00F5708A">
              <w:rPr>
                <w:sz w:val="18"/>
                <w:szCs w:val="18"/>
              </w:rPr>
              <w:t>0.05</w:t>
            </w:r>
          </w:p>
        </w:tc>
        <w:tc>
          <w:tcPr>
            <w:tcW w:w="1000" w:type="dxa"/>
            <w:tcBorders>
              <w:top w:val="nil"/>
              <w:left w:val="nil"/>
              <w:bottom w:val="nil"/>
              <w:right w:val="nil"/>
            </w:tcBorders>
            <w:shd w:val="clear" w:color="auto" w:fill="auto"/>
            <w:noWrap/>
            <w:vAlign w:val="center"/>
          </w:tcPr>
          <w:p w14:paraId="05027F1A" w14:textId="0096255C" w:rsidR="006D3C71" w:rsidRPr="00F5708A" w:rsidRDefault="006D3C71" w:rsidP="006D3C71">
            <w:pPr>
              <w:tabs>
                <w:tab w:val="decimal" w:pos="257"/>
              </w:tabs>
              <w:spacing w:line="240" w:lineRule="auto"/>
              <w:ind w:firstLine="0"/>
              <w:rPr>
                <w:color w:val="000000"/>
                <w:sz w:val="18"/>
                <w:szCs w:val="18"/>
              </w:rPr>
            </w:pPr>
            <w:r w:rsidRPr="00F5708A">
              <w:rPr>
                <w:sz w:val="18"/>
                <w:szCs w:val="18"/>
              </w:rPr>
              <w:t>-0.05</w:t>
            </w:r>
          </w:p>
        </w:tc>
        <w:tc>
          <w:tcPr>
            <w:tcW w:w="1160" w:type="dxa"/>
            <w:tcBorders>
              <w:top w:val="nil"/>
              <w:left w:val="nil"/>
              <w:bottom w:val="nil"/>
              <w:right w:val="nil"/>
            </w:tcBorders>
            <w:shd w:val="clear" w:color="auto" w:fill="auto"/>
            <w:noWrap/>
            <w:vAlign w:val="center"/>
          </w:tcPr>
          <w:p w14:paraId="7037EA9E" w14:textId="061920A7" w:rsidR="006D3C71" w:rsidRPr="00F5708A" w:rsidRDefault="006D3C71" w:rsidP="00516AC3">
            <w:pPr>
              <w:tabs>
                <w:tab w:val="decimal" w:pos="429"/>
              </w:tabs>
              <w:spacing w:line="240" w:lineRule="auto"/>
              <w:ind w:firstLine="0"/>
              <w:rPr>
                <w:color w:val="000000"/>
                <w:sz w:val="18"/>
                <w:szCs w:val="18"/>
              </w:rPr>
            </w:pPr>
            <w:r w:rsidRPr="00F5708A">
              <w:rPr>
                <w:sz w:val="18"/>
                <w:szCs w:val="18"/>
              </w:rPr>
              <w:t>-0.07</w:t>
            </w:r>
          </w:p>
        </w:tc>
        <w:tc>
          <w:tcPr>
            <w:tcW w:w="1010" w:type="dxa"/>
            <w:tcBorders>
              <w:top w:val="nil"/>
              <w:left w:val="nil"/>
              <w:bottom w:val="nil"/>
              <w:right w:val="nil"/>
            </w:tcBorders>
            <w:shd w:val="clear" w:color="auto" w:fill="auto"/>
            <w:vAlign w:val="center"/>
          </w:tcPr>
          <w:p w14:paraId="390CC992" w14:textId="518674A3" w:rsidR="006D3C71" w:rsidRPr="00F5708A" w:rsidRDefault="006D3C71" w:rsidP="006D3C71">
            <w:pPr>
              <w:tabs>
                <w:tab w:val="decimal" w:pos="333"/>
              </w:tabs>
              <w:spacing w:line="240" w:lineRule="auto"/>
              <w:ind w:firstLine="0"/>
              <w:rPr>
                <w:sz w:val="18"/>
                <w:szCs w:val="18"/>
              </w:rPr>
            </w:pPr>
            <w:r w:rsidRPr="00F5708A">
              <w:rPr>
                <w:sz w:val="18"/>
                <w:szCs w:val="18"/>
              </w:rPr>
              <w:t>0.15</w:t>
            </w:r>
          </w:p>
        </w:tc>
      </w:tr>
      <w:tr w:rsidR="006D3C71" w:rsidRPr="00C702E0" w14:paraId="01A385EC" w14:textId="5C5D4D4A" w:rsidTr="00F5708A">
        <w:trPr>
          <w:trHeight w:val="340"/>
        </w:trPr>
        <w:tc>
          <w:tcPr>
            <w:tcW w:w="1620" w:type="dxa"/>
            <w:tcBorders>
              <w:top w:val="nil"/>
              <w:left w:val="nil"/>
              <w:bottom w:val="nil"/>
              <w:right w:val="nil"/>
            </w:tcBorders>
            <w:shd w:val="clear" w:color="auto" w:fill="auto"/>
            <w:vAlign w:val="center"/>
          </w:tcPr>
          <w:p w14:paraId="45D773BD" w14:textId="77777777" w:rsidR="006D3C71" w:rsidRPr="00C702E0" w:rsidRDefault="006D3C71" w:rsidP="006D3C71">
            <w:pPr>
              <w:spacing w:line="240" w:lineRule="auto"/>
              <w:ind w:firstLine="0"/>
              <w:rPr>
                <w:color w:val="000000"/>
                <w:sz w:val="18"/>
                <w:szCs w:val="18"/>
              </w:rPr>
            </w:pPr>
            <w:r w:rsidRPr="00C702E0">
              <w:rPr>
                <w:color w:val="000000"/>
                <w:sz w:val="18"/>
                <w:szCs w:val="18"/>
              </w:rPr>
              <w:t>Having a family member move in</w:t>
            </w:r>
          </w:p>
        </w:tc>
        <w:tc>
          <w:tcPr>
            <w:tcW w:w="1215" w:type="dxa"/>
            <w:tcBorders>
              <w:top w:val="nil"/>
              <w:left w:val="nil"/>
              <w:bottom w:val="nil"/>
              <w:right w:val="nil"/>
            </w:tcBorders>
            <w:shd w:val="clear" w:color="auto" w:fill="auto"/>
            <w:vAlign w:val="center"/>
          </w:tcPr>
          <w:p w14:paraId="1D0A7271" w14:textId="138F4DA2" w:rsidR="006D3C71" w:rsidRPr="00F5708A" w:rsidRDefault="006D3C71" w:rsidP="00516AC3">
            <w:pPr>
              <w:tabs>
                <w:tab w:val="decimal" w:pos="435"/>
              </w:tabs>
              <w:spacing w:line="240" w:lineRule="auto"/>
              <w:ind w:firstLine="0"/>
              <w:rPr>
                <w:sz w:val="18"/>
                <w:szCs w:val="18"/>
              </w:rPr>
            </w:pPr>
            <w:r w:rsidRPr="00F5708A">
              <w:rPr>
                <w:sz w:val="18"/>
                <w:szCs w:val="18"/>
              </w:rPr>
              <w:t>0.13</w:t>
            </w:r>
          </w:p>
        </w:tc>
        <w:tc>
          <w:tcPr>
            <w:tcW w:w="928" w:type="dxa"/>
            <w:tcBorders>
              <w:top w:val="nil"/>
              <w:left w:val="nil"/>
              <w:bottom w:val="nil"/>
              <w:right w:val="nil"/>
            </w:tcBorders>
            <w:shd w:val="clear" w:color="auto" w:fill="auto"/>
            <w:noWrap/>
            <w:vAlign w:val="center"/>
          </w:tcPr>
          <w:p w14:paraId="4A62EE7E" w14:textId="5472988B" w:rsidR="006D3C71" w:rsidRPr="00F5708A" w:rsidRDefault="006D3C71" w:rsidP="006D3C71">
            <w:pPr>
              <w:tabs>
                <w:tab w:val="decimal" w:pos="292"/>
              </w:tabs>
              <w:spacing w:line="240" w:lineRule="auto"/>
              <w:ind w:firstLine="0"/>
              <w:rPr>
                <w:color w:val="000000"/>
                <w:sz w:val="18"/>
                <w:szCs w:val="18"/>
              </w:rPr>
            </w:pPr>
            <w:r w:rsidRPr="00F5708A">
              <w:rPr>
                <w:sz w:val="18"/>
                <w:szCs w:val="18"/>
              </w:rPr>
              <w:t>-0.25</w:t>
            </w:r>
          </w:p>
        </w:tc>
        <w:tc>
          <w:tcPr>
            <w:tcW w:w="780" w:type="dxa"/>
            <w:tcBorders>
              <w:top w:val="nil"/>
              <w:left w:val="nil"/>
              <w:bottom w:val="nil"/>
              <w:right w:val="nil"/>
            </w:tcBorders>
            <w:shd w:val="clear" w:color="auto" w:fill="auto"/>
            <w:noWrap/>
            <w:vAlign w:val="center"/>
          </w:tcPr>
          <w:p w14:paraId="50644578" w14:textId="4A4955A6" w:rsidR="006D3C71" w:rsidRPr="00F5708A" w:rsidRDefault="006D3C71" w:rsidP="006D3C71">
            <w:pPr>
              <w:tabs>
                <w:tab w:val="decimal" w:pos="220"/>
              </w:tabs>
              <w:spacing w:line="240" w:lineRule="auto"/>
              <w:ind w:firstLine="0"/>
              <w:rPr>
                <w:color w:val="000000"/>
                <w:sz w:val="18"/>
                <w:szCs w:val="18"/>
              </w:rPr>
            </w:pPr>
            <w:r w:rsidRPr="00F5708A">
              <w:rPr>
                <w:sz w:val="18"/>
                <w:szCs w:val="18"/>
              </w:rPr>
              <w:t>-0.17</w:t>
            </w:r>
          </w:p>
        </w:tc>
        <w:tc>
          <w:tcPr>
            <w:tcW w:w="1400" w:type="dxa"/>
            <w:tcBorders>
              <w:top w:val="nil"/>
              <w:left w:val="nil"/>
              <w:bottom w:val="nil"/>
              <w:right w:val="nil"/>
            </w:tcBorders>
            <w:shd w:val="clear" w:color="auto" w:fill="auto"/>
            <w:vAlign w:val="center"/>
          </w:tcPr>
          <w:p w14:paraId="1C8CAE0A" w14:textId="3B0CB573" w:rsidR="006D3C71" w:rsidRPr="00F5708A" w:rsidRDefault="006D3C71" w:rsidP="006D3C71">
            <w:pPr>
              <w:tabs>
                <w:tab w:val="decimal" w:pos="498"/>
              </w:tabs>
              <w:spacing w:line="240" w:lineRule="auto"/>
              <w:ind w:firstLine="0"/>
              <w:rPr>
                <w:sz w:val="18"/>
                <w:szCs w:val="18"/>
              </w:rPr>
            </w:pPr>
            <w:r w:rsidRPr="00F5708A">
              <w:rPr>
                <w:sz w:val="18"/>
                <w:szCs w:val="18"/>
              </w:rPr>
              <w:t>-0.01</w:t>
            </w:r>
          </w:p>
        </w:tc>
        <w:tc>
          <w:tcPr>
            <w:tcW w:w="1050" w:type="dxa"/>
            <w:tcBorders>
              <w:top w:val="nil"/>
              <w:left w:val="nil"/>
              <w:bottom w:val="nil"/>
              <w:right w:val="nil"/>
            </w:tcBorders>
            <w:shd w:val="clear" w:color="auto" w:fill="auto"/>
            <w:vAlign w:val="center"/>
          </w:tcPr>
          <w:p w14:paraId="4D747A01" w14:textId="33E31F13" w:rsidR="006D3C71" w:rsidRPr="00F5708A" w:rsidRDefault="006D3C71" w:rsidP="006D3C71">
            <w:pPr>
              <w:tabs>
                <w:tab w:val="decimal" w:pos="368"/>
              </w:tabs>
              <w:spacing w:line="240" w:lineRule="auto"/>
              <w:ind w:firstLine="0"/>
              <w:rPr>
                <w:sz w:val="18"/>
                <w:szCs w:val="18"/>
              </w:rPr>
            </w:pPr>
            <w:r w:rsidRPr="00F5708A">
              <w:rPr>
                <w:sz w:val="18"/>
                <w:szCs w:val="18"/>
              </w:rPr>
              <w:t>-0.22</w:t>
            </w:r>
          </w:p>
        </w:tc>
        <w:tc>
          <w:tcPr>
            <w:tcW w:w="1271" w:type="dxa"/>
            <w:tcBorders>
              <w:top w:val="nil"/>
              <w:left w:val="nil"/>
              <w:bottom w:val="nil"/>
              <w:right w:val="nil"/>
            </w:tcBorders>
            <w:shd w:val="clear" w:color="auto" w:fill="auto"/>
            <w:vAlign w:val="center"/>
          </w:tcPr>
          <w:p w14:paraId="0AF8298E" w14:textId="20C8BDB0" w:rsidR="006D3C71" w:rsidRPr="00F5708A" w:rsidRDefault="006D3C71" w:rsidP="006D3C71">
            <w:pPr>
              <w:tabs>
                <w:tab w:val="decimal" w:pos="498"/>
              </w:tabs>
              <w:spacing w:line="240" w:lineRule="auto"/>
              <w:ind w:firstLine="0"/>
              <w:rPr>
                <w:sz w:val="18"/>
                <w:szCs w:val="18"/>
              </w:rPr>
            </w:pPr>
            <w:r w:rsidRPr="00F5708A">
              <w:rPr>
                <w:sz w:val="18"/>
                <w:szCs w:val="18"/>
              </w:rPr>
              <w:t>-0.25</w:t>
            </w:r>
          </w:p>
        </w:tc>
        <w:tc>
          <w:tcPr>
            <w:tcW w:w="1073" w:type="dxa"/>
            <w:tcBorders>
              <w:top w:val="nil"/>
              <w:left w:val="nil"/>
              <w:bottom w:val="nil"/>
              <w:right w:val="nil"/>
            </w:tcBorders>
            <w:shd w:val="clear" w:color="auto" w:fill="auto"/>
            <w:vAlign w:val="center"/>
          </w:tcPr>
          <w:p w14:paraId="22908030" w14:textId="2A575FBC" w:rsidR="006D3C71" w:rsidRPr="00F5708A" w:rsidRDefault="006D3C71" w:rsidP="006D3C71">
            <w:pPr>
              <w:tabs>
                <w:tab w:val="decimal" w:pos="498"/>
              </w:tabs>
              <w:spacing w:line="240" w:lineRule="auto"/>
              <w:ind w:firstLine="0"/>
              <w:rPr>
                <w:sz w:val="18"/>
                <w:szCs w:val="18"/>
              </w:rPr>
            </w:pPr>
            <w:r w:rsidRPr="00F5708A">
              <w:rPr>
                <w:sz w:val="18"/>
                <w:szCs w:val="18"/>
              </w:rPr>
              <w:t>0.01</w:t>
            </w:r>
          </w:p>
        </w:tc>
        <w:tc>
          <w:tcPr>
            <w:tcW w:w="1073" w:type="dxa"/>
            <w:tcBorders>
              <w:top w:val="nil"/>
              <w:left w:val="nil"/>
              <w:bottom w:val="nil"/>
              <w:right w:val="nil"/>
            </w:tcBorders>
            <w:shd w:val="clear" w:color="auto" w:fill="auto"/>
            <w:vAlign w:val="center"/>
          </w:tcPr>
          <w:p w14:paraId="2D45CF3D" w14:textId="125B2104" w:rsidR="006D3C71" w:rsidRPr="00F5708A" w:rsidRDefault="006D3C71" w:rsidP="006D3C71">
            <w:pPr>
              <w:tabs>
                <w:tab w:val="decimal" w:pos="372"/>
              </w:tabs>
              <w:spacing w:line="240" w:lineRule="auto"/>
              <w:ind w:firstLine="0"/>
              <w:rPr>
                <w:sz w:val="18"/>
                <w:szCs w:val="18"/>
              </w:rPr>
            </w:pPr>
            <w:r w:rsidRPr="00F5708A">
              <w:rPr>
                <w:sz w:val="18"/>
                <w:szCs w:val="18"/>
              </w:rPr>
              <w:t>-0.38</w:t>
            </w:r>
            <w:r w:rsidRPr="00F5708A">
              <w:rPr>
                <w:sz w:val="18"/>
                <w:szCs w:val="18"/>
                <w:vertAlign w:val="superscript"/>
              </w:rPr>
              <w:t>**</w:t>
            </w:r>
          </w:p>
        </w:tc>
        <w:tc>
          <w:tcPr>
            <w:tcW w:w="1133" w:type="dxa"/>
            <w:tcBorders>
              <w:top w:val="nil"/>
              <w:left w:val="nil"/>
              <w:bottom w:val="nil"/>
              <w:right w:val="nil"/>
            </w:tcBorders>
            <w:shd w:val="clear" w:color="auto" w:fill="auto"/>
            <w:noWrap/>
            <w:vAlign w:val="center"/>
          </w:tcPr>
          <w:p w14:paraId="2927072C" w14:textId="1FC84947" w:rsidR="006D3C71" w:rsidRPr="00F5708A" w:rsidRDefault="006D3C71" w:rsidP="00516AC3">
            <w:pPr>
              <w:tabs>
                <w:tab w:val="decimal" w:pos="434"/>
              </w:tabs>
              <w:spacing w:line="240" w:lineRule="auto"/>
              <w:ind w:firstLine="0"/>
              <w:rPr>
                <w:color w:val="000000"/>
                <w:sz w:val="18"/>
                <w:szCs w:val="18"/>
              </w:rPr>
            </w:pPr>
            <w:r w:rsidRPr="00F5708A">
              <w:rPr>
                <w:sz w:val="18"/>
                <w:szCs w:val="18"/>
              </w:rPr>
              <w:t>0.13</w:t>
            </w:r>
          </w:p>
        </w:tc>
        <w:tc>
          <w:tcPr>
            <w:tcW w:w="1000" w:type="dxa"/>
            <w:tcBorders>
              <w:top w:val="nil"/>
              <w:left w:val="nil"/>
              <w:bottom w:val="nil"/>
              <w:right w:val="nil"/>
            </w:tcBorders>
            <w:shd w:val="clear" w:color="auto" w:fill="auto"/>
            <w:noWrap/>
            <w:vAlign w:val="center"/>
          </w:tcPr>
          <w:p w14:paraId="38F75982" w14:textId="187CC83F" w:rsidR="006D3C71" w:rsidRPr="00F5708A" w:rsidRDefault="006D3C71" w:rsidP="006D3C71">
            <w:pPr>
              <w:tabs>
                <w:tab w:val="decimal" w:pos="257"/>
              </w:tabs>
              <w:spacing w:line="240" w:lineRule="auto"/>
              <w:ind w:firstLine="0"/>
              <w:rPr>
                <w:color w:val="000000"/>
                <w:sz w:val="18"/>
                <w:szCs w:val="18"/>
              </w:rPr>
            </w:pPr>
            <w:r w:rsidRPr="00F5708A">
              <w:rPr>
                <w:sz w:val="18"/>
                <w:szCs w:val="18"/>
              </w:rPr>
              <w:t>-0.12</w:t>
            </w:r>
          </w:p>
        </w:tc>
        <w:tc>
          <w:tcPr>
            <w:tcW w:w="1160" w:type="dxa"/>
            <w:tcBorders>
              <w:top w:val="nil"/>
              <w:left w:val="nil"/>
              <w:bottom w:val="nil"/>
              <w:right w:val="nil"/>
            </w:tcBorders>
            <w:shd w:val="clear" w:color="auto" w:fill="auto"/>
            <w:noWrap/>
            <w:vAlign w:val="center"/>
          </w:tcPr>
          <w:p w14:paraId="01A95097" w14:textId="722DB4E6" w:rsidR="006D3C71" w:rsidRPr="00F5708A" w:rsidRDefault="006D3C71" w:rsidP="00516AC3">
            <w:pPr>
              <w:tabs>
                <w:tab w:val="decimal" w:pos="429"/>
              </w:tabs>
              <w:spacing w:line="240" w:lineRule="auto"/>
              <w:ind w:firstLine="0"/>
              <w:rPr>
                <w:color w:val="000000"/>
                <w:sz w:val="18"/>
                <w:szCs w:val="18"/>
              </w:rPr>
            </w:pPr>
            <w:r w:rsidRPr="00F5708A">
              <w:rPr>
                <w:sz w:val="18"/>
                <w:szCs w:val="18"/>
              </w:rPr>
              <w:t>-0.18</w:t>
            </w:r>
          </w:p>
        </w:tc>
        <w:tc>
          <w:tcPr>
            <w:tcW w:w="1010" w:type="dxa"/>
            <w:tcBorders>
              <w:top w:val="nil"/>
              <w:left w:val="nil"/>
              <w:bottom w:val="nil"/>
              <w:right w:val="nil"/>
            </w:tcBorders>
            <w:shd w:val="clear" w:color="auto" w:fill="auto"/>
            <w:vAlign w:val="center"/>
          </w:tcPr>
          <w:p w14:paraId="5166A5F1" w14:textId="2E357A0A" w:rsidR="006D3C71" w:rsidRPr="00F5708A" w:rsidRDefault="006D3C71" w:rsidP="006D3C71">
            <w:pPr>
              <w:tabs>
                <w:tab w:val="decimal" w:pos="333"/>
              </w:tabs>
              <w:spacing w:line="240" w:lineRule="auto"/>
              <w:ind w:firstLine="0"/>
              <w:rPr>
                <w:sz w:val="18"/>
                <w:szCs w:val="18"/>
              </w:rPr>
            </w:pPr>
            <w:r w:rsidRPr="00F5708A">
              <w:rPr>
                <w:sz w:val="18"/>
                <w:szCs w:val="18"/>
              </w:rPr>
              <w:t>-0.05</w:t>
            </w:r>
          </w:p>
        </w:tc>
      </w:tr>
      <w:tr w:rsidR="006D3C71" w:rsidRPr="00C702E0" w14:paraId="54D9691D" w14:textId="5B670670" w:rsidTr="00F5708A">
        <w:trPr>
          <w:trHeight w:val="340"/>
        </w:trPr>
        <w:tc>
          <w:tcPr>
            <w:tcW w:w="1620" w:type="dxa"/>
            <w:tcBorders>
              <w:top w:val="nil"/>
              <w:left w:val="nil"/>
              <w:bottom w:val="nil"/>
              <w:right w:val="nil"/>
            </w:tcBorders>
            <w:shd w:val="clear" w:color="auto" w:fill="auto"/>
            <w:vAlign w:val="center"/>
          </w:tcPr>
          <w:p w14:paraId="79554F7A" w14:textId="77777777" w:rsidR="006D3C71" w:rsidRPr="00C702E0" w:rsidRDefault="006D3C71" w:rsidP="006D3C71">
            <w:pPr>
              <w:spacing w:line="240" w:lineRule="auto"/>
              <w:ind w:firstLine="0"/>
              <w:rPr>
                <w:color w:val="000000"/>
                <w:sz w:val="18"/>
                <w:szCs w:val="18"/>
              </w:rPr>
            </w:pPr>
            <w:r w:rsidRPr="00C702E0">
              <w:rPr>
                <w:color w:val="000000"/>
                <w:sz w:val="18"/>
                <w:szCs w:val="18"/>
              </w:rPr>
              <w:t>Get pet</w:t>
            </w:r>
          </w:p>
        </w:tc>
        <w:tc>
          <w:tcPr>
            <w:tcW w:w="1215" w:type="dxa"/>
            <w:tcBorders>
              <w:top w:val="nil"/>
              <w:left w:val="nil"/>
              <w:bottom w:val="nil"/>
              <w:right w:val="nil"/>
            </w:tcBorders>
            <w:shd w:val="clear" w:color="auto" w:fill="auto"/>
            <w:vAlign w:val="center"/>
          </w:tcPr>
          <w:p w14:paraId="6F81A3DB" w14:textId="7BA20ADA" w:rsidR="006D3C71" w:rsidRPr="00F5708A" w:rsidRDefault="006D3C71" w:rsidP="00516AC3">
            <w:pPr>
              <w:tabs>
                <w:tab w:val="decimal" w:pos="435"/>
              </w:tabs>
              <w:spacing w:line="240" w:lineRule="auto"/>
              <w:ind w:firstLine="0"/>
              <w:rPr>
                <w:sz w:val="18"/>
                <w:szCs w:val="18"/>
              </w:rPr>
            </w:pPr>
            <w:r w:rsidRPr="00F5708A">
              <w:rPr>
                <w:sz w:val="18"/>
                <w:szCs w:val="18"/>
              </w:rPr>
              <w:t>-0.08</w:t>
            </w:r>
          </w:p>
        </w:tc>
        <w:tc>
          <w:tcPr>
            <w:tcW w:w="928" w:type="dxa"/>
            <w:tcBorders>
              <w:top w:val="nil"/>
              <w:left w:val="nil"/>
              <w:bottom w:val="nil"/>
              <w:right w:val="nil"/>
            </w:tcBorders>
            <w:shd w:val="clear" w:color="auto" w:fill="auto"/>
            <w:noWrap/>
            <w:vAlign w:val="center"/>
          </w:tcPr>
          <w:p w14:paraId="2D48B00C" w14:textId="673E1B94" w:rsidR="006D3C71" w:rsidRPr="00F5708A" w:rsidRDefault="006D3C71" w:rsidP="006D3C71">
            <w:pPr>
              <w:tabs>
                <w:tab w:val="decimal" w:pos="292"/>
              </w:tabs>
              <w:spacing w:line="240" w:lineRule="auto"/>
              <w:ind w:firstLine="0"/>
              <w:rPr>
                <w:color w:val="000000"/>
                <w:sz w:val="18"/>
                <w:szCs w:val="18"/>
              </w:rPr>
            </w:pPr>
            <w:r w:rsidRPr="00F5708A">
              <w:rPr>
                <w:sz w:val="18"/>
                <w:szCs w:val="18"/>
              </w:rPr>
              <w:t>-0.13</w:t>
            </w:r>
          </w:p>
        </w:tc>
        <w:tc>
          <w:tcPr>
            <w:tcW w:w="780" w:type="dxa"/>
            <w:tcBorders>
              <w:top w:val="nil"/>
              <w:left w:val="nil"/>
              <w:bottom w:val="nil"/>
              <w:right w:val="nil"/>
            </w:tcBorders>
            <w:shd w:val="clear" w:color="auto" w:fill="auto"/>
            <w:noWrap/>
            <w:vAlign w:val="center"/>
          </w:tcPr>
          <w:p w14:paraId="589697B2" w14:textId="3B7F689D" w:rsidR="006D3C71" w:rsidRPr="00F5708A" w:rsidRDefault="006D3C71" w:rsidP="006D3C71">
            <w:pPr>
              <w:tabs>
                <w:tab w:val="decimal" w:pos="220"/>
              </w:tabs>
              <w:spacing w:line="240" w:lineRule="auto"/>
              <w:ind w:firstLine="0"/>
              <w:rPr>
                <w:color w:val="000000"/>
                <w:sz w:val="18"/>
                <w:szCs w:val="18"/>
              </w:rPr>
            </w:pPr>
            <w:r w:rsidRPr="00F5708A">
              <w:rPr>
                <w:sz w:val="18"/>
                <w:szCs w:val="18"/>
              </w:rPr>
              <w:t>-0.07</w:t>
            </w:r>
          </w:p>
        </w:tc>
        <w:tc>
          <w:tcPr>
            <w:tcW w:w="1400" w:type="dxa"/>
            <w:tcBorders>
              <w:top w:val="nil"/>
              <w:left w:val="nil"/>
              <w:bottom w:val="nil"/>
              <w:right w:val="nil"/>
            </w:tcBorders>
            <w:shd w:val="clear" w:color="auto" w:fill="auto"/>
            <w:vAlign w:val="center"/>
          </w:tcPr>
          <w:p w14:paraId="281CF626" w14:textId="7199C8FA"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50" w:type="dxa"/>
            <w:tcBorders>
              <w:top w:val="nil"/>
              <w:left w:val="nil"/>
              <w:bottom w:val="nil"/>
              <w:right w:val="nil"/>
            </w:tcBorders>
            <w:shd w:val="clear" w:color="auto" w:fill="auto"/>
            <w:vAlign w:val="center"/>
          </w:tcPr>
          <w:p w14:paraId="33E2C914" w14:textId="2B2BEA6E" w:rsidR="006D3C71" w:rsidRPr="00F5708A" w:rsidRDefault="006D3C71" w:rsidP="006D3C71">
            <w:pPr>
              <w:tabs>
                <w:tab w:val="decimal" w:pos="368"/>
              </w:tabs>
              <w:spacing w:line="240" w:lineRule="auto"/>
              <w:ind w:firstLine="0"/>
              <w:rPr>
                <w:sz w:val="18"/>
                <w:szCs w:val="18"/>
              </w:rPr>
            </w:pPr>
            <w:r w:rsidRPr="00F5708A">
              <w:rPr>
                <w:sz w:val="18"/>
                <w:szCs w:val="18"/>
              </w:rPr>
              <w:t>-0.07</w:t>
            </w:r>
          </w:p>
        </w:tc>
        <w:tc>
          <w:tcPr>
            <w:tcW w:w="1271" w:type="dxa"/>
            <w:tcBorders>
              <w:top w:val="nil"/>
              <w:left w:val="nil"/>
              <w:bottom w:val="nil"/>
              <w:right w:val="nil"/>
            </w:tcBorders>
            <w:shd w:val="clear" w:color="auto" w:fill="auto"/>
            <w:vAlign w:val="center"/>
          </w:tcPr>
          <w:p w14:paraId="6DF71E43" w14:textId="5021DDC1"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73" w:type="dxa"/>
            <w:tcBorders>
              <w:top w:val="nil"/>
              <w:left w:val="nil"/>
              <w:bottom w:val="nil"/>
              <w:right w:val="nil"/>
            </w:tcBorders>
            <w:shd w:val="clear" w:color="auto" w:fill="auto"/>
            <w:vAlign w:val="center"/>
          </w:tcPr>
          <w:p w14:paraId="38726874" w14:textId="75008277" w:rsidR="006D3C71" w:rsidRPr="00F5708A" w:rsidRDefault="006D3C71" w:rsidP="006D3C71">
            <w:pPr>
              <w:tabs>
                <w:tab w:val="decimal" w:pos="498"/>
              </w:tabs>
              <w:spacing w:line="240" w:lineRule="auto"/>
              <w:ind w:firstLine="0"/>
              <w:rPr>
                <w:sz w:val="18"/>
                <w:szCs w:val="18"/>
              </w:rPr>
            </w:pPr>
            <w:r w:rsidRPr="00F5708A">
              <w:rPr>
                <w:sz w:val="18"/>
                <w:szCs w:val="18"/>
              </w:rPr>
              <w:t>0.03</w:t>
            </w:r>
          </w:p>
        </w:tc>
        <w:tc>
          <w:tcPr>
            <w:tcW w:w="1073" w:type="dxa"/>
            <w:tcBorders>
              <w:top w:val="nil"/>
              <w:left w:val="nil"/>
              <w:bottom w:val="nil"/>
              <w:right w:val="nil"/>
            </w:tcBorders>
            <w:shd w:val="clear" w:color="auto" w:fill="auto"/>
            <w:vAlign w:val="center"/>
          </w:tcPr>
          <w:p w14:paraId="398C3F43" w14:textId="4D0E479B" w:rsidR="006D3C71" w:rsidRPr="00F5708A" w:rsidRDefault="006D3C71" w:rsidP="006D3C71">
            <w:pPr>
              <w:tabs>
                <w:tab w:val="decimal" w:pos="372"/>
              </w:tabs>
              <w:spacing w:line="240" w:lineRule="auto"/>
              <w:ind w:firstLine="0"/>
              <w:rPr>
                <w:sz w:val="18"/>
                <w:szCs w:val="18"/>
              </w:rPr>
            </w:pPr>
            <w:r w:rsidRPr="00F5708A">
              <w:rPr>
                <w:sz w:val="18"/>
                <w:szCs w:val="18"/>
              </w:rPr>
              <w:t>0.06</w:t>
            </w:r>
          </w:p>
        </w:tc>
        <w:tc>
          <w:tcPr>
            <w:tcW w:w="1133" w:type="dxa"/>
            <w:tcBorders>
              <w:top w:val="nil"/>
              <w:left w:val="nil"/>
              <w:bottom w:val="nil"/>
              <w:right w:val="nil"/>
            </w:tcBorders>
            <w:shd w:val="clear" w:color="auto" w:fill="auto"/>
            <w:noWrap/>
            <w:vAlign w:val="center"/>
          </w:tcPr>
          <w:p w14:paraId="3D8167BB" w14:textId="35037952" w:rsidR="006D3C71" w:rsidRPr="00F5708A" w:rsidRDefault="006D3C71" w:rsidP="00516AC3">
            <w:pPr>
              <w:tabs>
                <w:tab w:val="decimal" w:pos="434"/>
              </w:tabs>
              <w:spacing w:line="240" w:lineRule="auto"/>
              <w:ind w:firstLine="0"/>
              <w:rPr>
                <w:color w:val="000000"/>
                <w:sz w:val="18"/>
                <w:szCs w:val="18"/>
              </w:rPr>
            </w:pPr>
            <w:r w:rsidRPr="00F5708A">
              <w:rPr>
                <w:sz w:val="18"/>
                <w:szCs w:val="18"/>
              </w:rPr>
              <w:t>0.10</w:t>
            </w:r>
          </w:p>
        </w:tc>
        <w:tc>
          <w:tcPr>
            <w:tcW w:w="1000" w:type="dxa"/>
            <w:tcBorders>
              <w:top w:val="nil"/>
              <w:left w:val="nil"/>
              <w:bottom w:val="nil"/>
              <w:right w:val="nil"/>
            </w:tcBorders>
            <w:shd w:val="clear" w:color="auto" w:fill="auto"/>
            <w:noWrap/>
            <w:vAlign w:val="center"/>
          </w:tcPr>
          <w:p w14:paraId="76AF2650" w14:textId="27EF2937" w:rsidR="006D3C71" w:rsidRPr="00F5708A" w:rsidRDefault="006D3C71" w:rsidP="006D3C71">
            <w:pPr>
              <w:tabs>
                <w:tab w:val="decimal" w:pos="257"/>
              </w:tabs>
              <w:spacing w:line="240" w:lineRule="auto"/>
              <w:ind w:firstLine="0"/>
              <w:rPr>
                <w:color w:val="000000"/>
                <w:sz w:val="18"/>
                <w:szCs w:val="18"/>
              </w:rPr>
            </w:pPr>
            <w:r w:rsidRPr="00F5708A">
              <w:rPr>
                <w:sz w:val="18"/>
                <w:szCs w:val="18"/>
              </w:rPr>
              <w:t>0.00</w:t>
            </w:r>
          </w:p>
        </w:tc>
        <w:tc>
          <w:tcPr>
            <w:tcW w:w="1160" w:type="dxa"/>
            <w:tcBorders>
              <w:top w:val="nil"/>
              <w:left w:val="nil"/>
              <w:bottom w:val="nil"/>
              <w:right w:val="nil"/>
            </w:tcBorders>
            <w:shd w:val="clear" w:color="auto" w:fill="auto"/>
            <w:noWrap/>
            <w:vAlign w:val="center"/>
          </w:tcPr>
          <w:p w14:paraId="7F773674" w14:textId="01A45A09" w:rsidR="006D3C71" w:rsidRPr="00F5708A" w:rsidRDefault="006D3C71" w:rsidP="00516AC3">
            <w:pPr>
              <w:tabs>
                <w:tab w:val="decimal" w:pos="429"/>
              </w:tabs>
              <w:spacing w:line="240" w:lineRule="auto"/>
              <w:ind w:firstLine="0"/>
              <w:rPr>
                <w:color w:val="000000"/>
                <w:sz w:val="18"/>
                <w:szCs w:val="18"/>
              </w:rPr>
            </w:pPr>
            <w:r w:rsidRPr="00F5708A">
              <w:rPr>
                <w:sz w:val="18"/>
                <w:szCs w:val="18"/>
              </w:rPr>
              <w:t>-0.09</w:t>
            </w:r>
          </w:p>
        </w:tc>
        <w:tc>
          <w:tcPr>
            <w:tcW w:w="1010" w:type="dxa"/>
            <w:tcBorders>
              <w:top w:val="nil"/>
              <w:left w:val="nil"/>
              <w:bottom w:val="nil"/>
              <w:right w:val="nil"/>
            </w:tcBorders>
            <w:shd w:val="clear" w:color="auto" w:fill="auto"/>
            <w:vAlign w:val="center"/>
          </w:tcPr>
          <w:p w14:paraId="10846D23" w14:textId="5497AFE4" w:rsidR="006D3C71" w:rsidRPr="00F5708A" w:rsidRDefault="006D3C71" w:rsidP="006D3C71">
            <w:pPr>
              <w:tabs>
                <w:tab w:val="decimal" w:pos="333"/>
              </w:tabs>
              <w:spacing w:line="240" w:lineRule="auto"/>
              <w:ind w:firstLine="0"/>
              <w:rPr>
                <w:sz w:val="18"/>
                <w:szCs w:val="18"/>
              </w:rPr>
            </w:pPr>
            <w:r w:rsidRPr="00F5708A">
              <w:rPr>
                <w:sz w:val="18"/>
                <w:szCs w:val="18"/>
              </w:rPr>
              <w:t>0.04</w:t>
            </w:r>
          </w:p>
        </w:tc>
      </w:tr>
      <w:tr w:rsidR="006D3C71" w:rsidRPr="00C702E0" w14:paraId="54A8F6AB" w14:textId="291A4A05" w:rsidTr="00F5708A">
        <w:trPr>
          <w:trHeight w:val="340"/>
        </w:trPr>
        <w:tc>
          <w:tcPr>
            <w:tcW w:w="1620" w:type="dxa"/>
            <w:tcBorders>
              <w:top w:val="nil"/>
              <w:left w:val="nil"/>
              <w:bottom w:val="nil"/>
              <w:right w:val="nil"/>
            </w:tcBorders>
            <w:shd w:val="clear" w:color="auto" w:fill="auto"/>
            <w:vAlign w:val="center"/>
          </w:tcPr>
          <w:p w14:paraId="33A26A42" w14:textId="77777777" w:rsidR="006D3C71" w:rsidRPr="00C702E0" w:rsidRDefault="006D3C71" w:rsidP="006D3C71">
            <w:pPr>
              <w:spacing w:line="240" w:lineRule="auto"/>
              <w:ind w:firstLine="0"/>
              <w:rPr>
                <w:color w:val="000000"/>
                <w:sz w:val="18"/>
                <w:szCs w:val="18"/>
              </w:rPr>
            </w:pPr>
            <w:r w:rsidRPr="00C702E0">
              <w:rPr>
                <w:color w:val="000000"/>
                <w:sz w:val="18"/>
                <w:szCs w:val="18"/>
              </w:rPr>
              <w:t>Put pet down</w:t>
            </w:r>
          </w:p>
        </w:tc>
        <w:tc>
          <w:tcPr>
            <w:tcW w:w="1215" w:type="dxa"/>
            <w:tcBorders>
              <w:top w:val="nil"/>
              <w:left w:val="nil"/>
              <w:bottom w:val="nil"/>
              <w:right w:val="nil"/>
            </w:tcBorders>
            <w:shd w:val="clear" w:color="auto" w:fill="auto"/>
            <w:vAlign w:val="center"/>
          </w:tcPr>
          <w:p w14:paraId="235A3C2D" w14:textId="12874695" w:rsidR="006D3C71" w:rsidRPr="00F5708A" w:rsidRDefault="006D3C71" w:rsidP="00516AC3">
            <w:pPr>
              <w:tabs>
                <w:tab w:val="decimal" w:pos="435"/>
              </w:tabs>
              <w:spacing w:line="240" w:lineRule="auto"/>
              <w:ind w:firstLine="0"/>
              <w:rPr>
                <w:sz w:val="18"/>
                <w:szCs w:val="18"/>
              </w:rPr>
            </w:pPr>
            <w:r w:rsidRPr="00F5708A">
              <w:rPr>
                <w:sz w:val="18"/>
                <w:szCs w:val="18"/>
              </w:rPr>
              <w:t>-0.07</w:t>
            </w:r>
          </w:p>
        </w:tc>
        <w:tc>
          <w:tcPr>
            <w:tcW w:w="928" w:type="dxa"/>
            <w:tcBorders>
              <w:top w:val="nil"/>
              <w:left w:val="nil"/>
              <w:bottom w:val="nil"/>
              <w:right w:val="nil"/>
            </w:tcBorders>
            <w:shd w:val="clear" w:color="auto" w:fill="auto"/>
            <w:noWrap/>
            <w:vAlign w:val="center"/>
          </w:tcPr>
          <w:p w14:paraId="6FDAE3A5" w14:textId="7FBCB7BE" w:rsidR="006D3C71" w:rsidRPr="00F5708A" w:rsidRDefault="006D3C71" w:rsidP="006D3C71">
            <w:pPr>
              <w:tabs>
                <w:tab w:val="decimal" w:pos="292"/>
              </w:tabs>
              <w:spacing w:line="240" w:lineRule="auto"/>
              <w:ind w:firstLine="0"/>
              <w:rPr>
                <w:color w:val="000000"/>
                <w:sz w:val="18"/>
                <w:szCs w:val="18"/>
              </w:rPr>
            </w:pPr>
            <w:r w:rsidRPr="00F5708A">
              <w:rPr>
                <w:sz w:val="18"/>
                <w:szCs w:val="18"/>
              </w:rPr>
              <w:t>-0.29</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3B5C24EE" w14:textId="380A386E" w:rsidR="006D3C71" w:rsidRPr="00F5708A" w:rsidRDefault="006D3C71" w:rsidP="006D3C71">
            <w:pPr>
              <w:tabs>
                <w:tab w:val="decimal" w:pos="220"/>
              </w:tabs>
              <w:spacing w:line="240" w:lineRule="auto"/>
              <w:ind w:firstLine="0"/>
              <w:rPr>
                <w:color w:val="000000"/>
                <w:sz w:val="18"/>
                <w:szCs w:val="18"/>
              </w:rPr>
            </w:pPr>
            <w:r w:rsidRPr="00F5708A">
              <w:rPr>
                <w:sz w:val="18"/>
                <w:szCs w:val="18"/>
              </w:rPr>
              <w:t>0.00</w:t>
            </w:r>
          </w:p>
        </w:tc>
        <w:tc>
          <w:tcPr>
            <w:tcW w:w="1400" w:type="dxa"/>
            <w:tcBorders>
              <w:top w:val="nil"/>
              <w:left w:val="nil"/>
              <w:bottom w:val="nil"/>
              <w:right w:val="nil"/>
            </w:tcBorders>
            <w:shd w:val="clear" w:color="auto" w:fill="auto"/>
            <w:vAlign w:val="center"/>
          </w:tcPr>
          <w:p w14:paraId="1B2CF8A2" w14:textId="33C0149C" w:rsidR="006D3C71" w:rsidRPr="00F5708A" w:rsidRDefault="006D3C71" w:rsidP="006D3C71">
            <w:pPr>
              <w:tabs>
                <w:tab w:val="decimal" w:pos="498"/>
              </w:tabs>
              <w:spacing w:line="240" w:lineRule="auto"/>
              <w:ind w:firstLine="0"/>
              <w:rPr>
                <w:sz w:val="18"/>
                <w:szCs w:val="18"/>
              </w:rPr>
            </w:pPr>
            <w:r w:rsidRPr="00F5708A">
              <w:rPr>
                <w:sz w:val="18"/>
                <w:szCs w:val="18"/>
              </w:rPr>
              <w:t>0.16</w:t>
            </w:r>
          </w:p>
        </w:tc>
        <w:tc>
          <w:tcPr>
            <w:tcW w:w="1050" w:type="dxa"/>
            <w:tcBorders>
              <w:top w:val="nil"/>
              <w:left w:val="nil"/>
              <w:bottom w:val="nil"/>
              <w:right w:val="nil"/>
            </w:tcBorders>
            <w:shd w:val="clear" w:color="auto" w:fill="auto"/>
            <w:vAlign w:val="center"/>
          </w:tcPr>
          <w:p w14:paraId="6997E4D8" w14:textId="4ECD3F39" w:rsidR="006D3C71" w:rsidRPr="00F5708A" w:rsidRDefault="006D3C71" w:rsidP="006D3C71">
            <w:pPr>
              <w:tabs>
                <w:tab w:val="decimal" w:pos="368"/>
              </w:tabs>
              <w:spacing w:line="240" w:lineRule="auto"/>
              <w:ind w:firstLine="0"/>
              <w:rPr>
                <w:sz w:val="18"/>
                <w:szCs w:val="18"/>
              </w:rPr>
            </w:pPr>
            <w:r w:rsidRPr="00F5708A">
              <w:rPr>
                <w:sz w:val="18"/>
                <w:szCs w:val="18"/>
              </w:rPr>
              <w:t>0.01</w:t>
            </w:r>
          </w:p>
        </w:tc>
        <w:tc>
          <w:tcPr>
            <w:tcW w:w="1271" w:type="dxa"/>
            <w:tcBorders>
              <w:top w:val="nil"/>
              <w:left w:val="nil"/>
              <w:bottom w:val="nil"/>
              <w:right w:val="nil"/>
            </w:tcBorders>
            <w:shd w:val="clear" w:color="auto" w:fill="auto"/>
            <w:vAlign w:val="center"/>
          </w:tcPr>
          <w:p w14:paraId="08681367" w14:textId="3E4526A1" w:rsidR="006D3C71" w:rsidRPr="00F5708A" w:rsidRDefault="006D3C71" w:rsidP="006D3C71">
            <w:pPr>
              <w:tabs>
                <w:tab w:val="decimal" w:pos="498"/>
              </w:tabs>
              <w:spacing w:line="240" w:lineRule="auto"/>
              <w:ind w:firstLine="0"/>
              <w:rPr>
                <w:sz w:val="18"/>
                <w:szCs w:val="18"/>
              </w:rPr>
            </w:pPr>
            <w:r w:rsidRPr="00F5708A">
              <w:rPr>
                <w:sz w:val="18"/>
                <w:szCs w:val="18"/>
              </w:rPr>
              <w:t>0.09</w:t>
            </w:r>
          </w:p>
        </w:tc>
        <w:tc>
          <w:tcPr>
            <w:tcW w:w="1073" w:type="dxa"/>
            <w:tcBorders>
              <w:top w:val="nil"/>
              <w:left w:val="nil"/>
              <w:bottom w:val="nil"/>
              <w:right w:val="nil"/>
            </w:tcBorders>
            <w:shd w:val="clear" w:color="auto" w:fill="auto"/>
            <w:vAlign w:val="center"/>
          </w:tcPr>
          <w:p w14:paraId="53887A79" w14:textId="2F9A00E6" w:rsidR="006D3C71" w:rsidRPr="00F5708A" w:rsidRDefault="006D3C71" w:rsidP="006D3C71">
            <w:pPr>
              <w:tabs>
                <w:tab w:val="decimal" w:pos="498"/>
              </w:tabs>
              <w:spacing w:line="240" w:lineRule="auto"/>
              <w:ind w:firstLine="0"/>
              <w:rPr>
                <w:sz w:val="18"/>
                <w:szCs w:val="18"/>
              </w:rPr>
            </w:pPr>
            <w:r w:rsidRPr="00F5708A">
              <w:rPr>
                <w:sz w:val="18"/>
                <w:szCs w:val="18"/>
              </w:rPr>
              <w:t>0.19</w:t>
            </w:r>
          </w:p>
        </w:tc>
        <w:tc>
          <w:tcPr>
            <w:tcW w:w="1073" w:type="dxa"/>
            <w:tcBorders>
              <w:top w:val="nil"/>
              <w:left w:val="nil"/>
              <w:bottom w:val="nil"/>
              <w:right w:val="nil"/>
            </w:tcBorders>
            <w:shd w:val="clear" w:color="auto" w:fill="auto"/>
            <w:vAlign w:val="center"/>
          </w:tcPr>
          <w:p w14:paraId="13333D82" w14:textId="37DDE525" w:rsidR="006D3C71" w:rsidRPr="00F5708A" w:rsidRDefault="006D3C71" w:rsidP="006D3C71">
            <w:pPr>
              <w:tabs>
                <w:tab w:val="decimal" w:pos="372"/>
              </w:tabs>
              <w:spacing w:line="240" w:lineRule="auto"/>
              <w:ind w:firstLine="0"/>
              <w:rPr>
                <w:sz w:val="18"/>
                <w:szCs w:val="18"/>
              </w:rPr>
            </w:pPr>
            <w:r w:rsidRPr="00F5708A">
              <w:rPr>
                <w:sz w:val="18"/>
                <w:szCs w:val="18"/>
              </w:rPr>
              <w:t>-0.09</w:t>
            </w:r>
          </w:p>
        </w:tc>
        <w:tc>
          <w:tcPr>
            <w:tcW w:w="1133" w:type="dxa"/>
            <w:tcBorders>
              <w:top w:val="nil"/>
              <w:left w:val="nil"/>
              <w:bottom w:val="nil"/>
              <w:right w:val="nil"/>
            </w:tcBorders>
            <w:shd w:val="clear" w:color="auto" w:fill="auto"/>
            <w:noWrap/>
            <w:vAlign w:val="center"/>
          </w:tcPr>
          <w:p w14:paraId="2E4507BF" w14:textId="26C3DBF0" w:rsidR="006D3C71" w:rsidRPr="00F5708A" w:rsidRDefault="006D3C71" w:rsidP="00516AC3">
            <w:pPr>
              <w:tabs>
                <w:tab w:val="decimal" w:pos="434"/>
              </w:tabs>
              <w:spacing w:line="240" w:lineRule="auto"/>
              <w:ind w:firstLine="0"/>
              <w:rPr>
                <w:color w:val="000000"/>
                <w:sz w:val="18"/>
                <w:szCs w:val="18"/>
              </w:rPr>
            </w:pPr>
            <w:r w:rsidRPr="00F5708A">
              <w:rPr>
                <w:sz w:val="18"/>
                <w:szCs w:val="18"/>
              </w:rPr>
              <w:t>0.03</w:t>
            </w:r>
          </w:p>
        </w:tc>
        <w:tc>
          <w:tcPr>
            <w:tcW w:w="1000" w:type="dxa"/>
            <w:tcBorders>
              <w:top w:val="nil"/>
              <w:left w:val="nil"/>
              <w:bottom w:val="nil"/>
              <w:right w:val="nil"/>
            </w:tcBorders>
            <w:shd w:val="clear" w:color="auto" w:fill="auto"/>
            <w:noWrap/>
            <w:vAlign w:val="center"/>
          </w:tcPr>
          <w:p w14:paraId="05C48BB0" w14:textId="5A592EC8" w:rsidR="006D3C71" w:rsidRPr="00F5708A" w:rsidRDefault="006D3C71" w:rsidP="006D3C71">
            <w:pPr>
              <w:tabs>
                <w:tab w:val="decimal" w:pos="257"/>
              </w:tabs>
              <w:spacing w:line="240" w:lineRule="auto"/>
              <w:ind w:firstLine="0"/>
              <w:rPr>
                <w:color w:val="000000"/>
                <w:sz w:val="18"/>
                <w:szCs w:val="18"/>
              </w:rPr>
            </w:pPr>
            <w:r w:rsidRPr="00F5708A">
              <w:rPr>
                <w:sz w:val="18"/>
                <w:szCs w:val="18"/>
              </w:rPr>
              <w:t>-0.06</w:t>
            </w:r>
          </w:p>
        </w:tc>
        <w:tc>
          <w:tcPr>
            <w:tcW w:w="1160" w:type="dxa"/>
            <w:tcBorders>
              <w:top w:val="nil"/>
              <w:left w:val="nil"/>
              <w:bottom w:val="nil"/>
              <w:right w:val="nil"/>
            </w:tcBorders>
            <w:shd w:val="clear" w:color="auto" w:fill="auto"/>
            <w:noWrap/>
            <w:vAlign w:val="center"/>
          </w:tcPr>
          <w:p w14:paraId="1A3393A6" w14:textId="269CCD33" w:rsidR="006D3C71" w:rsidRPr="00F5708A" w:rsidRDefault="006D3C71" w:rsidP="00516AC3">
            <w:pPr>
              <w:tabs>
                <w:tab w:val="decimal" w:pos="429"/>
              </w:tabs>
              <w:spacing w:line="240" w:lineRule="auto"/>
              <w:ind w:firstLine="0"/>
              <w:rPr>
                <w:color w:val="000000"/>
                <w:sz w:val="18"/>
                <w:szCs w:val="18"/>
              </w:rPr>
            </w:pPr>
            <w:r w:rsidRPr="00F5708A">
              <w:rPr>
                <w:sz w:val="18"/>
                <w:szCs w:val="18"/>
              </w:rPr>
              <w:t>0.09</w:t>
            </w:r>
          </w:p>
        </w:tc>
        <w:tc>
          <w:tcPr>
            <w:tcW w:w="1010" w:type="dxa"/>
            <w:tcBorders>
              <w:top w:val="nil"/>
              <w:left w:val="nil"/>
              <w:bottom w:val="nil"/>
              <w:right w:val="nil"/>
            </w:tcBorders>
            <w:shd w:val="clear" w:color="auto" w:fill="auto"/>
            <w:vAlign w:val="center"/>
          </w:tcPr>
          <w:p w14:paraId="2A36E5A1" w14:textId="5A43AAFF" w:rsidR="006D3C71" w:rsidRPr="00F5708A" w:rsidRDefault="006D3C71" w:rsidP="006D3C71">
            <w:pPr>
              <w:tabs>
                <w:tab w:val="decimal" w:pos="333"/>
              </w:tabs>
              <w:spacing w:line="240" w:lineRule="auto"/>
              <w:ind w:firstLine="0"/>
              <w:rPr>
                <w:sz w:val="18"/>
                <w:szCs w:val="18"/>
              </w:rPr>
            </w:pPr>
            <w:r w:rsidRPr="00F5708A">
              <w:rPr>
                <w:sz w:val="18"/>
                <w:szCs w:val="18"/>
              </w:rPr>
              <w:t>-0.06</w:t>
            </w:r>
          </w:p>
        </w:tc>
      </w:tr>
      <w:tr w:rsidR="006D3C71" w:rsidRPr="00C702E0" w14:paraId="4EE53FAF" w14:textId="565241E0" w:rsidTr="00F5708A">
        <w:trPr>
          <w:trHeight w:val="340"/>
        </w:trPr>
        <w:tc>
          <w:tcPr>
            <w:tcW w:w="1620" w:type="dxa"/>
            <w:tcBorders>
              <w:top w:val="nil"/>
              <w:left w:val="nil"/>
              <w:bottom w:val="nil"/>
              <w:right w:val="nil"/>
            </w:tcBorders>
            <w:shd w:val="clear" w:color="auto" w:fill="auto"/>
            <w:vAlign w:val="center"/>
          </w:tcPr>
          <w:p w14:paraId="710BDAF4" w14:textId="77777777" w:rsidR="006D3C71" w:rsidRPr="00C702E0" w:rsidRDefault="006D3C71" w:rsidP="006D3C71">
            <w:pPr>
              <w:spacing w:line="240" w:lineRule="auto"/>
              <w:ind w:firstLine="0"/>
              <w:rPr>
                <w:color w:val="000000"/>
                <w:sz w:val="18"/>
                <w:szCs w:val="18"/>
              </w:rPr>
            </w:pPr>
            <w:r w:rsidRPr="00C702E0">
              <w:rPr>
                <w:color w:val="000000"/>
                <w:sz w:val="18"/>
                <w:szCs w:val="18"/>
              </w:rPr>
              <w:t>Other (Family)</w:t>
            </w:r>
          </w:p>
        </w:tc>
        <w:tc>
          <w:tcPr>
            <w:tcW w:w="1215" w:type="dxa"/>
            <w:tcBorders>
              <w:top w:val="nil"/>
              <w:left w:val="nil"/>
              <w:bottom w:val="nil"/>
              <w:right w:val="nil"/>
            </w:tcBorders>
            <w:shd w:val="clear" w:color="auto" w:fill="auto"/>
            <w:vAlign w:val="center"/>
          </w:tcPr>
          <w:p w14:paraId="7CF30219" w14:textId="6AAB7F7E" w:rsidR="006D3C71" w:rsidRPr="00F5708A" w:rsidRDefault="006D3C71" w:rsidP="00516AC3">
            <w:pPr>
              <w:tabs>
                <w:tab w:val="decimal" w:pos="435"/>
              </w:tabs>
              <w:spacing w:line="240" w:lineRule="auto"/>
              <w:ind w:firstLine="0"/>
              <w:rPr>
                <w:sz w:val="18"/>
                <w:szCs w:val="18"/>
              </w:rPr>
            </w:pPr>
            <w:r w:rsidRPr="00F5708A">
              <w:rPr>
                <w:sz w:val="18"/>
                <w:szCs w:val="18"/>
              </w:rPr>
              <w:t>0.11</w:t>
            </w:r>
          </w:p>
        </w:tc>
        <w:tc>
          <w:tcPr>
            <w:tcW w:w="928" w:type="dxa"/>
            <w:tcBorders>
              <w:top w:val="nil"/>
              <w:left w:val="nil"/>
              <w:bottom w:val="nil"/>
              <w:right w:val="nil"/>
            </w:tcBorders>
            <w:shd w:val="clear" w:color="auto" w:fill="auto"/>
            <w:noWrap/>
            <w:vAlign w:val="center"/>
          </w:tcPr>
          <w:p w14:paraId="57D4EB55" w14:textId="6D2B0DD7" w:rsidR="006D3C71" w:rsidRPr="00F5708A" w:rsidRDefault="006D3C71" w:rsidP="006D3C71">
            <w:pPr>
              <w:tabs>
                <w:tab w:val="decimal" w:pos="292"/>
              </w:tabs>
              <w:spacing w:line="240" w:lineRule="auto"/>
              <w:ind w:firstLine="0"/>
              <w:rPr>
                <w:color w:val="000000"/>
                <w:sz w:val="18"/>
                <w:szCs w:val="18"/>
              </w:rPr>
            </w:pPr>
            <w:r w:rsidRPr="00F5708A">
              <w:rPr>
                <w:sz w:val="18"/>
                <w:szCs w:val="18"/>
              </w:rPr>
              <w:t>-0.19</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1E54F2F3" w14:textId="63A0D0FE" w:rsidR="006D3C71" w:rsidRPr="00F5708A" w:rsidRDefault="006D3C71" w:rsidP="006D3C71">
            <w:pPr>
              <w:tabs>
                <w:tab w:val="decimal" w:pos="220"/>
              </w:tabs>
              <w:spacing w:line="240" w:lineRule="auto"/>
              <w:ind w:firstLine="0"/>
              <w:rPr>
                <w:color w:val="000000"/>
                <w:sz w:val="18"/>
                <w:szCs w:val="18"/>
              </w:rPr>
            </w:pPr>
            <w:r w:rsidRPr="00F5708A">
              <w:rPr>
                <w:sz w:val="18"/>
                <w:szCs w:val="18"/>
              </w:rPr>
              <w:t>-0.02</w:t>
            </w:r>
          </w:p>
        </w:tc>
        <w:tc>
          <w:tcPr>
            <w:tcW w:w="1400" w:type="dxa"/>
            <w:tcBorders>
              <w:top w:val="nil"/>
              <w:left w:val="nil"/>
              <w:bottom w:val="nil"/>
              <w:right w:val="nil"/>
            </w:tcBorders>
            <w:shd w:val="clear" w:color="auto" w:fill="auto"/>
            <w:vAlign w:val="center"/>
          </w:tcPr>
          <w:p w14:paraId="09C54741" w14:textId="6AE36CD3" w:rsidR="006D3C71" w:rsidRPr="00F5708A" w:rsidRDefault="006D3C71" w:rsidP="006D3C71">
            <w:pPr>
              <w:tabs>
                <w:tab w:val="decimal" w:pos="498"/>
              </w:tabs>
              <w:spacing w:line="240" w:lineRule="auto"/>
              <w:ind w:firstLine="0"/>
              <w:rPr>
                <w:sz w:val="18"/>
                <w:szCs w:val="18"/>
              </w:rPr>
            </w:pPr>
            <w:r w:rsidRPr="00F5708A">
              <w:rPr>
                <w:sz w:val="18"/>
                <w:szCs w:val="18"/>
              </w:rPr>
              <w:t>-0.12</w:t>
            </w:r>
          </w:p>
        </w:tc>
        <w:tc>
          <w:tcPr>
            <w:tcW w:w="1050" w:type="dxa"/>
            <w:tcBorders>
              <w:top w:val="nil"/>
              <w:left w:val="nil"/>
              <w:bottom w:val="nil"/>
              <w:right w:val="nil"/>
            </w:tcBorders>
            <w:shd w:val="clear" w:color="auto" w:fill="auto"/>
            <w:vAlign w:val="center"/>
          </w:tcPr>
          <w:p w14:paraId="5C76D5D0" w14:textId="32FF4F91" w:rsidR="006D3C71" w:rsidRPr="00F5708A" w:rsidRDefault="006D3C71" w:rsidP="006D3C71">
            <w:pPr>
              <w:tabs>
                <w:tab w:val="decimal" w:pos="368"/>
              </w:tabs>
              <w:spacing w:line="240" w:lineRule="auto"/>
              <w:ind w:firstLine="0"/>
              <w:rPr>
                <w:sz w:val="18"/>
                <w:szCs w:val="18"/>
              </w:rPr>
            </w:pPr>
            <w:r w:rsidRPr="00F5708A">
              <w:rPr>
                <w:sz w:val="18"/>
                <w:szCs w:val="18"/>
              </w:rPr>
              <w:t>-0.01</w:t>
            </w:r>
          </w:p>
        </w:tc>
        <w:tc>
          <w:tcPr>
            <w:tcW w:w="1271" w:type="dxa"/>
            <w:tcBorders>
              <w:top w:val="nil"/>
              <w:left w:val="nil"/>
              <w:bottom w:val="nil"/>
              <w:right w:val="nil"/>
            </w:tcBorders>
            <w:shd w:val="clear" w:color="auto" w:fill="auto"/>
            <w:vAlign w:val="center"/>
          </w:tcPr>
          <w:p w14:paraId="3D14D4AB" w14:textId="7DE7CF71" w:rsidR="006D3C71" w:rsidRPr="00F5708A" w:rsidRDefault="006D3C71" w:rsidP="006D3C71">
            <w:pPr>
              <w:tabs>
                <w:tab w:val="decimal" w:pos="498"/>
              </w:tabs>
              <w:spacing w:line="240" w:lineRule="auto"/>
              <w:ind w:firstLine="0"/>
              <w:rPr>
                <w:sz w:val="18"/>
                <w:szCs w:val="18"/>
              </w:rPr>
            </w:pPr>
            <w:r w:rsidRPr="00F5708A">
              <w:rPr>
                <w:sz w:val="18"/>
                <w:szCs w:val="18"/>
              </w:rPr>
              <w:t>0.15</w:t>
            </w:r>
            <w:r w:rsidRPr="00F5708A">
              <w:rPr>
                <w:sz w:val="18"/>
                <w:szCs w:val="18"/>
                <w:vertAlign w:val="superscript"/>
              </w:rPr>
              <w:t>*</w:t>
            </w:r>
          </w:p>
        </w:tc>
        <w:tc>
          <w:tcPr>
            <w:tcW w:w="1073" w:type="dxa"/>
            <w:tcBorders>
              <w:top w:val="nil"/>
              <w:left w:val="nil"/>
              <w:bottom w:val="nil"/>
              <w:right w:val="nil"/>
            </w:tcBorders>
            <w:shd w:val="clear" w:color="auto" w:fill="auto"/>
            <w:vAlign w:val="center"/>
          </w:tcPr>
          <w:p w14:paraId="6FFBF958" w14:textId="42214029"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73" w:type="dxa"/>
            <w:tcBorders>
              <w:top w:val="nil"/>
              <w:left w:val="nil"/>
              <w:bottom w:val="nil"/>
              <w:right w:val="nil"/>
            </w:tcBorders>
            <w:shd w:val="clear" w:color="auto" w:fill="auto"/>
            <w:vAlign w:val="center"/>
          </w:tcPr>
          <w:p w14:paraId="25977595" w14:textId="56AC7C21" w:rsidR="006D3C71" w:rsidRPr="00F5708A" w:rsidRDefault="006D3C71" w:rsidP="006D3C71">
            <w:pPr>
              <w:tabs>
                <w:tab w:val="decimal" w:pos="372"/>
              </w:tabs>
              <w:spacing w:line="240" w:lineRule="auto"/>
              <w:ind w:firstLine="0"/>
              <w:rPr>
                <w:sz w:val="18"/>
                <w:szCs w:val="18"/>
              </w:rPr>
            </w:pPr>
            <w:r w:rsidRPr="00F5708A">
              <w:rPr>
                <w:sz w:val="18"/>
                <w:szCs w:val="18"/>
              </w:rPr>
              <w:t>0.06</w:t>
            </w:r>
          </w:p>
        </w:tc>
        <w:tc>
          <w:tcPr>
            <w:tcW w:w="1133" w:type="dxa"/>
            <w:tcBorders>
              <w:top w:val="nil"/>
              <w:left w:val="nil"/>
              <w:bottom w:val="nil"/>
              <w:right w:val="nil"/>
            </w:tcBorders>
            <w:shd w:val="clear" w:color="auto" w:fill="auto"/>
            <w:noWrap/>
            <w:vAlign w:val="center"/>
          </w:tcPr>
          <w:p w14:paraId="5E34EB8E" w14:textId="2382F50D" w:rsidR="006D3C71" w:rsidRPr="00F5708A" w:rsidRDefault="006D3C71" w:rsidP="00516AC3">
            <w:pPr>
              <w:tabs>
                <w:tab w:val="decimal" w:pos="434"/>
              </w:tabs>
              <w:spacing w:line="240" w:lineRule="auto"/>
              <w:ind w:firstLine="0"/>
              <w:rPr>
                <w:color w:val="000000"/>
                <w:sz w:val="18"/>
                <w:szCs w:val="18"/>
              </w:rPr>
            </w:pPr>
            <w:r w:rsidRPr="00F5708A">
              <w:rPr>
                <w:sz w:val="18"/>
                <w:szCs w:val="18"/>
              </w:rPr>
              <w:t>-0.01</w:t>
            </w:r>
          </w:p>
        </w:tc>
        <w:tc>
          <w:tcPr>
            <w:tcW w:w="1000" w:type="dxa"/>
            <w:tcBorders>
              <w:top w:val="nil"/>
              <w:left w:val="nil"/>
              <w:bottom w:val="nil"/>
              <w:right w:val="nil"/>
            </w:tcBorders>
            <w:shd w:val="clear" w:color="auto" w:fill="auto"/>
            <w:noWrap/>
            <w:vAlign w:val="center"/>
          </w:tcPr>
          <w:p w14:paraId="750EEF88" w14:textId="7E0CD07B" w:rsidR="006D3C71" w:rsidRPr="00F5708A" w:rsidRDefault="006D3C71" w:rsidP="006D3C71">
            <w:pPr>
              <w:tabs>
                <w:tab w:val="decimal" w:pos="257"/>
              </w:tabs>
              <w:spacing w:line="240" w:lineRule="auto"/>
              <w:ind w:firstLine="0"/>
              <w:rPr>
                <w:color w:val="000000"/>
                <w:sz w:val="18"/>
                <w:szCs w:val="18"/>
              </w:rPr>
            </w:pPr>
            <w:r w:rsidRPr="00F5708A">
              <w:rPr>
                <w:sz w:val="18"/>
                <w:szCs w:val="18"/>
              </w:rPr>
              <w:t>0.04</w:t>
            </w:r>
          </w:p>
        </w:tc>
        <w:tc>
          <w:tcPr>
            <w:tcW w:w="1160" w:type="dxa"/>
            <w:tcBorders>
              <w:top w:val="nil"/>
              <w:left w:val="nil"/>
              <w:bottom w:val="nil"/>
              <w:right w:val="nil"/>
            </w:tcBorders>
            <w:shd w:val="clear" w:color="auto" w:fill="auto"/>
            <w:noWrap/>
            <w:vAlign w:val="center"/>
          </w:tcPr>
          <w:p w14:paraId="2C1907F0" w14:textId="0126A376" w:rsidR="006D3C71" w:rsidRPr="00F5708A" w:rsidRDefault="006D3C71" w:rsidP="00516AC3">
            <w:pPr>
              <w:tabs>
                <w:tab w:val="decimal" w:pos="429"/>
              </w:tabs>
              <w:spacing w:line="240" w:lineRule="auto"/>
              <w:ind w:firstLine="0"/>
              <w:rPr>
                <w:color w:val="000000"/>
                <w:sz w:val="18"/>
                <w:szCs w:val="18"/>
              </w:rPr>
            </w:pPr>
            <w:r w:rsidRPr="00F5708A">
              <w:rPr>
                <w:sz w:val="18"/>
                <w:szCs w:val="18"/>
              </w:rPr>
              <w:t>-0.15</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79A72004" w14:textId="7103EB6D" w:rsidR="006D3C71" w:rsidRPr="00F5708A" w:rsidRDefault="006D3C71" w:rsidP="006D3C71">
            <w:pPr>
              <w:tabs>
                <w:tab w:val="decimal" w:pos="333"/>
              </w:tabs>
              <w:spacing w:line="240" w:lineRule="auto"/>
              <w:ind w:firstLine="0"/>
              <w:rPr>
                <w:sz w:val="18"/>
                <w:szCs w:val="18"/>
              </w:rPr>
            </w:pPr>
            <w:r w:rsidRPr="00F5708A">
              <w:rPr>
                <w:sz w:val="18"/>
                <w:szCs w:val="18"/>
              </w:rPr>
              <w:t>-0.07</w:t>
            </w:r>
          </w:p>
        </w:tc>
      </w:tr>
      <w:tr w:rsidR="006D3C71" w:rsidRPr="00C702E0" w14:paraId="12C76C67" w14:textId="62B5C5FD" w:rsidTr="00F5708A">
        <w:trPr>
          <w:trHeight w:val="340"/>
        </w:trPr>
        <w:tc>
          <w:tcPr>
            <w:tcW w:w="1620" w:type="dxa"/>
            <w:tcBorders>
              <w:top w:val="nil"/>
              <w:left w:val="nil"/>
              <w:bottom w:val="nil"/>
              <w:right w:val="nil"/>
            </w:tcBorders>
            <w:shd w:val="clear" w:color="auto" w:fill="auto"/>
            <w:vAlign w:val="center"/>
          </w:tcPr>
          <w:p w14:paraId="4BC909BF" w14:textId="77777777" w:rsidR="006D3C71" w:rsidRPr="00C702E0" w:rsidRDefault="006D3C71" w:rsidP="006D3C71">
            <w:pPr>
              <w:spacing w:line="240" w:lineRule="auto"/>
              <w:ind w:firstLine="0"/>
              <w:rPr>
                <w:color w:val="000000"/>
                <w:sz w:val="18"/>
                <w:szCs w:val="18"/>
              </w:rPr>
            </w:pPr>
            <w:r w:rsidRPr="00C702E0">
              <w:rPr>
                <w:color w:val="000000"/>
                <w:sz w:val="18"/>
                <w:szCs w:val="18"/>
              </w:rPr>
              <w:t>Buy home</w:t>
            </w:r>
          </w:p>
        </w:tc>
        <w:tc>
          <w:tcPr>
            <w:tcW w:w="1215" w:type="dxa"/>
            <w:tcBorders>
              <w:top w:val="nil"/>
              <w:left w:val="nil"/>
              <w:bottom w:val="nil"/>
              <w:right w:val="nil"/>
            </w:tcBorders>
            <w:shd w:val="clear" w:color="auto" w:fill="auto"/>
            <w:vAlign w:val="center"/>
          </w:tcPr>
          <w:p w14:paraId="6E7D0F4D" w14:textId="5046FBE9" w:rsidR="006D3C71" w:rsidRPr="00F5708A" w:rsidRDefault="006D3C71" w:rsidP="00516AC3">
            <w:pPr>
              <w:tabs>
                <w:tab w:val="decimal" w:pos="435"/>
              </w:tabs>
              <w:spacing w:line="240" w:lineRule="auto"/>
              <w:ind w:firstLine="0"/>
              <w:rPr>
                <w:sz w:val="18"/>
                <w:szCs w:val="18"/>
              </w:rPr>
            </w:pPr>
            <w:r w:rsidRPr="00F5708A">
              <w:rPr>
                <w:sz w:val="18"/>
                <w:szCs w:val="18"/>
              </w:rPr>
              <w:t>0.04</w:t>
            </w:r>
          </w:p>
        </w:tc>
        <w:tc>
          <w:tcPr>
            <w:tcW w:w="928" w:type="dxa"/>
            <w:tcBorders>
              <w:top w:val="nil"/>
              <w:left w:val="nil"/>
              <w:bottom w:val="nil"/>
              <w:right w:val="nil"/>
            </w:tcBorders>
            <w:shd w:val="clear" w:color="auto" w:fill="auto"/>
            <w:noWrap/>
            <w:vAlign w:val="center"/>
          </w:tcPr>
          <w:p w14:paraId="35E3B00F" w14:textId="538199C7" w:rsidR="006D3C71" w:rsidRPr="00F5708A" w:rsidRDefault="006D3C71" w:rsidP="006D3C71">
            <w:pPr>
              <w:tabs>
                <w:tab w:val="decimal" w:pos="292"/>
              </w:tabs>
              <w:spacing w:line="240" w:lineRule="auto"/>
              <w:ind w:firstLine="0"/>
              <w:rPr>
                <w:color w:val="000000"/>
                <w:sz w:val="18"/>
                <w:szCs w:val="18"/>
              </w:rPr>
            </w:pPr>
            <w:r w:rsidRPr="00F5708A">
              <w:rPr>
                <w:sz w:val="18"/>
                <w:szCs w:val="18"/>
              </w:rPr>
              <w:t>-0.21</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7AE60E4E" w14:textId="334C787C" w:rsidR="006D3C71" w:rsidRPr="00F5708A" w:rsidRDefault="006D3C71" w:rsidP="006D3C71">
            <w:pPr>
              <w:tabs>
                <w:tab w:val="decimal" w:pos="220"/>
              </w:tabs>
              <w:spacing w:line="240" w:lineRule="auto"/>
              <w:ind w:firstLine="0"/>
              <w:rPr>
                <w:color w:val="000000"/>
                <w:sz w:val="18"/>
                <w:szCs w:val="18"/>
              </w:rPr>
            </w:pPr>
            <w:r w:rsidRPr="00F5708A">
              <w:rPr>
                <w:sz w:val="18"/>
                <w:szCs w:val="18"/>
              </w:rPr>
              <w:t>-0.12</w:t>
            </w:r>
          </w:p>
        </w:tc>
        <w:tc>
          <w:tcPr>
            <w:tcW w:w="1400" w:type="dxa"/>
            <w:tcBorders>
              <w:top w:val="nil"/>
              <w:left w:val="nil"/>
              <w:bottom w:val="nil"/>
              <w:right w:val="nil"/>
            </w:tcBorders>
            <w:shd w:val="clear" w:color="auto" w:fill="auto"/>
            <w:vAlign w:val="center"/>
          </w:tcPr>
          <w:p w14:paraId="132A3A90" w14:textId="31D2D7C9"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50" w:type="dxa"/>
            <w:tcBorders>
              <w:top w:val="nil"/>
              <w:left w:val="nil"/>
              <w:bottom w:val="nil"/>
              <w:right w:val="nil"/>
            </w:tcBorders>
            <w:shd w:val="clear" w:color="auto" w:fill="auto"/>
            <w:vAlign w:val="center"/>
          </w:tcPr>
          <w:p w14:paraId="44381124" w14:textId="079C29B2" w:rsidR="006D3C71" w:rsidRPr="00F5708A" w:rsidRDefault="006D3C71" w:rsidP="006D3C71">
            <w:pPr>
              <w:tabs>
                <w:tab w:val="decimal" w:pos="368"/>
              </w:tabs>
              <w:spacing w:line="240" w:lineRule="auto"/>
              <w:ind w:firstLine="0"/>
              <w:rPr>
                <w:sz w:val="18"/>
                <w:szCs w:val="18"/>
              </w:rPr>
            </w:pPr>
            <w:r w:rsidRPr="00F5708A">
              <w:rPr>
                <w:sz w:val="18"/>
                <w:szCs w:val="18"/>
              </w:rPr>
              <w:t>0.02</w:t>
            </w:r>
          </w:p>
        </w:tc>
        <w:tc>
          <w:tcPr>
            <w:tcW w:w="1271" w:type="dxa"/>
            <w:tcBorders>
              <w:top w:val="nil"/>
              <w:left w:val="nil"/>
              <w:bottom w:val="nil"/>
              <w:right w:val="nil"/>
            </w:tcBorders>
            <w:shd w:val="clear" w:color="auto" w:fill="auto"/>
            <w:vAlign w:val="center"/>
          </w:tcPr>
          <w:p w14:paraId="2DD55100" w14:textId="410E23E7" w:rsidR="006D3C71" w:rsidRPr="00F5708A" w:rsidRDefault="006D3C71" w:rsidP="006D3C71">
            <w:pPr>
              <w:tabs>
                <w:tab w:val="decimal" w:pos="498"/>
              </w:tabs>
              <w:spacing w:line="240" w:lineRule="auto"/>
              <w:ind w:firstLine="0"/>
              <w:rPr>
                <w:sz w:val="18"/>
                <w:szCs w:val="18"/>
              </w:rPr>
            </w:pPr>
            <w:r w:rsidRPr="00F5708A">
              <w:rPr>
                <w:sz w:val="18"/>
                <w:szCs w:val="18"/>
              </w:rPr>
              <w:t>-0.01</w:t>
            </w:r>
          </w:p>
        </w:tc>
        <w:tc>
          <w:tcPr>
            <w:tcW w:w="1073" w:type="dxa"/>
            <w:tcBorders>
              <w:top w:val="nil"/>
              <w:left w:val="nil"/>
              <w:bottom w:val="nil"/>
              <w:right w:val="nil"/>
            </w:tcBorders>
            <w:shd w:val="clear" w:color="auto" w:fill="auto"/>
            <w:vAlign w:val="center"/>
          </w:tcPr>
          <w:p w14:paraId="0ED2F839" w14:textId="10A73F1D" w:rsidR="006D3C71" w:rsidRPr="00F5708A" w:rsidRDefault="006D3C71" w:rsidP="006D3C71">
            <w:pPr>
              <w:tabs>
                <w:tab w:val="decimal" w:pos="498"/>
              </w:tabs>
              <w:spacing w:line="240" w:lineRule="auto"/>
              <w:ind w:firstLine="0"/>
              <w:rPr>
                <w:sz w:val="18"/>
                <w:szCs w:val="18"/>
              </w:rPr>
            </w:pPr>
            <w:r w:rsidRPr="00F5708A">
              <w:rPr>
                <w:sz w:val="18"/>
                <w:szCs w:val="18"/>
              </w:rPr>
              <w:t>-0.01</w:t>
            </w:r>
          </w:p>
        </w:tc>
        <w:tc>
          <w:tcPr>
            <w:tcW w:w="1073" w:type="dxa"/>
            <w:tcBorders>
              <w:top w:val="nil"/>
              <w:left w:val="nil"/>
              <w:bottom w:val="nil"/>
              <w:right w:val="nil"/>
            </w:tcBorders>
            <w:shd w:val="clear" w:color="auto" w:fill="auto"/>
            <w:vAlign w:val="center"/>
          </w:tcPr>
          <w:p w14:paraId="4F40F9C8" w14:textId="3222E6F7" w:rsidR="006D3C71" w:rsidRPr="00F5708A" w:rsidRDefault="006D3C71" w:rsidP="006D3C71">
            <w:pPr>
              <w:tabs>
                <w:tab w:val="decimal" w:pos="372"/>
              </w:tabs>
              <w:spacing w:line="240" w:lineRule="auto"/>
              <w:ind w:firstLine="0"/>
              <w:rPr>
                <w:sz w:val="18"/>
                <w:szCs w:val="18"/>
              </w:rPr>
            </w:pPr>
            <w:r w:rsidRPr="00F5708A">
              <w:rPr>
                <w:sz w:val="18"/>
                <w:szCs w:val="18"/>
              </w:rPr>
              <w:t>-0.05</w:t>
            </w:r>
          </w:p>
        </w:tc>
        <w:tc>
          <w:tcPr>
            <w:tcW w:w="1133" w:type="dxa"/>
            <w:tcBorders>
              <w:top w:val="nil"/>
              <w:left w:val="nil"/>
              <w:bottom w:val="nil"/>
              <w:right w:val="nil"/>
            </w:tcBorders>
            <w:shd w:val="clear" w:color="auto" w:fill="auto"/>
            <w:noWrap/>
            <w:vAlign w:val="center"/>
          </w:tcPr>
          <w:p w14:paraId="65F130B9" w14:textId="7AD1BDC3" w:rsidR="006D3C71" w:rsidRPr="00F5708A" w:rsidRDefault="006D3C71" w:rsidP="00516AC3">
            <w:pPr>
              <w:tabs>
                <w:tab w:val="decimal" w:pos="434"/>
              </w:tabs>
              <w:spacing w:line="240" w:lineRule="auto"/>
              <w:ind w:firstLine="0"/>
              <w:rPr>
                <w:color w:val="000000"/>
                <w:sz w:val="18"/>
                <w:szCs w:val="18"/>
              </w:rPr>
            </w:pPr>
            <w:r w:rsidRPr="00F5708A">
              <w:rPr>
                <w:sz w:val="18"/>
                <w:szCs w:val="18"/>
              </w:rPr>
              <w:t>-0.09</w:t>
            </w:r>
          </w:p>
        </w:tc>
        <w:tc>
          <w:tcPr>
            <w:tcW w:w="1000" w:type="dxa"/>
            <w:tcBorders>
              <w:top w:val="nil"/>
              <w:left w:val="nil"/>
              <w:bottom w:val="nil"/>
              <w:right w:val="nil"/>
            </w:tcBorders>
            <w:shd w:val="clear" w:color="auto" w:fill="auto"/>
            <w:noWrap/>
            <w:vAlign w:val="center"/>
          </w:tcPr>
          <w:p w14:paraId="1C5A1223" w14:textId="0C9B5DF9" w:rsidR="006D3C71" w:rsidRPr="00F5708A" w:rsidRDefault="006D3C71" w:rsidP="006D3C71">
            <w:pPr>
              <w:tabs>
                <w:tab w:val="decimal" w:pos="257"/>
              </w:tabs>
              <w:spacing w:line="240" w:lineRule="auto"/>
              <w:ind w:firstLine="0"/>
              <w:rPr>
                <w:color w:val="000000"/>
                <w:sz w:val="18"/>
                <w:szCs w:val="18"/>
              </w:rPr>
            </w:pPr>
            <w:r w:rsidRPr="00F5708A">
              <w:rPr>
                <w:sz w:val="18"/>
                <w:szCs w:val="18"/>
              </w:rPr>
              <w:t>-0.1</w:t>
            </w:r>
          </w:p>
        </w:tc>
        <w:tc>
          <w:tcPr>
            <w:tcW w:w="1160" w:type="dxa"/>
            <w:tcBorders>
              <w:top w:val="nil"/>
              <w:left w:val="nil"/>
              <w:bottom w:val="nil"/>
              <w:right w:val="nil"/>
            </w:tcBorders>
            <w:shd w:val="clear" w:color="auto" w:fill="auto"/>
            <w:noWrap/>
            <w:vAlign w:val="center"/>
          </w:tcPr>
          <w:p w14:paraId="4E3EAAAA" w14:textId="685A9642" w:rsidR="006D3C71" w:rsidRPr="00F5708A" w:rsidRDefault="006D3C71" w:rsidP="00516AC3">
            <w:pPr>
              <w:tabs>
                <w:tab w:val="decimal" w:pos="429"/>
              </w:tabs>
              <w:spacing w:line="240" w:lineRule="auto"/>
              <w:ind w:firstLine="0"/>
              <w:rPr>
                <w:color w:val="000000"/>
                <w:sz w:val="18"/>
                <w:szCs w:val="18"/>
              </w:rPr>
            </w:pPr>
            <w:r w:rsidRPr="00F5708A">
              <w:rPr>
                <w:sz w:val="18"/>
                <w:szCs w:val="18"/>
              </w:rPr>
              <w:t>-0.04</w:t>
            </w:r>
          </w:p>
        </w:tc>
        <w:tc>
          <w:tcPr>
            <w:tcW w:w="1010" w:type="dxa"/>
            <w:tcBorders>
              <w:top w:val="nil"/>
              <w:left w:val="nil"/>
              <w:bottom w:val="nil"/>
              <w:right w:val="nil"/>
            </w:tcBorders>
            <w:shd w:val="clear" w:color="auto" w:fill="auto"/>
            <w:vAlign w:val="center"/>
          </w:tcPr>
          <w:p w14:paraId="386B8D63" w14:textId="3E6B98ED" w:rsidR="006D3C71" w:rsidRPr="00F5708A" w:rsidRDefault="006D3C71" w:rsidP="006D3C71">
            <w:pPr>
              <w:tabs>
                <w:tab w:val="decimal" w:pos="333"/>
              </w:tabs>
              <w:spacing w:line="240" w:lineRule="auto"/>
              <w:ind w:firstLine="0"/>
              <w:rPr>
                <w:sz w:val="18"/>
                <w:szCs w:val="18"/>
              </w:rPr>
            </w:pPr>
            <w:r w:rsidRPr="00F5708A">
              <w:rPr>
                <w:sz w:val="18"/>
                <w:szCs w:val="18"/>
              </w:rPr>
              <w:t>-0.08</w:t>
            </w:r>
          </w:p>
        </w:tc>
      </w:tr>
      <w:tr w:rsidR="006D3C71" w:rsidRPr="00C702E0" w14:paraId="331DE7E5" w14:textId="37F3AA8A" w:rsidTr="00F5708A">
        <w:trPr>
          <w:trHeight w:val="340"/>
        </w:trPr>
        <w:tc>
          <w:tcPr>
            <w:tcW w:w="1620" w:type="dxa"/>
            <w:tcBorders>
              <w:top w:val="nil"/>
              <w:left w:val="nil"/>
              <w:bottom w:val="nil"/>
              <w:right w:val="nil"/>
            </w:tcBorders>
            <w:shd w:val="clear" w:color="auto" w:fill="auto"/>
            <w:vAlign w:val="center"/>
          </w:tcPr>
          <w:p w14:paraId="07966C29" w14:textId="77777777" w:rsidR="006D3C71" w:rsidRPr="00C702E0" w:rsidRDefault="006D3C71" w:rsidP="006D3C71">
            <w:pPr>
              <w:spacing w:line="240" w:lineRule="auto"/>
              <w:ind w:firstLine="0"/>
              <w:rPr>
                <w:color w:val="000000"/>
                <w:sz w:val="18"/>
                <w:szCs w:val="18"/>
              </w:rPr>
            </w:pPr>
            <w:r w:rsidRPr="00C702E0">
              <w:rPr>
                <w:color w:val="000000"/>
                <w:sz w:val="18"/>
                <w:szCs w:val="18"/>
              </w:rPr>
              <w:t>Sell home</w:t>
            </w:r>
          </w:p>
        </w:tc>
        <w:tc>
          <w:tcPr>
            <w:tcW w:w="1215" w:type="dxa"/>
            <w:tcBorders>
              <w:top w:val="nil"/>
              <w:left w:val="nil"/>
              <w:bottom w:val="nil"/>
              <w:right w:val="nil"/>
            </w:tcBorders>
            <w:shd w:val="clear" w:color="auto" w:fill="auto"/>
            <w:vAlign w:val="center"/>
          </w:tcPr>
          <w:p w14:paraId="597EBE8B" w14:textId="4E3AEC24" w:rsidR="006D3C71" w:rsidRPr="00F5708A" w:rsidRDefault="006D3C71" w:rsidP="00516AC3">
            <w:pPr>
              <w:tabs>
                <w:tab w:val="decimal" w:pos="435"/>
              </w:tabs>
              <w:spacing w:line="240" w:lineRule="auto"/>
              <w:ind w:firstLine="0"/>
              <w:rPr>
                <w:sz w:val="18"/>
                <w:szCs w:val="18"/>
              </w:rPr>
            </w:pPr>
            <w:r w:rsidRPr="00F5708A">
              <w:rPr>
                <w:sz w:val="18"/>
                <w:szCs w:val="18"/>
              </w:rPr>
              <w:t>-0.27</w:t>
            </w:r>
          </w:p>
        </w:tc>
        <w:tc>
          <w:tcPr>
            <w:tcW w:w="928" w:type="dxa"/>
            <w:tcBorders>
              <w:top w:val="nil"/>
              <w:left w:val="nil"/>
              <w:bottom w:val="nil"/>
              <w:right w:val="nil"/>
            </w:tcBorders>
            <w:shd w:val="clear" w:color="auto" w:fill="auto"/>
            <w:noWrap/>
            <w:vAlign w:val="center"/>
          </w:tcPr>
          <w:p w14:paraId="30C271F7" w14:textId="167A70D2" w:rsidR="006D3C71" w:rsidRPr="00F5708A" w:rsidRDefault="006D3C71" w:rsidP="006D3C71">
            <w:pPr>
              <w:tabs>
                <w:tab w:val="decimal" w:pos="292"/>
              </w:tabs>
              <w:spacing w:line="240" w:lineRule="auto"/>
              <w:ind w:firstLine="0"/>
              <w:rPr>
                <w:color w:val="000000"/>
                <w:sz w:val="18"/>
                <w:szCs w:val="18"/>
              </w:rPr>
            </w:pPr>
            <w:r w:rsidRPr="00F5708A">
              <w:rPr>
                <w:sz w:val="18"/>
                <w:szCs w:val="18"/>
              </w:rPr>
              <w:t>-0.37</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2E9AD2F8" w14:textId="2FECD7FF" w:rsidR="006D3C71" w:rsidRPr="00F5708A" w:rsidRDefault="006D3C71" w:rsidP="006D3C71">
            <w:pPr>
              <w:tabs>
                <w:tab w:val="decimal" w:pos="220"/>
              </w:tabs>
              <w:spacing w:line="240" w:lineRule="auto"/>
              <w:ind w:firstLine="0"/>
              <w:rPr>
                <w:color w:val="000000"/>
                <w:sz w:val="18"/>
                <w:szCs w:val="18"/>
              </w:rPr>
            </w:pPr>
            <w:r w:rsidRPr="00F5708A">
              <w:rPr>
                <w:sz w:val="18"/>
                <w:szCs w:val="18"/>
              </w:rPr>
              <w:t>-0.10</w:t>
            </w:r>
          </w:p>
        </w:tc>
        <w:tc>
          <w:tcPr>
            <w:tcW w:w="1400" w:type="dxa"/>
            <w:tcBorders>
              <w:top w:val="nil"/>
              <w:left w:val="nil"/>
              <w:bottom w:val="nil"/>
              <w:right w:val="nil"/>
            </w:tcBorders>
            <w:shd w:val="clear" w:color="auto" w:fill="auto"/>
            <w:vAlign w:val="center"/>
          </w:tcPr>
          <w:p w14:paraId="0D0861B6" w14:textId="00ACFAB0"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50" w:type="dxa"/>
            <w:tcBorders>
              <w:top w:val="nil"/>
              <w:left w:val="nil"/>
              <w:bottom w:val="nil"/>
              <w:right w:val="nil"/>
            </w:tcBorders>
            <w:shd w:val="clear" w:color="auto" w:fill="auto"/>
            <w:vAlign w:val="center"/>
          </w:tcPr>
          <w:p w14:paraId="4B9970E5" w14:textId="0CF8581A" w:rsidR="006D3C71" w:rsidRPr="00F5708A" w:rsidRDefault="006D3C71" w:rsidP="006D3C71">
            <w:pPr>
              <w:tabs>
                <w:tab w:val="decimal" w:pos="368"/>
              </w:tabs>
              <w:spacing w:line="240" w:lineRule="auto"/>
              <w:ind w:firstLine="0"/>
              <w:rPr>
                <w:sz w:val="18"/>
                <w:szCs w:val="18"/>
              </w:rPr>
            </w:pPr>
            <w:r w:rsidRPr="00F5708A">
              <w:rPr>
                <w:sz w:val="18"/>
                <w:szCs w:val="18"/>
              </w:rPr>
              <w:t>-0.11</w:t>
            </w:r>
          </w:p>
        </w:tc>
        <w:tc>
          <w:tcPr>
            <w:tcW w:w="1271" w:type="dxa"/>
            <w:tcBorders>
              <w:top w:val="nil"/>
              <w:left w:val="nil"/>
              <w:bottom w:val="nil"/>
              <w:right w:val="nil"/>
            </w:tcBorders>
            <w:shd w:val="clear" w:color="auto" w:fill="auto"/>
            <w:vAlign w:val="center"/>
          </w:tcPr>
          <w:p w14:paraId="3DBC6A45" w14:textId="56842684"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73" w:type="dxa"/>
            <w:tcBorders>
              <w:top w:val="nil"/>
              <w:left w:val="nil"/>
              <w:bottom w:val="nil"/>
              <w:right w:val="nil"/>
            </w:tcBorders>
            <w:shd w:val="clear" w:color="auto" w:fill="auto"/>
            <w:vAlign w:val="center"/>
          </w:tcPr>
          <w:p w14:paraId="03CAD120" w14:textId="7B2CE352" w:rsidR="006D3C71" w:rsidRPr="00F5708A" w:rsidRDefault="006D3C71" w:rsidP="006D3C71">
            <w:pPr>
              <w:tabs>
                <w:tab w:val="decimal" w:pos="498"/>
              </w:tabs>
              <w:spacing w:line="240" w:lineRule="auto"/>
              <w:ind w:firstLine="0"/>
              <w:rPr>
                <w:sz w:val="18"/>
                <w:szCs w:val="18"/>
              </w:rPr>
            </w:pPr>
            <w:r w:rsidRPr="00F5708A">
              <w:rPr>
                <w:sz w:val="18"/>
                <w:szCs w:val="18"/>
              </w:rPr>
              <w:t>0.15</w:t>
            </w:r>
          </w:p>
        </w:tc>
        <w:tc>
          <w:tcPr>
            <w:tcW w:w="1073" w:type="dxa"/>
            <w:tcBorders>
              <w:top w:val="nil"/>
              <w:left w:val="nil"/>
              <w:bottom w:val="nil"/>
              <w:right w:val="nil"/>
            </w:tcBorders>
            <w:shd w:val="clear" w:color="auto" w:fill="auto"/>
            <w:vAlign w:val="center"/>
          </w:tcPr>
          <w:p w14:paraId="516CF9DF" w14:textId="00035791" w:rsidR="006D3C71" w:rsidRPr="00F5708A" w:rsidRDefault="006D3C71" w:rsidP="006D3C71">
            <w:pPr>
              <w:tabs>
                <w:tab w:val="decimal" w:pos="372"/>
              </w:tabs>
              <w:spacing w:line="240" w:lineRule="auto"/>
              <w:ind w:firstLine="0"/>
              <w:rPr>
                <w:sz w:val="18"/>
                <w:szCs w:val="18"/>
              </w:rPr>
            </w:pPr>
            <w:r w:rsidRPr="00F5708A">
              <w:rPr>
                <w:sz w:val="18"/>
                <w:szCs w:val="18"/>
              </w:rPr>
              <w:t>0.06</w:t>
            </w:r>
          </w:p>
        </w:tc>
        <w:tc>
          <w:tcPr>
            <w:tcW w:w="1133" w:type="dxa"/>
            <w:tcBorders>
              <w:top w:val="nil"/>
              <w:left w:val="nil"/>
              <w:bottom w:val="nil"/>
              <w:right w:val="nil"/>
            </w:tcBorders>
            <w:shd w:val="clear" w:color="auto" w:fill="auto"/>
            <w:noWrap/>
            <w:vAlign w:val="center"/>
          </w:tcPr>
          <w:p w14:paraId="78EE37F2" w14:textId="05822F3C" w:rsidR="006D3C71" w:rsidRPr="00F5708A" w:rsidRDefault="006D3C71" w:rsidP="00516AC3">
            <w:pPr>
              <w:tabs>
                <w:tab w:val="decimal" w:pos="434"/>
              </w:tabs>
              <w:spacing w:line="240" w:lineRule="auto"/>
              <w:ind w:firstLine="0"/>
              <w:rPr>
                <w:color w:val="000000"/>
                <w:sz w:val="18"/>
                <w:szCs w:val="18"/>
              </w:rPr>
            </w:pPr>
            <w:r w:rsidRPr="00F5708A">
              <w:rPr>
                <w:sz w:val="18"/>
                <w:szCs w:val="18"/>
              </w:rPr>
              <w:t>0.13</w:t>
            </w:r>
          </w:p>
        </w:tc>
        <w:tc>
          <w:tcPr>
            <w:tcW w:w="1000" w:type="dxa"/>
            <w:tcBorders>
              <w:top w:val="nil"/>
              <w:left w:val="nil"/>
              <w:bottom w:val="nil"/>
              <w:right w:val="nil"/>
            </w:tcBorders>
            <w:shd w:val="clear" w:color="auto" w:fill="auto"/>
            <w:noWrap/>
            <w:vAlign w:val="center"/>
          </w:tcPr>
          <w:p w14:paraId="492289BD" w14:textId="1E77C98B" w:rsidR="006D3C71" w:rsidRPr="00F5708A" w:rsidRDefault="006D3C71" w:rsidP="006D3C71">
            <w:pPr>
              <w:tabs>
                <w:tab w:val="decimal" w:pos="257"/>
              </w:tabs>
              <w:spacing w:line="240" w:lineRule="auto"/>
              <w:ind w:firstLine="0"/>
              <w:rPr>
                <w:color w:val="000000"/>
                <w:sz w:val="18"/>
                <w:szCs w:val="18"/>
              </w:rPr>
            </w:pPr>
            <w:r w:rsidRPr="00F5708A">
              <w:rPr>
                <w:sz w:val="18"/>
                <w:szCs w:val="18"/>
              </w:rPr>
              <w:t>-0.01</w:t>
            </w:r>
          </w:p>
        </w:tc>
        <w:tc>
          <w:tcPr>
            <w:tcW w:w="1160" w:type="dxa"/>
            <w:tcBorders>
              <w:top w:val="nil"/>
              <w:left w:val="nil"/>
              <w:bottom w:val="nil"/>
              <w:right w:val="nil"/>
            </w:tcBorders>
            <w:shd w:val="clear" w:color="auto" w:fill="auto"/>
            <w:noWrap/>
            <w:vAlign w:val="center"/>
          </w:tcPr>
          <w:p w14:paraId="3A778F4C" w14:textId="555E3868" w:rsidR="006D3C71" w:rsidRPr="00F5708A" w:rsidRDefault="006D3C71" w:rsidP="00516AC3">
            <w:pPr>
              <w:tabs>
                <w:tab w:val="decimal" w:pos="429"/>
              </w:tabs>
              <w:spacing w:line="240" w:lineRule="auto"/>
              <w:ind w:firstLine="0"/>
              <w:rPr>
                <w:color w:val="000000"/>
                <w:sz w:val="18"/>
                <w:szCs w:val="18"/>
              </w:rPr>
            </w:pPr>
            <w:r w:rsidRPr="00F5708A">
              <w:rPr>
                <w:sz w:val="18"/>
                <w:szCs w:val="18"/>
              </w:rPr>
              <w:t>-0.01</w:t>
            </w:r>
          </w:p>
        </w:tc>
        <w:tc>
          <w:tcPr>
            <w:tcW w:w="1010" w:type="dxa"/>
            <w:tcBorders>
              <w:top w:val="nil"/>
              <w:left w:val="nil"/>
              <w:bottom w:val="nil"/>
              <w:right w:val="nil"/>
            </w:tcBorders>
            <w:shd w:val="clear" w:color="auto" w:fill="auto"/>
            <w:vAlign w:val="center"/>
          </w:tcPr>
          <w:p w14:paraId="7385FD9F" w14:textId="40D69E54" w:rsidR="006D3C71" w:rsidRPr="00F5708A" w:rsidRDefault="006D3C71" w:rsidP="006D3C71">
            <w:pPr>
              <w:tabs>
                <w:tab w:val="decimal" w:pos="333"/>
              </w:tabs>
              <w:spacing w:line="240" w:lineRule="auto"/>
              <w:ind w:firstLine="0"/>
              <w:rPr>
                <w:sz w:val="18"/>
                <w:szCs w:val="18"/>
              </w:rPr>
            </w:pPr>
            <w:r w:rsidRPr="00F5708A">
              <w:rPr>
                <w:sz w:val="18"/>
                <w:szCs w:val="18"/>
              </w:rPr>
              <w:t>0.16</w:t>
            </w:r>
          </w:p>
        </w:tc>
      </w:tr>
      <w:tr w:rsidR="006D3C71" w:rsidRPr="00C702E0" w14:paraId="2EB18E69" w14:textId="15B05000" w:rsidTr="00F5708A">
        <w:trPr>
          <w:trHeight w:val="340"/>
        </w:trPr>
        <w:tc>
          <w:tcPr>
            <w:tcW w:w="1620" w:type="dxa"/>
            <w:tcBorders>
              <w:top w:val="nil"/>
              <w:left w:val="nil"/>
              <w:bottom w:val="nil"/>
              <w:right w:val="nil"/>
            </w:tcBorders>
            <w:shd w:val="clear" w:color="auto" w:fill="auto"/>
            <w:vAlign w:val="center"/>
          </w:tcPr>
          <w:p w14:paraId="1D56016D" w14:textId="77777777" w:rsidR="006D3C71" w:rsidRPr="00C702E0" w:rsidRDefault="006D3C71" w:rsidP="006D3C71">
            <w:pPr>
              <w:spacing w:line="240" w:lineRule="auto"/>
              <w:ind w:firstLine="0"/>
              <w:rPr>
                <w:color w:val="000000"/>
                <w:sz w:val="18"/>
                <w:szCs w:val="18"/>
              </w:rPr>
            </w:pPr>
            <w:r w:rsidRPr="00C702E0">
              <w:rPr>
                <w:color w:val="000000"/>
                <w:sz w:val="18"/>
                <w:szCs w:val="18"/>
              </w:rPr>
              <w:t>Buy something</w:t>
            </w:r>
          </w:p>
        </w:tc>
        <w:tc>
          <w:tcPr>
            <w:tcW w:w="1215" w:type="dxa"/>
            <w:tcBorders>
              <w:top w:val="nil"/>
              <w:left w:val="nil"/>
              <w:bottom w:val="nil"/>
              <w:right w:val="nil"/>
            </w:tcBorders>
            <w:shd w:val="clear" w:color="auto" w:fill="auto"/>
            <w:vAlign w:val="center"/>
          </w:tcPr>
          <w:p w14:paraId="113A9EAA" w14:textId="4581FA65" w:rsidR="006D3C71" w:rsidRPr="00F5708A" w:rsidRDefault="006D3C71" w:rsidP="00516AC3">
            <w:pPr>
              <w:tabs>
                <w:tab w:val="decimal" w:pos="435"/>
              </w:tabs>
              <w:spacing w:line="240" w:lineRule="auto"/>
              <w:ind w:firstLine="0"/>
              <w:rPr>
                <w:sz w:val="18"/>
                <w:szCs w:val="18"/>
              </w:rPr>
            </w:pPr>
            <w:r w:rsidRPr="00F5708A">
              <w:rPr>
                <w:sz w:val="18"/>
                <w:szCs w:val="18"/>
              </w:rPr>
              <w:t>0.07</w:t>
            </w:r>
          </w:p>
        </w:tc>
        <w:tc>
          <w:tcPr>
            <w:tcW w:w="928" w:type="dxa"/>
            <w:tcBorders>
              <w:top w:val="nil"/>
              <w:left w:val="nil"/>
              <w:bottom w:val="nil"/>
              <w:right w:val="nil"/>
            </w:tcBorders>
            <w:shd w:val="clear" w:color="auto" w:fill="auto"/>
            <w:noWrap/>
            <w:vAlign w:val="center"/>
          </w:tcPr>
          <w:p w14:paraId="27AFC1FF" w14:textId="04A07D67" w:rsidR="006D3C71" w:rsidRPr="00F5708A" w:rsidRDefault="006D3C71" w:rsidP="006D3C71">
            <w:pPr>
              <w:tabs>
                <w:tab w:val="decimal" w:pos="292"/>
              </w:tabs>
              <w:spacing w:line="240" w:lineRule="auto"/>
              <w:ind w:firstLine="0"/>
              <w:rPr>
                <w:color w:val="000000"/>
                <w:sz w:val="18"/>
                <w:szCs w:val="18"/>
              </w:rPr>
            </w:pPr>
            <w:r w:rsidRPr="00F5708A">
              <w:rPr>
                <w:sz w:val="18"/>
                <w:szCs w:val="18"/>
              </w:rPr>
              <w:t>-0.28</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1CB228C2" w14:textId="019C4EEE" w:rsidR="006D3C71" w:rsidRPr="00F5708A" w:rsidRDefault="006D3C71" w:rsidP="006D3C71">
            <w:pPr>
              <w:tabs>
                <w:tab w:val="decimal" w:pos="220"/>
              </w:tabs>
              <w:spacing w:line="240" w:lineRule="auto"/>
              <w:ind w:firstLine="0"/>
              <w:rPr>
                <w:color w:val="000000"/>
                <w:sz w:val="18"/>
                <w:szCs w:val="18"/>
              </w:rPr>
            </w:pPr>
            <w:r w:rsidRPr="00F5708A">
              <w:rPr>
                <w:sz w:val="18"/>
                <w:szCs w:val="18"/>
              </w:rPr>
              <w:t>-0.06</w:t>
            </w:r>
          </w:p>
        </w:tc>
        <w:tc>
          <w:tcPr>
            <w:tcW w:w="1400" w:type="dxa"/>
            <w:tcBorders>
              <w:top w:val="nil"/>
              <w:left w:val="nil"/>
              <w:bottom w:val="nil"/>
              <w:right w:val="nil"/>
            </w:tcBorders>
            <w:shd w:val="clear" w:color="auto" w:fill="auto"/>
            <w:vAlign w:val="center"/>
          </w:tcPr>
          <w:p w14:paraId="3414DCC5" w14:textId="0719DC0D" w:rsidR="006D3C71" w:rsidRPr="00F5708A" w:rsidRDefault="006D3C71" w:rsidP="006D3C71">
            <w:pPr>
              <w:tabs>
                <w:tab w:val="decimal" w:pos="498"/>
              </w:tabs>
              <w:spacing w:line="240" w:lineRule="auto"/>
              <w:ind w:firstLine="0"/>
              <w:rPr>
                <w:sz w:val="18"/>
                <w:szCs w:val="18"/>
              </w:rPr>
            </w:pPr>
            <w:r w:rsidRPr="00F5708A">
              <w:rPr>
                <w:sz w:val="18"/>
                <w:szCs w:val="18"/>
              </w:rPr>
              <w:t>-0.07</w:t>
            </w:r>
          </w:p>
        </w:tc>
        <w:tc>
          <w:tcPr>
            <w:tcW w:w="1050" w:type="dxa"/>
            <w:tcBorders>
              <w:top w:val="nil"/>
              <w:left w:val="nil"/>
              <w:bottom w:val="nil"/>
              <w:right w:val="nil"/>
            </w:tcBorders>
            <w:shd w:val="clear" w:color="auto" w:fill="auto"/>
            <w:vAlign w:val="center"/>
          </w:tcPr>
          <w:p w14:paraId="2D5A037D" w14:textId="2E588708" w:rsidR="006D3C71" w:rsidRPr="00F5708A" w:rsidRDefault="006D3C71" w:rsidP="006D3C71">
            <w:pPr>
              <w:tabs>
                <w:tab w:val="decimal" w:pos="368"/>
              </w:tabs>
              <w:spacing w:line="240" w:lineRule="auto"/>
              <w:ind w:firstLine="0"/>
              <w:rPr>
                <w:sz w:val="18"/>
                <w:szCs w:val="18"/>
              </w:rPr>
            </w:pPr>
            <w:r w:rsidRPr="00F5708A">
              <w:rPr>
                <w:sz w:val="18"/>
                <w:szCs w:val="18"/>
              </w:rPr>
              <w:t>-0.06</w:t>
            </w:r>
          </w:p>
        </w:tc>
        <w:tc>
          <w:tcPr>
            <w:tcW w:w="1271" w:type="dxa"/>
            <w:tcBorders>
              <w:top w:val="nil"/>
              <w:left w:val="nil"/>
              <w:bottom w:val="nil"/>
              <w:right w:val="nil"/>
            </w:tcBorders>
            <w:shd w:val="clear" w:color="auto" w:fill="auto"/>
            <w:vAlign w:val="center"/>
          </w:tcPr>
          <w:p w14:paraId="0EF2A8AE" w14:textId="26C66860" w:rsidR="006D3C71" w:rsidRPr="00F5708A" w:rsidRDefault="006D3C71" w:rsidP="006D3C71">
            <w:pPr>
              <w:tabs>
                <w:tab w:val="decimal" w:pos="498"/>
              </w:tabs>
              <w:spacing w:line="240" w:lineRule="auto"/>
              <w:ind w:firstLine="0"/>
              <w:rPr>
                <w:sz w:val="18"/>
                <w:szCs w:val="18"/>
              </w:rPr>
            </w:pPr>
            <w:r w:rsidRPr="00F5708A">
              <w:rPr>
                <w:sz w:val="18"/>
                <w:szCs w:val="18"/>
              </w:rPr>
              <w:t>-0.12</w:t>
            </w:r>
          </w:p>
        </w:tc>
        <w:tc>
          <w:tcPr>
            <w:tcW w:w="1073" w:type="dxa"/>
            <w:tcBorders>
              <w:top w:val="nil"/>
              <w:left w:val="nil"/>
              <w:bottom w:val="nil"/>
              <w:right w:val="nil"/>
            </w:tcBorders>
            <w:shd w:val="clear" w:color="auto" w:fill="auto"/>
            <w:vAlign w:val="center"/>
          </w:tcPr>
          <w:p w14:paraId="2C5B6F71" w14:textId="0419ABF1" w:rsidR="006D3C71" w:rsidRPr="00F5708A" w:rsidRDefault="006D3C71" w:rsidP="006D3C71">
            <w:pPr>
              <w:tabs>
                <w:tab w:val="decimal" w:pos="498"/>
              </w:tabs>
              <w:spacing w:line="240" w:lineRule="auto"/>
              <w:ind w:firstLine="0"/>
              <w:rPr>
                <w:sz w:val="18"/>
                <w:szCs w:val="18"/>
              </w:rPr>
            </w:pPr>
            <w:r w:rsidRPr="00F5708A">
              <w:rPr>
                <w:sz w:val="18"/>
                <w:szCs w:val="18"/>
              </w:rPr>
              <w:t>-0.09</w:t>
            </w:r>
          </w:p>
        </w:tc>
        <w:tc>
          <w:tcPr>
            <w:tcW w:w="1073" w:type="dxa"/>
            <w:tcBorders>
              <w:top w:val="nil"/>
              <w:left w:val="nil"/>
              <w:bottom w:val="nil"/>
              <w:right w:val="nil"/>
            </w:tcBorders>
            <w:shd w:val="clear" w:color="auto" w:fill="auto"/>
            <w:vAlign w:val="center"/>
          </w:tcPr>
          <w:p w14:paraId="0455DC67" w14:textId="1B43143E" w:rsidR="006D3C71" w:rsidRPr="00F5708A" w:rsidRDefault="006D3C71" w:rsidP="006D3C71">
            <w:pPr>
              <w:tabs>
                <w:tab w:val="decimal" w:pos="372"/>
              </w:tabs>
              <w:spacing w:line="240" w:lineRule="auto"/>
              <w:ind w:firstLine="0"/>
              <w:rPr>
                <w:sz w:val="18"/>
                <w:szCs w:val="18"/>
              </w:rPr>
            </w:pPr>
            <w:r w:rsidRPr="00F5708A">
              <w:rPr>
                <w:sz w:val="18"/>
                <w:szCs w:val="18"/>
              </w:rPr>
              <w:t>-0.14</w:t>
            </w:r>
          </w:p>
        </w:tc>
        <w:tc>
          <w:tcPr>
            <w:tcW w:w="1133" w:type="dxa"/>
            <w:tcBorders>
              <w:top w:val="nil"/>
              <w:left w:val="nil"/>
              <w:bottom w:val="nil"/>
              <w:right w:val="nil"/>
            </w:tcBorders>
            <w:shd w:val="clear" w:color="auto" w:fill="auto"/>
            <w:noWrap/>
            <w:vAlign w:val="center"/>
          </w:tcPr>
          <w:p w14:paraId="15FF448E" w14:textId="2937397A" w:rsidR="006D3C71" w:rsidRPr="00F5708A" w:rsidRDefault="006D3C71" w:rsidP="00516AC3">
            <w:pPr>
              <w:tabs>
                <w:tab w:val="decimal" w:pos="434"/>
              </w:tabs>
              <w:spacing w:line="240" w:lineRule="auto"/>
              <w:ind w:firstLine="0"/>
              <w:rPr>
                <w:color w:val="000000"/>
                <w:sz w:val="18"/>
                <w:szCs w:val="18"/>
              </w:rPr>
            </w:pPr>
            <w:r w:rsidRPr="00F5708A">
              <w:rPr>
                <w:sz w:val="18"/>
                <w:szCs w:val="18"/>
              </w:rPr>
              <w:t>-0.07</w:t>
            </w:r>
          </w:p>
        </w:tc>
        <w:tc>
          <w:tcPr>
            <w:tcW w:w="1000" w:type="dxa"/>
            <w:tcBorders>
              <w:top w:val="nil"/>
              <w:left w:val="nil"/>
              <w:bottom w:val="nil"/>
              <w:right w:val="nil"/>
            </w:tcBorders>
            <w:shd w:val="clear" w:color="auto" w:fill="auto"/>
            <w:noWrap/>
            <w:vAlign w:val="center"/>
          </w:tcPr>
          <w:p w14:paraId="5311AFA6" w14:textId="5C0AEC29" w:rsidR="006D3C71" w:rsidRPr="00F5708A" w:rsidRDefault="006D3C71" w:rsidP="006D3C71">
            <w:pPr>
              <w:tabs>
                <w:tab w:val="decimal" w:pos="257"/>
              </w:tabs>
              <w:spacing w:line="240" w:lineRule="auto"/>
              <w:ind w:firstLine="0"/>
              <w:rPr>
                <w:color w:val="000000"/>
                <w:sz w:val="18"/>
                <w:szCs w:val="18"/>
              </w:rPr>
            </w:pPr>
            <w:r w:rsidRPr="00F5708A">
              <w:rPr>
                <w:sz w:val="18"/>
                <w:szCs w:val="18"/>
              </w:rPr>
              <w:t>-0.06</w:t>
            </w:r>
          </w:p>
        </w:tc>
        <w:tc>
          <w:tcPr>
            <w:tcW w:w="1160" w:type="dxa"/>
            <w:tcBorders>
              <w:top w:val="nil"/>
              <w:left w:val="nil"/>
              <w:bottom w:val="nil"/>
              <w:right w:val="nil"/>
            </w:tcBorders>
            <w:shd w:val="clear" w:color="auto" w:fill="auto"/>
            <w:noWrap/>
            <w:vAlign w:val="center"/>
          </w:tcPr>
          <w:p w14:paraId="6CB150FF" w14:textId="3D53BC71" w:rsidR="006D3C71" w:rsidRPr="00F5708A" w:rsidRDefault="006D3C71" w:rsidP="00516AC3">
            <w:pPr>
              <w:tabs>
                <w:tab w:val="decimal" w:pos="429"/>
              </w:tabs>
              <w:spacing w:line="240" w:lineRule="auto"/>
              <w:ind w:firstLine="0"/>
              <w:rPr>
                <w:color w:val="000000"/>
                <w:sz w:val="18"/>
                <w:szCs w:val="18"/>
              </w:rPr>
            </w:pPr>
            <w:r w:rsidRPr="00F5708A">
              <w:rPr>
                <w:sz w:val="18"/>
                <w:szCs w:val="18"/>
              </w:rPr>
              <w:t>-0.12</w:t>
            </w:r>
          </w:p>
        </w:tc>
        <w:tc>
          <w:tcPr>
            <w:tcW w:w="1010" w:type="dxa"/>
            <w:tcBorders>
              <w:top w:val="nil"/>
              <w:left w:val="nil"/>
              <w:bottom w:val="nil"/>
              <w:right w:val="nil"/>
            </w:tcBorders>
            <w:shd w:val="clear" w:color="auto" w:fill="auto"/>
            <w:vAlign w:val="center"/>
          </w:tcPr>
          <w:p w14:paraId="50D5CD94" w14:textId="0484DB61" w:rsidR="006D3C71" w:rsidRPr="00F5708A" w:rsidRDefault="006D3C71" w:rsidP="006D3C71">
            <w:pPr>
              <w:tabs>
                <w:tab w:val="decimal" w:pos="333"/>
              </w:tabs>
              <w:spacing w:line="240" w:lineRule="auto"/>
              <w:ind w:firstLine="0"/>
              <w:rPr>
                <w:sz w:val="18"/>
                <w:szCs w:val="18"/>
              </w:rPr>
            </w:pPr>
            <w:r w:rsidRPr="00F5708A">
              <w:rPr>
                <w:sz w:val="18"/>
                <w:szCs w:val="18"/>
              </w:rPr>
              <w:t>-0.08</w:t>
            </w:r>
          </w:p>
        </w:tc>
      </w:tr>
      <w:tr w:rsidR="006D3C71" w:rsidRPr="00C702E0" w14:paraId="60370533" w14:textId="336B3564" w:rsidTr="00F5708A">
        <w:trPr>
          <w:trHeight w:val="340"/>
        </w:trPr>
        <w:tc>
          <w:tcPr>
            <w:tcW w:w="1620" w:type="dxa"/>
            <w:tcBorders>
              <w:top w:val="nil"/>
              <w:left w:val="nil"/>
              <w:bottom w:val="nil"/>
              <w:right w:val="nil"/>
            </w:tcBorders>
            <w:shd w:val="clear" w:color="auto" w:fill="auto"/>
            <w:vAlign w:val="center"/>
          </w:tcPr>
          <w:p w14:paraId="6CB118B0" w14:textId="77777777" w:rsidR="006D3C71" w:rsidRPr="00C702E0" w:rsidRDefault="006D3C71" w:rsidP="006D3C71">
            <w:pPr>
              <w:spacing w:line="240" w:lineRule="auto"/>
              <w:ind w:firstLine="0"/>
              <w:rPr>
                <w:color w:val="000000"/>
                <w:sz w:val="18"/>
                <w:szCs w:val="18"/>
              </w:rPr>
            </w:pPr>
            <w:r w:rsidRPr="00C702E0">
              <w:rPr>
                <w:color w:val="000000"/>
                <w:sz w:val="18"/>
                <w:szCs w:val="18"/>
              </w:rPr>
              <w:t>Sell something</w:t>
            </w:r>
          </w:p>
        </w:tc>
        <w:tc>
          <w:tcPr>
            <w:tcW w:w="1215" w:type="dxa"/>
            <w:tcBorders>
              <w:top w:val="nil"/>
              <w:left w:val="nil"/>
              <w:bottom w:val="nil"/>
              <w:right w:val="nil"/>
            </w:tcBorders>
            <w:shd w:val="clear" w:color="auto" w:fill="auto"/>
            <w:vAlign w:val="center"/>
          </w:tcPr>
          <w:p w14:paraId="535C6A50" w14:textId="266FBBF3" w:rsidR="006D3C71" w:rsidRPr="00F5708A" w:rsidRDefault="006D3C71" w:rsidP="00516AC3">
            <w:pPr>
              <w:tabs>
                <w:tab w:val="decimal" w:pos="435"/>
              </w:tabs>
              <w:spacing w:line="240" w:lineRule="auto"/>
              <w:ind w:firstLine="0"/>
              <w:rPr>
                <w:sz w:val="18"/>
                <w:szCs w:val="18"/>
              </w:rPr>
            </w:pPr>
            <w:r w:rsidRPr="00F5708A">
              <w:rPr>
                <w:sz w:val="18"/>
                <w:szCs w:val="18"/>
              </w:rPr>
              <w:t>0.34</w:t>
            </w:r>
          </w:p>
        </w:tc>
        <w:tc>
          <w:tcPr>
            <w:tcW w:w="928" w:type="dxa"/>
            <w:tcBorders>
              <w:top w:val="nil"/>
              <w:left w:val="nil"/>
              <w:bottom w:val="nil"/>
              <w:right w:val="nil"/>
            </w:tcBorders>
            <w:shd w:val="clear" w:color="auto" w:fill="auto"/>
            <w:noWrap/>
            <w:vAlign w:val="center"/>
          </w:tcPr>
          <w:p w14:paraId="5F759B1D" w14:textId="3E7EB0D3" w:rsidR="006D3C71" w:rsidRPr="00F5708A" w:rsidRDefault="006D3C71" w:rsidP="006D3C71">
            <w:pPr>
              <w:tabs>
                <w:tab w:val="decimal" w:pos="292"/>
              </w:tabs>
              <w:spacing w:line="240" w:lineRule="auto"/>
              <w:ind w:firstLine="0"/>
              <w:rPr>
                <w:color w:val="000000"/>
                <w:sz w:val="18"/>
                <w:szCs w:val="18"/>
              </w:rPr>
            </w:pPr>
            <w:r w:rsidRPr="00F5708A">
              <w:rPr>
                <w:sz w:val="18"/>
                <w:szCs w:val="18"/>
              </w:rPr>
              <w:t>0.43</w:t>
            </w:r>
          </w:p>
        </w:tc>
        <w:tc>
          <w:tcPr>
            <w:tcW w:w="780" w:type="dxa"/>
            <w:tcBorders>
              <w:top w:val="nil"/>
              <w:left w:val="nil"/>
              <w:bottom w:val="nil"/>
              <w:right w:val="nil"/>
            </w:tcBorders>
            <w:shd w:val="clear" w:color="auto" w:fill="auto"/>
            <w:noWrap/>
            <w:vAlign w:val="center"/>
          </w:tcPr>
          <w:p w14:paraId="3DCC98C1" w14:textId="7CBC043C" w:rsidR="006D3C71" w:rsidRPr="00F5708A" w:rsidRDefault="006D3C71" w:rsidP="006D3C71">
            <w:pPr>
              <w:tabs>
                <w:tab w:val="decimal" w:pos="220"/>
              </w:tabs>
              <w:spacing w:line="240" w:lineRule="auto"/>
              <w:ind w:firstLine="0"/>
              <w:rPr>
                <w:color w:val="000000"/>
                <w:sz w:val="18"/>
                <w:szCs w:val="18"/>
              </w:rPr>
            </w:pPr>
            <w:r w:rsidRPr="00F5708A">
              <w:rPr>
                <w:sz w:val="18"/>
                <w:szCs w:val="18"/>
              </w:rPr>
              <w:t>0.36</w:t>
            </w:r>
          </w:p>
        </w:tc>
        <w:tc>
          <w:tcPr>
            <w:tcW w:w="1400" w:type="dxa"/>
            <w:tcBorders>
              <w:top w:val="nil"/>
              <w:left w:val="nil"/>
              <w:bottom w:val="nil"/>
              <w:right w:val="nil"/>
            </w:tcBorders>
            <w:shd w:val="clear" w:color="auto" w:fill="auto"/>
            <w:vAlign w:val="center"/>
          </w:tcPr>
          <w:p w14:paraId="2E515587" w14:textId="061B955A"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50" w:type="dxa"/>
            <w:tcBorders>
              <w:top w:val="nil"/>
              <w:left w:val="nil"/>
              <w:bottom w:val="nil"/>
              <w:right w:val="nil"/>
            </w:tcBorders>
            <w:shd w:val="clear" w:color="auto" w:fill="auto"/>
            <w:vAlign w:val="center"/>
          </w:tcPr>
          <w:p w14:paraId="6DF939D0" w14:textId="1541107B" w:rsidR="006D3C71" w:rsidRPr="00F5708A" w:rsidRDefault="006D3C71" w:rsidP="006D3C71">
            <w:pPr>
              <w:tabs>
                <w:tab w:val="decimal" w:pos="368"/>
              </w:tabs>
              <w:spacing w:line="240" w:lineRule="auto"/>
              <w:ind w:firstLine="0"/>
              <w:rPr>
                <w:sz w:val="18"/>
                <w:szCs w:val="18"/>
              </w:rPr>
            </w:pPr>
            <w:r w:rsidRPr="00F5708A">
              <w:rPr>
                <w:sz w:val="18"/>
                <w:szCs w:val="18"/>
              </w:rPr>
              <w:t>-0.12</w:t>
            </w:r>
          </w:p>
        </w:tc>
        <w:tc>
          <w:tcPr>
            <w:tcW w:w="1271" w:type="dxa"/>
            <w:tcBorders>
              <w:top w:val="nil"/>
              <w:left w:val="nil"/>
              <w:bottom w:val="nil"/>
              <w:right w:val="nil"/>
            </w:tcBorders>
            <w:shd w:val="clear" w:color="auto" w:fill="auto"/>
            <w:vAlign w:val="center"/>
          </w:tcPr>
          <w:p w14:paraId="722F6CFE" w14:textId="249EFD39" w:rsidR="006D3C71" w:rsidRPr="00F5708A" w:rsidRDefault="006D3C71" w:rsidP="006D3C71">
            <w:pPr>
              <w:tabs>
                <w:tab w:val="decimal" w:pos="498"/>
              </w:tabs>
              <w:spacing w:line="240" w:lineRule="auto"/>
              <w:ind w:firstLine="0"/>
              <w:rPr>
                <w:sz w:val="18"/>
                <w:szCs w:val="18"/>
              </w:rPr>
            </w:pPr>
            <w:r w:rsidRPr="00F5708A">
              <w:rPr>
                <w:sz w:val="18"/>
                <w:szCs w:val="18"/>
              </w:rPr>
              <w:t>-0.08</w:t>
            </w:r>
          </w:p>
        </w:tc>
        <w:tc>
          <w:tcPr>
            <w:tcW w:w="1073" w:type="dxa"/>
            <w:tcBorders>
              <w:top w:val="nil"/>
              <w:left w:val="nil"/>
              <w:bottom w:val="nil"/>
              <w:right w:val="nil"/>
            </w:tcBorders>
            <w:shd w:val="clear" w:color="auto" w:fill="auto"/>
            <w:vAlign w:val="center"/>
          </w:tcPr>
          <w:p w14:paraId="03A20BB5" w14:textId="67E5E66F" w:rsidR="006D3C71" w:rsidRPr="00F5708A" w:rsidRDefault="006D3C71" w:rsidP="006D3C71">
            <w:pPr>
              <w:tabs>
                <w:tab w:val="decimal" w:pos="498"/>
              </w:tabs>
              <w:spacing w:line="240" w:lineRule="auto"/>
              <w:ind w:firstLine="0"/>
              <w:rPr>
                <w:sz w:val="18"/>
                <w:szCs w:val="18"/>
              </w:rPr>
            </w:pPr>
            <w:r w:rsidRPr="00F5708A">
              <w:rPr>
                <w:sz w:val="18"/>
                <w:szCs w:val="18"/>
              </w:rPr>
              <w:t>0.58</w:t>
            </w:r>
            <w:r w:rsidRPr="00F5708A">
              <w:rPr>
                <w:sz w:val="18"/>
                <w:szCs w:val="18"/>
                <w:vertAlign w:val="superscript"/>
              </w:rPr>
              <w:t>**</w:t>
            </w:r>
          </w:p>
        </w:tc>
        <w:tc>
          <w:tcPr>
            <w:tcW w:w="1073" w:type="dxa"/>
            <w:tcBorders>
              <w:top w:val="nil"/>
              <w:left w:val="nil"/>
              <w:bottom w:val="nil"/>
              <w:right w:val="nil"/>
            </w:tcBorders>
            <w:shd w:val="clear" w:color="auto" w:fill="auto"/>
            <w:vAlign w:val="center"/>
          </w:tcPr>
          <w:p w14:paraId="112F2E85" w14:textId="776C5BB3" w:rsidR="006D3C71" w:rsidRPr="00F5708A" w:rsidRDefault="006D3C71" w:rsidP="006D3C71">
            <w:pPr>
              <w:tabs>
                <w:tab w:val="decimal" w:pos="372"/>
              </w:tabs>
              <w:spacing w:line="240" w:lineRule="auto"/>
              <w:ind w:firstLine="0"/>
              <w:rPr>
                <w:sz w:val="18"/>
                <w:szCs w:val="18"/>
              </w:rPr>
            </w:pPr>
            <w:r w:rsidRPr="00F5708A">
              <w:rPr>
                <w:sz w:val="18"/>
                <w:szCs w:val="18"/>
              </w:rPr>
              <w:t>0.02</w:t>
            </w:r>
          </w:p>
        </w:tc>
        <w:tc>
          <w:tcPr>
            <w:tcW w:w="1133" w:type="dxa"/>
            <w:tcBorders>
              <w:top w:val="nil"/>
              <w:left w:val="nil"/>
              <w:bottom w:val="nil"/>
              <w:right w:val="nil"/>
            </w:tcBorders>
            <w:shd w:val="clear" w:color="auto" w:fill="auto"/>
            <w:noWrap/>
            <w:vAlign w:val="center"/>
          </w:tcPr>
          <w:p w14:paraId="235B0F23" w14:textId="3A6C6DC3" w:rsidR="006D3C71" w:rsidRPr="00F5708A" w:rsidRDefault="006D3C71" w:rsidP="00516AC3">
            <w:pPr>
              <w:tabs>
                <w:tab w:val="decimal" w:pos="434"/>
              </w:tabs>
              <w:spacing w:line="240" w:lineRule="auto"/>
              <w:ind w:firstLine="0"/>
              <w:rPr>
                <w:color w:val="000000"/>
                <w:sz w:val="18"/>
                <w:szCs w:val="18"/>
              </w:rPr>
            </w:pPr>
            <w:r w:rsidRPr="00F5708A">
              <w:rPr>
                <w:sz w:val="18"/>
                <w:szCs w:val="18"/>
              </w:rPr>
              <w:t>0.08</w:t>
            </w:r>
          </w:p>
        </w:tc>
        <w:tc>
          <w:tcPr>
            <w:tcW w:w="1000" w:type="dxa"/>
            <w:tcBorders>
              <w:top w:val="nil"/>
              <w:left w:val="nil"/>
              <w:bottom w:val="nil"/>
              <w:right w:val="nil"/>
            </w:tcBorders>
            <w:shd w:val="clear" w:color="auto" w:fill="auto"/>
            <w:noWrap/>
            <w:vAlign w:val="center"/>
          </w:tcPr>
          <w:p w14:paraId="19602B04" w14:textId="7D36EFA1" w:rsidR="006D3C71" w:rsidRPr="00F5708A" w:rsidRDefault="006D3C71" w:rsidP="006D3C71">
            <w:pPr>
              <w:tabs>
                <w:tab w:val="decimal" w:pos="257"/>
              </w:tabs>
              <w:spacing w:line="240" w:lineRule="auto"/>
              <w:ind w:firstLine="0"/>
              <w:rPr>
                <w:color w:val="000000"/>
                <w:sz w:val="18"/>
                <w:szCs w:val="18"/>
              </w:rPr>
            </w:pPr>
            <w:r w:rsidRPr="00F5708A">
              <w:rPr>
                <w:sz w:val="18"/>
                <w:szCs w:val="18"/>
              </w:rPr>
              <w:t>0.50</w:t>
            </w:r>
            <w:r w:rsidRPr="00F5708A">
              <w:rPr>
                <w:sz w:val="18"/>
                <w:szCs w:val="18"/>
                <w:vertAlign w:val="superscript"/>
              </w:rPr>
              <w:t>*</w:t>
            </w:r>
          </w:p>
        </w:tc>
        <w:tc>
          <w:tcPr>
            <w:tcW w:w="1160" w:type="dxa"/>
            <w:tcBorders>
              <w:top w:val="nil"/>
              <w:left w:val="nil"/>
              <w:bottom w:val="nil"/>
              <w:right w:val="nil"/>
            </w:tcBorders>
            <w:shd w:val="clear" w:color="auto" w:fill="auto"/>
            <w:noWrap/>
            <w:vAlign w:val="center"/>
          </w:tcPr>
          <w:p w14:paraId="6DE07508" w14:textId="25461731" w:rsidR="006D3C71" w:rsidRPr="00F5708A" w:rsidRDefault="006D3C71" w:rsidP="00516AC3">
            <w:pPr>
              <w:tabs>
                <w:tab w:val="decimal" w:pos="429"/>
              </w:tabs>
              <w:spacing w:line="240" w:lineRule="auto"/>
              <w:ind w:firstLine="0"/>
              <w:rPr>
                <w:color w:val="000000"/>
                <w:sz w:val="18"/>
                <w:szCs w:val="18"/>
              </w:rPr>
            </w:pPr>
            <w:r w:rsidRPr="00F5708A">
              <w:rPr>
                <w:sz w:val="18"/>
                <w:szCs w:val="18"/>
              </w:rPr>
              <w:t>0.15</w:t>
            </w:r>
          </w:p>
        </w:tc>
        <w:tc>
          <w:tcPr>
            <w:tcW w:w="1010" w:type="dxa"/>
            <w:tcBorders>
              <w:top w:val="nil"/>
              <w:left w:val="nil"/>
              <w:bottom w:val="nil"/>
              <w:right w:val="nil"/>
            </w:tcBorders>
            <w:shd w:val="clear" w:color="auto" w:fill="auto"/>
            <w:vAlign w:val="center"/>
          </w:tcPr>
          <w:p w14:paraId="6F187537" w14:textId="77E0CA10" w:rsidR="006D3C71" w:rsidRPr="00F5708A" w:rsidRDefault="006D3C71" w:rsidP="006D3C71">
            <w:pPr>
              <w:tabs>
                <w:tab w:val="decimal" w:pos="333"/>
              </w:tabs>
              <w:spacing w:line="240" w:lineRule="auto"/>
              <w:ind w:firstLine="0"/>
              <w:rPr>
                <w:sz w:val="18"/>
                <w:szCs w:val="18"/>
              </w:rPr>
            </w:pPr>
            <w:r w:rsidRPr="00F5708A">
              <w:rPr>
                <w:sz w:val="18"/>
                <w:szCs w:val="18"/>
              </w:rPr>
              <w:t>-0.38</w:t>
            </w:r>
          </w:p>
        </w:tc>
      </w:tr>
      <w:tr w:rsidR="006D3C71" w:rsidRPr="00C702E0" w14:paraId="4C64E881" w14:textId="2430B617" w:rsidTr="00F5708A">
        <w:trPr>
          <w:trHeight w:val="340"/>
        </w:trPr>
        <w:tc>
          <w:tcPr>
            <w:tcW w:w="1620" w:type="dxa"/>
            <w:tcBorders>
              <w:top w:val="nil"/>
              <w:left w:val="nil"/>
              <w:bottom w:val="nil"/>
              <w:right w:val="nil"/>
            </w:tcBorders>
            <w:shd w:val="clear" w:color="auto" w:fill="auto"/>
            <w:vAlign w:val="center"/>
          </w:tcPr>
          <w:p w14:paraId="39CF60C0" w14:textId="77777777" w:rsidR="006D3C71" w:rsidRPr="00C702E0" w:rsidRDefault="006D3C71" w:rsidP="006D3C71">
            <w:pPr>
              <w:spacing w:line="240" w:lineRule="auto"/>
              <w:ind w:firstLine="0"/>
              <w:rPr>
                <w:color w:val="000000"/>
                <w:sz w:val="18"/>
                <w:szCs w:val="18"/>
              </w:rPr>
            </w:pPr>
            <w:r w:rsidRPr="00C702E0">
              <w:rPr>
                <w:color w:val="000000"/>
                <w:sz w:val="18"/>
                <w:szCs w:val="18"/>
              </w:rPr>
              <w:t>Create a plan/budget</w:t>
            </w:r>
          </w:p>
        </w:tc>
        <w:tc>
          <w:tcPr>
            <w:tcW w:w="1215" w:type="dxa"/>
            <w:tcBorders>
              <w:top w:val="nil"/>
              <w:left w:val="nil"/>
              <w:bottom w:val="nil"/>
              <w:right w:val="nil"/>
            </w:tcBorders>
            <w:shd w:val="clear" w:color="auto" w:fill="auto"/>
            <w:vAlign w:val="center"/>
          </w:tcPr>
          <w:p w14:paraId="66296ED4" w14:textId="278A2927" w:rsidR="006D3C71" w:rsidRPr="00F5708A" w:rsidRDefault="006D3C71" w:rsidP="00516AC3">
            <w:pPr>
              <w:tabs>
                <w:tab w:val="decimal" w:pos="435"/>
              </w:tabs>
              <w:spacing w:line="240" w:lineRule="auto"/>
              <w:ind w:firstLine="0"/>
              <w:rPr>
                <w:sz w:val="18"/>
                <w:szCs w:val="18"/>
              </w:rPr>
            </w:pPr>
            <w:r w:rsidRPr="00F5708A">
              <w:rPr>
                <w:sz w:val="18"/>
                <w:szCs w:val="18"/>
              </w:rPr>
              <w:t>0.40</w:t>
            </w:r>
          </w:p>
        </w:tc>
        <w:tc>
          <w:tcPr>
            <w:tcW w:w="928" w:type="dxa"/>
            <w:tcBorders>
              <w:top w:val="nil"/>
              <w:left w:val="nil"/>
              <w:bottom w:val="nil"/>
              <w:right w:val="nil"/>
            </w:tcBorders>
            <w:shd w:val="clear" w:color="auto" w:fill="auto"/>
            <w:noWrap/>
            <w:vAlign w:val="center"/>
          </w:tcPr>
          <w:p w14:paraId="3CDDE77A" w14:textId="72402110" w:rsidR="006D3C71" w:rsidRPr="00F5708A" w:rsidRDefault="006D3C71" w:rsidP="006D3C71">
            <w:pPr>
              <w:tabs>
                <w:tab w:val="decimal" w:pos="292"/>
              </w:tabs>
              <w:spacing w:line="240" w:lineRule="auto"/>
              <w:ind w:firstLine="0"/>
              <w:rPr>
                <w:color w:val="000000"/>
                <w:sz w:val="18"/>
                <w:szCs w:val="18"/>
              </w:rPr>
            </w:pPr>
            <w:r w:rsidRPr="00F5708A">
              <w:rPr>
                <w:sz w:val="18"/>
                <w:szCs w:val="18"/>
              </w:rPr>
              <w:t>-0.25</w:t>
            </w:r>
          </w:p>
        </w:tc>
        <w:tc>
          <w:tcPr>
            <w:tcW w:w="780" w:type="dxa"/>
            <w:tcBorders>
              <w:top w:val="nil"/>
              <w:left w:val="nil"/>
              <w:bottom w:val="nil"/>
              <w:right w:val="nil"/>
            </w:tcBorders>
            <w:shd w:val="clear" w:color="auto" w:fill="auto"/>
            <w:noWrap/>
            <w:vAlign w:val="center"/>
          </w:tcPr>
          <w:p w14:paraId="28061A0C" w14:textId="62C2D62B" w:rsidR="006D3C71" w:rsidRPr="00F5708A" w:rsidRDefault="006D3C71" w:rsidP="006D3C71">
            <w:pPr>
              <w:tabs>
                <w:tab w:val="decimal" w:pos="220"/>
              </w:tabs>
              <w:spacing w:line="240" w:lineRule="auto"/>
              <w:ind w:firstLine="0"/>
              <w:rPr>
                <w:color w:val="000000"/>
                <w:sz w:val="18"/>
                <w:szCs w:val="18"/>
              </w:rPr>
            </w:pPr>
            <w:r w:rsidRPr="00F5708A">
              <w:rPr>
                <w:sz w:val="18"/>
                <w:szCs w:val="18"/>
              </w:rPr>
              <w:t>0.12</w:t>
            </w:r>
          </w:p>
        </w:tc>
        <w:tc>
          <w:tcPr>
            <w:tcW w:w="1400" w:type="dxa"/>
            <w:tcBorders>
              <w:top w:val="nil"/>
              <w:left w:val="nil"/>
              <w:bottom w:val="nil"/>
              <w:right w:val="nil"/>
            </w:tcBorders>
            <w:shd w:val="clear" w:color="auto" w:fill="auto"/>
            <w:vAlign w:val="center"/>
          </w:tcPr>
          <w:p w14:paraId="344BEAD3" w14:textId="6B3D4644" w:rsidR="006D3C71" w:rsidRPr="00F5708A" w:rsidRDefault="006D3C71" w:rsidP="006D3C71">
            <w:pPr>
              <w:tabs>
                <w:tab w:val="decimal" w:pos="498"/>
              </w:tabs>
              <w:spacing w:line="240" w:lineRule="auto"/>
              <w:ind w:firstLine="0"/>
              <w:rPr>
                <w:sz w:val="18"/>
                <w:szCs w:val="18"/>
              </w:rPr>
            </w:pPr>
            <w:r w:rsidRPr="00F5708A">
              <w:rPr>
                <w:sz w:val="18"/>
                <w:szCs w:val="18"/>
              </w:rPr>
              <w:t>0.21</w:t>
            </w:r>
          </w:p>
        </w:tc>
        <w:tc>
          <w:tcPr>
            <w:tcW w:w="1050" w:type="dxa"/>
            <w:tcBorders>
              <w:top w:val="nil"/>
              <w:left w:val="nil"/>
              <w:bottom w:val="nil"/>
              <w:right w:val="nil"/>
            </w:tcBorders>
            <w:shd w:val="clear" w:color="auto" w:fill="auto"/>
            <w:vAlign w:val="center"/>
          </w:tcPr>
          <w:p w14:paraId="66ED55DD" w14:textId="7C21F89A" w:rsidR="006D3C71" w:rsidRPr="00F5708A" w:rsidRDefault="006D3C71" w:rsidP="006D3C71">
            <w:pPr>
              <w:tabs>
                <w:tab w:val="decimal" w:pos="368"/>
              </w:tabs>
              <w:spacing w:line="240" w:lineRule="auto"/>
              <w:ind w:firstLine="0"/>
              <w:rPr>
                <w:sz w:val="18"/>
                <w:szCs w:val="18"/>
              </w:rPr>
            </w:pPr>
            <w:r w:rsidRPr="00F5708A">
              <w:rPr>
                <w:sz w:val="18"/>
                <w:szCs w:val="18"/>
              </w:rPr>
              <w:t>0.09</w:t>
            </w:r>
          </w:p>
        </w:tc>
        <w:tc>
          <w:tcPr>
            <w:tcW w:w="1271" w:type="dxa"/>
            <w:tcBorders>
              <w:top w:val="nil"/>
              <w:left w:val="nil"/>
              <w:bottom w:val="nil"/>
              <w:right w:val="nil"/>
            </w:tcBorders>
            <w:shd w:val="clear" w:color="auto" w:fill="auto"/>
            <w:vAlign w:val="center"/>
          </w:tcPr>
          <w:p w14:paraId="5019D193" w14:textId="02653F17" w:rsidR="006D3C71" w:rsidRPr="00F5708A" w:rsidRDefault="006D3C71" w:rsidP="006D3C71">
            <w:pPr>
              <w:tabs>
                <w:tab w:val="decimal" w:pos="498"/>
              </w:tabs>
              <w:spacing w:line="240" w:lineRule="auto"/>
              <w:ind w:firstLine="0"/>
              <w:rPr>
                <w:sz w:val="18"/>
                <w:szCs w:val="18"/>
              </w:rPr>
            </w:pPr>
            <w:r w:rsidRPr="00F5708A">
              <w:rPr>
                <w:sz w:val="18"/>
                <w:szCs w:val="18"/>
              </w:rPr>
              <w:t>-0.15</w:t>
            </w:r>
          </w:p>
        </w:tc>
        <w:tc>
          <w:tcPr>
            <w:tcW w:w="1073" w:type="dxa"/>
            <w:tcBorders>
              <w:top w:val="nil"/>
              <w:left w:val="nil"/>
              <w:bottom w:val="nil"/>
              <w:right w:val="nil"/>
            </w:tcBorders>
            <w:shd w:val="clear" w:color="auto" w:fill="auto"/>
            <w:vAlign w:val="center"/>
          </w:tcPr>
          <w:p w14:paraId="11B4E491" w14:textId="79C61EC4" w:rsidR="006D3C71" w:rsidRPr="00F5708A" w:rsidRDefault="006D3C71" w:rsidP="006D3C71">
            <w:pPr>
              <w:tabs>
                <w:tab w:val="decimal" w:pos="498"/>
              </w:tabs>
              <w:spacing w:line="240" w:lineRule="auto"/>
              <w:ind w:firstLine="0"/>
              <w:rPr>
                <w:sz w:val="18"/>
                <w:szCs w:val="18"/>
              </w:rPr>
            </w:pPr>
            <w:r w:rsidRPr="00F5708A">
              <w:rPr>
                <w:sz w:val="18"/>
                <w:szCs w:val="18"/>
              </w:rPr>
              <w:t>-0.26</w:t>
            </w:r>
          </w:p>
        </w:tc>
        <w:tc>
          <w:tcPr>
            <w:tcW w:w="1073" w:type="dxa"/>
            <w:tcBorders>
              <w:top w:val="nil"/>
              <w:left w:val="nil"/>
              <w:bottom w:val="nil"/>
              <w:right w:val="nil"/>
            </w:tcBorders>
            <w:shd w:val="clear" w:color="auto" w:fill="auto"/>
            <w:vAlign w:val="center"/>
          </w:tcPr>
          <w:p w14:paraId="75373E08" w14:textId="1306CD24" w:rsidR="006D3C71" w:rsidRPr="00F5708A" w:rsidRDefault="006D3C71" w:rsidP="006D3C71">
            <w:pPr>
              <w:tabs>
                <w:tab w:val="decimal" w:pos="372"/>
              </w:tabs>
              <w:spacing w:line="240" w:lineRule="auto"/>
              <w:ind w:firstLine="0"/>
              <w:rPr>
                <w:sz w:val="18"/>
                <w:szCs w:val="18"/>
              </w:rPr>
            </w:pPr>
            <w:r w:rsidRPr="00F5708A">
              <w:rPr>
                <w:sz w:val="18"/>
                <w:szCs w:val="18"/>
              </w:rPr>
              <w:t>0.44</w:t>
            </w:r>
          </w:p>
        </w:tc>
        <w:tc>
          <w:tcPr>
            <w:tcW w:w="1133" w:type="dxa"/>
            <w:tcBorders>
              <w:top w:val="nil"/>
              <w:left w:val="nil"/>
              <w:bottom w:val="nil"/>
              <w:right w:val="nil"/>
            </w:tcBorders>
            <w:shd w:val="clear" w:color="auto" w:fill="auto"/>
            <w:noWrap/>
            <w:vAlign w:val="center"/>
          </w:tcPr>
          <w:p w14:paraId="70324C42" w14:textId="734C2B32" w:rsidR="006D3C71" w:rsidRPr="00F5708A" w:rsidRDefault="006D3C71" w:rsidP="00516AC3">
            <w:pPr>
              <w:tabs>
                <w:tab w:val="decimal" w:pos="434"/>
              </w:tabs>
              <w:spacing w:line="240" w:lineRule="auto"/>
              <w:ind w:firstLine="0"/>
              <w:rPr>
                <w:color w:val="000000"/>
                <w:sz w:val="18"/>
                <w:szCs w:val="18"/>
              </w:rPr>
            </w:pPr>
            <w:r w:rsidRPr="00F5708A">
              <w:rPr>
                <w:sz w:val="18"/>
                <w:szCs w:val="18"/>
              </w:rPr>
              <w:t>-0.24</w:t>
            </w:r>
          </w:p>
        </w:tc>
        <w:tc>
          <w:tcPr>
            <w:tcW w:w="1000" w:type="dxa"/>
            <w:tcBorders>
              <w:top w:val="nil"/>
              <w:left w:val="nil"/>
              <w:bottom w:val="nil"/>
              <w:right w:val="nil"/>
            </w:tcBorders>
            <w:shd w:val="clear" w:color="auto" w:fill="auto"/>
            <w:noWrap/>
            <w:vAlign w:val="center"/>
          </w:tcPr>
          <w:p w14:paraId="3359BBD1" w14:textId="6FED3FF0" w:rsidR="006D3C71" w:rsidRPr="00F5708A" w:rsidRDefault="006D3C71" w:rsidP="006D3C71">
            <w:pPr>
              <w:tabs>
                <w:tab w:val="decimal" w:pos="257"/>
              </w:tabs>
              <w:spacing w:line="240" w:lineRule="auto"/>
              <w:ind w:firstLine="0"/>
              <w:rPr>
                <w:color w:val="000000"/>
                <w:sz w:val="18"/>
                <w:szCs w:val="18"/>
              </w:rPr>
            </w:pPr>
            <w:r w:rsidRPr="00F5708A">
              <w:rPr>
                <w:sz w:val="18"/>
                <w:szCs w:val="18"/>
              </w:rPr>
              <w:t>-0.18</w:t>
            </w:r>
          </w:p>
        </w:tc>
        <w:tc>
          <w:tcPr>
            <w:tcW w:w="1160" w:type="dxa"/>
            <w:tcBorders>
              <w:top w:val="nil"/>
              <w:left w:val="nil"/>
              <w:bottom w:val="nil"/>
              <w:right w:val="nil"/>
            </w:tcBorders>
            <w:shd w:val="clear" w:color="auto" w:fill="auto"/>
            <w:noWrap/>
            <w:vAlign w:val="center"/>
          </w:tcPr>
          <w:p w14:paraId="79137B76" w14:textId="0D6ED211" w:rsidR="006D3C71" w:rsidRPr="00F5708A" w:rsidRDefault="006D3C71" w:rsidP="00516AC3">
            <w:pPr>
              <w:tabs>
                <w:tab w:val="decimal" w:pos="429"/>
              </w:tabs>
              <w:spacing w:line="240" w:lineRule="auto"/>
              <w:ind w:firstLine="0"/>
              <w:rPr>
                <w:color w:val="000000"/>
                <w:sz w:val="18"/>
                <w:szCs w:val="18"/>
              </w:rPr>
            </w:pPr>
            <w:r w:rsidRPr="00F5708A">
              <w:rPr>
                <w:sz w:val="18"/>
                <w:szCs w:val="18"/>
              </w:rPr>
              <w:t>-0.10</w:t>
            </w:r>
          </w:p>
        </w:tc>
        <w:tc>
          <w:tcPr>
            <w:tcW w:w="1010" w:type="dxa"/>
            <w:tcBorders>
              <w:top w:val="nil"/>
              <w:left w:val="nil"/>
              <w:bottom w:val="nil"/>
              <w:right w:val="nil"/>
            </w:tcBorders>
            <w:shd w:val="clear" w:color="auto" w:fill="auto"/>
            <w:vAlign w:val="center"/>
          </w:tcPr>
          <w:p w14:paraId="2D0CFA64" w14:textId="05B4C000" w:rsidR="006D3C71" w:rsidRPr="00F5708A" w:rsidRDefault="006D3C71" w:rsidP="006D3C71">
            <w:pPr>
              <w:tabs>
                <w:tab w:val="decimal" w:pos="333"/>
              </w:tabs>
              <w:spacing w:line="240" w:lineRule="auto"/>
              <w:ind w:firstLine="0"/>
              <w:rPr>
                <w:sz w:val="18"/>
                <w:szCs w:val="18"/>
              </w:rPr>
            </w:pPr>
            <w:r w:rsidRPr="00F5708A">
              <w:rPr>
                <w:sz w:val="18"/>
                <w:szCs w:val="18"/>
              </w:rPr>
              <w:t>-0.04</w:t>
            </w:r>
          </w:p>
        </w:tc>
      </w:tr>
      <w:tr w:rsidR="006D3C71" w:rsidRPr="00C702E0" w14:paraId="26D04273" w14:textId="047AA223" w:rsidTr="00F5708A">
        <w:trPr>
          <w:trHeight w:val="340"/>
        </w:trPr>
        <w:tc>
          <w:tcPr>
            <w:tcW w:w="1620" w:type="dxa"/>
            <w:tcBorders>
              <w:top w:val="nil"/>
              <w:left w:val="nil"/>
              <w:bottom w:val="nil"/>
              <w:right w:val="nil"/>
            </w:tcBorders>
            <w:shd w:val="clear" w:color="auto" w:fill="auto"/>
            <w:vAlign w:val="center"/>
          </w:tcPr>
          <w:p w14:paraId="563889E2" w14:textId="7C090378" w:rsidR="006D3C71" w:rsidRPr="00C702E0" w:rsidRDefault="006D3C71" w:rsidP="006D3C71">
            <w:pPr>
              <w:spacing w:line="240" w:lineRule="auto"/>
              <w:ind w:firstLine="0"/>
              <w:rPr>
                <w:color w:val="000000"/>
                <w:sz w:val="18"/>
                <w:szCs w:val="18"/>
              </w:rPr>
            </w:pPr>
            <w:r w:rsidRPr="00C702E0">
              <w:rPr>
                <w:color w:val="000000"/>
                <w:sz w:val="18"/>
                <w:szCs w:val="18"/>
              </w:rPr>
              <w:t>Take social security</w:t>
            </w:r>
          </w:p>
        </w:tc>
        <w:tc>
          <w:tcPr>
            <w:tcW w:w="1215" w:type="dxa"/>
            <w:tcBorders>
              <w:top w:val="nil"/>
              <w:left w:val="nil"/>
              <w:bottom w:val="nil"/>
              <w:right w:val="nil"/>
            </w:tcBorders>
            <w:shd w:val="clear" w:color="auto" w:fill="auto"/>
            <w:vAlign w:val="center"/>
          </w:tcPr>
          <w:p w14:paraId="7E59E4C1" w14:textId="7A5988C4" w:rsidR="006D3C71" w:rsidRPr="00F5708A" w:rsidRDefault="006D3C71" w:rsidP="00516AC3">
            <w:pPr>
              <w:tabs>
                <w:tab w:val="decimal" w:pos="435"/>
              </w:tabs>
              <w:spacing w:line="240" w:lineRule="auto"/>
              <w:ind w:firstLine="0"/>
              <w:rPr>
                <w:sz w:val="18"/>
                <w:szCs w:val="18"/>
              </w:rPr>
            </w:pPr>
            <w:r w:rsidRPr="00F5708A">
              <w:rPr>
                <w:sz w:val="18"/>
                <w:szCs w:val="18"/>
              </w:rPr>
              <w:t>-0.26</w:t>
            </w:r>
          </w:p>
        </w:tc>
        <w:tc>
          <w:tcPr>
            <w:tcW w:w="928" w:type="dxa"/>
            <w:tcBorders>
              <w:top w:val="nil"/>
              <w:left w:val="nil"/>
              <w:bottom w:val="nil"/>
              <w:right w:val="nil"/>
            </w:tcBorders>
            <w:shd w:val="clear" w:color="auto" w:fill="auto"/>
            <w:noWrap/>
            <w:vAlign w:val="center"/>
          </w:tcPr>
          <w:p w14:paraId="34B06106" w14:textId="4A6C0AF8" w:rsidR="006D3C71" w:rsidRPr="00F5708A" w:rsidRDefault="006D3C71" w:rsidP="006D3C71">
            <w:pPr>
              <w:tabs>
                <w:tab w:val="decimal" w:pos="292"/>
              </w:tabs>
              <w:spacing w:line="240" w:lineRule="auto"/>
              <w:ind w:firstLine="0"/>
              <w:rPr>
                <w:sz w:val="18"/>
                <w:szCs w:val="18"/>
              </w:rPr>
            </w:pPr>
            <w:r w:rsidRPr="00F5708A">
              <w:rPr>
                <w:sz w:val="18"/>
                <w:szCs w:val="18"/>
              </w:rPr>
              <w:t>-0.39</w:t>
            </w:r>
          </w:p>
        </w:tc>
        <w:tc>
          <w:tcPr>
            <w:tcW w:w="780" w:type="dxa"/>
            <w:tcBorders>
              <w:top w:val="nil"/>
              <w:left w:val="nil"/>
              <w:bottom w:val="nil"/>
              <w:right w:val="nil"/>
            </w:tcBorders>
            <w:shd w:val="clear" w:color="auto" w:fill="auto"/>
            <w:noWrap/>
            <w:vAlign w:val="center"/>
          </w:tcPr>
          <w:p w14:paraId="6D87021D" w14:textId="54DF3A87" w:rsidR="006D3C71" w:rsidRPr="00F5708A" w:rsidRDefault="006D3C71" w:rsidP="006D3C71">
            <w:pPr>
              <w:tabs>
                <w:tab w:val="decimal" w:pos="220"/>
              </w:tabs>
              <w:spacing w:line="240" w:lineRule="auto"/>
              <w:ind w:firstLine="0"/>
              <w:rPr>
                <w:sz w:val="18"/>
                <w:szCs w:val="18"/>
              </w:rPr>
            </w:pPr>
            <w:r w:rsidRPr="00F5708A">
              <w:rPr>
                <w:color w:val="000000"/>
                <w:sz w:val="18"/>
                <w:szCs w:val="18"/>
              </w:rPr>
              <w:t>^</w:t>
            </w:r>
          </w:p>
        </w:tc>
        <w:tc>
          <w:tcPr>
            <w:tcW w:w="1400" w:type="dxa"/>
            <w:tcBorders>
              <w:top w:val="nil"/>
              <w:left w:val="nil"/>
              <w:bottom w:val="nil"/>
              <w:right w:val="nil"/>
            </w:tcBorders>
            <w:shd w:val="clear" w:color="auto" w:fill="auto"/>
            <w:vAlign w:val="center"/>
          </w:tcPr>
          <w:p w14:paraId="45B90DD8" w14:textId="28BD997A" w:rsidR="006D3C71" w:rsidRPr="00F5708A" w:rsidRDefault="006D3C71" w:rsidP="006D3C71">
            <w:pPr>
              <w:tabs>
                <w:tab w:val="decimal" w:pos="498"/>
              </w:tabs>
              <w:spacing w:line="240" w:lineRule="auto"/>
              <w:ind w:firstLine="0"/>
              <w:rPr>
                <w:sz w:val="18"/>
                <w:szCs w:val="18"/>
              </w:rPr>
            </w:pPr>
            <w:r w:rsidRPr="00F5708A">
              <w:rPr>
                <w:sz w:val="18"/>
                <w:szCs w:val="18"/>
              </w:rPr>
              <w:t>-0.05</w:t>
            </w:r>
          </w:p>
        </w:tc>
        <w:tc>
          <w:tcPr>
            <w:tcW w:w="1050" w:type="dxa"/>
            <w:tcBorders>
              <w:top w:val="nil"/>
              <w:left w:val="nil"/>
              <w:bottom w:val="nil"/>
              <w:right w:val="nil"/>
            </w:tcBorders>
            <w:shd w:val="clear" w:color="auto" w:fill="auto"/>
            <w:vAlign w:val="center"/>
          </w:tcPr>
          <w:p w14:paraId="4220419D" w14:textId="4F42A71F" w:rsidR="006D3C71" w:rsidRPr="00F5708A" w:rsidRDefault="006D3C71" w:rsidP="006D3C71">
            <w:pPr>
              <w:tabs>
                <w:tab w:val="decimal" w:pos="368"/>
              </w:tabs>
              <w:spacing w:line="240" w:lineRule="auto"/>
              <w:ind w:firstLine="0"/>
              <w:rPr>
                <w:sz w:val="18"/>
                <w:szCs w:val="18"/>
              </w:rPr>
            </w:pPr>
            <w:r w:rsidRPr="00F5708A">
              <w:rPr>
                <w:sz w:val="18"/>
                <w:szCs w:val="18"/>
              </w:rPr>
              <w:t>0.00</w:t>
            </w:r>
          </w:p>
        </w:tc>
        <w:tc>
          <w:tcPr>
            <w:tcW w:w="1271" w:type="dxa"/>
            <w:tcBorders>
              <w:top w:val="nil"/>
              <w:left w:val="nil"/>
              <w:bottom w:val="nil"/>
              <w:right w:val="nil"/>
            </w:tcBorders>
            <w:shd w:val="clear" w:color="auto" w:fill="auto"/>
            <w:vAlign w:val="center"/>
          </w:tcPr>
          <w:p w14:paraId="05B45DF8" w14:textId="0131FE7F" w:rsidR="006D3C71" w:rsidRPr="00F5708A" w:rsidRDefault="006D3C71" w:rsidP="006D3C71">
            <w:pPr>
              <w:tabs>
                <w:tab w:val="decimal" w:pos="498"/>
              </w:tabs>
              <w:spacing w:line="240" w:lineRule="auto"/>
              <w:ind w:firstLine="0"/>
              <w:rPr>
                <w:sz w:val="18"/>
                <w:szCs w:val="18"/>
              </w:rPr>
            </w:pPr>
            <w:r w:rsidRPr="00F5708A">
              <w:rPr>
                <w:sz w:val="18"/>
                <w:szCs w:val="18"/>
              </w:rPr>
              <w:t>-0.27</w:t>
            </w:r>
          </w:p>
        </w:tc>
        <w:tc>
          <w:tcPr>
            <w:tcW w:w="1073" w:type="dxa"/>
            <w:tcBorders>
              <w:top w:val="nil"/>
              <w:left w:val="nil"/>
              <w:bottom w:val="nil"/>
              <w:right w:val="nil"/>
            </w:tcBorders>
            <w:shd w:val="clear" w:color="auto" w:fill="auto"/>
            <w:vAlign w:val="center"/>
          </w:tcPr>
          <w:p w14:paraId="25180340" w14:textId="40973B5E" w:rsidR="006D3C71" w:rsidRPr="00F5708A" w:rsidRDefault="006D3C71" w:rsidP="006D3C71">
            <w:pPr>
              <w:tabs>
                <w:tab w:val="decimal" w:pos="498"/>
              </w:tabs>
              <w:spacing w:line="240" w:lineRule="auto"/>
              <w:ind w:firstLine="0"/>
              <w:rPr>
                <w:sz w:val="18"/>
                <w:szCs w:val="18"/>
              </w:rPr>
            </w:pPr>
            <w:r w:rsidRPr="00F5708A">
              <w:rPr>
                <w:sz w:val="18"/>
                <w:szCs w:val="18"/>
              </w:rPr>
              <w:t>0.02</w:t>
            </w:r>
          </w:p>
        </w:tc>
        <w:tc>
          <w:tcPr>
            <w:tcW w:w="1073" w:type="dxa"/>
            <w:tcBorders>
              <w:top w:val="nil"/>
              <w:left w:val="nil"/>
              <w:bottom w:val="nil"/>
              <w:right w:val="nil"/>
            </w:tcBorders>
            <w:shd w:val="clear" w:color="auto" w:fill="auto"/>
            <w:vAlign w:val="center"/>
          </w:tcPr>
          <w:p w14:paraId="1E5E7402" w14:textId="06F8978D" w:rsidR="006D3C71" w:rsidRPr="00F5708A" w:rsidRDefault="006D3C71" w:rsidP="006D3C71">
            <w:pPr>
              <w:tabs>
                <w:tab w:val="decimal" w:pos="372"/>
              </w:tabs>
              <w:spacing w:line="240" w:lineRule="auto"/>
              <w:ind w:firstLine="0"/>
              <w:rPr>
                <w:sz w:val="18"/>
                <w:szCs w:val="18"/>
              </w:rPr>
            </w:pPr>
            <w:r w:rsidRPr="00F5708A">
              <w:rPr>
                <w:sz w:val="18"/>
                <w:szCs w:val="18"/>
              </w:rPr>
              <w:t>-0.15</w:t>
            </w:r>
          </w:p>
        </w:tc>
        <w:tc>
          <w:tcPr>
            <w:tcW w:w="1133" w:type="dxa"/>
            <w:tcBorders>
              <w:top w:val="nil"/>
              <w:left w:val="nil"/>
              <w:bottom w:val="nil"/>
              <w:right w:val="nil"/>
            </w:tcBorders>
            <w:shd w:val="clear" w:color="auto" w:fill="auto"/>
            <w:noWrap/>
            <w:vAlign w:val="center"/>
          </w:tcPr>
          <w:p w14:paraId="6F68F1B1" w14:textId="51C8082C" w:rsidR="006D3C71" w:rsidRPr="00F5708A" w:rsidRDefault="006D3C71" w:rsidP="00516AC3">
            <w:pPr>
              <w:tabs>
                <w:tab w:val="decimal" w:pos="434"/>
              </w:tabs>
              <w:spacing w:line="240" w:lineRule="auto"/>
              <w:ind w:firstLine="0"/>
              <w:rPr>
                <w:color w:val="000000"/>
                <w:sz w:val="18"/>
                <w:szCs w:val="18"/>
              </w:rPr>
            </w:pPr>
            <w:r w:rsidRPr="00F5708A">
              <w:rPr>
                <w:sz w:val="18"/>
                <w:szCs w:val="18"/>
              </w:rPr>
              <w:t>0.25</w:t>
            </w:r>
          </w:p>
        </w:tc>
        <w:tc>
          <w:tcPr>
            <w:tcW w:w="1000" w:type="dxa"/>
            <w:tcBorders>
              <w:top w:val="nil"/>
              <w:left w:val="nil"/>
              <w:bottom w:val="nil"/>
              <w:right w:val="nil"/>
            </w:tcBorders>
            <w:shd w:val="clear" w:color="auto" w:fill="auto"/>
            <w:noWrap/>
            <w:vAlign w:val="center"/>
          </w:tcPr>
          <w:p w14:paraId="15BECB87" w14:textId="1BEB626F" w:rsidR="006D3C71" w:rsidRPr="00F5708A" w:rsidRDefault="006D3C71" w:rsidP="006D3C71">
            <w:pPr>
              <w:tabs>
                <w:tab w:val="decimal" w:pos="257"/>
              </w:tabs>
              <w:spacing w:line="240" w:lineRule="auto"/>
              <w:ind w:firstLine="0"/>
              <w:rPr>
                <w:color w:val="000000"/>
                <w:sz w:val="18"/>
                <w:szCs w:val="18"/>
              </w:rPr>
            </w:pPr>
            <w:r w:rsidRPr="00F5708A">
              <w:rPr>
                <w:sz w:val="18"/>
                <w:szCs w:val="18"/>
              </w:rPr>
              <w:t>0.12</w:t>
            </w:r>
          </w:p>
        </w:tc>
        <w:tc>
          <w:tcPr>
            <w:tcW w:w="1160" w:type="dxa"/>
            <w:tcBorders>
              <w:top w:val="nil"/>
              <w:left w:val="nil"/>
              <w:bottom w:val="nil"/>
              <w:right w:val="nil"/>
            </w:tcBorders>
            <w:shd w:val="clear" w:color="auto" w:fill="auto"/>
            <w:noWrap/>
            <w:vAlign w:val="center"/>
          </w:tcPr>
          <w:p w14:paraId="3D3FD72E" w14:textId="2446BF29" w:rsidR="006D3C71" w:rsidRPr="00F5708A" w:rsidRDefault="006D3C71" w:rsidP="00516AC3">
            <w:pPr>
              <w:tabs>
                <w:tab w:val="decimal" w:pos="429"/>
              </w:tabs>
              <w:spacing w:line="240" w:lineRule="auto"/>
              <w:ind w:firstLine="0"/>
              <w:rPr>
                <w:color w:val="000000"/>
                <w:sz w:val="18"/>
                <w:szCs w:val="18"/>
              </w:rPr>
            </w:pPr>
            <w:r w:rsidRPr="00F5708A">
              <w:rPr>
                <w:sz w:val="18"/>
                <w:szCs w:val="18"/>
              </w:rPr>
              <w:t>-0.22</w:t>
            </w:r>
          </w:p>
        </w:tc>
        <w:tc>
          <w:tcPr>
            <w:tcW w:w="1010" w:type="dxa"/>
            <w:tcBorders>
              <w:top w:val="nil"/>
              <w:left w:val="nil"/>
              <w:bottom w:val="nil"/>
              <w:right w:val="nil"/>
            </w:tcBorders>
            <w:shd w:val="clear" w:color="auto" w:fill="auto"/>
            <w:vAlign w:val="center"/>
          </w:tcPr>
          <w:p w14:paraId="0DBF41EE" w14:textId="023680F8" w:rsidR="006D3C71" w:rsidRPr="00F5708A" w:rsidRDefault="006D3C71" w:rsidP="006D3C71">
            <w:pPr>
              <w:tabs>
                <w:tab w:val="decimal" w:pos="333"/>
              </w:tabs>
              <w:spacing w:line="240" w:lineRule="auto"/>
              <w:ind w:firstLine="0"/>
              <w:rPr>
                <w:sz w:val="18"/>
                <w:szCs w:val="18"/>
              </w:rPr>
            </w:pPr>
            <w:r w:rsidRPr="00F5708A">
              <w:rPr>
                <w:sz w:val="18"/>
                <w:szCs w:val="18"/>
              </w:rPr>
              <w:t>0.38</w:t>
            </w:r>
          </w:p>
        </w:tc>
      </w:tr>
      <w:tr w:rsidR="006D3C71" w:rsidRPr="00C702E0" w14:paraId="71796917" w14:textId="03AAE508" w:rsidTr="00F5708A">
        <w:trPr>
          <w:trHeight w:val="340"/>
        </w:trPr>
        <w:tc>
          <w:tcPr>
            <w:tcW w:w="1620" w:type="dxa"/>
            <w:tcBorders>
              <w:top w:val="nil"/>
              <w:left w:val="nil"/>
              <w:bottom w:val="nil"/>
              <w:right w:val="nil"/>
            </w:tcBorders>
            <w:shd w:val="clear" w:color="auto" w:fill="auto"/>
            <w:vAlign w:val="center"/>
          </w:tcPr>
          <w:p w14:paraId="1E91EDE7" w14:textId="77777777" w:rsidR="006D3C71" w:rsidRPr="00C702E0" w:rsidRDefault="006D3C71" w:rsidP="006D3C71">
            <w:pPr>
              <w:spacing w:line="240" w:lineRule="auto"/>
              <w:ind w:firstLine="0"/>
              <w:rPr>
                <w:color w:val="000000"/>
                <w:sz w:val="18"/>
                <w:szCs w:val="18"/>
              </w:rPr>
            </w:pPr>
            <w:r w:rsidRPr="00C702E0">
              <w:rPr>
                <w:color w:val="000000"/>
                <w:sz w:val="18"/>
                <w:szCs w:val="18"/>
              </w:rPr>
              <w:t>Buy investment</w:t>
            </w:r>
          </w:p>
        </w:tc>
        <w:tc>
          <w:tcPr>
            <w:tcW w:w="1215" w:type="dxa"/>
            <w:tcBorders>
              <w:top w:val="nil"/>
              <w:left w:val="nil"/>
              <w:bottom w:val="nil"/>
              <w:right w:val="nil"/>
            </w:tcBorders>
            <w:shd w:val="clear" w:color="auto" w:fill="auto"/>
            <w:vAlign w:val="center"/>
          </w:tcPr>
          <w:p w14:paraId="5EF6442C" w14:textId="57E0D1F8" w:rsidR="006D3C71" w:rsidRPr="00F5708A" w:rsidRDefault="006D3C71" w:rsidP="00516AC3">
            <w:pPr>
              <w:tabs>
                <w:tab w:val="decimal" w:pos="435"/>
              </w:tabs>
              <w:spacing w:line="240" w:lineRule="auto"/>
              <w:ind w:firstLine="0"/>
              <w:rPr>
                <w:sz w:val="18"/>
                <w:szCs w:val="18"/>
              </w:rPr>
            </w:pPr>
            <w:r w:rsidRPr="00F5708A">
              <w:rPr>
                <w:sz w:val="18"/>
                <w:szCs w:val="18"/>
              </w:rPr>
              <w:t>-0.08</w:t>
            </w:r>
          </w:p>
        </w:tc>
        <w:tc>
          <w:tcPr>
            <w:tcW w:w="928" w:type="dxa"/>
            <w:tcBorders>
              <w:top w:val="nil"/>
              <w:left w:val="nil"/>
              <w:bottom w:val="nil"/>
              <w:right w:val="nil"/>
            </w:tcBorders>
            <w:shd w:val="clear" w:color="auto" w:fill="auto"/>
            <w:noWrap/>
            <w:vAlign w:val="center"/>
          </w:tcPr>
          <w:p w14:paraId="064FFE72" w14:textId="1F70CD21" w:rsidR="006D3C71" w:rsidRPr="00F5708A" w:rsidRDefault="006D3C71" w:rsidP="006D3C71">
            <w:pPr>
              <w:tabs>
                <w:tab w:val="decimal" w:pos="292"/>
              </w:tabs>
              <w:spacing w:line="240" w:lineRule="auto"/>
              <w:ind w:firstLine="0"/>
              <w:rPr>
                <w:color w:val="000000"/>
                <w:sz w:val="18"/>
                <w:szCs w:val="18"/>
              </w:rPr>
            </w:pPr>
            <w:r w:rsidRPr="00F5708A">
              <w:rPr>
                <w:sz w:val="18"/>
                <w:szCs w:val="18"/>
              </w:rPr>
              <w:t>-0.46</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45E10CA4" w14:textId="7D92B77D" w:rsidR="006D3C71" w:rsidRPr="00F5708A" w:rsidRDefault="006D3C71" w:rsidP="006D3C71">
            <w:pPr>
              <w:tabs>
                <w:tab w:val="decimal" w:pos="220"/>
              </w:tabs>
              <w:spacing w:line="240" w:lineRule="auto"/>
              <w:ind w:firstLine="0"/>
              <w:rPr>
                <w:color w:val="000000"/>
                <w:sz w:val="18"/>
                <w:szCs w:val="18"/>
              </w:rPr>
            </w:pPr>
            <w:r w:rsidRPr="00F5708A">
              <w:rPr>
                <w:sz w:val="18"/>
                <w:szCs w:val="18"/>
              </w:rPr>
              <w:t>-0.08</w:t>
            </w:r>
          </w:p>
        </w:tc>
        <w:tc>
          <w:tcPr>
            <w:tcW w:w="1400" w:type="dxa"/>
            <w:tcBorders>
              <w:top w:val="nil"/>
              <w:left w:val="nil"/>
              <w:bottom w:val="nil"/>
              <w:right w:val="nil"/>
            </w:tcBorders>
            <w:shd w:val="clear" w:color="auto" w:fill="auto"/>
            <w:vAlign w:val="center"/>
          </w:tcPr>
          <w:p w14:paraId="3F86A336" w14:textId="0CB59572" w:rsidR="006D3C71" w:rsidRPr="00F5708A" w:rsidRDefault="006D3C71" w:rsidP="006D3C71">
            <w:pPr>
              <w:tabs>
                <w:tab w:val="decimal" w:pos="498"/>
              </w:tabs>
              <w:spacing w:line="240" w:lineRule="auto"/>
              <w:ind w:firstLine="0"/>
              <w:rPr>
                <w:sz w:val="18"/>
                <w:szCs w:val="18"/>
              </w:rPr>
            </w:pPr>
            <w:r w:rsidRPr="00F5708A">
              <w:rPr>
                <w:sz w:val="18"/>
                <w:szCs w:val="18"/>
              </w:rPr>
              <w:t>0.14</w:t>
            </w:r>
          </w:p>
        </w:tc>
        <w:tc>
          <w:tcPr>
            <w:tcW w:w="1050" w:type="dxa"/>
            <w:tcBorders>
              <w:top w:val="nil"/>
              <w:left w:val="nil"/>
              <w:bottom w:val="nil"/>
              <w:right w:val="nil"/>
            </w:tcBorders>
            <w:shd w:val="clear" w:color="auto" w:fill="auto"/>
            <w:vAlign w:val="center"/>
          </w:tcPr>
          <w:p w14:paraId="18B5E362" w14:textId="618286A9" w:rsidR="006D3C71" w:rsidRPr="00F5708A" w:rsidRDefault="006D3C71" w:rsidP="006D3C71">
            <w:pPr>
              <w:tabs>
                <w:tab w:val="decimal" w:pos="368"/>
              </w:tabs>
              <w:spacing w:line="240" w:lineRule="auto"/>
              <w:ind w:firstLine="0"/>
              <w:rPr>
                <w:sz w:val="18"/>
                <w:szCs w:val="18"/>
              </w:rPr>
            </w:pPr>
            <w:r w:rsidRPr="00F5708A">
              <w:rPr>
                <w:sz w:val="18"/>
                <w:szCs w:val="18"/>
              </w:rPr>
              <w:t>0.08</w:t>
            </w:r>
          </w:p>
        </w:tc>
        <w:tc>
          <w:tcPr>
            <w:tcW w:w="1271" w:type="dxa"/>
            <w:tcBorders>
              <w:top w:val="nil"/>
              <w:left w:val="nil"/>
              <w:bottom w:val="nil"/>
              <w:right w:val="nil"/>
            </w:tcBorders>
            <w:shd w:val="clear" w:color="auto" w:fill="auto"/>
            <w:vAlign w:val="center"/>
          </w:tcPr>
          <w:p w14:paraId="67F8305B" w14:textId="75FCF6E6" w:rsidR="006D3C71" w:rsidRPr="00F5708A" w:rsidRDefault="006D3C71" w:rsidP="006D3C71">
            <w:pPr>
              <w:tabs>
                <w:tab w:val="decimal" w:pos="498"/>
              </w:tabs>
              <w:spacing w:line="240" w:lineRule="auto"/>
              <w:ind w:firstLine="0"/>
              <w:rPr>
                <w:sz w:val="18"/>
                <w:szCs w:val="18"/>
              </w:rPr>
            </w:pPr>
            <w:r w:rsidRPr="00F5708A">
              <w:rPr>
                <w:sz w:val="18"/>
                <w:szCs w:val="18"/>
              </w:rPr>
              <w:t>-0.03</w:t>
            </w:r>
          </w:p>
        </w:tc>
        <w:tc>
          <w:tcPr>
            <w:tcW w:w="1073" w:type="dxa"/>
            <w:tcBorders>
              <w:top w:val="nil"/>
              <w:left w:val="nil"/>
              <w:bottom w:val="nil"/>
              <w:right w:val="nil"/>
            </w:tcBorders>
            <w:shd w:val="clear" w:color="auto" w:fill="auto"/>
            <w:vAlign w:val="center"/>
          </w:tcPr>
          <w:p w14:paraId="5D95F175" w14:textId="04CD49DD" w:rsidR="006D3C71" w:rsidRPr="00F5708A" w:rsidRDefault="006D3C71" w:rsidP="006D3C71">
            <w:pPr>
              <w:tabs>
                <w:tab w:val="decimal" w:pos="498"/>
              </w:tabs>
              <w:spacing w:line="240" w:lineRule="auto"/>
              <w:ind w:firstLine="0"/>
              <w:rPr>
                <w:sz w:val="18"/>
                <w:szCs w:val="18"/>
              </w:rPr>
            </w:pPr>
            <w:r w:rsidRPr="00F5708A">
              <w:rPr>
                <w:sz w:val="18"/>
                <w:szCs w:val="18"/>
              </w:rPr>
              <w:t>-0.12</w:t>
            </w:r>
          </w:p>
        </w:tc>
        <w:tc>
          <w:tcPr>
            <w:tcW w:w="1073" w:type="dxa"/>
            <w:tcBorders>
              <w:top w:val="nil"/>
              <w:left w:val="nil"/>
              <w:bottom w:val="nil"/>
              <w:right w:val="nil"/>
            </w:tcBorders>
            <w:shd w:val="clear" w:color="auto" w:fill="auto"/>
            <w:vAlign w:val="center"/>
          </w:tcPr>
          <w:p w14:paraId="7D1C0ABD" w14:textId="09DABBEA" w:rsidR="006D3C71" w:rsidRPr="00F5708A" w:rsidRDefault="006D3C71" w:rsidP="006D3C71">
            <w:pPr>
              <w:tabs>
                <w:tab w:val="decimal" w:pos="372"/>
              </w:tabs>
              <w:spacing w:line="240" w:lineRule="auto"/>
              <w:ind w:firstLine="0"/>
              <w:rPr>
                <w:sz w:val="18"/>
                <w:szCs w:val="18"/>
              </w:rPr>
            </w:pPr>
            <w:r w:rsidRPr="00F5708A">
              <w:rPr>
                <w:sz w:val="18"/>
                <w:szCs w:val="18"/>
              </w:rPr>
              <w:t>0.03</w:t>
            </w:r>
          </w:p>
        </w:tc>
        <w:tc>
          <w:tcPr>
            <w:tcW w:w="1133" w:type="dxa"/>
            <w:tcBorders>
              <w:top w:val="nil"/>
              <w:left w:val="nil"/>
              <w:bottom w:val="nil"/>
              <w:right w:val="nil"/>
            </w:tcBorders>
            <w:shd w:val="clear" w:color="auto" w:fill="auto"/>
            <w:noWrap/>
            <w:vAlign w:val="center"/>
          </w:tcPr>
          <w:p w14:paraId="7F63292A" w14:textId="32E143D4" w:rsidR="006D3C71" w:rsidRPr="00F5708A" w:rsidRDefault="006D3C71" w:rsidP="00516AC3">
            <w:pPr>
              <w:tabs>
                <w:tab w:val="decimal" w:pos="434"/>
              </w:tabs>
              <w:spacing w:line="240" w:lineRule="auto"/>
              <w:ind w:firstLine="0"/>
              <w:rPr>
                <w:color w:val="000000"/>
                <w:sz w:val="18"/>
                <w:szCs w:val="18"/>
              </w:rPr>
            </w:pPr>
            <w:r w:rsidRPr="00F5708A">
              <w:rPr>
                <w:sz w:val="18"/>
                <w:szCs w:val="18"/>
              </w:rPr>
              <w:t>-0.38</w:t>
            </w:r>
            <w:r w:rsidRPr="00F5708A">
              <w:rPr>
                <w:sz w:val="18"/>
                <w:szCs w:val="18"/>
                <w:vertAlign w:val="superscript"/>
              </w:rPr>
              <w:t>**</w:t>
            </w:r>
          </w:p>
        </w:tc>
        <w:tc>
          <w:tcPr>
            <w:tcW w:w="1000" w:type="dxa"/>
            <w:tcBorders>
              <w:top w:val="nil"/>
              <w:left w:val="nil"/>
              <w:bottom w:val="nil"/>
              <w:right w:val="nil"/>
            </w:tcBorders>
            <w:shd w:val="clear" w:color="auto" w:fill="auto"/>
            <w:noWrap/>
            <w:vAlign w:val="center"/>
          </w:tcPr>
          <w:p w14:paraId="37790BA9" w14:textId="4F0F688C" w:rsidR="006D3C71" w:rsidRPr="00F5708A" w:rsidRDefault="006D3C71" w:rsidP="006D3C71">
            <w:pPr>
              <w:tabs>
                <w:tab w:val="decimal" w:pos="257"/>
              </w:tabs>
              <w:spacing w:line="240" w:lineRule="auto"/>
              <w:ind w:firstLine="0"/>
              <w:rPr>
                <w:color w:val="000000"/>
                <w:sz w:val="18"/>
                <w:szCs w:val="18"/>
              </w:rPr>
            </w:pPr>
            <w:r w:rsidRPr="00F5708A">
              <w:rPr>
                <w:sz w:val="18"/>
                <w:szCs w:val="18"/>
              </w:rPr>
              <w:t>-0.21</w:t>
            </w:r>
          </w:p>
        </w:tc>
        <w:tc>
          <w:tcPr>
            <w:tcW w:w="1160" w:type="dxa"/>
            <w:tcBorders>
              <w:top w:val="nil"/>
              <w:left w:val="nil"/>
              <w:bottom w:val="nil"/>
              <w:right w:val="nil"/>
            </w:tcBorders>
            <w:shd w:val="clear" w:color="auto" w:fill="auto"/>
            <w:noWrap/>
            <w:vAlign w:val="center"/>
          </w:tcPr>
          <w:p w14:paraId="5DB0898E" w14:textId="7A95368F" w:rsidR="006D3C71" w:rsidRPr="00F5708A" w:rsidRDefault="006D3C71" w:rsidP="00516AC3">
            <w:pPr>
              <w:tabs>
                <w:tab w:val="decimal" w:pos="429"/>
              </w:tabs>
              <w:spacing w:line="240" w:lineRule="auto"/>
              <w:ind w:firstLine="0"/>
              <w:rPr>
                <w:color w:val="000000"/>
                <w:sz w:val="18"/>
                <w:szCs w:val="18"/>
              </w:rPr>
            </w:pPr>
            <w:r w:rsidRPr="00F5708A">
              <w:rPr>
                <w:sz w:val="18"/>
                <w:szCs w:val="18"/>
              </w:rPr>
              <w:t>-0.42</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257E48F5" w14:textId="7FFE49B6" w:rsidR="006D3C71" w:rsidRPr="00F5708A" w:rsidRDefault="006D3C71" w:rsidP="006D3C71">
            <w:pPr>
              <w:tabs>
                <w:tab w:val="decimal" w:pos="333"/>
              </w:tabs>
              <w:spacing w:line="240" w:lineRule="auto"/>
              <w:ind w:firstLine="0"/>
              <w:rPr>
                <w:sz w:val="18"/>
                <w:szCs w:val="18"/>
              </w:rPr>
            </w:pPr>
            <w:r w:rsidRPr="00F5708A">
              <w:rPr>
                <w:sz w:val="18"/>
                <w:szCs w:val="18"/>
              </w:rPr>
              <w:t>-0.12</w:t>
            </w:r>
          </w:p>
        </w:tc>
      </w:tr>
      <w:tr w:rsidR="006D3C71" w:rsidRPr="00C702E0" w14:paraId="60D44103" w14:textId="67B5CED2" w:rsidTr="00F5708A">
        <w:trPr>
          <w:trHeight w:val="340"/>
        </w:trPr>
        <w:tc>
          <w:tcPr>
            <w:tcW w:w="1620" w:type="dxa"/>
            <w:tcBorders>
              <w:top w:val="nil"/>
              <w:left w:val="nil"/>
              <w:bottom w:val="nil"/>
              <w:right w:val="nil"/>
            </w:tcBorders>
            <w:shd w:val="clear" w:color="auto" w:fill="auto"/>
            <w:vAlign w:val="center"/>
          </w:tcPr>
          <w:p w14:paraId="59C1886C" w14:textId="760587F9" w:rsidR="006D3C71" w:rsidRPr="00C702E0" w:rsidRDefault="006D3C71" w:rsidP="006D3C71">
            <w:pPr>
              <w:spacing w:line="240" w:lineRule="auto"/>
              <w:ind w:firstLine="0"/>
              <w:rPr>
                <w:color w:val="000000"/>
                <w:sz w:val="18"/>
                <w:szCs w:val="18"/>
              </w:rPr>
            </w:pPr>
            <w:r w:rsidRPr="00C702E0">
              <w:rPr>
                <w:color w:val="000000"/>
                <w:sz w:val="18"/>
                <w:szCs w:val="18"/>
              </w:rPr>
              <w:t>Make a will</w:t>
            </w:r>
          </w:p>
        </w:tc>
        <w:tc>
          <w:tcPr>
            <w:tcW w:w="1215" w:type="dxa"/>
            <w:tcBorders>
              <w:top w:val="nil"/>
              <w:left w:val="nil"/>
              <w:bottom w:val="nil"/>
              <w:right w:val="nil"/>
            </w:tcBorders>
            <w:shd w:val="clear" w:color="auto" w:fill="auto"/>
            <w:vAlign w:val="center"/>
          </w:tcPr>
          <w:p w14:paraId="7332578D" w14:textId="66E40037" w:rsidR="006D3C71" w:rsidRPr="00F5708A" w:rsidRDefault="006D3C71" w:rsidP="00516AC3">
            <w:pPr>
              <w:tabs>
                <w:tab w:val="decimal" w:pos="435"/>
              </w:tabs>
              <w:spacing w:line="240" w:lineRule="auto"/>
              <w:ind w:firstLine="0"/>
              <w:rPr>
                <w:sz w:val="18"/>
                <w:szCs w:val="18"/>
              </w:rPr>
            </w:pPr>
            <w:r w:rsidRPr="00F5708A">
              <w:rPr>
                <w:sz w:val="18"/>
                <w:szCs w:val="18"/>
              </w:rPr>
              <w:t>0.02</w:t>
            </w:r>
          </w:p>
        </w:tc>
        <w:tc>
          <w:tcPr>
            <w:tcW w:w="928" w:type="dxa"/>
            <w:tcBorders>
              <w:top w:val="nil"/>
              <w:left w:val="nil"/>
              <w:bottom w:val="nil"/>
              <w:right w:val="nil"/>
            </w:tcBorders>
            <w:shd w:val="clear" w:color="auto" w:fill="auto"/>
            <w:noWrap/>
            <w:vAlign w:val="center"/>
          </w:tcPr>
          <w:p w14:paraId="48490A53" w14:textId="1616D5C8" w:rsidR="006D3C71" w:rsidRPr="00F5708A" w:rsidRDefault="006D3C71" w:rsidP="006D3C71">
            <w:pPr>
              <w:tabs>
                <w:tab w:val="decimal" w:pos="292"/>
              </w:tabs>
              <w:spacing w:line="240" w:lineRule="auto"/>
              <w:ind w:firstLine="0"/>
              <w:rPr>
                <w:color w:val="000000"/>
                <w:sz w:val="18"/>
                <w:szCs w:val="18"/>
              </w:rPr>
            </w:pPr>
            <w:r w:rsidRPr="00F5708A">
              <w:rPr>
                <w:sz w:val="18"/>
                <w:szCs w:val="18"/>
              </w:rPr>
              <w:t>-0.34</w:t>
            </w:r>
          </w:p>
        </w:tc>
        <w:tc>
          <w:tcPr>
            <w:tcW w:w="780" w:type="dxa"/>
            <w:tcBorders>
              <w:top w:val="nil"/>
              <w:left w:val="nil"/>
              <w:bottom w:val="nil"/>
              <w:right w:val="nil"/>
            </w:tcBorders>
            <w:shd w:val="clear" w:color="auto" w:fill="auto"/>
            <w:noWrap/>
            <w:vAlign w:val="center"/>
          </w:tcPr>
          <w:p w14:paraId="351DF31C" w14:textId="6F7929CD" w:rsidR="006D3C71" w:rsidRPr="00F5708A" w:rsidRDefault="006D3C71" w:rsidP="006D3C71">
            <w:pPr>
              <w:tabs>
                <w:tab w:val="decimal" w:pos="220"/>
              </w:tabs>
              <w:spacing w:line="240" w:lineRule="auto"/>
              <w:ind w:firstLine="0"/>
              <w:rPr>
                <w:color w:val="000000"/>
                <w:sz w:val="18"/>
                <w:szCs w:val="18"/>
              </w:rPr>
            </w:pPr>
            <w:r w:rsidRPr="00F5708A">
              <w:rPr>
                <w:sz w:val="18"/>
                <w:szCs w:val="18"/>
              </w:rPr>
              <w:t>-0.23</w:t>
            </w:r>
          </w:p>
        </w:tc>
        <w:tc>
          <w:tcPr>
            <w:tcW w:w="1400" w:type="dxa"/>
            <w:tcBorders>
              <w:top w:val="nil"/>
              <w:left w:val="nil"/>
              <w:bottom w:val="nil"/>
              <w:right w:val="nil"/>
            </w:tcBorders>
            <w:shd w:val="clear" w:color="auto" w:fill="auto"/>
            <w:vAlign w:val="center"/>
          </w:tcPr>
          <w:p w14:paraId="6E932472" w14:textId="2D32EBC4" w:rsidR="006D3C71" w:rsidRPr="00F5708A" w:rsidRDefault="006D3C71" w:rsidP="006D3C71">
            <w:pPr>
              <w:tabs>
                <w:tab w:val="decimal" w:pos="498"/>
              </w:tabs>
              <w:spacing w:line="240" w:lineRule="auto"/>
              <w:ind w:firstLine="0"/>
              <w:rPr>
                <w:sz w:val="18"/>
                <w:szCs w:val="18"/>
              </w:rPr>
            </w:pPr>
            <w:r w:rsidRPr="00F5708A">
              <w:rPr>
                <w:sz w:val="18"/>
                <w:szCs w:val="18"/>
              </w:rPr>
              <w:t>0.18</w:t>
            </w:r>
          </w:p>
        </w:tc>
        <w:tc>
          <w:tcPr>
            <w:tcW w:w="1050" w:type="dxa"/>
            <w:tcBorders>
              <w:top w:val="nil"/>
              <w:left w:val="nil"/>
              <w:bottom w:val="nil"/>
              <w:right w:val="nil"/>
            </w:tcBorders>
            <w:shd w:val="clear" w:color="auto" w:fill="auto"/>
            <w:vAlign w:val="center"/>
          </w:tcPr>
          <w:p w14:paraId="15A72E90" w14:textId="6774EFD6" w:rsidR="006D3C71" w:rsidRPr="00F5708A" w:rsidRDefault="006D3C71" w:rsidP="006D3C71">
            <w:pPr>
              <w:tabs>
                <w:tab w:val="decimal" w:pos="368"/>
              </w:tabs>
              <w:spacing w:line="240" w:lineRule="auto"/>
              <w:ind w:firstLine="0"/>
              <w:rPr>
                <w:sz w:val="18"/>
                <w:szCs w:val="18"/>
              </w:rPr>
            </w:pPr>
            <w:r w:rsidRPr="00F5708A">
              <w:rPr>
                <w:sz w:val="18"/>
                <w:szCs w:val="18"/>
              </w:rPr>
              <w:t>0.06</w:t>
            </w:r>
          </w:p>
        </w:tc>
        <w:tc>
          <w:tcPr>
            <w:tcW w:w="1271" w:type="dxa"/>
            <w:tcBorders>
              <w:top w:val="nil"/>
              <w:left w:val="nil"/>
              <w:bottom w:val="nil"/>
              <w:right w:val="nil"/>
            </w:tcBorders>
            <w:shd w:val="clear" w:color="auto" w:fill="auto"/>
            <w:vAlign w:val="center"/>
          </w:tcPr>
          <w:p w14:paraId="153283CA" w14:textId="0498BF34" w:rsidR="006D3C71" w:rsidRPr="00F5708A" w:rsidRDefault="006D3C71" w:rsidP="006D3C71">
            <w:pPr>
              <w:tabs>
                <w:tab w:val="decimal" w:pos="498"/>
              </w:tabs>
              <w:spacing w:line="240" w:lineRule="auto"/>
              <w:ind w:firstLine="0"/>
              <w:rPr>
                <w:sz w:val="18"/>
                <w:szCs w:val="18"/>
              </w:rPr>
            </w:pPr>
            <w:r w:rsidRPr="00F5708A">
              <w:rPr>
                <w:sz w:val="18"/>
                <w:szCs w:val="18"/>
              </w:rPr>
              <w:t>0.07</w:t>
            </w:r>
          </w:p>
        </w:tc>
        <w:tc>
          <w:tcPr>
            <w:tcW w:w="1073" w:type="dxa"/>
            <w:tcBorders>
              <w:top w:val="nil"/>
              <w:left w:val="nil"/>
              <w:bottom w:val="nil"/>
              <w:right w:val="nil"/>
            </w:tcBorders>
            <w:shd w:val="clear" w:color="auto" w:fill="auto"/>
            <w:vAlign w:val="center"/>
          </w:tcPr>
          <w:p w14:paraId="7736B388" w14:textId="5297460D" w:rsidR="006D3C71" w:rsidRPr="00F5708A" w:rsidRDefault="006D3C71" w:rsidP="006D3C71">
            <w:pPr>
              <w:tabs>
                <w:tab w:val="decimal" w:pos="498"/>
              </w:tabs>
              <w:spacing w:line="240" w:lineRule="auto"/>
              <w:ind w:firstLine="0"/>
              <w:rPr>
                <w:sz w:val="18"/>
                <w:szCs w:val="18"/>
              </w:rPr>
            </w:pPr>
            <w:r w:rsidRPr="00F5708A">
              <w:rPr>
                <w:sz w:val="18"/>
                <w:szCs w:val="18"/>
              </w:rPr>
              <w:t>0.35</w:t>
            </w:r>
          </w:p>
        </w:tc>
        <w:tc>
          <w:tcPr>
            <w:tcW w:w="1073" w:type="dxa"/>
            <w:tcBorders>
              <w:top w:val="nil"/>
              <w:left w:val="nil"/>
              <w:bottom w:val="nil"/>
              <w:right w:val="nil"/>
            </w:tcBorders>
            <w:shd w:val="clear" w:color="auto" w:fill="auto"/>
            <w:vAlign w:val="center"/>
          </w:tcPr>
          <w:p w14:paraId="00A5A9E5" w14:textId="2767C29F" w:rsidR="006D3C71" w:rsidRPr="00F5708A" w:rsidRDefault="006D3C71" w:rsidP="006D3C71">
            <w:pPr>
              <w:tabs>
                <w:tab w:val="decimal" w:pos="372"/>
              </w:tabs>
              <w:spacing w:line="240" w:lineRule="auto"/>
              <w:ind w:firstLine="0"/>
              <w:rPr>
                <w:sz w:val="18"/>
                <w:szCs w:val="18"/>
              </w:rPr>
            </w:pPr>
            <w:r w:rsidRPr="00F5708A">
              <w:rPr>
                <w:sz w:val="18"/>
                <w:szCs w:val="18"/>
              </w:rPr>
              <w:t>-0.06</w:t>
            </w:r>
          </w:p>
        </w:tc>
        <w:tc>
          <w:tcPr>
            <w:tcW w:w="1133" w:type="dxa"/>
            <w:tcBorders>
              <w:top w:val="nil"/>
              <w:left w:val="nil"/>
              <w:bottom w:val="nil"/>
              <w:right w:val="nil"/>
            </w:tcBorders>
            <w:shd w:val="clear" w:color="auto" w:fill="auto"/>
            <w:noWrap/>
            <w:vAlign w:val="center"/>
          </w:tcPr>
          <w:p w14:paraId="590454A8" w14:textId="5920103D" w:rsidR="006D3C71" w:rsidRPr="00F5708A" w:rsidRDefault="006D3C71" w:rsidP="00516AC3">
            <w:pPr>
              <w:tabs>
                <w:tab w:val="decimal" w:pos="434"/>
              </w:tabs>
              <w:spacing w:line="240" w:lineRule="auto"/>
              <w:ind w:firstLine="0"/>
              <w:rPr>
                <w:color w:val="000000"/>
                <w:sz w:val="18"/>
                <w:szCs w:val="18"/>
              </w:rPr>
            </w:pPr>
            <w:r w:rsidRPr="00F5708A">
              <w:rPr>
                <w:sz w:val="18"/>
                <w:szCs w:val="18"/>
              </w:rPr>
              <w:t>0.02</w:t>
            </w:r>
          </w:p>
        </w:tc>
        <w:tc>
          <w:tcPr>
            <w:tcW w:w="1000" w:type="dxa"/>
            <w:tcBorders>
              <w:top w:val="nil"/>
              <w:left w:val="nil"/>
              <w:bottom w:val="nil"/>
              <w:right w:val="nil"/>
            </w:tcBorders>
            <w:shd w:val="clear" w:color="auto" w:fill="auto"/>
            <w:noWrap/>
            <w:vAlign w:val="center"/>
          </w:tcPr>
          <w:p w14:paraId="4C25171F" w14:textId="5D17AEFB" w:rsidR="006D3C71" w:rsidRPr="00F5708A" w:rsidRDefault="006D3C71" w:rsidP="006D3C71">
            <w:pPr>
              <w:tabs>
                <w:tab w:val="decimal" w:pos="257"/>
              </w:tabs>
              <w:spacing w:line="240" w:lineRule="auto"/>
              <w:ind w:firstLine="0"/>
              <w:rPr>
                <w:color w:val="000000"/>
                <w:sz w:val="18"/>
                <w:szCs w:val="18"/>
              </w:rPr>
            </w:pPr>
            <w:r w:rsidRPr="00F5708A">
              <w:rPr>
                <w:sz w:val="18"/>
                <w:szCs w:val="18"/>
              </w:rPr>
              <w:t>0.19</w:t>
            </w:r>
          </w:p>
        </w:tc>
        <w:tc>
          <w:tcPr>
            <w:tcW w:w="1160" w:type="dxa"/>
            <w:tcBorders>
              <w:top w:val="nil"/>
              <w:left w:val="nil"/>
              <w:bottom w:val="nil"/>
              <w:right w:val="nil"/>
            </w:tcBorders>
            <w:shd w:val="clear" w:color="auto" w:fill="auto"/>
            <w:noWrap/>
            <w:vAlign w:val="center"/>
          </w:tcPr>
          <w:p w14:paraId="5B26C2B9" w14:textId="36DD6FE4" w:rsidR="006D3C71" w:rsidRPr="00F5708A" w:rsidRDefault="006D3C71" w:rsidP="00516AC3">
            <w:pPr>
              <w:tabs>
                <w:tab w:val="decimal" w:pos="429"/>
              </w:tabs>
              <w:spacing w:line="240" w:lineRule="auto"/>
              <w:ind w:firstLine="0"/>
              <w:rPr>
                <w:color w:val="000000"/>
                <w:sz w:val="18"/>
                <w:szCs w:val="18"/>
              </w:rPr>
            </w:pPr>
            <w:r w:rsidRPr="00F5708A">
              <w:rPr>
                <w:sz w:val="18"/>
                <w:szCs w:val="18"/>
              </w:rPr>
              <w:t>-0.81</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39225C0F" w14:textId="595EBDFC" w:rsidR="006D3C71" w:rsidRPr="00F5708A" w:rsidRDefault="006D3C71" w:rsidP="006D3C71">
            <w:pPr>
              <w:tabs>
                <w:tab w:val="decimal" w:pos="333"/>
              </w:tabs>
              <w:spacing w:line="240" w:lineRule="auto"/>
              <w:ind w:firstLine="0"/>
              <w:rPr>
                <w:sz w:val="18"/>
                <w:szCs w:val="18"/>
              </w:rPr>
            </w:pPr>
            <w:r w:rsidRPr="00F5708A">
              <w:rPr>
                <w:sz w:val="18"/>
                <w:szCs w:val="18"/>
              </w:rPr>
              <w:t>-0.32</w:t>
            </w:r>
          </w:p>
        </w:tc>
      </w:tr>
      <w:tr w:rsidR="006D3C71" w:rsidRPr="00C702E0" w14:paraId="605E16FC" w14:textId="6BDDD599" w:rsidTr="00F5708A">
        <w:trPr>
          <w:trHeight w:val="340"/>
        </w:trPr>
        <w:tc>
          <w:tcPr>
            <w:tcW w:w="1620" w:type="dxa"/>
            <w:tcBorders>
              <w:top w:val="nil"/>
              <w:left w:val="nil"/>
              <w:bottom w:val="nil"/>
              <w:right w:val="nil"/>
            </w:tcBorders>
            <w:shd w:val="clear" w:color="auto" w:fill="auto"/>
            <w:vAlign w:val="center"/>
          </w:tcPr>
          <w:p w14:paraId="49CEF76A" w14:textId="77777777" w:rsidR="006D3C71" w:rsidRPr="00C702E0" w:rsidRDefault="006D3C71" w:rsidP="006D3C71">
            <w:pPr>
              <w:spacing w:line="240" w:lineRule="auto"/>
              <w:ind w:firstLine="0"/>
              <w:rPr>
                <w:color w:val="000000"/>
                <w:sz w:val="18"/>
                <w:szCs w:val="18"/>
              </w:rPr>
            </w:pPr>
            <w:r w:rsidRPr="00C702E0">
              <w:rPr>
                <w:color w:val="000000"/>
                <w:sz w:val="18"/>
                <w:szCs w:val="18"/>
              </w:rPr>
              <w:t>Other (Finances)</w:t>
            </w:r>
          </w:p>
        </w:tc>
        <w:tc>
          <w:tcPr>
            <w:tcW w:w="1215" w:type="dxa"/>
            <w:tcBorders>
              <w:top w:val="nil"/>
              <w:left w:val="nil"/>
              <w:bottom w:val="nil"/>
              <w:right w:val="nil"/>
            </w:tcBorders>
            <w:shd w:val="clear" w:color="auto" w:fill="auto"/>
            <w:vAlign w:val="center"/>
          </w:tcPr>
          <w:p w14:paraId="09170238" w14:textId="53E9381D" w:rsidR="006D3C71" w:rsidRPr="00F5708A" w:rsidRDefault="006D3C71" w:rsidP="00516AC3">
            <w:pPr>
              <w:tabs>
                <w:tab w:val="decimal" w:pos="435"/>
              </w:tabs>
              <w:spacing w:line="240" w:lineRule="auto"/>
              <w:ind w:firstLine="0"/>
              <w:rPr>
                <w:sz w:val="18"/>
                <w:szCs w:val="18"/>
              </w:rPr>
            </w:pPr>
            <w:r w:rsidRPr="00F5708A">
              <w:rPr>
                <w:sz w:val="18"/>
                <w:szCs w:val="18"/>
              </w:rPr>
              <w:t>0.08</w:t>
            </w:r>
          </w:p>
        </w:tc>
        <w:tc>
          <w:tcPr>
            <w:tcW w:w="928" w:type="dxa"/>
            <w:tcBorders>
              <w:top w:val="nil"/>
              <w:left w:val="nil"/>
              <w:bottom w:val="nil"/>
              <w:right w:val="nil"/>
            </w:tcBorders>
            <w:shd w:val="clear" w:color="auto" w:fill="auto"/>
            <w:noWrap/>
            <w:vAlign w:val="center"/>
          </w:tcPr>
          <w:p w14:paraId="36CC21BF" w14:textId="775402D3" w:rsidR="006D3C71" w:rsidRPr="00F5708A" w:rsidRDefault="006D3C71" w:rsidP="006D3C71">
            <w:pPr>
              <w:tabs>
                <w:tab w:val="decimal" w:pos="292"/>
              </w:tabs>
              <w:spacing w:line="240" w:lineRule="auto"/>
              <w:ind w:firstLine="0"/>
              <w:rPr>
                <w:color w:val="000000"/>
                <w:sz w:val="18"/>
                <w:szCs w:val="18"/>
              </w:rPr>
            </w:pPr>
            <w:r w:rsidRPr="00F5708A">
              <w:rPr>
                <w:sz w:val="18"/>
                <w:szCs w:val="18"/>
              </w:rPr>
              <w:t>-0.4</w:t>
            </w:r>
            <w:r w:rsidR="00516AC3" w:rsidRPr="00F5708A">
              <w:rPr>
                <w:sz w:val="18"/>
                <w:szCs w:val="18"/>
              </w:rPr>
              <w:t>0</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50377A6C" w14:textId="19F5E8E4" w:rsidR="006D3C71" w:rsidRPr="00F5708A" w:rsidRDefault="006D3C71" w:rsidP="006D3C71">
            <w:pPr>
              <w:tabs>
                <w:tab w:val="decimal" w:pos="220"/>
              </w:tabs>
              <w:spacing w:line="240" w:lineRule="auto"/>
              <w:ind w:firstLine="0"/>
              <w:rPr>
                <w:color w:val="000000"/>
                <w:sz w:val="18"/>
                <w:szCs w:val="18"/>
              </w:rPr>
            </w:pPr>
            <w:r w:rsidRPr="00F5708A">
              <w:rPr>
                <w:sz w:val="18"/>
                <w:szCs w:val="18"/>
              </w:rPr>
              <w:t>-0.13</w:t>
            </w:r>
          </w:p>
        </w:tc>
        <w:tc>
          <w:tcPr>
            <w:tcW w:w="1400" w:type="dxa"/>
            <w:tcBorders>
              <w:top w:val="nil"/>
              <w:left w:val="nil"/>
              <w:bottom w:val="nil"/>
              <w:right w:val="nil"/>
            </w:tcBorders>
            <w:shd w:val="clear" w:color="auto" w:fill="auto"/>
            <w:vAlign w:val="center"/>
          </w:tcPr>
          <w:p w14:paraId="38296827" w14:textId="158B7E45" w:rsidR="006D3C71" w:rsidRPr="00F5708A" w:rsidRDefault="006D3C71" w:rsidP="006D3C71">
            <w:pPr>
              <w:tabs>
                <w:tab w:val="decimal" w:pos="498"/>
              </w:tabs>
              <w:spacing w:line="240" w:lineRule="auto"/>
              <w:ind w:firstLine="0"/>
              <w:rPr>
                <w:sz w:val="18"/>
                <w:szCs w:val="18"/>
              </w:rPr>
            </w:pPr>
            <w:r w:rsidRPr="00F5708A">
              <w:rPr>
                <w:sz w:val="18"/>
                <w:szCs w:val="18"/>
              </w:rPr>
              <w:t>0.03</w:t>
            </w:r>
          </w:p>
        </w:tc>
        <w:tc>
          <w:tcPr>
            <w:tcW w:w="1050" w:type="dxa"/>
            <w:tcBorders>
              <w:top w:val="nil"/>
              <w:left w:val="nil"/>
              <w:bottom w:val="nil"/>
              <w:right w:val="nil"/>
            </w:tcBorders>
            <w:shd w:val="clear" w:color="auto" w:fill="auto"/>
            <w:vAlign w:val="center"/>
          </w:tcPr>
          <w:p w14:paraId="4F28001C" w14:textId="0C21DAE8" w:rsidR="006D3C71" w:rsidRPr="00F5708A" w:rsidRDefault="006D3C71" w:rsidP="006D3C71">
            <w:pPr>
              <w:tabs>
                <w:tab w:val="decimal" w:pos="368"/>
              </w:tabs>
              <w:spacing w:line="240" w:lineRule="auto"/>
              <w:ind w:firstLine="0"/>
              <w:rPr>
                <w:sz w:val="18"/>
                <w:szCs w:val="18"/>
              </w:rPr>
            </w:pPr>
            <w:r w:rsidRPr="00F5708A">
              <w:rPr>
                <w:sz w:val="18"/>
                <w:szCs w:val="18"/>
              </w:rPr>
              <w:t>-0.13</w:t>
            </w:r>
          </w:p>
        </w:tc>
        <w:tc>
          <w:tcPr>
            <w:tcW w:w="1271" w:type="dxa"/>
            <w:tcBorders>
              <w:top w:val="nil"/>
              <w:left w:val="nil"/>
              <w:bottom w:val="nil"/>
              <w:right w:val="nil"/>
            </w:tcBorders>
            <w:shd w:val="clear" w:color="auto" w:fill="auto"/>
            <w:vAlign w:val="center"/>
          </w:tcPr>
          <w:p w14:paraId="0A9D12B2" w14:textId="72EBD2AD" w:rsidR="006D3C71" w:rsidRPr="00F5708A" w:rsidRDefault="006D3C71" w:rsidP="006D3C71">
            <w:pPr>
              <w:tabs>
                <w:tab w:val="decimal" w:pos="498"/>
              </w:tabs>
              <w:spacing w:line="240" w:lineRule="auto"/>
              <w:ind w:firstLine="0"/>
              <w:rPr>
                <w:sz w:val="18"/>
                <w:szCs w:val="18"/>
              </w:rPr>
            </w:pPr>
            <w:r w:rsidRPr="00F5708A">
              <w:rPr>
                <w:sz w:val="18"/>
                <w:szCs w:val="18"/>
              </w:rPr>
              <w:t>-0.08</w:t>
            </w:r>
          </w:p>
        </w:tc>
        <w:tc>
          <w:tcPr>
            <w:tcW w:w="1073" w:type="dxa"/>
            <w:tcBorders>
              <w:top w:val="nil"/>
              <w:left w:val="nil"/>
              <w:bottom w:val="nil"/>
              <w:right w:val="nil"/>
            </w:tcBorders>
            <w:shd w:val="clear" w:color="auto" w:fill="auto"/>
            <w:vAlign w:val="center"/>
          </w:tcPr>
          <w:p w14:paraId="70D2DC4D" w14:textId="1067455B" w:rsidR="006D3C71" w:rsidRPr="00F5708A" w:rsidRDefault="006D3C71" w:rsidP="006D3C71">
            <w:pPr>
              <w:tabs>
                <w:tab w:val="decimal" w:pos="498"/>
              </w:tabs>
              <w:spacing w:line="240" w:lineRule="auto"/>
              <w:ind w:firstLine="0"/>
              <w:rPr>
                <w:sz w:val="18"/>
                <w:szCs w:val="18"/>
              </w:rPr>
            </w:pPr>
            <w:r w:rsidRPr="00F5708A">
              <w:rPr>
                <w:sz w:val="18"/>
                <w:szCs w:val="18"/>
              </w:rPr>
              <w:t>-0.02</w:t>
            </w:r>
          </w:p>
        </w:tc>
        <w:tc>
          <w:tcPr>
            <w:tcW w:w="1073" w:type="dxa"/>
            <w:tcBorders>
              <w:top w:val="nil"/>
              <w:left w:val="nil"/>
              <w:bottom w:val="nil"/>
              <w:right w:val="nil"/>
            </w:tcBorders>
            <w:shd w:val="clear" w:color="auto" w:fill="auto"/>
            <w:vAlign w:val="center"/>
          </w:tcPr>
          <w:p w14:paraId="5BE33FB7" w14:textId="52A21398" w:rsidR="006D3C71" w:rsidRPr="00F5708A" w:rsidRDefault="006D3C71" w:rsidP="006D3C71">
            <w:pPr>
              <w:tabs>
                <w:tab w:val="decimal" w:pos="372"/>
              </w:tabs>
              <w:spacing w:line="240" w:lineRule="auto"/>
              <w:ind w:firstLine="0"/>
              <w:rPr>
                <w:sz w:val="18"/>
                <w:szCs w:val="18"/>
              </w:rPr>
            </w:pPr>
            <w:r w:rsidRPr="00F5708A">
              <w:rPr>
                <w:sz w:val="18"/>
                <w:szCs w:val="18"/>
              </w:rPr>
              <w:t>-0.10</w:t>
            </w:r>
          </w:p>
        </w:tc>
        <w:tc>
          <w:tcPr>
            <w:tcW w:w="1133" w:type="dxa"/>
            <w:tcBorders>
              <w:top w:val="nil"/>
              <w:left w:val="nil"/>
              <w:bottom w:val="nil"/>
              <w:right w:val="nil"/>
            </w:tcBorders>
            <w:shd w:val="clear" w:color="auto" w:fill="auto"/>
            <w:noWrap/>
            <w:vAlign w:val="center"/>
          </w:tcPr>
          <w:p w14:paraId="3A565C4A" w14:textId="4F4CBE8C" w:rsidR="006D3C71" w:rsidRPr="00F5708A" w:rsidRDefault="006D3C71" w:rsidP="00516AC3">
            <w:pPr>
              <w:tabs>
                <w:tab w:val="decimal" w:pos="434"/>
              </w:tabs>
              <w:spacing w:line="240" w:lineRule="auto"/>
              <w:ind w:firstLine="0"/>
              <w:rPr>
                <w:color w:val="000000"/>
                <w:sz w:val="18"/>
                <w:szCs w:val="18"/>
              </w:rPr>
            </w:pPr>
            <w:r w:rsidRPr="00F5708A">
              <w:rPr>
                <w:sz w:val="18"/>
                <w:szCs w:val="18"/>
              </w:rPr>
              <w:t>0.03</w:t>
            </w:r>
          </w:p>
        </w:tc>
        <w:tc>
          <w:tcPr>
            <w:tcW w:w="1000" w:type="dxa"/>
            <w:tcBorders>
              <w:top w:val="nil"/>
              <w:left w:val="nil"/>
              <w:bottom w:val="nil"/>
              <w:right w:val="nil"/>
            </w:tcBorders>
            <w:shd w:val="clear" w:color="auto" w:fill="auto"/>
            <w:noWrap/>
            <w:vAlign w:val="center"/>
          </w:tcPr>
          <w:p w14:paraId="25450CC4" w14:textId="36FB28D9" w:rsidR="006D3C71" w:rsidRPr="00F5708A" w:rsidRDefault="006D3C71" w:rsidP="006D3C71">
            <w:pPr>
              <w:tabs>
                <w:tab w:val="decimal" w:pos="257"/>
              </w:tabs>
              <w:spacing w:line="240" w:lineRule="auto"/>
              <w:ind w:firstLine="0"/>
              <w:rPr>
                <w:color w:val="000000"/>
                <w:sz w:val="18"/>
                <w:szCs w:val="18"/>
              </w:rPr>
            </w:pPr>
            <w:r w:rsidRPr="00F5708A">
              <w:rPr>
                <w:sz w:val="18"/>
                <w:szCs w:val="18"/>
              </w:rPr>
              <w:t>-0.07</w:t>
            </w:r>
          </w:p>
        </w:tc>
        <w:tc>
          <w:tcPr>
            <w:tcW w:w="1160" w:type="dxa"/>
            <w:tcBorders>
              <w:top w:val="nil"/>
              <w:left w:val="nil"/>
              <w:bottom w:val="nil"/>
              <w:right w:val="nil"/>
            </w:tcBorders>
            <w:shd w:val="clear" w:color="auto" w:fill="auto"/>
            <w:noWrap/>
            <w:vAlign w:val="center"/>
          </w:tcPr>
          <w:p w14:paraId="698F967C" w14:textId="14E2A1C1" w:rsidR="006D3C71" w:rsidRPr="00F5708A" w:rsidRDefault="006D3C71" w:rsidP="00516AC3">
            <w:pPr>
              <w:tabs>
                <w:tab w:val="decimal" w:pos="429"/>
              </w:tabs>
              <w:spacing w:line="240" w:lineRule="auto"/>
              <w:ind w:firstLine="0"/>
              <w:rPr>
                <w:color w:val="000000"/>
                <w:sz w:val="18"/>
                <w:szCs w:val="18"/>
              </w:rPr>
            </w:pPr>
            <w:r w:rsidRPr="00F5708A">
              <w:rPr>
                <w:sz w:val="18"/>
                <w:szCs w:val="18"/>
              </w:rPr>
              <w:t>-0.23</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087E5899" w14:textId="22AB487C" w:rsidR="006D3C71" w:rsidRPr="00F5708A" w:rsidRDefault="006D3C71" w:rsidP="006D3C71">
            <w:pPr>
              <w:tabs>
                <w:tab w:val="decimal" w:pos="333"/>
              </w:tabs>
              <w:spacing w:line="240" w:lineRule="auto"/>
              <w:ind w:firstLine="0"/>
              <w:rPr>
                <w:sz w:val="18"/>
                <w:szCs w:val="18"/>
              </w:rPr>
            </w:pPr>
            <w:r w:rsidRPr="00F5708A">
              <w:rPr>
                <w:sz w:val="18"/>
                <w:szCs w:val="18"/>
              </w:rPr>
              <w:t>-0.06</w:t>
            </w:r>
          </w:p>
        </w:tc>
      </w:tr>
      <w:tr w:rsidR="006D3C71" w:rsidRPr="00C702E0" w14:paraId="697219CD" w14:textId="2F51C114" w:rsidTr="00F5708A">
        <w:trPr>
          <w:trHeight w:val="340"/>
        </w:trPr>
        <w:tc>
          <w:tcPr>
            <w:tcW w:w="1620" w:type="dxa"/>
            <w:tcBorders>
              <w:top w:val="nil"/>
              <w:left w:val="nil"/>
              <w:bottom w:val="nil"/>
              <w:right w:val="nil"/>
            </w:tcBorders>
            <w:shd w:val="clear" w:color="auto" w:fill="auto"/>
            <w:vAlign w:val="center"/>
          </w:tcPr>
          <w:p w14:paraId="14A49C70" w14:textId="77777777" w:rsidR="006D3C71" w:rsidRPr="00C702E0" w:rsidRDefault="006D3C71" w:rsidP="006D3C71">
            <w:pPr>
              <w:spacing w:line="240" w:lineRule="auto"/>
              <w:ind w:firstLine="0"/>
              <w:rPr>
                <w:color w:val="000000"/>
                <w:sz w:val="18"/>
                <w:szCs w:val="18"/>
              </w:rPr>
            </w:pPr>
            <w:r w:rsidRPr="00C702E0">
              <w:rPr>
                <w:color w:val="000000"/>
                <w:sz w:val="18"/>
                <w:szCs w:val="18"/>
              </w:rPr>
              <w:t>Begin non-romantic relationship</w:t>
            </w:r>
          </w:p>
        </w:tc>
        <w:tc>
          <w:tcPr>
            <w:tcW w:w="1215" w:type="dxa"/>
            <w:tcBorders>
              <w:top w:val="nil"/>
              <w:left w:val="nil"/>
              <w:bottom w:val="nil"/>
              <w:right w:val="nil"/>
            </w:tcBorders>
            <w:shd w:val="clear" w:color="auto" w:fill="auto"/>
            <w:vAlign w:val="center"/>
          </w:tcPr>
          <w:p w14:paraId="30B337FF" w14:textId="351A8D39" w:rsidR="006D3C71" w:rsidRPr="00F5708A" w:rsidRDefault="006D3C71" w:rsidP="00516AC3">
            <w:pPr>
              <w:tabs>
                <w:tab w:val="decimal" w:pos="435"/>
              </w:tabs>
              <w:spacing w:line="240" w:lineRule="auto"/>
              <w:ind w:firstLine="0"/>
              <w:rPr>
                <w:sz w:val="18"/>
                <w:szCs w:val="18"/>
              </w:rPr>
            </w:pPr>
            <w:r w:rsidRPr="00F5708A">
              <w:rPr>
                <w:sz w:val="18"/>
                <w:szCs w:val="18"/>
              </w:rPr>
              <w:t>-0.23</w:t>
            </w:r>
          </w:p>
        </w:tc>
        <w:tc>
          <w:tcPr>
            <w:tcW w:w="928" w:type="dxa"/>
            <w:tcBorders>
              <w:top w:val="nil"/>
              <w:left w:val="nil"/>
              <w:bottom w:val="nil"/>
              <w:right w:val="nil"/>
            </w:tcBorders>
            <w:shd w:val="clear" w:color="auto" w:fill="auto"/>
            <w:noWrap/>
            <w:vAlign w:val="center"/>
          </w:tcPr>
          <w:p w14:paraId="3B8EFF60" w14:textId="284E858B" w:rsidR="006D3C71" w:rsidRPr="00F5708A" w:rsidRDefault="006D3C71" w:rsidP="006D3C71">
            <w:pPr>
              <w:tabs>
                <w:tab w:val="decimal" w:pos="292"/>
              </w:tabs>
              <w:spacing w:line="240" w:lineRule="auto"/>
              <w:ind w:firstLine="0"/>
              <w:rPr>
                <w:color w:val="000000"/>
                <w:sz w:val="18"/>
                <w:szCs w:val="18"/>
              </w:rPr>
            </w:pPr>
            <w:r w:rsidRPr="00F5708A">
              <w:rPr>
                <w:sz w:val="18"/>
                <w:szCs w:val="18"/>
              </w:rPr>
              <w:t>-0.50</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77E7C6D6" w14:textId="1416B51A" w:rsidR="006D3C71" w:rsidRPr="00F5708A" w:rsidRDefault="006D3C71" w:rsidP="006D3C71">
            <w:pPr>
              <w:tabs>
                <w:tab w:val="decimal" w:pos="220"/>
              </w:tabs>
              <w:spacing w:line="240" w:lineRule="auto"/>
              <w:ind w:firstLine="0"/>
              <w:rPr>
                <w:color w:val="000000"/>
                <w:sz w:val="18"/>
                <w:szCs w:val="18"/>
              </w:rPr>
            </w:pPr>
            <w:r w:rsidRPr="00F5708A">
              <w:rPr>
                <w:sz w:val="18"/>
                <w:szCs w:val="18"/>
              </w:rPr>
              <w:t>-0.28</w:t>
            </w:r>
          </w:p>
        </w:tc>
        <w:tc>
          <w:tcPr>
            <w:tcW w:w="1400" w:type="dxa"/>
            <w:tcBorders>
              <w:top w:val="nil"/>
              <w:left w:val="nil"/>
              <w:bottom w:val="nil"/>
              <w:right w:val="nil"/>
            </w:tcBorders>
            <w:shd w:val="clear" w:color="auto" w:fill="auto"/>
            <w:vAlign w:val="center"/>
          </w:tcPr>
          <w:p w14:paraId="7952131C" w14:textId="2377DC28" w:rsidR="006D3C71" w:rsidRPr="00F5708A" w:rsidRDefault="006D3C71" w:rsidP="006D3C71">
            <w:pPr>
              <w:tabs>
                <w:tab w:val="decimal" w:pos="498"/>
              </w:tabs>
              <w:spacing w:line="240" w:lineRule="auto"/>
              <w:ind w:firstLine="0"/>
              <w:rPr>
                <w:sz w:val="18"/>
                <w:szCs w:val="18"/>
              </w:rPr>
            </w:pPr>
            <w:r w:rsidRPr="00F5708A">
              <w:rPr>
                <w:sz w:val="18"/>
                <w:szCs w:val="18"/>
              </w:rPr>
              <w:t>-0.28</w:t>
            </w:r>
          </w:p>
        </w:tc>
        <w:tc>
          <w:tcPr>
            <w:tcW w:w="1050" w:type="dxa"/>
            <w:tcBorders>
              <w:top w:val="nil"/>
              <w:left w:val="nil"/>
              <w:bottom w:val="nil"/>
              <w:right w:val="nil"/>
            </w:tcBorders>
            <w:shd w:val="clear" w:color="auto" w:fill="auto"/>
            <w:vAlign w:val="center"/>
          </w:tcPr>
          <w:p w14:paraId="290C62A1" w14:textId="09D7BAEB" w:rsidR="006D3C71" w:rsidRPr="00F5708A" w:rsidRDefault="006D3C71" w:rsidP="006D3C71">
            <w:pPr>
              <w:tabs>
                <w:tab w:val="decimal" w:pos="368"/>
              </w:tabs>
              <w:spacing w:line="240" w:lineRule="auto"/>
              <w:ind w:firstLine="0"/>
              <w:rPr>
                <w:sz w:val="18"/>
                <w:szCs w:val="18"/>
              </w:rPr>
            </w:pPr>
            <w:r w:rsidRPr="00F5708A">
              <w:rPr>
                <w:sz w:val="18"/>
                <w:szCs w:val="18"/>
              </w:rPr>
              <w:t>-0.23</w:t>
            </w:r>
          </w:p>
        </w:tc>
        <w:tc>
          <w:tcPr>
            <w:tcW w:w="1271" w:type="dxa"/>
            <w:tcBorders>
              <w:top w:val="nil"/>
              <w:left w:val="nil"/>
              <w:bottom w:val="nil"/>
              <w:right w:val="nil"/>
            </w:tcBorders>
            <w:shd w:val="clear" w:color="auto" w:fill="auto"/>
            <w:vAlign w:val="center"/>
          </w:tcPr>
          <w:p w14:paraId="0B4B6C99" w14:textId="5BFE3E2B"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73" w:type="dxa"/>
            <w:tcBorders>
              <w:top w:val="nil"/>
              <w:left w:val="nil"/>
              <w:bottom w:val="nil"/>
              <w:right w:val="nil"/>
            </w:tcBorders>
            <w:shd w:val="clear" w:color="auto" w:fill="auto"/>
            <w:vAlign w:val="center"/>
          </w:tcPr>
          <w:p w14:paraId="79837B69" w14:textId="64DC655C"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73" w:type="dxa"/>
            <w:tcBorders>
              <w:top w:val="nil"/>
              <w:left w:val="nil"/>
              <w:bottom w:val="nil"/>
              <w:right w:val="nil"/>
            </w:tcBorders>
            <w:shd w:val="clear" w:color="auto" w:fill="auto"/>
            <w:vAlign w:val="center"/>
          </w:tcPr>
          <w:p w14:paraId="6318D1E7" w14:textId="2ED69326" w:rsidR="006D3C71" w:rsidRPr="00F5708A" w:rsidRDefault="006D3C71" w:rsidP="006D3C71">
            <w:pPr>
              <w:tabs>
                <w:tab w:val="decimal" w:pos="372"/>
              </w:tabs>
              <w:spacing w:line="240" w:lineRule="auto"/>
              <w:ind w:firstLine="0"/>
              <w:rPr>
                <w:sz w:val="18"/>
                <w:szCs w:val="18"/>
              </w:rPr>
            </w:pPr>
            <w:r w:rsidRPr="00F5708A">
              <w:rPr>
                <w:sz w:val="18"/>
                <w:szCs w:val="18"/>
              </w:rPr>
              <w:t>-0.51</w:t>
            </w:r>
            <w:r w:rsidRPr="00F5708A">
              <w:rPr>
                <w:sz w:val="18"/>
                <w:szCs w:val="18"/>
                <w:vertAlign w:val="superscript"/>
              </w:rPr>
              <w:t>*</w:t>
            </w:r>
          </w:p>
        </w:tc>
        <w:tc>
          <w:tcPr>
            <w:tcW w:w="1133" w:type="dxa"/>
            <w:tcBorders>
              <w:top w:val="nil"/>
              <w:left w:val="nil"/>
              <w:bottom w:val="nil"/>
              <w:right w:val="nil"/>
            </w:tcBorders>
            <w:shd w:val="clear" w:color="auto" w:fill="auto"/>
            <w:noWrap/>
            <w:vAlign w:val="center"/>
          </w:tcPr>
          <w:p w14:paraId="2444FB02" w14:textId="2873E215" w:rsidR="006D3C71" w:rsidRPr="00F5708A" w:rsidRDefault="006D3C71" w:rsidP="00516AC3">
            <w:pPr>
              <w:tabs>
                <w:tab w:val="decimal" w:pos="434"/>
              </w:tabs>
              <w:spacing w:line="240" w:lineRule="auto"/>
              <w:ind w:firstLine="0"/>
              <w:rPr>
                <w:color w:val="000000"/>
                <w:sz w:val="18"/>
                <w:szCs w:val="18"/>
              </w:rPr>
            </w:pPr>
            <w:r w:rsidRPr="00F5708A">
              <w:rPr>
                <w:sz w:val="18"/>
                <w:szCs w:val="18"/>
              </w:rPr>
              <w:t>0.17</w:t>
            </w:r>
          </w:p>
        </w:tc>
        <w:tc>
          <w:tcPr>
            <w:tcW w:w="1000" w:type="dxa"/>
            <w:tcBorders>
              <w:top w:val="nil"/>
              <w:left w:val="nil"/>
              <w:bottom w:val="nil"/>
              <w:right w:val="nil"/>
            </w:tcBorders>
            <w:shd w:val="clear" w:color="auto" w:fill="auto"/>
            <w:noWrap/>
            <w:vAlign w:val="center"/>
          </w:tcPr>
          <w:p w14:paraId="43A80C93" w14:textId="6FC02B98" w:rsidR="006D3C71" w:rsidRPr="00F5708A" w:rsidRDefault="006D3C71" w:rsidP="006D3C71">
            <w:pPr>
              <w:tabs>
                <w:tab w:val="decimal" w:pos="257"/>
              </w:tabs>
              <w:spacing w:line="240" w:lineRule="auto"/>
              <w:ind w:firstLine="0"/>
              <w:rPr>
                <w:color w:val="000000"/>
                <w:sz w:val="18"/>
                <w:szCs w:val="18"/>
              </w:rPr>
            </w:pPr>
            <w:r w:rsidRPr="00F5708A">
              <w:rPr>
                <w:sz w:val="18"/>
                <w:szCs w:val="18"/>
              </w:rPr>
              <w:t>0.33</w:t>
            </w:r>
          </w:p>
        </w:tc>
        <w:tc>
          <w:tcPr>
            <w:tcW w:w="1160" w:type="dxa"/>
            <w:tcBorders>
              <w:top w:val="nil"/>
              <w:left w:val="nil"/>
              <w:bottom w:val="nil"/>
              <w:right w:val="nil"/>
            </w:tcBorders>
            <w:shd w:val="clear" w:color="auto" w:fill="auto"/>
            <w:noWrap/>
            <w:vAlign w:val="center"/>
          </w:tcPr>
          <w:p w14:paraId="215A650B" w14:textId="050BE84A" w:rsidR="006D3C71" w:rsidRPr="00F5708A" w:rsidRDefault="006D3C71" w:rsidP="00516AC3">
            <w:pPr>
              <w:tabs>
                <w:tab w:val="decimal" w:pos="429"/>
              </w:tabs>
              <w:spacing w:line="240" w:lineRule="auto"/>
              <w:ind w:firstLine="0"/>
              <w:rPr>
                <w:color w:val="000000"/>
                <w:sz w:val="18"/>
                <w:szCs w:val="18"/>
              </w:rPr>
            </w:pPr>
            <w:r w:rsidRPr="00F5708A">
              <w:rPr>
                <w:sz w:val="18"/>
                <w:szCs w:val="18"/>
              </w:rPr>
              <w:t>-0.42</w:t>
            </w:r>
          </w:p>
        </w:tc>
        <w:tc>
          <w:tcPr>
            <w:tcW w:w="1010" w:type="dxa"/>
            <w:tcBorders>
              <w:top w:val="nil"/>
              <w:left w:val="nil"/>
              <w:bottom w:val="nil"/>
              <w:right w:val="nil"/>
            </w:tcBorders>
            <w:shd w:val="clear" w:color="auto" w:fill="auto"/>
            <w:vAlign w:val="center"/>
          </w:tcPr>
          <w:p w14:paraId="59C4351F" w14:textId="20089205" w:rsidR="006D3C71" w:rsidRPr="00F5708A" w:rsidRDefault="006D3C71" w:rsidP="006D3C71">
            <w:pPr>
              <w:tabs>
                <w:tab w:val="decimal" w:pos="333"/>
              </w:tabs>
              <w:spacing w:line="240" w:lineRule="auto"/>
              <w:ind w:firstLine="0"/>
              <w:rPr>
                <w:sz w:val="18"/>
                <w:szCs w:val="18"/>
              </w:rPr>
            </w:pPr>
            <w:r w:rsidRPr="00F5708A">
              <w:rPr>
                <w:sz w:val="18"/>
                <w:szCs w:val="18"/>
              </w:rPr>
              <w:t>0.09</w:t>
            </w:r>
          </w:p>
        </w:tc>
      </w:tr>
      <w:tr w:rsidR="006D3C71" w:rsidRPr="00C702E0" w14:paraId="762305F9" w14:textId="48830057" w:rsidTr="00F5708A">
        <w:trPr>
          <w:trHeight w:val="340"/>
        </w:trPr>
        <w:tc>
          <w:tcPr>
            <w:tcW w:w="1620" w:type="dxa"/>
            <w:tcBorders>
              <w:top w:val="nil"/>
              <w:left w:val="nil"/>
              <w:bottom w:val="nil"/>
              <w:right w:val="nil"/>
            </w:tcBorders>
            <w:shd w:val="clear" w:color="auto" w:fill="auto"/>
            <w:vAlign w:val="center"/>
          </w:tcPr>
          <w:p w14:paraId="5954B0D4" w14:textId="77777777" w:rsidR="006D3C71" w:rsidRPr="00C702E0" w:rsidRDefault="006D3C71" w:rsidP="006D3C71">
            <w:pPr>
              <w:spacing w:line="240" w:lineRule="auto"/>
              <w:ind w:firstLine="0"/>
              <w:rPr>
                <w:color w:val="000000"/>
                <w:sz w:val="18"/>
                <w:szCs w:val="18"/>
              </w:rPr>
            </w:pPr>
            <w:r w:rsidRPr="00C702E0">
              <w:rPr>
                <w:color w:val="000000"/>
                <w:sz w:val="18"/>
                <w:szCs w:val="18"/>
              </w:rPr>
              <w:t>End non-romantic relationship</w:t>
            </w:r>
          </w:p>
        </w:tc>
        <w:tc>
          <w:tcPr>
            <w:tcW w:w="1215" w:type="dxa"/>
            <w:tcBorders>
              <w:top w:val="nil"/>
              <w:left w:val="nil"/>
              <w:bottom w:val="nil"/>
              <w:right w:val="nil"/>
            </w:tcBorders>
            <w:shd w:val="clear" w:color="auto" w:fill="auto"/>
            <w:vAlign w:val="center"/>
          </w:tcPr>
          <w:p w14:paraId="257CE315" w14:textId="56A891A2" w:rsidR="006D3C71" w:rsidRPr="00F5708A" w:rsidRDefault="006D3C71" w:rsidP="00516AC3">
            <w:pPr>
              <w:tabs>
                <w:tab w:val="decimal" w:pos="435"/>
              </w:tabs>
              <w:spacing w:line="240" w:lineRule="auto"/>
              <w:ind w:firstLine="0"/>
              <w:rPr>
                <w:sz w:val="18"/>
                <w:szCs w:val="18"/>
              </w:rPr>
            </w:pPr>
            <w:r w:rsidRPr="00F5708A">
              <w:rPr>
                <w:sz w:val="18"/>
                <w:szCs w:val="18"/>
              </w:rPr>
              <w:t>0.41</w:t>
            </w:r>
            <w:r w:rsidRPr="00F5708A">
              <w:rPr>
                <w:sz w:val="18"/>
                <w:szCs w:val="18"/>
                <w:vertAlign w:val="superscript"/>
              </w:rPr>
              <w:t>**</w:t>
            </w:r>
          </w:p>
        </w:tc>
        <w:tc>
          <w:tcPr>
            <w:tcW w:w="928" w:type="dxa"/>
            <w:tcBorders>
              <w:top w:val="nil"/>
              <w:left w:val="nil"/>
              <w:bottom w:val="nil"/>
              <w:right w:val="nil"/>
            </w:tcBorders>
            <w:shd w:val="clear" w:color="auto" w:fill="auto"/>
            <w:noWrap/>
            <w:vAlign w:val="center"/>
          </w:tcPr>
          <w:p w14:paraId="0156C9EB" w14:textId="6765F285" w:rsidR="006D3C71" w:rsidRPr="00F5708A" w:rsidRDefault="006D3C71" w:rsidP="006D3C71">
            <w:pPr>
              <w:tabs>
                <w:tab w:val="decimal" w:pos="292"/>
              </w:tabs>
              <w:spacing w:line="240" w:lineRule="auto"/>
              <w:ind w:firstLine="0"/>
              <w:rPr>
                <w:color w:val="000000"/>
                <w:sz w:val="18"/>
                <w:szCs w:val="18"/>
              </w:rPr>
            </w:pPr>
            <w:r w:rsidRPr="00F5708A">
              <w:rPr>
                <w:sz w:val="18"/>
                <w:szCs w:val="18"/>
              </w:rPr>
              <w:t>-0.40</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798CEEDF" w14:textId="41424EBF" w:rsidR="006D3C71" w:rsidRPr="00F5708A" w:rsidRDefault="006D3C71" w:rsidP="006D3C71">
            <w:pPr>
              <w:tabs>
                <w:tab w:val="decimal" w:pos="220"/>
              </w:tabs>
              <w:spacing w:line="240" w:lineRule="auto"/>
              <w:ind w:firstLine="0"/>
              <w:rPr>
                <w:color w:val="000000"/>
                <w:sz w:val="18"/>
                <w:szCs w:val="18"/>
              </w:rPr>
            </w:pPr>
            <w:r w:rsidRPr="00F5708A">
              <w:rPr>
                <w:sz w:val="18"/>
                <w:szCs w:val="18"/>
              </w:rPr>
              <w:t>-0.11</w:t>
            </w:r>
          </w:p>
        </w:tc>
        <w:tc>
          <w:tcPr>
            <w:tcW w:w="1400" w:type="dxa"/>
            <w:tcBorders>
              <w:top w:val="nil"/>
              <w:left w:val="nil"/>
              <w:bottom w:val="nil"/>
              <w:right w:val="nil"/>
            </w:tcBorders>
            <w:shd w:val="clear" w:color="auto" w:fill="auto"/>
            <w:vAlign w:val="center"/>
          </w:tcPr>
          <w:p w14:paraId="05A59963" w14:textId="4845C21F" w:rsidR="006D3C71" w:rsidRPr="00F5708A" w:rsidRDefault="006D3C71" w:rsidP="006D3C71">
            <w:pPr>
              <w:tabs>
                <w:tab w:val="decimal" w:pos="498"/>
              </w:tabs>
              <w:spacing w:line="240" w:lineRule="auto"/>
              <w:ind w:firstLine="0"/>
              <w:rPr>
                <w:sz w:val="18"/>
                <w:szCs w:val="18"/>
              </w:rPr>
            </w:pPr>
            <w:r w:rsidRPr="00F5708A">
              <w:rPr>
                <w:sz w:val="18"/>
                <w:szCs w:val="18"/>
              </w:rPr>
              <w:t>0.08</w:t>
            </w:r>
          </w:p>
        </w:tc>
        <w:tc>
          <w:tcPr>
            <w:tcW w:w="1050" w:type="dxa"/>
            <w:tcBorders>
              <w:top w:val="nil"/>
              <w:left w:val="nil"/>
              <w:bottom w:val="nil"/>
              <w:right w:val="nil"/>
            </w:tcBorders>
            <w:shd w:val="clear" w:color="auto" w:fill="auto"/>
            <w:vAlign w:val="center"/>
          </w:tcPr>
          <w:p w14:paraId="717ACEE7" w14:textId="1B6EFA78" w:rsidR="006D3C71" w:rsidRPr="00F5708A" w:rsidRDefault="006D3C71" w:rsidP="006D3C71">
            <w:pPr>
              <w:tabs>
                <w:tab w:val="decimal" w:pos="368"/>
              </w:tabs>
              <w:spacing w:line="240" w:lineRule="auto"/>
              <w:ind w:firstLine="0"/>
              <w:rPr>
                <w:sz w:val="18"/>
                <w:szCs w:val="18"/>
              </w:rPr>
            </w:pPr>
            <w:r w:rsidRPr="00F5708A">
              <w:rPr>
                <w:sz w:val="18"/>
                <w:szCs w:val="18"/>
              </w:rPr>
              <w:t>0.10</w:t>
            </w:r>
          </w:p>
        </w:tc>
        <w:tc>
          <w:tcPr>
            <w:tcW w:w="1271" w:type="dxa"/>
            <w:tcBorders>
              <w:top w:val="nil"/>
              <w:left w:val="nil"/>
              <w:bottom w:val="nil"/>
              <w:right w:val="nil"/>
            </w:tcBorders>
            <w:shd w:val="clear" w:color="auto" w:fill="auto"/>
            <w:vAlign w:val="center"/>
          </w:tcPr>
          <w:p w14:paraId="6139615D" w14:textId="43A3D342" w:rsidR="006D3C71" w:rsidRPr="00F5708A" w:rsidRDefault="006D3C71" w:rsidP="006D3C71">
            <w:pPr>
              <w:tabs>
                <w:tab w:val="decimal" w:pos="498"/>
              </w:tabs>
              <w:spacing w:line="240" w:lineRule="auto"/>
              <w:ind w:firstLine="0"/>
              <w:rPr>
                <w:sz w:val="18"/>
                <w:szCs w:val="18"/>
              </w:rPr>
            </w:pPr>
            <w:r w:rsidRPr="00F5708A">
              <w:rPr>
                <w:sz w:val="18"/>
                <w:szCs w:val="18"/>
              </w:rPr>
              <w:t>-0.07</w:t>
            </w:r>
          </w:p>
        </w:tc>
        <w:tc>
          <w:tcPr>
            <w:tcW w:w="1073" w:type="dxa"/>
            <w:tcBorders>
              <w:top w:val="nil"/>
              <w:left w:val="nil"/>
              <w:bottom w:val="nil"/>
              <w:right w:val="nil"/>
            </w:tcBorders>
            <w:shd w:val="clear" w:color="auto" w:fill="auto"/>
            <w:vAlign w:val="center"/>
          </w:tcPr>
          <w:p w14:paraId="75B9BB74" w14:textId="76296830" w:rsidR="006D3C71" w:rsidRPr="00F5708A" w:rsidRDefault="006D3C71" w:rsidP="006D3C71">
            <w:pPr>
              <w:tabs>
                <w:tab w:val="decimal" w:pos="498"/>
              </w:tabs>
              <w:spacing w:line="240" w:lineRule="auto"/>
              <w:ind w:firstLine="0"/>
              <w:rPr>
                <w:sz w:val="18"/>
                <w:szCs w:val="18"/>
              </w:rPr>
            </w:pPr>
            <w:r w:rsidRPr="00F5708A">
              <w:rPr>
                <w:sz w:val="18"/>
                <w:szCs w:val="18"/>
              </w:rPr>
              <w:t>0.03</w:t>
            </w:r>
          </w:p>
        </w:tc>
        <w:tc>
          <w:tcPr>
            <w:tcW w:w="1073" w:type="dxa"/>
            <w:tcBorders>
              <w:top w:val="nil"/>
              <w:left w:val="nil"/>
              <w:bottom w:val="nil"/>
              <w:right w:val="nil"/>
            </w:tcBorders>
            <w:shd w:val="clear" w:color="auto" w:fill="auto"/>
            <w:vAlign w:val="center"/>
          </w:tcPr>
          <w:p w14:paraId="18ACE333" w14:textId="78D7E5FA" w:rsidR="006D3C71" w:rsidRPr="00F5708A" w:rsidRDefault="006D3C71" w:rsidP="006D3C71">
            <w:pPr>
              <w:tabs>
                <w:tab w:val="decimal" w:pos="372"/>
              </w:tabs>
              <w:spacing w:line="240" w:lineRule="auto"/>
              <w:ind w:firstLine="0"/>
              <w:rPr>
                <w:sz w:val="18"/>
                <w:szCs w:val="18"/>
              </w:rPr>
            </w:pPr>
            <w:r w:rsidRPr="00F5708A">
              <w:rPr>
                <w:sz w:val="18"/>
                <w:szCs w:val="18"/>
              </w:rPr>
              <w:t>-0.21</w:t>
            </w:r>
          </w:p>
        </w:tc>
        <w:tc>
          <w:tcPr>
            <w:tcW w:w="1133" w:type="dxa"/>
            <w:tcBorders>
              <w:top w:val="nil"/>
              <w:left w:val="nil"/>
              <w:bottom w:val="nil"/>
              <w:right w:val="nil"/>
            </w:tcBorders>
            <w:shd w:val="clear" w:color="auto" w:fill="auto"/>
            <w:noWrap/>
            <w:vAlign w:val="center"/>
          </w:tcPr>
          <w:p w14:paraId="68E3BE49" w14:textId="3B68C741" w:rsidR="006D3C71" w:rsidRPr="00F5708A" w:rsidRDefault="006D3C71" w:rsidP="00516AC3">
            <w:pPr>
              <w:tabs>
                <w:tab w:val="decimal" w:pos="434"/>
              </w:tabs>
              <w:spacing w:line="240" w:lineRule="auto"/>
              <w:ind w:firstLine="0"/>
              <w:rPr>
                <w:color w:val="000000"/>
                <w:sz w:val="18"/>
                <w:szCs w:val="18"/>
              </w:rPr>
            </w:pPr>
            <w:r w:rsidRPr="00F5708A">
              <w:rPr>
                <w:sz w:val="18"/>
                <w:szCs w:val="18"/>
              </w:rPr>
              <w:t>0.28</w:t>
            </w:r>
          </w:p>
        </w:tc>
        <w:tc>
          <w:tcPr>
            <w:tcW w:w="1000" w:type="dxa"/>
            <w:tcBorders>
              <w:top w:val="nil"/>
              <w:left w:val="nil"/>
              <w:bottom w:val="nil"/>
              <w:right w:val="nil"/>
            </w:tcBorders>
            <w:shd w:val="clear" w:color="auto" w:fill="auto"/>
            <w:noWrap/>
            <w:vAlign w:val="center"/>
          </w:tcPr>
          <w:p w14:paraId="5888689F" w14:textId="73AEC522" w:rsidR="006D3C71" w:rsidRPr="00F5708A" w:rsidRDefault="006D3C71" w:rsidP="006D3C71">
            <w:pPr>
              <w:tabs>
                <w:tab w:val="decimal" w:pos="257"/>
              </w:tabs>
              <w:spacing w:line="240" w:lineRule="auto"/>
              <w:ind w:firstLine="0"/>
              <w:rPr>
                <w:color w:val="000000"/>
                <w:sz w:val="18"/>
                <w:szCs w:val="18"/>
              </w:rPr>
            </w:pPr>
            <w:r w:rsidRPr="00F5708A">
              <w:rPr>
                <w:sz w:val="18"/>
                <w:szCs w:val="18"/>
              </w:rPr>
              <w:t>-0.13</w:t>
            </w:r>
          </w:p>
        </w:tc>
        <w:tc>
          <w:tcPr>
            <w:tcW w:w="1160" w:type="dxa"/>
            <w:tcBorders>
              <w:top w:val="nil"/>
              <w:left w:val="nil"/>
              <w:bottom w:val="nil"/>
              <w:right w:val="nil"/>
            </w:tcBorders>
            <w:shd w:val="clear" w:color="auto" w:fill="auto"/>
            <w:noWrap/>
            <w:vAlign w:val="center"/>
          </w:tcPr>
          <w:p w14:paraId="3C566077" w14:textId="7E729292" w:rsidR="006D3C71" w:rsidRPr="00F5708A" w:rsidRDefault="006D3C71" w:rsidP="00516AC3">
            <w:pPr>
              <w:tabs>
                <w:tab w:val="decimal" w:pos="429"/>
              </w:tabs>
              <w:spacing w:line="240" w:lineRule="auto"/>
              <w:ind w:firstLine="0"/>
              <w:rPr>
                <w:color w:val="000000"/>
                <w:sz w:val="18"/>
                <w:szCs w:val="18"/>
              </w:rPr>
            </w:pPr>
            <w:r w:rsidRPr="00F5708A">
              <w:rPr>
                <w:sz w:val="18"/>
                <w:szCs w:val="18"/>
              </w:rPr>
              <w:t>-0.23</w:t>
            </w:r>
          </w:p>
        </w:tc>
        <w:tc>
          <w:tcPr>
            <w:tcW w:w="1010" w:type="dxa"/>
            <w:tcBorders>
              <w:top w:val="nil"/>
              <w:left w:val="nil"/>
              <w:bottom w:val="nil"/>
              <w:right w:val="nil"/>
            </w:tcBorders>
            <w:shd w:val="clear" w:color="auto" w:fill="auto"/>
            <w:vAlign w:val="center"/>
          </w:tcPr>
          <w:p w14:paraId="6D0F591C" w14:textId="03D67C8C" w:rsidR="006D3C71" w:rsidRPr="00F5708A" w:rsidRDefault="006D3C71" w:rsidP="006D3C71">
            <w:pPr>
              <w:tabs>
                <w:tab w:val="decimal" w:pos="333"/>
              </w:tabs>
              <w:spacing w:line="240" w:lineRule="auto"/>
              <w:ind w:firstLine="0"/>
              <w:rPr>
                <w:sz w:val="18"/>
                <w:szCs w:val="18"/>
              </w:rPr>
            </w:pPr>
            <w:r w:rsidRPr="00F5708A">
              <w:rPr>
                <w:sz w:val="18"/>
                <w:szCs w:val="18"/>
              </w:rPr>
              <w:t>0.05</w:t>
            </w:r>
          </w:p>
        </w:tc>
      </w:tr>
      <w:tr w:rsidR="006D3C71" w:rsidRPr="00C702E0" w14:paraId="0D58A17A" w14:textId="6ECDB835" w:rsidTr="00F5708A">
        <w:trPr>
          <w:trHeight w:val="340"/>
        </w:trPr>
        <w:tc>
          <w:tcPr>
            <w:tcW w:w="1620" w:type="dxa"/>
            <w:tcBorders>
              <w:top w:val="nil"/>
              <w:left w:val="nil"/>
              <w:bottom w:val="nil"/>
              <w:right w:val="nil"/>
            </w:tcBorders>
            <w:shd w:val="clear" w:color="auto" w:fill="auto"/>
            <w:vAlign w:val="center"/>
          </w:tcPr>
          <w:p w14:paraId="38A911ED" w14:textId="77777777" w:rsidR="006D3C71" w:rsidRPr="00C702E0" w:rsidRDefault="006D3C71" w:rsidP="006D3C71">
            <w:pPr>
              <w:spacing w:line="240" w:lineRule="auto"/>
              <w:ind w:firstLine="0"/>
              <w:rPr>
                <w:color w:val="000000"/>
                <w:sz w:val="18"/>
                <w:szCs w:val="18"/>
              </w:rPr>
            </w:pPr>
            <w:r w:rsidRPr="00C702E0">
              <w:rPr>
                <w:color w:val="000000"/>
                <w:sz w:val="18"/>
                <w:szCs w:val="18"/>
              </w:rPr>
              <w:t>Begin romantic relationship</w:t>
            </w:r>
          </w:p>
        </w:tc>
        <w:tc>
          <w:tcPr>
            <w:tcW w:w="1215" w:type="dxa"/>
            <w:tcBorders>
              <w:top w:val="nil"/>
              <w:left w:val="nil"/>
              <w:bottom w:val="nil"/>
              <w:right w:val="nil"/>
            </w:tcBorders>
            <w:shd w:val="clear" w:color="auto" w:fill="auto"/>
            <w:vAlign w:val="center"/>
          </w:tcPr>
          <w:p w14:paraId="4BCA552B" w14:textId="1BE7CA19" w:rsidR="006D3C71" w:rsidRPr="00F5708A" w:rsidRDefault="006D3C71" w:rsidP="00516AC3">
            <w:pPr>
              <w:tabs>
                <w:tab w:val="decimal" w:pos="435"/>
              </w:tabs>
              <w:spacing w:line="240" w:lineRule="auto"/>
              <w:ind w:firstLine="0"/>
              <w:rPr>
                <w:sz w:val="18"/>
                <w:szCs w:val="18"/>
              </w:rPr>
            </w:pPr>
            <w:r w:rsidRPr="00F5708A">
              <w:rPr>
                <w:sz w:val="18"/>
                <w:szCs w:val="18"/>
              </w:rPr>
              <w:t>0.06</w:t>
            </w:r>
          </w:p>
        </w:tc>
        <w:tc>
          <w:tcPr>
            <w:tcW w:w="928" w:type="dxa"/>
            <w:tcBorders>
              <w:top w:val="nil"/>
              <w:left w:val="nil"/>
              <w:bottom w:val="nil"/>
              <w:right w:val="nil"/>
            </w:tcBorders>
            <w:shd w:val="clear" w:color="auto" w:fill="auto"/>
            <w:noWrap/>
            <w:vAlign w:val="center"/>
          </w:tcPr>
          <w:p w14:paraId="77BE8B35" w14:textId="0E65C8F9" w:rsidR="006D3C71" w:rsidRPr="00F5708A" w:rsidRDefault="006D3C71" w:rsidP="006D3C71">
            <w:pPr>
              <w:tabs>
                <w:tab w:val="decimal" w:pos="292"/>
              </w:tabs>
              <w:spacing w:line="240" w:lineRule="auto"/>
              <w:ind w:firstLine="0"/>
              <w:rPr>
                <w:color w:val="000000"/>
                <w:sz w:val="18"/>
                <w:szCs w:val="18"/>
              </w:rPr>
            </w:pPr>
            <w:r w:rsidRPr="00F5708A">
              <w:rPr>
                <w:sz w:val="18"/>
                <w:szCs w:val="18"/>
              </w:rPr>
              <w:t>-0.21</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63EF6D62" w14:textId="17031799" w:rsidR="006D3C71" w:rsidRPr="00F5708A" w:rsidRDefault="006D3C71" w:rsidP="006D3C71">
            <w:pPr>
              <w:tabs>
                <w:tab w:val="decimal" w:pos="220"/>
              </w:tabs>
              <w:spacing w:line="240" w:lineRule="auto"/>
              <w:ind w:firstLine="0"/>
              <w:rPr>
                <w:color w:val="000000"/>
                <w:sz w:val="18"/>
                <w:szCs w:val="18"/>
              </w:rPr>
            </w:pPr>
            <w:r w:rsidRPr="00F5708A">
              <w:rPr>
                <w:sz w:val="18"/>
                <w:szCs w:val="18"/>
              </w:rPr>
              <w:t>-0.04</w:t>
            </w:r>
          </w:p>
        </w:tc>
        <w:tc>
          <w:tcPr>
            <w:tcW w:w="1400" w:type="dxa"/>
            <w:tcBorders>
              <w:top w:val="nil"/>
              <w:left w:val="nil"/>
              <w:bottom w:val="nil"/>
              <w:right w:val="nil"/>
            </w:tcBorders>
            <w:shd w:val="clear" w:color="auto" w:fill="auto"/>
            <w:vAlign w:val="center"/>
          </w:tcPr>
          <w:p w14:paraId="5FE7E3D2" w14:textId="37350610" w:rsidR="006D3C71" w:rsidRPr="00F5708A" w:rsidRDefault="006D3C71" w:rsidP="006D3C71">
            <w:pPr>
              <w:tabs>
                <w:tab w:val="decimal" w:pos="498"/>
              </w:tabs>
              <w:spacing w:line="240" w:lineRule="auto"/>
              <w:ind w:firstLine="0"/>
              <w:rPr>
                <w:sz w:val="18"/>
                <w:szCs w:val="18"/>
              </w:rPr>
            </w:pPr>
            <w:r w:rsidRPr="00F5708A">
              <w:rPr>
                <w:sz w:val="18"/>
                <w:szCs w:val="18"/>
              </w:rPr>
              <w:t>-0.10</w:t>
            </w:r>
          </w:p>
        </w:tc>
        <w:tc>
          <w:tcPr>
            <w:tcW w:w="1050" w:type="dxa"/>
            <w:tcBorders>
              <w:top w:val="nil"/>
              <w:left w:val="nil"/>
              <w:bottom w:val="nil"/>
              <w:right w:val="nil"/>
            </w:tcBorders>
            <w:shd w:val="clear" w:color="auto" w:fill="auto"/>
            <w:vAlign w:val="center"/>
          </w:tcPr>
          <w:p w14:paraId="7DFB2CFB" w14:textId="5F37C928" w:rsidR="006D3C71" w:rsidRPr="00F5708A" w:rsidRDefault="006D3C71" w:rsidP="006D3C71">
            <w:pPr>
              <w:tabs>
                <w:tab w:val="decimal" w:pos="368"/>
              </w:tabs>
              <w:spacing w:line="240" w:lineRule="auto"/>
              <w:ind w:firstLine="0"/>
              <w:rPr>
                <w:sz w:val="18"/>
                <w:szCs w:val="18"/>
              </w:rPr>
            </w:pPr>
            <w:r w:rsidRPr="00F5708A">
              <w:rPr>
                <w:sz w:val="18"/>
                <w:szCs w:val="18"/>
              </w:rPr>
              <w:t>0.02</w:t>
            </w:r>
          </w:p>
        </w:tc>
        <w:tc>
          <w:tcPr>
            <w:tcW w:w="1271" w:type="dxa"/>
            <w:tcBorders>
              <w:top w:val="nil"/>
              <w:left w:val="nil"/>
              <w:bottom w:val="nil"/>
              <w:right w:val="nil"/>
            </w:tcBorders>
            <w:shd w:val="clear" w:color="auto" w:fill="auto"/>
            <w:vAlign w:val="center"/>
          </w:tcPr>
          <w:p w14:paraId="7F65B989" w14:textId="7EEC6A6F" w:rsidR="006D3C71" w:rsidRPr="00F5708A" w:rsidRDefault="006D3C71" w:rsidP="006D3C71">
            <w:pPr>
              <w:tabs>
                <w:tab w:val="decimal" w:pos="498"/>
              </w:tabs>
              <w:spacing w:line="240" w:lineRule="auto"/>
              <w:ind w:firstLine="0"/>
              <w:rPr>
                <w:sz w:val="18"/>
                <w:szCs w:val="18"/>
              </w:rPr>
            </w:pPr>
            <w:r w:rsidRPr="00F5708A">
              <w:rPr>
                <w:sz w:val="18"/>
                <w:szCs w:val="18"/>
              </w:rPr>
              <w:t>-0.01</w:t>
            </w:r>
          </w:p>
        </w:tc>
        <w:tc>
          <w:tcPr>
            <w:tcW w:w="1073" w:type="dxa"/>
            <w:tcBorders>
              <w:top w:val="nil"/>
              <w:left w:val="nil"/>
              <w:bottom w:val="nil"/>
              <w:right w:val="nil"/>
            </w:tcBorders>
            <w:shd w:val="clear" w:color="auto" w:fill="auto"/>
            <w:vAlign w:val="center"/>
          </w:tcPr>
          <w:p w14:paraId="0BD18070" w14:textId="2D8EFD9D" w:rsidR="006D3C71" w:rsidRPr="00F5708A" w:rsidRDefault="006D3C71" w:rsidP="006D3C71">
            <w:pPr>
              <w:tabs>
                <w:tab w:val="decimal" w:pos="498"/>
              </w:tabs>
              <w:spacing w:line="240" w:lineRule="auto"/>
              <w:ind w:firstLine="0"/>
              <w:rPr>
                <w:sz w:val="18"/>
                <w:szCs w:val="18"/>
              </w:rPr>
            </w:pPr>
            <w:r w:rsidRPr="00F5708A">
              <w:rPr>
                <w:sz w:val="18"/>
                <w:szCs w:val="18"/>
              </w:rPr>
              <w:t>0.00</w:t>
            </w:r>
          </w:p>
        </w:tc>
        <w:tc>
          <w:tcPr>
            <w:tcW w:w="1073" w:type="dxa"/>
            <w:tcBorders>
              <w:top w:val="nil"/>
              <w:left w:val="nil"/>
              <w:bottom w:val="nil"/>
              <w:right w:val="nil"/>
            </w:tcBorders>
            <w:shd w:val="clear" w:color="auto" w:fill="auto"/>
            <w:vAlign w:val="center"/>
          </w:tcPr>
          <w:p w14:paraId="5A34843C" w14:textId="0D9EAB79" w:rsidR="006D3C71" w:rsidRPr="00F5708A" w:rsidRDefault="006D3C71" w:rsidP="006D3C71">
            <w:pPr>
              <w:tabs>
                <w:tab w:val="decimal" w:pos="372"/>
              </w:tabs>
              <w:spacing w:line="240" w:lineRule="auto"/>
              <w:ind w:firstLine="0"/>
              <w:rPr>
                <w:sz w:val="18"/>
                <w:szCs w:val="18"/>
              </w:rPr>
            </w:pPr>
            <w:r w:rsidRPr="00F5708A">
              <w:rPr>
                <w:sz w:val="18"/>
                <w:szCs w:val="18"/>
              </w:rPr>
              <w:t>-0.03</w:t>
            </w:r>
          </w:p>
        </w:tc>
        <w:tc>
          <w:tcPr>
            <w:tcW w:w="1133" w:type="dxa"/>
            <w:tcBorders>
              <w:top w:val="nil"/>
              <w:left w:val="nil"/>
              <w:bottom w:val="nil"/>
              <w:right w:val="nil"/>
            </w:tcBorders>
            <w:shd w:val="clear" w:color="auto" w:fill="auto"/>
            <w:noWrap/>
            <w:vAlign w:val="center"/>
          </w:tcPr>
          <w:p w14:paraId="19E403F7" w14:textId="4442EC6B" w:rsidR="006D3C71" w:rsidRPr="00F5708A" w:rsidRDefault="006D3C71" w:rsidP="00516AC3">
            <w:pPr>
              <w:tabs>
                <w:tab w:val="decimal" w:pos="434"/>
              </w:tabs>
              <w:spacing w:line="240" w:lineRule="auto"/>
              <w:ind w:firstLine="0"/>
              <w:rPr>
                <w:color w:val="000000"/>
                <w:sz w:val="18"/>
                <w:szCs w:val="18"/>
              </w:rPr>
            </w:pPr>
            <w:r w:rsidRPr="00F5708A">
              <w:rPr>
                <w:sz w:val="18"/>
                <w:szCs w:val="18"/>
              </w:rPr>
              <w:t>0.01</w:t>
            </w:r>
          </w:p>
        </w:tc>
        <w:tc>
          <w:tcPr>
            <w:tcW w:w="1000" w:type="dxa"/>
            <w:tcBorders>
              <w:top w:val="nil"/>
              <w:left w:val="nil"/>
              <w:bottom w:val="nil"/>
              <w:right w:val="nil"/>
            </w:tcBorders>
            <w:shd w:val="clear" w:color="auto" w:fill="auto"/>
            <w:noWrap/>
            <w:vAlign w:val="center"/>
          </w:tcPr>
          <w:p w14:paraId="036F7390" w14:textId="4B16DA11" w:rsidR="006D3C71" w:rsidRPr="00F5708A" w:rsidRDefault="006D3C71" w:rsidP="006D3C71">
            <w:pPr>
              <w:tabs>
                <w:tab w:val="decimal" w:pos="257"/>
              </w:tabs>
              <w:spacing w:line="240" w:lineRule="auto"/>
              <w:ind w:firstLine="0"/>
              <w:rPr>
                <w:color w:val="000000"/>
                <w:sz w:val="18"/>
                <w:szCs w:val="18"/>
              </w:rPr>
            </w:pPr>
            <w:r w:rsidRPr="00F5708A">
              <w:rPr>
                <w:sz w:val="18"/>
                <w:szCs w:val="18"/>
              </w:rPr>
              <w:t>-0.08</w:t>
            </w:r>
          </w:p>
        </w:tc>
        <w:tc>
          <w:tcPr>
            <w:tcW w:w="1160" w:type="dxa"/>
            <w:tcBorders>
              <w:top w:val="nil"/>
              <w:left w:val="nil"/>
              <w:bottom w:val="nil"/>
              <w:right w:val="nil"/>
            </w:tcBorders>
            <w:shd w:val="clear" w:color="auto" w:fill="auto"/>
            <w:noWrap/>
            <w:vAlign w:val="center"/>
          </w:tcPr>
          <w:p w14:paraId="523B47F4" w14:textId="19442656" w:rsidR="006D3C71" w:rsidRPr="00F5708A" w:rsidRDefault="006D3C71" w:rsidP="00516AC3">
            <w:pPr>
              <w:tabs>
                <w:tab w:val="decimal" w:pos="429"/>
              </w:tabs>
              <w:spacing w:line="240" w:lineRule="auto"/>
              <w:ind w:firstLine="0"/>
              <w:rPr>
                <w:color w:val="000000"/>
                <w:sz w:val="18"/>
                <w:szCs w:val="18"/>
              </w:rPr>
            </w:pPr>
            <w:r w:rsidRPr="00F5708A">
              <w:rPr>
                <w:sz w:val="18"/>
                <w:szCs w:val="18"/>
              </w:rPr>
              <w:t>-0.16</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5AE9FB39" w14:textId="5674B936" w:rsidR="006D3C71" w:rsidRPr="00F5708A" w:rsidRDefault="006D3C71" w:rsidP="006D3C71">
            <w:pPr>
              <w:tabs>
                <w:tab w:val="decimal" w:pos="333"/>
              </w:tabs>
              <w:spacing w:line="240" w:lineRule="auto"/>
              <w:ind w:firstLine="0"/>
              <w:rPr>
                <w:sz w:val="18"/>
                <w:szCs w:val="18"/>
              </w:rPr>
            </w:pPr>
            <w:r w:rsidRPr="00F5708A">
              <w:rPr>
                <w:sz w:val="18"/>
                <w:szCs w:val="18"/>
              </w:rPr>
              <w:t>-0.15</w:t>
            </w:r>
          </w:p>
        </w:tc>
      </w:tr>
      <w:tr w:rsidR="006D3C71" w:rsidRPr="00C702E0" w14:paraId="16777589" w14:textId="341173F2" w:rsidTr="00F5708A">
        <w:trPr>
          <w:trHeight w:val="340"/>
        </w:trPr>
        <w:tc>
          <w:tcPr>
            <w:tcW w:w="1620" w:type="dxa"/>
            <w:tcBorders>
              <w:top w:val="nil"/>
              <w:left w:val="nil"/>
              <w:bottom w:val="nil"/>
              <w:right w:val="nil"/>
            </w:tcBorders>
            <w:shd w:val="clear" w:color="auto" w:fill="auto"/>
            <w:vAlign w:val="center"/>
          </w:tcPr>
          <w:p w14:paraId="1C3779D9" w14:textId="77777777" w:rsidR="006D3C71" w:rsidRPr="00C702E0" w:rsidRDefault="006D3C71" w:rsidP="006D3C71">
            <w:pPr>
              <w:spacing w:line="240" w:lineRule="auto"/>
              <w:ind w:firstLine="0"/>
              <w:rPr>
                <w:color w:val="000000"/>
                <w:sz w:val="18"/>
                <w:szCs w:val="18"/>
              </w:rPr>
            </w:pPr>
            <w:r w:rsidRPr="00C702E0">
              <w:rPr>
                <w:color w:val="000000"/>
                <w:sz w:val="18"/>
                <w:szCs w:val="18"/>
              </w:rPr>
              <w:t>End romantic relationship</w:t>
            </w:r>
          </w:p>
        </w:tc>
        <w:tc>
          <w:tcPr>
            <w:tcW w:w="1215" w:type="dxa"/>
            <w:tcBorders>
              <w:top w:val="nil"/>
              <w:left w:val="nil"/>
              <w:bottom w:val="nil"/>
              <w:right w:val="nil"/>
            </w:tcBorders>
            <w:shd w:val="clear" w:color="auto" w:fill="auto"/>
            <w:vAlign w:val="center"/>
          </w:tcPr>
          <w:p w14:paraId="1AAFCA40" w14:textId="2640D72F" w:rsidR="006D3C71" w:rsidRPr="00F5708A" w:rsidRDefault="006D3C71" w:rsidP="00516AC3">
            <w:pPr>
              <w:tabs>
                <w:tab w:val="decimal" w:pos="435"/>
              </w:tabs>
              <w:spacing w:line="240" w:lineRule="auto"/>
              <w:ind w:firstLine="0"/>
              <w:rPr>
                <w:sz w:val="18"/>
                <w:szCs w:val="18"/>
              </w:rPr>
            </w:pPr>
            <w:r w:rsidRPr="00F5708A">
              <w:rPr>
                <w:sz w:val="18"/>
                <w:szCs w:val="18"/>
              </w:rPr>
              <w:t>-0.09</w:t>
            </w:r>
          </w:p>
        </w:tc>
        <w:tc>
          <w:tcPr>
            <w:tcW w:w="928" w:type="dxa"/>
            <w:tcBorders>
              <w:top w:val="nil"/>
              <w:left w:val="nil"/>
              <w:bottom w:val="nil"/>
              <w:right w:val="nil"/>
            </w:tcBorders>
            <w:shd w:val="clear" w:color="auto" w:fill="auto"/>
            <w:noWrap/>
            <w:vAlign w:val="center"/>
          </w:tcPr>
          <w:p w14:paraId="07F25A6D" w14:textId="26747029" w:rsidR="006D3C71" w:rsidRPr="00F5708A" w:rsidRDefault="006D3C71" w:rsidP="006D3C71">
            <w:pPr>
              <w:tabs>
                <w:tab w:val="decimal" w:pos="292"/>
              </w:tabs>
              <w:spacing w:line="240" w:lineRule="auto"/>
              <w:ind w:firstLine="0"/>
              <w:rPr>
                <w:color w:val="000000"/>
                <w:sz w:val="18"/>
                <w:szCs w:val="18"/>
              </w:rPr>
            </w:pPr>
            <w:r w:rsidRPr="00F5708A">
              <w:rPr>
                <w:sz w:val="18"/>
                <w:szCs w:val="18"/>
              </w:rPr>
              <w:t>-0.27</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7783C868" w14:textId="79190866" w:rsidR="006D3C71" w:rsidRPr="00F5708A" w:rsidRDefault="006D3C71" w:rsidP="006D3C71">
            <w:pPr>
              <w:tabs>
                <w:tab w:val="decimal" w:pos="220"/>
              </w:tabs>
              <w:spacing w:line="240" w:lineRule="auto"/>
              <w:ind w:firstLine="0"/>
              <w:rPr>
                <w:color w:val="000000"/>
                <w:sz w:val="18"/>
                <w:szCs w:val="18"/>
              </w:rPr>
            </w:pPr>
            <w:r w:rsidRPr="00F5708A">
              <w:rPr>
                <w:sz w:val="18"/>
                <w:szCs w:val="18"/>
              </w:rPr>
              <w:t>0.08</w:t>
            </w:r>
          </w:p>
        </w:tc>
        <w:tc>
          <w:tcPr>
            <w:tcW w:w="1400" w:type="dxa"/>
            <w:tcBorders>
              <w:top w:val="nil"/>
              <w:left w:val="nil"/>
              <w:bottom w:val="nil"/>
              <w:right w:val="nil"/>
            </w:tcBorders>
            <w:shd w:val="clear" w:color="auto" w:fill="auto"/>
            <w:vAlign w:val="center"/>
          </w:tcPr>
          <w:p w14:paraId="6BE89E2F" w14:textId="083675BF" w:rsidR="006D3C71" w:rsidRPr="00F5708A" w:rsidRDefault="006D3C71" w:rsidP="006D3C71">
            <w:pPr>
              <w:tabs>
                <w:tab w:val="decimal" w:pos="498"/>
              </w:tabs>
              <w:spacing w:line="240" w:lineRule="auto"/>
              <w:ind w:firstLine="0"/>
              <w:rPr>
                <w:sz w:val="18"/>
                <w:szCs w:val="18"/>
              </w:rPr>
            </w:pPr>
            <w:r w:rsidRPr="00F5708A">
              <w:rPr>
                <w:sz w:val="18"/>
                <w:szCs w:val="18"/>
              </w:rPr>
              <w:t>-0.10</w:t>
            </w:r>
          </w:p>
        </w:tc>
        <w:tc>
          <w:tcPr>
            <w:tcW w:w="1050" w:type="dxa"/>
            <w:tcBorders>
              <w:top w:val="nil"/>
              <w:left w:val="nil"/>
              <w:bottom w:val="nil"/>
              <w:right w:val="nil"/>
            </w:tcBorders>
            <w:shd w:val="clear" w:color="auto" w:fill="auto"/>
            <w:vAlign w:val="center"/>
          </w:tcPr>
          <w:p w14:paraId="2AF779E3" w14:textId="7A2CDAD2" w:rsidR="006D3C71" w:rsidRPr="00F5708A" w:rsidRDefault="006D3C71" w:rsidP="006D3C71">
            <w:pPr>
              <w:tabs>
                <w:tab w:val="decimal" w:pos="368"/>
              </w:tabs>
              <w:spacing w:line="240" w:lineRule="auto"/>
              <w:ind w:firstLine="0"/>
              <w:rPr>
                <w:sz w:val="18"/>
                <w:szCs w:val="18"/>
              </w:rPr>
            </w:pPr>
            <w:r w:rsidRPr="00F5708A">
              <w:rPr>
                <w:sz w:val="18"/>
                <w:szCs w:val="18"/>
              </w:rPr>
              <w:t>-0.15</w:t>
            </w:r>
          </w:p>
        </w:tc>
        <w:tc>
          <w:tcPr>
            <w:tcW w:w="1271" w:type="dxa"/>
            <w:tcBorders>
              <w:top w:val="nil"/>
              <w:left w:val="nil"/>
              <w:bottom w:val="nil"/>
              <w:right w:val="nil"/>
            </w:tcBorders>
            <w:shd w:val="clear" w:color="auto" w:fill="auto"/>
            <w:vAlign w:val="center"/>
          </w:tcPr>
          <w:p w14:paraId="168FFD35" w14:textId="4EBC0DE6" w:rsidR="006D3C71" w:rsidRPr="00F5708A" w:rsidRDefault="006D3C71" w:rsidP="006D3C71">
            <w:pPr>
              <w:tabs>
                <w:tab w:val="decimal" w:pos="498"/>
              </w:tabs>
              <w:spacing w:line="240" w:lineRule="auto"/>
              <w:ind w:firstLine="0"/>
              <w:rPr>
                <w:sz w:val="18"/>
                <w:szCs w:val="18"/>
              </w:rPr>
            </w:pPr>
            <w:r w:rsidRPr="00F5708A">
              <w:rPr>
                <w:sz w:val="18"/>
                <w:szCs w:val="18"/>
              </w:rPr>
              <w:t>0.14</w:t>
            </w:r>
          </w:p>
        </w:tc>
        <w:tc>
          <w:tcPr>
            <w:tcW w:w="1073" w:type="dxa"/>
            <w:tcBorders>
              <w:top w:val="nil"/>
              <w:left w:val="nil"/>
              <w:bottom w:val="nil"/>
              <w:right w:val="nil"/>
            </w:tcBorders>
            <w:shd w:val="clear" w:color="auto" w:fill="auto"/>
            <w:vAlign w:val="center"/>
          </w:tcPr>
          <w:p w14:paraId="4AA70C7A" w14:textId="61A43365" w:rsidR="006D3C71" w:rsidRPr="00F5708A" w:rsidRDefault="006D3C71" w:rsidP="006D3C71">
            <w:pPr>
              <w:tabs>
                <w:tab w:val="decimal" w:pos="498"/>
              </w:tabs>
              <w:spacing w:line="240" w:lineRule="auto"/>
              <w:ind w:firstLine="0"/>
              <w:rPr>
                <w:sz w:val="18"/>
                <w:szCs w:val="18"/>
              </w:rPr>
            </w:pPr>
            <w:r w:rsidRPr="00F5708A">
              <w:rPr>
                <w:sz w:val="18"/>
                <w:szCs w:val="18"/>
              </w:rPr>
              <w:t>0.12</w:t>
            </w:r>
          </w:p>
        </w:tc>
        <w:tc>
          <w:tcPr>
            <w:tcW w:w="1073" w:type="dxa"/>
            <w:tcBorders>
              <w:top w:val="nil"/>
              <w:left w:val="nil"/>
              <w:bottom w:val="nil"/>
              <w:right w:val="nil"/>
            </w:tcBorders>
            <w:shd w:val="clear" w:color="auto" w:fill="auto"/>
            <w:vAlign w:val="center"/>
          </w:tcPr>
          <w:p w14:paraId="490F0B73" w14:textId="1B24F9FB" w:rsidR="006D3C71" w:rsidRPr="00F5708A" w:rsidRDefault="006D3C71" w:rsidP="006D3C71">
            <w:pPr>
              <w:tabs>
                <w:tab w:val="decimal" w:pos="372"/>
              </w:tabs>
              <w:spacing w:line="240" w:lineRule="auto"/>
              <w:ind w:firstLine="0"/>
              <w:rPr>
                <w:sz w:val="18"/>
                <w:szCs w:val="18"/>
              </w:rPr>
            </w:pPr>
            <w:r w:rsidRPr="00F5708A">
              <w:rPr>
                <w:sz w:val="18"/>
                <w:szCs w:val="18"/>
              </w:rPr>
              <w:t>-0.02</w:t>
            </w:r>
          </w:p>
        </w:tc>
        <w:tc>
          <w:tcPr>
            <w:tcW w:w="1133" w:type="dxa"/>
            <w:tcBorders>
              <w:top w:val="nil"/>
              <w:left w:val="nil"/>
              <w:bottom w:val="nil"/>
              <w:right w:val="nil"/>
            </w:tcBorders>
            <w:shd w:val="clear" w:color="auto" w:fill="auto"/>
            <w:noWrap/>
            <w:vAlign w:val="center"/>
          </w:tcPr>
          <w:p w14:paraId="0C821655" w14:textId="511F3321" w:rsidR="006D3C71" w:rsidRPr="00F5708A" w:rsidRDefault="006D3C71" w:rsidP="00516AC3">
            <w:pPr>
              <w:tabs>
                <w:tab w:val="decimal" w:pos="434"/>
              </w:tabs>
              <w:spacing w:line="240" w:lineRule="auto"/>
              <w:ind w:firstLine="0"/>
              <w:rPr>
                <w:color w:val="000000"/>
                <w:sz w:val="18"/>
                <w:szCs w:val="18"/>
              </w:rPr>
            </w:pPr>
            <w:r w:rsidRPr="00F5708A">
              <w:rPr>
                <w:sz w:val="18"/>
                <w:szCs w:val="18"/>
              </w:rPr>
              <w:t>0.03</w:t>
            </w:r>
          </w:p>
        </w:tc>
        <w:tc>
          <w:tcPr>
            <w:tcW w:w="1000" w:type="dxa"/>
            <w:tcBorders>
              <w:top w:val="nil"/>
              <w:left w:val="nil"/>
              <w:bottom w:val="nil"/>
              <w:right w:val="nil"/>
            </w:tcBorders>
            <w:shd w:val="clear" w:color="auto" w:fill="auto"/>
            <w:noWrap/>
            <w:vAlign w:val="center"/>
          </w:tcPr>
          <w:p w14:paraId="48FF3878" w14:textId="2E36D3AA" w:rsidR="006D3C71" w:rsidRPr="00F5708A" w:rsidRDefault="006D3C71" w:rsidP="006D3C71">
            <w:pPr>
              <w:tabs>
                <w:tab w:val="decimal" w:pos="257"/>
              </w:tabs>
              <w:spacing w:line="240" w:lineRule="auto"/>
              <w:ind w:firstLine="0"/>
              <w:rPr>
                <w:color w:val="000000"/>
                <w:sz w:val="18"/>
                <w:szCs w:val="18"/>
              </w:rPr>
            </w:pPr>
            <w:r w:rsidRPr="00F5708A">
              <w:rPr>
                <w:sz w:val="18"/>
                <w:szCs w:val="18"/>
              </w:rPr>
              <w:t>-0.13</w:t>
            </w:r>
          </w:p>
        </w:tc>
        <w:tc>
          <w:tcPr>
            <w:tcW w:w="1160" w:type="dxa"/>
            <w:tcBorders>
              <w:top w:val="nil"/>
              <w:left w:val="nil"/>
              <w:bottom w:val="nil"/>
              <w:right w:val="nil"/>
            </w:tcBorders>
            <w:shd w:val="clear" w:color="auto" w:fill="auto"/>
            <w:noWrap/>
            <w:vAlign w:val="center"/>
          </w:tcPr>
          <w:p w14:paraId="0BAD03E4" w14:textId="4993654A" w:rsidR="006D3C71" w:rsidRPr="00F5708A" w:rsidRDefault="006D3C71" w:rsidP="00516AC3">
            <w:pPr>
              <w:tabs>
                <w:tab w:val="decimal" w:pos="429"/>
              </w:tabs>
              <w:spacing w:line="240" w:lineRule="auto"/>
              <w:ind w:firstLine="0"/>
              <w:rPr>
                <w:color w:val="000000"/>
                <w:sz w:val="18"/>
                <w:szCs w:val="18"/>
              </w:rPr>
            </w:pPr>
            <w:r w:rsidRPr="00F5708A">
              <w:rPr>
                <w:sz w:val="18"/>
                <w:szCs w:val="18"/>
              </w:rPr>
              <w:t>-0.07</w:t>
            </w:r>
          </w:p>
        </w:tc>
        <w:tc>
          <w:tcPr>
            <w:tcW w:w="1010" w:type="dxa"/>
            <w:tcBorders>
              <w:top w:val="nil"/>
              <w:left w:val="nil"/>
              <w:bottom w:val="nil"/>
              <w:right w:val="nil"/>
            </w:tcBorders>
            <w:shd w:val="clear" w:color="auto" w:fill="auto"/>
            <w:vAlign w:val="center"/>
          </w:tcPr>
          <w:p w14:paraId="06BDFCBA" w14:textId="56F228DA" w:rsidR="006D3C71" w:rsidRPr="00F5708A" w:rsidRDefault="006D3C71" w:rsidP="006D3C71">
            <w:pPr>
              <w:tabs>
                <w:tab w:val="decimal" w:pos="333"/>
              </w:tabs>
              <w:spacing w:line="240" w:lineRule="auto"/>
              <w:ind w:firstLine="0"/>
              <w:rPr>
                <w:sz w:val="18"/>
                <w:szCs w:val="18"/>
              </w:rPr>
            </w:pPr>
            <w:r w:rsidRPr="00F5708A">
              <w:rPr>
                <w:sz w:val="18"/>
                <w:szCs w:val="18"/>
              </w:rPr>
              <w:t>0.02</w:t>
            </w:r>
          </w:p>
        </w:tc>
      </w:tr>
      <w:tr w:rsidR="006D3C71" w:rsidRPr="00C702E0" w14:paraId="70C89C95" w14:textId="5337DC55" w:rsidTr="00F5708A">
        <w:trPr>
          <w:trHeight w:val="340"/>
        </w:trPr>
        <w:tc>
          <w:tcPr>
            <w:tcW w:w="1620" w:type="dxa"/>
            <w:tcBorders>
              <w:top w:val="nil"/>
              <w:left w:val="nil"/>
              <w:bottom w:val="nil"/>
              <w:right w:val="nil"/>
            </w:tcBorders>
            <w:shd w:val="clear" w:color="auto" w:fill="auto"/>
            <w:vAlign w:val="center"/>
          </w:tcPr>
          <w:p w14:paraId="7FE4CD07" w14:textId="77777777" w:rsidR="006D3C71" w:rsidRPr="00C702E0" w:rsidRDefault="006D3C71" w:rsidP="006D3C71">
            <w:pPr>
              <w:spacing w:line="240" w:lineRule="auto"/>
              <w:ind w:firstLine="0"/>
              <w:rPr>
                <w:color w:val="000000"/>
                <w:sz w:val="18"/>
                <w:szCs w:val="18"/>
              </w:rPr>
            </w:pPr>
            <w:r w:rsidRPr="00C702E0">
              <w:rPr>
                <w:color w:val="000000"/>
                <w:sz w:val="18"/>
                <w:szCs w:val="18"/>
              </w:rPr>
              <w:t>Get married</w:t>
            </w:r>
          </w:p>
        </w:tc>
        <w:tc>
          <w:tcPr>
            <w:tcW w:w="1215" w:type="dxa"/>
            <w:tcBorders>
              <w:top w:val="nil"/>
              <w:left w:val="nil"/>
              <w:bottom w:val="nil"/>
              <w:right w:val="nil"/>
            </w:tcBorders>
            <w:shd w:val="clear" w:color="auto" w:fill="auto"/>
            <w:vAlign w:val="center"/>
          </w:tcPr>
          <w:p w14:paraId="358D146A" w14:textId="208BDF19" w:rsidR="006D3C71" w:rsidRPr="00F5708A" w:rsidRDefault="006D3C71" w:rsidP="00516AC3">
            <w:pPr>
              <w:tabs>
                <w:tab w:val="decimal" w:pos="435"/>
              </w:tabs>
              <w:spacing w:line="240" w:lineRule="auto"/>
              <w:ind w:firstLine="0"/>
              <w:rPr>
                <w:sz w:val="18"/>
                <w:szCs w:val="18"/>
              </w:rPr>
            </w:pPr>
            <w:r w:rsidRPr="00F5708A">
              <w:rPr>
                <w:sz w:val="18"/>
                <w:szCs w:val="18"/>
              </w:rPr>
              <w:t>0.15</w:t>
            </w:r>
            <w:r w:rsidRPr="00F5708A">
              <w:rPr>
                <w:sz w:val="18"/>
                <w:szCs w:val="18"/>
                <w:vertAlign w:val="superscript"/>
              </w:rPr>
              <w:t>**</w:t>
            </w:r>
          </w:p>
        </w:tc>
        <w:tc>
          <w:tcPr>
            <w:tcW w:w="928" w:type="dxa"/>
            <w:tcBorders>
              <w:top w:val="nil"/>
              <w:left w:val="nil"/>
              <w:bottom w:val="nil"/>
              <w:right w:val="nil"/>
            </w:tcBorders>
            <w:shd w:val="clear" w:color="auto" w:fill="auto"/>
            <w:noWrap/>
            <w:vAlign w:val="center"/>
          </w:tcPr>
          <w:p w14:paraId="076F0DFF" w14:textId="270661EF" w:rsidR="006D3C71" w:rsidRPr="00F5708A" w:rsidRDefault="006D3C71" w:rsidP="006D3C71">
            <w:pPr>
              <w:tabs>
                <w:tab w:val="decimal" w:pos="292"/>
              </w:tabs>
              <w:spacing w:line="240" w:lineRule="auto"/>
              <w:ind w:firstLine="0"/>
              <w:rPr>
                <w:color w:val="000000"/>
                <w:sz w:val="18"/>
                <w:szCs w:val="18"/>
              </w:rPr>
            </w:pPr>
            <w:r w:rsidRPr="00F5708A">
              <w:rPr>
                <w:sz w:val="18"/>
                <w:szCs w:val="18"/>
              </w:rPr>
              <w:t>-0.22</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4A789D91" w14:textId="6C6A650B" w:rsidR="006D3C71" w:rsidRPr="00F5708A" w:rsidRDefault="006D3C71" w:rsidP="006D3C71">
            <w:pPr>
              <w:tabs>
                <w:tab w:val="decimal" w:pos="220"/>
              </w:tabs>
              <w:spacing w:line="240" w:lineRule="auto"/>
              <w:ind w:firstLine="0"/>
              <w:rPr>
                <w:color w:val="000000"/>
                <w:sz w:val="18"/>
                <w:szCs w:val="18"/>
              </w:rPr>
            </w:pPr>
            <w:r w:rsidRPr="00F5708A">
              <w:rPr>
                <w:sz w:val="18"/>
                <w:szCs w:val="18"/>
              </w:rPr>
              <w:t>-0.02</w:t>
            </w:r>
          </w:p>
        </w:tc>
        <w:tc>
          <w:tcPr>
            <w:tcW w:w="1400" w:type="dxa"/>
            <w:tcBorders>
              <w:top w:val="nil"/>
              <w:left w:val="nil"/>
              <w:bottom w:val="nil"/>
              <w:right w:val="nil"/>
            </w:tcBorders>
            <w:shd w:val="clear" w:color="auto" w:fill="auto"/>
            <w:vAlign w:val="center"/>
          </w:tcPr>
          <w:p w14:paraId="3F3251D2" w14:textId="2C4FE360" w:rsidR="006D3C71" w:rsidRPr="00F5708A" w:rsidRDefault="006D3C71" w:rsidP="006D3C71">
            <w:pPr>
              <w:tabs>
                <w:tab w:val="decimal" w:pos="498"/>
              </w:tabs>
              <w:spacing w:line="240" w:lineRule="auto"/>
              <w:ind w:firstLine="0"/>
              <w:rPr>
                <w:sz w:val="18"/>
                <w:szCs w:val="18"/>
              </w:rPr>
            </w:pPr>
            <w:r w:rsidRPr="00F5708A">
              <w:rPr>
                <w:sz w:val="18"/>
                <w:szCs w:val="18"/>
              </w:rPr>
              <w:t>0.11</w:t>
            </w:r>
            <w:r w:rsidRPr="00F5708A">
              <w:rPr>
                <w:sz w:val="18"/>
                <w:szCs w:val="18"/>
                <w:vertAlign w:val="superscript"/>
              </w:rPr>
              <w:t>*</w:t>
            </w:r>
          </w:p>
        </w:tc>
        <w:tc>
          <w:tcPr>
            <w:tcW w:w="1050" w:type="dxa"/>
            <w:tcBorders>
              <w:top w:val="nil"/>
              <w:left w:val="nil"/>
              <w:bottom w:val="nil"/>
              <w:right w:val="nil"/>
            </w:tcBorders>
            <w:shd w:val="clear" w:color="auto" w:fill="auto"/>
            <w:vAlign w:val="center"/>
          </w:tcPr>
          <w:p w14:paraId="24F5E8B2" w14:textId="25D39B95" w:rsidR="006D3C71" w:rsidRPr="00F5708A" w:rsidRDefault="006D3C71" w:rsidP="006D3C71">
            <w:pPr>
              <w:tabs>
                <w:tab w:val="decimal" w:pos="368"/>
              </w:tabs>
              <w:spacing w:line="240" w:lineRule="auto"/>
              <w:ind w:firstLine="0"/>
              <w:rPr>
                <w:sz w:val="18"/>
                <w:szCs w:val="18"/>
              </w:rPr>
            </w:pPr>
            <w:r w:rsidRPr="00F5708A">
              <w:rPr>
                <w:sz w:val="18"/>
                <w:szCs w:val="18"/>
              </w:rPr>
              <w:t>0.00</w:t>
            </w:r>
          </w:p>
        </w:tc>
        <w:tc>
          <w:tcPr>
            <w:tcW w:w="1271" w:type="dxa"/>
            <w:tcBorders>
              <w:top w:val="nil"/>
              <w:left w:val="nil"/>
              <w:bottom w:val="nil"/>
              <w:right w:val="nil"/>
            </w:tcBorders>
            <w:shd w:val="clear" w:color="auto" w:fill="auto"/>
            <w:vAlign w:val="center"/>
          </w:tcPr>
          <w:p w14:paraId="4D7A66B4" w14:textId="1F6E07D9" w:rsidR="006D3C71" w:rsidRPr="00F5708A" w:rsidRDefault="006D3C71" w:rsidP="006D3C71">
            <w:pPr>
              <w:tabs>
                <w:tab w:val="decimal" w:pos="498"/>
              </w:tabs>
              <w:spacing w:line="240" w:lineRule="auto"/>
              <w:ind w:firstLine="0"/>
              <w:rPr>
                <w:sz w:val="18"/>
                <w:szCs w:val="18"/>
              </w:rPr>
            </w:pPr>
            <w:r w:rsidRPr="00F5708A">
              <w:rPr>
                <w:sz w:val="18"/>
                <w:szCs w:val="18"/>
              </w:rPr>
              <w:t>0.00</w:t>
            </w:r>
          </w:p>
        </w:tc>
        <w:tc>
          <w:tcPr>
            <w:tcW w:w="1073" w:type="dxa"/>
            <w:tcBorders>
              <w:top w:val="nil"/>
              <w:left w:val="nil"/>
              <w:bottom w:val="nil"/>
              <w:right w:val="nil"/>
            </w:tcBorders>
            <w:shd w:val="clear" w:color="auto" w:fill="auto"/>
            <w:vAlign w:val="center"/>
          </w:tcPr>
          <w:p w14:paraId="7B83A4C4" w14:textId="73548ED7" w:rsidR="006D3C71" w:rsidRPr="00F5708A" w:rsidRDefault="006D3C71" w:rsidP="006D3C71">
            <w:pPr>
              <w:tabs>
                <w:tab w:val="decimal" w:pos="498"/>
              </w:tabs>
              <w:spacing w:line="240" w:lineRule="auto"/>
              <w:ind w:firstLine="0"/>
              <w:rPr>
                <w:sz w:val="18"/>
                <w:szCs w:val="18"/>
              </w:rPr>
            </w:pPr>
            <w:r w:rsidRPr="00F5708A">
              <w:rPr>
                <w:sz w:val="18"/>
                <w:szCs w:val="18"/>
              </w:rPr>
              <w:t>0.00</w:t>
            </w:r>
          </w:p>
        </w:tc>
        <w:tc>
          <w:tcPr>
            <w:tcW w:w="1073" w:type="dxa"/>
            <w:tcBorders>
              <w:top w:val="nil"/>
              <w:left w:val="nil"/>
              <w:bottom w:val="nil"/>
              <w:right w:val="nil"/>
            </w:tcBorders>
            <w:shd w:val="clear" w:color="auto" w:fill="auto"/>
            <w:vAlign w:val="center"/>
          </w:tcPr>
          <w:p w14:paraId="19A8BCDE" w14:textId="7496CE6C" w:rsidR="006D3C71" w:rsidRPr="00F5708A" w:rsidRDefault="006D3C71" w:rsidP="006D3C71">
            <w:pPr>
              <w:tabs>
                <w:tab w:val="decimal" w:pos="372"/>
              </w:tabs>
              <w:spacing w:line="240" w:lineRule="auto"/>
              <w:ind w:firstLine="0"/>
              <w:rPr>
                <w:sz w:val="18"/>
                <w:szCs w:val="18"/>
              </w:rPr>
            </w:pPr>
            <w:r w:rsidRPr="00F5708A">
              <w:rPr>
                <w:sz w:val="18"/>
                <w:szCs w:val="18"/>
              </w:rPr>
              <w:t>-0.01</w:t>
            </w:r>
          </w:p>
        </w:tc>
        <w:tc>
          <w:tcPr>
            <w:tcW w:w="1133" w:type="dxa"/>
            <w:tcBorders>
              <w:top w:val="nil"/>
              <w:left w:val="nil"/>
              <w:bottom w:val="nil"/>
              <w:right w:val="nil"/>
            </w:tcBorders>
            <w:shd w:val="clear" w:color="auto" w:fill="auto"/>
            <w:noWrap/>
            <w:vAlign w:val="center"/>
          </w:tcPr>
          <w:p w14:paraId="42416BBC" w14:textId="5A44D3B2" w:rsidR="006D3C71" w:rsidRPr="00F5708A" w:rsidRDefault="006D3C71" w:rsidP="00516AC3">
            <w:pPr>
              <w:tabs>
                <w:tab w:val="decimal" w:pos="434"/>
              </w:tabs>
              <w:spacing w:line="240" w:lineRule="auto"/>
              <w:ind w:firstLine="0"/>
              <w:rPr>
                <w:color w:val="000000"/>
                <w:sz w:val="18"/>
                <w:szCs w:val="18"/>
              </w:rPr>
            </w:pPr>
            <w:r w:rsidRPr="00F5708A">
              <w:rPr>
                <w:sz w:val="18"/>
                <w:szCs w:val="18"/>
              </w:rPr>
              <w:t>-0.16</w:t>
            </w:r>
            <w:r w:rsidRPr="00F5708A">
              <w:rPr>
                <w:sz w:val="18"/>
                <w:szCs w:val="18"/>
                <w:vertAlign w:val="superscript"/>
              </w:rPr>
              <w:t>***</w:t>
            </w:r>
          </w:p>
        </w:tc>
        <w:tc>
          <w:tcPr>
            <w:tcW w:w="1000" w:type="dxa"/>
            <w:tcBorders>
              <w:top w:val="nil"/>
              <w:left w:val="nil"/>
              <w:bottom w:val="nil"/>
              <w:right w:val="nil"/>
            </w:tcBorders>
            <w:shd w:val="clear" w:color="auto" w:fill="auto"/>
            <w:noWrap/>
            <w:vAlign w:val="center"/>
          </w:tcPr>
          <w:p w14:paraId="3C33FAA6" w14:textId="5CB020F6" w:rsidR="006D3C71" w:rsidRPr="00F5708A" w:rsidRDefault="006D3C71" w:rsidP="006D3C71">
            <w:pPr>
              <w:tabs>
                <w:tab w:val="decimal" w:pos="257"/>
              </w:tabs>
              <w:spacing w:line="240" w:lineRule="auto"/>
              <w:ind w:firstLine="0"/>
              <w:rPr>
                <w:color w:val="000000"/>
                <w:sz w:val="18"/>
                <w:szCs w:val="18"/>
              </w:rPr>
            </w:pPr>
            <w:r w:rsidRPr="00F5708A">
              <w:rPr>
                <w:sz w:val="18"/>
                <w:szCs w:val="18"/>
              </w:rPr>
              <w:t>-0.02</w:t>
            </w:r>
          </w:p>
        </w:tc>
        <w:tc>
          <w:tcPr>
            <w:tcW w:w="1160" w:type="dxa"/>
            <w:tcBorders>
              <w:top w:val="nil"/>
              <w:left w:val="nil"/>
              <w:bottom w:val="nil"/>
              <w:right w:val="nil"/>
            </w:tcBorders>
            <w:shd w:val="clear" w:color="auto" w:fill="auto"/>
            <w:noWrap/>
            <w:vAlign w:val="center"/>
          </w:tcPr>
          <w:p w14:paraId="3AC464A0" w14:textId="680429C5" w:rsidR="006D3C71" w:rsidRPr="00F5708A" w:rsidRDefault="006D3C71" w:rsidP="00516AC3">
            <w:pPr>
              <w:tabs>
                <w:tab w:val="decimal" w:pos="429"/>
              </w:tabs>
              <w:spacing w:line="240" w:lineRule="auto"/>
              <w:ind w:firstLine="0"/>
              <w:rPr>
                <w:color w:val="000000"/>
                <w:sz w:val="18"/>
                <w:szCs w:val="18"/>
              </w:rPr>
            </w:pPr>
            <w:r w:rsidRPr="00F5708A">
              <w:rPr>
                <w:sz w:val="18"/>
                <w:szCs w:val="18"/>
              </w:rPr>
              <w:t>-0.15</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12A0CC58" w14:textId="2316240A" w:rsidR="006D3C71" w:rsidRPr="00F5708A" w:rsidRDefault="006D3C71" w:rsidP="006D3C71">
            <w:pPr>
              <w:tabs>
                <w:tab w:val="decimal" w:pos="333"/>
              </w:tabs>
              <w:spacing w:line="240" w:lineRule="auto"/>
              <w:ind w:firstLine="0"/>
              <w:rPr>
                <w:sz w:val="18"/>
                <w:szCs w:val="18"/>
              </w:rPr>
            </w:pPr>
            <w:r w:rsidRPr="00F5708A">
              <w:rPr>
                <w:sz w:val="18"/>
                <w:szCs w:val="18"/>
              </w:rPr>
              <w:t>-0.33</w:t>
            </w:r>
            <w:r w:rsidRPr="00F5708A">
              <w:rPr>
                <w:sz w:val="18"/>
                <w:szCs w:val="18"/>
                <w:vertAlign w:val="superscript"/>
              </w:rPr>
              <w:t>***</w:t>
            </w:r>
          </w:p>
        </w:tc>
      </w:tr>
      <w:tr w:rsidR="006D3C71" w:rsidRPr="00C702E0" w14:paraId="099C8CC9" w14:textId="79E568A8" w:rsidTr="00F5708A">
        <w:trPr>
          <w:trHeight w:val="340"/>
        </w:trPr>
        <w:tc>
          <w:tcPr>
            <w:tcW w:w="1620" w:type="dxa"/>
            <w:tcBorders>
              <w:top w:val="nil"/>
              <w:left w:val="nil"/>
              <w:bottom w:val="nil"/>
              <w:right w:val="nil"/>
            </w:tcBorders>
            <w:shd w:val="clear" w:color="auto" w:fill="auto"/>
            <w:vAlign w:val="center"/>
          </w:tcPr>
          <w:p w14:paraId="5B2BFA1C" w14:textId="77777777" w:rsidR="006D3C71" w:rsidRPr="00C702E0" w:rsidRDefault="006D3C71" w:rsidP="006D3C71">
            <w:pPr>
              <w:spacing w:line="240" w:lineRule="auto"/>
              <w:ind w:firstLine="0"/>
              <w:rPr>
                <w:color w:val="000000"/>
                <w:sz w:val="18"/>
                <w:szCs w:val="18"/>
              </w:rPr>
            </w:pPr>
            <w:r w:rsidRPr="00C702E0">
              <w:rPr>
                <w:color w:val="000000"/>
                <w:sz w:val="18"/>
                <w:szCs w:val="18"/>
              </w:rPr>
              <w:t>Get divorced</w:t>
            </w:r>
          </w:p>
        </w:tc>
        <w:tc>
          <w:tcPr>
            <w:tcW w:w="1215" w:type="dxa"/>
            <w:tcBorders>
              <w:top w:val="nil"/>
              <w:left w:val="nil"/>
              <w:bottom w:val="nil"/>
              <w:right w:val="nil"/>
            </w:tcBorders>
            <w:shd w:val="clear" w:color="auto" w:fill="auto"/>
            <w:vAlign w:val="center"/>
          </w:tcPr>
          <w:p w14:paraId="5452122A" w14:textId="30FA7E53" w:rsidR="006D3C71" w:rsidRPr="00F5708A" w:rsidRDefault="006D3C71" w:rsidP="00516AC3">
            <w:pPr>
              <w:tabs>
                <w:tab w:val="decimal" w:pos="435"/>
              </w:tabs>
              <w:spacing w:line="240" w:lineRule="auto"/>
              <w:ind w:firstLine="0"/>
              <w:rPr>
                <w:sz w:val="18"/>
                <w:szCs w:val="18"/>
              </w:rPr>
            </w:pPr>
            <w:r w:rsidRPr="00F5708A">
              <w:rPr>
                <w:sz w:val="18"/>
                <w:szCs w:val="18"/>
              </w:rPr>
              <w:t>0.01</w:t>
            </w:r>
          </w:p>
        </w:tc>
        <w:tc>
          <w:tcPr>
            <w:tcW w:w="928" w:type="dxa"/>
            <w:tcBorders>
              <w:top w:val="nil"/>
              <w:left w:val="nil"/>
              <w:bottom w:val="nil"/>
              <w:right w:val="nil"/>
            </w:tcBorders>
            <w:shd w:val="clear" w:color="auto" w:fill="auto"/>
            <w:noWrap/>
            <w:vAlign w:val="center"/>
          </w:tcPr>
          <w:p w14:paraId="2E9CA46F" w14:textId="63BB93E9" w:rsidR="006D3C71" w:rsidRPr="00F5708A" w:rsidRDefault="006D3C71" w:rsidP="006D3C71">
            <w:pPr>
              <w:tabs>
                <w:tab w:val="decimal" w:pos="292"/>
              </w:tabs>
              <w:spacing w:line="240" w:lineRule="auto"/>
              <w:ind w:firstLine="0"/>
              <w:rPr>
                <w:color w:val="000000"/>
                <w:sz w:val="18"/>
                <w:szCs w:val="18"/>
              </w:rPr>
            </w:pPr>
            <w:r w:rsidRPr="00F5708A">
              <w:rPr>
                <w:sz w:val="18"/>
                <w:szCs w:val="18"/>
              </w:rPr>
              <w:t>-0.18</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4A5CF377" w14:textId="0D7B1664" w:rsidR="006D3C71" w:rsidRPr="00F5708A" w:rsidRDefault="006D3C71" w:rsidP="006D3C71">
            <w:pPr>
              <w:tabs>
                <w:tab w:val="decimal" w:pos="220"/>
              </w:tabs>
              <w:spacing w:line="240" w:lineRule="auto"/>
              <w:ind w:firstLine="0"/>
              <w:rPr>
                <w:color w:val="000000"/>
                <w:sz w:val="18"/>
                <w:szCs w:val="18"/>
              </w:rPr>
            </w:pPr>
            <w:r w:rsidRPr="00F5708A">
              <w:rPr>
                <w:sz w:val="18"/>
                <w:szCs w:val="18"/>
              </w:rPr>
              <w:t>0.12</w:t>
            </w:r>
          </w:p>
        </w:tc>
        <w:tc>
          <w:tcPr>
            <w:tcW w:w="1400" w:type="dxa"/>
            <w:tcBorders>
              <w:top w:val="nil"/>
              <w:left w:val="nil"/>
              <w:bottom w:val="nil"/>
              <w:right w:val="nil"/>
            </w:tcBorders>
            <w:shd w:val="clear" w:color="auto" w:fill="auto"/>
            <w:vAlign w:val="center"/>
          </w:tcPr>
          <w:p w14:paraId="3F1F63C2" w14:textId="0FD29C31"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50" w:type="dxa"/>
            <w:tcBorders>
              <w:top w:val="nil"/>
              <w:left w:val="nil"/>
              <w:bottom w:val="nil"/>
              <w:right w:val="nil"/>
            </w:tcBorders>
            <w:shd w:val="clear" w:color="auto" w:fill="auto"/>
            <w:vAlign w:val="center"/>
          </w:tcPr>
          <w:p w14:paraId="7BC16A50" w14:textId="42046F2E" w:rsidR="006D3C71" w:rsidRPr="00F5708A" w:rsidRDefault="006D3C71" w:rsidP="006D3C71">
            <w:pPr>
              <w:tabs>
                <w:tab w:val="decimal" w:pos="368"/>
              </w:tabs>
              <w:spacing w:line="240" w:lineRule="auto"/>
              <w:ind w:firstLine="0"/>
              <w:rPr>
                <w:sz w:val="18"/>
                <w:szCs w:val="18"/>
              </w:rPr>
            </w:pPr>
            <w:r w:rsidRPr="00F5708A">
              <w:rPr>
                <w:sz w:val="18"/>
                <w:szCs w:val="18"/>
              </w:rPr>
              <w:t>-0.08</w:t>
            </w:r>
          </w:p>
        </w:tc>
        <w:tc>
          <w:tcPr>
            <w:tcW w:w="1271" w:type="dxa"/>
            <w:tcBorders>
              <w:top w:val="nil"/>
              <w:left w:val="nil"/>
              <w:bottom w:val="nil"/>
              <w:right w:val="nil"/>
            </w:tcBorders>
            <w:shd w:val="clear" w:color="auto" w:fill="auto"/>
            <w:vAlign w:val="center"/>
          </w:tcPr>
          <w:p w14:paraId="2F5599F3" w14:textId="5B2FDAC2" w:rsidR="006D3C71" w:rsidRPr="00F5708A" w:rsidRDefault="006D3C71" w:rsidP="006D3C71">
            <w:pPr>
              <w:tabs>
                <w:tab w:val="decimal" w:pos="498"/>
              </w:tabs>
              <w:spacing w:line="240" w:lineRule="auto"/>
              <w:ind w:firstLine="0"/>
              <w:rPr>
                <w:sz w:val="18"/>
                <w:szCs w:val="18"/>
              </w:rPr>
            </w:pPr>
            <w:r w:rsidRPr="00F5708A">
              <w:rPr>
                <w:sz w:val="18"/>
                <w:szCs w:val="18"/>
              </w:rPr>
              <w:t>0.09</w:t>
            </w:r>
          </w:p>
        </w:tc>
        <w:tc>
          <w:tcPr>
            <w:tcW w:w="1073" w:type="dxa"/>
            <w:tcBorders>
              <w:top w:val="nil"/>
              <w:left w:val="nil"/>
              <w:bottom w:val="nil"/>
              <w:right w:val="nil"/>
            </w:tcBorders>
            <w:shd w:val="clear" w:color="auto" w:fill="auto"/>
            <w:vAlign w:val="center"/>
          </w:tcPr>
          <w:p w14:paraId="4B525FC9" w14:textId="0DF8D68E"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73" w:type="dxa"/>
            <w:tcBorders>
              <w:top w:val="nil"/>
              <w:left w:val="nil"/>
              <w:bottom w:val="nil"/>
              <w:right w:val="nil"/>
            </w:tcBorders>
            <w:shd w:val="clear" w:color="auto" w:fill="auto"/>
            <w:vAlign w:val="center"/>
          </w:tcPr>
          <w:p w14:paraId="48E51C6B" w14:textId="587A06EF" w:rsidR="006D3C71" w:rsidRPr="00F5708A" w:rsidRDefault="006D3C71" w:rsidP="006D3C71">
            <w:pPr>
              <w:tabs>
                <w:tab w:val="decimal" w:pos="372"/>
              </w:tabs>
              <w:spacing w:line="240" w:lineRule="auto"/>
              <w:ind w:firstLine="0"/>
              <w:rPr>
                <w:sz w:val="18"/>
                <w:szCs w:val="18"/>
              </w:rPr>
            </w:pPr>
            <w:r w:rsidRPr="00F5708A">
              <w:rPr>
                <w:sz w:val="18"/>
                <w:szCs w:val="18"/>
              </w:rPr>
              <w:t>-0.1</w:t>
            </w:r>
          </w:p>
        </w:tc>
        <w:tc>
          <w:tcPr>
            <w:tcW w:w="1133" w:type="dxa"/>
            <w:tcBorders>
              <w:top w:val="nil"/>
              <w:left w:val="nil"/>
              <w:bottom w:val="nil"/>
              <w:right w:val="nil"/>
            </w:tcBorders>
            <w:shd w:val="clear" w:color="auto" w:fill="auto"/>
            <w:noWrap/>
            <w:vAlign w:val="center"/>
          </w:tcPr>
          <w:p w14:paraId="53D2D3BA" w14:textId="77AB6BEE" w:rsidR="006D3C71" w:rsidRPr="00F5708A" w:rsidRDefault="006D3C71" w:rsidP="00516AC3">
            <w:pPr>
              <w:tabs>
                <w:tab w:val="decimal" w:pos="434"/>
              </w:tabs>
              <w:spacing w:line="240" w:lineRule="auto"/>
              <w:ind w:firstLine="0"/>
              <w:rPr>
                <w:color w:val="000000"/>
                <w:sz w:val="18"/>
                <w:szCs w:val="18"/>
              </w:rPr>
            </w:pPr>
            <w:r w:rsidRPr="00F5708A">
              <w:rPr>
                <w:sz w:val="18"/>
                <w:szCs w:val="18"/>
              </w:rPr>
              <w:t>0.01</w:t>
            </w:r>
          </w:p>
        </w:tc>
        <w:tc>
          <w:tcPr>
            <w:tcW w:w="1000" w:type="dxa"/>
            <w:tcBorders>
              <w:top w:val="nil"/>
              <w:left w:val="nil"/>
              <w:bottom w:val="nil"/>
              <w:right w:val="nil"/>
            </w:tcBorders>
            <w:shd w:val="clear" w:color="auto" w:fill="auto"/>
            <w:noWrap/>
            <w:vAlign w:val="center"/>
          </w:tcPr>
          <w:p w14:paraId="4C6AE198" w14:textId="4612ADCB" w:rsidR="006D3C71" w:rsidRPr="00F5708A" w:rsidRDefault="006D3C71" w:rsidP="006D3C71">
            <w:pPr>
              <w:tabs>
                <w:tab w:val="decimal" w:pos="257"/>
              </w:tabs>
              <w:spacing w:line="240" w:lineRule="auto"/>
              <w:ind w:firstLine="0"/>
              <w:rPr>
                <w:color w:val="000000"/>
                <w:sz w:val="18"/>
                <w:szCs w:val="18"/>
              </w:rPr>
            </w:pPr>
            <w:r w:rsidRPr="00F5708A">
              <w:rPr>
                <w:sz w:val="18"/>
                <w:szCs w:val="18"/>
              </w:rPr>
              <w:t>-0.06</w:t>
            </w:r>
          </w:p>
        </w:tc>
        <w:tc>
          <w:tcPr>
            <w:tcW w:w="1160" w:type="dxa"/>
            <w:tcBorders>
              <w:top w:val="nil"/>
              <w:left w:val="nil"/>
              <w:bottom w:val="nil"/>
              <w:right w:val="nil"/>
            </w:tcBorders>
            <w:shd w:val="clear" w:color="auto" w:fill="auto"/>
            <w:noWrap/>
            <w:vAlign w:val="center"/>
          </w:tcPr>
          <w:p w14:paraId="0AA01816" w14:textId="440C918B" w:rsidR="006D3C71" w:rsidRPr="00F5708A" w:rsidRDefault="006D3C71" w:rsidP="00516AC3">
            <w:pPr>
              <w:tabs>
                <w:tab w:val="decimal" w:pos="429"/>
              </w:tabs>
              <w:spacing w:line="240" w:lineRule="auto"/>
              <w:ind w:firstLine="0"/>
              <w:rPr>
                <w:color w:val="000000"/>
                <w:sz w:val="18"/>
                <w:szCs w:val="18"/>
              </w:rPr>
            </w:pPr>
            <w:r w:rsidRPr="00F5708A">
              <w:rPr>
                <w:sz w:val="18"/>
                <w:szCs w:val="18"/>
              </w:rPr>
              <w:t>0.13</w:t>
            </w:r>
          </w:p>
        </w:tc>
        <w:tc>
          <w:tcPr>
            <w:tcW w:w="1010" w:type="dxa"/>
            <w:tcBorders>
              <w:top w:val="nil"/>
              <w:left w:val="nil"/>
              <w:bottom w:val="nil"/>
              <w:right w:val="nil"/>
            </w:tcBorders>
            <w:shd w:val="clear" w:color="auto" w:fill="auto"/>
            <w:vAlign w:val="center"/>
          </w:tcPr>
          <w:p w14:paraId="54EE5747" w14:textId="23715C3E" w:rsidR="006D3C71" w:rsidRPr="00F5708A" w:rsidRDefault="006D3C71" w:rsidP="006D3C71">
            <w:pPr>
              <w:tabs>
                <w:tab w:val="decimal" w:pos="333"/>
              </w:tabs>
              <w:spacing w:line="240" w:lineRule="auto"/>
              <w:ind w:firstLine="0"/>
              <w:rPr>
                <w:sz w:val="18"/>
                <w:szCs w:val="18"/>
              </w:rPr>
            </w:pPr>
            <w:r w:rsidRPr="00F5708A">
              <w:rPr>
                <w:sz w:val="18"/>
                <w:szCs w:val="18"/>
              </w:rPr>
              <w:t>0.02</w:t>
            </w:r>
          </w:p>
        </w:tc>
      </w:tr>
      <w:tr w:rsidR="006D3C71" w:rsidRPr="00C702E0" w14:paraId="360F17E0" w14:textId="4C947B9C" w:rsidTr="00F5708A">
        <w:trPr>
          <w:trHeight w:val="340"/>
        </w:trPr>
        <w:tc>
          <w:tcPr>
            <w:tcW w:w="1620" w:type="dxa"/>
            <w:tcBorders>
              <w:top w:val="nil"/>
              <w:left w:val="nil"/>
              <w:bottom w:val="nil"/>
              <w:right w:val="nil"/>
            </w:tcBorders>
            <w:shd w:val="clear" w:color="auto" w:fill="auto"/>
            <w:vAlign w:val="center"/>
          </w:tcPr>
          <w:p w14:paraId="55D1A32E" w14:textId="77777777" w:rsidR="006D3C71" w:rsidRPr="00C702E0" w:rsidRDefault="006D3C71" w:rsidP="006D3C71">
            <w:pPr>
              <w:spacing w:line="240" w:lineRule="auto"/>
              <w:ind w:firstLine="0"/>
              <w:rPr>
                <w:color w:val="000000"/>
                <w:sz w:val="18"/>
                <w:szCs w:val="18"/>
              </w:rPr>
            </w:pPr>
            <w:r w:rsidRPr="00C702E0">
              <w:rPr>
                <w:color w:val="000000"/>
                <w:sz w:val="18"/>
                <w:szCs w:val="18"/>
              </w:rPr>
              <w:t>Engage in sexual activity</w:t>
            </w:r>
          </w:p>
        </w:tc>
        <w:tc>
          <w:tcPr>
            <w:tcW w:w="1215" w:type="dxa"/>
            <w:tcBorders>
              <w:top w:val="nil"/>
              <w:left w:val="nil"/>
              <w:bottom w:val="nil"/>
              <w:right w:val="nil"/>
            </w:tcBorders>
            <w:shd w:val="clear" w:color="auto" w:fill="auto"/>
            <w:vAlign w:val="center"/>
          </w:tcPr>
          <w:p w14:paraId="0248B1A0" w14:textId="14CD117E" w:rsidR="006D3C71" w:rsidRPr="00F5708A" w:rsidRDefault="006D3C71" w:rsidP="00516AC3">
            <w:pPr>
              <w:tabs>
                <w:tab w:val="decimal" w:pos="435"/>
              </w:tabs>
              <w:spacing w:line="240" w:lineRule="auto"/>
              <w:ind w:firstLine="0"/>
              <w:rPr>
                <w:sz w:val="18"/>
                <w:szCs w:val="18"/>
              </w:rPr>
            </w:pPr>
            <w:r w:rsidRPr="00F5708A">
              <w:rPr>
                <w:sz w:val="18"/>
                <w:szCs w:val="18"/>
              </w:rPr>
              <w:t>0.10</w:t>
            </w:r>
          </w:p>
        </w:tc>
        <w:tc>
          <w:tcPr>
            <w:tcW w:w="928" w:type="dxa"/>
            <w:tcBorders>
              <w:top w:val="nil"/>
              <w:left w:val="nil"/>
              <w:bottom w:val="nil"/>
              <w:right w:val="nil"/>
            </w:tcBorders>
            <w:shd w:val="clear" w:color="auto" w:fill="auto"/>
            <w:noWrap/>
            <w:vAlign w:val="center"/>
          </w:tcPr>
          <w:p w14:paraId="477C7B9D" w14:textId="221F5D64" w:rsidR="006D3C71" w:rsidRPr="00F5708A" w:rsidRDefault="006D3C71" w:rsidP="006D3C71">
            <w:pPr>
              <w:tabs>
                <w:tab w:val="decimal" w:pos="292"/>
              </w:tabs>
              <w:spacing w:line="240" w:lineRule="auto"/>
              <w:ind w:firstLine="0"/>
              <w:rPr>
                <w:color w:val="000000"/>
                <w:sz w:val="18"/>
                <w:szCs w:val="18"/>
              </w:rPr>
            </w:pPr>
            <w:r w:rsidRPr="00F5708A">
              <w:rPr>
                <w:sz w:val="18"/>
                <w:szCs w:val="18"/>
              </w:rPr>
              <w:t>-0.10</w:t>
            </w:r>
          </w:p>
        </w:tc>
        <w:tc>
          <w:tcPr>
            <w:tcW w:w="780" w:type="dxa"/>
            <w:tcBorders>
              <w:top w:val="nil"/>
              <w:left w:val="nil"/>
              <w:bottom w:val="nil"/>
              <w:right w:val="nil"/>
            </w:tcBorders>
            <w:shd w:val="clear" w:color="auto" w:fill="auto"/>
            <w:noWrap/>
            <w:vAlign w:val="center"/>
          </w:tcPr>
          <w:p w14:paraId="0D9F20BD" w14:textId="3AA58B44" w:rsidR="006D3C71" w:rsidRPr="00F5708A" w:rsidRDefault="006D3C71" w:rsidP="006D3C71">
            <w:pPr>
              <w:tabs>
                <w:tab w:val="decimal" w:pos="220"/>
              </w:tabs>
              <w:spacing w:line="240" w:lineRule="auto"/>
              <w:ind w:firstLine="0"/>
              <w:rPr>
                <w:color w:val="000000"/>
                <w:sz w:val="18"/>
                <w:szCs w:val="18"/>
              </w:rPr>
            </w:pPr>
            <w:r w:rsidRPr="00F5708A">
              <w:rPr>
                <w:sz w:val="18"/>
                <w:szCs w:val="18"/>
              </w:rPr>
              <w:t>-0.19</w:t>
            </w:r>
          </w:p>
        </w:tc>
        <w:tc>
          <w:tcPr>
            <w:tcW w:w="1400" w:type="dxa"/>
            <w:tcBorders>
              <w:top w:val="nil"/>
              <w:left w:val="nil"/>
              <w:bottom w:val="nil"/>
              <w:right w:val="nil"/>
            </w:tcBorders>
            <w:shd w:val="clear" w:color="auto" w:fill="auto"/>
            <w:vAlign w:val="center"/>
          </w:tcPr>
          <w:p w14:paraId="4C00419F" w14:textId="1DBEADC3" w:rsidR="006D3C71" w:rsidRPr="00F5708A" w:rsidRDefault="006D3C71" w:rsidP="006D3C71">
            <w:pPr>
              <w:tabs>
                <w:tab w:val="decimal" w:pos="498"/>
              </w:tabs>
              <w:spacing w:line="240" w:lineRule="auto"/>
              <w:ind w:firstLine="0"/>
              <w:rPr>
                <w:sz w:val="18"/>
                <w:szCs w:val="18"/>
              </w:rPr>
            </w:pPr>
            <w:r w:rsidRPr="00F5708A">
              <w:rPr>
                <w:sz w:val="18"/>
                <w:szCs w:val="18"/>
              </w:rPr>
              <w:t>-0.20</w:t>
            </w:r>
          </w:p>
        </w:tc>
        <w:tc>
          <w:tcPr>
            <w:tcW w:w="1050" w:type="dxa"/>
            <w:tcBorders>
              <w:top w:val="nil"/>
              <w:left w:val="nil"/>
              <w:bottom w:val="nil"/>
              <w:right w:val="nil"/>
            </w:tcBorders>
            <w:shd w:val="clear" w:color="auto" w:fill="auto"/>
            <w:vAlign w:val="center"/>
          </w:tcPr>
          <w:p w14:paraId="34EE246B" w14:textId="3F2A1F90" w:rsidR="006D3C71" w:rsidRPr="00F5708A" w:rsidRDefault="006D3C71" w:rsidP="006D3C71">
            <w:pPr>
              <w:tabs>
                <w:tab w:val="decimal" w:pos="368"/>
              </w:tabs>
              <w:spacing w:line="240" w:lineRule="auto"/>
              <w:ind w:firstLine="0"/>
              <w:rPr>
                <w:sz w:val="18"/>
                <w:szCs w:val="18"/>
              </w:rPr>
            </w:pPr>
            <w:r w:rsidRPr="00F5708A">
              <w:rPr>
                <w:sz w:val="18"/>
                <w:szCs w:val="18"/>
              </w:rPr>
              <w:t>0.04</w:t>
            </w:r>
          </w:p>
        </w:tc>
        <w:tc>
          <w:tcPr>
            <w:tcW w:w="1271" w:type="dxa"/>
            <w:tcBorders>
              <w:top w:val="nil"/>
              <w:left w:val="nil"/>
              <w:bottom w:val="nil"/>
              <w:right w:val="nil"/>
            </w:tcBorders>
            <w:shd w:val="clear" w:color="auto" w:fill="auto"/>
            <w:vAlign w:val="center"/>
          </w:tcPr>
          <w:p w14:paraId="4E982CD0" w14:textId="55E836E4" w:rsidR="006D3C71" w:rsidRPr="00F5708A" w:rsidRDefault="006D3C71" w:rsidP="006D3C71">
            <w:pPr>
              <w:tabs>
                <w:tab w:val="decimal" w:pos="498"/>
              </w:tabs>
              <w:spacing w:line="240" w:lineRule="auto"/>
              <w:ind w:firstLine="0"/>
              <w:rPr>
                <w:sz w:val="18"/>
                <w:szCs w:val="18"/>
              </w:rPr>
            </w:pPr>
            <w:r w:rsidRPr="00F5708A">
              <w:rPr>
                <w:sz w:val="18"/>
                <w:szCs w:val="18"/>
              </w:rPr>
              <w:t>0.21</w:t>
            </w:r>
          </w:p>
        </w:tc>
        <w:tc>
          <w:tcPr>
            <w:tcW w:w="1073" w:type="dxa"/>
            <w:tcBorders>
              <w:top w:val="nil"/>
              <w:left w:val="nil"/>
              <w:bottom w:val="nil"/>
              <w:right w:val="nil"/>
            </w:tcBorders>
            <w:shd w:val="clear" w:color="auto" w:fill="auto"/>
            <w:vAlign w:val="center"/>
          </w:tcPr>
          <w:p w14:paraId="2EF95DA4" w14:textId="1E4BB039" w:rsidR="006D3C71" w:rsidRPr="00F5708A" w:rsidRDefault="006D3C71" w:rsidP="006D3C71">
            <w:pPr>
              <w:tabs>
                <w:tab w:val="decimal" w:pos="498"/>
              </w:tabs>
              <w:spacing w:line="240" w:lineRule="auto"/>
              <w:ind w:firstLine="0"/>
              <w:rPr>
                <w:sz w:val="18"/>
                <w:szCs w:val="18"/>
              </w:rPr>
            </w:pPr>
            <w:r w:rsidRPr="00F5708A">
              <w:rPr>
                <w:sz w:val="18"/>
                <w:szCs w:val="18"/>
              </w:rPr>
              <w:t>-0.09</w:t>
            </w:r>
          </w:p>
        </w:tc>
        <w:tc>
          <w:tcPr>
            <w:tcW w:w="1073" w:type="dxa"/>
            <w:tcBorders>
              <w:top w:val="nil"/>
              <w:left w:val="nil"/>
              <w:bottom w:val="nil"/>
              <w:right w:val="nil"/>
            </w:tcBorders>
            <w:shd w:val="clear" w:color="auto" w:fill="auto"/>
            <w:vAlign w:val="center"/>
          </w:tcPr>
          <w:p w14:paraId="050E9ECB" w14:textId="5C68E8D9" w:rsidR="006D3C71" w:rsidRPr="00F5708A" w:rsidRDefault="006D3C71" w:rsidP="006D3C71">
            <w:pPr>
              <w:tabs>
                <w:tab w:val="decimal" w:pos="372"/>
              </w:tabs>
              <w:spacing w:line="240" w:lineRule="auto"/>
              <w:ind w:firstLine="0"/>
              <w:rPr>
                <w:sz w:val="18"/>
                <w:szCs w:val="18"/>
              </w:rPr>
            </w:pPr>
            <w:r w:rsidRPr="00F5708A">
              <w:rPr>
                <w:sz w:val="18"/>
                <w:szCs w:val="18"/>
              </w:rPr>
              <w:t>-0.04</w:t>
            </w:r>
          </w:p>
        </w:tc>
        <w:tc>
          <w:tcPr>
            <w:tcW w:w="1133" w:type="dxa"/>
            <w:tcBorders>
              <w:top w:val="nil"/>
              <w:left w:val="nil"/>
              <w:bottom w:val="nil"/>
              <w:right w:val="nil"/>
            </w:tcBorders>
            <w:shd w:val="clear" w:color="auto" w:fill="auto"/>
            <w:noWrap/>
            <w:vAlign w:val="center"/>
          </w:tcPr>
          <w:p w14:paraId="1A737527" w14:textId="0E60E807" w:rsidR="006D3C71" w:rsidRPr="00F5708A" w:rsidRDefault="006D3C71" w:rsidP="00516AC3">
            <w:pPr>
              <w:tabs>
                <w:tab w:val="decimal" w:pos="434"/>
              </w:tabs>
              <w:spacing w:line="240" w:lineRule="auto"/>
              <w:ind w:firstLine="0"/>
              <w:rPr>
                <w:color w:val="000000"/>
                <w:sz w:val="18"/>
                <w:szCs w:val="18"/>
              </w:rPr>
            </w:pPr>
            <w:r w:rsidRPr="00F5708A">
              <w:rPr>
                <w:sz w:val="18"/>
                <w:szCs w:val="18"/>
              </w:rPr>
              <w:t>-0.08</w:t>
            </w:r>
          </w:p>
        </w:tc>
        <w:tc>
          <w:tcPr>
            <w:tcW w:w="1000" w:type="dxa"/>
            <w:tcBorders>
              <w:top w:val="nil"/>
              <w:left w:val="nil"/>
              <w:bottom w:val="nil"/>
              <w:right w:val="nil"/>
            </w:tcBorders>
            <w:shd w:val="clear" w:color="auto" w:fill="auto"/>
            <w:noWrap/>
            <w:vAlign w:val="center"/>
          </w:tcPr>
          <w:p w14:paraId="29DE77F3" w14:textId="3123BBB2" w:rsidR="006D3C71" w:rsidRPr="00F5708A" w:rsidRDefault="006D3C71" w:rsidP="006D3C71">
            <w:pPr>
              <w:tabs>
                <w:tab w:val="decimal" w:pos="257"/>
              </w:tabs>
              <w:spacing w:line="240" w:lineRule="auto"/>
              <w:ind w:firstLine="0"/>
              <w:rPr>
                <w:color w:val="000000"/>
                <w:sz w:val="18"/>
                <w:szCs w:val="18"/>
              </w:rPr>
            </w:pPr>
            <w:r w:rsidRPr="00F5708A">
              <w:rPr>
                <w:sz w:val="18"/>
                <w:szCs w:val="18"/>
              </w:rPr>
              <w:t>0.17</w:t>
            </w:r>
          </w:p>
        </w:tc>
        <w:tc>
          <w:tcPr>
            <w:tcW w:w="1160" w:type="dxa"/>
            <w:tcBorders>
              <w:top w:val="nil"/>
              <w:left w:val="nil"/>
              <w:bottom w:val="nil"/>
              <w:right w:val="nil"/>
            </w:tcBorders>
            <w:shd w:val="clear" w:color="auto" w:fill="auto"/>
            <w:noWrap/>
            <w:vAlign w:val="center"/>
          </w:tcPr>
          <w:p w14:paraId="314522B4" w14:textId="6F4D559B" w:rsidR="006D3C71" w:rsidRPr="00F5708A" w:rsidRDefault="006D3C71" w:rsidP="00516AC3">
            <w:pPr>
              <w:tabs>
                <w:tab w:val="decimal" w:pos="429"/>
              </w:tabs>
              <w:spacing w:line="240" w:lineRule="auto"/>
              <w:ind w:firstLine="0"/>
              <w:rPr>
                <w:color w:val="000000"/>
                <w:sz w:val="18"/>
                <w:szCs w:val="18"/>
              </w:rPr>
            </w:pPr>
            <w:r w:rsidRPr="00F5708A">
              <w:rPr>
                <w:sz w:val="18"/>
                <w:szCs w:val="18"/>
              </w:rPr>
              <w:t>0.02</w:t>
            </w:r>
          </w:p>
        </w:tc>
        <w:tc>
          <w:tcPr>
            <w:tcW w:w="1010" w:type="dxa"/>
            <w:tcBorders>
              <w:top w:val="nil"/>
              <w:left w:val="nil"/>
              <w:bottom w:val="nil"/>
              <w:right w:val="nil"/>
            </w:tcBorders>
            <w:shd w:val="clear" w:color="auto" w:fill="auto"/>
            <w:vAlign w:val="center"/>
          </w:tcPr>
          <w:p w14:paraId="7D485424" w14:textId="4EEC6A60" w:rsidR="006D3C71" w:rsidRPr="00F5708A" w:rsidRDefault="006D3C71" w:rsidP="006D3C71">
            <w:pPr>
              <w:tabs>
                <w:tab w:val="decimal" w:pos="333"/>
              </w:tabs>
              <w:spacing w:line="240" w:lineRule="auto"/>
              <w:ind w:firstLine="0"/>
              <w:rPr>
                <w:sz w:val="18"/>
                <w:szCs w:val="18"/>
              </w:rPr>
            </w:pPr>
            <w:r w:rsidRPr="00F5708A">
              <w:rPr>
                <w:sz w:val="18"/>
                <w:szCs w:val="18"/>
              </w:rPr>
              <w:t>0.00</w:t>
            </w:r>
          </w:p>
        </w:tc>
      </w:tr>
      <w:tr w:rsidR="006D3C71" w:rsidRPr="00C702E0" w14:paraId="13D8FDB5" w14:textId="5F11F830" w:rsidTr="00F5708A">
        <w:trPr>
          <w:trHeight w:val="340"/>
        </w:trPr>
        <w:tc>
          <w:tcPr>
            <w:tcW w:w="1620" w:type="dxa"/>
            <w:tcBorders>
              <w:top w:val="nil"/>
              <w:left w:val="nil"/>
              <w:bottom w:val="nil"/>
              <w:right w:val="nil"/>
            </w:tcBorders>
            <w:shd w:val="clear" w:color="auto" w:fill="auto"/>
            <w:vAlign w:val="center"/>
          </w:tcPr>
          <w:p w14:paraId="7C13BFD7" w14:textId="77777777" w:rsidR="006D3C71" w:rsidRPr="00C702E0" w:rsidRDefault="006D3C71" w:rsidP="006D3C71">
            <w:pPr>
              <w:spacing w:line="240" w:lineRule="auto"/>
              <w:ind w:firstLine="0"/>
              <w:rPr>
                <w:color w:val="000000"/>
                <w:sz w:val="18"/>
                <w:szCs w:val="18"/>
              </w:rPr>
            </w:pPr>
            <w:r w:rsidRPr="00C702E0">
              <w:rPr>
                <w:color w:val="000000"/>
                <w:sz w:val="18"/>
                <w:szCs w:val="18"/>
              </w:rPr>
              <w:t>Disclose secret information</w:t>
            </w:r>
          </w:p>
        </w:tc>
        <w:tc>
          <w:tcPr>
            <w:tcW w:w="1215" w:type="dxa"/>
            <w:tcBorders>
              <w:top w:val="nil"/>
              <w:left w:val="nil"/>
              <w:bottom w:val="nil"/>
              <w:right w:val="nil"/>
            </w:tcBorders>
            <w:shd w:val="clear" w:color="auto" w:fill="auto"/>
            <w:vAlign w:val="center"/>
          </w:tcPr>
          <w:p w14:paraId="70689AA6" w14:textId="1A24D25D" w:rsidR="006D3C71" w:rsidRPr="00F5708A" w:rsidRDefault="006D3C71" w:rsidP="00516AC3">
            <w:pPr>
              <w:tabs>
                <w:tab w:val="decimal" w:pos="435"/>
              </w:tabs>
              <w:spacing w:line="240" w:lineRule="auto"/>
              <w:ind w:firstLine="0"/>
              <w:rPr>
                <w:sz w:val="18"/>
                <w:szCs w:val="18"/>
              </w:rPr>
            </w:pPr>
            <w:r w:rsidRPr="00F5708A">
              <w:rPr>
                <w:sz w:val="18"/>
                <w:szCs w:val="18"/>
              </w:rPr>
              <w:t>0.07</w:t>
            </w:r>
          </w:p>
        </w:tc>
        <w:tc>
          <w:tcPr>
            <w:tcW w:w="928" w:type="dxa"/>
            <w:tcBorders>
              <w:top w:val="nil"/>
              <w:left w:val="nil"/>
              <w:bottom w:val="nil"/>
              <w:right w:val="nil"/>
            </w:tcBorders>
            <w:shd w:val="clear" w:color="auto" w:fill="auto"/>
            <w:noWrap/>
            <w:vAlign w:val="center"/>
          </w:tcPr>
          <w:p w14:paraId="106C5150" w14:textId="4740D746" w:rsidR="006D3C71" w:rsidRPr="00F5708A" w:rsidRDefault="006D3C71" w:rsidP="006D3C71">
            <w:pPr>
              <w:tabs>
                <w:tab w:val="decimal" w:pos="292"/>
              </w:tabs>
              <w:spacing w:line="240" w:lineRule="auto"/>
              <w:ind w:firstLine="0"/>
              <w:rPr>
                <w:color w:val="000000"/>
                <w:sz w:val="18"/>
                <w:szCs w:val="18"/>
              </w:rPr>
            </w:pPr>
            <w:r w:rsidRPr="00F5708A">
              <w:rPr>
                <w:sz w:val="18"/>
                <w:szCs w:val="18"/>
              </w:rPr>
              <w:t>-0.41</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26782A21" w14:textId="249821CC" w:rsidR="006D3C71" w:rsidRPr="00F5708A" w:rsidRDefault="006D3C71" w:rsidP="006D3C71">
            <w:pPr>
              <w:tabs>
                <w:tab w:val="decimal" w:pos="220"/>
              </w:tabs>
              <w:spacing w:line="240" w:lineRule="auto"/>
              <w:ind w:firstLine="0"/>
              <w:rPr>
                <w:color w:val="000000"/>
                <w:sz w:val="18"/>
                <w:szCs w:val="18"/>
              </w:rPr>
            </w:pPr>
            <w:r w:rsidRPr="00F5708A">
              <w:rPr>
                <w:sz w:val="18"/>
                <w:szCs w:val="18"/>
              </w:rPr>
              <w:t>-0.36</w:t>
            </w:r>
          </w:p>
        </w:tc>
        <w:tc>
          <w:tcPr>
            <w:tcW w:w="1400" w:type="dxa"/>
            <w:tcBorders>
              <w:top w:val="nil"/>
              <w:left w:val="nil"/>
              <w:bottom w:val="nil"/>
              <w:right w:val="nil"/>
            </w:tcBorders>
            <w:shd w:val="clear" w:color="auto" w:fill="auto"/>
            <w:vAlign w:val="center"/>
          </w:tcPr>
          <w:p w14:paraId="45FB549B" w14:textId="371CE0E4" w:rsidR="006D3C71" w:rsidRPr="00F5708A" w:rsidRDefault="006D3C71" w:rsidP="006D3C71">
            <w:pPr>
              <w:tabs>
                <w:tab w:val="decimal" w:pos="498"/>
              </w:tabs>
              <w:spacing w:line="240" w:lineRule="auto"/>
              <w:ind w:firstLine="0"/>
              <w:rPr>
                <w:sz w:val="18"/>
                <w:szCs w:val="18"/>
              </w:rPr>
            </w:pPr>
            <w:r w:rsidRPr="00F5708A">
              <w:rPr>
                <w:sz w:val="18"/>
                <w:szCs w:val="18"/>
              </w:rPr>
              <w:t>-0.16</w:t>
            </w:r>
          </w:p>
        </w:tc>
        <w:tc>
          <w:tcPr>
            <w:tcW w:w="1050" w:type="dxa"/>
            <w:tcBorders>
              <w:top w:val="nil"/>
              <w:left w:val="nil"/>
              <w:bottom w:val="nil"/>
              <w:right w:val="nil"/>
            </w:tcBorders>
            <w:shd w:val="clear" w:color="auto" w:fill="auto"/>
            <w:vAlign w:val="center"/>
          </w:tcPr>
          <w:p w14:paraId="75C9C370" w14:textId="4E09A7B6" w:rsidR="006D3C71" w:rsidRPr="00F5708A" w:rsidRDefault="006D3C71" w:rsidP="006D3C71">
            <w:pPr>
              <w:tabs>
                <w:tab w:val="decimal" w:pos="368"/>
              </w:tabs>
              <w:spacing w:line="240" w:lineRule="auto"/>
              <w:ind w:firstLine="0"/>
              <w:rPr>
                <w:sz w:val="18"/>
                <w:szCs w:val="18"/>
              </w:rPr>
            </w:pPr>
            <w:r w:rsidRPr="00F5708A">
              <w:rPr>
                <w:sz w:val="18"/>
                <w:szCs w:val="18"/>
              </w:rPr>
              <w:t>-0.22</w:t>
            </w:r>
          </w:p>
        </w:tc>
        <w:tc>
          <w:tcPr>
            <w:tcW w:w="1271" w:type="dxa"/>
            <w:tcBorders>
              <w:top w:val="nil"/>
              <w:left w:val="nil"/>
              <w:bottom w:val="nil"/>
              <w:right w:val="nil"/>
            </w:tcBorders>
            <w:shd w:val="clear" w:color="auto" w:fill="auto"/>
            <w:vAlign w:val="center"/>
          </w:tcPr>
          <w:p w14:paraId="64D474D5" w14:textId="488EB0AE" w:rsidR="006D3C71" w:rsidRPr="00F5708A" w:rsidRDefault="006D3C71" w:rsidP="006D3C71">
            <w:pPr>
              <w:tabs>
                <w:tab w:val="decimal" w:pos="498"/>
              </w:tabs>
              <w:spacing w:line="240" w:lineRule="auto"/>
              <w:ind w:firstLine="0"/>
              <w:rPr>
                <w:sz w:val="18"/>
                <w:szCs w:val="18"/>
              </w:rPr>
            </w:pPr>
            <w:r w:rsidRPr="00F5708A">
              <w:rPr>
                <w:sz w:val="18"/>
                <w:szCs w:val="18"/>
              </w:rPr>
              <w:t>-0.3</w:t>
            </w:r>
          </w:p>
        </w:tc>
        <w:tc>
          <w:tcPr>
            <w:tcW w:w="1073" w:type="dxa"/>
            <w:tcBorders>
              <w:top w:val="nil"/>
              <w:left w:val="nil"/>
              <w:bottom w:val="nil"/>
              <w:right w:val="nil"/>
            </w:tcBorders>
            <w:shd w:val="clear" w:color="auto" w:fill="auto"/>
            <w:vAlign w:val="center"/>
          </w:tcPr>
          <w:p w14:paraId="5F9C4EFD" w14:textId="58B43BBE"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73" w:type="dxa"/>
            <w:tcBorders>
              <w:top w:val="nil"/>
              <w:left w:val="nil"/>
              <w:bottom w:val="nil"/>
              <w:right w:val="nil"/>
            </w:tcBorders>
            <w:shd w:val="clear" w:color="auto" w:fill="auto"/>
            <w:vAlign w:val="center"/>
          </w:tcPr>
          <w:p w14:paraId="02C20CAE" w14:textId="3FB9A77F" w:rsidR="006D3C71" w:rsidRPr="00F5708A" w:rsidRDefault="006D3C71" w:rsidP="006D3C71">
            <w:pPr>
              <w:tabs>
                <w:tab w:val="decimal" w:pos="372"/>
              </w:tabs>
              <w:spacing w:line="240" w:lineRule="auto"/>
              <w:ind w:firstLine="0"/>
              <w:rPr>
                <w:sz w:val="18"/>
                <w:szCs w:val="18"/>
              </w:rPr>
            </w:pPr>
            <w:r w:rsidRPr="00F5708A">
              <w:rPr>
                <w:sz w:val="18"/>
                <w:szCs w:val="18"/>
              </w:rPr>
              <w:t>0.11</w:t>
            </w:r>
          </w:p>
        </w:tc>
        <w:tc>
          <w:tcPr>
            <w:tcW w:w="1133" w:type="dxa"/>
            <w:tcBorders>
              <w:top w:val="nil"/>
              <w:left w:val="nil"/>
              <w:bottom w:val="nil"/>
              <w:right w:val="nil"/>
            </w:tcBorders>
            <w:shd w:val="clear" w:color="auto" w:fill="auto"/>
            <w:noWrap/>
            <w:vAlign w:val="center"/>
          </w:tcPr>
          <w:p w14:paraId="521E1DDB" w14:textId="66F31919" w:rsidR="006D3C71" w:rsidRPr="00F5708A" w:rsidRDefault="006D3C71" w:rsidP="00516AC3">
            <w:pPr>
              <w:tabs>
                <w:tab w:val="decimal" w:pos="434"/>
              </w:tabs>
              <w:spacing w:line="240" w:lineRule="auto"/>
              <w:ind w:firstLine="0"/>
              <w:rPr>
                <w:color w:val="000000"/>
                <w:sz w:val="18"/>
                <w:szCs w:val="18"/>
              </w:rPr>
            </w:pPr>
            <w:r w:rsidRPr="00F5708A">
              <w:rPr>
                <w:sz w:val="18"/>
                <w:szCs w:val="18"/>
              </w:rPr>
              <w:t>0.14</w:t>
            </w:r>
          </w:p>
        </w:tc>
        <w:tc>
          <w:tcPr>
            <w:tcW w:w="1000" w:type="dxa"/>
            <w:tcBorders>
              <w:top w:val="nil"/>
              <w:left w:val="nil"/>
              <w:bottom w:val="nil"/>
              <w:right w:val="nil"/>
            </w:tcBorders>
            <w:shd w:val="clear" w:color="auto" w:fill="auto"/>
            <w:noWrap/>
            <w:vAlign w:val="center"/>
          </w:tcPr>
          <w:p w14:paraId="1F2A74E0" w14:textId="6498FD8D" w:rsidR="006D3C71" w:rsidRPr="00F5708A" w:rsidRDefault="006D3C71" w:rsidP="006D3C71">
            <w:pPr>
              <w:tabs>
                <w:tab w:val="decimal" w:pos="257"/>
              </w:tabs>
              <w:spacing w:line="240" w:lineRule="auto"/>
              <w:ind w:firstLine="0"/>
              <w:rPr>
                <w:color w:val="000000"/>
                <w:sz w:val="18"/>
                <w:szCs w:val="18"/>
              </w:rPr>
            </w:pPr>
            <w:r w:rsidRPr="00F5708A">
              <w:rPr>
                <w:sz w:val="18"/>
                <w:szCs w:val="18"/>
              </w:rPr>
              <w:t>-0.03</w:t>
            </w:r>
          </w:p>
        </w:tc>
        <w:tc>
          <w:tcPr>
            <w:tcW w:w="1160" w:type="dxa"/>
            <w:tcBorders>
              <w:top w:val="nil"/>
              <w:left w:val="nil"/>
              <w:bottom w:val="nil"/>
              <w:right w:val="nil"/>
            </w:tcBorders>
            <w:shd w:val="clear" w:color="auto" w:fill="auto"/>
            <w:noWrap/>
            <w:vAlign w:val="center"/>
          </w:tcPr>
          <w:p w14:paraId="720FA114" w14:textId="28A83B4E" w:rsidR="006D3C71" w:rsidRPr="00F5708A" w:rsidRDefault="006D3C71" w:rsidP="00516AC3">
            <w:pPr>
              <w:tabs>
                <w:tab w:val="decimal" w:pos="429"/>
              </w:tabs>
              <w:spacing w:line="240" w:lineRule="auto"/>
              <w:ind w:firstLine="0"/>
              <w:rPr>
                <w:color w:val="000000"/>
                <w:sz w:val="18"/>
                <w:szCs w:val="18"/>
              </w:rPr>
            </w:pPr>
            <w:r w:rsidRPr="00F5708A">
              <w:rPr>
                <w:sz w:val="18"/>
                <w:szCs w:val="18"/>
              </w:rPr>
              <w:t>-0.24</w:t>
            </w:r>
          </w:p>
        </w:tc>
        <w:tc>
          <w:tcPr>
            <w:tcW w:w="1010" w:type="dxa"/>
            <w:tcBorders>
              <w:top w:val="nil"/>
              <w:left w:val="nil"/>
              <w:bottom w:val="nil"/>
              <w:right w:val="nil"/>
            </w:tcBorders>
            <w:shd w:val="clear" w:color="auto" w:fill="auto"/>
            <w:vAlign w:val="center"/>
          </w:tcPr>
          <w:p w14:paraId="1B8C812A" w14:textId="5EB9B306" w:rsidR="006D3C71" w:rsidRPr="00F5708A" w:rsidRDefault="006D3C71" w:rsidP="006D3C71">
            <w:pPr>
              <w:tabs>
                <w:tab w:val="decimal" w:pos="333"/>
              </w:tabs>
              <w:spacing w:line="240" w:lineRule="auto"/>
              <w:ind w:firstLine="0"/>
              <w:rPr>
                <w:sz w:val="18"/>
                <w:szCs w:val="18"/>
              </w:rPr>
            </w:pPr>
            <w:r w:rsidRPr="00F5708A">
              <w:rPr>
                <w:sz w:val="18"/>
                <w:szCs w:val="18"/>
              </w:rPr>
              <w:t>-0.31</w:t>
            </w:r>
          </w:p>
        </w:tc>
      </w:tr>
      <w:tr w:rsidR="006D3C71" w:rsidRPr="00C702E0" w14:paraId="264B4D40" w14:textId="5E3A952F" w:rsidTr="00F5708A">
        <w:trPr>
          <w:trHeight w:val="340"/>
        </w:trPr>
        <w:tc>
          <w:tcPr>
            <w:tcW w:w="1620" w:type="dxa"/>
            <w:tcBorders>
              <w:top w:val="nil"/>
              <w:left w:val="nil"/>
              <w:bottom w:val="nil"/>
              <w:right w:val="nil"/>
            </w:tcBorders>
            <w:shd w:val="clear" w:color="auto" w:fill="auto"/>
            <w:vAlign w:val="center"/>
          </w:tcPr>
          <w:p w14:paraId="0689BBEF" w14:textId="77777777" w:rsidR="006D3C71" w:rsidRPr="00C702E0" w:rsidRDefault="006D3C71" w:rsidP="006D3C71">
            <w:pPr>
              <w:spacing w:line="240" w:lineRule="auto"/>
              <w:ind w:firstLine="0"/>
              <w:rPr>
                <w:color w:val="000000"/>
                <w:sz w:val="18"/>
                <w:szCs w:val="18"/>
              </w:rPr>
            </w:pPr>
            <w:r w:rsidRPr="00C702E0">
              <w:rPr>
                <w:color w:val="000000"/>
                <w:sz w:val="18"/>
                <w:szCs w:val="18"/>
              </w:rPr>
              <w:t>Other (Relationships)</w:t>
            </w:r>
          </w:p>
        </w:tc>
        <w:tc>
          <w:tcPr>
            <w:tcW w:w="1215" w:type="dxa"/>
            <w:tcBorders>
              <w:top w:val="nil"/>
              <w:left w:val="nil"/>
              <w:bottom w:val="nil"/>
              <w:right w:val="nil"/>
            </w:tcBorders>
            <w:shd w:val="clear" w:color="auto" w:fill="auto"/>
            <w:vAlign w:val="center"/>
          </w:tcPr>
          <w:p w14:paraId="763B1652" w14:textId="11A6E71F" w:rsidR="006D3C71" w:rsidRPr="00F5708A" w:rsidRDefault="006D3C71" w:rsidP="00516AC3">
            <w:pPr>
              <w:tabs>
                <w:tab w:val="decimal" w:pos="435"/>
              </w:tabs>
              <w:spacing w:line="240" w:lineRule="auto"/>
              <w:ind w:firstLine="0"/>
              <w:rPr>
                <w:sz w:val="18"/>
                <w:szCs w:val="18"/>
              </w:rPr>
            </w:pPr>
            <w:r w:rsidRPr="00F5708A">
              <w:rPr>
                <w:sz w:val="18"/>
                <w:szCs w:val="18"/>
              </w:rPr>
              <w:t>0.17</w:t>
            </w:r>
          </w:p>
        </w:tc>
        <w:tc>
          <w:tcPr>
            <w:tcW w:w="928" w:type="dxa"/>
            <w:tcBorders>
              <w:top w:val="nil"/>
              <w:left w:val="nil"/>
              <w:bottom w:val="nil"/>
              <w:right w:val="nil"/>
            </w:tcBorders>
            <w:shd w:val="clear" w:color="auto" w:fill="auto"/>
            <w:noWrap/>
            <w:vAlign w:val="center"/>
          </w:tcPr>
          <w:p w14:paraId="6D5BC004" w14:textId="1EC0DC80" w:rsidR="006D3C71" w:rsidRPr="00F5708A" w:rsidRDefault="006D3C71" w:rsidP="006D3C71">
            <w:pPr>
              <w:tabs>
                <w:tab w:val="decimal" w:pos="292"/>
              </w:tabs>
              <w:spacing w:line="240" w:lineRule="auto"/>
              <w:ind w:firstLine="0"/>
              <w:rPr>
                <w:color w:val="000000"/>
                <w:sz w:val="18"/>
                <w:szCs w:val="18"/>
              </w:rPr>
            </w:pPr>
            <w:r w:rsidRPr="00F5708A">
              <w:rPr>
                <w:sz w:val="18"/>
                <w:szCs w:val="18"/>
              </w:rPr>
              <w:t>-0.32</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73E23A42" w14:textId="6216272A" w:rsidR="006D3C71" w:rsidRPr="00F5708A" w:rsidRDefault="006D3C71" w:rsidP="006D3C71">
            <w:pPr>
              <w:tabs>
                <w:tab w:val="decimal" w:pos="220"/>
              </w:tabs>
              <w:spacing w:line="240" w:lineRule="auto"/>
              <w:ind w:firstLine="0"/>
              <w:rPr>
                <w:color w:val="000000"/>
                <w:sz w:val="18"/>
                <w:szCs w:val="18"/>
              </w:rPr>
            </w:pPr>
            <w:r w:rsidRPr="00F5708A">
              <w:rPr>
                <w:sz w:val="18"/>
                <w:szCs w:val="18"/>
              </w:rPr>
              <w:t>-0.22</w:t>
            </w:r>
            <w:r w:rsidRPr="00F5708A">
              <w:rPr>
                <w:sz w:val="18"/>
                <w:szCs w:val="18"/>
                <w:vertAlign w:val="superscript"/>
              </w:rPr>
              <w:t>*</w:t>
            </w:r>
          </w:p>
        </w:tc>
        <w:tc>
          <w:tcPr>
            <w:tcW w:w="1400" w:type="dxa"/>
            <w:tcBorders>
              <w:top w:val="nil"/>
              <w:left w:val="nil"/>
              <w:bottom w:val="nil"/>
              <w:right w:val="nil"/>
            </w:tcBorders>
            <w:shd w:val="clear" w:color="auto" w:fill="auto"/>
            <w:vAlign w:val="center"/>
          </w:tcPr>
          <w:p w14:paraId="7EA10E69" w14:textId="69EC5681" w:rsidR="006D3C71" w:rsidRPr="00F5708A" w:rsidRDefault="006D3C71" w:rsidP="006D3C71">
            <w:pPr>
              <w:tabs>
                <w:tab w:val="decimal" w:pos="498"/>
              </w:tabs>
              <w:spacing w:line="240" w:lineRule="auto"/>
              <w:ind w:firstLine="0"/>
              <w:rPr>
                <w:sz w:val="18"/>
                <w:szCs w:val="18"/>
              </w:rPr>
            </w:pPr>
            <w:r w:rsidRPr="00F5708A">
              <w:rPr>
                <w:sz w:val="18"/>
                <w:szCs w:val="18"/>
              </w:rPr>
              <w:t>0.03</w:t>
            </w:r>
          </w:p>
        </w:tc>
        <w:tc>
          <w:tcPr>
            <w:tcW w:w="1050" w:type="dxa"/>
            <w:tcBorders>
              <w:top w:val="nil"/>
              <w:left w:val="nil"/>
              <w:bottom w:val="nil"/>
              <w:right w:val="nil"/>
            </w:tcBorders>
            <w:shd w:val="clear" w:color="auto" w:fill="auto"/>
            <w:vAlign w:val="center"/>
          </w:tcPr>
          <w:p w14:paraId="4D8AA594" w14:textId="6373C722" w:rsidR="006D3C71" w:rsidRPr="00F5708A" w:rsidRDefault="006D3C71" w:rsidP="006D3C71">
            <w:pPr>
              <w:tabs>
                <w:tab w:val="decimal" w:pos="368"/>
              </w:tabs>
              <w:spacing w:line="240" w:lineRule="auto"/>
              <w:ind w:firstLine="0"/>
              <w:rPr>
                <w:sz w:val="18"/>
                <w:szCs w:val="18"/>
              </w:rPr>
            </w:pPr>
            <w:r w:rsidRPr="00F5708A">
              <w:rPr>
                <w:sz w:val="18"/>
                <w:szCs w:val="18"/>
              </w:rPr>
              <w:t>-0.15</w:t>
            </w:r>
          </w:p>
        </w:tc>
        <w:tc>
          <w:tcPr>
            <w:tcW w:w="1271" w:type="dxa"/>
            <w:tcBorders>
              <w:top w:val="nil"/>
              <w:left w:val="nil"/>
              <w:bottom w:val="nil"/>
              <w:right w:val="nil"/>
            </w:tcBorders>
            <w:shd w:val="clear" w:color="auto" w:fill="auto"/>
            <w:vAlign w:val="center"/>
          </w:tcPr>
          <w:p w14:paraId="33205774" w14:textId="251CD39C"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73" w:type="dxa"/>
            <w:tcBorders>
              <w:top w:val="nil"/>
              <w:left w:val="nil"/>
              <w:bottom w:val="nil"/>
              <w:right w:val="nil"/>
            </w:tcBorders>
            <w:shd w:val="clear" w:color="auto" w:fill="auto"/>
            <w:vAlign w:val="center"/>
          </w:tcPr>
          <w:p w14:paraId="3014FE54" w14:textId="1564DB57" w:rsidR="006D3C71" w:rsidRPr="00F5708A" w:rsidRDefault="006D3C71" w:rsidP="006D3C71">
            <w:pPr>
              <w:tabs>
                <w:tab w:val="decimal" w:pos="498"/>
              </w:tabs>
              <w:spacing w:line="240" w:lineRule="auto"/>
              <w:ind w:firstLine="0"/>
              <w:rPr>
                <w:sz w:val="18"/>
                <w:szCs w:val="18"/>
              </w:rPr>
            </w:pPr>
            <w:r w:rsidRPr="00F5708A">
              <w:rPr>
                <w:sz w:val="18"/>
                <w:szCs w:val="18"/>
              </w:rPr>
              <w:t>0.10</w:t>
            </w:r>
          </w:p>
        </w:tc>
        <w:tc>
          <w:tcPr>
            <w:tcW w:w="1073" w:type="dxa"/>
            <w:tcBorders>
              <w:top w:val="nil"/>
              <w:left w:val="nil"/>
              <w:bottom w:val="nil"/>
              <w:right w:val="nil"/>
            </w:tcBorders>
            <w:shd w:val="clear" w:color="auto" w:fill="auto"/>
            <w:vAlign w:val="center"/>
          </w:tcPr>
          <w:p w14:paraId="1AC18CA6" w14:textId="505B84BC" w:rsidR="006D3C71" w:rsidRPr="00F5708A" w:rsidRDefault="006D3C71" w:rsidP="006D3C71">
            <w:pPr>
              <w:tabs>
                <w:tab w:val="decimal" w:pos="372"/>
              </w:tabs>
              <w:spacing w:line="240" w:lineRule="auto"/>
              <w:ind w:firstLine="0"/>
              <w:rPr>
                <w:sz w:val="18"/>
                <w:szCs w:val="18"/>
              </w:rPr>
            </w:pPr>
            <w:r w:rsidRPr="00F5708A">
              <w:rPr>
                <w:sz w:val="18"/>
                <w:szCs w:val="18"/>
              </w:rPr>
              <w:t>0.19</w:t>
            </w:r>
          </w:p>
        </w:tc>
        <w:tc>
          <w:tcPr>
            <w:tcW w:w="1133" w:type="dxa"/>
            <w:tcBorders>
              <w:top w:val="nil"/>
              <w:left w:val="nil"/>
              <w:bottom w:val="nil"/>
              <w:right w:val="nil"/>
            </w:tcBorders>
            <w:shd w:val="clear" w:color="auto" w:fill="auto"/>
            <w:noWrap/>
            <w:vAlign w:val="center"/>
          </w:tcPr>
          <w:p w14:paraId="1DD6A9AB" w14:textId="5FEF3C4E" w:rsidR="006D3C71" w:rsidRPr="00F5708A" w:rsidRDefault="006D3C71" w:rsidP="00516AC3">
            <w:pPr>
              <w:tabs>
                <w:tab w:val="decimal" w:pos="434"/>
              </w:tabs>
              <w:spacing w:line="240" w:lineRule="auto"/>
              <w:ind w:firstLine="0"/>
              <w:rPr>
                <w:color w:val="000000"/>
                <w:sz w:val="18"/>
                <w:szCs w:val="18"/>
              </w:rPr>
            </w:pPr>
            <w:r w:rsidRPr="00F5708A">
              <w:rPr>
                <w:sz w:val="18"/>
                <w:szCs w:val="18"/>
              </w:rPr>
              <w:t>-0.10</w:t>
            </w:r>
          </w:p>
        </w:tc>
        <w:tc>
          <w:tcPr>
            <w:tcW w:w="1000" w:type="dxa"/>
            <w:tcBorders>
              <w:top w:val="nil"/>
              <w:left w:val="nil"/>
              <w:bottom w:val="nil"/>
              <w:right w:val="nil"/>
            </w:tcBorders>
            <w:shd w:val="clear" w:color="auto" w:fill="auto"/>
            <w:noWrap/>
            <w:vAlign w:val="center"/>
          </w:tcPr>
          <w:p w14:paraId="6DB8A04D" w14:textId="31F95E5F" w:rsidR="006D3C71" w:rsidRPr="00F5708A" w:rsidRDefault="006D3C71" w:rsidP="006D3C71">
            <w:pPr>
              <w:tabs>
                <w:tab w:val="decimal" w:pos="257"/>
              </w:tabs>
              <w:spacing w:line="240" w:lineRule="auto"/>
              <w:ind w:firstLine="0"/>
              <w:rPr>
                <w:color w:val="000000"/>
                <w:sz w:val="18"/>
                <w:szCs w:val="18"/>
              </w:rPr>
            </w:pPr>
            <w:r w:rsidRPr="00F5708A">
              <w:rPr>
                <w:sz w:val="18"/>
                <w:szCs w:val="18"/>
              </w:rPr>
              <w:t>-0.36</w:t>
            </w:r>
            <w:r w:rsidRPr="00F5708A">
              <w:rPr>
                <w:sz w:val="18"/>
                <w:szCs w:val="18"/>
                <w:vertAlign w:val="superscript"/>
              </w:rPr>
              <w:t>***</w:t>
            </w:r>
          </w:p>
        </w:tc>
        <w:tc>
          <w:tcPr>
            <w:tcW w:w="1160" w:type="dxa"/>
            <w:tcBorders>
              <w:top w:val="nil"/>
              <w:left w:val="nil"/>
              <w:bottom w:val="nil"/>
              <w:right w:val="nil"/>
            </w:tcBorders>
            <w:shd w:val="clear" w:color="auto" w:fill="auto"/>
            <w:noWrap/>
            <w:vAlign w:val="center"/>
          </w:tcPr>
          <w:p w14:paraId="697E69E3" w14:textId="5756D69C" w:rsidR="006D3C71" w:rsidRPr="00F5708A" w:rsidRDefault="006D3C71" w:rsidP="00516AC3">
            <w:pPr>
              <w:tabs>
                <w:tab w:val="decimal" w:pos="429"/>
              </w:tabs>
              <w:spacing w:line="240" w:lineRule="auto"/>
              <w:ind w:firstLine="0"/>
              <w:rPr>
                <w:color w:val="000000"/>
                <w:sz w:val="18"/>
                <w:szCs w:val="18"/>
              </w:rPr>
            </w:pPr>
            <w:r w:rsidRPr="00F5708A">
              <w:rPr>
                <w:sz w:val="18"/>
                <w:szCs w:val="18"/>
              </w:rPr>
              <w:t>-0.20</w:t>
            </w:r>
          </w:p>
        </w:tc>
        <w:tc>
          <w:tcPr>
            <w:tcW w:w="1010" w:type="dxa"/>
            <w:tcBorders>
              <w:top w:val="nil"/>
              <w:left w:val="nil"/>
              <w:bottom w:val="nil"/>
              <w:right w:val="nil"/>
            </w:tcBorders>
            <w:shd w:val="clear" w:color="auto" w:fill="auto"/>
            <w:vAlign w:val="center"/>
          </w:tcPr>
          <w:p w14:paraId="6087D37D" w14:textId="1515D855" w:rsidR="006D3C71" w:rsidRPr="00F5708A" w:rsidRDefault="006D3C71" w:rsidP="006D3C71">
            <w:pPr>
              <w:tabs>
                <w:tab w:val="decimal" w:pos="333"/>
              </w:tabs>
              <w:spacing w:line="240" w:lineRule="auto"/>
              <w:ind w:firstLine="0"/>
              <w:rPr>
                <w:sz w:val="18"/>
                <w:szCs w:val="18"/>
              </w:rPr>
            </w:pPr>
            <w:r w:rsidRPr="00F5708A">
              <w:rPr>
                <w:sz w:val="18"/>
                <w:szCs w:val="18"/>
              </w:rPr>
              <w:t>0.03</w:t>
            </w:r>
          </w:p>
        </w:tc>
      </w:tr>
      <w:tr w:rsidR="006D3C71" w:rsidRPr="00C702E0" w14:paraId="5D08B23A" w14:textId="5001C87C" w:rsidTr="00F5708A">
        <w:trPr>
          <w:trHeight w:val="340"/>
        </w:trPr>
        <w:tc>
          <w:tcPr>
            <w:tcW w:w="1620" w:type="dxa"/>
            <w:tcBorders>
              <w:top w:val="nil"/>
              <w:left w:val="nil"/>
              <w:bottom w:val="nil"/>
              <w:right w:val="nil"/>
            </w:tcBorders>
            <w:shd w:val="clear" w:color="auto" w:fill="auto"/>
            <w:vAlign w:val="center"/>
          </w:tcPr>
          <w:p w14:paraId="31DF5D21" w14:textId="77777777" w:rsidR="006D3C71" w:rsidRPr="00C702E0" w:rsidRDefault="006D3C71" w:rsidP="006D3C71">
            <w:pPr>
              <w:spacing w:line="240" w:lineRule="auto"/>
              <w:ind w:firstLine="0"/>
              <w:rPr>
                <w:color w:val="000000"/>
                <w:sz w:val="18"/>
                <w:szCs w:val="18"/>
              </w:rPr>
            </w:pPr>
            <w:r w:rsidRPr="00C702E0">
              <w:rPr>
                <w:color w:val="000000"/>
                <w:sz w:val="18"/>
                <w:szCs w:val="18"/>
              </w:rPr>
              <w:t>Move to new place in same city</w:t>
            </w:r>
          </w:p>
        </w:tc>
        <w:tc>
          <w:tcPr>
            <w:tcW w:w="1215" w:type="dxa"/>
            <w:tcBorders>
              <w:top w:val="nil"/>
              <w:left w:val="nil"/>
              <w:bottom w:val="nil"/>
              <w:right w:val="nil"/>
            </w:tcBorders>
            <w:shd w:val="clear" w:color="auto" w:fill="auto"/>
            <w:vAlign w:val="center"/>
          </w:tcPr>
          <w:p w14:paraId="1264A6D1" w14:textId="4AFD3F9E" w:rsidR="006D3C71" w:rsidRPr="00F5708A" w:rsidRDefault="006D3C71" w:rsidP="00516AC3">
            <w:pPr>
              <w:tabs>
                <w:tab w:val="decimal" w:pos="435"/>
              </w:tabs>
              <w:spacing w:line="240" w:lineRule="auto"/>
              <w:ind w:firstLine="0"/>
              <w:rPr>
                <w:sz w:val="18"/>
                <w:szCs w:val="18"/>
              </w:rPr>
            </w:pPr>
            <w:r w:rsidRPr="00F5708A">
              <w:rPr>
                <w:sz w:val="18"/>
                <w:szCs w:val="18"/>
              </w:rPr>
              <w:t>0.17</w:t>
            </w:r>
          </w:p>
        </w:tc>
        <w:tc>
          <w:tcPr>
            <w:tcW w:w="928" w:type="dxa"/>
            <w:tcBorders>
              <w:top w:val="nil"/>
              <w:left w:val="nil"/>
              <w:bottom w:val="nil"/>
              <w:right w:val="nil"/>
            </w:tcBorders>
            <w:shd w:val="clear" w:color="auto" w:fill="auto"/>
            <w:noWrap/>
            <w:vAlign w:val="center"/>
          </w:tcPr>
          <w:p w14:paraId="24CF12F9" w14:textId="464106E2" w:rsidR="006D3C71" w:rsidRPr="00F5708A" w:rsidRDefault="006D3C71" w:rsidP="006D3C71">
            <w:pPr>
              <w:tabs>
                <w:tab w:val="decimal" w:pos="292"/>
              </w:tabs>
              <w:spacing w:line="240" w:lineRule="auto"/>
              <w:ind w:firstLine="0"/>
              <w:rPr>
                <w:color w:val="000000"/>
                <w:sz w:val="18"/>
                <w:szCs w:val="18"/>
              </w:rPr>
            </w:pPr>
            <w:r w:rsidRPr="00F5708A">
              <w:rPr>
                <w:sz w:val="18"/>
                <w:szCs w:val="18"/>
              </w:rPr>
              <w:t>-0.14</w:t>
            </w:r>
          </w:p>
        </w:tc>
        <w:tc>
          <w:tcPr>
            <w:tcW w:w="780" w:type="dxa"/>
            <w:tcBorders>
              <w:top w:val="nil"/>
              <w:left w:val="nil"/>
              <w:bottom w:val="nil"/>
              <w:right w:val="nil"/>
            </w:tcBorders>
            <w:shd w:val="clear" w:color="auto" w:fill="auto"/>
            <w:noWrap/>
            <w:vAlign w:val="center"/>
          </w:tcPr>
          <w:p w14:paraId="3717A1A4" w14:textId="0EA9C1E8" w:rsidR="006D3C71" w:rsidRPr="00F5708A" w:rsidRDefault="006D3C71" w:rsidP="006D3C71">
            <w:pPr>
              <w:tabs>
                <w:tab w:val="decimal" w:pos="220"/>
              </w:tabs>
              <w:spacing w:line="240" w:lineRule="auto"/>
              <w:ind w:firstLine="0"/>
              <w:rPr>
                <w:color w:val="000000"/>
                <w:sz w:val="18"/>
                <w:szCs w:val="18"/>
              </w:rPr>
            </w:pPr>
            <w:r w:rsidRPr="00F5708A">
              <w:rPr>
                <w:sz w:val="18"/>
                <w:szCs w:val="18"/>
              </w:rPr>
              <w:t>-0.12</w:t>
            </w:r>
          </w:p>
        </w:tc>
        <w:tc>
          <w:tcPr>
            <w:tcW w:w="1400" w:type="dxa"/>
            <w:tcBorders>
              <w:top w:val="nil"/>
              <w:left w:val="nil"/>
              <w:bottom w:val="nil"/>
              <w:right w:val="nil"/>
            </w:tcBorders>
            <w:shd w:val="clear" w:color="auto" w:fill="auto"/>
            <w:vAlign w:val="center"/>
          </w:tcPr>
          <w:p w14:paraId="7F0888F8" w14:textId="2ABF7E3D" w:rsidR="006D3C71" w:rsidRPr="00F5708A" w:rsidRDefault="006D3C71" w:rsidP="006D3C71">
            <w:pPr>
              <w:tabs>
                <w:tab w:val="decimal" w:pos="498"/>
              </w:tabs>
              <w:spacing w:line="240" w:lineRule="auto"/>
              <w:ind w:firstLine="0"/>
              <w:rPr>
                <w:sz w:val="18"/>
                <w:szCs w:val="18"/>
              </w:rPr>
            </w:pPr>
            <w:r w:rsidRPr="00F5708A">
              <w:rPr>
                <w:sz w:val="18"/>
                <w:szCs w:val="18"/>
              </w:rPr>
              <w:t>0.02</w:t>
            </w:r>
          </w:p>
        </w:tc>
        <w:tc>
          <w:tcPr>
            <w:tcW w:w="1050" w:type="dxa"/>
            <w:tcBorders>
              <w:top w:val="nil"/>
              <w:left w:val="nil"/>
              <w:bottom w:val="nil"/>
              <w:right w:val="nil"/>
            </w:tcBorders>
            <w:shd w:val="clear" w:color="auto" w:fill="auto"/>
            <w:vAlign w:val="center"/>
          </w:tcPr>
          <w:p w14:paraId="02CAC187" w14:textId="6BAB5145" w:rsidR="006D3C71" w:rsidRPr="00F5708A" w:rsidRDefault="006D3C71" w:rsidP="006D3C71">
            <w:pPr>
              <w:tabs>
                <w:tab w:val="decimal" w:pos="368"/>
              </w:tabs>
              <w:spacing w:line="240" w:lineRule="auto"/>
              <w:ind w:firstLine="0"/>
              <w:rPr>
                <w:sz w:val="18"/>
                <w:szCs w:val="18"/>
              </w:rPr>
            </w:pPr>
            <w:r w:rsidRPr="00F5708A">
              <w:rPr>
                <w:sz w:val="18"/>
                <w:szCs w:val="18"/>
              </w:rPr>
              <w:t>-0.12</w:t>
            </w:r>
          </w:p>
        </w:tc>
        <w:tc>
          <w:tcPr>
            <w:tcW w:w="1271" w:type="dxa"/>
            <w:tcBorders>
              <w:top w:val="nil"/>
              <w:left w:val="nil"/>
              <w:bottom w:val="nil"/>
              <w:right w:val="nil"/>
            </w:tcBorders>
            <w:shd w:val="clear" w:color="auto" w:fill="auto"/>
            <w:vAlign w:val="center"/>
          </w:tcPr>
          <w:p w14:paraId="5C61B174" w14:textId="5DEEDDB0"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73" w:type="dxa"/>
            <w:tcBorders>
              <w:top w:val="nil"/>
              <w:left w:val="nil"/>
              <w:bottom w:val="nil"/>
              <w:right w:val="nil"/>
            </w:tcBorders>
            <w:shd w:val="clear" w:color="auto" w:fill="auto"/>
            <w:vAlign w:val="center"/>
          </w:tcPr>
          <w:p w14:paraId="77D4E273" w14:textId="593F60FC"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73" w:type="dxa"/>
            <w:tcBorders>
              <w:top w:val="nil"/>
              <w:left w:val="nil"/>
              <w:bottom w:val="nil"/>
              <w:right w:val="nil"/>
            </w:tcBorders>
            <w:shd w:val="clear" w:color="auto" w:fill="auto"/>
            <w:vAlign w:val="center"/>
          </w:tcPr>
          <w:p w14:paraId="68885FB6" w14:textId="61FFF2B7" w:rsidR="006D3C71" w:rsidRPr="00F5708A" w:rsidRDefault="006D3C71" w:rsidP="006D3C71">
            <w:pPr>
              <w:tabs>
                <w:tab w:val="decimal" w:pos="372"/>
              </w:tabs>
              <w:spacing w:line="240" w:lineRule="auto"/>
              <w:ind w:firstLine="0"/>
              <w:rPr>
                <w:sz w:val="18"/>
                <w:szCs w:val="18"/>
              </w:rPr>
            </w:pPr>
            <w:r w:rsidRPr="00F5708A">
              <w:rPr>
                <w:sz w:val="18"/>
                <w:szCs w:val="18"/>
              </w:rPr>
              <w:t>-0.04</w:t>
            </w:r>
          </w:p>
        </w:tc>
        <w:tc>
          <w:tcPr>
            <w:tcW w:w="1133" w:type="dxa"/>
            <w:tcBorders>
              <w:top w:val="nil"/>
              <w:left w:val="nil"/>
              <w:bottom w:val="nil"/>
              <w:right w:val="nil"/>
            </w:tcBorders>
            <w:shd w:val="clear" w:color="auto" w:fill="auto"/>
            <w:noWrap/>
            <w:vAlign w:val="center"/>
          </w:tcPr>
          <w:p w14:paraId="55C439C5" w14:textId="4FA9D65A" w:rsidR="006D3C71" w:rsidRPr="00F5708A" w:rsidRDefault="006D3C71" w:rsidP="00516AC3">
            <w:pPr>
              <w:tabs>
                <w:tab w:val="decimal" w:pos="434"/>
              </w:tabs>
              <w:spacing w:line="240" w:lineRule="auto"/>
              <w:ind w:firstLine="0"/>
              <w:rPr>
                <w:color w:val="000000"/>
                <w:sz w:val="18"/>
                <w:szCs w:val="18"/>
              </w:rPr>
            </w:pPr>
            <w:r w:rsidRPr="00F5708A">
              <w:rPr>
                <w:sz w:val="18"/>
                <w:szCs w:val="18"/>
              </w:rPr>
              <w:t>-0.06</w:t>
            </w:r>
          </w:p>
        </w:tc>
        <w:tc>
          <w:tcPr>
            <w:tcW w:w="1000" w:type="dxa"/>
            <w:tcBorders>
              <w:top w:val="nil"/>
              <w:left w:val="nil"/>
              <w:bottom w:val="nil"/>
              <w:right w:val="nil"/>
            </w:tcBorders>
            <w:shd w:val="clear" w:color="auto" w:fill="auto"/>
            <w:noWrap/>
            <w:vAlign w:val="center"/>
          </w:tcPr>
          <w:p w14:paraId="53EE7D35" w14:textId="7D77310A" w:rsidR="006D3C71" w:rsidRPr="00F5708A" w:rsidRDefault="006D3C71" w:rsidP="006D3C71">
            <w:pPr>
              <w:tabs>
                <w:tab w:val="decimal" w:pos="257"/>
              </w:tabs>
              <w:spacing w:line="240" w:lineRule="auto"/>
              <w:ind w:firstLine="0"/>
              <w:rPr>
                <w:color w:val="000000"/>
                <w:sz w:val="18"/>
                <w:szCs w:val="18"/>
              </w:rPr>
            </w:pPr>
            <w:r w:rsidRPr="00F5708A">
              <w:rPr>
                <w:sz w:val="18"/>
                <w:szCs w:val="18"/>
              </w:rPr>
              <w:t>-0.13</w:t>
            </w:r>
          </w:p>
        </w:tc>
        <w:tc>
          <w:tcPr>
            <w:tcW w:w="1160" w:type="dxa"/>
            <w:tcBorders>
              <w:top w:val="nil"/>
              <w:left w:val="nil"/>
              <w:bottom w:val="nil"/>
              <w:right w:val="nil"/>
            </w:tcBorders>
            <w:shd w:val="clear" w:color="auto" w:fill="auto"/>
            <w:noWrap/>
            <w:vAlign w:val="center"/>
          </w:tcPr>
          <w:p w14:paraId="4A7289B6" w14:textId="110AAC3C" w:rsidR="006D3C71" w:rsidRPr="00F5708A" w:rsidRDefault="006D3C71" w:rsidP="00516AC3">
            <w:pPr>
              <w:tabs>
                <w:tab w:val="decimal" w:pos="429"/>
              </w:tabs>
              <w:spacing w:line="240" w:lineRule="auto"/>
              <w:ind w:firstLine="0"/>
              <w:rPr>
                <w:color w:val="000000"/>
                <w:sz w:val="18"/>
                <w:szCs w:val="18"/>
              </w:rPr>
            </w:pPr>
            <w:r w:rsidRPr="00F5708A">
              <w:rPr>
                <w:sz w:val="18"/>
                <w:szCs w:val="18"/>
              </w:rPr>
              <w:t>0.01</w:t>
            </w:r>
          </w:p>
        </w:tc>
        <w:tc>
          <w:tcPr>
            <w:tcW w:w="1010" w:type="dxa"/>
            <w:tcBorders>
              <w:top w:val="nil"/>
              <w:left w:val="nil"/>
              <w:bottom w:val="nil"/>
              <w:right w:val="nil"/>
            </w:tcBorders>
            <w:shd w:val="clear" w:color="auto" w:fill="auto"/>
            <w:vAlign w:val="center"/>
          </w:tcPr>
          <w:p w14:paraId="28DBFE17" w14:textId="0218DE9E" w:rsidR="006D3C71" w:rsidRPr="00F5708A" w:rsidRDefault="006D3C71" w:rsidP="006D3C71">
            <w:pPr>
              <w:tabs>
                <w:tab w:val="decimal" w:pos="333"/>
              </w:tabs>
              <w:spacing w:line="240" w:lineRule="auto"/>
              <w:ind w:firstLine="0"/>
              <w:rPr>
                <w:sz w:val="18"/>
                <w:szCs w:val="18"/>
              </w:rPr>
            </w:pPr>
            <w:r w:rsidRPr="00F5708A">
              <w:rPr>
                <w:sz w:val="18"/>
                <w:szCs w:val="18"/>
              </w:rPr>
              <w:t>-0.18</w:t>
            </w:r>
          </w:p>
        </w:tc>
      </w:tr>
      <w:tr w:rsidR="006D3C71" w:rsidRPr="00C702E0" w14:paraId="43E92504" w14:textId="7A9CCCE4" w:rsidTr="00F5708A">
        <w:trPr>
          <w:trHeight w:val="340"/>
        </w:trPr>
        <w:tc>
          <w:tcPr>
            <w:tcW w:w="1620" w:type="dxa"/>
            <w:tcBorders>
              <w:top w:val="nil"/>
              <w:left w:val="nil"/>
              <w:bottom w:val="nil"/>
              <w:right w:val="nil"/>
            </w:tcBorders>
            <w:shd w:val="clear" w:color="auto" w:fill="auto"/>
            <w:vAlign w:val="center"/>
          </w:tcPr>
          <w:p w14:paraId="31AA471E" w14:textId="77777777" w:rsidR="006D3C71" w:rsidRPr="00C702E0" w:rsidRDefault="006D3C71" w:rsidP="006D3C71">
            <w:pPr>
              <w:spacing w:line="240" w:lineRule="auto"/>
              <w:ind w:firstLine="0"/>
              <w:rPr>
                <w:color w:val="000000"/>
                <w:sz w:val="18"/>
                <w:szCs w:val="18"/>
              </w:rPr>
            </w:pPr>
            <w:r w:rsidRPr="00C702E0">
              <w:rPr>
                <w:color w:val="000000"/>
                <w:sz w:val="18"/>
                <w:szCs w:val="18"/>
              </w:rPr>
              <w:t>Move to new city</w:t>
            </w:r>
          </w:p>
        </w:tc>
        <w:tc>
          <w:tcPr>
            <w:tcW w:w="1215" w:type="dxa"/>
            <w:tcBorders>
              <w:top w:val="nil"/>
              <w:left w:val="nil"/>
              <w:bottom w:val="nil"/>
              <w:right w:val="nil"/>
            </w:tcBorders>
            <w:shd w:val="clear" w:color="auto" w:fill="auto"/>
            <w:vAlign w:val="center"/>
          </w:tcPr>
          <w:p w14:paraId="1C808730" w14:textId="707E6271" w:rsidR="006D3C71" w:rsidRPr="00F5708A" w:rsidRDefault="006D3C71" w:rsidP="00516AC3">
            <w:pPr>
              <w:tabs>
                <w:tab w:val="decimal" w:pos="435"/>
              </w:tabs>
              <w:spacing w:line="240" w:lineRule="auto"/>
              <w:ind w:firstLine="0"/>
              <w:rPr>
                <w:sz w:val="18"/>
                <w:szCs w:val="18"/>
              </w:rPr>
            </w:pPr>
            <w:r w:rsidRPr="00F5708A">
              <w:rPr>
                <w:sz w:val="18"/>
                <w:szCs w:val="18"/>
              </w:rPr>
              <w:t>0.08</w:t>
            </w:r>
          </w:p>
        </w:tc>
        <w:tc>
          <w:tcPr>
            <w:tcW w:w="928" w:type="dxa"/>
            <w:tcBorders>
              <w:top w:val="nil"/>
              <w:left w:val="nil"/>
              <w:bottom w:val="nil"/>
              <w:right w:val="nil"/>
            </w:tcBorders>
            <w:shd w:val="clear" w:color="auto" w:fill="auto"/>
            <w:noWrap/>
            <w:vAlign w:val="center"/>
          </w:tcPr>
          <w:p w14:paraId="71516D6C" w14:textId="1E7B3498" w:rsidR="006D3C71" w:rsidRPr="00F5708A" w:rsidRDefault="006D3C71" w:rsidP="006D3C71">
            <w:pPr>
              <w:tabs>
                <w:tab w:val="decimal" w:pos="292"/>
              </w:tabs>
              <w:spacing w:line="240" w:lineRule="auto"/>
              <w:ind w:firstLine="0"/>
              <w:rPr>
                <w:color w:val="000000"/>
                <w:sz w:val="18"/>
                <w:szCs w:val="18"/>
              </w:rPr>
            </w:pPr>
            <w:r w:rsidRPr="00F5708A">
              <w:rPr>
                <w:sz w:val="18"/>
                <w:szCs w:val="18"/>
              </w:rPr>
              <w:t>-0.36</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5BDFAE96" w14:textId="7059E9E1" w:rsidR="006D3C71" w:rsidRPr="00F5708A" w:rsidRDefault="006D3C71" w:rsidP="006D3C71">
            <w:pPr>
              <w:tabs>
                <w:tab w:val="decimal" w:pos="220"/>
              </w:tabs>
              <w:spacing w:line="240" w:lineRule="auto"/>
              <w:ind w:firstLine="0"/>
              <w:rPr>
                <w:color w:val="000000"/>
                <w:sz w:val="18"/>
                <w:szCs w:val="18"/>
              </w:rPr>
            </w:pPr>
            <w:r w:rsidRPr="00F5708A">
              <w:rPr>
                <w:sz w:val="18"/>
                <w:szCs w:val="18"/>
              </w:rPr>
              <w:t>-0.08</w:t>
            </w:r>
          </w:p>
        </w:tc>
        <w:tc>
          <w:tcPr>
            <w:tcW w:w="1400" w:type="dxa"/>
            <w:tcBorders>
              <w:top w:val="nil"/>
              <w:left w:val="nil"/>
              <w:bottom w:val="nil"/>
              <w:right w:val="nil"/>
            </w:tcBorders>
            <w:shd w:val="clear" w:color="auto" w:fill="auto"/>
            <w:vAlign w:val="center"/>
          </w:tcPr>
          <w:p w14:paraId="6F12F1AA" w14:textId="0F5AA8CE" w:rsidR="006D3C71" w:rsidRPr="00F5708A" w:rsidRDefault="006D3C71" w:rsidP="006D3C71">
            <w:pPr>
              <w:tabs>
                <w:tab w:val="decimal" w:pos="498"/>
              </w:tabs>
              <w:spacing w:line="240" w:lineRule="auto"/>
              <w:ind w:firstLine="0"/>
              <w:rPr>
                <w:sz w:val="18"/>
                <w:szCs w:val="18"/>
              </w:rPr>
            </w:pPr>
            <w:r w:rsidRPr="00F5708A">
              <w:rPr>
                <w:sz w:val="18"/>
                <w:szCs w:val="18"/>
              </w:rPr>
              <w:t>-0.05</w:t>
            </w:r>
          </w:p>
        </w:tc>
        <w:tc>
          <w:tcPr>
            <w:tcW w:w="1050" w:type="dxa"/>
            <w:tcBorders>
              <w:top w:val="nil"/>
              <w:left w:val="nil"/>
              <w:bottom w:val="nil"/>
              <w:right w:val="nil"/>
            </w:tcBorders>
            <w:shd w:val="clear" w:color="auto" w:fill="auto"/>
            <w:vAlign w:val="center"/>
          </w:tcPr>
          <w:p w14:paraId="39CC227C" w14:textId="2659AFD1" w:rsidR="006D3C71" w:rsidRPr="00F5708A" w:rsidRDefault="006D3C71" w:rsidP="006D3C71">
            <w:pPr>
              <w:tabs>
                <w:tab w:val="decimal" w:pos="368"/>
              </w:tabs>
              <w:spacing w:line="240" w:lineRule="auto"/>
              <w:ind w:firstLine="0"/>
              <w:rPr>
                <w:sz w:val="18"/>
                <w:szCs w:val="18"/>
              </w:rPr>
            </w:pPr>
            <w:r w:rsidRPr="00F5708A">
              <w:rPr>
                <w:sz w:val="18"/>
                <w:szCs w:val="18"/>
              </w:rPr>
              <w:t>-0.07</w:t>
            </w:r>
          </w:p>
        </w:tc>
        <w:tc>
          <w:tcPr>
            <w:tcW w:w="1271" w:type="dxa"/>
            <w:tcBorders>
              <w:top w:val="nil"/>
              <w:left w:val="nil"/>
              <w:bottom w:val="nil"/>
              <w:right w:val="nil"/>
            </w:tcBorders>
            <w:shd w:val="clear" w:color="auto" w:fill="auto"/>
            <w:vAlign w:val="center"/>
          </w:tcPr>
          <w:p w14:paraId="2B8FBCFE" w14:textId="2FBB96DC" w:rsidR="006D3C71" w:rsidRPr="00F5708A" w:rsidRDefault="006D3C71" w:rsidP="006D3C71">
            <w:pPr>
              <w:tabs>
                <w:tab w:val="decimal" w:pos="498"/>
              </w:tabs>
              <w:spacing w:line="240" w:lineRule="auto"/>
              <w:ind w:firstLine="0"/>
              <w:rPr>
                <w:sz w:val="18"/>
                <w:szCs w:val="18"/>
              </w:rPr>
            </w:pPr>
            <w:r w:rsidRPr="00F5708A">
              <w:rPr>
                <w:sz w:val="18"/>
                <w:szCs w:val="18"/>
              </w:rPr>
              <w:t>0.13</w:t>
            </w:r>
          </w:p>
        </w:tc>
        <w:tc>
          <w:tcPr>
            <w:tcW w:w="1073" w:type="dxa"/>
            <w:tcBorders>
              <w:top w:val="nil"/>
              <w:left w:val="nil"/>
              <w:bottom w:val="nil"/>
              <w:right w:val="nil"/>
            </w:tcBorders>
            <w:shd w:val="clear" w:color="auto" w:fill="auto"/>
            <w:vAlign w:val="center"/>
          </w:tcPr>
          <w:p w14:paraId="4ECA488E" w14:textId="6F788F37" w:rsidR="006D3C71" w:rsidRPr="00F5708A" w:rsidRDefault="006D3C71" w:rsidP="006D3C71">
            <w:pPr>
              <w:tabs>
                <w:tab w:val="decimal" w:pos="498"/>
              </w:tabs>
              <w:spacing w:line="240" w:lineRule="auto"/>
              <w:ind w:firstLine="0"/>
              <w:rPr>
                <w:sz w:val="18"/>
                <w:szCs w:val="18"/>
              </w:rPr>
            </w:pPr>
            <w:r w:rsidRPr="00F5708A">
              <w:rPr>
                <w:sz w:val="18"/>
                <w:szCs w:val="18"/>
              </w:rPr>
              <w:t>-0.02</w:t>
            </w:r>
          </w:p>
        </w:tc>
        <w:tc>
          <w:tcPr>
            <w:tcW w:w="1073" w:type="dxa"/>
            <w:tcBorders>
              <w:top w:val="nil"/>
              <w:left w:val="nil"/>
              <w:bottom w:val="nil"/>
              <w:right w:val="nil"/>
            </w:tcBorders>
            <w:shd w:val="clear" w:color="auto" w:fill="auto"/>
            <w:vAlign w:val="center"/>
          </w:tcPr>
          <w:p w14:paraId="11D068F1" w14:textId="330F4F31" w:rsidR="006D3C71" w:rsidRPr="00F5708A" w:rsidRDefault="006D3C71" w:rsidP="006D3C71">
            <w:pPr>
              <w:tabs>
                <w:tab w:val="decimal" w:pos="372"/>
              </w:tabs>
              <w:spacing w:line="240" w:lineRule="auto"/>
              <w:ind w:firstLine="0"/>
              <w:rPr>
                <w:sz w:val="18"/>
                <w:szCs w:val="18"/>
              </w:rPr>
            </w:pPr>
            <w:r w:rsidRPr="00F5708A">
              <w:rPr>
                <w:sz w:val="18"/>
                <w:szCs w:val="18"/>
              </w:rPr>
              <w:t>0.00</w:t>
            </w:r>
          </w:p>
        </w:tc>
        <w:tc>
          <w:tcPr>
            <w:tcW w:w="1133" w:type="dxa"/>
            <w:tcBorders>
              <w:top w:val="nil"/>
              <w:left w:val="nil"/>
              <w:bottom w:val="nil"/>
              <w:right w:val="nil"/>
            </w:tcBorders>
            <w:shd w:val="clear" w:color="auto" w:fill="auto"/>
            <w:noWrap/>
            <w:vAlign w:val="center"/>
          </w:tcPr>
          <w:p w14:paraId="4E34A846" w14:textId="77B64774" w:rsidR="006D3C71" w:rsidRPr="00F5708A" w:rsidRDefault="006D3C71" w:rsidP="00516AC3">
            <w:pPr>
              <w:tabs>
                <w:tab w:val="decimal" w:pos="434"/>
              </w:tabs>
              <w:spacing w:line="240" w:lineRule="auto"/>
              <w:ind w:firstLine="0"/>
              <w:rPr>
                <w:color w:val="000000"/>
                <w:sz w:val="18"/>
                <w:szCs w:val="18"/>
              </w:rPr>
            </w:pPr>
            <w:r w:rsidRPr="00F5708A">
              <w:rPr>
                <w:sz w:val="18"/>
                <w:szCs w:val="18"/>
              </w:rPr>
              <w:t>-0.02</w:t>
            </w:r>
          </w:p>
        </w:tc>
        <w:tc>
          <w:tcPr>
            <w:tcW w:w="1000" w:type="dxa"/>
            <w:tcBorders>
              <w:top w:val="nil"/>
              <w:left w:val="nil"/>
              <w:bottom w:val="nil"/>
              <w:right w:val="nil"/>
            </w:tcBorders>
            <w:shd w:val="clear" w:color="auto" w:fill="auto"/>
            <w:noWrap/>
            <w:vAlign w:val="center"/>
          </w:tcPr>
          <w:p w14:paraId="0B8E2BB6" w14:textId="209E627A" w:rsidR="006D3C71" w:rsidRPr="00F5708A" w:rsidRDefault="006D3C71" w:rsidP="006D3C71">
            <w:pPr>
              <w:tabs>
                <w:tab w:val="decimal" w:pos="257"/>
              </w:tabs>
              <w:spacing w:line="240" w:lineRule="auto"/>
              <w:ind w:firstLine="0"/>
              <w:rPr>
                <w:color w:val="000000"/>
                <w:sz w:val="18"/>
                <w:szCs w:val="18"/>
              </w:rPr>
            </w:pPr>
            <w:r w:rsidRPr="00F5708A">
              <w:rPr>
                <w:sz w:val="18"/>
                <w:szCs w:val="18"/>
              </w:rPr>
              <w:t>0.05</w:t>
            </w:r>
          </w:p>
        </w:tc>
        <w:tc>
          <w:tcPr>
            <w:tcW w:w="1160" w:type="dxa"/>
            <w:tcBorders>
              <w:top w:val="nil"/>
              <w:left w:val="nil"/>
              <w:bottom w:val="nil"/>
              <w:right w:val="nil"/>
            </w:tcBorders>
            <w:shd w:val="clear" w:color="auto" w:fill="auto"/>
            <w:noWrap/>
            <w:vAlign w:val="center"/>
          </w:tcPr>
          <w:p w14:paraId="06C3FC76" w14:textId="0209D2B1" w:rsidR="006D3C71" w:rsidRPr="00F5708A" w:rsidRDefault="006D3C71" w:rsidP="00516AC3">
            <w:pPr>
              <w:tabs>
                <w:tab w:val="decimal" w:pos="429"/>
              </w:tabs>
              <w:spacing w:line="240" w:lineRule="auto"/>
              <w:ind w:firstLine="0"/>
              <w:rPr>
                <w:color w:val="000000"/>
                <w:sz w:val="18"/>
                <w:szCs w:val="18"/>
              </w:rPr>
            </w:pPr>
            <w:r w:rsidRPr="00F5708A">
              <w:rPr>
                <w:sz w:val="18"/>
                <w:szCs w:val="18"/>
              </w:rPr>
              <w:t>-0.05</w:t>
            </w:r>
          </w:p>
        </w:tc>
        <w:tc>
          <w:tcPr>
            <w:tcW w:w="1010" w:type="dxa"/>
            <w:tcBorders>
              <w:top w:val="nil"/>
              <w:left w:val="nil"/>
              <w:bottom w:val="nil"/>
              <w:right w:val="nil"/>
            </w:tcBorders>
            <w:shd w:val="clear" w:color="auto" w:fill="auto"/>
            <w:vAlign w:val="center"/>
          </w:tcPr>
          <w:p w14:paraId="59523ED2" w14:textId="0F210D8C" w:rsidR="006D3C71" w:rsidRPr="00F5708A" w:rsidRDefault="006D3C71" w:rsidP="006D3C71">
            <w:pPr>
              <w:tabs>
                <w:tab w:val="decimal" w:pos="333"/>
              </w:tabs>
              <w:spacing w:line="240" w:lineRule="auto"/>
              <w:ind w:firstLine="0"/>
              <w:rPr>
                <w:sz w:val="18"/>
                <w:szCs w:val="18"/>
              </w:rPr>
            </w:pPr>
            <w:r w:rsidRPr="00F5708A">
              <w:rPr>
                <w:sz w:val="18"/>
                <w:szCs w:val="18"/>
              </w:rPr>
              <w:t>0.03</w:t>
            </w:r>
          </w:p>
        </w:tc>
      </w:tr>
      <w:tr w:rsidR="006D3C71" w:rsidRPr="00C702E0" w14:paraId="30D94995" w14:textId="37285135" w:rsidTr="00F5708A">
        <w:trPr>
          <w:trHeight w:val="340"/>
        </w:trPr>
        <w:tc>
          <w:tcPr>
            <w:tcW w:w="1620" w:type="dxa"/>
            <w:tcBorders>
              <w:top w:val="nil"/>
              <w:left w:val="nil"/>
              <w:bottom w:val="nil"/>
              <w:right w:val="nil"/>
            </w:tcBorders>
            <w:shd w:val="clear" w:color="auto" w:fill="auto"/>
            <w:vAlign w:val="center"/>
          </w:tcPr>
          <w:p w14:paraId="623DE75D" w14:textId="77777777" w:rsidR="006D3C71" w:rsidRPr="00C702E0" w:rsidRDefault="006D3C71" w:rsidP="006D3C71">
            <w:pPr>
              <w:spacing w:line="240" w:lineRule="auto"/>
              <w:ind w:firstLine="0"/>
              <w:rPr>
                <w:color w:val="000000"/>
                <w:sz w:val="18"/>
                <w:szCs w:val="18"/>
              </w:rPr>
            </w:pPr>
            <w:r w:rsidRPr="00C702E0">
              <w:rPr>
                <w:color w:val="000000"/>
                <w:sz w:val="18"/>
                <w:szCs w:val="18"/>
              </w:rPr>
              <w:t>Move to new state</w:t>
            </w:r>
          </w:p>
        </w:tc>
        <w:tc>
          <w:tcPr>
            <w:tcW w:w="1215" w:type="dxa"/>
            <w:tcBorders>
              <w:top w:val="nil"/>
              <w:left w:val="nil"/>
              <w:bottom w:val="nil"/>
              <w:right w:val="nil"/>
            </w:tcBorders>
            <w:shd w:val="clear" w:color="auto" w:fill="auto"/>
            <w:vAlign w:val="center"/>
          </w:tcPr>
          <w:p w14:paraId="64328608" w14:textId="3B938548" w:rsidR="006D3C71" w:rsidRPr="00F5708A" w:rsidRDefault="006D3C71" w:rsidP="00516AC3">
            <w:pPr>
              <w:tabs>
                <w:tab w:val="decimal" w:pos="435"/>
              </w:tabs>
              <w:spacing w:line="240" w:lineRule="auto"/>
              <w:ind w:firstLine="0"/>
              <w:rPr>
                <w:sz w:val="18"/>
                <w:szCs w:val="18"/>
              </w:rPr>
            </w:pPr>
            <w:r w:rsidRPr="00F5708A">
              <w:rPr>
                <w:sz w:val="18"/>
                <w:szCs w:val="18"/>
              </w:rPr>
              <w:t>0.03</w:t>
            </w:r>
          </w:p>
        </w:tc>
        <w:tc>
          <w:tcPr>
            <w:tcW w:w="928" w:type="dxa"/>
            <w:tcBorders>
              <w:top w:val="nil"/>
              <w:left w:val="nil"/>
              <w:bottom w:val="nil"/>
              <w:right w:val="nil"/>
            </w:tcBorders>
            <w:shd w:val="clear" w:color="auto" w:fill="auto"/>
            <w:noWrap/>
            <w:vAlign w:val="center"/>
          </w:tcPr>
          <w:p w14:paraId="50C72187" w14:textId="76039D51" w:rsidR="006D3C71" w:rsidRPr="00F5708A" w:rsidRDefault="006D3C71" w:rsidP="006D3C71">
            <w:pPr>
              <w:tabs>
                <w:tab w:val="decimal" w:pos="292"/>
              </w:tabs>
              <w:spacing w:line="240" w:lineRule="auto"/>
              <w:ind w:firstLine="0"/>
              <w:rPr>
                <w:color w:val="000000"/>
                <w:sz w:val="18"/>
                <w:szCs w:val="18"/>
              </w:rPr>
            </w:pPr>
            <w:r w:rsidRPr="00F5708A">
              <w:rPr>
                <w:sz w:val="18"/>
                <w:szCs w:val="18"/>
              </w:rPr>
              <w:t>-0.23</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025E1ACD" w14:textId="22580F58" w:rsidR="006D3C71" w:rsidRPr="00F5708A" w:rsidRDefault="006D3C71" w:rsidP="006D3C71">
            <w:pPr>
              <w:tabs>
                <w:tab w:val="decimal" w:pos="220"/>
              </w:tabs>
              <w:spacing w:line="240" w:lineRule="auto"/>
              <w:ind w:firstLine="0"/>
              <w:rPr>
                <w:color w:val="000000"/>
                <w:sz w:val="18"/>
                <w:szCs w:val="18"/>
              </w:rPr>
            </w:pPr>
            <w:r w:rsidRPr="00F5708A">
              <w:rPr>
                <w:sz w:val="18"/>
                <w:szCs w:val="18"/>
              </w:rPr>
              <w:t>-0.09</w:t>
            </w:r>
          </w:p>
        </w:tc>
        <w:tc>
          <w:tcPr>
            <w:tcW w:w="1400" w:type="dxa"/>
            <w:tcBorders>
              <w:top w:val="nil"/>
              <w:left w:val="nil"/>
              <w:bottom w:val="nil"/>
              <w:right w:val="nil"/>
            </w:tcBorders>
            <w:shd w:val="clear" w:color="auto" w:fill="auto"/>
            <w:vAlign w:val="center"/>
          </w:tcPr>
          <w:p w14:paraId="2C0B1E6D" w14:textId="240A949F" w:rsidR="006D3C71" w:rsidRPr="00F5708A" w:rsidRDefault="006D3C71" w:rsidP="006D3C71">
            <w:pPr>
              <w:tabs>
                <w:tab w:val="decimal" w:pos="498"/>
              </w:tabs>
              <w:spacing w:line="240" w:lineRule="auto"/>
              <w:ind w:firstLine="0"/>
              <w:rPr>
                <w:sz w:val="18"/>
                <w:szCs w:val="18"/>
              </w:rPr>
            </w:pPr>
            <w:r w:rsidRPr="00F5708A">
              <w:rPr>
                <w:sz w:val="18"/>
                <w:szCs w:val="18"/>
              </w:rPr>
              <w:t>-0.09</w:t>
            </w:r>
          </w:p>
        </w:tc>
        <w:tc>
          <w:tcPr>
            <w:tcW w:w="1050" w:type="dxa"/>
            <w:tcBorders>
              <w:top w:val="nil"/>
              <w:left w:val="nil"/>
              <w:bottom w:val="nil"/>
              <w:right w:val="nil"/>
            </w:tcBorders>
            <w:shd w:val="clear" w:color="auto" w:fill="auto"/>
            <w:vAlign w:val="center"/>
          </w:tcPr>
          <w:p w14:paraId="115D6006" w14:textId="59BAA031" w:rsidR="006D3C71" w:rsidRPr="00F5708A" w:rsidRDefault="006D3C71" w:rsidP="006D3C71">
            <w:pPr>
              <w:tabs>
                <w:tab w:val="decimal" w:pos="368"/>
              </w:tabs>
              <w:spacing w:line="240" w:lineRule="auto"/>
              <w:ind w:firstLine="0"/>
              <w:rPr>
                <w:sz w:val="18"/>
                <w:szCs w:val="18"/>
              </w:rPr>
            </w:pPr>
            <w:r w:rsidRPr="00F5708A">
              <w:rPr>
                <w:sz w:val="18"/>
                <w:szCs w:val="18"/>
              </w:rPr>
              <w:t>-0.16</w:t>
            </w:r>
            <w:r w:rsidRPr="00F5708A">
              <w:rPr>
                <w:sz w:val="18"/>
                <w:szCs w:val="18"/>
                <w:vertAlign w:val="superscript"/>
              </w:rPr>
              <w:t>**</w:t>
            </w:r>
          </w:p>
        </w:tc>
        <w:tc>
          <w:tcPr>
            <w:tcW w:w="1271" w:type="dxa"/>
            <w:tcBorders>
              <w:top w:val="nil"/>
              <w:left w:val="nil"/>
              <w:bottom w:val="nil"/>
              <w:right w:val="nil"/>
            </w:tcBorders>
            <w:shd w:val="clear" w:color="auto" w:fill="auto"/>
            <w:vAlign w:val="center"/>
          </w:tcPr>
          <w:p w14:paraId="1E18A90F" w14:textId="4A973B4E" w:rsidR="006D3C71" w:rsidRPr="00F5708A" w:rsidRDefault="006D3C71" w:rsidP="006D3C71">
            <w:pPr>
              <w:tabs>
                <w:tab w:val="decimal" w:pos="498"/>
              </w:tabs>
              <w:spacing w:line="240" w:lineRule="auto"/>
              <w:ind w:firstLine="0"/>
              <w:rPr>
                <w:sz w:val="18"/>
                <w:szCs w:val="18"/>
              </w:rPr>
            </w:pPr>
            <w:r w:rsidRPr="00F5708A">
              <w:rPr>
                <w:sz w:val="18"/>
                <w:szCs w:val="18"/>
              </w:rPr>
              <w:t>-0.01</w:t>
            </w:r>
          </w:p>
        </w:tc>
        <w:tc>
          <w:tcPr>
            <w:tcW w:w="1073" w:type="dxa"/>
            <w:tcBorders>
              <w:top w:val="nil"/>
              <w:left w:val="nil"/>
              <w:bottom w:val="nil"/>
              <w:right w:val="nil"/>
            </w:tcBorders>
            <w:shd w:val="clear" w:color="auto" w:fill="auto"/>
            <w:vAlign w:val="center"/>
          </w:tcPr>
          <w:p w14:paraId="764C2AC5" w14:textId="7F1B31DB" w:rsidR="006D3C71" w:rsidRPr="00F5708A" w:rsidRDefault="006D3C71" w:rsidP="006D3C71">
            <w:pPr>
              <w:tabs>
                <w:tab w:val="decimal" w:pos="498"/>
              </w:tabs>
              <w:spacing w:line="240" w:lineRule="auto"/>
              <w:ind w:firstLine="0"/>
              <w:rPr>
                <w:sz w:val="18"/>
                <w:szCs w:val="18"/>
              </w:rPr>
            </w:pPr>
            <w:r w:rsidRPr="00F5708A">
              <w:rPr>
                <w:sz w:val="18"/>
                <w:szCs w:val="18"/>
              </w:rPr>
              <w:t>-0.09</w:t>
            </w:r>
          </w:p>
        </w:tc>
        <w:tc>
          <w:tcPr>
            <w:tcW w:w="1073" w:type="dxa"/>
            <w:tcBorders>
              <w:top w:val="nil"/>
              <w:left w:val="nil"/>
              <w:bottom w:val="nil"/>
              <w:right w:val="nil"/>
            </w:tcBorders>
            <w:shd w:val="clear" w:color="auto" w:fill="auto"/>
            <w:vAlign w:val="center"/>
          </w:tcPr>
          <w:p w14:paraId="2FBD2ABD" w14:textId="6D5DD62D" w:rsidR="006D3C71" w:rsidRPr="00F5708A" w:rsidRDefault="006D3C71" w:rsidP="006D3C71">
            <w:pPr>
              <w:tabs>
                <w:tab w:val="decimal" w:pos="372"/>
              </w:tabs>
              <w:spacing w:line="240" w:lineRule="auto"/>
              <w:ind w:firstLine="0"/>
              <w:rPr>
                <w:sz w:val="18"/>
                <w:szCs w:val="18"/>
              </w:rPr>
            </w:pPr>
            <w:r w:rsidRPr="00F5708A">
              <w:rPr>
                <w:sz w:val="18"/>
                <w:szCs w:val="18"/>
              </w:rPr>
              <w:t>-0.16</w:t>
            </w:r>
            <w:r w:rsidRPr="00F5708A">
              <w:rPr>
                <w:sz w:val="18"/>
                <w:szCs w:val="18"/>
                <w:vertAlign w:val="superscript"/>
              </w:rPr>
              <w:t>**</w:t>
            </w:r>
          </w:p>
        </w:tc>
        <w:tc>
          <w:tcPr>
            <w:tcW w:w="1133" w:type="dxa"/>
            <w:tcBorders>
              <w:top w:val="nil"/>
              <w:left w:val="nil"/>
              <w:bottom w:val="nil"/>
              <w:right w:val="nil"/>
            </w:tcBorders>
            <w:shd w:val="clear" w:color="auto" w:fill="auto"/>
            <w:noWrap/>
            <w:vAlign w:val="center"/>
          </w:tcPr>
          <w:p w14:paraId="293DAA50" w14:textId="7FA5ECD1" w:rsidR="006D3C71" w:rsidRPr="00F5708A" w:rsidRDefault="006D3C71" w:rsidP="00516AC3">
            <w:pPr>
              <w:tabs>
                <w:tab w:val="decimal" w:pos="434"/>
              </w:tabs>
              <w:spacing w:line="240" w:lineRule="auto"/>
              <w:ind w:firstLine="0"/>
              <w:rPr>
                <w:color w:val="000000"/>
                <w:sz w:val="18"/>
                <w:szCs w:val="18"/>
              </w:rPr>
            </w:pPr>
            <w:r w:rsidRPr="00F5708A">
              <w:rPr>
                <w:sz w:val="18"/>
                <w:szCs w:val="18"/>
              </w:rPr>
              <w:t>0.04</w:t>
            </w:r>
          </w:p>
        </w:tc>
        <w:tc>
          <w:tcPr>
            <w:tcW w:w="1000" w:type="dxa"/>
            <w:tcBorders>
              <w:top w:val="nil"/>
              <w:left w:val="nil"/>
              <w:bottom w:val="nil"/>
              <w:right w:val="nil"/>
            </w:tcBorders>
            <w:shd w:val="clear" w:color="auto" w:fill="auto"/>
            <w:noWrap/>
            <w:vAlign w:val="center"/>
          </w:tcPr>
          <w:p w14:paraId="666A3825" w14:textId="3A4A2362" w:rsidR="006D3C71" w:rsidRPr="00F5708A" w:rsidRDefault="006D3C71" w:rsidP="006D3C71">
            <w:pPr>
              <w:tabs>
                <w:tab w:val="decimal" w:pos="257"/>
              </w:tabs>
              <w:spacing w:line="240" w:lineRule="auto"/>
              <w:ind w:firstLine="0"/>
              <w:rPr>
                <w:color w:val="000000"/>
                <w:sz w:val="18"/>
                <w:szCs w:val="18"/>
              </w:rPr>
            </w:pPr>
            <w:r w:rsidRPr="00F5708A">
              <w:rPr>
                <w:sz w:val="18"/>
                <w:szCs w:val="18"/>
              </w:rPr>
              <w:t>0.19</w:t>
            </w:r>
            <w:r w:rsidRPr="00F5708A">
              <w:rPr>
                <w:sz w:val="18"/>
                <w:szCs w:val="18"/>
                <w:vertAlign w:val="superscript"/>
              </w:rPr>
              <w:t>**</w:t>
            </w:r>
          </w:p>
        </w:tc>
        <w:tc>
          <w:tcPr>
            <w:tcW w:w="1160" w:type="dxa"/>
            <w:tcBorders>
              <w:top w:val="nil"/>
              <w:left w:val="nil"/>
              <w:bottom w:val="nil"/>
              <w:right w:val="nil"/>
            </w:tcBorders>
            <w:shd w:val="clear" w:color="auto" w:fill="auto"/>
            <w:noWrap/>
            <w:vAlign w:val="center"/>
          </w:tcPr>
          <w:p w14:paraId="4E141025" w14:textId="16615BA7" w:rsidR="006D3C71" w:rsidRPr="00F5708A" w:rsidRDefault="006D3C71" w:rsidP="00516AC3">
            <w:pPr>
              <w:tabs>
                <w:tab w:val="decimal" w:pos="429"/>
              </w:tabs>
              <w:spacing w:line="240" w:lineRule="auto"/>
              <w:ind w:firstLine="0"/>
              <w:rPr>
                <w:color w:val="000000"/>
                <w:sz w:val="18"/>
                <w:szCs w:val="18"/>
              </w:rPr>
            </w:pPr>
            <w:r w:rsidRPr="00F5708A">
              <w:rPr>
                <w:sz w:val="18"/>
                <w:szCs w:val="18"/>
              </w:rPr>
              <w:t>-0.04</w:t>
            </w:r>
          </w:p>
        </w:tc>
        <w:tc>
          <w:tcPr>
            <w:tcW w:w="1010" w:type="dxa"/>
            <w:tcBorders>
              <w:top w:val="nil"/>
              <w:left w:val="nil"/>
              <w:bottom w:val="nil"/>
              <w:right w:val="nil"/>
            </w:tcBorders>
            <w:shd w:val="clear" w:color="auto" w:fill="auto"/>
            <w:vAlign w:val="center"/>
          </w:tcPr>
          <w:p w14:paraId="2DC68C96" w14:textId="0211658B" w:rsidR="006D3C71" w:rsidRPr="00F5708A" w:rsidRDefault="006D3C71" w:rsidP="006D3C71">
            <w:pPr>
              <w:tabs>
                <w:tab w:val="decimal" w:pos="333"/>
              </w:tabs>
              <w:spacing w:line="240" w:lineRule="auto"/>
              <w:ind w:firstLine="0"/>
              <w:rPr>
                <w:sz w:val="18"/>
                <w:szCs w:val="18"/>
              </w:rPr>
            </w:pPr>
            <w:r w:rsidRPr="00F5708A">
              <w:rPr>
                <w:sz w:val="18"/>
                <w:szCs w:val="18"/>
              </w:rPr>
              <w:t>-0.06</w:t>
            </w:r>
          </w:p>
        </w:tc>
      </w:tr>
      <w:tr w:rsidR="006D3C71" w:rsidRPr="00C702E0" w14:paraId="5D3A05AC" w14:textId="061B6617" w:rsidTr="00F5708A">
        <w:trPr>
          <w:trHeight w:val="340"/>
        </w:trPr>
        <w:tc>
          <w:tcPr>
            <w:tcW w:w="1620" w:type="dxa"/>
            <w:tcBorders>
              <w:top w:val="nil"/>
              <w:left w:val="nil"/>
              <w:bottom w:val="nil"/>
              <w:right w:val="nil"/>
            </w:tcBorders>
            <w:shd w:val="clear" w:color="auto" w:fill="auto"/>
            <w:vAlign w:val="center"/>
          </w:tcPr>
          <w:p w14:paraId="1AE8B777" w14:textId="77777777" w:rsidR="006D3C71" w:rsidRPr="00C702E0" w:rsidRDefault="006D3C71" w:rsidP="006D3C71">
            <w:pPr>
              <w:spacing w:line="240" w:lineRule="auto"/>
              <w:ind w:firstLine="0"/>
              <w:rPr>
                <w:color w:val="000000"/>
                <w:sz w:val="18"/>
                <w:szCs w:val="18"/>
              </w:rPr>
            </w:pPr>
            <w:r w:rsidRPr="00C702E0">
              <w:rPr>
                <w:color w:val="000000"/>
                <w:sz w:val="18"/>
                <w:szCs w:val="18"/>
              </w:rPr>
              <w:t>Move to new country</w:t>
            </w:r>
          </w:p>
        </w:tc>
        <w:tc>
          <w:tcPr>
            <w:tcW w:w="1215" w:type="dxa"/>
            <w:tcBorders>
              <w:top w:val="nil"/>
              <w:left w:val="nil"/>
              <w:bottom w:val="nil"/>
              <w:right w:val="nil"/>
            </w:tcBorders>
            <w:shd w:val="clear" w:color="auto" w:fill="auto"/>
            <w:vAlign w:val="center"/>
          </w:tcPr>
          <w:p w14:paraId="7796A3B4" w14:textId="256CFB4B" w:rsidR="006D3C71" w:rsidRPr="00F5708A" w:rsidRDefault="006D3C71" w:rsidP="00516AC3">
            <w:pPr>
              <w:tabs>
                <w:tab w:val="decimal" w:pos="435"/>
              </w:tabs>
              <w:spacing w:line="240" w:lineRule="auto"/>
              <w:ind w:firstLine="0"/>
              <w:rPr>
                <w:sz w:val="18"/>
                <w:szCs w:val="18"/>
              </w:rPr>
            </w:pPr>
            <w:r w:rsidRPr="00F5708A">
              <w:rPr>
                <w:sz w:val="18"/>
                <w:szCs w:val="18"/>
              </w:rPr>
              <w:t>0.08</w:t>
            </w:r>
          </w:p>
        </w:tc>
        <w:tc>
          <w:tcPr>
            <w:tcW w:w="928" w:type="dxa"/>
            <w:tcBorders>
              <w:top w:val="nil"/>
              <w:left w:val="nil"/>
              <w:bottom w:val="nil"/>
              <w:right w:val="nil"/>
            </w:tcBorders>
            <w:shd w:val="clear" w:color="auto" w:fill="auto"/>
            <w:noWrap/>
            <w:vAlign w:val="center"/>
          </w:tcPr>
          <w:p w14:paraId="10D546B0" w14:textId="649B4A01" w:rsidR="006D3C71" w:rsidRPr="00F5708A" w:rsidRDefault="006D3C71" w:rsidP="006D3C71">
            <w:pPr>
              <w:tabs>
                <w:tab w:val="decimal" w:pos="292"/>
              </w:tabs>
              <w:spacing w:line="240" w:lineRule="auto"/>
              <w:ind w:firstLine="0"/>
              <w:rPr>
                <w:color w:val="000000"/>
                <w:sz w:val="18"/>
                <w:szCs w:val="18"/>
              </w:rPr>
            </w:pPr>
            <w:r w:rsidRPr="00F5708A">
              <w:rPr>
                <w:sz w:val="18"/>
                <w:szCs w:val="18"/>
              </w:rPr>
              <w:t>-0.42</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61058D40" w14:textId="37E0C51B" w:rsidR="006D3C71" w:rsidRPr="00F5708A" w:rsidRDefault="006D3C71" w:rsidP="006D3C71">
            <w:pPr>
              <w:tabs>
                <w:tab w:val="decimal" w:pos="220"/>
              </w:tabs>
              <w:spacing w:line="240" w:lineRule="auto"/>
              <w:ind w:firstLine="0"/>
              <w:rPr>
                <w:color w:val="000000"/>
                <w:sz w:val="18"/>
                <w:szCs w:val="18"/>
              </w:rPr>
            </w:pPr>
            <w:r w:rsidRPr="00F5708A">
              <w:rPr>
                <w:sz w:val="18"/>
                <w:szCs w:val="18"/>
              </w:rPr>
              <w:t>-0.16</w:t>
            </w:r>
          </w:p>
        </w:tc>
        <w:tc>
          <w:tcPr>
            <w:tcW w:w="1400" w:type="dxa"/>
            <w:tcBorders>
              <w:top w:val="nil"/>
              <w:left w:val="nil"/>
              <w:bottom w:val="nil"/>
              <w:right w:val="nil"/>
            </w:tcBorders>
            <w:shd w:val="clear" w:color="auto" w:fill="auto"/>
            <w:vAlign w:val="center"/>
          </w:tcPr>
          <w:p w14:paraId="7555DE12" w14:textId="44F44A90" w:rsidR="006D3C71" w:rsidRPr="00F5708A" w:rsidRDefault="006D3C71" w:rsidP="006D3C71">
            <w:pPr>
              <w:tabs>
                <w:tab w:val="decimal" w:pos="498"/>
              </w:tabs>
              <w:spacing w:line="240" w:lineRule="auto"/>
              <w:ind w:firstLine="0"/>
              <w:rPr>
                <w:sz w:val="18"/>
                <w:szCs w:val="18"/>
              </w:rPr>
            </w:pPr>
            <w:r w:rsidRPr="00F5708A">
              <w:rPr>
                <w:sz w:val="18"/>
                <w:szCs w:val="18"/>
              </w:rPr>
              <w:t>-0.08</w:t>
            </w:r>
          </w:p>
        </w:tc>
        <w:tc>
          <w:tcPr>
            <w:tcW w:w="1050" w:type="dxa"/>
            <w:tcBorders>
              <w:top w:val="nil"/>
              <w:left w:val="nil"/>
              <w:bottom w:val="nil"/>
              <w:right w:val="nil"/>
            </w:tcBorders>
            <w:shd w:val="clear" w:color="auto" w:fill="auto"/>
            <w:vAlign w:val="center"/>
          </w:tcPr>
          <w:p w14:paraId="26C06AE9" w14:textId="67A06BA3" w:rsidR="006D3C71" w:rsidRPr="00F5708A" w:rsidRDefault="006D3C71" w:rsidP="006D3C71">
            <w:pPr>
              <w:tabs>
                <w:tab w:val="decimal" w:pos="368"/>
              </w:tabs>
              <w:spacing w:line="240" w:lineRule="auto"/>
              <w:ind w:firstLine="0"/>
              <w:rPr>
                <w:sz w:val="18"/>
                <w:szCs w:val="18"/>
              </w:rPr>
            </w:pPr>
            <w:r w:rsidRPr="00F5708A">
              <w:rPr>
                <w:sz w:val="18"/>
                <w:szCs w:val="18"/>
              </w:rPr>
              <w:t>-0.15</w:t>
            </w:r>
          </w:p>
        </w:tc>
        <w:tc>
          <w:tcPr>
            <w:tcW w:w="1271" w:type="dxa"/>
            <w:tcBorders>
              <w:top w:val="nil"/>
              <w:left w:val="nil"/>
              <w:bottom w:val="nil"/>
              <w:right w:val="nil"/>
            </w:tcBorders>
            <w:shd w:val="clear" w:color="auto" w:fill="auto"/>
            <w:vAlign w:val="center"/>
          </w:tcPr>
          <w:p w14:paraId="163E5EAB" w14:textId="26CB00D2" w:rsidR="006D3C71" w:rsidRPr="00F5708A" w:rsidRDefault="006D3C71" w:rsidP="006D3C71">
            <w:pPr>
              <w:tabs>
                <w:tab w:val="decimal" w:pos="498"/>
              </w:tabs>
              <w:spacing w:line="240" w:lineRule="auto"/>
              <w:ind w:firstLine="0"/>
              <w:rPr>
                <w:sz w:val="18"/>
                <w:szCs w:val="18"/>
              </w:rPr>
            </w:pPr>
            <w:r w:rsidRPr="00F5708A">
              <w:rPr>
                <w:sz w:val="18"/>
                <w:szCs w:val="18"/>
              </w:rPr>
              <w:t>-0.15</w:t>
            </w:r>
          </w:p>
        </w:tc>
        <w:tc>
          <w:tcPr>
            <w:tcW w:w="1073" w:type="dxa"/>
            <w:tcBorders>
              <w:top w:val="nil"/>
              <w:left w:val="nil"/>
              <w:bottom w:val="nil"/>
              <w:right w:val="nil"/>
            </w:tcBorders>
            <w:shd w:val="clear" w:color="auto" w:fill="auto"/>
            <w:vAlign w:val="center"/>
          </w:tcPr>
          <w:p w14:paraId="3D1DF73F" w14:textId="51548895"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73" w:type="dxa"/>
            <w:tcBorders>
              <w:top w:val="nil"/>
              <w:left w:val="nil"/>
              <w:bottom w:val="nil"/>
              <w:right w:val="nil"/>
            </w:tcBorders>
            <w:shd w:val="clear" w:color="auto" w:fill="auto"/>
            <w:vAlign w:val="center"/>
          </w:tcPr>
          <w:p w14:paraId="0B7EC035" w14:textId="43EE7236" w:rsidR="006D3C71" w:rsidRPr="00F5708A" w:rsidRDefault="006D3C71" w:rsidP="006D3C71">
            <w:pPr>
              <w:tabs>
                <w:tab w:val="decimal" w:pos="372"/>
              </w:tabs>
              <w:spacing w:line="240" w:lineRule="auto"/>
              <w:ind w:firstLine="0"/>
              <w:rPr>
                <w:sz w:val="18"/>
                <w:szCs w:val="18"/>
              </w:rPr>
            </w:pPr>
            <w:r w:rsidRPr="00F5708A">
              <w:rPr>
                <w:sz w:val="18"/>
                <w:szCs w:val="18"/>
              </w:rPr>
              <w:t>-0.20</w:t>
            </w:r>
          </w:p>
        </w:tc>
        <w:tc>
          <w:tcPr>
            <w:tcW w:w="1133" w:type="dxa"/>
            <w:tcBorders>
              <w:top w:val="nil"/>
              <w:left w:val="nil"/>
              <w:bottom w:val="nil"/>
              <w:right w:val="nil"/>
            </w:tcBorders>
            <w:shd w:val="clear" w:color="auto" w:fill="auto"/>
            <w:noWrap/>
            <w:vAlign w:val="center"/>
          </w:tcPr>
          <w:p w14:paraId="433DC5D3" w14:textId="5C0D6BF9" w:rsidR="006D3C71" w:rsidRPr="00F5708A" w:rsidRDefault="006D3C71" w:rsidP="00516AC3">
            <w:pPr>
              <w:tabs>
                <w:tab w:val="decimal" w:pos="434"/>
              </w:tabs>
              <w:spacing w:line="240" w:lineRule="auto"/>
              <w:ind w:firstLine="0"/>
              <w:rPr>
                <w:color w:val="000000"/>
                <w:sz w:val="18"/>
                <w:szCs w:val="18"/>
              </w:rPr>
            </w:pPr>
            <w:r w:rsidRPr="00F5708A">
              <w:rPr>
                <w:sz w:val="18"/>
                <w:szCs w:val="18"/>
              </w:rPr>
              <w:t>0.01</w:t>
            </w:r>
          </w:p>
        </w:tc>
        <w:tc>
          <w:tcPr>
            <w:tcW w:w="1000" w:type="dxa"/>
            <w:tcBorders>
              <w:top w:val="nil"/>
              <w:left w:val="nil"/>
              <w:bottom w:val="nil"/>
              <w:right w:val="nil"/>
            </w:tcBorders>
            <w:shd w:val="clear" w:color="auto" w:fill="auto"/>
            <w:noWrap/>
            <w:vAlign w:val="center"/>
          </w:tcPr>
          <w:p w14:paraId="49636400" w14:textId="5CAD5C1E" w:rsidR="006D3C71" w:rsidRPr="00F5708A" w:rsidRDefault="006D3C71" w:rsidP="006D3C71">
            <w:pPr>
              <w:tabs>
                <w:tab w:val="decimal" w:pos="257"/>
              </w:tabs>
              <w:spacing w:line="240" w:lineRule="auto"/>
              <w:ind w:firstLine="0"/>
              <w:rPr>
                <w:color w:val="000000"/>
                <w:sz w:val="18"/>
                <w:szCs w:val="18"/>
              </w:rPr>
            </w:pPr>
            <w:r w:rsidRPr="00F5708A">
              <w:rPr>
                <w:sz w:val="18"/>
                <w:szCs w:val="18"/>
              </w:rPr>
              <w:t>-0.11</w:t>
            </w:r>
          </w:p>
        </w:tc>
        <w:tc>
          <w:tcPr>
            <w:tcW w:w="1160" w:type="dxa"/>
            <w:tcBorders>
              <w:top w:val="nil"/>
              <w:left w:val="nil"/>
              <w:bottom w:val="nil"/>
              <w:right w:val="nil"/>
            </w:tcBorders>
            <w:shd w:val="clear" w:color="auto" w:fill="auto"/>
            <w:noWrap/>
            <w:vAlign w:val="center"/>
          </w:tcPr>
          <w:p w14:paraId="74E26C24" w14:textId="5EAFFACF" w:rsidR="006D3C71" w:rsidRPr="00F5708A" w:rsidRDefault="006D3C71" w:rsidP="00516AC3">
            <w:pPr>
              <w:tabs>
                <w:tab w:val="decimal" w:pos="429"/>
              </w:tabs>
              <w:spacing w:line="240" w:lineRule="auto"/>
              <w:ind w:firstLine="0"/>
              <w:rPr>
                <w:color w:val="000000"/>
                <w:sz w:val="18"/>
                <w:szCs w:val="18"/>
              </w:rPr>
            </w:pPr>
            <w:r w:rsidRPr="00F5708A">
              <w:rPr>
                <w:sz w:val="18"/>
                <w:szCs w:val="18"/>
              </w:rPr>
              <w:t>-0.14</w:t>
            </w:r>
          </w:p>
        </w:tc>
        <w:tc>
          <w:tcPr>
            <w:tcW w:w="1010" w:type="dxa"/>
            <w:tcBorders>
              <w:top w:val="nil"/>
              <w:left w:val="nil"/>
              <w:bottom w:val="nil"/>
              <w:right w:val="nil"/>
            </w:tcBorders>
            <w:shd w:val="clear" w:color="auto" w:fill="auto"/>
            <w:vAlign w:val="center"/>
          </w:tcPr>
          <w:p w14:paraId="2F00460E" w14:textId="70713A05" w:rsidR="006D3C71" w:rsidRPr="00F5708A" w:rsidRDefault="006D3C71" w:rsidP="006D3C71">
            <w:pPr>
              <w:tabs>
                <w:tab w:val="decimal" w:pos="333"/>
              </w:tabs>
              <w:spacing w:line="240" w:lineRule="auto"/>
              <w:ind w:firstLine="0"/>
              <w:rPr>
                <w:sz w:val="18"/>
                <w:szCs w:val="18"/>
              </w:rPr>
            </w:pPr>
            <w:r w:rsidRPr="00F5708A">
              <w:rPr>
                <w:sz w:val="18"/>
                <w:szCs w:val="18"/>
              </w:rPr>
              <w:t>-0.03</w:t>
            </w:r>
          </w:p>
        </w:tc>
      </w:tr>
      <w:tr w:rsidR="006D3C71" w:rsidRPr="00C702E0" w14:paraId="156476E5" w14:textId="73429C1A" w:rsidTr="00F5708A">
        <w:trPr>
          <w:trHeight w:val="340"/>
        </w:trPr>
        <w:tc>
          <w:tcPr>
            <w:tcW w:w="1620" w:type="dxa"/>
            <w:tcBorders>
              <w:top w:val="nil"/>
              <w:left w:val="nil"/>
              <w:bottom w:val="nil"/>
              <w:right w:val="nil"/>
            </w:tcBorders>
            <w:shd w:val="clear" w:color="auto" w:fill="auto"/>
            <w:vAlign w:val="center"/>
          </w:tcPr>
          <w:p w14:paraId="15F88D46" w14:textId="77777777" w:rsidR="006D3C71" w:rsidRPr="00C702E0" w:rsidRDefault="006D3C71" w:rsidP="006D3C71">
            <w:pPr>
              <w:spacing w:line="240" w:lineRule="auto"/>
              <w:ind w:firstLine="0"/>
              <w:rPr>
                <w:color w:val="000000"/>
                <w:sz w:val="18"/>
                <w:szCs w:val="18"/>
              </w:rPr>
            </w:pPr>
            <w:r w:rsidRPr="00C702E0">
              <w:rPr>
                <w:color w:val="000000"/>
                <w:sz w:val="18"/>
                <w:szCs w:val="18"/>
              </w:rPr>
              <w:t>Other (Relocation)</w:t>
            </w:r>
          </w:p>
        </w:tc>
        <w:tc>
          <w:tcPr>
            <w:tcW w:w="1215" w:type="dxa"/>
            <w:tcBorders>
              <w:top w:val="nil"/>
              <w:left w:val="nil"/>
              <w:bottom w:val="nil"/>
              <w:right w:val="nil"/>
            </w:tcBorders>
            <w:shd w:val="clear" w:color="auto" w:fill="auto"/>
            <w:vAlign w:val="center"/>
          </w:tcPr>
          <w:p w14:paraId="1D8193DC" w14:textId="60F12172" w:rsidR="006D3C71" w:rsidRPr="00F5708A" w:rsidRDefault="006D3C71" w:rsidP="00516AC3">
            <w:pPr>
              <w:tabs>
                <w:tab w:val="decimal" w:pos="435"/>
              </w:tabs>
              <w:spacing w:line="240" w:lineRule="auto"/>
              <w:ind w:firstLine="0"/>
              <w:rPr>
                <w:sz w:val="18"/>
                <w:szCs w:val="18"/>
              </w:rPr>
            </w:pPr>
            <w:r w:rsidRPr="00F5708A">
              <w:rPr>
                <w:sz w:val="18"/>
                <w:szCs w:val="18"/>
              </w:rPr>
              <w:t>0.05</w:t>
            </w:r>
          </w:p>
        </w:tc>
        <w:tc>
          <w:tcPr>
            <w:tcW w:w="928" w:type="dxa"/>
            <w:tcBorders>
              <w:top w:val="nil"/>
              <w:left w:val="nil"/>
              <w:bottom w:val="nil"/>
              <w:right w:val="nil"/>
            </w:tcBorders>
            <w:shd w:val="clear" w:color="auto" w:fill="auto"/>
            <w:noWrap/>
            <w:vAlign w:val="center"/>
          </w:tcPr>
          <w:p w14:paraId="762A2600" w14:textId="5711C2B9" w:rsidR="006D3C71" w:rsidRPr="00F5708A" w:rsidRDefault="006D3C71" w:rsidP="006D3C71">
            <w:pPr>
              <w:tabs>
                <w:tab w:val="decimal" w:pos="292"/>
              </w:tabs>
              <w:spacing w:line="240" w:lineRule="auto"/>
              <w:ind w:firstLine="0"/>
              <w:rPr>
                <w:sz w:val="18"/>
                <w:szCs w:val="18"/>
              </w:rPr>
            </w:pPr>
            <w:r w:rsidRPr="00F5708A">
              <w:rPr>
                <w:sz w:val="18"/>
                <w:szCs w:val="18"/>
              </w:rPr>
              <w:t>-0.11</w:t>
            </w:r>
          </w:p>
        </w:tc>
        <w:tc>
          <w:tcPr>
            <w:tcW w:w="780" w:type="dxa"/>
            <w:tcBorders>
              <w:top w:val="nil"/>
              <w:left w:val="nil"/>
              <w:bottom w:val="nil"/>
              <w:right w:val="nil"/>
            </w:tcBorders>
            <w:shd w:val="clear" w:color="auto" w:fill="auto"/>
            <w:noWrap/>
            <w:vAlign w:val="center"/>
          </w:tcPr>
          <w:p w14:paraId="4A00C4D6" w14:textId="35E055FF" w:rsidR="006D3C71" w:rsidRPr="00F5708A" w:rsidRDefault="006D3C71" w:rsidP="006D3C71">
            <w:pPr>
              <w:tabs>
                <w:tab w:val="decimal" w:pos="220"/>
              </w:tabs>
              <w:spacing w:line="240" w:lineRule="auto"/>
              <w:ind w:firstLine="0"/>
              <w:rPr>
                <w:color w:val="000000"/>
                <w:sz w:val="18"/>
                <w:szCs w:val="18"/>
              </w:rPr>
            </w:pPr>
            <w:r w:rsidRPr="00F5708A">
              <w:rPr>
                <w:sz w:val="18"/>
                <w:szCs w:val="18"/>
              </w:rPr>
              <w:t>0.17</w:t>
            </w:r>
          </w:p>
        </w:tc>
        <w:tc>
          <w:tcPr>
            <w:tcW w:w="1400" w:type="dxa"/>
            <w:tcBorders>
              <w:top w:val="nil"/>
              <w:left w:val="nil"/>
              <w:bottom w:val="nil"/>
              <w:right w:val="nil"/>
            </w:tcBorders>
            <w:shd w:val="clear" w:color="auto" w:fill="auto"/>
            <w:vAlign w:val="center"/>
          </w:tcPr>
          <w:p w14:paraId="6D019287" w14:textId="6ADD55FE" w:rsidR="006D3C71" w:rsidRPr="00F5708A" w:rsidRDefault="006D3C71" w:rsidP="006D3C71">
            <w:pPr>
              <w:tabs>
                <w:tab w:val="decimal" w:pos="498"/>
              </w:tabs>
              <w:spacing w:line="240" w:lineRule="auto"/>
              <w:ind w:firstLine="0"/>
              <w:rPr>
                <w:sz w:val="18"/>
                <w:szCs w:val="18"/>
              </w:rPr>
            </w:pPr>
            <w:r w:rsidRPr="00F5708A">
              <w:rPr>
                <w:sz w:val="18"/>
                <w:szCs w:val="18"/>
              </w:rPr>
              <w:t>0.12</w:t>
            </w:r>
          </w:p>
        </w:tc>
        <w:tc>
          <w:tcPr>
            <w:tcW w:w="1050" w:type="dxa"/>
            <w:tcBorders>
              <w:top w:val="nil"/>
              <w:left w:val="nil"/>
              <w:bottom w:val="nil"/>
              <w:right w:val="nil"/>
            </w:tcBorders>
            <w:shd w:val="clear" w:color="auto" w:fill="auto"/>
            <w:vAlign w:val="center"/>
          </w:tcPr>
          <w:p w14:paraId="221529AC" w14:textId="104E4561" w:rsidR="006D3C71" w:rsidRPr="00F5708A" w:rsidRDefault="006D3C71" w:rsidP="006D3C71">
            <w:pPr>
              <w:tabs>
                <w:tab w:val="decimal" w:pos="368"/>
              </w:tabs>
              <w:spacing w:line="240" w:lineRule="auto"/>
              <w:ind w:firstLine="0"/>
              <w:rPr>
                <w:sz w:val="18"/>
                <w:szCs w:val="18"/>
              </w:rPr>
            </w:pPr>
            <w:r w:rsidRPr="00F5708A">
              <w:rPr>
                <w:sz w:val="18"/>
                <w:szCs w:val="18"/>
              </w:rPr>
              <w:t>-0.06</w:t>
            </w:r>
          </w:p>
        </w:tc>
        <w:tc>
          <w:tcPr>
            <w:tcW w:w="1271" w:type="dxa"/>
            <w:tcBorders>
              <w:top w:val="nil"/>
              <w:left w:val="nil"/>
              <w:bottom w:val="nil"/>
              <w:right w:val="nil"/>
            </w:tcBorders>
            <w:shd w:val="clear" w:color="auto" w:fill="auto"/>
            <w:vAlign w:val="center"/>
          </w:tcPr>
          <w:p w14:paraId="4C74F79E" w14:textId="54EB37D4" w:rsidR="006D3C71" w:rsidRPr="00F5708A" w:rsidRDefault="006D3C71" w:rsidP="006D3C71">
            <w:pPr>
              <w:tabs>
                <w:tab w:val="decimal" w:pos="498"/>
              </w:tabs>
              <w:spacing w:line="240" w:lineRule="auto"/>
              <w:ind w:firstLine="0"/>
              <w:rPr>
                <w:sz w:val="18"/>
                <w:szCs w:val="18"/>
              </w:rPr>
            </w:pPr>
            <w:r w:rsidRPr="00F5708A">
              <w:rPr>
                <w:sz w:val="18"/>
                <w:szCs w:val="18"/>
              </w:rPr>
              <w:t>0.24</w:t>
            </w:r>
          </w:p>
        </w:tc>
        <w:tc>
          <w:tcPr>
            <w:tcW w:w="1073" w:type="dxa"/>
            <w:tcBorders>
              <w:top w:val="nil"/>
              <w:left w:val="nil"/>
              <w:bottom w:val="nil"/>
              <w:right w:val="nil"/>
            </w:tcBorders>
            <w:shd w:val="clear" w:color="auto" w:fill="auto"/>
            <w:vAlign w:val="center"/>
          </w:tcPr>
          <w:p w14:paraId="254DABAF" w14:textId="330896DE" w:rsidR="006D3C71" w:rsidRPr="00F5708A" w:rsidRDefault="006D3C71" w:rsidP="006D3C71">
            <w:pPr>
              <w:tabs>
                <w:tab w:val="decimal" w:pos="498"/>
              </w:tabs>
              <w:spacing w:line="240" w:lineRule="auto"/>
              <w:ind w:firstLine="0"/>
              <w:rPr>
                <w:sz w:val="18"/>
                <w:szCs w:val="18"/>
              </w:rPr>
            </w:pPr>
            <w:r w:rsidRPr="00F5708A">
              <w:rPr>
                <w:sz w:val="18"/>
                <w:szCs w:val="18"/>
              </w:rPr>
              <w:t>-0.10</w:t>
            </w:r>
          </w:p>
        </w:tc>
        <w:tc>
          <w:tcPr>
            <w:tcW w:w="1073" w:type="dxa"/>
            <w:tcBorders>
              <w:top w:val="nil"/>
              <w:left w:val="nil"/>
              <w:bottom w:val="nil"/>
              <w:right w:val="nil"/>
            </w:tcBorders>
            <w:shd w:val="clear" w:color="auto" w:fill="auto"/>
            <w:vAlign w:val="center"/>
          </w:tcPr>
          <w:p w14:paraId="5BB29233" w14:textId="2DA050D1" w:rsidR="006D3C71" w:rsidRPr="00F5708A" w:rsidRDefault="006D3C71" w:rsidP="006D3C71">
            <w:pPr>
              <w:tabs>
                <w:tab w:val="decimal" w:pos="372"/>
              </w:tabs>
              <w:spacing w:line="240" w:lineRule="auto"/>
              <w:ind w:firstLine="0"/>
              <w:rPr>
                <w:sz w:val="18"/>
                <w:szCs w:val="18"/>
              </w:rPr>
            </w:pPr>
            <w:r w:rsidRPr="00F5708A">
              <w:rPr>
                <w:sz w:val="18"/>
                <w:szCs w:val="18"/>
              </w:rPr>
              <w:t>0.10</w:t>
            </w:r>
          </w:p>
        </w:tc>
        <w:tc>
          <w:tcPr>
            <w:tcW w:w="1133" w:type="dxa"/>
            <w:tcBorders>
              <w:top w:val="nil"/>
              <w:left w:val="nil"/>
              <w:bottom w:val="nil"/>
              <w:right w:val="nil"/>
            </w:tcBorders>
            <w:shd w:val="clear" w:color="auto" w:fill="auto"/>
            <w:noWrap/>
            <w:vAlign w:val="center"/>
          </w:tcPr>
          <w:p w14:paraId="0D22E31D" w14:textId="7143A3B8" w:rsidR="006D3C71" w:rsidRPr="00F5708A" w:rsidRDefault="006D3C71" w:rsidP="00516AC3">
            <w:pPr>
              <w:tabs>
                <w:tab w:val="decimal" w:pos="434"/>
              </w:tabs>
              <w:spacing w:line="240" w:lineRule="auto"/>
              <w:ind w:firstLine="0"/>
              <w:rPr>
                <w:color w:val="000000"/>
                <w:sz w:val="18"/>
                <w:szCs w:val="18"/>
              </w:rPr>
            </w:pPr>
            <w:r w:rsidRPr="00F5708A">
              <w:rPr>
                <w:sz w:val="18"/>
                <w:szCs w:val="18"/>
              </w:rPr>
              <w:t>0.00</w:t>
            </w:r>
          </w:p>
        </w:tc>
        <w:tc>
          <w:tcPr>
            <w:tcW w:w="1000" w:type="dxa"/>
            <w:tcBorders>
              <w:top w:val="nil"/>
              <w:left w:val="nil"/>
              <w:bottom w:val="nil"/>
              <w:right w:val="nil"/>
            </w:tcBorders>
            <w:shd w:val="clear" w:color="auto" w:fill="auto"/>
            <w:noWrap/>
            <w:vAlign w:val="center"/>
          </w:tcPr>
          <w:p w14:paraId="16201DD5" w14:textId="2F0E3757" w:rsidR="006D3C71" w:rsidRPr="00F5708A" w:rsidRDefault="006D3C71" w:rsidP="006D3C71">
            <w:pPr>
              <w:tabs>
                <w:tab w:val="decimal" w:pos="257"/>
              </w:tabs>
              <w:spacing w:line="240" w:lineRule="auto"/>
              <w:ind w:firstLine="0"/>
              <w:rPr>
                <w:color w:val="000000"/>
                <w:sz w:val="18"/>
                <w:szCs w:val="18"/>
              </w:rPr>
            </w:pPr>
            <w:r w:rsidRPr="00F5708A">
              <w:rPr>
                <w:sz w:val="18"/>
                <w:szCs w:val="18"/>
              </w:rPr>
              <w:t>0.03</w:t>
            </w:r>
          </w:p>
        </w:tc>
        <w:tc>
          <w:tcPr>
            <w:tcW w:w="1160" w:type="dxa"/>
            <w:tcBorders>
              <w:top w:val="nil"/>
              <w:left w:val="nil"/>
              <w:bottom w:val="nil"/>
              <w:right w:val="nil"/>
            </w:tcBorders>
            <w:shd w:val="clear" w:color="auto" w:fill="auto"/>
            <w:noWrap/>
            <w:vAlign w:val="center"/>
          </w:tcPr>
          <w:p w14:paraId="1094D83D" w14:textId="17693F55" w:rsidR="006D3C71" w:rsidRPr="00F5708A" w:rsidRDefault="006D3C71" w:rsidP="00516AC3">
            <w:pPr>
              <w:tabs>
                <w:tab w:val="decimal" w:pos="429"/>
              </w:tabs>
              <w:spacing w:line="240" w:lineRule="auto"/>
              <w:ind w:firstLine="0"/>
              <w:rPr>
                <w:color w:val="000000"/>
                <w:sz w:val="18"/>
                <w:szCs w:val="18"/>
              </w:rPr>
            </w:pPr>
            <w:r w:rsidRPr="00F5708A">
              <w:rPr>
                <w:sz w:val="18"/>
                <w:szCs w:val="18"/>
              </w:rPr>
              <w:t>0.01</w:t>
            </w:r>
          </w:p>
        </w:tc>
        <w:tc>
          <w:tcPr>
            <w:tcW w:w="1010" w:type="dxa"/>
            <w:tcBorders>
              <w:top w:val="nil"/>
              <w:left w:val="nil"/>
              <w:bottom w:val="nil"/>
              <w:right w:val="nil"/>
            </w:tcBorders>
            <w:shd w:val="clear" w:color="auto" w:fill="auto"/>
            <w:vAlign w:val="center"/>
          </w:tcPr>
          <w:p w14:paraId="77F1697F" w14:textId="42CBB852" w:rsidR="006D3C71" w:rsidRPr="00F5708A" w:rsidRDefault="006D3C71" w:rsidP="006D3C71">
            <w:pPr>
              <w:tabs>
                <w:tab w:val="decimal" w:pos="333"/>
              </w:tabs>
              <w:spacing w:line="240" w:lineRule="auto"/>
              <w:ind w:firstLine="0"/>
              <w:rPr>
                <w:sz w:val="18"/>
                <w:szCs w:val="18"/>
              </w:rPr>
            </w:pPr>
            <w:r w:rsidRPr="00F5708A">
              <w:rPr>
                <w:sz w:val="18"/>
                <w:szCs w:val="18"/>
              </w:rPr>
              <w:t>0.02</w:t>
            </w:r>
          </w:p>
        </w:tc>
      </w:tr>
      <w:tr w:rsidR="006D3C71" w:rsidRPr="00C702E0" w14:paraId="62682288" w14:textId="02916120" w:rsidTr="00F5708A">
        <w:trPr>
          <w:trHeight w:val="340"/>
        </w:trPr>
        <w:tc>
          <w:tcPr>
            <w:tcW w:w="1620" w:type="dxa"/>
            <w:tcBorders>
              <w:top w:val="nil"/>
              <w:left w:val="nil"/>
              <w:bottom w:val="nil"/>
              <w:right w:val="nil"/>
            </w:tcBorders>
            <w:shd w:val="clear" w:color="auto" w:fill="auto"/>
            <w:vAlign w:val="center"/>
          </w:tcPr>
          <w:p w14:paraId="4A31DC4C" w14:textId="77777777" w:rsidR="006D3C71" w:rsidRPr="00C702E0" w:rsidRDefault="006D3C71" w:rsidP="006D3C71">
            <w:pPr>
              <w:spacing w:line="240" w:lineRule="auto"/>
              <w:ind w:firstLine="0"/>
              <w:rPr>
                <w:color w:val="000000"/>
                <w:sz w:val="18"/>
                <w:szCs w:val="18"/>
              </w:rPr>
            </w:pPr>
            <w:r w:rsidRPr="00C702E0">
              <w:rPr>
                <w:color w:val="000000"/>
                <w:sz w:val="18"/>
                <w:szCs w:val="18"/>
              </w:rPr>
              <w:t>Commit crime</w:t>
            </w:r>
          </w:p>
        </w:tc>
        <w:tc>
          <w:tcPr>
            <w:tcW w:w="1215" w:type="dxa"/>
            <w:tcBorders>
              <w:top w:val="nil"/>
              <w:left w:val="nil"/>
              <w:bottom w:val="nil"/>
              <w:right w:val="nil"/>
            </w:tcBorders>
            <w:shd w:val="clear" w:color="auto" w:fill="auto"/>
            <w:vAlign w:val="center"/>
          </w:tcPr>
          <w:p w14:paraId="43B78075" w14:textId="1D9CEAE8" w:rsidR="006D3C71" w:rsidRPr="00F5708A" w:rsidRDefault="006D3C71" w:rsidP="00516AC3">
            <w:pPr>
              <w:tabs>
                <w:tab w:val="decimal" w:pos="435"/>
              </w:tabs>
              <w:spacing w:line="240" w:lineRule="auto"/>
              <w:ind w:firstLine="0"/>
              <w:rPr>
                <w:sz w:val="18"/>
                <w:szCs w:val="18"/>
              </w:rPr>
            </w:pPr>
            <w:r w:rsidRPr="00F5708A">
              <w:rPr>
                <w:sz w:val="18"/>
                <w:szCs w:val="18"/>
              </w:rPr>
              <w:t>-0.43</w:t>
            </w:r>
            <w:r w:rsidRPr="00F5708A">
              <w:rPr>
                <w:sz w:val="18"/>
                <w:szCs w:val="18"/>
                <w:vertAlign w:val="superscript"/>
              </w:rPr>
              <w:t>*</w:t>
            </w:r>
          </w:p>
        </w:tc>
        <w:tc>
          <w:tcPr>
            <w:tcW w:w="928" w:type="dxa"/>
            <w:tcBorders>
              <w:top w:val="nil"/>
              <w:left w:val="nil"/>
              <w:bottom w:val="nil"/>
              <w:right w:val="nil"/>
            </w:tcBorders>
            <w:shd w:val="clear" w:color="auto" w:fill="auto"/>
            <w:noWrap/>
            <w:vAlign w:val="center"/>
          </w:tcPr>
          <w:p w14:paraId="00D69FB6" w14:textId="03B1CD84" w:rsidR="006D3C71" w:rsidRPr="00F5708A" w:rsidRDefault="006D3C71" w:rsidP="006D3C71">
            <w:pPr>
              <w:tabs>
                <w:tab w:val="decimal" w:pos="292"/>
              </w:tabs>
              <w:spacing w:line="240" w:lineRule="auto"/>
              <w:ind w:firstLine="0"/>
              <w:rPr>
                <w:color w:val="000000"/>
                <w:sz w:val="18"/>
                <w:szCs w:val="18"/>
              </w:rPr>
            </w:pPr>
            <w:r w:rsidRPr="00F5708A">
              <w:rPr>
                <w:sz w:val="18"/>
                <w:szCs w:val="18"/>
              </w:rPr>
              <w:t>-0.31</w:t>
            </w:r>
          </w:p>
        </w:tc>
        <w:tc>
          <w:tcPr>
            <w:tcW w:w="780" w:type="dxa"/>
            <w:tcBorders>
              <w:top w:val="nil"/>
              <w:left w:val="nil"/>
              <w:bottom w:val="nil"/>
              <w:right w:val="nil"/>
            </w:tcBorders>
            <w:shd w:val="clear" w:color="auto" w:fill="auto"/>
            <w:noWrap/>
            <w:vAlign w:val="center"/>
          </w:tcPr>
          <w:p w14:paraId="44B9A6F0" w14:textId="528ED59B" w:rsidR="006D3C71" w:rsidRPr="00F5708A" w:rsidRDefault="006D3C71" w:rsidP="006D3C71">
            <w:pPr>
              <w:tabs>
                <w:tab w:val="decimal" w:pos="220"/>
              </w:tabs>
              <w:spacing w:line="240" w:lineRule="auto"/>
              <w:ind w:firstLine="0"/>
              <w:rPr>
                <w:color w:val="000000"/>
                <w:sz w:val="18"/>
                <w:szCs w:val="18"/>
              </w:rPr>
            </w:pPr>
            <w:r w:rsidRPr="00F5708A">
              <w:rPr>
                <w:sz w:val="18"/>
                <w:szCs w:val="18"/>
              </w:rPr>
              <w:t>0.00</w:t>
            </w:r>
          </w:p>
        </w:tc>
        <w:tc>
          <w:tcPr>
            <w:tcW w:w="1400" w:type="dxa"/>
            <w:tcBorders>
              <w:top w:val="nil"/>
              <w:left w:val="nil"/>
              <w:bottom w:val="nil"/>
              <w:right w:val="nil"/>
            </w:tcBorders>
            <w:shd w:val="clear" w:color="auto" w:fill="auto"/>
            <w:vAlign w:val="center"/>
          </w:tcPr>
          <w:p w14:paraId="0F6C709B" w14:textId="4838EFC1" w:rsidR="006D3C71" w:rsidRPr="00F5708A" w:rsidRDefault="006D3C71" w:rsidP="006D3C71">
            <w:pPr>
              <w:tabs>
                <w:tab w:val="decimal" w:pos="498"/>
              </w:tabs>
              <w:spacing w:line="240" w:lineRule="auto"/>
              <w:ind w:firstLine="0"/>
              <w:rPr>
                <w:sz w:val="18"/>
                <w:szCs w:val="18"/>
              </w:rPr>
            </w:pPr>
            <w:r w:rsidRPr="00F5708A">
              <w:rPr>
                <w:sz w:val="18"/>
                <w:szCs w:val="18"/>
              </w:rPr>
              <w:t>-0.35</w:t>
            </w:r>
          </w:p>
        </w:tc>
        <w:tc>
          <w:tcPr>
            <w:tcW w:w="1050" w:type="dxa"/>
            <w:tcBorders>
              <w:top w:val="nil"/>
              <w:left w:val="nil"/>
              <w:bottom w:val="nil"/>
              <w:right w:val="nil"/>
            </w:tcBorders>
            <w:shd w:val="clear" w:color="auto" w:fill="auto"/>
            <w:vAlign w:val="center"/>
          </w:tcPr>
          <w:p w14:paraId="2942BB2D" w14:textId="25C842B4" w:rsidR="006D3C71" w:rsidRPr="00F5708A" w:rsidRDefault="006D3C71" w:rsidP="006D3C71">
            <w:pPr>
              <w:tabs>
                <w:tab w:val="decimal" w:pos="368"/>
              </w:tabs>
              <w:spacing w:line="240" w:lineRule="auto"/>
              <w:ind w:firstLine="0"/>
              <w:rPr>
                <w:sz w:val="18"/>
                <w:szCs w:val="18"/>
              </w:rPr>
            </w:pPr>
            <w:r w:rsidRPr="00F5708A">
              <w:rPr>
                <w:sz w:val="18"/>
                <w:szCs w:val="18"/>
              </w:rPr>
              <w:t>0.26</w:t>
            </w:r>
          </w:p>
        </w:tc>
        <w:tc>
          <w:tcPr>
            <w:tcW w:w="1271" w:type="dxa"/>
            <w:tcBorders>
              <w:top w:val="nil"/>
              <w:left w:val="nil"/>
              <w:bottom w:val="nil"/>
              <w:right w:val="nil"/>
            </w:tcBorders>
            <w:shd w:val="clear" w:color="auto" w:fill="auto"/>
            <w:vAlign w:val="center"/>
          </w:tcPr>
          <w:p w14:paraId="0D53FE52" w14:textId="5EC99B0D" w:rsidR="006D3C71" w:rsidRPr="00F5708A" w:rsidRDefault="006D3C71" w:rsidP="006D3C71">
            <w:pPr>
              <w:tabs>
                <w:tab w:val="decimal" w:pos="498"/>
              </w:tabs>
              <w:spacing w:line="240" w:lineRule="auto"/>
              <w:ind w:firstLine="0"/>
              <w:rPr>
                <w:sz w:val="18"/>
                <w:szCs w:val="18"/>
              </w:rPr>
            </w:pPr>
            <w:r w:rsidRPr="00F5708A">
              <w:rPr>
                <w:sz w:val="18"/>
                <w:szCs w:val="18"/>
              </w:rPr>
              <w:t>0.29</w:t>
            </w:r>
          </w:p>
        </w:tc>
        <w:tc>
          <w:tcPr>
            <w:tcW w:w="1073" w:type="dxa"/>
            <w:tcBorders>
              <w:top w:val="nil"/>
              <w:left w:val="nil"/>
              <w:bottom w:val="nil"/>
              <w:right w:val="nil"/>
            </w:tcBorders>
            <w:shd w:val="clear" w:color="auto" w:fill="auto"/>
            <w:vAlign w:val="center"/>
          </w:tcPr>
          <w:p w14:paraId="7A60C96E" w14:textId="6B909B36" w:rsidR="006D3C71" w:rsidRPr="00F5708A" w:rsidRDefault="006D3C71" w:rsidP="006D3C71">
            <w:pPr>
              <w:tabs>
                <w:tab w:val="decimal" w:pos="498"/>
              </w:tabs>
              <w:spacing w:line="240" w:lineRule="auto"/>
              <w:ind w:firstLine="0"/>
              <w:rPr>
                <w:sz w:val="18"/>
                <w:szCs w:val="18"/>
              </w:rPr>
            </w:pPr>
            <w:r w:rsidRPr="00F5708A">
              <w:rPr>
                <w:sz w:val="18"/>
                <w:szCs w:val="18"/>
              </w:rPr>
              <w:t>-0.11</w:t>
            </w:r>
          </w:p>
        </w:tc>
        <w:tc>
          <w:tcPr>
            <w:tcW w:w="1073" w:type="dxa"/>
            <w:tcBorders>
              <w:top w:val="nil"/>
              <w:left w:val="nil"/>
              <w:bottom w:val="nil"/>
              <w:right w:val="nil"/>
            </w:tcBorders>
            <w:shd w:val="clear" w:color="auto" w:fill="auto"/>
            <w:vAlign w:val="center"/>
          </w:tcPr>
          <w:p w14:paraId="41EE50E9" w14:textId="7A493B89" w:rsidR="006D3C71" w:rsidRPr="00F5708A" w:rsidRDefault="006D3C71" w:rsidP="006D3C71">
            <w:pPr>
              <w:tabs>
                <w:tab w:val="decimal" w:pos="372"/>
              </w:tabs>
              <w:spacing w:line="240" w:lineRule="auto"/>
              <w:ind w:firstLine="0"/>
              <w:rPr>
                <w:sz w:val="18"/>
                <w:szCs w:val="18"/>
              </w:rPr>
            </w:pPr>
            <w:r w:rsidRPr="00F5708A">
              <w:rPr>
                <w:sz w:val="18"/>
                <w:szCs w:val="18"/>
              </w:rPr>
              <w:t>-0.12</w:t>
            </w:r>
          </w:p>
        </w:tc>
        <w:tc>
          <w:tcPr>
            <w:tcW w:w="1133" w:type="dxa"/>
            <w:tcBorders>
              <w:top w:val="nil"/>
              <w:left w:val="nil"/>
              <w:bottom w:val="nil"/>
              <w:right w:val="nil"/>
            </w:tcBorders>
            <w:shd w:val="clear" w:color="auto" w:fill="auto"/>
            <w:noWrap/>
            <w:vAlign w:val="center"/>
          </w:tcPr>
          <w:p w14:paraId="1BD05948" w14:textId="7815EB48" w:rsidR="006D3C71" w:rsidRPr="00F5708A" w:rsidRDefault="006D3C71" w:rsidP="00516AC3">
            <w:pPr>
              <w:tabs>
                <w:tab w:val="decimal" w:pos="434"/>
              </w:tabs>
              <w:spacing w:line="240" w:lineRule="auto"/>
              <w:ind w:firstLine="0"/>
              <w:rPr>
                <w:color w:val="000000"/>
                <w:sz w:val="18"/>
                <w:szCs w:val="18"/>
              </w:rPr>
            </w:pPr>
            <w:r w:rsidRPr="00F5708A">
              <w:rPr>
                <w:sz w:val="18"/>
                <w:szCs w:val="18"/>
              </w:rPr>
              <w:t>0.24</w:t>
            </w:r>
          </w:p>
        </w:tc>
        <w:tc>
          <w:tcPr>
            <w:tcW w:w="1000" w:type="dxa"/>
            <w:tcBorders>
              <w:top w:val="nil"/>
              <w:left w:val="nil"/>
              <w:bottom w:val="nil"/>
              <w:right w:val="nil"/>
            </w:tcBorders>
            <w:shd w:val="clear" w:color="auto" w:fill="auto"/>
            <w:noWrap/>
            <w:vAlign w:val="center"/>
          </w:tcPr>
          <w:p w14:paraId="69DDBDE8" w14:textId="0BC1126E" w:rsidR="006D3C71" w:rsidRPr="00F5708A" w:rsidRDefault="006D3C71" w:rsidP="006D3C71">
            <w:pPr>
              <w:tabs>
                <w:tab w:val="decimal" w:pos="257"/>
              </w:tabs>
              <w:spacing w:line="240" w:lineRule="auto"/>
              <w:ind w:firstLine="0"/>
              <w:rPr>
                <w:color w:val="000000"/>
                <w:sz w:val="18"/>
                <w:szCs w:val="18"/>
              </w:rPr>
            </w:pPr>
            <w:r w:rsidRPr="00F5708A">
              <w:rPr>
                <w:sz w:val="18"/>
                <w:szCs w:val="18"/>
              </w:rPr>
              <w:t>-0.36</w:t>
            </w:r>
          </w:p>
        </w:tc>
        <w:tc>
          <w:tcPr>
            <w:tcW w:w="1160" w:type="dxa"/>
            <w:tcBorders>
              <w:top w:val="nil"/>
              <w:left w:val="nil"/>
              <w:bottom w:val="nil"/>
              <w:right w:val="nil"/>
            </w:tcBorders>
            <w:shd w:val="clear" w:color="auto" w:fill="auto"/>
            <w:noWrap/>
            <w:vAlign w:val="center"/>
          </w:tcPr>
          <w:p w14:paraId="08FF2B53" w14:textId="182D9BAD" w:rsidR="006D3C71" w:rsidRPr="00F5708A" w:rsidRDefault="006D3C71" w:rsidP="00516AC3">
            <w:pPr>
              <w:tabs>
                <w:tab w:val="decimal" w:pos="429"/>
              </w:tabs>
              <w:spacing w:line="240" w:lineRule="auto"/>
              <w:ind w:firstLine="0"/>
              <w:rPr>
                <w:color w:val="000000"/>
                <w:sz w:val="18"/>
                <w:szCs w:val="18"/>
              </w:rPr>
            </w:pPr>
            <w:r w:rsidRPr="00F5708A">
              <w:rPr>
                <w:sz w:val="18"/>
                <w:szCs w:val="18"/>
              </w:rPr>
              <w:t>-0.66</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74BDF732" w14:textId="1C6AFEED" w:rsidR="006D3C71" w:rsidRPr="00F5708A" w:rsidRDefault="006D3C71" w:rsidP="006D3C71">
            <w:pPr>
              <w:tabs>
                <w:tab w:val="decimal" w:pos="333"/>
              </w:tabs>
              <w:spacing w:line="240" w:lineRule="auto"/>
              <w:ind w:firstLine="0"/>
              <w:rPr>
                <w:sz w:val="18"/>
                <w:szCs w:val="18"/>
              </w:rPr>
            </w:pPr>
            <w:r w:rsidRPr="00F5708A">
              <w:rPr>
                <w:sz w:val="18"/>
                <w:szCs w:val="18"/>
              </w:rPr>
              <w:t>0.05</w:t>
            </w:r>
          </w:p>
        </w:tc>
      </w:tr>
      <w:tr w:rsidR="006D3C71" w:rsidRPr="00C702E0" w14:paraId="386A57BE" w14:textId="40642A7E" w:rsidTr="00F5708A">
        <w:trPr>
          <w:trHeight w:val="340"/>
        </w:trPr>
        <w:tc>
          <w:tcPr>
            <w:tcW w:w="1620" w:type="dxa"/>
            <w:tcBorders>
              <w:top w:val="nil"/>
              <w:left w:val="nil"/>
              <w:bottom w:val="nil"/>
              <w:right w:val="nil"/>
            </w:tcBorders>
            <w:shd w:val="clear" w:color="auto" w:fill="auto"/>
            <w:vAlign w:val="center"/>
          </w:tcPr>
          <w:p w14:paraId="5001A129" w14:textId="77777777" w:rsidR="006D3C71" w:rsidRPr="00C702E0" w:rsidRDefault="006D3C71" w:rsidP="006D3C71">
            <w:pPr>
              <w:spacing w:line="240" w:lineRule="auto"/>
              <w:ind w:firstLine="0"/>
              <w:rPr>
                <w:color w:val="000000"/>
                <w:sz w:val="18"/>
                <w:szCs w:val="18"/>
              </w:rPr>
            </w:pPr>
            <w:r w:rsidRPr="00C702E0">
              <w:rPr>
                <w:color w:val="000000"/>
                <w:sz w:val="18"/>
                <w:szCs w:val="18"/>
              </w:rPr>
              <w:t>Self-harm</w:t>
            </w:r>
          </w:p>
        </w:tc>
        <w:tc>
          <w:tcPr>
            <w:tcW w:w="1215" w:type="dxa"/>
            <w:tcBorders>
              <w:top w:val="nil"/>
              <w:left w:val="nil"/>
              <w:bottom w:val="nil"/>
              <w:right w:val="nil"/>
            </w:tcBorders>
            <w:shd w:val="clear" w:color="auto" w:fill="auto"/>
            <w:vAlign w:val="center"/>
          </w:tcPr>
          <w:p w14:paraId="1ECF9E49" w14:textId="27EC8D9D" w:rsidR="006D3C71" w:rsidRPr="00F5708A" w:rsidRDefault="006D3C71" w:rsidP="00516AC3">
            <w:pPr>
              <w:tabs>
                <w:tab w:val="decimal" w:pos="435"/>
              </w:tabs>
              <w:spacing w:line="240" w:lineRule="auto"/>
              <w:ind w:firstLine="0"/>
              <w:rPr>
                <w:sz w:val="18"/>
                <w:szCs w:val="18"/>
              </w:rPr>
            </w:pPr>
            <w:r w:rsidRPr="00F5708A">
              <w:rPr>
                <w:sz w:val="18"/>
                <w:szCs w:val="18"/>
              </w:rPr>
              <w:t>0.08</w:t>
            </w:r>
          </w:p>
        </w:tc>
        <w:tc>
          <w:tcPr>
            <w:tcW w:w="928" w:type="dxa"/>
            <w:tcBorders>
              <w:top w:val="nil"/>
              <w:left w:val="nil"/>
              <w:bottom w:val="nil"/>
              <w:right w:val="nil"/>
            </w:tcBorders>
            <w:shd w:val="clear" w:color="auto" w:fill="auto"/>
            <w:noWrap/>
            <w:vAlign w:val="center"/>
          </w:tcPr>
          <w:p w14:paraId="26212E13" w14:textId="28FFC4EC" w:rsidR="006D3C71" w:rsidRPr="00F5708A" w:rsidRDefault="006D3C71" w:rsidP="006D3C71">
            <w:pPr>
              <w:tabs>
                <w:tab w:val="decimal" w:pos="292"/>
              </w:tabs>
              <w:spacing w:line="240" w:lineRule="auto"/>
              <w:ind w:firstLine="0"/>
              <w:rPr>
                <w:color w:val="000000"/>
                <w:sz w:val="18"/>
                <w:szCs w:val="18"/>
              </w:rPr>
            </w:pPr>
            <w:r w:rsidRPr="00F5708A">
              <w:rPr>
                <w:sz w:val="18"/>
                <w:szCs w:val="18"/>
              </w:rPr>
              <w:t>-0.48</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61F143CD" w14:textId="6358C374" w:rsidR="006D3C71" w:rsidRPr="00F5708A" w:rsidRDefault="006D3C71" w:rsidP="006D3C71">
            <w:pPr>
              <w:tabs>
                <w:tab w:val="decimal" w:pos="220"/>
              </w:tabs>
              <w:spacing w:line="240" w:lineRule="auto"/>
              <w:ind w:firstLine="0"/>
              <w:rPr>
                <w:color w:val="000000"/>
                <w:sz w:val="18"/>
                <w:szCs w:val="18"/>
              </w:rPr>
            </w:pPr>
            <w:r w:rsidRPr="00F5708A">
              <w:rPr>
                <w:sz w:val="18"/>
                <w:szCs w:val="18"/>
              </w:rPr>
              <w:t>0.21</w:t>
            </w:r>
          </w:p>
        </w:tc>
        <w:tc>
          <w:tcPr>
            <w:tcW w:w="1400" w:type="dxa"/>
            <w:tcBorders>
              <w:top w:val="nil"/>
              <w:left w:val="nil"/>
              <w:bottom w:val="nil"/>
              <w:right w:val="nil"/>
            </w:tcBorders>
            <w:shd w:val="clear" w:color="auto" w:fill="auto"/>
            <w:vAlign w:val="center"/>
          </w:tcPr>
          <w:p w14:paraId="0892EA2D" w14:textId="4B5289F7" w:rsidR="006D3C71" w:rsidRPr="00F5708A" w:rsidRDefault="006D3C71" w:rsidP="006D3C71">
            <w:pPr>
              <w:tabs>
                <w:tab w:val="decimal" w:pos="498"/>
              </w:tabs>
              <w:spacing w:line="240" w:lineRule="auto"/>
              <w:ind w:firstLine="0"/>
              <w:rPr>
                <w:sz w:val="18"/>
                <w:szCs w:val="18"/>
              </w:rPr>
            </w:pPr>
            <w:r w:rsidRPr="00F5708A">
              <w:rPr>
                <w:sz w:val="18"/>
                <w:szCs w:val="18"/>
              </w:rPr>
              <w:t>0.21</w:t>
            </w:r>
          </w:p>
        </w:tc>
        <w:tc>
          <w:tcPr>
            <w:tcW w:w="1050" w:type="dxa"/>
            <w:tcBorders>
              <w:top w:val="nil"/>
              <w:left w:val="nil"/>
              <w:bottom w:val="nil"/>
              <w:right w:val="nil"/>
            </w:tcBorders>
            <w:shd w:val="clear" w:color="auto" w:fill="auto"/>
            <w:vAlign w:val="center"/>
          </w:tcPr>
          <w:p w14:paraId="055BEEF6" w14:textId="0EB3AA2B" w:rsidR="006D3C71" w:rsidRPr="00F5708A" w:rsidRDefault="006D3C71" w:rsidP="006D3C71">
            <w:pPr>
              <w:tabs>
                <w:tab w:val="decimal" w:pos="368"/>
              </w:tabs>
              <w:spacing w:line="240" w:lineRule="auto"/>
              <w:ind w:firstLine="0"/>
              <w:rPr>
                <w:sz w:val="18"/>
                <w:szCs w:val="18"/>
              </w:rPr>
            </w:pPr>
            <w:r w:rsidRPr="00F5708A">
              <w:rPr>
                <w:sz w:val="18"/>
                <w:szCs w:val="18"/>
              </w:rPr>
              <w:t>-0.03</w:t>
            </w:r>
          </w:p>
        </w:tc>
        <w:tc>
          <w:tcPr>
            <w:tcW w:w="1271" w:type="dxa"/>
            <w:tcBorders>
              <w:top w:val="nil"/>
              <w:left w:val="nil"/>
              <w:bottom w:val="nil"/>
              <w:right w:val="nil"/>
            </w:tcBorders>
            <w:shd w:val="clear" w:color="auto" w:fill="auto"/>
            <w:vAlign w:val="center"/>
          </w:tcPr>
          <w:p w14:paraId="244E1815" w14:textId="774E3628" w:rsidR="006D3C71" w:rsidRPr="00F5708A" w:rsidRDefault="006D3C71" w:rsidP="006D3C71">
            <w:pPr>
              <w:tabs>
                <w:tab w:val="decimal" w:pos="498"/>
              </w:tabs>
              <w:spacing w:line="240" w:lineRule="auto"/>
              <w:ind w:firstLine="0"/>
              <w:rPr>
                <w:sz w:val="18"/>
                <w:szCs w:val="18"/>
              </w:rPr>
            </w:pPr>
            <w:r w:rsidRPr="00F5708A">
              <w:rPr>
                <w:sz w:val="18"/>
                <w:szCs w:val="18"/>
              </w:rPr>
              <w:t>-0.02</w:t>
            </w:r>
          </w:p>
        </w:tc>
        <w:tc>
          <w:tcPr>
            <w:tcW w:w="1073" w:type="dxa"/>
            <w:tcBorders>
              <w:top w:val="nil"/>
              <w:left w:val="nil"/>
              <w:bottom w:val="nil"/>
              <w:right w:val="nil"/>
            </w:tcBorders>
            <w:shd w:val="clear" w:color="auto" w:fill="auto"/>
            <w:vAlign w:val="center"/>
          </w:tcPr>
          <w:p w14:paraId="52BFC62E" w14:textId="259F5B48" w:rsidR="006D3C71" w:rsidRPr="00F5708A" w:rsidRDefault="006D3C71" w:rsidP="006D3C71">
            <w:pPr>
              <w:tabs>
                <w:tab w:val="decimal" w:pos="498"/>
              </w:tabs>
              <w:spacing w:line="240" w:lineRule="auto"/>
              <w:ind w:firstLine="0"/>
              <w:rPr>
                <w:sz w:val="18"/>
                <w:szCs w:val="18"/>
              </w:rPr>
            </w:pPr>
            <w:r w:rsidRPr="00F5708A">
              <w:rPr>
                <w:sz w:val="18"/>
                <w:szCs w:val="18"/>
              </w:rPr>
              <w:t>0.05</w:t>
            </w:r>
          </w:p>
        </w:tc>
        <w:tc>
          <w:tcPr>
            <w:tcW w:w="1073" w:type="dxa"/>
            <w:tcBorders>
              <w:top w:val="nil"/>
              <w:left w:val="nil"/>
              <w:bottom w:val="nil"/>
              <w:right w:val="nil"/>
            </w:tcBorders>
            <w:shd w:val="clear" w:color="auto" w:fill="auto"/>
            <w:vAlign w:val="center"/>
          </w:tcPr>
          <w:p w14:paraId="799015C4" w14:textId="667E0043" w:rsidR="006D3C71" w:rsidRPr="00F5708A" w:rsidRDefault="006D3C71" w:rsidP="006D3C71">
            <w:pPr>
              <w:tabs>
                <w:tab w:val="decimal" w:pos="372"/>
              </w:tabs>
              <w:spacing w:line="240" w:lineRule="auto"/>
              <w:ind w:firstLine="0"/>
              <w:rPr>
                <w:sz w:val="18"/>
                <w:szCs w:val="18"/>
              </w:rPr>
            </w:pPr>
            <w:r w:rsidRPr="00F5708A">
              <w:rPr>
                <w:sz w:val="18"/>
                <w:szCs w:val="18"/>
              </w:rPr>
              <w:t>0.14</w:t>
            </w:r>
          </w:p>
        </w:tc>
        <w:tc>
          <w:tcPr>
            <w:tcW w:w="1133" w:type="dxa"/>
            <w:tcBorders>
              <w:top w:val="nil"/>
              <w:left w:val="nil"/>
              <w:bottom w:val="nil"/>
              <w:right w:val="nil"/>
            </w:tcBorders>
            <w:shd w:val="clear" w:color="auto" w:fill="auto"/>
            <w:noWrap/>
            <w:vAlign w:val="center"/>
          </w:tcPr>
          <w:p w14:paraId="74DC23F4" w14:textId="439B4C58" w:rsidR="006D3C71" w:rsidRPr="00F5708A" w:rsidRDefault="006D3C71" w:rsidP="00516AC3">
            <w:pPr>
              <w:tabs>
                <w:tab w:val="decimal" w:pos="434"/>
              </w:tabs>
              <w:spacing w:line="240" w:lineRule="auto"/>
              <w:ind w:firstLine="0"/>
              <w:rPr>
                <w:color w:val="000000"/>
                <w:sz w:val="18"/>
                <w:szCs w:val="18"/>
              </w:rPr>
            </w:pPr>
            <w:r w:rsidRPr="00F5708A">
              <w:rPr>
                <w:sz w:val="18"/>
                <w:szCs w:val="18"/>
              </w:rPr>
              <w:t>0.12</w:t>
            </w:r>
          </w:p>
        </w:tc>
        <w:tc>
          <w:tcPr>
            <w:tcW w:w="1000" w:type="dxa"/>
            <w:tcBorders>
              <w:top w:val="nil"/>
              <w:left w:val="nil"/>
              <w:bottom w:val="nil"/>
              <w:right w:val="nil"/>
            </w:tcBorders>
            <w:shd w:val="clear" w:color="auto" w:fill="auto"/>
            <w:noWrap/>
            <w:vAlign w:val="center"/>
          </w:tcPr>
          <w:p w14:paraId="1B87008C" w14:textId="63052484" w:rsidR="006D3C71" w:rsidRPr="00F5708A" w:rsidRDefault="006D3C71" w:rsidP="006D3C71">
            <w:pPr>
              <w:tabs>
                <w:tab w:val="decimal" w:pos="257"/>
              </w:tabs>
              <w:spacing w:line="240" w:lineRule="auto"/>
              <w:ind w:firstLine="0"/>
              <w:rPr>
                <w:color w:val="000000"/>
                <w:sz w:val="18"/>
                <w:szCs w:val="18"/>
              </w:rPr>
            </w:pPr>
            <w:r w:rsidRPr="00F5708A">
              <w:rPr>
                <w:sz w:val="18"/>
                <w:szCs w:val="18"/>
              </w:rPr>
              <w:t>0.300</w:t>
            </w:r>
          </w:p>
        </w:tc>
        <w:tc>
          <w:tcPr>
            <w:tcW w:w="1160" w:type="dxa"/>
            <w:tcBorders>
              <w:top w:val="nil"/>
              <w:left w:val="nil"/>
              <w:bottom w:val="nil"/>
              <w:right w:val="nil"/>
            </w:tcBorders>
            <w:shd w:val="clear" w:color="auto" w:fill="auto"/>
            <w:noWrap/>
            <w:vAlign w:val="center"/>
          </w:tcPr>
          <w:p w14:paraId="6DF6C5FA" w14:textId="3559D4C4" w:rsidR="006D3C71" w:rsidRPr="00F5708A" w:rsidRDefault="006D3C71" w:rsidP="00516AC3">
            <w:pPr>
              <w:tabs>
                <w:tab w:val="decimal" w:pos="429"/>
              </w:tabs>
              <w:spacing w:line="240" w:lineRule="auto"/>
              <w:ind w:firstLine="0"/>
              <w:rPr>
                <w:color w:val="000000"/>
                <w:sz w:val="18"/>
                <w:szCs w:val="18"/>
              </w:rPr>
            </w:pPr>
            <w:r w:rsidRPr="00F5708A">
              <w:rPr>
                <w:sz w:val="18"/>
                <w:szCs w:val="18"/>
              </w:rPr>
              <w:t>0.12</w:t>
            </w:r>
          </w:p>
        </w:tc>
        <w:tc>
          <w:tcPr>
            <w:tcW w:w="1010" w:type="dxa"/>
            <w:tcBorders>
              <w:top w:val="nil"/>
              <w:left w:val="nil"/>
              <w:bottom w:val="nil"/>
              <w:right w:val="nil"/>
            </w:tcBorders>
            <w:shd w:val="clear" w:color="auto" w:fill="auto"/>
            <w:vAlign w:val="center"/>
          </w:tcPr>
          <w:p w14:paraId="2B139BBB" w14:textId="4FC29B78" w:rsidR="006D3C71" w:rsidRPr="00F5708A" w:rsidRDefault="006D3C71" w:rsidP="006D3C71">
            <w:pPr>
              <w:tabs>
                <w:tab w:val="decimal" w:pos="333"/>
              </w:tabs>
              <w:spacing w:line="240" w:lineRule="auto"/>
              <w:ind w:firstLine="0"/>
              <w:rPr>
                <w:sz w:val="18"/>
                <w:szCs w:val="18"/>
              </w:rPr>
            </w:pPr>
            <w:r w:rsidRPr="00F5708A">
              <w:rPr>
                <w:sz w:val="18"/>
                <w:szCs w:val="18"/>
              </w:rPr>
              <w:t>-0.21</w:t>
            </w:r>
          </w:p>
        </w:tc>
      </w:tr>
      <w:tr w:rsidR="006D3C71" w:rsidRPr="00C702E0" w14:paraId="79D43A2E" w14:textId="016AD4DA" w:rsidTr="00F5708A">
        <w:trPr>
          <w:trHeight w:val="340"/>
        </w:trPr>
        <w:tc>
          <w:tcPr>
            <w:tcW w:w="1620" w:type="dxa"/>
            <w:tcBorders>
              <w:top w:val="nil"/>
              <w:left w:val="nil"/>
              <w:bottom w:val="nil"/>
              <w:right w:val="nil"/>
            </w:tcBorders>
            <w:shd w:val="clear" w:color="auto" w:fill="auto"/>
            <w:vAlign w:val="center"/>
          </w:tcPr>
          <w:p w14:paraId="62B4EE4F" w14:textId="77777777" w:rsidR="006D3C71" w:rsidRPr="00C702E0" w:rsidRDefault="006D3C71" w:rsidP="006D3C71">
            <w:pPr>
              <w:spacing w:line="240" w:lineRule="auto"/>
              <w:ind w:firstLine="0"/>
              <w:rPr>
                <w:color w:val="000000"/>
                <w:sz w:val="18"/>
                <w:szCs w:val="18"/>
              </w:rPr>
            </w:pPr>
            <w:r w:rsidRPr="00C702E0">
              <w:rPr>
                <w:color w:val="000000"/>
                <w:sz w:val="18"/>
                <w:szCs w:val="18"/>
              </w:rPr>
              <w:t>Begin an addiction</w:t>
            </w:r>
          </w:p>
        </w:tc>
        <w:tc>
          <w:tcPr>
            <w:tcW w:w="1215" w:type="dxa"/>
            <w:tcBorders>
              <w:top w:val="nil"/>
              <w:left w:val="nil"/>
              <w:bottom w:val="nil"/>
              <w:right w:val="nil"/>
            </w:tcBorders>
            <w:shd w:val="clear" w:color="auto" w:fill="auto"/>
            <w:vAlign w:val="center"/>
          </w:tcPr>
          <w:p w14:paraId="531F6537" w14:textId="390196E1" w:rsidR="006D3C71" w:rsidRPr="00F5708A" w:rsidRDefault="006D3C71" w:rsidP="00516AC3">
            <w:pPr>
              <w:tabs>
                <w:tab w:val="decimal" w:pos="435"/>
              </w:tabs>
              <w:spacing w:line="240" w:lineRule="auto"/>
              <w:ind w:firstLine="0"/>
              <w:rPr>
                <w:sz w:val="18"/>
                <w:szCs w:val="18"/>
              </w:rPr>
            </w:pPr>
            <w:r w:rsidRPr="00F5708A">
              <w:rPr>
                <w:sz w:val="18"/>
                <w:szCs w:val="18"/>
              </w:rPr>
              <w:t>-0.48</w:t>
            </w:r>
            <w:r w:rsidRPr="00F5708A">
              <w:rPr>
                <w:sz w:val="18"/>
                <w:szCs w:val="18"/>
                <w:vertAlign w:val="superscript"/>
              </w:rPr>
              <w:t>**</w:t>
            </w:r>
          </w:p>
        </w:tc>
        <w:tc>
          <w:tcPr>
            <w:tcW w:w="928" w:type="dxa"/>
            <w:tcBorders>
              <w:top w:val="nil"/>
              <w:left w:val="nil"/>
              <w:bottom w:val="nil"/>
              <w:right w:val="nil"/>
            </w:tcBorders>
            <w:shd w:val="clear" w:color="auto" w:fill="auto"/>
            <w:noWrap/>
            <w:vAlign w:val="center"/>
          </w:tcPr>
          <w:p w14:paraId="1A7B6A23" w14:textId="3C57E5E2" w:rsidR="006D3C71" w:rsidRPr="00F5708A" w:rsidRDefault="006D3C71" w:rsidP="006D3C71">
            <w:pPr>
              <w:tabs>
                <w:tab w:val="decimal" w:pos="292"/>
              </w:tabs>
              <w:spacing w:line="240" w:lineRule="auto"/>
              <w:ind w:firstLine="0"/>
              <w:rPr>
                <w:color w:val="000000"/>
                <w:sz w:val="18"/>
                <w:szCs w:val="18"/>
              </w:rPr>
            </w:pPr>
            <w:r w:rsidRPr="00F5708A">
              <w:rPr>
                <w:sz w:val="18"/>
                <w:szCs w:val="18"/>
              </w:rPr>
              <w:t>0.03</w:t>
            </w:r>
          </w:p>
        </w:tc>
        <w:tc>
          <w:tcPr>
            <w:tcW w:w="780" w:type="dxa"/>
            <w:tcBorders>
              <w:top w:val="nil"/>
              <w:left w:val="nil"/>
              <w:bottom w:val="nil"/>
              <w:right w:val="nil"/>
            </w:tcBorders>
            <w:shd w:val="clear" w:color="auto" w:fill="auto"/>
            <w:noWrap/>
            <w:vAlign w:val="center"/>
          </w:tcPr>
          <w:p w14:paraId="0BA37757" w14:textId="0A4D5864" w:rsidR="006D3C71" w:rsidRPr="00F5708A" w:rsidRDefault="006D3C71" w:rsidP="006D3C71">
            <w:pPr>
              <w:tabs>
                <w:tab w:val="decimal" w:pos="220"/>
              </w:tabs>
              <w:spacing w:line="240" w:lineRule="auto"/>
              <w:ind w:firstLine="0"/>
              <w:rPr>
                <w:color w:val="000000"/>
                <w:sz w:val="18"/>
                <w:szCs w:val="18"/>
              </w:rPr>
            </w:pPr>
            <w:r w:rsidRPr="00F5708A">
              <w:rPr>
                <w:sz w:val="18"/>
                <w:szCs w:val="18"/>
              </w:rPr>
              <w:t>-0.23</w:t>
            </w:r>
          </w:p>
        </w:tc>
        <w:tc>
          <w:tcPr>
            <w:tcW w:w="1400" w:type="dxa"/>
            <w:tcBorders>
              <w:top w:val="nil"/>
              <w:left w:val="nil"/>
              <w:bottom w:val="nil"/>
              <w:right w:val="nil"/>
            </w:tcBorders>
            <w:shd w:val="clear" w:color="auto" w:fill="auto"/>
            <w:vAlign w:val="center"/>
          </w:tcPr>
          <w:p w14:paraId="1CADF0DC" w14:textId="3883B42E"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50" w:type="dxa"/>
            <w:tcBorders>
              <w:top w:val="nil"/>
              <w:left w:val="nil"/>
              <w:bottom w:val="nil"/>
              <w:right w:val="nil"/>
            </w:tcBorders>
            <w:shd w:val="clear" w:color="auto" w:fill="auto"/>
            <w:vAlign w:val="center"/>
          </w:tcPr>
          <w:p w14:paraId="7F04D9B0" w14:textId="1D93DEA2" w:rsidR="006D3C71" w:rsidRPr="00F5708A" w:rsidRDefault="006D3C71" w:rsidP="006D3C71">
            <w:pPr>
              <w:tabs>
                <w:tab w:val="decimal" w:pos="368"/>
              </w:tabs>
              <w:spacing w:line="240" w:lineRule="auto"/>
              <w:ind w:firstLine="0"/>
              <w:rPr>
                <w:sz w:val="18"/>
                <w:szCs w:val="18"/>
              </w:rPr>
            </w:pPr>
            <w:r w:rsidRPr="00F5708A">
              <w:rPr>
                <w:sz w:val="18"/>
                <w:szCs w:val="18"/>
              </w:rPr>
              <w:t>-0.24</w:t>
            </w:r>
          </w:p>
        </w:tc>
        <w:tc>
          <w:tcPr>
            <w:tcW w:w="1271" w:type="dxa"/>
            <w:tcBorders>
              <w:top w:val="nil"/>
              <w:left w:val="nil"/>
              <w:bottom w:val="nil"/>
              <w:right w:val="nil"/>
            </w:tcBorders>
            <w:shd w:val="clear" w:color="auto" w:fill="auto"/>
            <w:vAlign w:val="center"/>
          </w:tcPr>
          <w:p w14:paraId="6052CDF4" w14:textId="0E80A714" w:rsidR="006D3C71" w:rsidRPr="00F5708A" w:rsidRDefault="006D3C71" w:rsidP="006D3C71">
            <w:pPr>
              <w:tabs>
                <w:tab w:val="decimal" w:pos="498"/>
              </w:tabs>
              <w:spacing w:line="240" w:lineRule="auto"/>
              <w:ind w:firstLine="0"/>
              <w:rPr>
                <w:sz w:val="18"/>
                <w:szCs w:val="18"/>
              </w:rPr>
            </w:pPr>
            <w:r w:rsidRPr="00F5708A">
              <w:rPr>
                <w:sz w:val="18"/>
                <w:szCs w:val="18"/>
              </w:rPr>
              <w:t>0.30</w:t>
            </w:r>
          </w:p>
        </w:tc>
        <w:tc>
          <w:tcPr>
            <w:tcW w:w="1073" w:type="dxa"/>
            <w:tcBorders>
              <w:top w:val="nil"/>
              <w:left w:val="nil"/>
              <w:bottom w:val="nil"/>
              <w:right w:val="nil"/>
            </w:tcBorders>
            <w:shd w:val="clear" w:color="auto" w:fill="auto"/>
            <w:vAlign w:val="center"/>
          </w:tcPr>
          <w:p w14:paraId="272B6FEE" w14:textId="6D7DABF3"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73" w:type="dxa"/>
            <w:tcBorders>
              <w:top w:val="nil"/>
              <w:left w:val="nil"/>
              <w:bottom w:val="nil"/>
              <w:right w:val="nil"/>
            </w:tcBorders>
            <w:shd w:val="clear" w:color="auto" w:fill="auto"/>
            <w:vAlign w:val="center"/>
          </w:tcPr>
          <w:p w14:paraId="3DDB02F2" w14:textId="0ADCF02C" w:rsidR="006D3C71" w:rsidRPr="00F5708A" w:rsidRDefault="006D3C71" w:rsidP="006D3C71">
            <w:pPr>
              <w:tabs>
                <w:tab w:val="decimal" w:pos="372"/>
              </w:tabs>
              <w:spacing w:line="240" w:lineRule="auto"/>
              <w:ind w:firstLine="0"/>
              <w:rPr>
                <w:sz w:val="18"/>
                <w:szCs w:val="18"/>
              </w:rPr>
            </w:pPr>
            <w:r w:rsidRPr="00F5708A">
              <w:rPr>
                <w:sz w:val="18"/>
                <w:szCs w:val="18"/>
              </w:rPr>
              <w:t>0.28</w:t>
            </w:r>
          </w:p>
        </w:tc>
        <w:tc>
          <w:tcPr>
            <w:tcW w:w="1133" w:type="dxa"/>
            <w:tcBorders>
              <w:top w:val="nil"/>
              <w:left w:val="nil"/>
              <w:bottom w:val="nil"/>
              <w:right w:val="nil"/>
            </w:tcBorders>
            <w:shd w:val="clear" w:color="auto" w:fill="auto"/>
            <w:noWrap/>
            <w:vAlign w:val="center"/>
          </w:tcPr>
          <w:p w14:paraId="630F53C1" w14:textId="40EAC8E8" w:rsidR="006D3C71" w:rsidRPr="00F5708A" w:rsidRDefault="006D3C71" w:rsidP="00516AC3">
            <w:pPr>
              <w:tabs>
                <w:tab w:val="decimal" w:pos="434"/>
              </w:tabs>
              <w:spacing w:line="240" w:lineRule="auto"/>
              <w:ind w:firstLine="0"/>
              <w:rPr>
                <w:color w:val="000000"/>
                <w:sz w:val="18"/>
                <w:szCs w:val="18"/>
              </w:rPr>
            </w:pPr>
            <w:r w:rsidRPr="00F5708A">
              <w:rPr>
                <w:sz w:val="18"/>
                <w:szCs w:val="18"/>
              </w:rPr>
              <w:t>0.20</w:t>
            </w:r>
          </w:p>
        </w:tc>
        <w:tc>
          <w:tcPr>
            <w:tcW w:w="1000" w:type="dxa"/>
            <w:tcBorders>
              <w:top w:val="nil"/>
              <w:left w:val="nil"/>
              <w:bottom w:val="nil"/>
              <w:right w:val="nil"/>
            </w:tcBorders>
            <w:shd w:val="clear" w:color="auto" w:fill="auto"/>
            <w:noWrap/>
            <w:vAlign w:val="center"/>
          </w:tcPr>
          <w:p w14:paraId="380DB785" w14:textId="1D3E4A47" w:rsidR="006D3C71" w:rsidRPr="00F5708A" w:rsidRDefault="006D3C71" w:rsidP="006D3C71">
            <w:pPr>
              <w:tabs>
                <w:tab w:val="decimal" w:pos="257"/>
              </w:tabs>
              <w:spacing w:line="240" w:lineRule="auto"/>
              <w:ind w:firstLine="0"/>
              <w:rPr>
                <w:color w:val="000000"/>
                <w:sz w:val="18"/>
                <w:szCs w:val="18"/>
              </w:rPr>
            </w:pPr>
            <w:r w:rsidRPr="00F5708A">
              <w:rPr>
                <w:sz w:val="18"/>
                <w:szCs w:val="18"/>
              </w:rPr>
              <w:t>0.38</w:t>
            </w:r>
            <w:r w:rsidRPr="00F5708A">
              <w:rPr>
                <w:sz w:val="18"/>
                <w:szCs w:val="18"/>
                <w:vertAlign w:val="superscript"/>
              </w:rPr>
              <w:t>*</w:t>
            </w:r>
          </w:p>
        </w:tc>
        <w:tc>
          <w:tcPr>
            <w:tcW w:w="1160" w:type="dxa"/>
            <w:tcBorders>
              <w:top w:val="nil"/>
              <w:left w:val="nil"/>
              <w:bottom w:val="nil"/>
              <w:right w:val="nil"/>
            </w:tcBorders>
            <w:shd w:val="clear" w:color="auto" w:fill="auto"/>
            <w:noWrap/>
            <w:vAlign w:val="center"/>
          </w:tcPr>
          <w:p w14:paraId="461C1E76" w14:textId="2FC21CC0" w:rsidR="006D3C71" w:rsidRPr="00F5708A" w:rsidRDefault="006D3C71" w:rsidP="00516AC3">
            <w:pPr>
              <w:tabs>
                <w:tab w:val="decimal" w:pos="429"/>
              </w:tabs>
              <w:spacing w:line="240" w:lineRule="auto"/>
              <w:ind w:firstLine="0"/>
              <w:rPr>
                <w:color w:val="000000"/>
                <w:sz w:val="18"/>
                <w:szCs w:val="18"/>
              </w:rPr>
            </w:pPr>
            <w:r w:rsidRPr="00F5708A">
              <w:rPr>
                <w:sz w:val="18"/>
                <w:szCs w:val="18"/>
              </w:rPr>
              <w:t>-0.25</w:t>
            </w:r>
          </w:p>
        </w:tc>
        <w:tc>
          <w:tcPr>
            <w:tcW w:w="1010" w:type="dxa"/>
            <w:tcBorders>
              <w:top w:val="nil"/>
              <w:left w:val="nil"/>
              <w:bottom w:val="nil"/>
              <w:right w:val="nil"/>
            </w:tcBorders>
            <w:shd w:val="clear" w:color="auto" w:fill="auto"/>
            <w:vAlign w:val="center"/>
          </w:tcPr>
          <w:p w14:paraId="78FFE9F9" w14:textId="77D32E78" w:rsidR="006D3C71" w:rsidRPr="00F5708A" w:rsidRDefault="006D3C71" w:rsidP="006D3C71">
            <w:pPr>
              <w:tabs>
                <w:tab w:val="decimal" w:pos="333"/>
              </w:tabs>
              <w:spacing w:line="240" w:lineRule="auto"/>
              <w:ind w:firstLine="0"/>
              <w:rPr>
                <w:sz w:val="18"/>
                <w:szCs w:val="18"/>
              </w:rPr>
            </w:pPr>
            <w:r w:rsidRPr="00F5708A">
              <w:rPr>
                <w:sz w:val="18"/>
                <w:szCs w:val="18"/>
              </w:rPr>
              <w:t>0.22</w:t>
            </w:r>
          </w:p>
        </w:tc>
      </w:tr>
      <w:tr w:rsidR="006D3C71" w:rsidRPr="00C702E0" w14:paraId="3B0DC9D0" w14:textId="5D5379A8" w:rsidTr="00F5708A">
        <w:trPr>
          <w:trHeight w:val="340"/>
        </w:trPr>
        <w:tc>
          <w:tcPr>
            <w:tcW w:w="1620" w:type="dxa"/>
            <w:tcBorders>
              <w:top w:val="nil"/>
              <w:left w:val="nil"/>
              <w:bottom w:val="nil"/>
              <w:right w:val="nil"/>
            </w:tcBorders>
            <w:shd w:val="clear" w:color="auto" w:fill="auto"/>
            <w:vAlign w:val="center"/>
          </w:tcPr>
          <w:p w14:paraId="5DC8F5F0" w14:textId="77777777" w:rsidR="006D3C71" w:rsidRPr="00C702E0" w:rsidRDefault="006D3C71" w:rsidP="006D3C71">
            <w:pPr>
              <w:spacing w:line="240" w:lineRule="auto"/>
              <w:ind w:firstLine="0"/>
              <w:rPr>
                <w:color w:val="000000"/>
                <w:sz w:val="18"/>
                <w:szCs w:val="18"/>
              </w:rPr>
            </w:pPr>
            <w:r w:rsidRPr="00C702E0">
              <w:rPr>
                <w:color w:val="000000"/>
                <w:sz w:val="18"/>
                <w:szCs w:val="18"/>
              </w:rPr>
              <w:t>Other (Self-destruction)</w:t>
            </w:r>
          </w:p>
        </w:tc>
        <w:tc>
          <w:tcPr>
            <w:tcW w:w="1215" w:type="dxa"/>
            <w:tcBorders>
              <w:top w:val="nil"/>
              <w:left w:val="nil"/>
              <w:bottom w:val="nil"/>
              <w:right w:val="nil"/>
            </w:tcBorders>
            <w:shd w:val="clear" w:color="auto" w:fill="auto"/>
            <w:vAlign w:val="center"/>
          </w:tcPr>
          <w:p w14:paraId="636AC470" w14:textId="0D05FD39" w:rsidR="006D3C71" w:rsidRPr="00F5708A" w:rsidRDefault="006D3C71" w:rsidP="00516AC3">
            <w:pPr>
              <w:tabs>
                <w:tab w:val="decimal" w:pos="435"/>
              </w:tabs>
              <w:spacing w:line="240" w:lineRule="auto"/>
              <w:ind w:firstLine="0"/>
              <w:rPr>
                <w:sz w:val="18"/>
                <w:szCs w:val="18"/>
              </w:rPr>
            </w:pPr>
            <w:r w:rsidRPr="00F5708A">
              <w:rPr>
                <w:sz w:val="18"/>
                <w:szCs w:val="18"/>
              </w:rPr>
              <w:t>-0.51</w:t>
            </w:r>
          </w:p>
        </w:tc>
        <w:tc>
          <w:tcPr>
            <w:tcW w:w="928" w:type="dxa"/>
            <w:tcBorders>
              <w:top w:val="nil"/>
              <w:left w:val="nil"/>
              <w:bottom w:val="nil"/>
              <w:right w:val="nil"/>
            </w:tcBorders>
            <w:shd w:val="clear" w:color="auto" w:fill="auto"/>
            <w:noWrap/>
            <w:vAlign w:val="center"/>
          </w:tcPr>
          <w:p w14:paraId="588B9F51" w14:textId="7098699D" w:rsidR="006D3C71" w:rsidRPr="00F5708A" w:rsidRDefault="006D3C71" w:rsidP="006D3C71">
            <w:pPr>
              <w:tabs>
                <w:tab w:val="decimal" w:pos="292"/>
              </w:tabs>
              <w:spacing w:line="240" w:lineRule="auto"/>
              <w:ind w:firstLine="0"/>
              <w:rPr>
                <w:color w:val="000000"/>
                <w:sz w:val="18"/>
                <w:szCs w:val="18"/>
              </w:rPr>
            </w:pPr>
            <w:r w:rsidRPr="00F5708A">
              <w:rPr>
                <w:sz w:val="18"/>
                <w:szCs w:val="18"/>
              </w:rPr>
              <w:t>-0.33</w:t>
            </w:r>
          </w:p>
        </w:tc>
        <w:tc>
          <w:tcPr>
            <w:tcW w:w="780" w:type="dxa"/>
            <w:tcBorders>
              <w:top w:val="nil"/>
              <w:left w:val="nil"/>
              <w:bottom w:val="nil"/>
              <w:right w:val="nil"/>
            </w:tcBorders>
            <w:shd w:val="clear" w:color="auto" w:fill="auto"/>
            <w:noWrap/>
            <w:vAlign w:val="center"/>
          </w:tcPr>
          <w:p w14:paraId="7F6BC5D8" w14:textId="247B159A" w:rsidR="006D3C71" w:rsidRPr="00F5708A" w:rsidRDefault="006D3C71" w:rsidP="006D3C71">
            <w:pPr>
              <w:tabs>
                <w:tab w:val="decimal" w:pos="220"/>
              </w:tabs>
              <w:spacing w:line="240" w:lineRule="auto"/>
              <w:ind w:firstLine="0"/>
              <w:rPr>
                <w:color w:val="000000"/>
                <w:sz w:val="18"/>
                <w:szCs w:val="18"/>
              </w:rPr>
            </w:pPr>
            <w:r w:rsidRPr="00F5708A">
              <w:rPr>
                <w:sz w:val="18"/>
                <w:szCs w:val="18"/>
              </w:rPr>
              <w:t>-0.06</w:t>
            </w:r>
          </w:p>
        </w:tc>
        <w:tc>
          <w:tcPr>
            <w:tcW w:w="1400" w:type="dxa"/>
            <w:tcBorders>
              <w:top w:val="nil"/>
              <w:left w:val="nil"/>
              <w:bottom w:val="nil"/>
              <w:right w:val="nil"/>
            </w:tcBorders>
            <w:shd w:val="clear" w:color="auto" w:fill="auto"/>
            <w:vAlign w:val="center"/>
          </w:tcPr>
          <w:p w14:paraId="446300DC" w14:textId="2FA40E52" w:rsidR="006D3C71" w:rsidRPr="00F5708A" w:rsidRDefault="006D3C71" w:rsidP="006D3C71">
            <w:pPr>
              <w:tabs>
                <w:tab w:val="decimal" w:pos="498"/>
              </w:tabs>
              <w:spacing w:line="240" w:lineRule="auto"/>
              <w:ind w:firstLine="0"/>
              <w:rPr>
                <w:sz w:val="18"/>
                <w:szCs w:val="18"/>
              </w:rPr>
            </w:pPr>
            <w:r w:rsidRPr="00F5708A">
              <w:rPr>
                <w:sz w:val="18"/>
                <w:szCs w:val="18"/>
              </w:rPr>
              <w:t>0.13</w:t>
            </w:r>
          </w:p>
        </w:tc>
        <w:tc>
          <w:tcPr>
            <w:tcW w:w="1050" w:type="dxa"/>
            <w:tcBorders>
              <w:top w:val="nil"/>
              <w:left w:val="nil"/>
              <w:bottom w:val="nil"/>
              <w:right w:val="nil"/>
            </w:tcBorders>
            <w:shd w:val="clear" w:color="auto" w:fill="auto"/>
            <w:vAlign w:val="center"/>
          </w:tcPr>
          <w:p w14:paraId="058124F7" w14:textId="4CD0AA5E" w:rsidR="006D3C71" w:rsidRPr="00F5708A" w:rsidRDefault="006D3C71" w:rsidP="006D3C71">
            <w:pPr>
              <w:tabs>
                <w:tab w:val="decimal" w:pos="368"/>
              </w:tabs>
              <w:spacing w:line="240" w:lineRule="auto"/>
              <w:ind w:firstLine="0"/>
              <w:rPr>
                <w:sz w:val="18"/>
                <w:szCs w:val="18"/>
              </w:rPr>
            </w:pPr>
            <w:r w:rsidRPr="00F5708A">
              <w:rPr>
                <w:sz w:val="18"/>
                <w:szCs w:val="18"/>
              </w:rPr>
              <w:t>-0.32</w:t>
            </w:r>
          </w:p>
        </w:tc>
        <w:tc>
          <w:tcPr>
            <w:tcW w:w="1271" w:type="dxa"/>
            <w:tcBorders>
              <w:top w:val="nil"/>
              <w:left w:val="nil"/>
              <w:bottom w:val="nil"/>
              <w:right w:val="nil"/>
            </w:tcBorders>
            <w:shd w:val="clear" w:color="auto" w:fill="auto"/>
            <w:vAlign w:val="center"/>
          </w:tcPr>
          <w:p w14:paraId="0B46C807" w14:textId="78965832" w:rsidR="006D3C71" w:rsidRPr="00F5708A" w:rsidRDefault="006D3C71" w:rsidP="006D3C71">
            <w:pPr>
              <w:tabs>
                <w:tab w:val="decimal" w:pos="498"/>
              </w:tabs>
              <w:spacing w:line="240" w:lineRule="auto"/>
              <w:ind w:firstLine="0"/>
              <w:rPr>
                <w:sz w:val="18"/>
                <w:szCs w:val="18"/>
              </w:rPr>
            </w:pPr>
            <w:r w:rsidRPr="00F5708A">
              <w:rPr>
                <w:sz w:val="18"/>
                <w:szCs w:val="18"/>
              </w:rPr>
              <w:t>0.49</w:t>
            </w:r>
          </w:p>
        </w:tc>
        <w:tc>
          <w:tcPr>
            <w:tcW w:w="1073" w:type="dxa"/>
            <w:tcBorders>
              <w:top w:val="nil"/>
              <w:left w:val="nil"/>
              <w:bottom w:val="nil"/>
              <w:right w:val="nil"/>
            </w:tcBorders>
            <w:shd w:val="clear" w:color="auto" w:fill="auto"/>
            <w:vAlign w:val="center"/>
          </w:tcPr>
          <w:p w14:paraId="517D40BB" w14:textId="093A7E78" w:rsidR="006D3C71" w:rsidRPr="00F5708A" w:rsidRDefault="006D3C71" w:rsidP="006D3C71">
            <w:pPr>
              <w:tabs>
                <w:tab w:val="decimal" w:pos="498"/>
              </w:tabs>
              <w:spacing w:line="240" w:lineRule="auto"/>
              <w:ind w:firstLine="0"/>
              <w:rPr>
                <w:sz w:val="18"/>
                <w:szCs w:val="18"/>
              </w:rPr>
            </w:pPr>
            <w:r w:rsidRPr="00F5708A">
              <w:rPr>
                <w:sz w:val="18"/>
                <w:szCs w:val="18"/>
              </w:rPr>
              <w:t>0.44</w:t>
            </w:r>
          </w:p>
        </w:tc>
        <w:tc>
          <w:tcPr>
            <w:tcW w:w="1073" w:type="dxa"/>
            <w:tcBorders>
              <w:top w:val="nil"/>
              <w:left w:val="nil"/>
              <w:bottom w:val="nil"/>
              <w:right w:val="nil"/>
            </w:tcBorders>
            <w:shd w:val="clear" w:color="auto" w:fill="auto"/>
            <w:vAlign w:val="center"/>
          </w:tcPr>
          <w:p w14:paraId="056A7C8A" w14:textId="58F675B0" w:rsidR="006D3C71" w:rsidRPr="00F5708A" w:rsidRDefault="006D3C71" w:rsidP="006D3C71">
            <w:pPr>
              <w:tabs>
                <w:tab w:val="decimal" w:pos="372"/>
              </w:tabs>
              <w:spacing w:line="240" w:lineRule="auto"/>
              <w:ind w:firstLine="0"/>
              <w:rPr>
                <w:sz w:val="18"/>
                <w:szCs w:val="18"/>
              </w:rPr>
            </w:pPr>
            <w:r w:rsidRPr="00F5708A">
              <w:rPr>
                <w:sz w:val="18"/>
                <w:szCs w:val="18"/>
              </w:rPr>
              <w:t>-0.35</w:t>
            </w:r>
          </w:p>
        </w:tc>
        <w:tc>
          <w:tcPr>
            <w:tcW w:w="1133" w:type="dxa"/>
            <w:tcBorders>
              <w:top w:val="nil"/>
              <w:left w:val="nil"/>
              <w:bottom w:val="nil"/>
              <w:right w:val="nil"/>
            </w:tcBorders>
            <w:shd w:val="clear" w:color="auto" w:fill="auto"/>
            <w:noWrap/>
            <w:vAlign w:val="center"/>
          </w:tcPr>
          <w:p w14:paraId="4C991755" w14:textId="11F0AF06" w:rsidR="006D3C71" w:rsidRPr="00F5708A" w:rsidRDefault="006D3C71" w:rsidP="00516AC3">
            <w:pPr>
              <w:tabs>
                <w:tab w:val="decimal" w:pos="434"/>
              </w:tabs>
              <w:spacing w:line="240" w:lineRule="auto"/>
              <w:ind w:firstLine="0"/>
              <w:rPr>
                <w:color w:val="000000"/>
                <w:sz w:val="18"/>
                <w:szCs w:val="18"/>
              </w:rPr>
            </w:pPr>
            <w:r w:rsidRPr="00F5708A">
              <w:rPr>
                <w:sz w:val="18"/>
                <w:szCs w:val="18"/>
              </w:rPr>
              <w:t>-0.29</w:t>
            </w:r>
          </w:p>
        </w:tc>
        <w:tc>
          <w:tcPr>
            <w:tcW w:w="1000" w:type="dxa"/>
            <w:tcBorders>
              <w:top w:val="nil"/>
              <w:left w:val="nil"/>
              <w:bottom w:val="nil"/>
              <w:right w:val="nil"/>
            </w:tcBorders>
            <w:shd w:val="clear" w:color="auto" w:fill="auto"/>
            <w:noWrap/>
            <w:vAlign w:val="center"/>
          </w:tcPr>
          <w:p w14:paraId="777C87AD" w14:textId="1332190C" w:rsidR="006D3C71" w:rsidRPr="00F5708A" w:rsidRDefault="006D3C71" w:rsidP="006D3C71">
            <w:pPr>
              <w:tabs>
                <w:tab w:val="decimal" w:pos="257"/>
              </w:tabs>
              <w:spacing w:line="240" w:lineRule="auto"/>
              <w:ind w:firstLine="0"/>
              <w:rPr>
                <w:color w:val="000000"/>
                <w:sz w:val="18"/>
                <w:szCs w:val="18"/>
              </w:rPr>
            </w:pPr>
            <w:r w:rsidRPr="00F5708A">
              <w:rPr>
                <w:sz w:val="18"/>
                <w:szCs w:val="18"/>
              </w:rPr>
              <w:t>-0.25</w:t>
            </w:r>
          </w:p>
        </w:tc>
        <w:tc>
          <w:tcPr>
            <w:tcW w:w="1160" w:type="dxa"/>
            <w:tcBorders>
              <w:top w:val="nil"/>
              <w:left w:val="nil"/>
              <w:bottom w:val="nil"/>
              <w:right w:val="nil"/>
            </w:tcBorders>
            <w:shd w:val="clear" w:color="auto" w:fill="auto"/>
            <w:noWrap/>
            <w:vAlign w:val="center"/>
          </w:tcPr>
          <w:p w14:paraId="2180C815" w14:textId="51A45719" w:rsidR="006D3C71" w:rsidRPr="00F5708A" w:rsidRDefault="006D3C71" w:rsidP="00516AC3">
            <w:pPr>
              <w:tabs>
                <w:tab w:val="decimal" w:pos="429"/>
              </w:tabs>
              <w:spacing w:line="240" w:lineRule="auto"/>
              <w:ind w:firstLine="0"/>
              <w:rPr>
                <w:color w:val="000000"/>
                <w:sz w:val="18"/>
                <w:szCs w:val="18"/>
              </w:rPr>
            </w:pPr>
            <w:r w:rsidRPr="00F5708A">
              <w:rPr>
                <w:sz w:val="18"/>
                <w:szCs w:val="18"/>
              </w:rPr>
              <w:t>0.34</w:t>
            </w:r>
          </w:p>
        </w:tc>
        <w:tc>
          <w:tcPr>
            <w:tcW w:w="1010" w:type="dxa"/>
            <w:tcBorders>
              <w:top w:val="nil"/>
              <w:left w:val="nil"/>
              <w:bottom w:val="nil"/>
              <w:right w:val="nil"/>
            </w:tcBorders>
            <w:shd w:val="clear" w:color="auto" w:fill="auto"/>
            <w:vAlign w:val="center"/>
          </w:tcPr>
          <w:p w14:paraId="38CAA264" w14:textId="7BAAB6AA" w:rsidR="006D3C71" w:rsidRPr="00F5708A" w:rsidRDefault="006D3C71" w:rsidP="006D3C71">
            <w:pPr>
              <w:tabs>
                <w:tab w:val="decimal" w:pos="333"/>
              </w:tabs>
              <w:spacing w:line="240" w:lineRule="auto"/>
              <w:ind w:firstLine="0"/>
              <w:rPr>
                <w:sz w:val="18"/>
                <w:szCs w:val="18"/>
              </w:rPr>
            </w:pPr>
            <w:r w:rsidRPr="00F5708A">
              <w:rPr>
                <w:sz w:val="18"/>
                <w:szCs w:val="18"/>
              </w:rPr>
              <w:t>-0.46</w:t>
            </w:r>
          </w:p>
        </w:tc>
      </w:tr>
      <w:tr w:rsidR="006D3C71" w:rsidRPr="00C702E0" w14:paraId="7DF8E1D7" w14:textId="4DBE0948" w:rsidTr="00F5708A">
        <w:trPr>
          <w:trHeight w:val="340"/>
        </w:trPr>
        <w:tc>
          <w:tcPr>
            <w:tcW w:w="1620" w:type="dxa"/>
            <w:tcBorders>
              <w:top w:val="nil"/>
              <w:left w:val="nil"/>
              <w:bottom w:val="nil"/>
              <w:right w:val="nil"/>
            </w:tcBorders>
            <w:shd w:val="clear" w:color="auto" w:fill="auto"/>
            <w:vAlign w:val="center"/>
          </w:tcPr>
          <w:p w14:paraId="1B03F174" w14:textId="77777777" w:rsidR="006D3C71" w:rsidRPr="00C702E0" w:rsidRDefault="006D3C71" w:rsidP="006D3C71">
            <w:pPr>
              <w:spacing w:line="240" w:lineRule="auto"/>
              <w:ind w:firstLine="0"/>
              <w:rPr>
                <w:color w:val="000000"/>
                <w:sz w:val="18"/>
                <w:szCs w:val="18"/>
              </w:rPr>
            </w:pPr>
            <w:r w:rsidRPr="00C702E0">
              <w:rPr>
                <w:color w:val="000000"/>
                <w:sz w:val="18"/>
                <w:szCs w:val="18"/>
              </w:rPr>
              <w:t>Accept/change sexuality</w:t>
            </w:r>
          </w:p>
        </w:tc>
        <w:tc>
          <w:tcPr>
            <w:tcW w:w="1215" w:type="dxa"/>
            <w:tcBorders>
              <w:top w:val="nil"/>
              <w:left w:val="nil"/>
              <w:bottom w:val="nil"/>
              <w:right w:val="nil"/>
            </w:tcBorders>
            <w:shd w:val="clear" w:color="auto" w:fill="auto"/>
            <w:vAlign w:val="center"/>
          </w:tcPr>
          <w:p w14:paraId="79813ED0" w14:textId="39D0321F" w:rsidR="006D3C71" w:rsidRPr="00F5708A" w:rsidRDefault="006D3C71" w:rsidP="00516AC3">
            <w:pPr>
              <w:tabs>
                <w:tab w:val="decimal" w:pos="435"/>
              </w:tabs>
              <w:spacing w:line="240" w:lineRule="auto"/>
              <w:ind w:firstLine="0"/>
              <w:rPr>
                <w:sz w:val="18"/>
                <w:szCs w:val="18"/>
              </w:rPr>
            </w:pPr>
            <w:r w:rsidRPr="00F5708A">
              <w:rPr>
                <w:sz w:val="18"/>
                <w:szCs w:val="18"/>
              </w:rPr>
              <w:t>0.40</w:t>
            </w:r>
          </w:p>
        </w:tc>
        <w:tc>
          <w:tcPr>
            <w:tcW w:w="928" w:type="dxa"/>
            <w:tcBorders>
              <w:top w:val="nil"/>
              <w:left w:val="nil"/>
              <w:bottom w:val="nil"/>
              <w:right w:val="nil"/>
            </w:tcBorders>
            <w:shd w:val="clear" w:color="auto" w:fill="auto"/>
            <w:noWrap/>
            <w:vAlign w:val="center"/>
          </w:tcPr>
          <w:p w14:paraId="22029418" w14:textId="66D5B4F1" w:rsidR="006D3C71" w:rsidRPr="00F5708A" w:rsidRDefault="006D3C71" w:rsidP="006D3C71">
            <w:pPr>
              <w:tabs>
                <w:tab w:val="decimal" w:pos="292"/>
              </w:tabs>
              <w:spacing w:line="240" w:lineRule="auto"/>
              <w:ind w:firstLine="0"/>
              <w:rPr>
                <w:color w:val="000000"/>
                <w:sz w:val="18"/>
                <w:szCs w:val="18"/>
              </w:rPr>
            </w:pPr>
            <w:r w:rsidRPr="00F5708A">
              <w:rPr>
                <w:sz w:val="18"/>
                <w:szCs w:val="18"/>
              </w:rPr>
              <w:t>-0.51</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57F82360" w14:textId="129981D8" w:rsidR="006D3C71" w:rsidRPr="00F5708A" w:rsidRDefault="006D3C71" w:rsidP="006D3C71">
            <w:pPr>
              <w:tabs>
                <w:tab w:val="decimal" w:pos="220"/>
              </w:tabs>
              <w:spacing w:line="240" w:lineRule="auto"/>
              <w:ind w:firstLine="0"/>
              <w:rPr>
                <w:color w:val="000000"/>
                <w:sz w:val="18"/>
                <w:szCs w:val="18"/>
              </w:rPr>
            </w:pPr>
            <w:r w:rsidRPr="00F5708A">
              <w:rPr>
                <w:sz w:val="18"/>
                <w:szCs w:val="18"/>
              </w:rPr>
              <w:t>-0.25</w:t>
            </w:r>
          </w:p>
        </w:tc>
        <w:tc>
          <w:tcPr>
            <w:tcW w:w="1400" w:type="dxa"/>
            <w:tcBorders>
              <w:top w:val="nil"/>
              <w:left w:val="nil"/>
              <w:bottom w:val="nil"/>
              <w:right w:val="nil"/>
            </w:tcBorders>
            <w:shd w:val="clear" w:color="auto" w:fill="auto"/>
            <w:vAlign w:val="center"/>
          </w:tcPr>
          <w:p w14:paraId="10CF34AB" w14:textId="43C62FD0" w:rsidR="006D3C71" w:rsidRPr="00F5708A" w:rsidRDefault="006D3C71" w:rsidP="006D3C71">
            <w:pPr>
              <w:tabs>
                <w:tab w:val="decimal" w:pos="498"/>
              </w:tabs>
              <w:spacing w:line="240" w:lineRule="auto"/>
              <w:ind w:firstLine="0"/>
              <w:rPr>
                <w:sz w:val="18"/>
                <w:szCs w:val="18"/>
              </w:rPr>
            </w:pPr>
            <w:r w:rsidRPr="00F5708A">
              <w:rPr>
                <w:sz w:val="18"/>
                <w:szCs w:val="18"/>
              </w:rPr>
              <w:t>-0.27</w:t>
            </w:r>
          </w:p>
        </w:tc>
        <w:tc>
          <w:tcPr>
            <w:tcW w:w="1050" w:type="dxa"/>
            <w:tcBorders>
              <w:top w:val="nil"/>
              <w:left w:val="nil"/>
              <w:bottom w:val="nil"/>
              <w:right w:val="nil"/>
            </w:tcBorders>
            <w:shd w:val="clear" w:color="auto" w:fill="auto"/>
            <w:vAlign w:val="center"/>
          </w:tcPr>
          <w:p w14:paraId="64727479" w14:textId="7C24B6DB" w:rsidR="006D3C71" w:rsidRPr="00F5708A" w:rsidRDefault="006D3C71" w:rsidP="006D3C71">
            <w:pPr>
              <w:tabs>
                <w:tab w:val="decimal" w:pos="368"/>
              </w:tabs>
              <w:spacing w:line="240" w:lineRule="auto"/>
              <w:ind w:firstLine="0"/>
              <w:rPr>
                <w:sz w:val="18"/>
                <w:szCs w:val="18"/>
              </w:rPr>
            </w:pPr>
            <w:r w:rsidRPr="00F5708A">
              <w:rPr>
                <w:sz w:val="18"/>
                <w:szCs w:val="18"/>
              </w:rPr>
              <w:t>0.01</w:t>
            </w:r>
          </w:p>
        </w:tc>
        <w:tc>
          <w:tcPr>
            <w:tcW w:w="1271" w:type="dxa"/>
            <w:tcBorders>
              <w:top w:val="nil"/>
              <w:left w:val="nil"/>
              <w:bottom w:val="nil"/>
              <w:right w:val="nil"/>
            </w:tcBorders>
            <w:shd w:val="clear" w:color="auto" w:fill="auto"/>
            <w:vAlign w:val="center"/>
          </w:tcPr>
          <w:p w14:paraId="4BE46F37" w14:textId="3AC25D44" w:rsidR="006D3C71" w:rsidRPr="00F5708A" w:rsidRDefault="006D3C71" w:rsidP="006D3C71">
            <w:pPr>
              <w:tabs>
                <w:tab w:val="decimal" w:pos="498"/>
              </w:tabs>
              <w:spacing w:line="240" w:lineRule="auto"/>
              <w:ind w:firstLine="0"/>
              <w:rPr>
                <w:sz w:val="18"/>
                <w:szCs w:val="18"/>
              </w:rPr>
            </w:pPr>
            <w:r w:rsidRPr="00F5708A">
              <w:rPr>
                <w:sz w:val="18"/>
                <w:szCs w:val="18"/>
              </w:rPr>
              <w:t>0.34</w:t>
            </w:r>
          </w:p>
        </w:tc>
        <w:tc>
          <w:tcPr>
            <w:tcW w:w="1073" w:type="dxa"/>
            <w:tcBorders>
              <w:top w:val="nil"/>
              <w:left w:val="nil"/>
              <w:bottom w:val="nil"/>
              <w:right w:val="nil"/>
            </w:tcBorders>
            <w:shd w:val="clear" w:color="auto" w:fill="auto"/>
            <w:vAlign w:val="center"/>
          </w:tcPr>
          <w:p w14:paraId="3FD1284A" w14:textId="2412785E"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73" w:type="dxa"/>
            <w:tcBorders>
              <w:top w:val="nil"/>
              <w:left w:val="nil"/>
              <w:bottom w:val="nil"/>
              <w:right w:val="nil"/>
            </w:tcBorders>
            <w:shd w:val="clear" w:color="auto" w:fill="auto"/>
            <w:vAlign w:val="center"/>
          </w:tcPr>
          <w:p w14:paraId="4D6A247D" w14:textId="020DD980" w:rsidR="006D3C71" w:rsidRPr="00F5708A" w:rsidRDefault="006D3C71" w:rsidP="006D3C71">
            <w:pPr>
              <w:tabs>
                <w:tab w:val="decimal" w:pos="372"/>
              </w:tabs>
              <w:spacing w:line="240" w:lineRule="auto"/>
              <w:ind w:firstLine="0"/>
              <w:rPr>
                <w:sz w:val="18"/>
                <w:szCs w:val="18"/>
              </w:rPr>
            </w:pPr>
            <w:r w:rsidRPr="00F5708A">
              <w:rPr>
                <w:sz w:val="18"/>
                <w:szCs w:val="18"/>
              </w:rPr>
              <w:t>-0.34</w:t>
            </w:r>
          </w:p>
        </w:tc>
        <w:tc>
          <w:tcPr>
            <w:tcW w:w="1133" w:type="dxa"/>
            <w:tcBorders>
              <w:top w:val="nil"/>
              <w:left w:val="nil"/>
              <w:bottom w:val="nil"/>
              <w:right w:val="nil"/>
            </w:tcBorders>
            <w:shd w:val="clear" w:color="auto" w:fill="auto"/>
            <w:noWrap/>
            <w:vAlign w:val="center"/>
          </w:tcPr>
          <w:p w14:paraId="61461224" w14:textId="4E156264" w:rsidR="006D3C71" w:rsidRPr="00F5708A" w:rsidRDefault="006D3C71" w:rsidP="00516AC3">
            <w:pPr>
              <w:tabs>
                <w:tab w:val="decimal" w:pos="434"/>
              </w:tabs>
              <w:spacing w:line="240" w:lineRule="auto"/>
              <w:ind w:firstLine="0"/>
              <w:rPr>
                <w:color w:val="000000"/>
                <w:sz w:val="18"/>
                <w:szCs w:val="18"/>
              </w:rPr>
            </w:pPr>
            <w:r w:rsidRPr="00F5708A">
              <w:rPr>
                <w:sz w:val="18"/>
                <w:szCs w:val="18"/>
              </w:rPr>
              <w:t>-0.27</w:t>
            </w:r>
          </w:p>
        </w:tc>
        <w:tc>
          <w:tcPr>
            <w:tcW w:w="1000" w:type="dxa"/>
            <w:tcBorders>
              <w:top w:val="nil"/>
              <w:left w:val="nil"/>
              <w:bottom w:val="nil"/>
              <w:right w:val="nil"/>
            </w:tcBorders>
            <w:shd w:val="clear" w:color="auto" w:fill="auto"/>
            <w:noWrap/>
            <w:vAlign w:val="center"/>
          </w:tcPr>
          <w:p w14:paraId="26EF64AC" w14:textId="4A071057" w:rsidR="006D3C71" w:rsidRPr="00F5708A" w:rsidRDefault="006D3C71" w:rsidP="006D3C71">
            <w:pPr>
              <w:tabs>
                <w:tab w:val="decimal" w:pos="257"/>
              </w:tabs>
              <w:spacing w:line="240" w:lineRule="auto"/>
              <w:ind w:firstLine="0"/>
              <w:rPr>
                <w:color w:val="000000"/>
                <w:sz w:val="18"/>
                <w:szCs w:val="18"/>
              </w:rPr>
            </w:pPr>
            <w:r w:rsidRPr="00F5708A">
              <w:rPr>
                <w:sz w:val="18"/>
                <w:szCs w:val="18"/>
              </w:rPr>
              <w:t>-0.15</w:t>
            </w:r>
          </w:p>
        </w:tc>
        <w:tc>
          <w:tcPr>
            <w:tcW w:w="1160" w:type="dxa"/>
            <w:tcBorders>
              <w:top w:val="nil"/>
              <w:left w:val="nil"/>
              <w:bottom w:val="nil"/>
              <w:right w:val="nil"/>
            </w:tcBorders>
            <w:shd w:val="clear" w:color="auto" w:fill="auto"/>
            <w:noWrap/>
            <w:vAlign w:val="center"/>
          </w:tcPr>
          <w:p w14:paraId="414E66CC" w14:textId="24451421" w:rsidR="006D3C71" w:rsidRPr="00F5708A" w:rsidRDefault="006D3C71" w:rsidP="00516AC3">
            <w:pPr>
              <w:tabs>
                <w:tab w:val="decimal" w:pos="429"/>
              </w:tabs>
              <w:spacing w:line="240" w:lineRule="auto"/>
              <w:ind w:firstLine="0"/>
              <w:rPr>
                <w:color w:val="000000"/>
                <w:sz w:val="18"/>
                <w:szCs w:val="18"/>
              </w:rPr>
            </w:pPr>
            <w:r w:rsidRPr="00F5708A">
              <w:rPr>
                <w:sz w:val="18"/>
                <w:szCs w:val="18"/>
              </w:rPr>
              <w:t>-0.34</w:t>
            </w:r>
          </w:p>
        </w:tc>
        <w:tc>
          <w:tcPr>
            <w:tcW w:w="1010" w:type="dxa"/>
            <w:tcBorders>
              <w:top w:val="nil"/>
              <w:left w:val="nil"/>
              <w:bottom w:val="nil"/>
              <w:right w:val="nil"/>
            </w:tcBorders>
            <w:shd w:val="clear" w:color="auto" w:fill="auto"/>
            <w:vAlign w:val="center"/>
          </w:tcPr>
          <w:p w14:paraId="21DB737F" w14:textId="5F2E8860" w:rsidR="006D3C71" w:rsidRPr="00F5708A" w:rsidRDefault="006D3C71" w:rsidP="006D3C71">
            <w:pPr>
              <w:tabs>
                <w:tab w:val="decimal" w:pos="333"/>
              </w:tabs>
              <w:spacing w:line="240" w:lineRule="auto"/>
              <w:ind w:firstLine="0"/>
              <w:rPr>
                <w:sz w:val="18"/>
                <w:szCs w:val="18"/>
              </w:rPr>
            </w:pPr>
            <w:r w:rsidRPr="00F5708A">
              <w:rPr>
                <w:sz w:val="18"/>
                <w:szCs w:val="18"/>
              </w:rPr>
              <w:t>-0.11</w:t>
            </w:r>
          </w:p>
        </w:tc>
      </w:tr>
      <w:tr w:rsidR="006D3C71" w:rsidRPr="00C702E0" w14:paraId="1C3D413F" w14:textId="0536B4E5" w:rsidTr="00F5708A">
        <w:trPr>
          <w:trHeight w:val="340"/>
        </w:trPr>
        <w:tc>
          <w:tcPr>
            <w:tcW w:w="1620" w:type="dxa"/>
            <w:tcBorders>
              <w:top w:val="nil"/>
              <w:left w:val="nil"/>
              <w:bottom w:val="nil"/>
              <w:right w:val="nil"/>
            </w:tcBorders>
            <w:shd w:val="clear" w:color="auto" w:fill="auto"/>
            <w:vAlign w:val="center"/>
          </w:tcPr>
          <w:p w14:paraId="4FFCF35C" w14:textId="77777777" w:rsidR="006D3C71" w:rsidRPr="00C702E0" w:rsidRDefault="006D3C71" w:rsidP="006D3C71">
            <w:pPr>
              <w:spacing w:line="240" w:lineRule="auto"/>
              <w:ind w:firstLine="0"/>
              <w:rPr>
                <w:color w:val="000000"/>
                <w:sz w:val="18"/>
                <w:szCs w:val="18"/>
              </w:rPr>
            </w:pPr>
            <w:r w:rsidRPr="00C702E0">
              <w:rPr>
                <w:color w:val="000000"/>
                <w:sz w:val="18"/>
                <w:szCs w:val="18"/>
              </w:rPr>
              <w:t>Quit an addiction</w:t>
            </w:r>
          </w:p>
        </w:tc>
        <w:tc>
          <w:tcPr>
            <w:tcW w:w="1215" w:type="dxa"/>
            <w:tcBorders>
              <w:top w:val="nil"/>
              <w:left w:val="nil"/>
              <w:bottom w:val="nil"/>
              <w:right w:val="nil"/>
            </w:tcBorders>
            <w:shd w:val="clear" w:color="auto" w:fill="auto"/>
            <w:vAlign w:val="center"/>
          </w:tcPr>
          <w:p w14:paraId="1C72B6F8" w14:textId="031FB4DE" w:rsidR="006D3C71" w:rsidRPr="00F5708A" w:rsidRDefault="006D3C71" w:rsidP="00516AC3">
            <w:pPr>
              <w:tabs>
                <w:tab w:val="decimal" w:pos="435"/>
              </w:tabs>
              <w:spacing w:line="240" w:lineRule="auto"/>
              <w:ind w:firstLine="0"/>
              <w:rPr>
                <w:sz w:val="18"/>
                <w:szCs w:val="18"/>
              </w:rPr>
            </w:pPr>
            <w:r w:rsidRPr="00F5708A">
              <w:rPr>
                <w:sz w:val="18"/>
                <w:szCs w:val="18"/>
              </w:rPr>
              <w:t>-0.14</w:t>
            </w:r>
          </w:p>
        </w:tc>
        <w:tc>
          <w:tcPr>
            <w:tcW w:w="928" w:type="dxa"/>
            <w:tcBorders>
              <w:top w:val="nil"/>
              <w:left w:val="nil"/>
              <w:bottom w:val="nil"/>
              <w:right w:val="nil"/>
            </w:tcBorders>
            <w:shd w:val="clear" w:color="auto" w:fill="auto"/>
            <w:noWrap/>
            <w:vAlign w:val="center"/>
          </w:tcPr>
          <w:p w14:paraId="026702C4" w14:textId="3267EE74" w:rsidR="006D3C71" w:rsidRPr="00F5708A" w:rsidRDefault="006D3C71" w:rsidP="006D3C71">
            <w:pPr>
              <w:tabs>
                <w:tab w:val="decimal" w:pos="292"/>
              </w:tabs>
              <w:spacing w:line="240" w:lineRule="auto"/>
              <w:ind w:firstLine="0"/>
              <w:rPr>
                <w:color w:val="000000"/>
                <w:sz w:val="18"/>
                <w:szCs w:val="18"/>
              </w:rPr>
            </w:pPr>
            <w:r w:rsidRPr="00F5708A">
              <w:rPr>
                <w:sz w:val="18"/>
                <w:szCs w:val="18"/>
              </w:rPr>
              <w:t>-0.34</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44E1CDCE" w14:textId="514886FA" w:rsidR="006D3C71" w:rsidRPr="00F5708A" w:rsidRDefault="006D3C71" w:rsidP="006D3C71">
            <w:pPr>
              <w:tabs>
                <w:tab w:val="decimal" w:pos="220"/>
              </w:tabs>
              <w:spacing w:line="240" w:lineRule="auto"/>
              <w:ind w:firstLine="0"/>
              <w:rPr>
                <w:color w:val="000000"/>
                <w:sz w:val="18"/>
                <w:szCs w:val="18"/>
              </w:rPr>
            </w:pPr>
            <w:r w:rsidRPr="00F5708A">
              <w:rPr>
                <w:sz w:val="18"/>
                <w:szCs w:val="18"/>
              </w:rPr>
              <w:t>-0.12</w:t>
            </w:r>
          </w:p>
        </w:tc>
        <w:tc>
          <w:tcPr>
            <w:tcW w:w="1400" w:type="dxa"/>
            <w:tcBorders>
              <w:top w:val="nil"/>
              <w:left w:val="nil"/>
              <w:bottom w:val="nil"/>
              <w:right w:val="nil"/>
            </w:tcBorders>
            <w:shd w:val="clear" w:color="auto" w:fill="auto"/>
            <w:vAlign w:val="center"/>
          </w:tcPr>
          <w:p w14:paraId="240D90DF" w14:textId="2525181B" w:rsidR="006D3C71" w:rsidRPr="00F5708A" w:rsidRDefault="006D3C71" w:rsidP="006D3C71">
            <w:pPr>
              <w:tabs>
                <w:tab w:val="decimal" w:pos="498"/>
              </w:tabs>
              <w:spacing w:line="240" w:lineRule="auto"/>
              <w:ind w:firstLine="0"/>
              <w:rPr>
                <w:sz w:val="18"/>
                <w:szCs w:val="18"/>
              </w:rPr>
            </w:pPr>
            <w:r w:rsidRPr="00F5708A">
              <w:rPr>
                <w:sz w:val="18"/>
                <w:szCs w:val="18"/>
              </w:rPr>
              <w:t>0.16</w:t>
            </w:r>
          </w:p>
        </w:tc>
        <w:tc>
          <w:tcPr>
            <w:tcW w:w="1050" w:type="dxa"/>
            <w:tcBorders>
              <w:top w:val="nil"/>
              <w:left w:val="nil"/>
              <w:bottom w:val="nil"/>
              <w:right w:val="nil"/>
            </w:tcBorders>
            <w:shd w:val="clear" w:color="auto" w:fill="auto"/>
            <w:vAlign w:val="center"/>
          </w:tcPr>
          <w:p w14:paraId="7CE130B8" w14:textId="2787E02D" w:rsidR="006D3C71" w:rsidRPr="00F5708A" w:rsidRDefault="006D3C71" w:rsidP="006D3C71">
            <w:pPr>
              <w:tabs>
                <w:tab w:val="decimal" w:pos="368"/>
              </w:tabs>
              <w:spacing w:line="240" w:lineRule="auto"/>
              <w:ind w:firstLine="0"/>
              <w:rPr>
                <w:sz w:val="18"/>
                <w:szCs w:val="18"/>
              </w:rPr>
            </w:pPr>
            <w:r w:rsidRPr="00F5708A">
              <w:rPr>
                <w:sz w:val="18"/>
                <w:szCs w:val="18"/>
              </w:rPr>
              <w:t>-0.23</w:t>
            </w:r>
          </w:p>
        </w:tc>
        <w:tc>
          <w:tcPr>
            <w:tcW w:w="1271" w:type="dxa"/>
            <w:tcBorders>
              <w:top w:val="nil"/>
              <w:left w:val="nil"/>
              <w:bottom w:val="nil"/>
              <w:right w:val="nil"/>
            </w:tcBorders>
            <w:shd w:val="clear" w:color="auto" w:fill="auto"/>
            <w:vAlign w:val="center"/>
          </w:tcPr>
          <w:p w14:paraId="20C189A3" w14:textId="4D80D125" w:rsidR="006D3C71" w:rsidRPr="00F5708A" w:rsidRDefault="006D3C71" w:rsidP="006D3C71">
            <w:pPr>
              <w:tabs>
                <w:tab w:val="decimal" w:pos="498"/>
              </w:tabs>
              <w:spacing w:line="240" w:lineRule="auto"/>
              <w:ind w:firstLine="0"/>
              <w:rPr>
                <w:sz w:val="18"/>
                <w:szCs w:val="18"/>
              </w:rPr>
            </w:pPr>
            <w:r w:rsidRPr="00F5708A">
              <w:rPr>
                <w:sz w:val="18"/>
                <w:szCs w:val="18"/>
              </w:rPr>
              <w:t>0.00</w:t>
            </w:r>
          </w:p>
        </w:tc>
        <w:tc>
          <w:tcPr>
            <w:tcW w:w="1073" w:type="dxa"/>
            <w:tcBorders>
              <w:top w:val="nil"/>
              <w:left w:val="nil"/>
              <w:bottom w:val="nil"/>
              <w:right w:val="nil"/>
            </w:tcBorders>
            <w:shd w:val="clear" w:color="auto" w:fill="auto"/>
            <w:vAlign w:val="center"/>
          </w:tcPr>
          <w:p w14:paraId="5D0A7096" w14:textId="73A07F85" w:rsidR="006D3C71" w:rsidRPr="00F5708A" w:rsidRDefault="006D3C71" w:rsidP="006D3C71">
            <w:pPr>
              <w:tabs>
                <w:tab w:val="decimal" w:pos="498"/>
              </w:tabs>
              <w:spacing w:line="240" w:lineRule="auto"/>
              <w:ind w:firstLine="0"/>
              <w:rPr>
                <w:sz w:val="18"/>
                <w:szCs w:val="18"/>
              </w:rPr>
            </w:pPr>
            <w:r w:rsidRPr="00F5708A">
              <w:rPr>
                <w:sz w:val="18"/>
                <w:szCs w:val="18"/>
              </w:rPr>
              <w:t>-0.08</w:t>
            </w:r>
          </w:p>
        </w:tc>
        <w:tc>
          <w:tcPr>
            <w:tcW w:w="1073" w:type="dxa"/>
            <w:tcBorders>
              <w:top w:val="nil"/>
              <w:left w:val="nil"/>
              <w:bottom w:val="nil"/>
              <w:right w:val="nil"/>
            </w:tcBorders>
            <w:shd w:val="clear" w:color="auto" w:fill="auto"/>
            <w:vAlign w:val="center"/>
          </w:tcPr>
          <w:p w14:paraId="2849DA65" w14:textId="685DC0F0" w:rsidR="006D3C71" w:rsidRPr="00F5708A" w:rsidRDefault="006D3C71" w:rsidP="006D3C71">
            <w:pPr>
              <w:tabs>
                <w:tab w:val="decimal" w:pos="372"/>
              </w:tabs>
              <w:spacing w:line="240" w:lineRule="auto"/>
              <w:ind w:firstLine="0"/>
              <w:rPr>
                <w:sz w:val="18"/>
                <w:szCs w:val="18"/>
              </w:rPr>
            </w:pPr>
            <w:r w:rsidRPr="00F5708A">
              <w:rPr>
                <w:sz w:val="18"/>
                <w:szCs w:val="18"/>
              </w:rPr>
              <w:t>-0.24</w:t>
            </w:r>
          </w:p>
        </w:tc>
        <w:tc>
          <w:tcPr>
            <w:tcW w:w="1133" w:type="dxa"/>
            <w:tcBorders>
              <w:top w:val="nil"/>
              <w:left w:val="nil"/>
              <w:bottom w:val="nil"/>
              <w:right w:val="nil"/>
            </w:tcBorders>
            <w:shd w:val="clear" w:color="auto" w:fill="auto"/>
            <w:noWrap/>
            <w:vAlign w:val="center"/>
          </w:tcPr>
          <w:p w14:paraId="312D02DB" w14:textId="4AE74100" w:rsidR="006D3C71" w:rsidRPr="00F5708A" w:rsidRDefault="006D3C71" w:rsidP="00516AC3">
            <w:pPr>
              <w:tabs>
                <w:tab w:val="decimal" w:pos="434"/>
              </w:tabs>
              <w:spacing w:line="240" w:lineRule="auto"/>
              <w:ind w:firstLine="0"/>
              <w:rPr>
                <w:color w:val="000000"/>
                <w:sz w:val="18"/>
                <w:szCs w:val="18"/>
              </w:rPr>
            </w:pPr>
            <w:r w:rsidRPr="00F5708A">
              <w:rPr>
                <w:sz w:val="18"/>
                <w:szCs w:val="18"/>
              </w:rPr>
              <w:t>0.01</w:t>
            </w:r>
          </w:p>
        </w:tc>
        <w:tc>
          <w:tcPr>
            <w:tcW w:w="1000" w:type="dxa"/>
            <w:tcBorders>
              <w:top w:val="nil"/>
              <w:left w:val="nil"/>
              <w:bottom w:val="nil"/>
              <w:right w:val="nil"/>
            </w:tcBorders>
            <w:shd w:val="clear" w:color="auto" w:fill="auto"/>
            <w:noWrap/>
            <w:vAlign w:val="center"/>
          </w:tcPr>
          <w:p w14:paraId="03ACEDD7" w14:textId="6A415317" w:rsidR="006D3C71" w:rsidRPr="00F5708A" w:rsidRDefault="006D3C71" w:rsidP="006D3C71">
            <w:pPr>
              <w:tabs>
                <w:tab w:val="decimal" w:pos="257"/>
              </w:tabs>
              <w:spacing w:line="240" w:lineRule="auto"/>
              <w:ind w:firstLine="0"/>
              <w:rPr>
                <w:color w:val="000000"/>
                <w:sz w:val="18"/>
                <w:szCs w:val="18"/>
              </w:rPr>
            </w:pPr>
            <w:r w:rsidRPr="00F5708A">
              <w:rPr>
                <w:sz w:val="18"/>
                <w:szCs w:val="18"/>
              </w:rPr>
              <w:t>-0.19</w:t>
            </w:r>
          </w:p>
        </w:tc>
        <w:tc>
          <w:tcPr>
            <w:tcW w:w="1160" w:type="dxa"/>
            <w:tcBorders>
              <w:top w:val="nil"/>
              <w:left w:val="nil"/>
              <w:bottom w:val="nil"/>
              <w:right w:val="nil"/>
            </w:tcBorders>
            <w:shd w:val="clear" w:color="auto" w:fill="auto"/>
            <w:noWrap/>
            <w:vAlign w:val="center"/>
          </w:tcPr>
          <w:p w14:paraId="79D45A0C" w14:textId="0716F959" w:rsidR="006D3C71" w:rsidRPr="00F5708A" w:rsidRDefault="006D3C71" w:rsidP="00516AC3">
            <w:pPr>
              <w:tabs>
                <w:tab w:val="decimal" w:pos="429"/>
              </w:tabs>
              <w:spacing w:line="240" w:lineRule="auto"/>
              <w:ind w:firstLine="0"/>
              <w:rPr>
                <w:color w:val="000000"/>
                <w:sz w:val="18"/>
                <w:szCs w:val="18"/>
              </w:rPr>
            </w:pPr>
            <w:r w:rsidRPr="00F5708A">
              <w:rPr>
                <w:sz w:val="18"/>
                <w:szCs w:val="18"/>
              </w:rPr>
              <w:t>-0.10</w:t>
            </w:r>
          </w:p>
        </w:tc>
        <w:tc>
          <w:tcPr>
            <w:tcW w:w="1010" w:type="dxa"/>
            <w:tcBorders>
              <w:top w:val="nil"/>
              <w:left w:val="nil"/>
              <w:bottom w:val="nil"/>
              <w:right w:val="nil"/>
            </w:tcBorders>
            <w:shd w:val="clear" w:color="auto" w:fill="auto"/>
            <w:vAlign w:val="center"/>
          </w:tcPr>
          <w:p w14:paraId="15DD41F4" w14:textId="1732A504" w:rsidR="006D3C71" w:rsidRPr="00F5708A" w:rsidRDefault="006D3C71" w:rsidP="006D3C71">
            <w:pPr>
              <w:tabs>
                <w:tab w:val="decimal" w:pos="333"/>
              </w:tabs>
              <w:spacing w:line="240" w:lineRule="auto"/>
              <w:ind w:firstLine="0"/>
              <w:rPr>
                <w:sz w:val="18"/>
                <w:szCs w:val="18"/>
              </w:rPr>
            </w:pPr>
            <w:r w:rsidRPr="00F5708A">
              <w:rPr>
                <w:sz w:val="18"/>
                <w:szCs w:val="18"/>
              </w:rPr>
              <w:t>-0.04</w:t>
            </w:r>
          </w:p>
        </w:tc>
      </w:tr>
      <w:tr w:rsidR="006D3C71" w:rsidRPr="00C702E0" w14:paraId="5BA1207A" w14:textId="3DE66B91" w:rsidTr="00F5708A">
        <w:trPr>
          <w:trHeight w:val="340"/>
        </w:trPr>
        <w:tc>
          <w:tcPr>
            <w:tcW w:w="1620" w:type="dxa"/>
            <w:tcBorders>
              <w:top w:val="nil"/>
              <w:left w:val="nil"/>
              <w:bottom w:val="nil"/>
              <w:right w:val="nil"/>
            </w:tcBorders>
            <w:shd w:val="clear" w:color="auto" w:fill="auto"/>
            <w:vAlign w:val="center"/>
          </w:tcPr>
          <w:p w14:paraId="74FCDD3C" w14:textId="77777777" w:rsidR="006D3C71" w:rsidRPr="00C702E0" w:rsidRDefault="006D3C71" w:rsidP="006D3C71">
            <w:pPr>
              <w:spacing w:line="240" w:lineRule="auto"/>
              <w:ind w:firstLine="0"/>
              <w:rPr>
                <w:color w:val="000000"/>
                <w:sz w:val="18"/>
                <w:szCs w:val="18"/>
              </w:rPr>
            </w:pPr>
            <w:r w:rsidRPr="00C702E0">
              <w:rPr>
                <w:color w:val="000000"/>
                <w:sz w:val="18"/>
                <w:szCs w:val="18"/>
              </w:rPr>
              <w:t>Travel/holiday</w:t>
            </w:r>
          </w:p>
        </w:tc>
        <w:tc>
          <w:tcPr>
            <w:tcW w:w="1215" w:type="dxa"/>
            <w:tcBorders>
              <w:top w:val="nil"/>
              <w:left w:val="nil"/>
              <w:bottom w:val="nil"/>
              <w:right w:val="nil"/>
            </w:tcBorders>
            <w:shd w:val="clear" w:color="auto" w:fill="auto"/>
            <w:vAlign w:val="center"/>
          </w:tcPr>
          <w:p w14:paraId="359F0924" w14:textId="726A67CF" w:rsidR="006D3C71" w:rsidRPr="00F5708A" w:rsidRDefault="006D3C71" w:rsidP="00516AC3">
            <w:pPr>
              <w:tabs>
                <w:tab w:val="decimal" w:pos="435"/>
              </w:tabs>
              <w:spacing w:line="240" w:lineRule="auto"/>
              <w:ind w:firstLine="0"/>
              <w:rPr>
                <w:sz w:val="18"/>
                <w:szCs w:val="18"/>
              </w:rPr>
            </w:pPr>
            <w:r w:rsidRPr="00F5708A">
              <w:rPr>
                <w:sz w:val="18"/>
                <w:szCs w:val="18"/>
              </w:rPr>
              <w:t>0.28</w:t>
            </w:r>
            <w:r w:rsidRPr="00F5708A">
              <w:rPr>
                <w:sz w:val="18"/>
                <w:szCs w:val="18"/>
                <w:vertAlign w:val="superscript"/>
              </w:rPr>
              <w:t>*</w:t>
            </w:r>
          </w:p>
        </w:tc>
        <w:tc>
          <w:tcPr>
            <w:tcW w:w="928" w:type="dxa"/>
            <w:tcBorders>
              <w:top w:val="nil"/>
              <w:left w:val="nil"/>
              <w:bottom w:val="nil"/>
              <w:right w:val="nil"/>
            </w:tcBorders>
            <w:shd w:val="clear" w:color="auto" w:fill="auto"/>
            <w:noWrap/>
            <w:vAlign w:val="center"/>
          </w:tcPr>
          <w:p w14:paraId="1CBEF597" w14:textId="43A456EE" w:rsidR="006D3C71" w:rsidRPr="00F5708A" w:rsidRDefault="006D3C71" w:rsidP="006D3C71">
            <w:pPr>
              <w:tabs>
                <w:tab w:val="decimal" w:pos="292"/>
              </w:tabs>
              <w:spacing w:line="240" w:lineRule="auto"/>
              <w:ind w:firstLine="0"/>
              <w:rPr>
                <w:color w:val="000000"/>
                <w:sz w:val="18"/>
                <w:szCs w:val="18"/>
              </w:rPr>
            </w:pPr>
            <w:r w:rsidRPr="00F5708A">
              <w:rPr>
                <w:sz w:val="18"/>
                <w:szCs w:val="18"/>
              </w:rPr>
              <w:t>-0.32</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64E05FAB" w14:textId="49824DE2" w:rsidR="006D3C71" w:rsidRPr="00F5708A" w:rsidRDefault="006D3C71" w:rsidP="006D3C71">
            <w:pPr>
              <w:tabs>
                <w:tab w:val="decimal" w:pos="220"/>
              </w:tabs>
              <w:spacing w:line="240" w:lineRule="auto"/>
              <w:ind w:firstLine="0"/>
              <w:rPr>
                <w:color w:val="000000"/>
                <w:sz w:val="18"/>
                <w:szCs w:val="18"/>
              </w:rPr>
            </w:pPr>
            <w:r w:rsidRPr="00F5708A">
              <w:rPr>
                <w:sz w:val="18"/>
                <w:szCs w:val="18"/>
              </w:rPr>
              <w:t>-0.09</w:t>
            </w:r>
          </w:p>
        </w:tc>
        <w:tc>
          <w:tcPr>
            <w:tcW w:w="1400" w:type="dxa"/>
            <w:tcBorders>
              <w:top w:val="nil"/>
              <w:left w:val="nil"/>
              <w:bottom w:val="nil"/>
              <w:right w:val="nil"/>
            </w:tcBorders>
            <w:shd w:val="clear" w:color="auto" w:fill="auto"/>
            <w:vAlign w:val="center"/>
          </w:tcPr>
          <w:p w14:paraId="18D6DA38" w14:textId="1B1A799C" w:rsidR="006D3C71" w:rsidRPr="00F5708A" w:rsidRDefault="006D3C71" w:rsidP="006D3C71">
            <w:pPr>
              <w:tabs>
                <w:tab w:val="decimal" w:pos="498"/>
              </w:tabs>
              <w:spacing w:line="240" w:lineRule="auto"/>
              <w:ind w:firstLine="0"/>
              <w:rPr>
                <w:sz w:val="18"/>
                <w:szCs w:val="18"/>
              </w:rPr>
            </w:pPr>
            <w:r w:rsidRPr="00F5708A">
              <w:rPr>
                <w:sz w:val="18"/>
                <w:szCs w:val="18"/>
              </w:rPr>
              <w:t>-0.05</w:t>
            </w:r>
          </w:p>
        </w:tc>
        <w:tc>
          <w:tcPr>
            <w:tcW w:w="1050" w:type="dxa"/>
            <w:tcBorders>
              <w:top w:val="nil"/>
              <w:left w:val="nil"/>
              <w:bottom w:val="nil"/>
              <w:right w:val="nil"/>
            </w:tcBorders>
            <w:shd w:val="clear" w:color="auto" w:fill="auto"/>
            <w:vAlign w:val="center"/>
          </w:tcPr>
          <w:p w14:paraId="1C5B2F6B" w14:textId="22AFF87D" w:rsidR="006D3C71" w:rsidRPr="00F5708A" w:rsidRDefault="006D3C71" w:rsidP="006D3C71">
            <w:pPr>
              <w:tabs>
                <w:tab w:val="decimal" w:pos="368"/>
              </w:tabs>
              <w:spacing w:line="240" w:lineRule="auto"/>
              <w:ind w:firstLine="0"/>
              <w:rPr>
                <w:sz w:val="18"/>
                <w:szCs w:val="18"/>
              </w:rPr>
            </w:pPr>
            <w:r w:rsidRPr="00F5708A">
              <w:rPr>
                <w:sz w:val="18"/>
                <w:szCs w:val="18"/>
              </w:rPr>
              <w:t>-0.08</w:t>
            </w:r>
          </w:p>
        </w:tc>
        <w:tc>
          <w:tcPr>
            <w:tcW w:w="1271" w:type="dxa"/>
            <w:tcBorders>
              <w:top w:val="nil"/>
              <w:left w:val="nil"/>
              <w:bottom w:val="nil"/>
              <w:right w:val="nil"/>
            </w:tcBorders>
            <w:shd w:val="clear" w:color="auto" w:fill="auto"/>
            <w:vAlign w:val="center"/>
          </w:tcPr>
          <w:p w14:paraId="4BCE055A" w14:textId="61E4514E" w:rsidR="006D3C71" w:rsidRPr="00F5708A" w:rsidRDefault="006D3C71" w:rsidP="006D3C71">
            <w:pPr>
              <w:tabs>
                <w:tab w:val="decimal" w:pos="498"/>
              </w:tabs>
              <w:spacing w:line="240" w:lineRule="auto"/>
              <w:ind w:firstLine="0"/>
              <w:rPr>
                <w:sz w:val="18"/>
                <w:szCs w:val="18"/>
              </w:rPr>
            </w:pPr>
            <w:r w:rsidRPr="00F5708A">
              <w:rPr>
                <w:sz w:val="18"/>
                <w:szCs w:val="18"/>
              </w:rPr>
              <w:t>0.13</w:t>
            </w:r>
          </w:p>
        </w:tc>
        <w:tc>
          <w:tcPr>
            <w:tcW w:w="1073" w:type="dxa"/>
            <w:tcBorders>
              <w:top w:val="nil"/>
              <w:left w:val="nil"/>
              <w:bottom w:val="nil"/>
              <w:right w:val="nil"/>
            </w:tcBorders>
            <w:shd w:val="clear" w:color="auto" w:fill="auto"/>
            <w:vAlign w:val="center"/>
          </w:tcPr>
          <w:p w14:paraId="0970E9B9" w14:textId="6F48F531" w:rsidR="006D3C71" w:rsidRPr="00F5708A" w:rsidRDefault="006D3C71" w:rsidP="006D3C71">
            <w:pPr>
              <w:tabs>
                <w:tab w:val="decimal" w:pos="498"/>
              </w:tabs>
              <w:spacing w:line="240" w:lineRule="auto"/>
              <w:ind w:firstLine="0"/>
              <w:rPr>
                <w:sz w:val="18"/>
                <w:szCs w:val="18"/>
              </w:rPr>
            </w:pPr>
            <w:r w:rsidRPr="00F5708A">
              <w:rPr>
                <w:sz w:val="18"/>
                <w:szCs w:val="18"/>
              </w:rPr>
              <w:t>0.07</w:t>
            </w:r>
          </w:p>
        </w:tc>
        <w:tc>
          <w:tcPr>
            <w:tcW w:w="1073" w:type="dxa"/>
            <w:tcBorders>
              <w:top w:val="nil"/>
              <w:left w:val="nil"/>
              <w:bottom w:val="nil"/>
              <w:right w:val="nil"/>
            </w:tcBorders>
            <w:shd w:val="clear" w:color="auto" w:fill="auto"/>
            <w:vAlign w:val="center"/>
          </w:tcPr>
          <w:p w14:paraId="684EB856" w14:textId="6FBFB54B" w:rsidR="006D3C71" w:rsidRPr="00F5708A" w:rsidRDefault="006D3C71" w:rsidP="006D3C71">
            <w:pPr>
              <w:tabs>
                <w:tab w:val="decimal" w:pos="372"/>
              </w:tabs>
              <w:spacing w:line="240" w:lineRule="auto"/>
              <w:ind w:firstLine="0"/>
              <w:rPr>
                <w:sz w:val="18"/>
                <w:szCs w:val="18"/>
              </w:rPr>
            </w:pPr>
            <w:r w:rsidRPr="00F5708A">
              <w:rPr>
                <w:sz w:val="18"/>
                <w:szCs w:val="18"/>
              </w:rPr>
              <w:t>-0.07</w:t>
            </w:r>
          </w:p>
        </w:tc>
        <w:tc>
          <w:tcPr>
            <w:tcW w:w="1133" w:type="dxa"/>
            <w:tcBorders>
              <w:top w:val="nil"/>
              <w:left w:val="nil"/>
              <w:bottom w:val="nil"/>
              <w:right w:val="nil"/>
            </w:tcBorders>
            <w:shd w:val="clear" w:color="auto" w:fill="auto"/>
            <w:noWrap/>
            <w:vAlign w:val="center"/>
          </w:tcPr>
          <w:p w14:paraId="6E576285" w14:textId="62C4CEF2" w:rsidR="006D3C71" w:rsidRPr="00F5708A" w:rsidRDefault="006D3C71" w:rsidP="00516AC3">
            <w:pPr>
              <w:tabs>
                <w:tab w:val="decimal" w:pos="434"/>
              </w:tabs>
              <w:spacing w:line="240" w:lineRule="auto"/>
              <w:ind w:firstLine="0"/>
              <w:rPr>
                <w:color w:val="000000"/>
                <w:sz w:val="18"/>
                <w:szCs w:val="18"/>
              </w:rPr>
            </w:pPr>
            <w:r w:rsidRPr="00F5708A">
              <w:rPr>
                <w:sz w:val="18"/>
                <w:szCs w:val="18"/>
              </w:rPr>
              <w:t>-0.14</w:t>
            </w:r>
          </w:p>
        </w:tc>
        <w:tc>
          <w:tcPr>
            <w:tcW w:w="1000" w:type="dxa"/>
            <w:tcBorders>
              <w:top w:val="nil"/>
              <w:left w:val="nil"/>
              <w:bottom w:val="nil"/>
              <w:right w:val="nil"/>
            </w:tcBorders>
            <w:shd w:val="clear" w:color="auto" w:fill="auto"/>
            <w:noWrap/>
            <w:vAlign w:val="center"/>
          </w:tcPr>
          <w:p w14:paraId="11F5D6A5" w14:textId="04F8D8CD" w:rsidR="006D3C71" w:rsidRPr="00F5708A" w:rsidRDefault="006D3C71" w:rsidP="006D3C71">
            <w:pPr>
              <w:tabs>
                <w:tab w:val="decimal" w:pos="257"/>
              </w:tabs>
              <w:spacing w:line="240" w:lineRule="auto"/>
              <w:ind w:firstLine="0"/>
              <w:rPr>
                <w:color w:val="000000"/>
                <w:sz w:val="18"/>
                <w:szCs w:val="18"/>
              </w:rPr>
            </w:pPr>
            <w:r w:rsidRPr="00F5708A">
              <w:rPr>
                <w:sz w:val="18"/>
                <w:szCs w:val="18"/>
              </w:rPr>
              <w:t>-0.03</w:t>
            </w:r>
          </w:p>
        </w:tc>
        <w:tc>
          <w:tcPr>
            <w:tcW w:w="1160" w:type="dxa"/>
            <w:tcBorders>
              <w:top w:val="nil"/>
              <w:left w:val="nil"/>
              <w:bottom w:val="nil"/>
              <w:right w:val="nil"/>
            </w:tcBorders>
            <w:shd w:val="clear" w:color="auto" w:fill="auto"/>
            <w:noWrap/>
            <w:vAlign w:val="center"/>
          </w:tcPr>
          <w:p w14:paraId="1F02369A" w14:textId="5ECF0762" w:rsidR="006D3C71" w:rsidRPr="00F5708A" w:rsidRDefault="006D3C71" w:rsidP="00516AC3">
            <w:pPr>
              <w:tabs>
                <w:tab w:val="decimal" w:pos="429"/>
              </w:tabs>
              <w:spacing w:line="240" w:lineRule="auto"/>
              <w:ind w:firstLine="0"/>
              <w:rPr>
                <w:color w:val="000000"/>
                <w:sz w:val="18"/>
                <w:szCs w:val="18"/>
              </w:rPr>
            </w:pPr>
            <w:r w:rsidRPr="00F5708A">
              <w:rPr>
                <w:sz w:val="18"/>
                <w:szCs w:val="18"/>
              </w:rPr>
              <w:t>-0.26</w:t>
            </w:r>
            <w:r w:rsidRPr="00F5708A">
              <w:rPr>
                <w:sz w:val="18"/>
                <w:szCs w:val="18"/>
                <w:vertAlign w:val="superscript"/>
              </w:rPr>
              <w:t>*</w:t>
            </w:r>
          </w:p>
        </w:tc>
        <w:tc>
          <w:tcPr>
            <w:tcW w:w="1010" w:type="dxa"/>
            <w:tcBorders>
              <w:top w:val="nil"/>
              <w:left w:val="nil"/>
              <w:bottom w:val="nil"/>
              <w:right w:val="nil"/>
            </w:tcBorders>
            <w:shd w:val="clear" w:color="auto" w:fill="auto"/>
            <w:vAlign w:val="center"/>
          </w:tcPr>
          <w:p w14:paraId="51986CFB" w14:textId="0CF151A3" w:rsidR="006D3C71" w:rsidRPr="00F5708A" w:rsidRDefault="006D3C71" w:rsidP="006D3C71">
            <w:pPr>
              <w:tabs>
                <w:tab w:val="decimal" w:pos="333"/>
              </w:tabs>
              <w:spacing w:line="240" w:lineRule="auto"/>
              <w:ind w:firstLine="0"/>
              <w:rPr>
                <w:sz w:val="18"/>
                <w:szCs w:val="18"/>
              </w:rPr>
            </w:pPr>
            <w:r w:rsidRPr="00F5708A">
              <w:rPr>
                <w:sz w:val="18"/>
                <w:szCs w:val="18"/>
              </w:rPr>
              <w:t>-0.03</w:t>
            </w:r>
          </w:p>
        </w:tc>
      </w:tr>
      <w:tr w:rsidR="006D3C71" w:rsidRPr="00C702E0" w14:paraId="75B0A83C" w14:textId="258E553F" w:rsidTr="00F5708A">
        <w:trPr>
          <w:trHeight w:val="340"/>
        </w:trPr>
        <w:tc>
          <w:tcPr>
            <w:tcW w:w="1620" w:type="dxa"/>
            <w:tcBorders>
              <w:top w:val="nil"/>
              <w:left w:val="nil"/>
              <w:bottom w:val="nil"/>
              <w:right w:val="nil"/>
            </w:tcBorders>
            <w:shd w:val="clear" w:color="auto" w:fill="auto"/>
            <w:vAlign w:val="center"/>
          </w:tcPr>
          <w:p w14:paraId="4F67DDE2" w14:textId="77777777" w:rsidR="006D3C71" w:rsidRPr="00C702E0" w:rsidRDefault="006D3C71" w:rsidP="006D3C71">
            <w:pPr>
              <w:spacing w:line="240" w:lineRule="auto"/>
              <w:ind w:firstLine="0"/>
              <w:rPr>
                <w:color w:val="000000"/>
                <w:sz w:val="18"/>
                <w:szCs w:val="18"/>
              </w:rPr>
            </w:pPr>
            <w:r w:rsidRPr="00C702E0">
              <w:rPr>
                <w:color w:val="000000"/>
                <w:sz w:val="18"/>
                <w:szCs w:val="18"/>
              </w:rPr>
              <w:t>Pursue religion/spirituality</w:t>
            </w:r>
          </w:p>
        </w:tc>
        <w:tc>
          <w:tcPr>
            <w:tcW w:w="1215" w:type="dxa"/>
            <w:tcBorders>
              <w:top w:val="nil"/>
              <w:left w:val="nil"/>
              <w:bottom w:val="nil"/>
              <w:right w:val="nil"/>
            </w:tcBorders>
            <w:shd w:val="clear" w:color="auto" w:fill="auto"/>
            <w:vAlign w:val="center"/>
          </w:tcPr>
          <w:p w14:paraId="5E1ABBFA" w14:textId="771D751F" w:rsidR="006D3C71" w:rsidRPr="00F5708A" w:rsidRDefault="006D3C71" w:rsidP="00516AC3">
            <w:pPr>
              <w:tabs>
                <w:tab w:val="decimal" w:pos="435"/>
              </w:tabs>
              <w:spacing w:line="240" w:lineRule="auto"/>
              <w:ind w:firstLine="0"/>
              <w:rPr>
                <w:sz w:val="18"/>
                <w:szCs w:val="18"/>
              </w:rPr>
            </w:pPr>
            <w:r w:rsidRPr="00F5708A">
              <w:rPr>
                <w:sz w:val="18"/>
                <w:szCs w:val="18"/>
              </w:rPr>
              <w:t>0.12</w:t>
            </w:r>
          </w:p>
        </w:tc>
        <w:tc>
          <w:tcPr>
            <w:tcW w:w="928" w:type="dxa"/>
            <w:tcBorders>
              <w:top w:val="nil"/>
              <w:left w:val="nil"/>
              <w:bottom w:val="nil"/>
              <w:right w:val="nil"/>
            </w:tcBorders>
            <w:shd w:val="clear" w:color="auto" w:fill="auto"/>
            <w:noWrap/>
            <w:vAlign w:val="center"/>
          </w:tcPr>
          <w:p w14:paraId="2AFAF96D" w14:textId="47CCA50B" w:rsidR="006D3C71" w:rsidRPr="00F5708A" w:rsidRDefault="006D3C71" w:rsidP="006D3C71">
            <w:pPr>
              <w:tabs>
                <w:tab w:val="decimal" w:pos="292"/>
              </w:tabs>
              <w:spacing w:line="240" w:lineRule="auto"/>
              <w:ind w:firstLine="0"/>
              <w:rPr>
                <w:color w:val="000000"/>
                <w:sz w:val="18"/>
                <w:szCs w:val="18"/>
              </w:rPr>
            </w:pPr>
            <w:r w:rsidRPr="00F5708A">
              <w:rPr>
                <w:sz w:val="18"/>
                <w:szCs w:val="18"/>
              </w:rPr>
              <w:t>-0.41</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793F97B2" w14:textId="282563C4" w:rsidR="006D3C71" w:rsidRPr="00F5708A" w:rsidRDefault="006D3C71" w:rsidP="006D3C71">
            <w:pPr>
              <w:tabs>
                <w:tab w:val="decimal" w:pos="220"/>
              </w:tabs>
              <w:spacing w:line="240" w:lineRule="auto"/>
              <w:ind w:firstLine="0"/>
              <w:rPr>
                <w:color w:val="000000"/>
                <w:sz w:val="18"/>
                <w:szCs w:val="18"/>
              </w:rPr>
            </w:pPr>
            <w:r w:rsidRPr="00F5708A">
              <w:rPr>
                <w:sz w:val="18"/>
                <w:szCs w:val="18"/>
              </w:rPr>
              <w:t>-0.17</w:t>
            </w:r>
          </w:p>
        </w:tc>
        <w:tc>
          <w:tcPr>
            <w:tcW w:w="1400" w:type="dxa"/>
            <w:tcBorders>
              <w:top w:val="nil"/>
              <w:left w:val="nil"/>
              <w:bottom w:val="nil"/>
              <w:right w:val="nil"/>
            </w:tcBorders>
            <w:shd w:val="clear" w:color="auto" w:fill="auto"/>
            <w:vAlign w:val="center"/>
          </w:tcPr>
          <w:p w14:paraId="59220C1D" w14:textId="61B8192E"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50" w:type="dxa"/>
            <w:tcBorders>
              <w:top w:val="nil"/>
              <w:left w:val="nil"/>
              <w:bottom w:val="nil"/>
              <w:right w:val="nil"/>
            </w:tcBorders>
            <w:shd w:val="clear" w:color="auto" w:fill="auto"/>
            <w:vAlign w:val="center"/>
          </w:tcPr>
          <w:p w14:paraId="6149DDA5" w14:textId="53DC9A97" w:rsidR="006D3C71" w:rsidRPr="00F5708A" w:rsidRDefault="006D3C71" w:rsidP="006D3C71">
            <w:pPr>
              <w:tabs>
                <w:tab w:val="decimal" w:pos="368"/>
              </w:tabs>
              <w:spacing w:line="240" w:lineRule="auto"/>
              <w:ind w:firstLine="0"/>
              <w:rPr>
                <w:sz w:val="18"/>
                <w:szCs w:val="18"/>
              </w:rPr>
            </w:pPr>
            <w:r w:rsidRPr="00F5708A">
              <w:rPr>
                <w:sz w:val="18"/>
                <w:szCs w:val="18"/>
              </w:rPr>
              <w:t>0.01</w:t>
            </w:r>
          </w:p>
        </w:tc>
        <w:tc>
          <w:tcPr>
            <w:tcW w:w="1271" w:type="dxa"/>
            <w:tcBorders>
              <w:top w:val="nil"/>
              <w:left w:val="nil"/>
              <w:bottom w:val="nil"/>
              <w:right w:val="nil"/>
            </w:tcBorders>
            <w:shd w:val="clear" w:color="auto" w:fill="auto"/>
            <w:vAlign w:val="center"/>
          </w:tcPr>
          <w:p w14:paraId="35CCC5BC" w14:textId="0F100783" w:rsidR="006D3C71" w:rsidRPr="00F5708A" w:rsidRDefault="006D3C71" w:rsidP="006D3C71">
            <w:pPr>
              <w:tabs>
                <w:tab w:val="decimal" w:pos="498"/>
              </w:tabs>
              <w:spacing w:line="240" w:lineRule="auto"/>
              <w:ind w:firstLine="0"/>
              <w:rPr>
                <w:sz w:val="18"/>
                <w:szCs w:val="18"/>
              </w:rPr>
            </w:pPr>
            <w:r w:rsidRPr="00F5708A">
              <w:rPr>
                <w:sz w:val="18"/>
                <w:szCs w:val="18"/>
              </w:rPr>
              <w:t>0.30</w:t>
            </w:r>
            <w:r w:rsidRPr="00F5708A">
              <w:rPr>
                <w:sz w:val="18"/>
                <w:szCs w:val="18"/>
                <w:vertAlign w:val="superscript"/>
              </w:rPr>
              <w:t>*</w:t>
            </w:r>
          </w:p>
        </w:tc>
        <w:tc>
          <w:tcPr>
            <w:tcW w:w="1073" w:type="dxa"/>
            <w:tcBorders>
              <w:top w:val="nil"/>
              <w:left w:val="nil"/>
              <w:bottom w:val="nil"/>
              <w:right w:val="nil"/>
            </w:tcBorders>
            <w:shd w:val="clear" w:color="auto" w:fill="auto"/>
            <w:vAlign w:val="center"/>
          </w:tcPr>
          <w:p w14:paraId="17A69FF0" w14:textId="5CF35DF2" w:rsidR="006D3C71" w:rsidRPr="00F5708A" w:rsidRDefault="006D3C71" w:rsidP="006D3C71">
            <w:pPr>
              <w:tabs>
                <w:tab w:val="decimal" w:pos="498"/>
              </w:tabs>
              <w:spacing w:line="240" w:lineRule="auto"/>
              <w:ind w:firstLine="0"/>
              <w:rPr>
                <w:sz w:val="18"/>
                <w:szCs w:val="18"/>
              </w:rPr>
            </w:pPr>
            <w:r w:rsidRPr="00F5708A">
              <w:rPr>
                <w:sz w:val="18"/>
                <w:szCs w:val="18"/>
              </w:rPr>
              <w:t>0.02</w:t>
            </w:r>
          </w:p>
        </w:tc>
        <w:tc>
          <w:tcPr>
            <w:tcW w:w="1073" w:type="dxa"/>
            <w:tcBorders>
              <w:top w:val="nil"/>
              <w:left w:val="nil"/>
              <w:bottom w:val="nil"/>
              <w:right w:val="nil"/>
            </w:tcBorders>
            <w:shd w:val="clear" w:color="auto" w:fill="auto"/>
            <w:vAlign w:val="center"/>
          </w:tcPr>
          <w:p w14:paraId="14EF6C55" w14:textId="289AE3A0" w:rsidR="006D3C71" w:rsidRPr="00F5708A" w:rsidRDefault="006D3C71" w:rsidP="006D3C71">
            <w:pPr>
              <w:tabs>
                <w:tab w:val="decimal" w:pos="372"/>
              </w:tabs>
              <w:spacing w:line="240" w:lineRule="auto"/>
              <w:ind w:firstLine="0"/>
              <w:rPr>
                <w:sz w:val="18"/>
                <w:szCs w:val="18"/>
              </w:rPr>
            </w:pPr>
            <w:r w:rsidRPr="00F5708A">
              <w:rPr>
                <w:sz w:val="18"/>
                <w:szCs w:val="18"/>
              </w:rPr>
              <w:t>0.04</w:t>
            </w:r>
          </w:p>
        </w:tc>
        <w:tc>
          <w:tcPr>
            <w:tcW w:w="1133" w:type="dxa"/>
            <w:tcBorders>
              <w:top w:val="nil"/>
              <w:left w:val="nil"/>
              <w:bottom w:val="nil"/>
              <w:right w:val="nil"/>
            </w:tcBorders>
            <w:shd w:val="clear" w:color="auto" w:fill="auto"/>
            <w:noWrap/>
            <w:vAlign w:val="center"/>
          </w:tcPr>
          <w:p w14:paraId="2A010766" w14:textId="5301ACBB" w:rsidR="006D3C71" w:rsidRPr="00F5708A" w:rsidRDefault="006D3C71" w:rsidP="00516AC3">
            <w:pPr>
              <w:tabs>
                <w:tab w:val="decimal" w:pos="434"/>
              </w:tabs>
              <w:spacing w:line="240" w:lineRule="auto"/>
              <w:ind w:firstLine="0"/>
              <w:rPr>
                <w:color w:val="000000"/>
                <w:sz w:val="18"/>
                <w:szCs w:val="18"/>
              </w:rPr>
            </w:pPr>
            <w:r w:rsidRPr="00F5708A">
              <w:rPr>
                <w:sz w:val="18"/>
                <w:szCs w:val="18"/>
              </w:rPr>
              <w:t>-0.06</w:t>
            </w:r>
          </w:p>
        </w:tc>
        <w:tc>
          <w:tcPr>
            <w:tcW w:w="1000" w:type="dxa"/>
            <w:tcBorders>
              <w:top w:val="nil"/>
              <w:left w:val="nil"/>
              <w:bottom w:val="nil"/>
              <w:right w:val="nil"/>
            </w:tcBorders>
            <w:shd w:val="clear" w:color="auto" w:fill="auto"/>
            <w:noWrap/>
            <w:vAlign w:val="center"/>
          </w:tcPr>
          <w:p w14:paraId="2B0D7CED" w14:textId="233E22B2" w:rsidR="006D3C71" w:rsidRPr="00F5708A" w:rsidRDefault="006D3C71" w:rsidP="006D3C71">
            <w:pPr>
              <w:tabs>
                <w:tab w:val="decimal" w:pos="257"/>
              </w:tabs>
              <w:spacing w:line="240" w:lineRule="auto"/>
              <w:ind w:firstLine="0"/>
              <w:rPr>
                <w:color w:val="000000"/>
                <w:sz w:val="18"/>
                <w:szCs w:val="18"/>
              </w:rPr>
            </w:pPr>
            <w:r w:rsidRPr="00F5708A">
              <w:rPr>
                <w:sz w:val="18"/>
                <w:szCs w:val="18"/>
              </w:rPr>
              <w:t>-0.17</w:t>
            </w:r>
          </w:p>
        </w:tc>
        <w:tc>
          <w:tcPr>
            <w:tcW w:w="1160" w:type="dxa"/>
            <w:tcBorders>
              <w:top w:val="nil"/>
              <w:left w:val="nil"/>
              <w:bottom w:val="nil"/>
              <w:right w:val="nil"/>
            </w:tcBorders>
            <w:shd w:val="clear" w:color="auto" w:fill="auto"/>
            <w:noWrap/>
            <w:vAlign w:val="center"/>
          </w:tcPr>
          <w:p w14:paraId="6F11F519" w14:textId="31055F8F" w:rsidR="006D3C71" w:rsidRPr="00F5708A" w:rsidRDefault="006D3C71" w:rsidP="00516AC3">
            <w:pPr>
              <w:tabs>
                <w:tab w:val="decimal" w:pos="429"/>
              </w:tabs>
              <w:spacing w:line="240" w:lineRule="auto"/>
              <w:ind w:firstLine="0"/>
              <w:rPr>
                <w:color w:val="000000"/>
                <w:sz w:val="18"/>
                <w:szCs w:val="18"/>
              </w:rPr>
            </w:pPr>
            <w:r w:rsidRPr="00F5708A">
              <w:rPr>
                <w:sz w:val="18"/>
                <w:szCs w:val="18"/>
              </w:rPr>
              <w:t>-0.12</w:t>
            </w:r>
          </w:p>
        </w:tc>
        <w:tc>
          <w:tcPr>
            <w:tcW w:w="1010" w:type="dxa"/>
            <w:tcBorders>
              <w:top w:val="nil"/>
              <w:left w:val="nil"/>
              <w:bottom w:val="nil"/>
              <w:right w:val="nil"/>
            </w:tcBorders>
            <w:shd w:val="clear" w:color="auto" w:fill="auto"/>
            <w:vAlign w:val="center"/>
          </w:tcPr>
          <w:p w14:paraId="25FD0449" w14:textId="20D5A31F" w:rsidR="006D3C71" w:rsidRPr="00F5708A" w:rsidRDefault="006D3C71" w:rsidP="006D3C71">
            <w:pPr>
              <w:tabs>
                <w:tab w:val="decimal" w:pos="333"/>
              </w:tabs>
              <w:spacing w:line="240" w:lineRule="auto"/>
              <w:ind w:firstLine="0"/>
              <w:rPr>
                <w:sz w:val="18"/>
                <w:szCs w:val="18"/>
              </w:rPr>
            </w:pPr>
            <w:r w:rsidRPr="00F5708A">
              <w:rPr>
                <w:sz w:val="18"/>
                <w:szCs w:val="18"/>
              </w:rPr>
              <w:t>-0.30</w:t>
            </w:r>
            <w:r w:rsidRPr="00F5708A">
              <w:rPr>
                <w:sz w:val="18"/>
                <w:szCs w:val="18"/>
                <w:vertAlign w:val="superscript"/>
              </w:rPr>
              <w:t>*</w:t>
            </w:r>
          </w:p>
        </w:tc>
      </w:tr>
      <w:tr w:rsidR="006D3C71" w:rsidRPr="00C702E0" w14:paraId="1F367F97" w14:textId="3B132F06" w:rsidTr="00F5708A">
        <w:trPr>
          <w:trHeight w:val="340"/>
        </w:trPr>
        <w:tc>
          <w:tcPr>
            <w:tcW w:w="1620" w:type="dxa"/>
            <w:tcBorders>
              <w:top w:val="nil"/>
              <w:left w:val="nil"/>
              <w:bottom w:val="nil"/>
              <w:right w:val="nil"/>
            </w:tcBorders>
            <w:shd w:val="clear" w:color="auto" w:fill="auto"/>
            <w:vAlign w:val="center"/>
          </w:tcPr>
          <w:p w14:paraId="1532F1C6" w14:textId="77777777" w:rsidR="006D3C71" w:rsidRPr="00C702E0" w:rsidRDefault="006D3C71" w:rsidP="006D3C71">
            <w:pPr>
              <w:spacing w:line="240" w:lineRule="auto"/>
              <w:ind w:firstLine="0"/>
              <w:rPr>
                <w:color w:val="000000"/>
                <w:sz w:val="18"/>
                <w:szCs w:val="18"/>
              </w:rPr>
            </w:pPr>
            <w:r w:rsidRPr="00C702E0">
              <w:rPr>
                <w:color w:val="000000"/>
                <w:sz w:val="18"/>
                <w:szCs w:val="18"/>
              </w:rPr>
              <w:t>Pursue a philosophy/ideology</w:t>
            </w:r>
          </w:p>
        </w:tc>
        <w:tc>
          <w:tcPr>
            <w:tcW w:w="1215" w:type="dxa"/>
            <w:tcBorders>
              <w:top w:val="nil"/>
              <w:left w:val="nil"/>
              <w:bottom w:val="nil"/>
              <w:right w:val="nil"/>
            </w:tcBorders>
            <w:shd w:val="clear" w:color="auto" w:fill="auto"/>
            <w:vAlign w:val="center"/>
          </w:tcPr>
          <w:p w14:paraId="1972BB65" w14:textId="40232005" w:rsidR="006D3C71" w:rsidRPr="00F5708A" w:rsidRDefault="006D3C71" w:rsidP="00516AC3">
            <w:pPr>
              <w:tabs>
                <w:tab w:val="decimal" w:pos="435"/>
              </w:tabs>
              <w:spacing w:line="240" w:lineRule="auto"/>
              <w:ind w:firstLine="0"/>
              <w:rPr>
                <w:sz w:val="18"/>
                <w:szCs w:val="18"/>
              </w:rPr>
            </w:pPr>
            <w:r w:rsidRPr="00F5708A">
              <w:rPr>
                <w:sz w:val="18"/>
                <w:szCs w:val="18"/>
              </w:rPr>
              <w:t>0.24</w:t>
            </w:r>
          </w:p>
        </w:tc>
        <w:tc>
          <w:tcPr>
            <w:tcW w:w="928" w:type="dxa"/>
            <w:tcBorders>
              <w:top w:val="nil"/>
              <w:left w:val="nil"/>
              <w:bottom w:val="nil"/>
              <w:right w:val="nil"/>
            </w:tcBorders>
            <w:shd w:val="clear" w:color="auto" w:fill="auto"/>
            <w:noWrap/>
            <w:vAlign w:val="center"/>
          </w:tcPr>
          <w:p w14:paraId="02A62CBF" w14:textId="0A95C2B3" w:rsidR="006D3C71" w:rsidRPr="00F5708A" w:rsidRDefault="006D3C71" w:rsidP="006D3C71">
            <w:pPr>
              <w:tabs>
                <w:tab w:val="decimal" w:pos="292"/>
              </w:tabs>
              <w:spacing w:line="240" w:lineRule="auto"/>
              <w:ind w:firstLine="0"/>
              <w:rPr>
                <w:color w:val="000000"/>
                <w:sz w:val="18"/>
                <w:szCs w:val="18"/>
              </w:rPr>
            </w:pPr>
            <w:r w:rsidRPr="00F5708A">
              <w:rPr>
                <w:sz w:val="18"/>
                <w:szCs w:val="18"/>
              </w:rPr>
              <w:t>-0.32</w:t>
            </w:r>
          </w:p>
        </w:tc>
        <w:tc>
          <w:tcPr>
            <w:tcW w:w="780" w:type="dxa"/>
            <w:tcBorders>
              <w:top w:val="nil"/>
              <w:left w:val="nil"/>
              <w:bottom w:val="nil"/>
              <w:right w:val="nil"/>
            </w:tcBorders>
            <w:shd w:val="clear" w:color="auto" w:fill="auto"/>
            <w:noWrap/>
            <w:vAlign w:val="center"/>
          </w:tcPr>
          <w:p w14:paraId="3C0F5F46" w14:textId="738B4DE7" w:rsidR="006D3C71" w:rsidRPr="00F5708A" w:rsidRDefault="006D3C71" w:rsidP="006D3C71">
            <w:pPr>
              <w:tabs>
                <w:tab w:val="decimal" w:pos="220"/>
              </w:tabs>
              <w:spacing w:line="240" w:lineRule="auto"/>
              <w:ind w:firstLine="0"/>
              <w:rPr>
                <w:color w:val="000000"/>
                <w:sz w:val="18"/>
                <w:szCs w:val="18"/>
              </w:rPr>
            </w:pPr>
            <w:r w:rsidRPr="00F5708A">
              <w:rPr>
                <w:sz w:val="18"/>
                <w:szCs w:val="18"/>
              </w:rPr>
              <w:t>-0.35</w:t>
            </w:r>
          </w:p>
        </w:tc>
        <w:tc>
          <w:tcPr>
            <w:tcW w:w="1400" w:type="dxa"/>
            <w:tcBorders>
              <w:top w:val="nil"/>
              <w:left w:val="nil"/>
              <w:bottom w:val="nil"/>
              <w:right w:val="nil"/>
            </w:tcBorders>
            <w:shd w:val="clear" w:color="auto" w:fill="auto"/>
            <w:vAlign w:val="center"/>
          </w:tcPr>
          <w:p w14:paraId="13F5A12A" w14:textId="6EAAECCC" w:rsidR="006D3C71" w:rsidRPr="00F5708A" w:rsidRDefault="006D3C71" w:rsidP="006D3C71">
            <w:pPr>
              <w:tabs>
                <w:tab w:val="decimal" w:pos="498"/>
              </w:tabs>
              <w:spacing w:line="240" w:lineRule="auto"/>
              <w:ind w:firstLine="0"/>
              <w:rPr>
                <w:sz w:val="18"/>
                <w:szCs w:val="18"/>
              </w:rPr>
            </w:pPr>
            <w:r w:rsidRPr="00F5708A">
              <w:rPr>
                <w:sz w:val="18"/>
                <w:szCs w:val="18"/>
              </w:rPr>
              <w:t>0.05</w:t>
            </w:r>
          </w:p>
        </w:tc>
        <w:tc>
          <w:tcPr>
            <w:tcW w:w="1050" w:type="dxa"/>
            <w:tcBorders>
              <w:top w:val="nil"/>
              <w:left w:val="nil"/>
              <w:bottom w:val="nil"/>
              <w:right w:val="nil"/>
            </w:tcBorders>
            <w:shd w:val="clear" w:color="auto" w:fill="auto"/>
            <w:vAlign w:val="center"/>
          </w:tcPr>
          <w:p w14:paraId="5D45CE3C" w14:textId="51238220" w:rsidR="006D3C71" w:rsidRPr="00F5708A" w:rsidRDefault="006D3C71" w:rsidP="006D3C71">
            <w:pPr>
              <w:tabs>
                <w:tab w:val="decimal" w:pos="368"/>
              </w:tabs>
              <w:spacing w:line="240" w:lineRule="auto"/>
              <w:ind w:firstLine="0"/>
              <w:rPr>
                <w:sz w:val="18"/>
                <w:szCs w:val="18"/>
              </w:rPr>
            </w:pPr>
            <w:r w:rsidRPr="00F5708A">
              <w:rPr>
                <w:sz w:val="18"/>
                <w:szCs w:val="18"/>
              </w:rPr>
              <w:t>-0.20</w:t>
            </w:r>
          </w:p>
        </w:tc>
        <w:tc>
          <w:tcPr>
            <w:tcW w:w="1271" w:type="dxa"/>
            <w:tcBorders>
              <w:top w:val="nil"/>
              <w:left w:val="nil"/>
              <w:bottom w:val="nil"/>
              <w:right w:val="nil"/>
            </w:tcBorders>
            <w:shd w:val="clear" w:color="auto" w:fill="auto"/>
            <w:vAlign w:val="center"/>
          </w:tcPr>
          <w:p w14:paraId="7670E73F" w14:textId="74FCEED3" w:rsidR="006D3C71" w:rsidRPr="00F5708A" w:rsidRDefault="006D3C71" w:rsidP="006D3C71">
            <w:pPr>
              <w:tabs>
                <w:tab w:val="decimal" w:pos="498"/>
              </w:tabs>
              <w:spacing w:line="240" w:lineRule="auto"/>
              <w:ind w:firstLine="0"/>
              <w:rPr>
                <w:sz w:val="18"/>
                <w:szCs w:val="18"/>
              </w:rPr>
            </w:pPr>
            <w:r w:rsidRPr="00F5708A">
              <w:rPr>
                <w:sz w:val="18"/>
                <w:szCs w:val="18"/>
              </w:rPr>
              <w:t>0.11</w:t>
            </w:r>
          </w:p>
        </w:tc>
        <w:tc>
          <w:tcPr>
            <w:tcW w:w="1073" w:type="dxa"/>
            <w:tcBorders>
              <w:top w:val="nil"/>
              <w:left w:val="nil"/>
              <w:bottom w:val="nil"/>
              <w:right w:val="nil"/>
            </w:tcBorders>
            <w:shd w:val="clear" w:color="auto" w:fill="auto"/>
            <w:vAlign w:val="center"/>
          </w:tcPr>
          <w:p w14:paraId="6A153223" w14:textId="7F680492" w:rsidR="006D3C71" w:rsidRPr="00F5708A" w:rsidRDefault="006D3C71" w:rsidP="006D3C71">
            <w:pPr>
              <w:tabs>
                <w:tab w:val="decimal" w:pos="498"/>
              </w:tabs>
              <w:spacing w:line="240" w:lineRule="auto"/>
              <w:ind w:firstLine="0"/>
              <w:rPr>
                <w:sz w:val="18"/>
                <w:szCs w:val="18"/>
              </w:rPr>
            </w:pPr>
            <w:r w:rsidRPr="00F5708A">
              <w:rPr>
                <w:sz w:val="18"/>
                <w:szCs w:val="18"/>
              </w:rPr>
              <w:t>-0.15</w:t>
            </w:r>
          </w:p>
        </w:tc>
        <w:tc>
          <w:tcPr>
            <w:tcW w:w="1073" w:type="dxa"/>
            <w:tcBorders>
              <w:top w:val="nil"/>
              <w:left w:val="nil"/>
              <w:bottom w:val="nil"/>
              <w:right w:val="nil"/>
            </w:tcBorders>
            <w:shd w:val="clear" w:color="auto" w:fill="auto"/>
            <w:vAlign w:val="center"/>
          </w:tcPr>
          <w:p w14:paraId="035C11F4" w14:textId="591B41D2" w:rsidR="006D3C71" w:rsidRPr="00F5708A" w:rsidRDefault="006D3C71" w:rsidP="006D3C71">
            <w:pPr>
              <w:tabs>
                <w:tab w:val="decimal" w:pos="372"/>
              </w:tabs>
              <w:spacing w:line="240" w:lineRule="auto"/>
              <w:ind w:firstLine="0"/>
              <w:rPr>
                <w:sz w:val="18"/>
                <w:szCs w:val="18"/>
              </w:rPr>
            </w:pPr>
            <w:r w:rsidRPr="00F5708A">
              <w:rPr>
                <w:sz w:val="18"/>
                <w:szCs w:val="18"/>
              </w:rPr>
              <w:t>0.38</w:t>
            </w:r>
          </w:p>
        </w:tc>
        <w:tc>
          <w:tcPr>
            <w:tcW w:w="1133" w:type="dxa"/>
            <w:tcBorders>
              <w:top w:val="nil"/>
              <w:left w:val="nil"/>
              <w:bottom w:val="nil"/>
              <w:right w:val="nil"/>
            </w:tcBorders>
            <w:shd w:val="clear" w:color="auto" w:fill="auto"/>
            <w:noWrap/>
            <w:vAlign w:val="center"/>
          </w:tcPr>
          <w:p w14:paraId="49324E74" w14:textId="46750C16" w:rsidR="006D3C71" w:rsidRPr="00F5708A" w:rsidRDefault="006D3C71" w:rsidP="00516AC3">
            <w:pPr>
              <w:tabs>
                <w:tab w:val="decimal" w:pos="434"/>
              </w:tabs>
              <w:spacing w:line="240" w:lineRule="auto"/>
              <w:ind w:firstLine="0"/>
              <w:rPr>
                <w:color w:val="000000"/>
                <w:sz w:val="18"/>
                <w:szCs w:val="18"/>
              </w:rPr>
            </w:pPr>
            <w:r w:rsidRPr="00F5708A">
              <w:rPr>
                <w:sz w:val="18"/>
                <w:szCs w:val="18"/>
              </w:rPr>
              <w:t>-0.18</w:t>
            </w:r>
          </w:p>
        </w:tc>
        <w:tc>
          <w:tcPr>
            <w:tcW w:w="1000" w:type="dxa"/>
            <w:tcBorders>
              <w:top w:val="nil"/>
              <w:left w:val="nil"/>
              <w:bottom w:val="nil"/>
              <w:right w:val="nil"/>
            </w:tcBorders>
            <w:shd w:val="clear" w:color="auto" w:fill="auto"/>
            <w:noWrap/>
            <w:vAlign w:val="center"/>
          </w:tcPr>
          <w:p w14:paraId="4BD8F3EF" w14:textId="7C34A4B6" w:rsidR="006D3C71" w:rsidRPr="00F5708A" w:rsidRDefault="006D3C71" w:rsidP="006D3C71">
            <w:pPr>
              <w:tabs>
                <w:tab w:val="decimal" w:pos="257"/>
              </w:tabs>
              <w:spacing w:line="240" w:lineRule="auto"/>
              <w:ind w:firstLine="0"/>
              <w:rPr>
                <w:color w:val="000000"/>
                <w:sz w:val="18"/>
                <w:szCs w:val="18"/>
              </w:rPr>
            </w:pPr>
            <w:r w:rsidRPr="00F5708A">
              <w:rPr>
                <w:sz w:val="18"/>
                <w:szCs w:val="18"/>
              </w:rPr>
              <w:t>-0.27</w:t>
            </w:r>
          </w:p>
        </w:tc>
        <w:tc>
          <w:tcPr>
            <w:tcW w:w="1160" w:type="dxa"/>
            <w:tcBorders>
              <w:top w:val="nil"/>
              <w:left w:val="nil"/>
              <w:bottom w:val="nil"/>
              <w:right w:val="nil"/>
            </w:tcBorders>
            <w:shd w:val="clear" w:color="auto" w:fill="auto"/>
            <w:noWrap/>
            <w:vAlign w:val="center"/>
          </w:tcPr>
          <w:p w14:paraId="077E5A19" w14:textId="401FE56F" w:rsidR="006D3C71" w:rsidRPr="00F5708A" w:rsidRDefault="006D3C71" w:rsidP="00516AC3">
            <w:pPr>
              <w:tabs>
                <w:tab w:val="decimal" w:pos="429"/>
              </w:tabs>
              <w:spacing w:line="240" w:lineRule="auto"/>
              <w:ind w:firstLine="0"/>
              <w:rPr>
                <w:color w:val="000000"/>
                <w:sz w:val="18"/>
                <w:szCs w:val="18"/>
              </w:rPr>
            </w:pPr>
            <w:r w:rsidRPr="00F5708A">
              <w:rPr>
                <w:sz w:val="18"/>
                <w:szCs w:val="18"/>
              </w:rPr>
              <w:t>-0.28</w:t>
            </w:r>
          </w:p>
        </w:tc>
        <w:tc>
          <w:tcPr>
            <w:tcW w:w="1010" w:type="dxa"/>
            <w:tcBorders>
              <w:top w:val="nil"/>
              <w:left w:val="nil"/>
              <w:bottom w:val="nil"/>
              <w:right w:val="nil"/>
            </w:tcBorders>
            <w:shd w:val="clear" w:color="auto" w:fill="auto"/>
            <w:vAlign w:val="center"/>
          </w:tcPr>
          <w:p w14:paraId="13774234" w14:textId="3EDFABFC" w:rsidR="006D3C71" w:rsidRPr="00F5708A" w:rsidRDefault="006D3C71" w:rsidP="006D3C71">
            <w:pPr>
              <w:tabs>
                <w:tab w:val="decimal" w:pos="333"/>
              </w:tabs>
              <w:spacing w:line="240" w:lineRule="auto"/>
              <w:ind w:firstLine="0"/>
              <w:rPr>
                <w:sz w:val="18"/>
                <w:szCs w:val="18"/>
              </w:rPr>
            </w:pPr>
            <w:r w:rsidRPr="00F5708A">
              <w:rPr>
                <w:sz w:val="18"/>
                <w:szCs w:val="18"/>
              </w:rPr>
              <w:t>-0.39</w:t>
            </w:r>
          </w:p>
        </w:tc>
      </w:tr>
      <w:tr w:rsidR="006D3C71" w:rsidRPr="00C702E0" w14:paraId="18FD581F" w14:textId="13BFD5FA" w:rsidTr="00F5708A">
        <w:trPr>
          <w:trHeight w:val="340"/>
        </w:trPr>
        <w:tc>
          <w:tcPr>
            <w:tcW w:w="1620" w:type="dxa"/>
            <w:tcBorders>
              <w:top w:val="nil"/>
              <w:left w:val="nil"/>
              <w:bottom w:val="nil"/>
              <w:right w:val="nil"/>
            </w:tcBorders>
            <w:shd w:val="clear" w:color="auto" w:fill="auto"/>
            <w:vAlign w:val="center"/>
          </w:tcPr>
          <w:p w14:paraId="08C98BA4" w14:textId="77777777" w:rsidR="006D3C71" w:rsidRPr="00C702E0" w:rsidRDefault="006D3C71" w:rsidP="006D3C71">
            <w:pPr>
              <w:spacing w:line="240" w:lineRule="auto"/>
              <w:ind w:firstLine="0"/>
              <w:rPr>
                <w:color w:val="000000"/>
                <w:sz w:val="18"/>
                <w:szCs w:val="18"/>
              </w:rPr>
            </w:pPr>
            <w:r w:rsidRPr="00C702E0">
              <w:rPr>
                <w:color w:val="000000"/>
                <w:sz w:val="18"/>
                <w:szCs w:val="18"/>
              </w:rPr>
              <w:t>Change physical appearance</w:t>
            </w:r>
          </w:p>
        </w:tc>
        <w:tc>
          <w:tcPr>
            <w:tcW w:w="1215" w:type="dxa"/>
            <w:tcBorders>
              <w:top w:val="nil"/>
              <w:left w:val="nil"/>
              <w:bottom w:val="nil"/>
              <w:right w:val="nil"/>
            </w:tcBorders>
            <w:shd w:val="clear" w:color="auto" w:fill="auto"/>
            <w:vAlign w:val="center"/>
          </w:tcPr>
          <w:p w14:paraId="4CBE35C6" w14:textId="1E90401A" w:rsidR="006D3C71" w:rsidRPr="00F5708A" w:rsidRDefault="006D3C71" w:rsidP="00516AC3">
            <w:pPr>
              <w:tabs>
                <w:tab w:val="decimal" w:pos="435"/>
              </w:tabs>
              <w:spacing w:line="240" w:lineRule="auto"/>
              <w:ind w:firstLine="0"/>
              <w:rPr>
                <w:sz w:val="18"/>
                <w:szCs w:val="18"/>
              </w:rPr>
            </w:pPr>
            <w:r w:rsidRPr="00F5708A">
              <w:rPr>
                <w:sz w:val="18"/>
                <w:szCs w:val="18"/>
              </w:rPr>
              <w:t>-0.04</w:t>
            </w:r>
          </w:p>
        </w:tc>
        <w:tc>
          <w:tcPr>
            <w:tcW w:w="928" w:type="dxa"/>
            <w:tcBorders>
              <w:top w:val="nil"/>
              <w:left w:val="nil"/>
              <w:bottom w:val="nil"/>
              <w:right w:val="nil"/>
            </w:tcBorders>
            <w:shd w:val="clear" w:color="auto" w:fill="auto"/>
            <w:noWrap/>
            <w:vAlign w:val="center"/>
          </w:tcPr>
          <w:p w14:paraId="3C2EDF36" w14:textId="365C06EC" w:rsidR="006D3C71" w:rsidRPr="00F5708A" w:rsidRDefault="006D3C71" w:rsidP="006D3C71">
            <w:pPr>
              <w:tabs>
                <w:tab w:val="decimal" w:pos="292"/>
              </w:tabs>
              <w:spacing w:line="240" w:lineRule="auto"/>
              <w:ind w:firstLine="0"/>
              <w:rPr>
                <w:color w:val="000000"/>
                <w:sz w:val="18"/>
                <w:szCs w:val="18"/>
              </w:rPr>
            </w:pPr>
            <w:r w:rsidRPr="00F5708A">
              <w:rPr>
                <w:sz w:val="18"/>
                <w:szCs w:val="18"/>
              </w:rPr>
              <w:t>-0.03</w:t>
            </w:r>
          </w:p>
        </w:tc>
        <w:tc>
          <w:tcPr>
            <w:tcW w:w="780" w:type="dxa"/>
            <w:tcBorders>
              <w:top w:val="nil"/>
              <w:left w:val="nil"/>
              <w:bottom w:val="nil"/>
              <w:right w:val="nil"/>
            </w:tcBorders>
            <w:shd w:val="clear" w:color="auto" w:fill="auto"/>
            <w:noWrap/>
            <w:vAlign w:val="center"/>
          </w:tcPr>
          <w:p w14:paraId="6D35EB16" w14:textId="3BD048F7" w:rsidR="006D3C71" w:rsidRPr="00F5708A" w:rsidRDefault="006D3C71" w:rsidP="006D3C71">
            <w:pPr>
              <w:tabs>
                <w:tab w:val="decimal" w:pos="220"/>
              </w:tabs>
              <w:spacing w:line="240" w:lineRule="auto"/>
              <w:ind w:firstLine="0"/>
              <w:rPr>
                <w:color w:val="000000"/>
                <w:sz w:val="18"/>
                <w:szCs w:val="18"/>
              </w:rPr>
            </w:pPr>
            <w:r w:rsidRPr="00F5708A">
              <w:rPr>
                <w:sz w:val="18"/>
                <w:szCs w:val="18"/>
              </w:rPr>
              <w:t>-0.21</w:t>
            </w:r>
          </w:p>
        </w:tc>
        <w:tc>
          <w:tcPr>
            <w:tcW w:w="1400" w:type="dxa"/>
            <w:tcBorders>
              <w:top w:val="nil"/>
              <w:left w:val="nil"/>
              <w:bottom w:val="nil"/>
              <w:right w:val="nil"/>
            </w:tcBorders>
            <w:shd w:val="clear" w:color="auto" w:fill="auto"/>
            <w:vAlign w:val="center"/>
          </w:tcPr>
          <w:p w14:paraId="6902445C" w14:textId="2E4B4E50" w:rsidR="006D3C71" w:rsidRPr="00F5708A" w:rsidRDefault="006D3C71" w:rsidP="006D3C71">
            <w:pPr>
              <w:tabs>
                <w:tab w:val="decimal" w:pos="498"/>
              </w:tabs>
              <w:spacing w:line="240" w:lineRule="auto"/>
              <w:ind w:firstLine="0"/>
              <w:rPr>
                <w:sz w:val="18"/>
                <w:szCs w:val="18"/>
              </w:rPr>
            </w:pPr>
            <w:r w:rsidRPr="00F5708A">
              <w:rPr>
                <w:sz w:val="18"/>
                <w:szCs w:val="18"/>
              </w:rPr>
              <w:t>-0.31</w:t>
            </w:r>
          </w:p>
        </w:tc>
        <w:tc>
          <w:tcPr>
            <w:tcW w:w="1050" w:type="dxa"/>
            <w:tcBorders>
              <w:top w:val="nil"/>
              <w:left w:val="nil"/>
              <w:bottom w:val="nil"/>
              <w:right w:val="nil"/>
            </w:tcBorders>
            <w:shd w:val="clear" w:color="auto" w:fill="auto"/>
            <w:vAlign w:val="center"/>
          </w:tcPr>
          <w:p w14:paraId="2AD6EA5E" w14:textId="5A43D559" w:rsidR="006D3C71" w:rsidRPr="00F5708A" w:rsidRDefault="006D3C71" w:rsidP="006D3C71">
            <w:pPr>
              <w:tabs>
                <w:tab w:val="decimal" w:pos="368"/>
              </w:tabs>
              <w:spacing w:line="240" w:lineRule="auto"/>
              <w:ind w:firstLine="0"/>
              <w:rPr>
                <w:sz w:val="18"/>
                <w:szCs w:val="18"/>
              </w:rPr>
            </w:pPr>
            <w:r w:rsidRPr="00F5708A">
              <w:rPr>
                <w:sz w:val="18"/>
                <w:szCs w:val="18"/>
              </w:rPr>
              <w:t>-0.03</w:t>
            </w:r>
          </w:p>
        </w:tc>
        <w:tc>
          <w:tcPr>
            <w:tcW w:w="1271" w:type="dxa"/>
            <w:tcBorders>
              <w:top w:val="nil"/>
              <w:left w:val="nil"/>
              <w:bottom w:val="nil"/>
              <w:right w:val="nil"/>
            </w:tcBorders>
            <w:shd w:val="clear" w:color="auto" w:fill="auto"/>
            <w:vAlign w:val="center"/>
          </w:tcPr>
          <w:p w14:paraId="76988DD8" w14:textId="2663045F" w:rsidR="006D3C71" w:rsidRPr="00F5708A" w:rsidRDefault="006D3C71" w:rsidP="006D3C71">
            <w:pPr>
              <w:tabs>
                <w:tab w:val="decimal" w:pos="498"/>
              </w:tabs>
              <w:spacing w:line="240" w:lineRule="auto"/>
              <w:ind w:firstLine="0"/>
              <w:rPr>
                <w:sz w:val="18"/>
                <w:szCs w:val="18"/>
              </w:rPr>
            </w:pPr>
            <w:r w:rsidRPr="00F5708A">
              <w:rPr>
                <w:sz w:val="18"/>
                <w:szCs w:val="18"/>
              </w:rPr>
              <w:t>0.08</w:t>
            </w:r>
          </w:p>
        </w:tc>
        <w:tc>
          <w:tcPr>
            <w:tcW w:w="1073" w:type="dxa"/>
            <w:tcBorders>
              <w:top w:val="nil"/>
              <w:left w:val="nil"/>
              <w:bottom w:val="nil"/>
              <w:right w:val="nil"/>
            </w:tcBorders>
            <w:shd w:val="clear" w:color="auto" w:fill="auto"/>
            <w:vAlign w:val="center"/>
          </w:tcPr>
          <w:p w14:paraId="60FAFA6D" w14:textId="54845850" w:rsidR="006D3C71" w:rsidRPr="00F5708A" w:rsidRDefault="006D3C71" w:rsidP="006D3C71">
            <w:pPr>
              <w:tabs>
                <w:tab w:val="decimal" w:pos="498"/>
              </w:tabs>
              <w:spacing w:line="240" w:lineRule="auto"/>
              <w:ind w:firstLine="0"/>
              <w:rPr>
                <w:sz w:val="18"/>
                <w:szCs w:val="18"/>
              </w:rPr>
            </w:pPr>
            <w:r w:rsidRPr="00F5708A">
              <w:rPr>
                <w:sz w:val="18"/>
                <w:szCs w:val="18"/>
              </w:rPr>
              <w:t>0.10</w:t>
            </w:r>
          </w:p>
        </w:tc>
        <w:tc>
          <w:tcPr>
            <w:tcW w:w="1073" w:type="dxa"/>
            <w:tcBorders>
              <w:top w:val="nil"/>
              <w:left w:val="nil"/>
              <w:bottom w:val="nil"/>
              <w:right w:val="nil"/>
            </w:tcBorders>
            <w:shd w:val="clear" w:color="auto" w:fill="auto"/>
            <w:vAlign w:val="center"/>
          </w:tcPr>
          <w:p w14:paraId="195241A3" w14:textId="05B9072F" w:rsidR="006D3C71" w:rsidRPr="00F5708A" w:rsidRDefault="006D3C71" w:rsidP="006D3C71">
            <w:pPr>
              <w:tabs>
                <w:tab w:val="decimal" w:pos="372"/>
              </w:tabs>
              <w:spacing w:line="240" w:lineRule="auto"/>
              <w:ind w:firstLine="0"/>
              <w:rPr>
                <w:sz w:val="18"/>
                <w:szCs w:val="18"/>
              </w:rPr>
            </w:pPr>
            <w:r w:rsidRPr="00F5708A">
              <w:rPr>
                <w:sz w:val="18"/>
                <w:szCs w:val="18"/>
              </w:rPr>
              <w:t>-0.10</w:t>
            </w:r>
          </w:p>
        </w:tc>
        <w:tc>
          <w:tcPr>
            <w:tcW w:w="1133" w:type="dxa"/>
            <w:tcBorders>
              <w:top w:val="nil"/>
              <w:left w:val="nil"/>
              <w:bottom w:val="nil"/>
              <w:right w:val="nil"/>
            </w:tcBorders>
            <w:shd w:val="clear" w:color="auto" w:fill="auto"/>
            <w:noWrap/>
            <w:vAlign w:val="center"/>
          </w:tcPr>
          <w:p w14:paraId="3E95297B" w14:textId="02C10E49" w:rsidR="006D3C71" w:rsidRPr="00F5708A" w:rsidRDefault="006D3C71" w:rsidP="00516AC3">
            <w:pPr>
              <w:tabs>
                <w:tab w:val="decimal" w:pos="434"/>
              </w:tabs>
              <w:spacing w:line="240" w:lineRule="auto"/>
              <w:ind w:firstLine="0"/>
              <w:rPr>
                <w:color w:val="000000"/>
                <w:sz w:val="18"/>
                <w:szCs w:val="18"/>
              </w:rPr>
            </w:pPr>
            <w:r w:rsidRPr="00F5708A">
              <w:rPr>
                <w:sz w:val="18"/>
                <w:szCs w:val="18"/>
              </w:rPr>
              <w:t>0.07</w:t>
            </w:r>
          </w:p>
        </w:tc>
        <w:tc>
          <w:tcPr>
            <w:tcW w:w="1000" w:type="dxa"/>
            <w:tcBorders>
              <w:top w:val="nil"/>
              <w:left w:val="nil"/>
              <w:bottom w:val="nil"/>
              <w:right w:val="nil"/>
            </w:tcBorders>
            <w:shd w:val="clear" w:color="auto" w:fill="auto"/>
            <w:noWrap/>
            <w:vAlign w:val="center"/>
          </w:tcPr>
          <w:p w14:paraId="5701DBAD" w14:textId="31F87A6E" w:rsidR="006D3C71" w:rsidRPr="00F5708A" w:rsidRDefault="006D3C71" w:rsidP="006D3C71">
            <w:pPr>
              <w:tabs>
                <w:tab w:val="decimal" w:pos="257"/>
              </w:tabs>
              <w:spacing w:line="240" w:lineRule="auto"/>
              <w:ind w:firstLine="0"/>
              <w:rPr>
                <w:color w:val="000000"/>
                <w:sz w:val="18"/>
                <w:szCs w:val="18"/>
              </w:rPr>
            </w:pPr>
            <w:r w:rsidRPr="00F5708A">
              <w:rPr>
                <w:sz w:val="18"/>
                <w:szCs w:val="18"/>
              </w:rPr>
              <w:t>0.04</w:t>
            </w:r>
          </w:p>
        </w:tc>
        <w:tc>
          <w:tcPr>
            <w:tcW w:w="1160" w:type="dxa"/>
            <w:tcBorders>
              <w:top w:val="nil"/>
              <w:left w:val="nil"/>
              <w:bottom w:val="nil"/>
              <w:right w:val="nil"/>
            </w:tcBorders>
            <w:shd w:val="clear" w:color="auto" w:fill="auto"/>
            <w:noWrap/>
            <w:vAlign w:val="center"/>
          </w:tcPr>
          <w:p w14:paraId="430D26F3" w14:textId="25F3A41E" w:rsidR="006D3C71" w:rsidRPr="00F5708A" w:rsidRDefault="006D3C71" w:rsidP="00516AC3">
            <w:pPr>
              <w:tabs>
                <w:tab w:val="decimal" w:pos="429"/>
              </w:tabs>
              <w:spacing w:line="240" w:lineRule="auto"/>
              <w:ind w:firstLine="0"/>
              <w:rPr>
                <w:color w:val="000000"/>
                <w:sz w:val="18"/>
                <w:szCs w:val="18"/>
              </w:rPr>
            </w:pPr>
            <w:r w:rsidRPr="00F5708A">
              <w:rPr>
                <w:sz w:val="18"/>
                <w:szCs w:val="18"/>
              </w:rPr>
              <w:t>-0.08</w:t>
            </w:r>
          </w:p>
        </w:tc>
        <w:tc>
          <w:tcPr>
            <w:tcW w:w="1010" w:type="dxa"/>
            <w:tcBorders>
              <w:top w:val="nil"/>
              <w:left w:val="nil"/>
              <w:bottom w:val="nil"/>
              <w:right w:val="nil"/>
            </w:tcBorders>
            <w:shd w:val="clear" w:color="auto" w:fill="auto"/>
            <w:vAlign w:val="center"/>
          </w:tcPr>
          <w:p w14:paraId="1171DF3C" w14:textId="25D5C694" w:rsidR="006D3C71" w:rsidRPr="00F5708A" w:rsidRDefault="006D3C71" w:rsidP="006D3C71">
            <w:pPr>
              <w:tabs>
                <w:tab w:val="decimal" w:pos="333"/>
              </w:tabs>
              <w:spacing w:line="240" w:lineRule="auto"/>
              <w:ind w:firstLine="0"/>
              <w:rPr>
                <w:sz w:val="18"/>
                <w:szCs w:val="18"/>
              </w:rPr>
            </w:pPr>
            <w:r w:rsidRPr="00F5708A">
              <w:rPr>
                <w:sz w:val="18"/>
                <w:szCs w:val="18"/>
              </w:rPr>
              <w:t>0.04</w:t>
            </w:r>
          </w:p>
        </w:tc>
      </w:tr>
      <w:tr w:rsidR="006D3C71" w:rsidRPr="00C702E0" w14:paraId="1A4C1702" w14:textId="7E2FD477" w:rsidTr="00F5708A">
        <w:trPr>
          <w:trHeight w:val="340"/>
        </w:trPr>
        <w:tc>
          <w:tcPr>
            <w:tcW w:w="1620" w:type="dxa"/>
            <w:tcBorders>
              <w:top w:val="nil"/>
              <w:left w:val="nil"/>
              <w:bottom w:val="nil"/>
              <w:right w:val="nil"/>
            </w:tcBorders>
            <w:shd w:val="clear" w:color="auto" w:fill="auto"/>
            <w:vAlign w:val="center"/>
          </w:tcPr>
          <w:p w14:paraId="4A2A4E57" w14:textId="77777777" w:rsidR="006D3C71" w:rsidRPr="00C702E0" w:rsidRDefault="006D3C71" w:rsidP="006D3C71">
            <w:pPr>
              <w:spacing w:line="240" w:lineRule="auto"/>
              <w:ind w:firstLine="0"/>
              <w:rPr>
                <w:color w:val="000000"/>
                <w:sz w:val="18"/>
                <w:szCs w:val="18"/>
              </w:rPr>
            </w:pPr>
            <w:r w:rsidRPr="00C702E0">
              <w:rPr>
                <w:color w:val="000000"/>
                <w:sz w:val="18"/>
                <w:szCs w:val="18"/>
              </w:rPr>
              <w:t>Get treatment/medicine</w:t>
            </w:r>
          </w:p>
        </w:tc>
        <w:tc>
          <w:tcPr>
            <w:tcW w:w="1215" w:type="dxa"/>
            <w:tcBorders>
              <w:top w:val="nil"/>
              <w:left w:val="nil"/>
              <w:bottom w:val="nil"/>
              <w:right w:val="nil"/>
            </w:tcBorders>
            <w:shd w:val="clear" w:color="auto" w:fill="auto"/>
            <w:vAlign w:val="center"/>
          </w:tcPr>
          <w:p w14:paraId="00BC9D4C" w14:textId="1EF7E895" w:rsidR="006D3C71" w:rsidRPr="00F5708A" w:rsidRDefault="006D3C71" w:rsidP="00516AC3">
            <w:pPr>
              <w:tabs>
                <w:tab w:val="decimal" w:pos="435"/>
              </w:tabs>
              <w:spacing w:line="240" w:lineRule="auto"/>
              <w:ind w:firstLine="0"/>
              <w:rPr>
                <w:sz w:val="18"/>
                <w:szCs w:val="18"/>
              </w:rPr>
            </w:pPr>
            <w:r w:rsidRPr="00F5708A">
              <w:rPr>
                <w:sz w:val="18"/>
                <w:szCs w:val="18"/>
              </w:rPr>
              <w:t>0.15</w:t>
            </w:r>
          </w:p>
        </w:tc>
        <w:tc>
          <w:tcPr>
            <w:tcW w:w="928" w:type="dxa"/>
            <w:tcBorders>
              <w:top w:val="nil"/>
              <w:left w:val="nil"/>
              <w:bottom w:val="nil"/>
              <w:right w:val="nil"/>
            </w:tcBorders>
            <w:shd w:val="clear" w:color="auto" w:fill="auto"/>
            <w:noWrap/>
            <w:vAlign w:val="center"/>
          </w:tcPr>
          <w:p w14:paraId="565170CD" w14:textId="2024E67D" w:rsidR="006D3C71" w:rsidRPr="00F5708A" w:rsidRDefault="006D3C71" w:rsidP="006D3C71">
            <w:pPr>
              <w:tabs>
                <w:tab w:val="decimal" w:pos="292"/>
              </w:tabs>
              <w:spacing w:line="240" w:lineRule="auto"/>
              <w:ind w:firstLine="0"/>
              <w:rPr>
                <w:color w:val="000000"/>
                <w:sz w:val="18"/>
                <w:szCs w:val="18"/>
              </w:rPr>
            </w:pPr>
            <w:r w:rsidRPr="00F5708A">
              <w:rPr>
                <w:sz w:val="18"/>
                <w:szCs w:val="18"/>
              </w:rPr>
              <w:t>-0.08</w:t>
            </w:r>
          </w:p>
        </w:tc>
        <w:tc>
          <w:tcPr>
            <w:tcW w:w="780" w:type="dxa"/>
            <w:tcBorders>
              <w:top w:val="nil"/>
              <w:left w:val="nil"/>
              <w:bottom w:val="nil"/>
              <w:right w:val="nil"/>
            </w:tcBorders>
            <w:shd w:val="clear" w:color="auto" w:fill="auto"/>
            <w:noWrap/>
            <w:vAlign w:val="center"/>
          </w:tcPr>
          <w:p w14:paraId="0D615832" w14:textId="364F6FA5" w:rsidR="006D3C71" w:rsidRPr="00F5708A" w:rsidRDefault="006D3C71" w:rsidP="006D3C71">
            <w:pPr>
              <w:tabs>
                <w:tab w:val="decimal" w:pos="220"/>
              </w:tabs>
              <w:spacing w:line="240" w:lineRule="auto"/>
              <w:ind w:firstLine="0"/>
              <w:rPr>
                <w:color w:val="000000"/>
                <w:sz w:val="18"/>
                <w:szCs w:val="18"/>
              </w:rPr>
            </w:pPr>
            <w:r w:rsidRPr="00F5708A">
              <w:rPr>
                <w:sz w:val="18"/>
                <w:szCs w:val="18"/>
              </w:rPr>
              <w:t>-0.11</w:t>
            </w:r>
          </w:p>
        </w:tc>
        <w:tc>
          <w:tcPr>
            <w:tcW w:w="1400" w:type="dxa"/>
            <w:tcBorders>
              <w:top w:val="nil"/>
              <w:left w:val="nil"/>
              <w:bottom w:val="nil"/>
              <w:right w:val="nil"/>
            </w:tcBorders>
            <w:shd w:val="clear" w:color="auto" w:fill="auto"/>
            <w:vAlign w:val="center"/>
          </w:tcPr>
          <w:p w14:paraId="446CE5F1" w14:textId="1A0824D0"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50" w:type="dxa"/>
            <w:tcBorders>
              <w:top w:val="nil"/>
              <w:left w:val="nil"/>
              <w:bottom w:val="nil"/>
              <w:right w:val="nil"/>
            </w:tcBorders>
            <w:shd w:val="clear" w:color="auto" w:fill="auto"/>
            <w:vAlign w:val="center"/>
          </w:tcPr>
          <w:p w14:paraId="52383F28" w14:textId="775C9B5C" w:rsidR="006D3C71" w:rsidRPr="00F5708A" w:rsidRDefault="006D3C71" w:rsidP="006D3C71">
            <w:pPr>
              <w:tabs>
                <w:tab w:val="decimal" w:pos="368"/>
              </w:tabs>
              <w:spacing w:line="240" w:lineRule="auto"/>
              <w:ind w:firstLine="0"/>
              <w:rPr>
                <w:sz w:val="18"/>
                <w:szCs w:val="18"/>
              </w:rPr>
            </w:pPr>
            <w:r w:rsidRPr="00F5708A">
              <w:rPr>
                <w:sz w:val="18"/>
                <w:szCs w:val="18"/>
              </w:rPr>
              <w:t>-0.07</w:t>
            </w:r>
          </w:p>
        </w:tc>
        <w:tc>
          <w:tcPr>
            <w:tcW w:w="1271" w:type="dxa"/>
            <w:tcBorders>
              <w:top w:val="nil"/>
              <w:left w:val="nil"/>
              <w:bottom w:val="nil"/>
              <w:right w:val="nil"/>
            </w:tcBorders>
            <w:shd w:val="clear" w:color="auto" w:fill="auto"/>
            <w:vAlign w:val="center"/>
          </w:tcPr>
          <w:p w14:paraId="26C05B4E" w14:textId="0E154A28" w:rsidR="006D3C71" w:rsidRPr="00F5708A" w:rsidRDefault="006D3C71" w:rsidP="006D3C71">
            <w:pPr>
              <w:tabs>
                <w:tab w:val="decimal" w:pos="498"/>
              </w:tabs>
              <w:spacing w:line="240" w:lineRule="auto"/>
              <w:ind w:firstLine="0"/>
              <w:rPr>
                <w:sz w:val="18"/>
                <w:szCs w:val="18"/>
              </w:rPr>
            </w:pPr>
            <w:r w:rsidRPr="00F5708A">
              <w:rPr>
                <w:sz w:val="18"/>
                <w:szCs w:val="18"/>
              </w:rPr>
              <w:t>0.1</w:t>
            </w:r>
            <w:r w:rsidR="00602762" w:rsidRPr="00F5708A">
              <w:rPr>
                <w:sz w:val="18"/>
                <w:szCs w:val="18"/>
              </w:rPr>
              <w:t>0</w:t>
            </w:r>
          </w:p>
        </w:tc>
        <w:tc>
          <w:tcPr>
            <w:tcW w:w="1073" w:type="dxa"/>
            <w:tcBorders>
              <w:top w:val="nil"/>
              <w:left w:val="nil"/>
              <w:bottom w:val="nil"/>
              <w:right w:val="nil"/>
            </w:tcBorders>
            <w:shd w:val="clear" w:color="auto" w:fill="auto"/>
            <w:vAlign w:val="center"/>
          </w:tcPr>
          <w:p w14:paraId="41689F4E" w14:textId="743CD7E4"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73" w:type="dxa"/>
            <w:tcBorders>
              <w:top w:val="nil"/>
              <w:left w:val="nil"/>
              <w:bottom w:val="nil"/>
              <w:right w:val="nil"/>
            </w:tcBorders>
            <w:shd w:val="clear" w:color="auto" w:fill="auto"/>
            <w:vAlign w:val="center"/>
          </w:tcPr>
          <w:p w14:paraId="197F4CBA" w14:textId="26554D26" w:rsidR="006D3C71" w:rsidRPr="00F5708A" w:rsidRDefault="006D3C71" w:rsidP="006D3C71">
            <w:pPr>
              <w:tabs>
                <w:tab w:val="decimal" w:pos="372"/>
              </w:tabs>
              <w:spacing w:line="240" w:lineRule="auto"/>
              <w:ind w:firstLine="0"/>
              <w:rPr>
                <w:sz w:val="18"/>
                <w:szCs w:val="18"/>
              </w:rPr>
            </w:pPr>
            <w:r w:rsidRPr="00F5708A">
              <w:rPr>
                <w:sz w:val="18"/>
                <w:szCs w:val="18"/>
              </w:rPr>
              <w:t>0.11</w:t>
            </w:r>
          </w:p>
        </w:tc>
        <w:tc>
          <w:tcPr>
            <w:tcW w:w="1133" w:type="dxa"/>
            <w:tcBorders>
              <w:top w:val="nil"/>
              <w:left w:val="nil"/>
              <w:bottom w:val="nil"/>
              <w:right w:val="nil"/>
            </w:tcBorders>
            <w:shd w:val="clear" w:color="auto" w:fill="auto"/>
            <w:noWrap/>
            <w:vAlign w:val="center"/>
          </w:tcPr>
          <w:p w14:paraId="772775C2" w14:textId="18105B60" w:rsidR="006D3C71" w:rsidRPr="00F5708A" w:rsidRDefault="006D3C71" w:rsidP="00516AC3">
            <w:pPr>
              <w:tabs>
                <w:tab w:val="decimal" w:pos="434"/>
              </w:tabs>
              <w:spacing w:line="240" w:lineRule="auto"/>
              <w:ind w:firstLine="0"/>
              <w:rPr>
                <w:color w:val="000000"/>
                <w:sz w:val="18"/>
                <w:szCs w:val="18"/>
              </w:rPr>
            </w:pPr>
            <w:r w:rsidRPr="00F5708A">
              <w:rPr>
                <w:sz w:val="18"/>
                <w:szCs w:val="18"/>
              </w:rPr>
              <w:t>0.04</w:t>
            </w:r>
          </w:p>
        </w:tc>
        <w:tc>
          <w:tcPr>
            <w:tcW w:w="1000" w:type="dxa"/>
            <w:tcBorders>
              <w:top w:val="nil"/>
              <w:left w:val="nil"/>
              <w:bottom w:val="nil"/>
              <w:right w:val="nil"/>
            </w:tcBorders>
            <w:shd w:val="clear" w:color="auto" w:fill="auto"/>
            <w:noWrap/>
            <w:vAlign w:val="center"/>
          </w:tcPr>
          <w:p w14:paraId="176EAF2A" w14:textId="5C8ACF7F" w:rsidR="006D3C71" w:rsidRPr="00F5708A" w:rsidRDefault="006D3C71" w:rsidP="006D3C71">
            <w:pPr>
              <w:tabs>
                <w:tab w:val="decimal" w:pos="257"/>
              </w:tabs>
              <w:spacing w:line="240" w:lineRule="auto"/>
              <w:ind w:firstLine="0"/>
              <w:rPr>
                <w:color w:val="000000"/>
                <w:sz w:val="18"/>
                <w:szCs w:val="18"/>
              </w:rPr>
            </w:pPr>
            <w:r w:rsidRPr="00F5708A">
              <w:rPr>
                <w:sz w:val="18"/>
                <w:szCs w:val="18"/>
              </w:rPr>
              <w:t>0.03</w:t>
            </w:r>
          </w:p>
        </w:tc>
        <w:tc>
          <w:tcPr>
            <w:tcW w:w="1160" w:type="dxa"/>
            <w:tcBorders>
              <w:top w:val="nil"/>
              <w:left w:val="nil"/>
              <w:bottom w:val="nil"/>
              <w:right w:val="nil"/>
            </w:tcBorders>
            <w:shd w:val="clear" w:color="auto" w:fill="auto"/>
            <w:noWrap/>
            <w:vAlign w:val="center"/>
          </w:tcPr>
          <w:p w14:paraId="4220708F" w14:textId="7FB31AA8" w:rsidR="006D3C71" w:rsidRPr="00F5708A" w:rsidRDefault="006D3C71" w:rsidP="00516AC3">
            <w:pPr>
              <w:tabs>
                <w:tab w:val="decimal" w:pos="429"/>
              </w:tabs>
              <w:spacing w:line="240" w:lineRule="auto"/>
              <w:ind w:firstLine="0"/>
              <w:rPr>
                <w:color w:val="000000"/>
                <w:sz w:val="18"/>
                <w:szCs w:val="18"/>
              </w:rPr>
            </w:pPr>
            <w:r w:rsidRPr="00F5708A">
              <w:rPr>
                <w:sz w:val="18"/>
                <w:szCs w:val="18"/>
              </w:rPr>
              <w:t>0.08</w:t>
            </w:r>
          </w:p>
        </w:tc>
        <w:tc>
          <w:tcPr>
            <w:tcW w:w="1010" w:type="dxa"/>
            <w:tcBorders>
              <w:top w:val="nil"/>
              <w:left w:val="nil"/>
              <w:bottom w:val="nil"/>
              <w:right w:val="nil"/>
            </w:tcBorders>
            <w:shd w:val="clear" w:color="auto" w:fill="auto"/>
            <w:vAlign w:val="center"/>
          </w:tcPr>
          <w:p w14:paraId="4ED0F888" w14:textId="152FE20D" w:rsidR="006D3C71" w:rsidRPr="00F5708A" w:rsidRDefault="006D3C71" w:rsidP="006D3C71">
            <w:pPr>
              <w:tabs>
                <w:tab w:val="decimal" w:pos="333"/>
              </w:tabs>
              <w:spacing w:line="240" w:lineRule="auto"/>
              <w:ind w:firstLine="0"/>
              <w:rPr>
                <w:sz w:val="18"/>
                <w:szCs w:val="18"/>
              </w:rPr>
            </w:pPr>
            <w:r w:rsidRPr="00F5708A">
              <w:rPr>
                <w:sz w:val="18"/>
                <w:szCs w:val="18"/>
              </w:rPr>
              <w:t>-0.20</w:t>
            </w:r>
            <w:r w:rsidRPr="00F5708A">
              <w:rPr>
                <w:sz w:val="18"/>
                <w:szCs w:val="18"/>
                <w:vertAlign w:val="superscript"/>
              </w:rPr>
              <w:t>*</w:t>
            </w:r>
          </w:p>
        </w:tc>
      </w:tr>
      <w:tr w:rsidR="006D3C71" w:rsidRPr="00C702E0" w14:paraId="16EAD2D7" w14:textId="157C660B" w:rsidTr="00F5708A">
        <w:trPr>
          <w:trHeight w:val="340"/>
        </w:trPr>
        <w:tc>
          <w:tcPr>
            <w:tcW w:w="1620" w:type="dxa"/>
            <w:tcBorders>
              <w:top w:val="nil"/>
              <w:left w:val="nil"/>
              <w:bottom w:val="nil"/>
              <w:right w:val="nil"/>
            </w:tcBorders>
            <w:shd w:val="clear" w:color="auto" w:fill="auto"/>
            <w:vAlign w:val="center"/>
          </w:tcPr>
          <w:p w14:paraId="741B7799" w14:textId="77777777" w:rsidR="006D3C71" w:rsidRPr="00C702E0" w:rsidRDefault="006D3C71" w:rsidP="006D3C71">
            <w:pPr>
              <w:spacing w:line="240" w:lineRule="auto"/>
              <w:ind w:firstLine="0"/>
              <w:rPr>
                <w:color w:val="000000"/>
                <w:sz w:val="18"/>
                <w:szCs w:val="18"/>
              </w:rPr>
            </w:pPr>
            <w:r w:rsidRPr="00C702E0">
              <w:rPr>
                <w:color w:val="000000"/>
                <w:sz w:val="18"/>
                <w:szCs w:val="18"/>
              </w:rPr>
              <w:t>Engage in a hobby/sport</w:t>
            </w:r>
          </w:p>
        </w:tc>
        <w:tc>
          <w:tcPr>
            <w:tcW w:w="1215" w:type="dxa"/>
            <w:tcBorders>
              <w:top w:val="nil"/>
              <w:left w:val="nil"/>
              <w:bottom w:val="nil"/>
              <w:right w:val="nil"/>
            </w:tcBorders>
            <w:shd w:val="clear" w:color="auto" w:fill="auto"/>
            <w:vAlign w:val="center"/>
          </w:tcPr>
          <w:p w14:paraId="7D0CBFBB" w14:textId="27A26C61" w:rsidR="006D3C71" w:rsidRPr="00F5708A" w:rsidRDefault="006D3C71" w:rsidP="00516AC3">
            <w:pPr>
              <w:tabs>
                <w:tab w:val="decimal" w:pos="435"/>
              </w:tabs>
              <w:spacing w:line="240" w:lineRule="auto"/>
              <w:ind w:firstLine="0"/>
              <w:rPr>
                <w:sz w:val="18"/>
                <w:szCs w:val="18"/>
              </w:rPr>
            </w:pPr>
            <w:r w:rsidRPr="00F5708A">
              <w:rPr>
                <w:sz w:val="18"/>
                <w:szCs w:val="18"/>
              </w:rPr>
              <w:t>0.20</w:t>
            </w:r>
          </w:p>
        </w:tc>
        <w:tc>
          <w:tcPr>
            <w:tcW w:w="928" w:type="dxa"/>
            <w:tcBorders>
              <w:top w:val="nil"/>
              <w:left w:val="nil"/>
              <w:bottom w:val="nil"/>
              <w:right w:val="nil"/>
            </w:tcBorders>
            <w:shd w:val="clear" w:color="auto" w:fill="auto"/>
            <w:noWrap/>
            <w:vAlign w:val="center"/>
          </w:tcPr>
          <w:p w14:paraId="77D04055" w14:textId="5A354478" w:rsidR="006D3C71" w:rsidRPr="00F5708A" w:rsidRDefault="006D3C71" w:rsidP="006D3C71">
            <w:pPr>
              <w:tabs>
                <w:tab w:val="decimal" w:pos="292"/>
              </w:tabs>
              <w:spacing w:line="240" w:lineRule="auto"/>
              <w:ind w:firstLine="0"/>
              <w:rPr>
                <w:color w:val="000000"/>
                <w:sz w:val="18"/>
                <w:szCs w:val="18"/>
              </w:rPr>
            </w:pPr>
            <w:r w:rsidRPr="00F5708A">
              <w:rPr>
                <w:sz w:val="18"/>
                <w:szCs w:val="18"/>
              </w:rPr>
              <w:t>-0.36</w:t>
            </w:r>
            <w:r w:rsidRPr="00F5708A">
              <w:rPr>
                <w:sz w:val="18"/>
                <w:szCs w:val="18"/>
                <w:vertAlign w:val="superscript"/>
              </w:rPr>
              <w:t>**</w:t>
            </w:r>
          </w:p>
        </w:tc>
        <w:tc>
          <w:tcPr>
            <w:tcW w:w="780" w:type="dxa"/>
            <w:tcBorders>
              <w:top w:val="nil"/>
              <w:left w:val="nil"/>
              <w:bottom w:val="nil"/>
              <w:right w:val="nil"/>
            </w:tcBorders>
            <w:shd w:val="clear" w:color="auto" w:fill="auto"/>
            <w:noWrap/>
            <w:vAlign w:val="center"/>
          </w:tcPr>
          <w:p w14:paraId="0B40F2E5" w14:textId="6E621D0F" w:rsidR="006D3C71" w:rsidRPr="00F5708A" w:rsidRDefault="006D3C71" w:rsidP="006D3C71">
            <w:pPr>
              <w:tabs>
                <w:tab w:val="decimal" w:pos="220"/>
              </w:tabs>
              <w:spacing w:line="240" w:lineRule="auto"/>
              <w:ind w:firstLine="0"/>
              <w:rPr>
                <w:color w:val="000000"/>
                <w:sz w:val="18"/>
                <w:szCs w:val="18"/>
              </w:rPr>
            </w:pPr>
            <w:r w:rsidRPr="00F5708A">
              <w:rPr>
                <w:sz w:val="18"/>
                <w:szCs w:val="18"/>
              </w:rPr>
              <w:t>-0.11</w:t>
            </w:r>
          </w:p>
        </w:tc>
        <w:tc>
          <w:tcPr>
            <w:tcW w:w="1400" w:type="dxa"/>
            <w:tcBorders>
              <w:top w:val="nil"/>
              <w:left w:val="nil"/>
              <w:bottom w:val="nil"/>
              <w:right w:val="nil"/>
            </w:tcBorders>
            <w:shd w:val="clear" w:color="auto" w:fill="auto"/>
            <w:vAlign w:val="center"/>
          </w:tcPr>
          <w:p w14:paraId="3906A2AD" w14:textId="4578F98F"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50" w:type="dxa"/>
            <w:tcBorders>
              <w:top w:val="nil"/>
              <w:left w:val="nil"/>
              <w:bottom w:val="nil"/>
              <w:right w:val="nil"/>
            </w:tcBorders>
            <w:shd w:val="clear" w:color="auto" w:fill="auto"/>
            <w:vAlign w:val="center"/>
          </w:tcPr>
          <w:p w14:paraId="548767F9" w14:textId="36C10512" w:rsidR="006D3C71" w:rsidRPr="00F5708A" w:rsidRDefault="006D3C71" w:rsidP="006D3C71">
            <w:pPr>
              <w:tabs>
                <w:tab w:val="decimal" w:pos="368"/>
              </w:tabs>
              <w:spacing w:line="240" w:lineRule="auto"/>
              <w:ind w:firstLine="0"/>
              <w:rPr>
                <w:sz w:val="18"/>
                <w:szCs w:val="18"/>
              </w:rPr>
            </w:pPr>
            <w:r w:rsidRPr="00F5708A">
              <w:rPr>
                <w:sz w:val="18"/>
                <w:szCs w:val="18"/>
              </w:rPr>
              <w:t>0.05</w:t>
            </w:r>
          </w:p>
        </w:tc>
        <w:tc>
          <w:tcPr>
            <w:tcW w:w="1271" w:type="dxa"/>
            <w:tcBorders>
              <w:top w:val="nil"/>
              <w:left w:val="nil"/>
              <w:bottom w:val="nil"/>
              <w:right w:val="nil"/>
            </w:tcBorders>
            <w:shd w:val="clear" w:color="auto" w:fill="auto"/>
            <w:vAlign w:val="center"/>
          </w:tcPr>
          <w:p w14:paraId="6B48D52F" w14:textId="31EA7BC0" w:rsidR="006D3C71" w:rsidRPr="00F5708A" w:rsidRDefault="006D3C71" w:rsidP="006D3C71">
            <w:pPr>
              <w:tabs>
                <w:tab w:val="decimal" w:pos="498"/>
              </w:tabs>
              <w:spacing w:line="240" w:lineRule="auto"/>
              <w:ind w:firstLine="0"/>
              <w:rPr>
                <w:sz w:val="18"/>
                <w:szCs w:val="18"/>
              </w:rPr>
            </w:pPr>
            <w:r w:rsidRPr="00F5708A">
              <w:rPr>
                <w:sz w:val="18"/>
                <w:szCs w:val="18"/>
              </w:rPr>
              <w:t>-0.03</w:t>
            </w:r>
          </w:p>
        </w:tc>
        <w:tc>
          <w:tcPr>
            <w:tcW w:w="1073" w:type="dxa"/>
            <w:tcBorders>
              <w:top w:val="nil"/>
              <w:left w:val="nil"/>
              <w:bottom w:val="nil"/>
              <w:right w:val="nil"/>
            </w:tcBorders>
            <w:shd w:val="clear" w:color="auto" w:fill="auto"/>
            <w:vAlign w:val="center"/>
          </w:tcPr>
          <w:p w14:paraId="510D0880" w14:textId="5D333612" w:rsidR="006D3C71" w:rsidRPr="00F5708A" w:rsidRDefault="006D3C71" w:rsidP="006D3C71">
            <w:pPr>
              <w:tabs>
                <w:tab w:val="decimal" w:pos="498"/>
              </w:tabs>
              <w:spacing w:line="240" w:lineRule="auto"/>
              <w:ind w:firstLine="0"/>
              <w:rPr>
                <w:sz w:val="18"/>
                <w:szCs w:val="18"/>
              </w:rPr>
            </w:pPr>
            <w:r w:rsidRPr="00F5708A">
              <w:rPr>
                <w:sz w:val="18"/>
                <w:szCs w:val="18"/>
              </w:rPr>
              <w:t>0.10</w:t>
            </w:r>
          </w:p>
        </w:tc>
        <w:tc>
          <w:tcPr>
            <w:tcW w:w="1073" w:type="dxa"/>
            <w:tcBorders>
              <w:top w:val="nil"/>
              <w:left w:val="nil"/>
              <w:bottom w:val="nil"/>
              <w:right w:val="nil"/>
            </w:tcBorders>
            <w:shd w:val="clear" w:color="auto" w:fill="auto"/>
            <w:vAlign w:val="center"/>
          </w:tcPr>
          <w:p w14:paraId="3610C9FA" w14:textId="317D71B0" w:rsidR="006D3C71" w:rsidRPr="00F5708A" w:rsidRDefault="006D3C71" w:rsidP="006D3C71">
            <w:pPr>
              <w:tabs>
                <w:tab w:val="decimal" w:pos="372"/>
              </w:tabs>
              <w:spacing w:line="240" w:lineRule="auto"/>
              <w:ind w:firstLine="0"/>
              <w:rPr>
                <w:sz w:val="18"/>
                <w:szCs w:val="18"/>
              </w:rPr>
            </w:pPr>
            <w:r w:rsidRPr="00F5708A">
              <w:rPr>
                <w:sz w:val="18"/>
                <w:szCs w:val="18"/>
              </w:rPr>
              <w:t>0.16</w:t>
            </w:r>
          </w:p>
        </w:tc>
        <w:tc>
          <w:tcPr>
            <w:tcW w:w="1133" w:type="dxa"/>
            <w:tcBorders>
              <w:top w:val="nil"/>
              <w:left w:val="nil"/>
              <w:bottom w:val="nil"/>
              <w:right w:val="nil"/>
            </w:tcBorders>
            <w:shd w:val="clear" w:color="auto" w:fill="auto"/>
            <w:noWrap/>
            <w:vAlign w:val="center"/>
          </w:tcPr>
          <w:p w14:paraId="4CF9621A" w14:textId="561940EB" w:rsidR="006D3C71" w:rsidRPr="00F5708A" w:rsidRDefault="006D3C71" w:rsidP="00516AC3">
            <w:pPr>
              <w:tabs>
                <w:tab w:val="decimal" w:pos="434"/>
              </w:tabs>
              <w:spacing w:line="240" w:lineRule="auto"/>
              <w:ind w:firstLine="0"/>
              <w:rPr>
                <w:color w:val="000000"/>
                <w:sz w:val="18"/>
                <w:szCs w:val="18"/>
              </w:rPr>
            </w:pPr>
            <w:r w:rsidRPr="00F5708A">
              <w:rPr>
                <w:sz w:val="18"/>
                <w:szCs w:val="18"/>
              </w:rPr>
              <w:t>-0.23</w:t>
            </w:r>
          </w:p>
        </w:tc>
        <w:tc>
          <w:tcPr>
            <w:tcW w:w="1000" w:type="dxa"/>
            <w:tcBorders>
              <w:top w:val="nil"/>
              <w:left w:val="nil"/>
              <w:bottom w:val="nil"/>
              <w:right w:val="nil"/>
            </w:tcBorders>
            <w:shd w:val="clear" w:color="auto" w:fill="auto"/>
            <w:noWrap/>
            <w:vAlign w:val="center"/>
          </w:tcPr>
          <w:p w14:paraId="3015FD33" w14:textId="5CD99EB7" w:rsidR="006D3C71" w:rsidRPr="00F5708A" w:rsidRDefault="006D3C71" w:rsidP="006D3C71">
            <w:pPr>
              <w:tabs>
                <w:tab w:val="decimal" w:pos="257"/>
              </w:tabs>
              <w:spacing w:line="240" w:lineRule="auto"/>
              <w:ind w:firstLine="0"/>
              <w:rPr>
                <w:color w:val="000000"/>
                <w:sz w:val="18"/>
                <w:szCs w:val="18"/>
              </w:rPr>
            </w:pPr>
            <w:r w:rsidRPr="00F5708A">
              <w:rPr>
                <w:sz w:val="18"/>
                <w:szCs w:val="18"/>
              </w:rPr>
              <w:t>-0.03</w:t>
            </w:r>
          </w:p>
        </w:tc>
        <w:tc>
          <w:tcPr>
            <w:tcW w:w="1160" w:type="dxa"/>
            <w:tcBorders>
              <w:top w:val="nil"/>
              <w:left w:val="nil"/>
              <w:bottom w:val="nil"/>
              <w:right w:val="nil"/>
            </w:tcBorders>
            <w:shd w:val="clear" w:color="auto" w:fill="auto"/>
            <w:noWrap/>
            <w:vAlign w:val="center"/>
          </w:tcPr>
          <w:p w14:paraId="387BFECB" w14:textId="4C33B098" w:rsidR="006D3C71" w:rsidRPr="00F5708A" w:rsidRDefault="006D3C71" w:rsidP="00516AC3">
            <w:pPr>
              <w:tabs>
                <w:tab w:val="decimal" w:pos="429"/>
              </w:tabs>
              <w:spacing w:line="240" w:lineRule="auto"/>
              <w:ind w:firstLine="0"/>
              <w:rPr>
                <w:color w:val="000000"/>
                <w:sz w:val="18"/>
                <w:szCs w:val="18"/>
              </w:rPr>
            </w:pPr>
            <w:r w:rsidRPr="00F5708A">
              <w:rPr>
                <w:sz w:val="18"/>
                <w:szCs w:val="18"/>
              </w:rPr>
              <w:t>-0.06</w:t>
            </w:r>
          </w:p>
        </w:tc>
        <w:tc>
          <w:tcPr>
            <w:tcW w:w="1010" w:type="dxa"/>
            <w:tcBorders>
              <w:top w:val="nil"/>
              <w:left w:val="nil"/>
              <w:bottom w:val="nil"/>
              <w:right w:val="nil"/>
            </w:tcBorders>
            <w:shd w:val="clear" w:color="auto" w:fill="auto"/>
            <w:vAlign w:val="center"/>
          </w:tcPr>
          <w:p w14:paraId="18F54874" w14:textId="68FFCEBB" w:rsidR="006D3C71" w:rsidRPr="00F5708A" w:rsidRDefault="006D3C71" w:rsidP="006D3C71">
            <w:pPr>
              <w:tabs>
                <w:tab w:val="decimal" w:pos="333"/>
              </w:tabs>
              <w:spacing w:line="240" w:lineRule="auto"/>
              <w:ind w:firstLine="0"/>
              <w:rPr>
                <w:sz w:val="18"/>
                <w:szCs w:val="18"/>
              </w:rPr>
            </w:pPr>
            <w:r w:rsidRPr="00F5708A">
              <w:rPr>
                <w:sz w:val="18"/>
                <w:szCs w:val="18"/>
              </w:rPr>
              <w:t>-0.15</w:t>
            </w:r>
          </w:p>
        </w:tc>
      </w:tr>
      <w:tr w:rsidR="006D3C71" w:rsidRPr="00C702E0" w14:paraId="59D1BBA4" w14:textId="61DB6F3D" w:rsidTr="00F5708A">
        <w:trPr>
          <w:trHeight w:val="340"/>
        </w:trPr>
        <w:tc>
          <w:tcPr>
            <w:tcW w:w="1620" w:type="dxa"/>
            <w:tcBorders>
              <w:top w:val="nil"/>
              <w:left w:val="nil"/>
              <w:bottom w:val="nil"/>
              <w:right w:val="nil"/>
            </w:tcBorders>
            <w:shd w:val="clear" w:color="auto" w:fill="auto"/>
            <w:vAlign w:val="center"/>
          </w:tcPr>
          <w:p w14:paraId="49A74BE9" w14:textId="77777777" w:rsidR="006D3C71" w:rsidRPr="00C702E0" w:rsidRDefault="006D3C71" w:rsidP="006D3C71">
            <w:pPr>
              <w:spacing w:line="240" w:lineRule="auto"/>
              <w:ind w:firstLine="0"/>
              <w:rPr>
                <w:color w:val="000000"/>
                <w:sz w:val="18"/>
                <w:szCs w:val="18"/>
              </w:rPr>
            </w:pPr>
            <w:r w:rsidRPr="00C702E0">
              <w:rPr>
                <w:color w:val="000000"/>
                <w:sz w:val="18"/>
                <w:szCs w:val="18"/>
              </w:rPr>
              <w:t>Learn new skill</w:t>
            </w:r>
          </w:p>
        </w:tc>
        <w:tc>
          <w:tcPr>
            <w:tcW w:w="1215" w:type="dxa"/>
            <w:tcBorders>
              <w:top w:val="nil"/>
              <w:left w:val="nil"/>
              <w:bottom w:val="nil"/>
              <w:right w:val="nil"/>
            </w:tcBorders>
            <w:shd w:val="clear" w:color="auto" w:fill="auto"/>
            <w:vAlign w:val="center"/>
          </w:tcPr>
          <w:p w14:paraId="28EAD526" w14:textId="1D248D52" w:rsidR="006D3C71" w:rsidRPr="00F5708A" w:rsidRDefault="006D3C71" w:rsidP="00516AC3">
            <w:pPr>
              <w:tabs>
                <w:tab w:val="decimal" w:pos="435"/>
              </w:tabs>
              <w:spacing w:line="240" w:lineRule="auto"/>
              <w:ind w:firstLine="0"/>
              <w:rPr>
                <w:sz w:val="18"/>
                <w:szCs w:val="18"/>
              </w:rPr>
            </w:pPr>
            <w:r w:rsidRPr="00F5708A">
              <w:rPr>
                <w:sz w:val="18"/>
                <w:szCs w:val="18"/>
              </w:rPr>
              <w:t>0.01</w:t>
            </w:r>
          </w:p>
        </w:tc>
        <w:tc>
          <w:tcPr>
            <w:tcW w:w="928" w:type="dxa"/>
            <w:tcBorders>
              <w:top w:val="nil"/>
              <w:left w:val="nil"/>
              <w:bottom w:val="nil"/>
              <w:right w:val="nil"/>
            </w:tcBorders>
            <w:shd w:val="clear" w:color="auto" w:fill="auto"/>
            <w:noWrap/>
            <w:vAlign w:val="center"/>
          </w:tcPr>
          <w:p w14:paraId="64F20BEF" w14:textId="2769B290" w:rsidR="006D3C71" w:rsidRPr="00F5708A" w:rsidRDefault="006D3C71" w:rsidP="006D3C71">
            <w:pPr>
              <w:tabs>
                <w:tab w:val="decimal" w:pos="292"/>
              </w:tabs>
              <w:spacing w:line="240" w:lineRule="auto"/>
              <w:ind w:firstLine="0"/>
              <w:rPr>
                <w:color w:val="000000"/>
                <w:sz w:val="18"/>
                <w:szCs w:val="18"/>
              </w:rPr>
            </w:pPr>
            <w:r w:rsidRPr="00F5708A">
              <w:rPr>
                <w:sz w:val="18"/>
                <w:szCs w:val="18"/>
              </w:rPr>
              <w:t>-0.22</w:t>
            </w:r>
          </w:p>
        </w:tc>
        <w:tc>
          <w:tcPr>
            <w:tcW w:w="780" w:type="dxa"/>
            <w:tcBorders>
              <w:top w:val="nil"/>
              <w:left w:val="nil"/>
              <w:bottom w:val="nil"/>
              <w:right w:val="nil"/>
            </w:tcBorders>
            <w:shd w:val="clear" w:color="auto" w:fill="auto"/>
            <w:noWrap/>
            <w:vAlign w:val="center"/>
          </w:tcPr>
          <w:p w14:paraId="34C0B44E" w14:textId="5B49A219" w:rsidR="006D3C71" w:rsidRPr="00F5708A" w:rsidRDefault="006D3C71" w:rsidP="006D3C71">
            <w:pPr>
              <w:tabs>
                <w:tab w:val="decimal" w:pos="220"/>
              </w:tabs>
              <w:spacing w:line="240" w:lineRule="auto"/>
              <w:ind w:firstLine="0"/>
              <w:rPr>
                <w:color w:val="000000"/>
                <w:sz w:val="18"/>
                <w:szCs w:val="18"/>
              </w:rPr>
            </w:pPr>
            <w:r w:rsidRPr="00F5708A">
              <w:rPr>
                <w:sz w:val="18"/>
                <w:szCs w:val="18"/>
              </w:rPr>
              <w:t>0.13</w:t>
            </w:r>
          </w:p>
        </w:tc>
        <w:tc>
          <w:tcPr>
            <w:tcW w:w="1400" w:type="dxa"/>
            <w:tcBorders>
              <w:top w:val="nil"/>
              <w:left w:val="nil"/>
              <w:bottom w:val="nil"/>
              <w:right w:val="nil"/>
            </w:tcBorders>
            <w:shd w:val="clear" w:color="auto" w:fill="auto"/>
            <w:vAlign w:val="center"/>
          </w:tcPr>
          <w:p w14:paraId="40A771AF" w14:textId="4D0AAD0E" w:rsidR="006D3C71" w:rsidRPr="00F5708A" w:rsidRDefault="006D3C71" w:rsidP="006D3C71">
            <w:pPr>
              <w:tabs>
                <w:tab w:val="decimal" w:pos="498"/>
              </w:tabs>
              <w:spacing w:line="240" w:lineRule="auto"/>
              <w:ind w:firstLine="0"/>
              <w:rPr>
                <w:sz w:val="18"/>
                <w:szCs w:val="18"/>
              </w:rPr>
            </w:pPr>
            <w:r w:rsidRPr="00F5708A">
              <w:rPr>
                <w:sz w:val="18"/>
                <w:szCs w:val="18"/>
              </w:rPr>
              <w:t>-0.13</w:t>
            </w:r>
          </w:p>
        </w:tc>
        <w:tc>
          <w:tcPr>
            <w:tcW w:w="1050" w:type="dxa"/>
            <w:tcBorders>
              <w:top w:val="nil"/>
              <w:left w:val="nil"/>
              <w:bottom w:val="nil"/>
              <w:right w:val="nil"/>
            </w:tcBorders>
            <w:shd w:val="clear" w:color="auto" w:fill="auto"/>
            <w:vAlign w:val="center"/>
          </w:tcPr>
          <w:p w14:paraId="1F0A7DB6" w14:textId="25EC45B4" w:rsidR="006D3C71" w:rsidRPr="00F5708A" w:rsidRDefault="006D3C71" w:rsidP="006D3C71">
            <w:pPr>
              <w:tabs>
                <w:tab w:val="decimal" w:pos="368"/>
              </w:tabs>
              <w:spacing w:line="240" w:lineRule="auto"/>
              <w:ind w:firstLine="0"/>
              <w:rPr>
                <w:sz w:val="18"/>
                <w:szCs w:val="18"/>
              </w:rPr>
            </w:pPr>
            <w:r w:rsidRPr="00F5708A">
              <w:rPr>
                <w:sz w:val="18"/>
                <w:szCs w:val="18"/>
              </w:rPr>
              <w:t>-0.15</w:t>
            </w:r>
          </w:p>
        </w:tc>
        <w:tc>
          <w:tcPr>
            <w:tcW w:w="1271" w:type="dxa"/>
            <w:tcBorders>
              <w:top w:val="nil"/>
              <w:left w:val="nil"/>
              <w:bottom w:val="nil"/>
              <w:right w:val="nil"/>
            </w:tcBorders>
            <w:shd w:val="clear" w:color="auto" w:fill="auto"/>
            <w:vAlign w:val="center"/>
          </w:tcPr>
          <w:p w14:paraId="54163822" w14:textId="0B9A392A" w:rsidR="006D3C71" w:rsidRPr="00F5708A" w:rsidRDefault="006D3C71" w:rsidP="006D3C71">
            <w:pPr>
              <w:tabs>
                <w:tab w:val="decimal" w:pos="498"/>
              </w:tabs>
              <w:spacing w:line="240" w:lineRule="auto"/>
              <w:ind w:firstLine="0"/>
              <w:rPr>
                <w:sz w:val="18"/>
                <w:szCs w:val="18"/>
              </w:rPr>
            </w:pPr>
            <w:r w:rsidRPr="00F5708A">
              <w:rPr>
                <w:sz w:val="18"/>
                <w:szCs w:val="18"/>
              </w:rPr>
              <w:t>-0.22</w:t>
            </w:r>
          </w:p>
        </w:tc>
        <w:tc>
          <w:tcPr>
            <w:tcW w:w="1073" w:type="dxa"/>
            <w:tcBorders>
              <w:top w:val="nil"/>
              <w:left w:val="nil"/>
              <w:bottom w:val="nil"/>
              <w:right w:val="nil"/>
            </w:tcBorders>
            <w:shd w:val="clear" w:color="auto" w:fill="auto"/>
            <w:vAlign w:val="center"/>
          </w:tcPr>
          <w:p w14:paraId="7446264A" w14:textId="10AE2E47" w:rsidR="006D3C71" w:rsidRPr="00F5708A" w:rsidRDefault="006D3C71" w:rsidP="006D3C71">
            <w:pPr>
              <w:tabs>
                <w:tab w:val="decimal" w:pos="498"/>
              </w:tabs>
              <w:spacing w:line="240" w:lineRule="auto"/>
              <w:ind w:firstLine="0"/>
              <w:rPr>
                <w:sz w:val="18"/>
                <w:szCs w:val="18"/>
              </w:rPr>
            </w:pPr>
            <w:r w:rsidRPr="00F5708A">
              <w:rPr>
                <w:sz w:val="18"/>
                <w:szCs w:val="18"/>
              </w:rPr>
              <w:t>0.06</w:t>
            </w:r>
          </w:p>
        </w:tc>
        <w:tc>
          <w:tcPr>
            <w:tcW w:w="1073" w:type="dxa"/>
            <w:tcBorders>
              <w:top w:val="nil"/>
              <w:left w:val="nil"/>
              <w:bottom w:val="nil"/>
              <w:right w:val="nil"/>
            </w:tcBorders>
            <w:shd w:val="clear" w:color="auto" w:fill="auto"/>
            <w:vAlign w:val="center"/>
          </w:tcPr>
          <w:p w14:paraId="40452412" w14:textId="347F4055" w:rsidR="006D3C71" w:rsidRPr="00F5708A" w:rsidRDefault="006D3C71" w:rsidP="006D3C71">
            <w:pPr>
              <w:tabs>
                <w:tab w:val="decimal" w:pos="372"/>
              </w:tabs>
              <w:spacing w:line="240" w:lineRule="auto"/>
              <w:ind w:firstLine="0"/>
              <w:rPr>
                <w:sz w:val="18"/>
                <w:szCs w:val="18"/>
              </w:rPr>
            </w:pPr>
            <w:r w:rsidRPr="00F5708A">
              <w:rPr>
                <w:sz w:val="18"/>
                <w:szCs w:val="18"/>
              </w:rPr>
              <w:t>-0.07</w:t>
            </w:r>
          </w:p>
        </w:tc>
        <w:tc>
          <w:tcPr>
            <w:tcW w:w="1133" w:type="dxa"/>
            <w:tcBorders>
              <w:top w:val="nil"/>
              <w:left w:val="nil"/>
              <w:bottom w:val="nil"/>
              <w:right w:val="nil"/>
            </w:tcBorders>
            <w:shd w:val="clear" w:color="auto" w:fill="auto"/>
            <w:noWrap/>
            <w:vAlign w:val="center"/>
          </w:tcPr>
          <w:p w14:paraId="114101D4" w14:textId="1DBC83ED" w:rsidR="006D3C71" w:rsidRPr="00F5708A" w:rsidRDefault="006D3C71" w:rsidP="00516AC3">
            <w:pPr>
              <w:tabs>
                <w:tab w:val="decimal" w:pos="434"/>
              </w:tabs>
              <w:spacing w:line="240" w:lineRule="auto"/>
              <w:ind w:firstLine="0"/>
              <w:rPr>
                <w:color w:val="000000"/>
                <w:sz w:val="18"/>
                <w:szCs w:val="18"/>
              </w:rPr>
            </w:pPr>
            <w:r w:rsidRPr="00F5708A">
              <w:rPr>
                <w:sz w:val="18"/>
                <w:szCs w:val="18"/>
              </w:rPr>
              <w:t>-0.02</w:t>
            </w:r>
          </w:p>
        </w:tc>
        <w:tc>
          <w:tcPr>
            <w:tcW w:w="1000" w:type="dxa"/>
            <w:tcBorders>
              <w:top w:val="nil"/>
              <w:left w:val="nil"/>
              <w:bottom w:val="nil"/>
              <w:right w:val="nil"/>
            </w:tcBorders>
            <w:shd w:val="clear" w:color="auto" w:fill="auto"/>
            <w:noWrap/>
            <w:vAlign w:val="center"/>
          </w:tcPr>
          <w:p w14:paraId="3F524FC8" w14:textId="4DE06E82" w:rsidR="006D3C71" w:rsidRPr="00F5708A" w:rsidRDefault="006D3C71" w:rsidP="006D3C71">
            <w:pPr>
              <w:tabs>
                <w:tab w:val="decimal" w:pos="257"/>
              </w:tabs>
              <w:spacing w:line="240" w:lineRule="auto"/>
              <w:ind w:firstLine="0"/>
              <w:rPr>
                <w:color w:val="000000"/>
                <w:sz w:val="18"/>
                <w:szCs w:val="18"/>
              </w:rPr>
            </w:pPr>
            <w:r w:rsidRPr="00F5708A">
              <w:rPr>
                <w:sz w:val="18"/>
                <w:szCs w:val="18"/>
              </w:rPr>
              <w:t>0.09</w:t>
            </w:r>
          </w:p>
        </w:tc>
        <w:tc>
          <w:tcPr>
            <w:tcW w:w="1160" w:type="dxa"/>
            <w:tcBorders>
              <w:top w:val="nil"/>
              <w:left w:val="nil"/>
              <w:bottom w:val="nil"/>
              <w:right w:val="nil"/>
            </w:tcBorders>
            <w:shd w:val="clear" w:color="auto" w:fill="auto"/>
            <w:noWrap/>
            <w:vAlign w:val="center"/>
          </w:tcPr>
          <w:p w14:paraId="3FFE5FA1" w14:textId="2997C245" w:rsidR="006D3C71" w:rsidRPr="00F5708A" w:rsidRDefault="006D3C71" w:rsidP="00516AC3">
            <w:pPr>
              <w:tabs>
                <w:tab w:val="decimal" w:pos="429"/>
              </w:tabs>
              <w:spacing w:line="240" w:lineRule="auto"/>
              <w:ind w:firstLine="0"/>
              <w:rPr>
                <w:color w:val="000000"/>
                <w:sz w:val="18"/>
                <w:szCs w:val="18"/>
              </w:rPr>
            </w:pPr>
            <w:r w:rsidRPr="00F5708A">
              <w:rPr>
                <w:sz w:val="18"/>
                <w:szCs w:val="18"/>
              </w:rPr>
              <w:t>0.14</w:t>
            </w:r>
          </w:p>
        </w:tc>
        <w:tc>
          <w:tcPr>
            <w:tcW w:w="1010" w:type="dxa"/>
            <w:tcBorders>
              <w:top w:val="nil"/>
              <w:left w:val="nil"/>
              <w:bottom w:val="nil"/>
              <w:right w:val="nil"/>
            </w:tcBorders>
            <w:shd w:val="clear" w:color="auto" w:fill="auto"/>
            <w:vAlign w:val="center"/>
          </w:tcPr>
          <w:p w14:paraId="55BC47BD" w14:textId="38AADD1C" w:rsidR="006D3C71" w:rsidRPr="00F5708A" w:rsidRDefault="006D3C71" w:rsidP="006D3C71">
            <w:pPr>
              <w:tabs>
                <w:tab w:val="decimal" w:pos="333"/>
              </w:tabs>
              <w:spacing w:line="240" w:lineRule="auto"/>
              <w:ind w:firstLine="0"/>
              <w:rPr>
                <w:sz w:val="18"/>
                <w:szCs w:val="18"/>
              </w:rPr>
            </w:pPr>
            <w:r w:rsidRPr="00F5708A">
              <w:rPr>
                <w:sz w:val="18"/>
                <w:szCs w:val="18"/>
              </w:rPr>
              <w:t>-0.17</w:t>
            </w:r>
          </w:p>
        </w:tc>
      </w:tr>
      <w:tr w:rsidR="006D3C71" w:rsidRPr="00C702E0" w14:paraId="38AD20FF" w14:textId="5E291117" w:rsidTr="00F5708A">
        <w:trPr>
          <w:trHeight w:val="340"/>
        </w:trPr>
        <w:tc>
          <w:tcPr>
            <w:tcW w:w="1620" w:type="dxa"/>
            <w:tcBorders>
              <w:top w:val="nil"/>
              <w:left w:val="nil"/>
              <w:right w:val="nil"/>
            </w:tcBorders>
            <w:shd w:val="clear" w:color="auto" w:fill="auto"/>
            <w:vAlign w:val="center"/>
          </w:tcPr>
          <w:p w14:paraId="5E1868C7" w14:textId="77777777" w:rsidR="006D3C71" w:rsidRPr="00C702E0" w:rsidRDefault="006D3C71" w:rsidP="006D3C71">
            <w:pPr>
              <w:spacing w:line="240" w:lineRule="auto"/>
              <w:ind w:firstLine="0"/>
              <w:rPr>
                <w:color w:val="000000"/>
                <w:sz w:val="18"/>
                <w:szCs w:val="18"/>
              </w:rPr>
            </w:pPr>
            <w:r w:rsidRPr="00C702E0">
              <w:rPr>
                <w:color w:val="000000"/>
                <w:sz w:val="18"/>
                <w:szCs w:val="18"/>
              </w:rPr>
              <w:t>Other (Self-development)</w:t>
            </w:r>
          </w:p>
        </w:tc>
        <w:tc>
          <w:tcPr>
            <w:tcW w:w="1215" w:type="dxa"/>
            <w:tcBorders>
              <w:top w:val="nil"/>
              <w:left w:val="nil"/>
              <w:right w:val="nil"/>
            </w:tcBorders>
            <w:shd w:val="clear" w:color="auto" w:fill="auto"/>
            <w:vAlign w:val="center"/>
          </w:tcPr>
          <w:p w14:paraId="1C54458C" w14:textId="1E4E5297" w:rsidR="006D3C71" w:rsidRPr="00F5708A" w:rsidRDefault="006D3C71" w:rsidP="00516AC3">
            <w:pPr>
              <w:tabs>
                <w:tab w:val="decimal" w:pos="435"/>
              </w:tabs>
              <w:spacing w:line="240" w:lineRule="auto"/>
              <w:ind w:firstLine="0"/>
              <w:rPr>
                <w:sz w:val="18"/>
                <w:szCs w:val="18"/>
              </w:rPr>
            </w:pPr>
            <w:r w:rsidRPr="00F5708A">
              <w:rPr>
                <w:sz w:val="18"/>
                <w:szCs w:val="18"/>
              </w:rPr>
              <w:t>-0.02</w:t>
            </w:r>
          </w:p>
        </w:tc>
        <w:tc>
          <w:tcPr>
            <w:tcW w:w="928" w:type="dxa"/>
            <w:tcBorders>
              <w:top w:val="nil"/>
              <w:left w:val="nil"/>
              <w:right w:val="nil"/>
            </w:tcBorders>
            <w:shd w:val="clear" w:color="auto" w:fill="auto"/>
            <w:noWrap/>
            <w:vAlign w:val="center"/>
          </w:tcPr>
          <w:p w14:paraId="053B5326" w14:textId="4E91A52B" w:rsidR="006D3C71" w:rsidRPr="00F5708A" w:rsidRDefault="006D3C71" w:rsidP="006D3C71">
            <w:pPr>
              <w:tabs>
                <w:tab w:val="decimal" w:pos="292"/>
              </w:tabs>
              <w:spacing w:line="240" w:lineRule="auto"/>
              <w:ind w:firstLine="0"/>
              <w:rPr>
                <w:color w:val="000000"/>
                <w:sz w:val="18"/>
                <w:szCs w:val="18"/>
              </w:rPr>
            </w:pPr>
            <w:r w:rsidRPr="00F5708A">
              <w:rPr>
                <w:sz w:val="18"/>
                <w:szCs w:val="18"/>
              </w:rPr>
              <w:t>-0.27</w:t>
            </w:r>
          </w:p>
        </w:tc>
        <w:tc>
          <w:tcPr>
            <w:tcW w:w="780" w:type="dxa"/>
            <w:tcBorders>
              <w:top w:val="nil"/>
              <w:left w:val="nil"/>
              <w:right w:val="nil"/>
            </w:tcBorders>
            <w:shd w:val="clear" w:color="auto" w:fill="auto"/>
            <w:noWrap/>
            <w:vAlign w:val="center"/>
          </w:tcPr>
          <w:p w14:paraId="4FF19EF0" w14:textId="23932854" w:rsidR="006D3C71" w:rsidRPr="00F5708A" w:rsidRDefault="006D3C71" w:rsidP="006D3C71">
            <w:pPr>
              <w:tabs>
                <w:tab w:val="decimal" w:pos="220"/>
              </w:tabs>
              <w:spacing w:line="240" w:lineRule="auto"/>
              <w:ind w:firstLine="0"/>
              <w:rPr>
                <w:color w:val="000000"/>
                <w:sz w:val="18"/>
                <w:szCs w:val="18"/>
              </w:rPr>
            </w:pPr>
            <w:r w:rsidRPr="00F5708A">
              <w:rPr>
                <w:sz w:val="18"/>
                <w:szCs w:val="18"/>
              </w:rPr>
              <w:t>-0.14</w:t>
            </w:r>
          </w:p>
        </w:tc>
        <w:tc>
          <w:tcPr>
            <w:tcW w:w="1400" w:type="dxa"/>
            <w:tcBorders>
              <w:top w:val="nil"/>
              <w:left w:val="nil"/>
              <w:right w:val="nil"/>
            </w:tcBorders>
            <w:shd w:val="clear" w:color="auto" w:fill="auto"/>
            <w:vAlign w:val="center"/>
          </w:tcPr>
          <w:p w14:paraId="73E32CC0" w14:textId="2D9DBE37" w:rsidR="006D3C71" w:rsidRPr="00F5708A" w:rsidRDefault="006D3C71" w:rsidP="006D3C71">
            <w:pPr>
              <w:tabs>
                <w:tab w:val="decimal" w:pos="498"/>
              </w:tabs>
              <w:spacing w:line="240" w:lineRule="auto"/>
              <w:ind w:firstLine="0"/>
              <w:rPr>
                <w:sz w:val="18"/>
                <w:szCs w:val="18"/>
              </w:rPr>
            </w:pPr>
            <w:r w:rsidRPr="00F5708A">
              <w:rPr>
                <w:sz w:val="18"/>
                <w:szCs w:val="18"/>
              </w:rPr>
              <w:t>-0.21</w:t>
            </w:r>
          </w:p>
        </w:tc>
        <w:tc>
          <w:tcPr>
            <w:tcW w:w="1050" w:type="dxa"/>
            <w:tcBorders>
              <w:top w:val="nil"/>
              <w:left w:val="nil"/>
              <w:right w:val="nil"/>
            </w:tcBorders>
            <w:shd w:val="clear" w:color="auto" w:fill="auto"/>
            <w:vAlign w:val="center"/>
          </w:tcPr>
          <w:p w14:paraId="4B770C9C" w14:textId="743ACCC6" w:rsidR="006D3C71" w:rsidRPr="00F5708A" w:rsidRDefault="006D3C71" w:rsidP="006D3C71">
            <w:pPr>
              <w:tabs>
                <w:tab w:val="decimal" w:pos="368"/>
              </w:tabs>
              <w:spacing w:line="240" w:lineRule="auto"/>
              <w:ind w:firstLine="0"/>
              <w:rPr>
                <w:sz w:val="18"/>
                <w:szCs w:val="18"/>
              </w:rPr>
            </w:pPr>
            <w:r w:rsidRPr="00F5708A">
              <w:rPr>
                <w:sz w:val="18"/>
                <w:szCs w:val="18"/>
              </w:rPr>
              <w:t>-0.17</w:t>
            </w:r>
          </w:p>
        </w:tc>
        <w:tc>
          <w:tcPr>
            <w:tcW w:w="1271" w:type="dxa"/>
            <w:tcBorders>
              <w:top w:val="nil"/>
              <w:left w:val="nil"/>
              <w:right w:val="nil"/>
            </w:tcBorders>
            <w:shd w:val="clear" w:color="auto" w:fill="auto"/>
            <w:vAlign w:val="center"/>
          </w:tcPr>
          <w:p w14:paraId="4FED245C" w14:textId="368FAD84" w:rsidR="006D3C71" w:rsidRPr="00F5708A" w:rsidRDefault="006D3C71" w:rsidP="006D3C71">
            <w:pPr>
              <w:tabs>
                <w:tab w:val="decimal" w:pos="498"/>
              </w:tabs>
              <w:spacing w:line="240" w:lineRule="auto"/>
              <w:ind w:firstLine="0"/>
              <w:rPr>
                <w:sz w:val="18"/>
                <w:szCs w:val="18"/>
              </w:rPr>
            </w:pPr>
            <w:r w:rsidRPr="00F5708A">
              <w:rPr>
                <w:sz w:val="18"/>
                <w:szCs w:val="18"/>
              </w:rPr>
              <w:t>-0.04</w:t>
            </w:r>
          </w:p>
        </w:tc>
        <w:tc>
          <w:tcPr>
            <w:tcW w:w="1073" w:type="dxa"/>
            <w:tcBorders>
              <w:top w:val="nil"/>
              <w:left w:val="nil"/>
              <w:right w:val="nil"/>
            </w:tcBorders>
            <w:shd w:val="clear" w:color="auto" w:fill="auto"/>
            <w:vAlign w:val="center"/>
          </w:tcPr>
          <w:p w14:paraId="71237F5D" w14:textId="05321630" w:rsidR="006D3C71" w:rsidRPr="00F5708A" w:rsidRDefault="006D3C71" w:rsidP="006D3C71">
            <w:pPr>
              <w:tabs>
                <w:tab w:val="decimal" w:pos="498"/>
              </w:tabs>
              <w:spacing w:line="240" w:lineRule="auto"/>
              <w:ind w:firstLine="0"/>
              <w:rPr>
                <w:sz w:val="18"/>
                <w:szCs w:val="18"/>
              </w:rPr>
            </w:pPr>
            <w:r w:rsidRPr="00F5708A">
              <w:rPr>
                <w:sz w:val="18"/>
                <w:szCs w:val="18"/>
              </w:rPr>
              <w:t>-0.03</w:t>
            </w:r>
          </w:p>
        </w:tc>
        <w:tc>
          <w:tcPr>
            <w:tcW w:w="1073" w:type="dxa"/>
            <w:tcBorders>
              <w:top w:val="nil"/>
              <w:left w:val="nil"/>
              <w:right w:val="nil"/>
            </w:tcBorders>
            <w:shd w:val="clear" w:color="auto" w:fill="auto"/>
            <w:vAlign w:val="center"/>
          </w:tcPr>
          <w:p w14:paraId="1BE240DD" w14:textId="10D3DD17" w:rsidR="006D3C71" w:rsidRPr="00F5708A" w:rsidRDefault="006D3C71" w:rsidP="006D3C71">
            <w:pPr>
              <w:tabs>
                <w:tab w:val="decimal" w:pos="372"/>
              </w:tabs>
              <w:spacing w:line="240" w:lineRule="auto"/>
              <w:ind w:firstLine="0"/>
              <w:rPr>
                <w:sz w:val="18"/>
                <w:szCs w:val="18"/>
              </w:rPr>
            </w:pPr>
            <w:r w:rsidRPr="00F5708A">
              <w:rPr>
                <w:sz w:val="18"/>
                <w:szCs w:val="18"/>
              </w:rPr>
              <w:t>-0.33</w:t>
            </w:r>
            <w:r w:rsidRPr="00F5708A">
              <w:rPr>
                <w:sz w:val="18"/>
                <w:szCs w:val="18"/>
                <w:vertAlign w:val="superscript"/>
              </w:rPr>
              <w:t>*</w:t>
            </w:r>
          </w:p>
        </w:tc>
        <w:tc>
          <w:tcPr>
            <w:tcW w:w="1133" w:type="dxa"/>
            <w:tcBorders>
              <w:top w:val="nil"/>
              <w:left w:val="nil"/>
              <w:right w:val="nil"/>
            </w:tcBorders>
            <w:shd w:val="clear" w:color="auto" w:fill="auto"/>
            <w:noWrap/>
            <w:vAlign w:val="center"/>
          </w:tcPr>
          <w:p w14:paraId="4341D82E" w14:textId="6AC37E72" w:rsidR="006D3C71" w:rsidRPr="00F5708A" w:rsidRDefault="006D3C71" w:rsidP="00516AC3">
            <w:pPr>
              <w:tabs>
                <w:tab w:val="decimal" w:pos="434"/>
              </w:tabs>
              <w:spacing w:line="240" w:lineRule="auto"/>
              <w:ind w:firstLine="0"/>
              <w:rPr>
                <w:color w:val="000000"/>
                <w:sz w:val="18"/>
                <w:szCs w:val="18"/>
              </w:rPr>
            </w:pPr>
            <w:r w:rsidRPr="00F5708A">
              <w:rPr>
                <w:sz w:val="18"/>
                <w:szCs w:val="18"/>
              </w:rPr>
              <w:t>-0.24</w:t>
            </w:r>
          </w:p>
        </w:tc>
        <w:tc>
          <w:tcPr>
            <w:tcW w:w="1000" w:type="dxa"/>
            <w:tcBorders>
              <w:top w:val="nil"/>
              <w:left w:val="nil"/>
              <w:right w:val="nil"/>
            </w:tcBorders>
            <w:shd w:val="clear" w:color="auto" w:fill="auto"/>
            <w:noWrap/>
            <w:vAlign w:val="center"/>
          </w:tcPr>
          <w:p w14:paraId="34FB21D0" w14:textId="21AD8F7C" w:rsidR="006D3C71" w:rsidRPr="00F5708A" w:rsidRDefault="006D3C71" w:rsidP="006D3C71">
            <w:pPr>
              <w:tabs>
                <w:tab w:val="decimal" w:pos="257"/>
              </w:tabs>
              <w:spacing w:line="240" w:lineRule="auto"/>
              <w:ind w:firstLine="0"/>
              <w:rPr>
                <w:color w:val="000000"/>
                <w:sz w:val="18"/>
                <w:szCs w:val="18"/>
              </w:rPr>
            </w:pPr>
            <w:r w:rsidRPr="00F5708A">
              <w:rPr>
                <w:sz w:val="18"/>
                <w:szCs w:val="18"/>
              </w:rPr>
              <w:t>0.08</w:t>
            </w:r>
          </w:p>
        </w:tc>
        <w:tc>
          <w:tcPr>
            <w:tcW w:w="1160" w:type="dxa"/>
            <w:tcBorders>
              <w:top w:val="nil"/>
              <w:left w:val="nil"/>
              <w:right w:val="nil"/>
            </w:tcBorders>
            <w:shd w:val="clear" w:color="auto" w:fill="auto"/>
            <w:noWrap/>
            <w:vAlign w:val="center"/>
          </w:tcPr>
          <w:p w14:paraId="4B88C669" w14:textId="11D48448" w:rsidR="006D3C71" w:rsidRPr="00F5708A" w:rsidRDefault="006D3C71" w:rsidP="00516AC3">
            <w:pPr>
              <w:tabs>
                <w:tab w:val="decimal" w:pos="429"/>
              </w:tabs>
              <w:spacing w:line="240" w:lineRule="auto"/>
              <w:ind w:firstLine="0"/>
              <w:rPr>
                <w:color w:val="000000"/>
                <w:sz w:val="18"/>
                <w:szCs w:val="18"/>
              </w:rPr>
            </w:pPr>
            <w:r w:rsidRPr="00F5708A">
              <w:rPr>
                <w:sz w:val="18"/>
                <w:szCs w:val="18"/>
              </w:rPr>
              <w:t>0.09</w:t>
            </w:r>
          </w:p>
        </w:tc>
        <w:tc>
          <w:tcPr>
            <w:tcW w:w="1010" w:type="dxa"/>
            <w:tcBorders>
              <w:top w:val="nil"/>
              <w:left w:val="nil"/>
              <w:right w:val="nil"/>
            </w:tcBorders>
            <w:shd w:val="clear" w:color="auto" w:fill="auto"/>
            <w:vAlign w:val="center"/>
          </w:tcPr>
          <w:p w14:paraId="609F3260" w14:textId="0DF15AB5" w:rsidR="006D3C71" w:rsidRPr="00F5708A" w:rsidRDefault="006D3C71" w:rsidP="006D3C71">
            <w:pPr>
              <w:tabs>
                <w:tab w:val="decimal" w:pos="333"/>
              </w:tabs>
              <w:spacing w:line="240" w:lineRule="auto"/>
              <w:ind w:firstLine="0"/>
              <w:rPr>
                <w:sz w:val="18"/>
                <w:szCs w:val="18"/>
              </w:rPr>
            </w:pPr>
            <w:r w:rsidRPr="00F5708A">
              <w:rPr>
                <w:sz w:val="18"/>
                <w:szCs w:val="18"/>
              </w:rPr>
              <w:t>-0.49</w:t>
            </w:r>
            <w:r w:rsidRPr="00F5708A">
              <w:rPr>
                <w:sz w:val="18"/>
                <w:szCs w:val="18"/>
                <w:vertAlign w:val="superscript"/>
              </w:rPr>
              <w:t>***</w:t>
            </w:r>
          </w:p>
        </w:tc>
      </w:tr>
      <w:tr w:rsidR="006D3C71" w:rsidRPr="00345C31" w14:paraId="3485235F" w14:textId="4E26B5E4" w:rsidTr="00F5708A">
        <w:trPr>
          <w:trHeight w:val="340"/>
        </w:trPr>
        <w:tc>
          <w:tcPr>
            <w:tcW w:w="1620" w:type="dxa"/>
            <w:tcBorders>
              <w:top w:val="nil"/>
              <w:left w:val="nil"/>
              <w:bottom w:val="single" w:sz="4" w:space="0" w:color="auto"/>
              <w:right w:val="nil"/>
            </w:tcBorders>
            <w:shd w:val="clear" w:color="auto" w:fill="auto"/>
            <w:vAlign w:val="center"/>
          </w:tcPr>
          <w:p w14:paraId="64D7B977" w14:textId="77777777" w:rsidR="006D3C71" w:rsidRPr="00C702E0" w:rsidRDefault="006D3C71" w:rsidP="006D3C71">
            <w:pPr>
              <w:spacing w:line="240" w:lineRule="auto"/>
              <w:ind w:firstLine="0"/>
              <w:rPr>
                <w:color w:val="000000"/>
                <w:sz w:val="18"/>
                <w:szCs w:val="18"/>
              </w:rPr>
            </w:pPr>
            <w:r w:rsidRPr="00C702E0">
              <w:rPr>
                <w:color w:val="000000"/>
                <w:sz w:val="18"/>
                <w:szCs w:val="18"/>
              </w:rPr>
              <w:t>Other decision</w:t>
            </w:r>
          </w:p>
        </w:tc>
        <w:tc>
          <w:tcPr>
            <w:tcW w:w="1215" w:type="dxa"/>
            <w:tcBorders>
              <w:top w:val="nil"/>
              <w:left w:val="nil"/>
              <w:bottom w:val="single" w:sz="4" w:space="0" w:color="auto"/>
              <w:right w:val="nil"/>
            </w:tcBorders>
            <w:shd w:val="clear" w:color="auto" w:fill="auto"/>
            <w:vAlign w:val="center"/>
          </w:tcPr>
          <w:p w14:paraId="67D1C611" w14:textId="3DC32F7E" w:rsidR="006D3C71" w:rsidRPr="00F5708A" w:rsidRDefault="006D3C71" w:rsidP="00516AC3">
            <w:pPr>
              <w:tabs>
                <w:tab w:val="decimal" w:pos="435"/>
              </w:tabs>
              <w:spacing w:line="240" w:lineRule="auto"/>
              <w:ind w:firstLine="0"/>
              <w:rPr>
                <w:sz w:val="18"/>
                <w:szCs w:val="18"/>
              </w:rPr>
            </w:pPr>
            <w:r w:rsidRPr="00F5708A">
              <w:rPr>
                <w:sz w:val="18"/>
                <w:szCs w:val="18"/>
              </w:rPr>
              <w:t>0.02</w:t>
            </w:r>
          </w:p>
        </w:tc>
        <w:tc>
          <w:tcPr>
            <w:tcW w:w="928" w:type="dxa"/>
            <w:tcBorders>
              <w:top w:val="nil"/>
              <w:left w:val="nil"/>
              <w:bottom w:val="single" w:sz="4" w:space="0" w:color="auto"/>
              <w:right w:val="nil"/>
            </w:tcBorders>
            <w:shd w:val="clear" w:color="auto" w:fill="auto"/>
            <w:noWrap/>
            <w:vAlign w:val="center"/>
          </w:tcPr>
          <w:p w14:paraId="08969652" w14:textId="094AE7E8" w:rsidR="006D3C71" w:rsidRPr="00F5708A" w:rsidRDefault="006D3C71" w:rsidP="006D3C71">
            <w:pPr>
              <w:tabs>
                <w:tab w:val="decimal" w:pos="292"/>
              </w:tabs>
              <w:spacing w:line="240" w:lineRule="auto"/>
              <w:ind w:firstLine="0"/>
              <w:rPr>
                <w:color w:val="000000"/>
                <w:sz w:val="18"/>
                <w:szCs w:val="18"/>
              </w:rPr>
            </w:pPr>
            <w:r w:rsidRPr="00F5708A">
              <w:rPr>
                <w:sz w:val="18"/>
                <w:szCs w:val="18"/>
              </w:rPr>
              <w:t>-0.37</w:t>
            </w:r>
            <w:r w:rsidRPr="00F5708A">
              <w:rPr>
                <w:sz w:val="18"/>
                <w:szCs w:val="18"/>
                <w:vertAlign w:val="superscript"/>
              </w:rPr>
              <w:t>*</w:t>
            </w:r>
          </w:p>
        </w:tc>
        <w:tc>
          <w:tcPr>
            <w:tcW w:w="780" w:type="dxa"/>
            <w:tcBorders>
              <w:top w:val="nil"/>
              <w:left w:val="nil"/>
              <w:bottom w:val="single" w:sz="4" w:space="0" w:color="auto"/>
              <w:right w:val="nil"/>
            </w:tcBorders>
            <w:shd w:val="clear" w:color="auto" w:fill="auto"/>
            <w:noWrap/>
            <w:vAlign w:val="center"/>
          </w:tcPr>
          <w:p w14:paraId="14116C95" w14:textId="7A46C8CE" w:rsidR="006D3C71" w:rsidRPr="00F5708A" w:rsidRDefault="006D3C71" w:rsidP="006D3C71">
            <w:pPr>
              <w:tabs>
                <w:tab w:val="decimal" w:pos="220"/>
              </w:tabs>
              <w:spacing w:line="240" w:lineRule="auto"/>
              <w:ind w:firstLine="0"/>
              <w:rPr>
                <w:color w:val="000000"/>
                <w:sz w:val="18"/>
                <w:szCs w:val="18"/>
              </w:rPr>
            </w:pPr>
            <w:r w:rsidRPr="00F5708A">
              <w:rPr>
                <w:sz w:val="18"/>
                <w:szCs w:val="18"/>
              </w:rPr>
              <w:t>-0.21</w:t>
            </w:r>
          </w:p>
        </w:tc>
        <w:tc>
          <w:tcPr>
            <w:tcW w:w="1400" w:type="dxa"/>
            <w:tcBorders>
              <w:top w:val="nil"/>
              <w:left w:val="nil"/>
              <w:bottom w:val="single" w:sz="4" w:space="0" w:color="auto"/>
              <w:right w:val="nil"/>
            </w:tcBorders>
            <w:shd w:val="clear" w:color="auto" w:fill="auto"/>
            <w:vAlign w:val="center"/>
          </w:tcPr>
          <w:p w14:paraId="32002739" w14:textId="17970C70" w:rsidR="006D3C71" w:rsidRPr="00F5708A" w:rsidRDefault="006D3C71" w:rsidP="006D3C71">
            <w:pPr>
              <w:tabs>
                <w:tab w:val="decimal" w:pos="498"/>
              </w:tabs>
              <w:spacing w:line="240" w:lineRule="auto"/>
              <w:ind w:firstLine="0"/>
              <w:rPr>
                <w:sz w:val="18"/>
                <w:szCs w:val="18"/>
              </w:rPr>
            </w:pPr>
            <w:r w:rsidRPr="00F5708A">
              <w:rPr>
                <w:sz w:val="18"/>
                <w:szCs w:val="18"/>
              </w:rPr>
              <w:t>0.17</w:t>
            </w:r>
          </w:p>
        </w:tc>
        <w:tc>
          <w:tcPr>
            <w:tcW w:w="1050" w:type="dxa"/>
            <w:tcBorders>
              <w:top w:val="nil"/>
              <w:left w:val="nil"/>
              <w:bottom w:val="single" w:sz="4" w:space="0" w:color="auto"/>
              <w:right w:val="nil"/>
            </w:tcBorders>
            <w:shd w:val="clear" w:color="auto" w:fill="auto"/>
            <w:vAlign w:val="center"/>
          </w:tcPr>
          <w:p w14:paraId="71596454" w14:textId="0ECEC596" w:rsidR="006D3C71" w:rsidRPr="00F5708A" w:rsidRDefault="006D3C71" w:rsidP="006D3C71">
            <w:pPr>
              <w:tabs>
                <w:tab w:val="decimal" w:pos="368"/>
              </w:tabs>
              <w:spacing w:line="240" w:lineRule="auto"/>
              <w:ind w:firstLine="0"/>
              <w:rPr>
                <w:sz w:val="18"/>
                <w:szCs w:val="18"/>
              </w:rPr>
            </w:pPr>
            <w:r w:rsidRPr="00F5708A">
              <w:rPr>
                <w:sz w:val="18"/>
                <w:szCs w:val="18"/>
              </w:rPr>
              <w:t>-0.21</w:t>
            </w:r>
          </w:p>
        </w:tc>
        <w:tc>
          <w:tcPr>
            <w:tcW w:w="1271" w:type="dxa"/>
            <w:tcBorders>
              <w:top w:val="nil"/>
              <w:left w:val="nil"/>
              <w:bottom w:val="single" w:sz="4" w:space="0" w:color="auto"/>
              <w:right w:val="nil"/>
            </w:tcBorders>
            <w:shd w:val="clear" w:color="auto" w:fill="auto"/>
            <w:vAlign w:val="center"/>
          </w:tcPr>
          <w:p w14:paraId="19341195" w14:textId="41006FB4" w:rsidR="006D3C71" w:rsidRPr="00F5708A" w:rsidRDefault="006D3C71" w:rsidP="006D3C71">
            <w:pPr>
              <w:tabs>
                <w:tab w:val="decimal" w:pos="498"/>
              </w:tabs>
              <w:spacing w:line="240" w:lineRule="auto"/>
              <w:ind w:firstLine="0"/>
              <w:rPr>
                <w:sz w:val="18"/>
                <w:szCs w:val="18"/>
              </w:rPr>
            </w:pPr>
            <w:r w:rsidRPr="00F5708A">
              <w:rPr>
                <w:sz w:val="18"/>
                <w:szCs w:val="18"/>
              </w:rPr>
              <w:t>-0.14</w:t>
            </w:r>
          </w:p>
        </w:tc>
        <w:tc>
          <w:tcPr>
            <w:tcW w:w="1073" w:type="dxa"/>
            <w:tcBorders>
              <w:top w:val="nil"/>
              <w:left w:val="nil"/>
              <w:bottom w:val="single" w:sz="4" w:space="0" w:color="auto"/>
              <w:right w:val="nil"/>
            </w:tcBorders>
            <w:shd w:val="clear" w:color="auto" w:fill="auto"/>
            <w:vAlign w:val="center"/>
          </w:tcPr>
          <w:p w14:paraId="3B9082D5" w14:textId="6D89F259" w:rsidR="006D3C71" w:rsidRPr="00F5708A" w:rsidRDefault="006D3C71" w:rsidP="006D3C71">
            <w:pPr>
              <w:tabs>
                <w:tab w:val="decimal" w:pos="498"/>
              </w:tabs>
              <w:spacing w:line="240" w:lineRule="auto"/>
              <w:ind w:firstLine="0"/>
              <w:rPr>
                <w:sz w:val="18"/>
                <w:szCs w:val="18"/>
              </w:rPr>
            </w:pPr>
            <w:r w:rsidRPr="00F5708A">
              <w:rPr>
                <w:sz w:val="18"/>
                <w:szCs w:val="18"/>
              </w:rPr>
              <w:t>0.02</w:t>
            </w:r>
          </w:p>
        </w:tc>
        <w:tc>
          <w:tcPr>
            <w:tcW w:w="1073" w:type="dxa"/>
            <w:tcBorders>
              <w:top w:val="nil"/>
              <w:left w:val="nil"/>
              <w:bottom w:val="single" w:sz="4" w:space="0" w:color="auto"/>
              <w:right w:val="nil"/>
            </w:tcBorders>
            <w:shd w:val="clear" w:color="auto" w:fill="auto"/>
            <w:vAlign w:val="center"/>
          </w:tcPr>
          <w:p w14:paraId="7551BC2A" w14:textId="2AD57786" w:rsidR="006D3C71" w:rsidRPr="00F5708A" w:rsidRDefault="006D3C71" w:rsidP="006D3C71">
            <w:pPr>
              <w:tabs>
                <w:tab w:val="decimal" w:pos="372"/>
              </w:tabs>
              <w:spacing w:line="240" w:lineRule="auto"/>
              <w:ind w:firstLine="0"/>
              <w:rPr>
                <w:sz w:val="18"/>
                <w:szCs w:val="18"/>
              </w:rPr>
            </w:pPr>
            <w:r w:rsidRPr="00F5708A">
              <w:rPr>
                <w:sz w:val="18"/>
                <w:szCs w:val="18"/>
              </w:rPr>
              <w:t>-0.16</w:t>
            </w:r>
          </w:p>
        </w:tc>
        <w:tc>
          <w:tcPr>
            <w:tcW w:w="1133" w:type="dxa"/>
            <w:tcBorders>
              <w:top w:val="nil"/>
              <w:left w:val="nil"/>
              <w:bottom w:val="single" w:sz="4" w:space="0" w:color="auto"/>
              <w:right w:val="nil"/>
            </w:tcBorders>
            <w:shd w:val="clear" w:color="auto" w:fill="auto"/>
            <w:noWrap/>
            <w:vAlign w:val="center"/>
          </w:tcPr>
          <w:p w14:paraId="5D6276B1" w14:textId="1363E8B7" w:rsidR="006D3C71" w:rsidRPr="00F5708A" w:rsidRDefault="006D3C71" w:rsidP="00516AC3">
            <w:pPr>
              <w:tabs>
                <w:tab w:val="decimal" w:pos="434"/>
              </w:tabs>
              <w:spacing w:line="240" w:lineRule="auto"/>
              <w:ind w:firstLine="0"/>
              <w:rPr>
                <w:color w:val="000000"/>
                <w:sz w:val="18"/>
                <w:szCs w:val="18"/>
              </w:rPr>
            </w:pPr>
            <w:r w:rsidRPr="00F5708A">
              <w:rPr>
                <w:sz w:val="18"/>
                <w:szCs w:val="18"/>
              </w:rPr>
              <w:t>-0.04</w:t>
            </w:r>
          </w:p>
        </w:tc>
        <w:tc>
          <w:tcPr>
            <w:tcW w:w="1000" w:type="dxa"/>
            <w:tcBorders>
              <w:top w:val="nil"/>
              <w:left w:val="nil"/>
              <w:bottom w:val="single" w:sz="4" w:space="0" w:color="auto"/>
              <w:right w:val="nil"/>
            </w:tcBorders>
            <w:shd w:val="clear" w:color="auto" w:fill="auto"/>
            <w:noWrap/>
            <w:vAlign w:val="center"/>
          </w:tcPr>
          <w:p w14:paraId="576C83D0" w14:textId="7D5396C2" w:rsidR="006D3C71" w:rsidRPr="00F5708A" w:rsidRDefault="006D3C71" w:rsidP="006D3C71">
            <w:pPr>
              <w:tabs>
                <w:tab w:val="decimal" w:pos="257"/>
              </w:tabs>
              <w:spacing w:line="240" w:lineRule="auto"/>
              <w:ind w:firstLine="0"/>
              <w:rPr>
                <w:color w:val="000000"/>
                <w:sz w:val="18"/>
                <w:szCs w:val="18"/>
              </w:rPr>
            </w:pPr>
            <w:r w:rsidRPr="00F5708A">
              <w:rPr>
                <w:sz w:val="18"/>
                <w:szCs w:val="18"/>
              </w:rPr>
              <w:t>-0.08</w:t>
            </w:r>
          </w:p>
        </w:tc>
        <w:tc>
          <w:tcPr>
            <w:tcW w:w="1160" w:type="dxa"/>
            <w:tcBorders>
              <w:top w:val="nil"/>
              <w:left w:val="nil"/>
              <w:bottom w:val="single" w:sz="4" w:space="0" w:color="auto"/>
              <w:right w:val="nil"/>
            </w:tcBorders>
            <w:shd w:val="clear" w:color="auto" w:fill="auto"/>
            <w:noWrap/>
            <w:vAlign w:val="center"/>
          </w:tcPr>
          <w:p w14:paraId="04F4FCBA" w14:textId="03D64209" w:rsidR="006D3C71" w:rsidRPr="00F5708A" w:rsidRDefault="006D3C71" w:rsidP="00516AC3">
            <w:pPr>
              <w:tabs>
                <w:tab w:val="decimal" w:pos="429"/>
              </w:tabs>
              <w:spacing w:line="240" w:lineRule="auto"/>
              <w:ind w:firstLine="0"/>
              <w:rPr>
                <w:color w:val="000000"/>
                <w:sz w:val="18"/>
                <w:szCs w:val="18"/>
              </w:rPr>
            </w:pPr>
            <w:r w:rsidRPr="00F5708A">
              <w:rPr>
                <w:sz w:val="18"/>
                <w:szCs w:val="18"/>
              </w:rPr>
              <w:t>-0.19</w:t>
            </w:r>
          </w:p>
        </w:tc>
        <w:tc>
          <w:tcPr>
            <w:tcW w:w="1010" w:type="dxa"/>
            <w:tcBorders>
              <w:top w:val="nil"/>
              <w:left w:val="nil"/>
              <w:bottom w:val="single" w:sz="4" w:space="0" w:color="auto"/>
              <w:right w:val="nil"/>
            </w:tcBorders>
            <w:shd w:val="clear" w:color="auto" w:fill="auto"/>
            <w:vAlign w:val="center"/>
          </w:tcPr>
          <w:p w14:paraId="35CB5EE4" w14:textId="7F319BEE" w:rsidR="006D3C71" w:rsidRPr="00F5708A" w:rsidRDefault="006D3C71" w:rsidP="006D3C71">
            <w:pPr>
              <w:tabs>
                <w:tab w:val="decimal" w:pos="333"/>
              </w:tabs>
              <w:spacing w:line="240" w:lineRule="auto"/>
              <w:ind w:firstLine="0"/>
              <w:rPr>
                <w:sz w:val="18"/>
                <w:szCs w:val="18"/>
              </w:rPr>
            </w:pPr>
            <w:r w:rsidRPr="00F5708A">
              <w:rPr>
                <w:sz w:val="18"/>
                <w:szCs w:val="18"/>
              </w:rPr>
              <w:t>-0.21</w:t>
            </w:r>
          </w:p>
        </w:tc>
      </w:tr>
    </w:tbl>
    <w:p w14:paraId="1E7E4A5A" w14:textId="6D4F83B0" w:rsidR="00D13DB7" w:rsidRDefault="00D13DB7" w:rsidP="00D13DB7">
      <w:pPr>
        <w:pStyle w:val="TableFootnote"/>
        <w:spacing w:after="120"/>
      </w:pPr>
      <w:r w:rsidRPr="00CC689A">
        <w:rPr>
          <w:i/>
          <w:iCs/>
        </w:rPr>
        <w:t>Note</w:t>
      </w:r>
      <w:r>
        <w:t>.</w:t>
      </w:r>
      <w:r w:rsidRPr="001A187C">
        <w:t xml:space="preserve"> </w:t>
      </w:r>
      <w:r w:rsidRPr="001A187C">
        <w:rPr>
          <w:vertAlign w:val="superscript"/>
        </w:rPr>
        <w:t>*</w:t>
      </w:r>
      <w:r w:rsidRPr="001A187C">
        <w:t xml:space="preserve"> denotes </w:t>
      </w:r>
      <w:r w:rsidRPr="001A187C">
        <w:rPr>
          <w:i/>
        </w:rPr>
        <w:t>p</w:t>
      </w:r>
      <w:r w:rsidRPr="001A187C">
        <w:t xml:space="preserve"> &lt; .05, </w:t>
      </w:r>
      <w:r w:rsidRPr="001A187C">
        <w:rPr>
          <w:vertAlign w:val="superscript"/>
        </w:rPr>
        <w:t>**</w:t>
      </w:r>
      <w:r w:rsidRPr="001A187C">
        <w:t xml:space="preserve"> denotes </w:t>
      </w:r>
      <w:r w:rsidRPr="001A187C">
        <w:rPr>
          <w:i/>
        </w:rPr>
        <w:t>p</w:t>
      </w:r>
      <w:r w:rsidRPr="001A187C">
        <w:t xml:space="preserve"> &lt; .01, and</w:t>
      </w:r>
      <w:r w:rsidRPr="001A187C">
        <w:rPr>
          <w:vertAlign w:val="superscript"/>
        </w:rPr>
        <w:t xml:space="preserve"> ***</w:t>
      </w:r>
      <w:r w:rsidRPr="001A187C">
        <w:t xml:space="preserve"> denotes </w:t>
      </w:r>
      <w:r w:rsidRPr="001A187C">
        <w:rPr>
          <w:i/>
        </w:rPr>
        <w:t>p</w:t>
      </w:r>
      <w:r w:rsidRPr="001A187C">
        <w:t xml:space="preserve"> &lt; .0001</w:t>
      </w:r>
      <w:r>
        <w:t>.</w:t>
      </w:r>
    </w:p>
    <w:p w14:paraId="09152C64" w14:textId="2DC614F8" w:rsidR="00C978F5" w:rsidRPr="008E541A" w:rsidRDefault="00D13DB7" w:rsidP="008E541A">
      <w:pPr>
        <w:pStyle w:val="TableFootnote"/>
        <w:sectPr w:rsidR="00C978F5" w:rsidRPr="008E541A" w:rsidSect="0056699D">
          <w:pgSz w:w="15840" w:h="12240" w:orient="landscape" w:code="1"/>
          <w:pgMar w:top="1440" w:right="1440" w:bottom="1440" w:left="1440" w:header="708" w:footer="708" w:gutter="0"/>
          <w:cols w:space="708"/>
          <w:docGrid w:linePitch="360"/>
        </w:sectPr>
      </w:pPr>
      <w:r>
        <w:t xml:space="preserve">^ Insufficient data to perform analysis. </w:t>
      </w:r>
      <w:bookmarkEnd w:id="30"/>
    </w:p>
    <w:p w14:paraId="0C54BF70" w14:textId="3BF0DE8E" w:rsidR="00C978F5" w:rsidRDefault="00C978F5" w:rsidP="00C978F5">
      <w:pPr>
        <w:pStyle w:val="TableNumber"/>
      </w:pPr>
      <w:r w:rsidRPr="001A187C">
        <w:t>Table A</w:t>
      </w:r>
      <w:r>
        <w:t>18</w:t>
      </w:r>
    </w:p>
    <w:p w14:paraId="576D4C66" w14:textId="12EBAEA1" w:rsidR="00C978F5" w:rsidRPr="00AE394B" w:rsidRDefault="00C978F5" w:rsidP="00AE394B">
      <w:pPr>
        <w:pStyle w:val="TableTitle"/>
        <w:rPr>
          <w:lang w:val="en-US"/>
        </w:rPr>
      </w:pPr>
      <w:r>
        <w:rPr>
          <w:lang w:val="en-US"/>
        </w:rPr>
        <w:t xml:space="preserve">Correlation between Decision Rank and Clusters </w:t>
      </w:r>
      <w:r w:rsidR="00D64ED5">
        <w:rPr>
          <w:lang w:val="en-US"/>
        </w:rPr>
        <w:t>for each</w:t>
      </w:r>
      <w:r>
        <w:rPr>
          <w:lang w:val="en-US"/>
        </w:rPr>
        <w:t xml:space="preserve"> Decision Factor</w:t>
      </w:r>
      <w:r w:rsidRPr="00BE5F05">
        <w:rPr>
          <w:lang w:val="en-US"/>
        </w:rPr>
        <w:t xml:space="preserve"> </w:t>
      </w:r>
      <w:r>
        <w:rPr>
          <w:lang w:val="en-US"/>
        </w:rPr>
        <w:t>in Study 3</w:t>
      </w:r>
    </w:p>
    <w:tbl>
      <w:tblPr>
        <w:tblW w:w="5670" w:type="dxa"/>
        <w:jc w:val="center"/>
        <w:tblBorders>
          <w:top w:val="single" w:sz="4" w:space="0" w:color="auto"/>
          <w:bottom w:val="single" w:sz="4" w:space="0" w:color="auto"/>
        </w:tblBorders>
        <w:tblLook w:val="04A0" w:firstRow="1" w:lastRow="0" w:firstColumn="1" w:lastColumn="0" w:noHBand="0" w:noVBand="1"/>
      </w:tblPr>
      <w:tblGrid>
        <w:gridCol w:w="1776"/>
        <w:gridCol w:w="960"/>
        <w:gridCol w:w="2934"/>
      </w:tblGrid>
      <w:tr w:rsidR="005B78CA" w:rsidRPr="005B78CA" w14:paraId="297A8E09" w14:textId="77777777" w:rsidTr="005B78CA">
        <w:trPr>
          <w:trHeight w:val="290"/>
          <w:jc w:val="center"/>
        </w:trPr>
        <w:tc>
          <w:tcPr>
            <w:tcW w:w="1776" w:type="dxa"/>
            <w:tcBorders>
              <w:top w:val="single" w:sz="4" w:space="0" w:color="auto"/>
              <w:bottom w:val="single" w:sz="4" w:space="0" w:color="auto"/>
            </w:tcBorders>
            <w:shd w:val="clear" w:color="auto" w:fill="auto"/>
            <w:noWrap/>
            <w:vAlign w:val="center"/>
            <w:hideMark/>
          </w:tcPr>
          <w:p w14:paraId="03BE438C" w14:textId="77777777" w:rsidR="005B78CA" w:rsidRPr="005B78CA" w:rsidRDefault="005B78CA" w:rsidP="005B78CA">
            <w:pPr>
              <w:spacing w:line="240" w:lineRule="auto"/>
              <w:ind w:firstLine="0"/>
              <w:jc w:val="center"/>
              <w:rPr>
                <w:rFonts w:eastAsia="Times New Roman"/>
                <w:color w:val="000000"/>
                <w:lang w:val="en-AU" w:eastAsia="en-AU"/>
              </w:rPr>
            </w:pPr>
            <w:r w:rsidRPr="005B78CA">
              <w:rPr>
                <w:rFonts w:eastAsia="Times New Roman"/>
                <w:color w:val="000000"/>
                <w:lang w:val="en-AU" w:eastAsia="en-AU"/>
              </w:rPr>
              <w:t>Decision Factor</w:t>
            </w:r>
          </w:p>
        </w:tc>
        <w:tc>
          <w:tcPr>
            <w:tcW w:w="960" w:type="dxa"/>
            <w:tcBorders>
              <w:top w:val="single" w:sz="4" w:space="0" w:color="auto"/>
              <w:bottom w:val="single" w:sz="4" w:space="0" w:color="auto"/>
            </w:tcBorders>
            <w:shd w:val="clear" w:color="auto" w:fill="auto"/>
            <w:noWrap/>
            <w:vAlign w:val="center"/>
            <w:hideMark/>
          </w:tcPr>
          <w:p w14:paraId="3531FF6B" w14:textId="77777777" w:rsidR="005B78CA" w:rsidRPr="005B78CA" w:rsidRDefault="005B78CA" w:rsidP="005B78CA">
            <w:pPr>
              <w:spacing w:line="240" w:lineRule="auto"/>
              <w:ind w:firstLine="0"/>
              <w:jc w:val="center"/>
              <w:rPr>
                <w:rFonts w:eastAsia="Times New Roman"/>
                <w:color w:val="000000"/>
                <w:lang w:val="en-AU" w:eastAsia="en-AU"/>
              </w:rPr>
            </w:pPr>
            <w:r w:rsidRPr="005B78CA">
              <w:rPr>
                <w:rFonts w:eastAsia="Times New Roman"/>
                <w:color w:val="000000"/>
                <w:lang w:val="en-AU" w:eastAsia="en-AU"/>
              </w:rPr>
              <w:t>Cluster</w:t>
            </w:r>
          </w:p>
        </w:tc>
        <w:tc>
          <w:tcPr>
            <w:tcW w:w="2934" w:type="dxa"/>
            <w:tcBorders>
              <w:top w:val="single" w:sz="4" w:space="0" w:color="auto"/>
              <w:bottom w:val="single" w:sz="4" w:space="0" w:color="auto"/>
            </w:tcBorders>
            <w:shd w:val="clear" w:color="auto" w:fill="auto"/>
            <w:noWrap/>
            <w:vAlign w:val="center"/>
            <w:hideMark/>
          </w:tcPr>
          <w:p w14:paraId="5A207021" w14:textId="048D4A48" w:rsidR="005B78CA" w:rsidRPr="00F73FBB" w:rsidRDefault="005B78CA" w:rsidP="005B78CA">
            <w:pPr>
              <w:spacing w:line="240" w:lineRule="auto"/>
              <w:ind w:firstLine="0"/>
              <w:jc w:val="center"/>
              <w:rPr>
                <w:rFonts w:eastAsia="Times New Roman"/>
                <w:color w:val="000000"/>
                <w:lang w:val="en-AU" w:eastAsia="en-AU"/>
              </w:rPr>
            </w:pPr>
            <w:r w:rsidRPr="00F73FBB">
              <w:rPr>
                <w:color w:val="000000"/>
              </w:rPr>
              <w:t xml:space="preserve">Cluster Correlation with Decision </w:t>
            </w:r>
            <w:r w:rsidRPr="00F73FBB">
              <w:rPr>
                <w:rFonts w:eastAsia="Times New Roman"/>
                <w:color w:val="000000"/>
                <w:lang w:val="en-AU" w:eastAsia="en-AU"/>
              </w:rPr>
              <w:t>Rank</w:t>
            </w:r>
          </w:p>
        </w:tc>
      </w:tr>
      <w:tr w:rsidR="00AF656D" w:rsidRPr="005B78CA" w14:paraId="54522171" w14:textId="77777777" w:rsidTr="004847AE">
        <w:trPr>
          <w:trHeight w:val="290"/>
          <w:jc w:val="center"/>
        </w:trPr>
        <w:tc>
          <w:tcPr>
            <w:tcW w:w="1776" w:type="dxa"/>
            <w:tcBorders>
              <w:top w:val="single" w:sz="4" w:space="0" w:color="auto"/>
            </w:tcBorders>
            <w:shd w:val="clear" w:color="auto" w:fill="auto"/>
            <w:noWrap/>
            <w:vAlign w:val="bottom"/>
            <w:hideMark/>
          </w:tcPr>
          <w:p w14:paraId="5DA7C643"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Decision Age</w:t>
            </w:r>
          </w:p>
        </w:tc>
        <w:tc>
          <w:tcPr>
            <w:tcW w:w="960" w:type="dxa"/>
            <w:tcBorders>
              <w:top w:val="single" w:sz="4" w:space="0" w:color="auto"/>
            </w:tcBorders>
            <w:shd w:val="clear" w:color="auto" w:fill="auto"/>
            <w:noWrap/>
            <w:vAlign w:val="bottom"/>
            <w:hideMark/>
          </w:tcPr>
          <w:p w14:paraId="086DCDC3"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1</w:t>
            </w:r>
          </w:p>
        </w:tc>
        <w:tc>
          <w:tcPr>
            <w:tcW w:w="2934" w:type="dxa"/>
            <w:tcBorders>
              <w:top w:val="single" w:sz="4" w:space="0" w:color="auto"/>
            </w:tcBorders>
            <w:shd w:val="clear" w:color="auto" w:fill="auto"/>
            <w:noWrap/>
            <w:hideMark/>
          </w:tcPr>
          <w:p w14:paraId="777B6803" w14:textId="37FB32FE"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0.12</w:t>
            </w:r>
            <w:r w:rsidRPr="00F73FBB">
              <w:rPr>
                <w:vertAlign w:val="superscript"/>
              </w:rPr>
              <w:t>***</w:t>
            </w:r>
          </w:p>
        </w:tc>
      </w:tr>
      <w:tr w:rsidR="00AF656D" w:rsidRPr="005B78CA" w14:paraId="3C0E05C6" w14:textId="77777777" w:rsidTr="004847AE">
        <w:trPr>
          <w:trHeight w:val="290"/>
          <w:jc w:val="center"/>
        </w:trPr>
        <w:tc>
          <w:tcPr>
            <w:tcW w:w="1776" w:type="dxa"/>
            <w:shd w:val="clear" w:color="auto" w:fill="auto"/>
            <w:noWrap/>
            <w:vAlign w:val="bottom"/>
          </w:tcPr>
          <w:p w14:paraId="6DD9CAAF" w14:textId="40239BEF"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57418539"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2</w:t>
            </w:r>
          </w:p>
        </w:tc>
        <w:tc>
          <w:tcPr>
            <w:tcW w:w="2934" w:type="dxa"/>
            <w:shd w:val="clear" w:color="auto" w:fill="auto"/>
            <w:noWrap/>
            <w:hideMark/>
          </w:tcPr>
          <w:p w14:paraId="07A0BA0C" w14:textId="3F2328B8"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0.01</w:t>
            </w:r>
          </w:p>
        </w:tc>
      </w:tr>
      <w:tr w:rsidR="00AF656D" w:rsidRPr="005B78CA" w14:paraId="5B969180" w14:textId="77777777" w:rsidTr="004847AE">
        <w:trPr>
          <w:trHeight w:val="290"/>
          <w:jc w:val="center"/>
        </w:trPr>
        <w:tc>
          <w:tcPr>
            <w:tcW w:w="1776" w:type="dxa"/>
            <w:shd w:val="clear" w:color="auto" w:fill="auto"/>
            <w:noWrap/>
            <w:vAlign w:val="bottom"/>
          </w:tcPr>
          <w:p w14:paraId="0100453D" w14:textId="3121FF82"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026CF381"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3</w:t>
            </w:r>
          </w:p>
        </w:tc>
        <w:tc>
          <w:tcPr>
            <w:tcW w:w="2934" w:type="dxa"/>
            <w:shd w:val="clear" w:color="auto" w:fill="auto"/>
            <w:noWrap/>
            <w:hideMark/>
          </w:tcPr>
          <w:p w14:paraId="28C65423" w14:textId="580F0E99"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-0.04</w:t>
            </w:r>
          </w:p>
        </w:tc>
      </w:tr>
      <w:tr w:rsidR="00AF656D" w:rsidRPr="005B78CA" w14:paraId="2AB3C695" w14:textId="77777777" w:rsidTr="004847AE">
        <w:trPr>
          <w:trHeight w:val="290"/>
          <w:jc w:val="center"/>
        </w:trPr>
        <w:tc>
          <w:tcPr>
            <w:tcW w:w="1776" w:type="dxa"/>
            <w:shd w:val="clear" w:color="auto" w:fill="auto"/>
            <w:noWrap/>
            <w:vAlign w:val="bottom"/>
          </w:tcPr>
          <w:p w14:paraId="3A58B155" w14:textId="0053F659"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7797D328"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4</w:t>
            </w:r>
          </w:p>
        </w:tc>
        <w:tc>
          <w:tcPr>
            <w:tcW w:w="2934" w:type="dxa"/>
            <w:shd w:val="clear" w:color="auto" w:fill="auto"/>
            <w:noWrap/>
            <w:hideMark/>
          </w:tcPr>
          <w:p w14:paraId="168C9819" w14:textId="7C664C07"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0.34</w:t>
            </w:r>
          </w:p>
        </w:tc>
      </w:tr>
      <w:tr w:rsidR="00AF656D" w:rsidRPr="005B78CA" w14:paraId="76FCBA72" w14:textId="77777777" w:rsidTr="004847AE">
        <w:trPr>
          <w:trHeight w:val="290"/>
          <w:jc w:val="center"/>
        </w:trPr>
        <w:tc>
          <w:tcPr>
            <w:tcW w:w="1776" w:type="dxa"/>
            <w:shd w:val="clear" w:color="auto" w:fill="auto"/>
            <w:noWrap/>
            <w:vAlign w:val="bottom"/>
          </w:tcPr>
          <w:p w14:paraId="4DD61141" w14:textId="301E58D3"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2860BD43"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5</w:t>
            </w:r>
          </w:p>
        </w:tc>
        <w:tc>
          <w:tcPr>
            <w:tcW w:w="2934" w:type="dxa"/>
            <w:shd w:val="clear" w:color="auto" w:fill="auto"/>
            <w:noWrap/>
            <w:hideMark/>
          </w:tcPr>
          <w:p w14:paraId="2249743B" w14:textId="6C794D8C"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-0.51</w:t>
            </w:r>
          </w:p>
        </w:tc>
      </w:tr>
      <w:tr w:rsidR="00AF656D" w:rsidRPr="005B78CA" w14:paraId="156068C0" w14:textId="77777777" w:rsidTr="004847AE">
        <w:trPr>
          <w:trHeight w:val="290"/>
          <w:jc w:val="center"/>
        </w:trPr>
        <w:tc>
          <w:tcPr>
            <w:tcW w:w="1776" w:type="dxa"/>
            <w:shd w:val="clear" w:color="auto" w:fill="auto"/>
            <w:noWrap/>
            <w:vAlign w:val="bottom"/>
            <w:hideMark/>
          </w:tcPr>
          <w:p w14:paraId="58899E66"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Bigness</w:t>
            </w:r>
          </w:p>
        </w:tc>
        <w:tc>
          <w:tcPr>
            <w:tcW w:w="960" w:type="dxa"/>
            <w:shd w:val="clear" w:color="auto" w:fill="auto"/>
            <w:noWrap/>
            <w:vAlign w:val="bottom"/>
            <w:hideMark/>
          </w:tcPr>
          <w:p w14:paraId="328E99FA"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1</w:t>
            </w:r>
          </w:p>
        </w:tc>
        <w:tc>
          <w:tcPr>
            <w:tcW w:w="2934" w:type="dxa"/>
            <w:shd w:val="clear" w:color="auto" w:fill="auto"/>
            <w:noWrap/>
            <w:hideMark/>
          </w:tcPr>
          <w:p w14:paraId="23B5ED61" w14:textId="2A788153"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-0.27</w:t>
            </w:r>
            <w:r w:rsidRPr="00B461D5">
              <w:rPr>
                <w:vertAlign w:val="superscript"/>
              </w:rPr>
              <w:t>***</w:t>
            </w:r>
          </w:p>
        </w:tc>
      </w:tr>
      <w:tr w:rsidR="00AF656D" w:rsidRPr="005B78CA" w14:paraId="246C99D4" w14:textId="77777777" w:rsidTr="004847AE">
        <w:trPr>
          <w:trHeight w:val="290"/>
          <w:jc w:val="center"/>
        </w:trPr>
        <w:tc>
          <w:tcPr>
            <w:tcW w:w="1776" w:type="dxa"/>
            <w:shd w:val="clear" w:color="auto" w:fill="auto"/>
            <w:noWrap/>
            <w:vAlign w:val="bottom"/>
          </w:tcPr>
          <w:p w14:paraId="2E9F3E4E" w14:textId="17425BBE"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2E2604CA"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2</w:t>
            </w:r>
          </w:p>
        </w:tc>
        <w:tc>
          <w:tcPr>
            <w:tcW w:w="2934" w:type="dxa"/>
            <w:shd w:val="clear" w:color="auto" w:fill="auto"/>
            <w:noWrap/>
            <w:hideMark/>
          </w:tcPr>
          <w:p w14:paraId="039273AE" w14:textId="40696E99"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-0.37</w:t>
            </w:r>
            <w:r w:rsidRPr="00B461D5">
              <w:rPr>
                <w:vertAlign w:val="superscript"/>
              </w:rPr>
              <w:t>***</w:t>
            </w:r>
          </w:p>
        </w:tc>
      </w:tr>
      <w:tr w:rsidR="00AF656D" w:rsidRPr="005B78CA" w14:paraId="49C0F509" w14:textId="77777777" w:rsidTr="004847AE">
        <w:trPr>
          <w:trHeight w:val="290"/>
          <w:jc w:val="center"/>
        </w:trPr>
        <w:tc>
          <w:tcPr>
            <w:tcW w:w="1776" w:type="dxa"/>
            <w:shd w:val="clear" w:color="auto" w:fill="auto"/>
            <w:noWrap/>
            <w:vAlign w:val="bottom"/>
          </w:tcPr>
          <w:p w14:paraId="755615A8" w14:textId="67C635A7"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0289BE5A"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3</w:t>
            </w:r>
          </w:p>
        </w:tc>
        <w:tc>
          <w:tcPr>
            <w:tcW w:w="2934" w:type="dxa"/>
            <w:shd w:val="clear" w:color="auto" w:fill="auto"/>
            <w:noWrap/>
            <w:hideMark/>
          </w:tcPr>
          <w:p w14:paraId="795840F5" w14:textId="3E790E60"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-0.18</w:t>
            </w:r>
            <w:r w:rsidRPr="00B461D5">
              <w:rPr>
                <w:vertAlign w:val="superscript"/>
              </w:rPr>
              <w:t>***</w:t>
            </w:r>
          </w:p>
        </w:tc>
      </w:tr>
      <w:tr w:rsidR="00AF656D" w:rsidRPr="005B78CA" w14:paraId="2B0C8CB8" w14:textId="77777777" w:rsidTr="004847AE">
        <w:trPr>
          <w:trHeight w:val="290"/>
          <w:jc w:val="center"/>
        </w:trPr>
        <w:tc>
          <w:tcPr>
            <w:tcW w:w="1776" w:type="dxa"/>
            <w:shd w:val="clear" w:color="auto" w:fill="auto"/>
            <w:noWrap/>
            <w:vAlign w:val="bottom"/>
          </w:tcPr>
          <w:p w14:paraId="0A8538C2" w14:textId="3A053943"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33DF1FD4"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4</w:t>
            </w:r>
          </w:p>
        </w:tc>
        <w:tc>
          <w:tcPr>
            <w:tcW w:w="2934" w:type="dxa"/>
            <w:shd w:val="clear" w:color="auto" w:fill="auto"/>
            <w:noWrap/>
            <w:hideMark/>
          </w:tcPr>
          <w:p w14:paraId="11D4C815" w14:textId="5EF4F587"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0.43</w:t>
            </w:r>
          </w:p>
        </w:tc>
      </w:tr>
      <w:tr w:rsidR="00AF656D" w:rsidRPr="005B78CA" w14:paraId="09BDF904" w14:textId="77777777" w:rsidTr="004847AE">
        <w:trPr>
          <w:trHeight w:val="290"/>
          <w:jc w:val="center"/>
        </w:trPr>
        <w:tc>
          <w:tcPr>
            <w:tcW w:w="1776" w:type="dxa"/>
            <w:shd w:val="clear" w:color="auto" w:fill="auto"/>
            <w:noWrap/>
            <w:vAlign w:val="bottom"/>
          </w:tcPr>
          <w:p w14:paraId="1B7F4670" w14:textId="757280E6"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7CBDF71F"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5</w:t>
            </w:r>
          </w:p>
        </w:tc>
        <w:tc>
          <w:tcPr>
            <w:tcW w:w="2934" w:type="dxa"/>
            <w:shd w:val="clear" w:color="auto" w:fill="auto"/>
            <w:noWrap/>
            <w:hideMark/>
          </w:tcPr>
          <w:p w14:paraId="1EBE688F" w14:textId="145CEE60"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-0.33</w:t>
            </w:r>
          </w:p>
        </w:tc>
      </w:tr>
      <w:tr w:rsidR="00AF656D" w:rsidRPr="005B78CA" w14:paraId="7C19B86F" w14:textId="77777777" w:rsidTr="004847AE">
        <w:trPr>
          <w:trHeight w:val="290"/>
          <w:jc w:val="center"/>
        </w:trPr>
        <w:tc>
          <w:tcPr>
            <w:tcW w:w="1776" w:type="dxa"/>
            <w:shd w:val="clear" w:color="auto" w:fill="auto"/>
            <w:noWrap/>
            <w:vAlign w:val="bottom"/>
            <w:hideMark/>
          </w:tcPr>
          <w:p w14:paraId="5806B15E"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Change</w:t>
            </w:r>
          </w:p>
        </w:tc>
        <w:tc>
          <w:tcPr>
            <w:tcW w:w="960" w:type="dxa"/>
            <w:shd w:val="clear" w:color="auto" w:fill="auto"/>
            <w:noWrap/>
            <w:vAlign w:val="bottom"/>
            <w:hideMark/>
          </w:tcPr>
          <w:p w14:paraId="13CF55B8"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1</w:t>
            </w:r>
          </w:p>
        </w:tc>
        <w:tc>
          <w:tcPr>
            <w:tcW w:w="2934" w:type="dxa"/>
            <w:shd w:val="clear" w:color="auto" w:fill="auto"/>
            <w:noWrap/>
            <w:hideMark/>
          </w:tcPr>
          <w:p w14:paraId="14181CE8" w14:textId="26438EF4"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-0.09</w:t>
            </w:r>
            <w:r w:rsidRPr="00B461D5">
              <w:rPr>
                <w:vertAlign w:val="superscript"/>
              </w:rPr>
              <w:t>***</w:t>
            </w:r>
          </w:p>
        </w:tc>
      </w:tr>
      <w:tr w:rsidR="00AF656D" w:rsidRPr="005B78CA" w14:paraId="4D5B2AB5" w14:textId="77777777" w:rsidTr="004847AE">
        <w:trPr>
          <w:trHeight w:val="290"/>
          <w:jc w:val="center"/>
        </w:trPr>
        <w:tc>
          <w:tcPr>
            <w:tcW w:w="1776" w:type="dxa"/>
            <w:shd w:val="clear" w:color="auto" w:fill="auto"/>
            <w:noWrap/>
            <w:vAlign w:val="bottom"/>
          </w:tcPr>
          <w:p w14:paraId="01C57775" w14:textId="44C7F549"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0F84842C"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2</w:t>
            </w:r>
          </w:p>
        </w:tc>
        <w:tc>
          <w:tcPr>
            <w:tcW w:w="2934" w:type="dxa"/>
            <w:shd w:val="clear" w:color="auto" w:fill="auto"/>
            <w:noWrap/>
            <w:hideMark/>
          </w:tcPr>
          <w:p w14:paraId="69CF3618" w14:textId="07234829"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-0.20</w:t>
            </w:r>
            <w:r w:rsidRPr="00B461D5">
              <w:rPr>
                <w:vertAlign w:val="superscript"/>
              </w:rPr>
              <w:t>***</w:t>
            </w:r>
          </w:p>
        </w:tc>
      </w:tr>
      <w:tr w:rsidR="00AF656D" w:rsidRPr="005B78CA" w14:paraId="35FBF839" w14:textId="77777777" w:rsidTr="004847AE">
        <w:trPr>
          <w:trHeight w:val="290"/>
          <w:jc w:val="center"/>
        </w:trPr>
        <w:tc>
          <w:tcPr>
            <w:tcW w:w="1776" w:type="dxa"/>
            <w:shd w:val="clear" w:color="auto" w:fill="auto"/>
            <w:noWrap/>
            <w:vAlign w:val="bottom"/>
          </w:tcPr>
          <w:p w14:paraId="3D82427D" w14:textId="4619C391"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493D7BFE"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3</w:t>
            </w:r>
          </w:p>
        </w:tc>
        <w:tc>
          <w:tcPr>
            <w:tcW w:w="2934" w:type="dxa"/>
            <w:shd w:val="clear" w:color="auto" w:fill="auto"/>
            <w:noWrap/>
            <w:hideMark/>
          </w:tcPr>
          <w:p w14:paraId="56CA9D28" w14:textId="7E28647D"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0.01</w:t>
            </w:r>
          </w:p>
        </w:tc>
      </w:tr>
      <w:tr w:rsidR="00AF656D" w:rsidRPr="005B78CA" w14:paraId="33A51DCD" w14:textId="77777777" w:rsidTr="004847AE">
        <w:trPr>
          <w:trHeight w:val="290"/>
          <w:jc w:val="center"/>
        </w:trPr>
        <w:tc>
          <w:tcPr>
            <w:tcW w:w="1776" w:type="dxa"/>
            <w:shd w:val="clear" w:color="auto" w:fill="auto"/>
            <w:noWrap/>
            <w:vAlign w:val="bottom"/>
          </w:tcPr>
          <w:p w14:paraId="1E6E83BE" w14:textId="6570678B"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10C0CC1E"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4</w:t>
            </w:r>
          </w:p>
        </w:tc>
        <w:tc>
          <w:tcPr>
            <w:tcW w:w="2934" w:type="dxa"/>
            <w:shd w:val="clear" w:color="auto" w:fill="auto"/>
            <w:noWrap/>
            <w:hideMark/>
          </w:tcPr>
          <w:p w14:paraId="4F63684C" w14:textId="244BAA90"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0.36</w:t>
            </w:r>
          </w:p>
        </w:tc>
      </w:tr>
      <w:tr w:rsidR="00AF656D" w:rsidRPr="005B78CA" w14:paraId="49507182" w14:textId="77777777" w:rsidTr="004847AE">
        <w:trPr>
          <w:trHeight w:val="290"/>
          <w:jc w:val="center"/>
        </w:trPr>
        <w:tc>
          <w:tcPr>
            <w:tcW w:w="1776" w:type="dxa"/>
            <w:shd w:val="clear" w:color="auto" w:fill="auto"/>
            <w:noWrap/>
            <w:vAlign w:val="bottom"/>
          </w:tcPr>
          <w:p w14:paraId="6075146B" w14:textId="24411F7B"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069D29A3"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5</w:t>
            </w:r>
          </w:p>
        </w:tc>
        <w:tc>
          <w:tcPr>
            <w:tcW w:w="2934" w:type="dxa"/>
            <w:shd w:val="clear" w:color="auto" w:fill="auto"/>
            <w:noWrap/>
            <w:hideMark/>
          </w:tcPr>
          <w:p w14:paraId="565300BF" w14:textId="4351EB2B"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-0.06</w:t>
            </w:r>
          </w:p>
        </w:tc>
      </w:tr>
      <w:tr w:rsidR="00AF656D" w:rsidRPr="005B78CA" w14:paraId="6556F60A" w14:textId="77777777" w:rsidTr="004847AE">
        <w:trPr>
          <w:trHeight w:val="290"/>
          <w:jc w:val="center"/>
        </w:trPr>
        <w:tc>
          <w:tcPr>
            <w:tcW w:w="1776" w:type="dxa"/>
            <w:shd w:val="clear" w:color="auto" w:fill="auto"/>
            <w:noWrap/>
            <w:vAlign w:val="bottom"/>
            <w:hideMark/>
          </w:tcPr>
          <w:p w14:paraId="2E1F6510"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Unexpectedness</w:t>
            </w:r>
          </w:p>
        </w:tc>
        <w:tc>
          <w:tcPr>
            <w:tcW w:w="960" w:type="dxa"/>
            <w:shd w:val="clear" w:color="auto" w:fill="auto"/>
            <w:noWrap/>
            <w:vAlign w:val="bottom"/>
            <w:hideMark/>
          </w:tcPr>
          <w:p w14:paraId="0574F2AE"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1</w:t>
            </w:r>
          </w:p>
        </w:tc>
        <w:tc>
          <w:tcPr>
            <w:tcW w:w="2934" w:type="dxa"/>
            <w:shd w:val="clear" w:color="auto" w:fill="auto"/>
            <w:noWrap/>
            <w:hideMark/>
          </w:tcPr>
          <w:p w14:paraId="728EA4D8" w14:textId="7B46A930"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-0.01</w:t>
            </w:r>
          </w:p>
        </w:tc>
      </w:tr>
      <w:tr w:rsidR="00AF656D" w:rsidRPr="005B78CA" w14:paraId="4DB97CB9" w14:textId="77777777" w:rsidTr="004847AE">
        <w:trPr>
          <w:trHeight w:val="290"/>
          <w:jc w:val="center"/>
        </w:trPr>
        <w:tc>
          <w:tcPr>
            <w:tcW w:w="1776" w:type="dxa"/>
            <w:shd w:val="clear" w:color="auto" w:fill="auto"/>
            <w:noWrap/>
            <w:vAlign w:val="bottom"/>
          </w:tcPr>
          <w:p w14:paraId="5429DC56" w14:textId="71617F4E"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64F6AF00"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2</w:t>
            </w:r>
          </w:p>
        </w:tc>
        <w:tc>
          <w:tcPr>
            <w:tcW w:w="2934" w:type="dxa"/>
            <w:shd w:val="clear" w:color="auto" w:fill="auto"/>
            <w:noWrap/>
            <w:hideMark/>
          </w:tcPr>
          <w:p w14:paraId="66A47215" w14:textId="7C9F27B8"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-0.04</w:t>
            </w:r>
          </w:p>
        </w:tc>
      </w:tr>
      <w:tr w:rsidR="00AF656D" w:rsidRPr="005B78CA" w14:paraId="009AE794" w14:textId="77777777" w:rsidTr="004847AE">
        <w:trPr>
          <w:trHeight w:val="290"/>
          <w:jc w:val="center"/>
        </w:trPr>
        <w:tc>
          <w:tcPr>
            <w:tcW w:w="1776" w:type="dxa"/>
            <w:shd w:val="clear" w:color="auto" w:fill="auto"/>
            <w:noWrap/>
            <w:vAlign w:val="bottom"/>
          </w:tcPr>
          <w:p w14:paraId="5FF2B107" w14:textId="445DDA6F"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7C7E41FD"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3</w:t>
            </w:r>
          </w:p>
        </w:tc>
        <w:tc>
          <w:tcPr>
            <w:tcW w:w="2934" w:type="dxa"/>
            <w:shd w:val="clear" w:color="auto" w:fill="auto"/>
            <w:noWrap/>
            <w:hideMark/>
          </w:tcPr>
          <w:p w14:paraId="12B68F0F" w14:textId="42746F66"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-0.003</w:t>
            </w:r>
          </w:p>
        </w:tc>
      </w:tr>
      <w:tr w:rsidR="00AF656D" w:rsidRPr="005B78CA" w14:paraId="70F6AE84" w14:textId="77777777" w:rsidTr="004847AE">
        <w:trPr>
          <w:trHeight w:val="290"/>
          <w:jc w:val="center"/>
        </w:trPr>
        <w:tc>
          <w:tcPr>
            <w:tcW w:w="1776" w:type="dxa"/>
            <w:shd w:val="clear" w:color="auto" w:fill="auto"/>
            <w:noWrap/>
            <w:vAlign w:val="bottom"/>
          </w:tcPr>
          <w:p w14:paraId="51B2C3EC" w14:textId="5F919AFB"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5213268D"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4</w:t>
            </w:r>
          </w:p>
        </w:tc>
        <w:tc>
          <w:tcPr>
            <w:tcW w:w="2934" w:type="dxa"/>
            <w:shd w:val="clear" w:color="auto" w:fill="auto"/>
            <w:noWrap/>
            <w:hideMark/>
          </w:tcPr>
          <w:p w14:paraId="43BAD127" w14:textId="4E3CDAEC"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0.04</w:t>
            </w:r>
          </w:p>
        </w:tc>
      </w:tr>
      <w:tr w:rsidR="00AF656D" w:rsidRPr="005B78CA" w14:paraId="6F3A7C9A" w14:textId="77777777" w:rsidTr="004847AE">
        <w:trPr>
          <w:trHeight w:val="290"/>
          <w:jc w:val="center"/>
        </w:trPr>
        <w:tc>
          <w:tcPr>
            <w:tcW w:w="1776" w:type="dxa"/>
            <w:shd w:val="clear" w:color="auto" w:fill="auto"/>
            <w:noWrap/>
            <w:vAlign w:val="bottom"/>
          </w:tcPr>
          <w:p w14:paraId="4291E6A1" w14:textId="6FF37409"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72497EE2"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5</w:t>
            </w:r>
          </w:p>
        </w:tc>
        <w:tc>
          <w:tcPr>
            <w:tcW w:w="2934" w:type="dxa"/>
            <w:shd w:val="clear" w:color="auto" w:fill="auto"/>
            <w:noWrap/>
            <w:hideMark/>
          </w:tcPr>
          <w:p w14:paraId="0895A07C" w14:textId="244DA0CB"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0.13</w:t>
            </w:r>
          </w:p>
        </w:tc>
      </w:tr>
      <w:tr w:rsidR="00AF656D" w:rsidRPr="005B78CA" w14:paraId="1FBFD8C5" w14:textId="77777777" w:rsidTr="004847AE">
        <w:trPr>
          <w:trHeight w:val="290"/>
          <w:jc w:val="center"/>
        </w:trPr>
        <w:tc>
          <w:tcPr>
            <w:tcW w:w="1776" w:type="dxa"/>
            <w:shd w:val="clear" w:color="auto" w:fill="auto"/>
            <w:noWrap/>
            <w:vAlign w:val="bottom"/>
            <w:hideMark/>
          </w:tcPr>
          <w:p w14:paraId="31CB0BB2"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Advice</w:t>
            </w:r>
          </w:p>
        </w:tc>
        <w:tc>
          <w:tcPr>
            <w:tcW w:w="960" w:type="dxa"/>
            <w:shd w:val="clear" w:color="auto" w:fill="auto"/>
            <w:noWrap/>
            <w:vAlign w:val="bottom"/>
            <w:hideMark/>
          </w:tcPr>
          <w:p w14:paraId="558C66EE"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1</w:t>
            </w:r>
          </w:p>
        </w:tc>
        <w:tc>
          <w:tcPr>
            <w:tcW w:w="2934" w:type="dxa"/>
            <w:shd w:val="clear" w:color="auto" w:fill="auto"/>
            <w:noWrap/>
            <w:hideMark/>
          </w:tcPr>
          <w:p w14:paraId="0655AC4E" w14:textId="11D38F37"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-0.04</w:t>
            </w:r>
            <w:r w:rsidRPr="00B461D5">
              <w:rPr>
                <w:vertAlign w:val="superscript"/>
              </w:rPr>
              <w:t>**</w:t>
            </w:r>
          </w:p>
        </w:tc>
      </w:tr>
      <w:tr w:rsidR="00AF656D" w:rsidRPr="005B78CA" w14:paraId="31F7A2FA" w14:textId="77777777" w:rsidTr="004847AE">
        <w:trPr>
          <w:trHeight w:val="290"/>
          <w:jc w:val="center"/>
        </w:trPr>
        <w:tc>
          <w:tcPr>
            <w:tcW w:w="1776" w:type="dxa"/>
            <w:shd w:val="clear" w:color="auto" w:fill="auto"/>
            <w:noWrap/>
            <w:vAlign w:val="bottom"/>
          </w:tcPr>
          <w:p w14:paraId="1DEBCC65" w14:textId="69B769D7"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7A0CF576"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2</w:t>
            </w:r>
          </w:p>
        </w:tc>
        <w:tc>
          <w:tcPr>
            <w:tcW w:w="2934" w:type="dxa"/>
            <w:shd w:val="clear" w:color="auto" w:fill="auto"/>
            <w:noWrap/>
            <w:hideMark/>
          </w:tcPr>
          <w:p w14:paraId="5E31A79A" w14:textId="6F9408FC"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-0.20</w:t>
            </w:r>
            <w:r w:rsidRPr="00B461D5">
              <w:rPr>
                <w:vertAlign w:val="superscript"/>
              </w:rPr>
              <w:t>***</w:t>
            </w:r>
          </w:p>
        </w:tc>
      </w:tr>
      <w:tr w:rsidR="00AF656D" w:rsidRPr="005B78CA" w14:paraId="650353FA" w14:textId="77777777" w:rsidTr="004847AE">
        <w:trPr>
          <w:trHeight w:val="290"/>
          <w:jc w:val="center"/>
        </w:trPr>
        <w:tc>
          <w:tcPr>
            <w:tcW w:w="1776" w:type="dxa"/>
            <w:shd w:val="clear" w:color="auto" w:fill="auto"/>
            <w:noWrap/>
            <w:vAlign w:val="bottom"/>
          </w:tcPr>
          <w:p w14:paraId="0434171B" w14:textId="3C643E96"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5D6728D2"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3</w:t>
            </w:r>
          </w:p>
        </w:tc>
        <w:tc>
          <w:tcPr>
            <w:tcW w:w="2934" w:type="dxa"/>
            <w:shd w:val="clear" w:color="auto" w:fill="auto"/>
            <w:noWrap/>
            <w:hideMark/>
          </w:tcPr>
          <w:p w14:paraId="5995DB1A" w14:textId="7879E406"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-0.04</w:t>
            </w:r>
          </w:p>
        </w:tc>
      </w:tr>
      <w:tr w:rsidR="00AF656D" w:rsidRPr="005B78CA" w14:paraId="29E68757" w14:textId="77777777" w:rsidTr="004847AE">
        <w:trPr>
          <w:trHeight w:val="290"/>
          <w:jc w:val="center"/>
        </w:trPr>
        <w:tc>
          <w:tcPr>
            <w:tcW w:w="1776" w:type="dxa"/>
            <w:shd w:val="clear" w:color="auto" w:fill="auto"/>
            <w:noWrap/>
            <w:vAlign w:val="bottom"/>
          </w:tcPr>
          <w:p w14:paraId="4BB98E5D" w14:textId="6CC1E664"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289758E2"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4</w:t>
            </w:r>
          </w:p>
        </w:tc>
        <w:tc>
          <w:tcPr>
            <w:tcW w:w="2934" w:type="dxa"/>
            <w:shd w:val="clear" w:color="auto" w:fill="auto"/>
            <w:noWrap/>
            <w:hideMark/>
          </w:tcPr>
          <w:p w14:paraId="51399A6F" w14:textId="2CA81D91"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-0.12</w:t>
            </w:r>
          </w:p>
        </w:tc>
      </w:tr>
      <w:tr w:rsidR="00AF656D" w:rsidRPr="005B78CA" w14:paraId="0921D0F9" w14:textId="77777777" w:rsidTr="004847AE">
        <w:trPr>
          <w:trHeight w:val="290"/>
          <w:jc w:val="center"/>
        </w:trPr>
        <w:tc>
          <w:tcPr>
            <w:tcW w:w="1776" w:type="dxa"/>
            <w:shd w:val="clear" w:color="auto" w:fill="auto"/>
            <w:noWrap/>
            <w:vAlign w:val="bottom"/>
          </w:tcPr>
          <w:p w14:paraId="0BE2E77B" w14:textId="65B08BBA"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1AD7091E"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5</w:t>
            </w:r>
          </w:p>
        </w:tc>
        <w:tc>
          <w:tcPr>
            <w:tcW w:w="2934" w:type="dxa"/>
            <w:shd w:val="clear" w:color="auto" w:fill="auto"/>
            <w:noWrap/>
            <w:hideMark/>
          </w:tcPr>
          <w:p w14:paraId="4685768D" w14:textId="63FCDD14"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-0.32</w:t>
            </w:r>
          </w:p>
        </w:tc>
      </w:tr>
      <w:tr w:rsidR="00AF656D" w:rsidRPr="005B78CA" w14:paraId="1173F8C8" w14:textId="77777777" w:rsidTr="004847AE">
        <w:trPr>
          <w:trHeight w:val="290"/>
          <w:jc w:val="center"/>
        </w:trPr>
        <w:tc>
          <w:tcPr>
            <w:tcW w:w="1776" w:type="dxa"/>
            <w:shd w:val="clear" w:color="auto" w:fill="auto"/>
            <w:noWrap/>
            <w:vAlign w:val="bottom"/>
            <w:hideMark/>
          </w:tcPr>
          <w:p w14:paraId="715A9A73"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Responsibility</w:t>
            </w:r>
          </w:p>
        </w:tc>
        <w:tc>
          <w:tcPr>
            <w:tcW w:w="960" w:type="dxa"/>
            <w:shd w:val="clear" w:color="auto" w:fill="auto"/>
            <w:noWrap/>
            <w:vAlign w:val="bottom"/>
            <w:hideMark/>
          </w:tcPr>
          <w:p w14:paraId="3BE41E3F"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1</w:t>
            </w:r>
          </w:p>
        </w:tc>
        <w:tc>
          <w:tcPr>
            <w:tcW w:w="2934" w:type="dxa"/>
            <w:shd w:val="clear" w:color="auto" w:fill="auto"/>
            <w:noWrap/>
            <w:hideMark/>
          </w:tcPr>
          <w:p w14:paraId="39692317" w14:textId="60DA5387"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0.03</w:t>
            </w:r>
          </w:p>
        </w:tc>
      </w:tr>
      <w:tr w:rsidR="00AF656D" w:rsidRPr="005B78CA" w14:paraId="233F183B" w14:textId="77777777" w:rsidTr="004847AE">
        <w:trPr>
          <w:trHeight w:val="290"/>
          <w:jc w:val="center"/>
        </w:trPr>
        <w:tc>
          <w:tcPr>
            <w:tcW w:w="1776" w:type="dxa"/>
            <w:shd w:val="clear" w:color="auto" w:fill="auto"/>
            <w:noWrap/>
            <w:vAlign w:val="bottom"/>
          </w:tcPr>
          <w:p w14:paraId="291BD8D0" w14:textId="40ED5316"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2C597A55"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2</w:t>
            </w:r>
          </w:p>
        </w:tc>
        <w:tc>
          <w:tcPr>
            <w:tcW w:w="2934" w:type="dxa"/>
            <w:shd w:val="clear" w:color="auto" w:fill="auto"/>
            <w:noWrap/>
            <w:hideMark/>
          </w:tcPr>
          <w:p w14:paraId="7FB6CF63" w14:textId="07951680"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-0.11</w:t>
            </w:r>
            <w:r w:rsidRPr="00B461D5">
              <w:rPr>
                <w:vertAlign w:val="superscript"/>
              </w:rPr>
              <w:t>*</w:t>
            </w:r>
          </w:p>
        </w:tc>
      </w:tr>
      <w:tr w:rsidR="00AF656D" w:rsidRPr="005B78CA" w14:paraId="3AA430F9" w14:textId="77777777" w:rsidTr="004847AE">
        <w:trPr>
          <w:trHeight w:val="290"/>
          <w:jc w:val="center"/>
        </w:trPr>
        <w:tc>
          <w:tcPr>
            <w:tcW w:w="1776" w:type="dxa"/>
            <w:shd w:val="clear" w:color="auto" w:fill="auto"/>
            <w:noWrap/>
            <w:vAlign w:val="bottom"/>
          </w:tcPr>
          <w:p w14:paraId="46914E4C" w14:textId="6B9937C6"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4F75A2A9"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3</w:t>
            </w:r>
          </w:p>
        </w:tc>
        <w:tc>
          <w:tcPr>
            <w:tcW w:w="2934" w:type="dxa"/>
            <w:shd w:val="clear" w:color="auto" w:fill="auto"/>
            <w:noWrap/>
            <w:hideMark/>
          </w:tcPr>
          <w:p w14:paraId="6EEDFA32" w14:textId="212003FE"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0.03</w:t>
            </w:r>
          </w:p>
        </w:tc>
      </w:tr>
      <w:tr w:rsidR="00AF656D" w:rsidRPr="005B78CA" w14:paraId="4E4F3DE8" w14:textId="77777777" w:rsidTr="004847AE">
        <w:trPr>
          <w:trHeight w:val="290"/>
          <w:jc w:val="center"/>
        </w:trPr>
        <w:tc>
          <w:tcPr>
            <w:tcW w:w="1776" w:type="dxa"/>
            <w:shd w:val="clear" w:color="auto" w:fill="auto"/>
            <w:noWrap/>
            <w:vAlign w:val="bottom"/>
          </w:tcPr>
          <w:p w14:paraId="47F78E02" w14:textId="6FFD9D64"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7F0FBC7D"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4</w:t>
            </w:r>
          </w:p>
        </w:tc>
        <w:tc>
          <w:tcPr>
            <w:tcW w:w="2934" w:type="dxa"/>
            <w:shd w:val="clear" w:color="auto" w:fill="auto"/>
            <w:noWrap/>
            <w:hideMark/>
          </w:tcPr>
          <w:p w14:paraId="19BEF87B" w14:textId="6B41173E"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-0.08</w:t>
            </w:r>
          </w:p>
        </w:tc>
      </w:tr>
      <w:tr w:rsidR="00AF656D" w:rsidRPr="005B78CA" w14:paraId="6C73599E" w14:textId="77777777" w:rsidTr="004847AE">
        <w:trPr>
          <w:trHeight w:val="290"/>
          <w:jc w:val="center"/>
        </w:trPr>
        <w:tc>
          <w:tcPr>
            <w:tcW w:w="1776" w:type="dxa"/>
            <w:shd w:val="clear" w:color="auto" w:fill="auto"/>
            <w:noWrap/>
            <w:vAlign w:val="bottom"/>
          </w:tcPr>
          <w:p w14:paraId="5106C219" w14:textId="6F8BE5E8"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0B512A9A"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5</w:t>
            </w:r>
          </w:p>
        </w:tc>
        <w:tc>
          <w:tcPr>
            <w:tcW w:w="2934" w:type="dxa"/>
            <w:shd w:val="clear" w:color="auto" w:fill="auto"/>
            <w:noWrap/>
            <w:hideMark/>
          </w:tcPr>
          <w:p w14:paraId="43DC108A" w14:textId="2A5A101A"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0.49</w:t>
            </w:r>
          </w:p>
        </w:tc>
      </w:tr>
      <w:tr w:rsidR="00AF656D" w:rsidRPr="005B78CA" w14:paraId="7856D219" w14:textId="77777777" w:rsidTr="004847AE">
        <w:trPr>
          <w:trHeight w:val="290"/>
          <w:jc w:val="center"/>
        </w:trPr>
        <w:tc>
          <w:tcPr>
            <w:tcW w:w="1776" w:type="dxa"/>
            <w:shd w:val="clear" w:color="auto" w:fill="auto"/>
            <w:noWrap/>
            <w:vAlign w:val="bottom"/>
            <w:hideMark/>
          </w:tcPr>
          <w:p w14:paraId="2041FA49"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Strategy</w:t>
            </w:r>
          </w:p>
        </w:tc>
        <w:tc>
          <w:tcPr>
            <w:tcW w:w="960" w:type="dxa"/>
            <w:shd w:val="clear" w:color="auto" w:fill="auto"/>
            <w:noWrap/>
            <w:vAlign w:val="bottom"/>
            <w:hideMark/>
          </w:tcPr>
          <w:p w14:paraId="1E2B8DFA"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1</w:t>
            </w:r>
          </w:p>
        </w:tc>
        <w:tc>
          <w:tcPr>
            <w:tcW w:w="2934" w:type="dxa"/>
            <w:shd w:val="clear" w:color="auto" w:fill="auto"/>
            <w:noWrap/>
            <w:hideMark/>
          </w:tcPr>
          <w:p w14:paraId="07F25FEE" w14:textId="7287804E"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-0.001</w:t>
            </w:r>
          </w:p>
        </w:tc>
      </w:tr>
      <w:tr w:rsidR="00AF656D" w:rsidRPr="005B78CA" w14:paraId="495BEF93" w14:textId="77777777" w:rsidTr="004847AE">
        <w:trPr>
          <w:trHeight w:val="290"/>
          <w:jc w:val="center"/>
        </w:trPr>
        <w:tc>
          <w:tcPr>
            <w:tcW w:w="1776" w:type="dxa"/>
            <w:shd w:val="clear" w:color="auto" w:fill="auto"/>
            <w:noWrap/>
            <w:vAlign w:val="bottom"/>
          </w:tcPr>
          <w:p w14:paraId="35C70278" w14:textId="64FFFABA"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2EB672F6"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2</w:t>
            </w:r>
          </w:p>
        </w:tc>
        <w:tc>
          <w:tcPr>
            <w:tcW w:w="2934" w:type="dxa"/>
            <w:shd w:val="clear" w:color="auto" w:fill="auto"/>
            <w:noWrap/>
            <w:hideMark/>
          </w:tcPr>
          <w:p w14:paraId="28651824" w14:textId="0C8F4CB1"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-0.01</w:t>
            </w:r>
          </w:p>
        </w:tc>
      </w:tr>
      <w:tr w:rsidR="00AF656D" w:rsidRPr="005B78CA" w14:paraId="560EFF8A" w14:textId="77777777" w:rsidTr="004847AE">
        <w:trPr>
          <w:trHeight w:val="290"/>
          <w:jc w:val="center"/>
        </w:trPr>
        <w:tc>
          <w:tcPr>
            <w:tcW w:w="1776" w:type="dxa"/>
            <w:shd w:val="clear" w:color="auto" w:fill="auto"/>
            <w:noWrap/>
            <w:vAlign w:val="bottom"/>
          </w:tcPr>
          <w:p w14:paraId="6702B3B7" w14:textId="4B429EBE"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6DB56119"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3</w:t>
            </w:r>
          </w:p>
        </w:tc>
        <w:tc>
          <w:tcPr>
            <w:tcW w:w="2934" w:type="dxa"/>
            <w:shd w:val="clear" w:color="auto" w:fill="auto"/>
            <w:noWrap/>
            <w:hideMark/>
          </w:tcPr>
          <w:p w14:paraId="625AF251" w14:textId="2895ACE9"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0.07</w:t>
            </w:r>
            <w:r w:rsidRPr="00B461D5">
              <w:rPr>
                <w:vertAlign w:val="superscript"/>
              </w:rPr>
              <w:t>**</w:t>
            </w:r>
          </w:p>
        </w:tc>
      </w:tr>
      <w:tr w:rsidR="00AF656D" w:rsidRPr="005B78CA" w14:paraId="2F9C0CC5" w14:textId="77777777" w:rsidTr="004847AE">
        <w:trPr>
          <w:trHeight w:val="290"/>
          <w:jc w:val="center"/>
        </w:trPr>
        <w:tc>
          <w:tcPr>
            <w:tcW w:w="1776" w:type="dxa"/>
            <w:shd w:val="clear" w:color="auto" w:fill="auto"/>
            <w:noWrap/>
            <w:vAlign w:val="bottom"/>
          </w:tcPr>
          <w:p w14:paraId="186E437A" w14:textId="55D0AB73"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591F59D7"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4</w:t>
            </w:r>
          </w:p>
        </w:tc>
        <w:tc>
          <w:tcPr>
            <w:tcW w:w="2934" w:type="dxa"/>
            <w:shd w:val="clear" w:color="auto" w:fill="auto"/>
            <w:noWrap/>
            <w:hideMark/>
          </w:tcPr>
          <w:p w14:paraId="22C661A0" w14:textId="441D2634"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0.58</w:t>
            </w:r>
          </w:p>
        </w:tc>
      </w:tr>
      <w:tr w:rsidR="00AF656D" w:rsidRPr="005B78CA" w14:paraId="18C26CB0" w14:textId="77777777" w:rsidTr="004847AE">
        <w:trPr>
          <w:trHeight w:val="290"/>
          <w:jc w:val="center"/>
        </w:trPr>
        <w:tc>
          <w:tcPr>
            <w:tcW w:w="1776" w:type="dxa"/>
            <w:shd w:val="clear" w:color="auto" w:fill="auto"/>
            <w:noWrap/>
            <w:vAlign w:val="bottom"/>
          </w:tcPr>
          <w:p w14:paraId="10A2ACA6" w14:textId="414E3F1B"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4BC60FEE"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5</w:t>
            </w:r>
          </w:p>
        </w:tc>
        <w:tc>
          <w:tcPr>
            <w:tcW w:w="2934" w:type="dxa"/>
            <w:shd w:val="clear" w:color="auto" w:fill="auto"/>
            <w:noWrap/>
            <w:hideMark/>
          </w:tcPr>
          <w:p w14:paraId="085DFD13" w14:textId="59679ED5"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0.44</w:t>
            </w:r>
          </w:p>
        </w:tc>
      </w:tr>
      <w:tr w:rsidR="00AF656D" w:rsidRPr="005B78CA" w14:paraId="081172F6" w14:textId="77777777" w:rsidTr="004847AE">
        <w:trPr>
          <w:trHeight w:val="290"/>
          <w:jc w:val="center"/>
        </w:trPr>
        <w:tc>
          <w:tcPr>
            <w:tcW w:w="1776" w:type="dxa"/>
            <w:shd w:val="clear" w:color="auto" w:fill="auto"/>
            <w:noWrap/>
            <w:vAlign w:val="bottom"/>
            <w:hideMark/>
          </w:tcPr>
          <w:p w14:paraId="75D06AE9"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Time</w:t>
            </w:r>
          </w:p>
        </w:tc>
        <w:tc>
          <w:tcPr>
            <w:tcW w:w="960" w:type="dxa"/>
            <w:shd w:val="clear" w:color="auto" w:fill="auto"/>
            <w:noWrap/>
            <w:vAlign w:val="bottom"/>
            <w:hideMark/>
          </w:tcPr>
          <w:p w14:paraId="57A257B7"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1</w:t>
            </w:r>
          </w:p>
        </w:tc>
        <w:tc>
          <w:tcPr>
            <w:tcW w:w="2934" w:type="dxa"/>
            <w:shd w:val="clear" w:color="auto" w:fill="auto"/>
            <w:noWrap/>
            <w:hideMark/>
          </w:tcPr>
          <w:p w14:paraId="0A0BF70D" w14:textId="351EC36E"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0.01</w:t>
            </w:r>
          </w:p>
        </w:tc>
      </w:tr>
      <w:tr w:rsidR="00AF656D" w:rsidRPr="005B78CA" w14:paraId="5F6790C9" w14:textId="77777777" w:rsidTr="004847AE">
        <w:trPr>
          <w:trHeight w:val="290"/>
          <w:jc w:val="center"/>
        </w:trPr>
        <w:tc>
          <w:tcPr>
            <w:tcW w:w="1776" w:type="dxa"/>
            <w:shd w:val="clear" w:color="auto" w:fill="auto"/>
            <w:noWrap/>
            <w:vAlign w:val="bottom"/>
          </w:tcPr>
          <w:p w14:paraId="2073F48D" w14:textId="71D7D0F6"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1B798D02"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2</w:t>
            </w:r>
          </w:p>
        </w:tc>
        <w:tc>
          <w:tcPr>
            <w:tcW w:w="2934" w:type="dxa"/>
            <w:shd w:val="clear" w:color="auto" w:fill="auto"/>
            <w:noWrap/>
            <w:hideMark/>
          </w:tcPr>
          <w:p w14:paraId="212339A7" w14:textId="34032F03"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-0.21</w:t>
            </w:r>
            <w:r w:rsidRPr="00B461D5">
              <w:rPr>
                <w:vertAlign w:val="superscript"/>
              </w:rPr>
              <w:t>*</w:t>
            </w:r>
          </w:p>
        </w:tc>
      </w:tr>
      <w:tr w:rsidR="00AF656D" w:rsidRPr="005B78CA" w14:paraId="30B7AB96" w14:textId="77777777" w:rsidTr="004847AE">
        <w:trPr>
          <w:trHeight w:val="290"/>
          <w:jc w:val="center"/>
        </w:trPr>
        <w:tc>
          <w:tcPr>
            <w:tcW w:w="1776" w:type="dxa"/>
            <w:shd w:val="clear" w:color="auto" w:fill="auto"/>
            <w:noWrap/>
            <w:vAlign w:val="bottom"/>
          </w:tcPr>
          <w:p w14:paraId="232A560C" w14:textId="7F786B9E"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2A33DAD6"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3</w:t>
            </w:r>
          </w:p>
        </w:tc>
        <w:tc>
          <w:tcPr>
            <w:tcW w:w="2934" w:type="dxa"/>
            <w:shd w:val="clear" w:color="auto" w:fill="auto"/>
            <w:noWrap/>
            <w:hideMark/>
          </w:tcPr>
          <w:p w14:paraId="225EFA5E" w14:textId="681E7BC4"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0.002</w:t>
            </w:r>
          </w:p>
        </w:tc>
      </w:tr>
      <w:tr w:rsidR="00AF656D" w:rsidRPr="005B78CA" w14:paraId="0DAAEDEC" w14:textId="77777777" w:rsidTr="004847AE">
        <w:trPr>
          <w:trHeight w:val="290"/>
          <w:jc w:val="center"/>
        </w:trPr>
        <w:tc>
          <w:tcPr>
            <w:tcW w:w="1776" w:type="dxa"/>
            <w:shd w:val="clear" w:color="auto" w:fill="auto"/>
            <w:noWrap/>
            <w:vAlign w:val="bottom"/>
          </w:tcPr>
          <w:p w14:paraId="113E5F41" w14:textId="49C58F26"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20D8F836"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4</w:t>
            </w:r>
          </w:p>
        </w:tc>
        <w:tc>
          <w:tcPr>
            <w:tcW w:w="2934" w:type="dxa"/>
            <w:shd w:val="clear" w:color="auto" w:fill="auto"/>
            <w:noWrap/>
            <w:hideMark/>
          </w:tcPr>
          <w:p w14:paraId="3EB700EA" w14:textId="06B1C481"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0.02</w:t>
            </w:r>
          </w:p>
        </w:tc>
      </w:tr>
      <w:tr w:rsidR="00AF656D" w:rsidRPr="005B78CA" w14:paraId="3CC396BB" w14:textId="77777777" w:rsidTr="004847AE">
        <w:trPr>
          <w:trHeight w:val="290"/>
          <w:jc w:val="center"/>
        </w:trPr>
        <w:tc>
          <w:tcPr>
            <w:tcW w:w="1776" w:type="dxa"/>
            <w:shd w:val="clear" w:color="auto" w:fill="auto"/>
            <w:noWrap/>
            <w:vAlign w:val="bottom"/>
          </w:tcPr>
          <w:p w14:paraId="71763333" w14:textId="3B117D4C"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5E971BC5"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5</w:t>
            </w:r>
          </w:p>
        </w:tc>
        <w:tc>
          <w:tcPr>
            <w:tcW w:w="2934" w:type="dxa"/>
            <w:shd w:val="clear" w:color="auto" w:fill="auto"/>
            <w:noWrap/>
            <w:hideMark/>
          </w:tcPr>
          <w:p w14:paraId="6611324D" w14:textId="743ECFBD"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-0.35</w:t>
            </w:r>
          </w:p>
        </w:tc>
      </w:tr>
      <w:tr w:rsidR="00AF656D" w:rsidRPr="005B78CA" w14:paraId="20CDE26C" w14:textId="77777777" w:rsidTr="004847AE">
        <w:trPr>
          <w:trHeight w:val="290"/>
          <w:jc w:val="center"/>
        </w:trPr>
        <w:tc>
          <w:tcPr>
            <w:tcW w:w="1776" w:type="dxa"/>
            <w:shd w:val="clear" w:color="auto" w:fill="auto"/>
            <w:noWrap/>
            <w:vAlign w:val="bottom"/>
            <w:hideMark/>
          </w:tcPr>
          <w:p w14:paraId="367A46D8"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Confidence</w:t>
            </w:r>
          </w:p>
        </w:tc>
        <w:tc>
          <w:tcPr>
            <w:tcW w:w="960" w:type="dxa"/>
            <w:shd w:val="clear" w:color="auto" w:fill="auto"/>
            <w:noWrap/>
            <w:vAlign w:val="bottom"/>
            <w:hideMark/>
          </w:tcPr>
          <w:p w14:paraId="0BFCAE2E"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1</w:t>
            </w:r>
          </w:p>
        </w:tc>
        <w:tc>
          <w:tcPr>
            <w:tcW w:w="2934" w:type="dxa"/>
            <w:shd w:val="clear" w:color="auto" w:fill="auto"/>
            <w:noWrap/>
            <w:hideMark/>
          </w:tcPr>
          <w:p w14:paraId="77B2C8CA" w14:textId="2D446647"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-0.08</w:t>
            </w:r>
            <w:r w:rsidRPr="00B461D5">
              <w:rPr>
                <w:vertAlign w:val="superscript"/>
              </w:rPr>
              <w:t>***</w:t>
            </w:r>
          </w:p>
        </w:tc>
      </w:tr>
      <w:tr w:rsidR="00AF656D" w:rsidRPr="005B78CA" w14:paraId="7BC5E695" w14:textId="77777777" w:rsidTr="004847AE">
        <w:trPr>
          <w:trHeight w:val="290"/>
          <w:jc w:val="center"/>
        </w:trPr>
        <w:tc>
          <w:tcPr>
            <w:tcW w:w="1776" w:type="dxa"/>
            <w:shd w:val="clear" w:color="auto" w:fill="auto"/>
            <w:noWrap/>
            <w:vAlign w:val="bottom"/>
          </w:tcPr>
          <w:p w14:paraId="15741896" w14:textId="290093F1"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21DFF3AF"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2</w:t>
            </w:r>
          </w:p>
        </w:tc>
        <w:tc>
          <w:tcPr>
            <w:tcW w:w="2934" w:type="dxa"/>
            <w:shd w:val="clear" w:color="auto" w:fill="auto"/>
            <w:noWrap/>
            <w:hideMark/>
          </w:tcPr>
          <w:p w14:paraId="2794351A" w14:textId="13DBB06A"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0.07</w:t>
            </w:r>
            <w:r w:rsidRPr="00B461D5">
              <w:rPr>
                <w:vertAlign w:val="superscript"/>
              </w:rPr>
              <w:t>*</w:t>
            </w:r>
          </w:p>
        </w:tc>
      </w:tr>
      <w:tr w:rsidR="00AF656D" w:rsidRPr="005B78CA" w14:paraId="6980A37D" w14:textId="77777777" w:rsidTr="004847AE">
        <w:trPr>
          <w:trHeight w:val="290"/>
          <w:jc w:val="center"/>
        </w:trPr>
        <w:tc>
          <w:tcPr>
            <w:tcW w:w="1776" w:type="dxa"/>
            <w:shd w:val="clear" w:color="auto" w:fill="auto"/>
            <w:noWrap/>
            <w:vAlign w:val="bottom"/>
          </w:tcPr>
          <w:p w14:paraId="722BCE8C" w14:textId="16385B65"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159FCAC5"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3</w:t>
            </w:r>
          </w:p>
        </w:tc>
        <w:tc>
          <w:tcPr>
            <w:tcW w:w="2934" w:type="dxa"/>
            <w:shd w:val="clear" w:color="auto" w:fill="auto"/>
            <w:noWrap/>
            <w:hideMark/>
          </w:tcPr>
          <w:p w14:paraId="2E32AF6D" w14:textId="747F0E2E"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0.10</w:t>
            </w:r>
            <w:r w:rsidRPr="00B461D5">
              <w:rPr>
                <w:vertAlign w:val="superscript"/>
              </w:rPr>
              <w:t>***</w:t>
            </w:r>
          </w:p>
        </w:tc>
      </w:tr>
      <w:tr w:rsidR="00AF656D" w:rsidRPr="005B78CA" w14:paraId="6532A8BD" w14:textId="77777777" w:rsidTr="004847AE">
        <w:trPr>
          <w:trHeight w:val="290"/>
          <w:jc w:val="center"/>
        </w:trPr>
        <w:tc>
          <w:tcPr>
            <w:tcW w:w="1776" w:type="dxa"/>
            <w:shd w:val="clear" w:color="auto" w:fill="auto"/>
            <w:noWrap/>
            <w:vAlign w:val="bottom"/>
          </w:tcPr>
          <w:p w14:paraId="070CE9C6" w14:textId="0B16F92D"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157111F8"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4</w:t>
            </w:r>
          </w:p>
        </w:tc>
        <w:tc>
          <w:tcPr>
            <w:tcW w:w="2934" w:type="dxa"/>
            <w:shd w:val="clear" w:color="auto" w:fill="auto"/>
            <w:noWrap/>
            <w:hideMark/>
          </w:tcPr>
          <w:p w14:paraId="2DCB240C" w14:textId="430371B5"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0.08</w:t>
            </w:r>
          </w:p>
        </w:tc>
      </w:tr>
      <w:tr w:rsidR="00AF656D" w:rsidRPr="005B78CA" w14:paraId="4724D25C" w14:textId="77777777" w:rsidTr="004847AE">
        <w:trPr>
          <w:trHeight w:val="290"/>
          <w:jc w:val="center"/>
        </w:trPr>
        <w:tc>
          <w:tcPr>
            <w:tcW w:w="1776" w:type="dxa"/>
            <w:shd w:val="clear" w:color="auto" w:fill="auto"/>
            <w:noWrap/>
            <w:vAlign w:val="bottom"/>
          </w:tcPr>
          <w:p w14:paraId="63804655" w14:textId="0B61F1C4"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4B170564"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5</w:t>
            </w:r>
          </w:p>
        </w:tc>
        <w:tc>
          <w:tcPr>
            <w:tcW w:w="2934" w:type="dxa"/>
            <w:shd w:val="clear" w:color="auto" w:fill="auto"/>
            <w:noWrap/>
            <w:hideMark/>
          </w:tcPr>
          <w:p w14:paraId="4D36B75A" w14:textId="5D6116AB"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-0.29</w:t>
            </w:r>
          </w:p>
        </w:tc>
      </w:tr>
      <w:tr w:rsidR="00AF656D" w:rsidRPr="005B78CA" w14:paraId="1C3ABF9B" w14:textId="77777777" w:rsidTr="004847AE">
        <w:trPr>
          <w:trHeight w:val="290"/>
          <w:jc w:val="center"/>
        </w:trPr>
        <w:tc>
          <w:tcPr>
            <w:tcW w:w="1776" w:type="dxa"/>
            <w:shd w:val="clear" w:color="auto" w:fill="auto"/>
            <w:noWrap/>
            <w:vAlign w:val="bottom"/>
            <w:hideMark/>
          </w:tcPr>
          <w:p w14:paraId="6AA6E504"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Obligation</w:t>
            </w:r>
          </w:p>
        </w:tc>
        <w:tc>
          <w:tcPr>
            <w:tcW w:w="960" w:type="dxa"/>
            <w:shd w:val="clear" w:color="auto" w:fill="auto"/>
            <w:noWrap/>
            <w:vAlign w:val="bottom"/>
            <w:hideMark/>
          </w:tcPr>
          <w:p w14:paraId="1FACC33D"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1</w:t>
            </w:r>
          </w:p>
        </w:tc>
        <w:tc>
          <w:tcPr>
            <w:tcW w:w="2934" w:type="dxa"/>
            <w:shd w:val="clear" w:color="auto" w:fill="auto"/>
            <w:noWrap/>
            <w:hideMark/>
          </w:tcPr>
          <w:p w14:paraId="41CACD82" w14:textId="1723E3D6"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-0.07</w:t>
            </w:r>
            <w:r w:rsidRPr="00B461D5">
              <w:rPr>
                <w:vertAlign w:val="superscript"/>
              </w:rPr>
              <w:t>*</w:t>
            </w:r>
          </w:p>
        </w:tc>
      </w:tr>
      <w:tr w:rsidR="00AF656D" w:rsidRPr="005B78CA" w14:paraId="389D035D" w14:textId="77777777" w:rsidTr="004847AE">
        <w:trPr>
          <w:trHeight w:val="290"/>
          <w:jc w:val="center"/>
        </w:trPr>
        <w:tc>
          <w:tcPr>
            <w:tcW w:w="1776" w:type="dxa"/>
            <w:shd w:val="clear" w:color="auto" w:fill="auto"/>
            <w:noWrap/>
            <w:vAlign w:val="bottom"/>
          </w:tcPr>
          <w:p w14:paraId="14D56CCF" w14:textId="4784AB71"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5ABC1052"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2</w:t>
            </w:r>
          </w:p>
        </w:tc>
        <w:tc>
          <w:tcPr>
            <w:tcW w:w="2934" w:type="dxa"/>
            <w:shd w:val="clear" w:color="auto" w:fill="auto"/>
            <w:noWrap/>
            <w:hideMark/>
          </w:tcPr>
          <w:p w14:paraId="7BCB12CC" w14:textId="25698CE2"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-0.04</w:t>
            </w:r>
          </w:p>
        </w:tc>
      </w:tr>
      <w:tr w:rsidR="00AF656D" w:rsidRPr="005B78CA" w14:paraId="2862D649" w14:textId="77777777" w:rsidTr="004847AE">
        <w:trPr>
          <w:trHeight w:val="290"/>
          <w:jc w:val="center"/>
        </w:trPr>
        <w:tc>
          <w:tcPr>
            <w:tcW w:w="1776" w:type="dxa"/>
            <w:shd w:val="clear" w:color="auto" w:fill="auto"/>
            <w:noWrap/>
            <w:vAlign w:val="bottom"/>
          </w:tcPr>
          <w:p w14:paraId="7A96C5F2" w14:textId="47B1F394"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0534D9D7"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3</w:t>
            </w:r>
          </w:p>
        </w:tc>
        <w:tc>
          <w:tcPr>
            <w:tcW w:w="2934" w:type="dxa"/>
            <w:shd w:val="clear" w:color="auto" w:fill="auto"/>
            <w:noWrap/>
            <w:hideMark/>
          </w:tcPr>
          <w:p w14:paraId="5795C992" w14:textId="24DFD7AA"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-0.01</w:t>
            </w:r>
          </w:p>
        </w:tc>
      </w:tr>
      <w:tr w:rsidR="00AF656D" w:rsidRPr="005B78CA" w14:paraId="16A207B9" w14:textId="77777777" w:rsidTr="004847AE">
        <w:trPr>
          <w:trHeight w:val="290"/>
          <w:jc w:val="center"/>
        </w:trPr>
        <w:tc>
          <w:tcPr>
            <w:tcW w:w="1776" w:type="dxa"/>
            <w:shd w:val="clear" w:color="auto" w:fill="auto"/>
            <w:noWrap/>
            <w:vAlign w:val="bottom"/>
          </w:tcPr>
          <w:p w14:paraId="72C365BD" w14:textId="10DA5354"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4D22FED7"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4</w:t>
            </w:r>
          </w:p>
        </w:tc>
        <w:tc>
          <w:tcPr>
            <w:tcW w:w="2934" w:type="dxa"/>
            <w:shd w:val="clear" w:color="auto" w:fill="auto"/>
            <w:noWrap/>
            <w:hideMark/>
          </w:tcPr>
          <w:p w14:paraId="52976F9F" w14:textId="4316E0B5"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0.5</w:t>
            </w:r>
          </w:p>
        </w:tc>
      </w:tr>
      <w:tr w:rsidR="00AF656D" w:rsidRPr="005B78CA" w14:paraId="0EC4AE7B" w14:textId="77777777" w:rsidTr="004847AE">
        <w:trPr>
          <w:trHeight w:val="290"/>
          <w:jc w:val="center"/>
        </w:trPr>
        <w:tc>
          <w:tcPr>
            <w:tcW w:w="1776" w:type="dxa"/>
            <w:shd w:val="clear" w:color="auto" w:fill="auto"/>
            <w:noWrap/>
            <w:vAlign w:val="bottom"/>
          </w:tcPr>
          <w:p w14:paraId="610EF954" w14:textId="22BB79D6"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16800367"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5</w:t>
            </w:r>
          </w:p>
        </w:tc>
        <w:tc>
          <w:tcPr>
            <w:tcW w:w="2934" w:type="dxa"/>
            <w:shd w:val="clear" w:color="auto" w:fill="auto"/>
            <w:noWrap/>
            <w:hideMark/>
          </w:tcPr>
          <w:p w14:paraId="480F51DF" w14:textId="186DA876"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-0.25</w:t>
            </w:r>
          </w:p>
        </w:tc>
      </w:tr>
      <w:tr w:rsidR="00AF656D" w:rsidRPr="005B78CA" w14:paraId="40725C12" w14:textId="77777777" w:rsidTr="004847AE">
        <w:trPr>
          <w:trHeight w:val="290"/>
          <w:jc w:val="center"/>
        </w:trPr>
        <w:tc>
          <w:tcPr>
            <w:tcW w:w="1776" w:type="dxa"/>
            <w:shd w:val="clear" w:color="auto" w:fill="auto"/>
            <w:noWrap/>
            <w:vAlign w:val="bottom"/>
            <w:hideMark/>
          </w:tcPr>
          <w:p w14:paraId="2A666FB0"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Reversibility</w:t>
            </w:r>
          </w:p>
        </w:tc>
        <w:tc>
          <w:tcPr>
            <w:tcW w:w="960" w:type="dxa"/>
            <w:shd w:val="clear" w:color="auto" w:fill="auto"/>
            <w:noWrap/>
            <w:vAlign w:val="bottom"/>
            <w:hideMark/>
          </w:tcPr>
          <w:p w14:paraId="36D785F5"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1</w:t>
            </w:r>
          </w:p>
        </w:tc>
        <w:tc>
          <w:tcPr>
            <w:tcW w:w="2934" w:type="dxa"/>
            <w:shd w:val="clear" w:color="auto" w:fill="auto"/>
            <w:noWrap/>
            <w:hideMark/>
          </w:tcPr>
          <w:p w14:paraId="053AEBBD" w14:textId="758DE415"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-0.16</w:t>
            </w:r>
            <w:r w:rsidRPr="00B461D5">
              <w:rPr>
                <w:vertAlign w:val="superscript"/>
              </w:rPr>
              <w:t>***</w:t>
            </w:r>
          </w:p>
        </w:tc>
      </w:tr>
      <w:tr w:rsidR="00AF656D" w:rsidRPr="005B78CA" w14:paraId="204429A0" w14:textId="77777777" w:rsidTr="004847AE">
        <w:trPr>
          <w:trHeight w:val="290"/>
          <w:jc w:val="center"/>
        </w:trPr>
        <w:tc>
          <w:tcPr>
            <w:tcW w:w="1776" w:type="dxa"/>
            <w:shd w:val="clear" w:color="auto" w:fill="auto"/>
            <w:noWrap/>
            <w:vAlign w:val="bottom"/>
          </w:tcPr>
          <w:p w14:paraId="7E42F108" w14:textId="0D3DC2B0"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6925BF95"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2</w:t>
            </w:r>
          </w:p>
        </w:tc>
        <w:tc>
          <w:tcPr>
            <w:tcW w:w="2934" w:type="dxa"/>
            <w:shd w:val="clear" w:color="auto" w:fill="auto"/>
            <w:noWrap/>
            <w:hideMark/>
          </w:tcPr>
          <w:p w14:paraId="6833A4BF" w14:textId="7DFC80DE"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-0.21</w:t>
            </w:r>
            <w:r w:rsidRPr="00B461D5">
              <w:rPr>
                <w:vertAlign w:val="superscript"/>
              </w:rPr>
              <w:t>***</w:t>
            </w:r>
          </w:p>
        </w:tc>
      </w:tr>
      <w:tr w:rsidR="00AF656D" w:rsidRPr="005B78CA" w14:paraId="5D9449E6" w14:textId="77777777" w:rsidTr="004847AE">
        <w:trPr>
          <w:trHeight w:val="290"/>
          <w:jc w:val="center"/>
        </w:trPr>
        <w:tc>
          <w:tcPr>
            <w:tcW w:w="1776" w:type="dxa"/>
            <w:shd w:val="clear" w:color="auto" w:fill="auto"/>
            <w:noWrap/>
            <w:vAlign w:val="bottom"/>
          </w:tcPr>
          <w:p w14:paraId="71FDAABA" w14:textId="15629968"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2B8B85FA"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3</w:t>
            </w:r>
          </w:p>
        </w:tc>
        <w:tc>
          <w:tcPr>
            <w:tcW w:w="2934" w:type="dxa"/>
            <w:shd w:val="clear" w:color="auto" w:fill="auto"/>
            <w:noWrap/>
            <w:hideMark/>
          </w:tcPr>
          <w:p w14:paraId="229F8A95" w14:textId="2B79378A"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-0.07</w:t>
            </w:r>
          </w:p>
        </w:tc>
      </w:tr>
      <w:tr w:rsidR="00AF656D" w:rsidRPr="005B78CA" w14:paraId="54B23B5A" w14:textId="77777777" w:rsidTr="004847AE">
        <w:trPr>
          <w:trHeight w:val="290"/>
          <w:jc w:val="center"/>
        </w:trPr>
        <w:tc>
          <w:tcPr>
            <w:tcW w:w="1776" w:type="dxa"/>
            <w:shd w:val="clear" w:color="auto" w:fill="auto"/>
            <w:noWrap/>
            <w:vAlign w:val="bottom"/>
          </w:tcPr>
          <w:p w14:paraId="1CE3D93E" w14:textId="02A3D87E"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6C11ED72"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4</w:t>
            </w:r>
          </w:p>
        </w:tc>
        <w:tc>
          <w:tcPr>
            <w:tcW w:w="2934" w:type="dxa"/>
            <w:shd w:val="clear" w:color="auto" w:fill="auto"/>
            <w:noWrap/>
            <w:hideMark/>
          </w:tcPr>
          <w:p w14:paraId="06CF2B06" w14:textId="140FB73C"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0.15</w:t>
            </w:r>
          </w:p>
        </w:tc>
      </w:tr>
      <w:tr w:rsidR="00AF656D" w:rsidRPr="005B78CA" w14:paraId="123E7124" w14:textId="77777777" w:rsidTr="004847AE">
        <w:trPr>
          <w:trHeight w:val="290"/>
          <w:jc w:val="center"/>
        </w:trPr>
        <w:tc>
          <w:tcPr>
            <w:tcW w:w="1776" w:type="dxa"/>
            <w:shd w:val="clear" w:color="auto" w:fill="auto"/>
            <w:noWrap/>
            <w:vAlign w:val="bottom"/>
          </w:tcPr>
          <w:p w14:paraId="549BD20C" w14:textId="62B5059B"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78D5F4D7"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5</w:t>
            </w:r>
          </w:p>
        </w:tc>
        <w:tc>
          <w:tcPr>
            <w:tcW w:w="2934" w:type="dxa"/>
            <w:shd w:val="clear" w:color="auto" w:fill="auto"/>
            <w:noWrap/>
            <w:hideMark/>
          </w:tcPr>
          <w:p w14:paraId="431EDE2E" w14:textId="0E2625CD"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0.33</w:t>
            </w:r>
          </w:p>
        </w:tc>
      </w:tr>
      <w:tr w:rsidR="00AF656D" w:rsidRPr="005B78CA" w14:paraId="09668245" w14:textId="77777777" w:rsidTr="004847AE">
        <w:trPr>
          <w:trHeight w:val="290"/>
          <w:jc w:val="center"/>
        </w:trPr>
        <w:tc>
          <w:tcPr>
            <w:tcW w:w="1776" w:type="dxa"/>
            <w:shd w:val="clear" w:color="auto" w:fill="auto"/>
            <w:noWrap/>
            <w:vAlign w:val="bottom"/>
            <w:hideMark/>
          </w:tcPr>
          <w:p w14:paraId="0087312C"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Evaluation</w:t>
            </w:r>
          </w:p>
        </w:tc>
        <w:tc>
          <w:tcPr>
            <w:tcW w:w="960" w:type="dxa"/>
            <w:shd w:val="clear" w:color="auto" w:fill="auto"/>
            <w:noWrap/>
            <w:vAlign w:val="bottom"/>
            <w:hideMark/>
          </w:tcPr>
          <w:p w14:paraId="5D761636"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1</w:t>
            </w:r>
          </w:p>
        </w:tc>
        <w:tc>
          <w:tcPr>
            <w:tcW w:w="2934" w:type="dxa"/>
            <w:shd w:val="clear" w:color="auto" w:fill="auto"/>
            <w:noWrap/>
            <w:hideMark/>
          </w:tcPr>
          <w:p w14:paraId="163EFC6C" w14:textId="4F78A148"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-0.12</w:t>
            </w:r>
            <w:r w:rsidRPr="00B461D5">
              <w:rPr>
                <w:vertAlign w:val="superscript"/>
              </w:rPr>
              <w:t>***</w:t>
            </w:r>
          </w:p>
        </w:tc>
      </w:tr>
      <w:tr w:rsidR="00AF656D" w:rsidRPr="005B78CA" w14:paraId="073B7EAC" w14:textId="77777777" w:rsidTr="004847AE">
        <w:trPr>
          <w:trHeight w:val="290"/>
          <w:jc w:val="center"/>
        </w:trPr>
        <w:tc>
          <w:tcPr>
            <w:tcW w:w="1776" w:type="dxa"/>
            <w:shd w:val="clear" w:color="auto" w:fill="auto"/>
            <w:noWrap/>
            <w:vAlign w:val="bottom"/>
          </w:tcPr>
          <w:p w14:paraId="3CA04C09" w14:textId="55A4EF1D"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6C91CD3C"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2</w:t>
            </w:r>
          </w:p>
        </w:tc>
        <w:tc>
          <w:tcPr>
            <w:tcW w:w="2934" w:type="dxa"/>
            <w:shd w:val="clear" w:color="auto" w:fill="auto"/>
            <w:noWrap/>
            <w:hideMark/>
          </w:tcPr>
          <w:p w14:paraId="307B5A14" w14:textId="07CE10FA"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-0.08</w:t>
            </w:r>
          </w:p>
        </w:tc>
      </w:tr>
      <w:tr w:rsidR="00AF656D" w:rsidRPr="005B78CA" w14:paraId="297D157D" w14:textId="77777777" w:rsidTr="004847AE">
        <w:trPr>
          <w:trHeight w:val="290"/>
          <w:jc w:val="center"/>
        </w:trPr>
        <w:tc>
          <w:tcPr>
            <w:tcW w:w="1776" w:type="dxa"/>
            <w:shd w:val="clear" w:color="auto" w:fill="auto"/>
            <w:noWrap/>
            <w:vAlign w:val="bottom"/>
          </w:tcPr>
          <w:p w14:paraId="107731F4" w14:textId="33761A48"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47C40A39"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3</w:t>
            </w:r>
          </w:p>
        </w:tc>
        <w:tc>
          <w:tcPr>
            <w:tcW w:w="2934" w:type="dxa"/>
            <w:shd w:val="clear" w:color="auto" w:fill="auto"/>
            <w:noWrap/>
            <w:hideMark/>
          </w:tcPr>
          <w:p w14:paraId="46C90978" w14:textId="22391AFF"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0.06</w:t>
            </w:r>
          </w:p>
        </w:tc>
      </w:tr>
      <w:tr w:rsidR="00AF656D" w:rsidRPr="005B78CA" w14:paraId="0D0205F8" w14:textId="77777777" w:rsidTr="004847AE">
        <w:trPr>
          <w:trHeight w:val="290"/>
          <w:jc w:val="center"/>
        </w:trPr>
        <w:tc>
          <w:tcPr>
            <w:tcW w:w="1776" w:type="dxa"/>
            <w:shd w:val="clear" w:color="auto" w:fill="auto"/>
            <w:noWrap/>
            <w:vAlign w:val="bottom"/>
          </w:tcPr>
          <w:p w14:paraId="3EAE2E88" w14:textId="54DB0177"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3B3BF43E"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4</w:t>
            </w:r>
          </w:p>
        </w:tc>
        <w:tc>
          <w:tcPr>
            <w:tcW w:w="2934" w:type="dxa"/>
            <w:shd w:val="clear" w:color="auto" w:fill="auto"/>
            <w:noWrap/>
            <w:hideMark/>
          </w:tcPr>
          <w:p w14:paraId="0615CA64" w14:textId="7CD44258"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-0.38</w:t>
            </w:r>
          </w:p>
        </w:tc>
      </w:tr>
      <w:tr w:rsidR="00AF656D" w:rsidRPr="005B78CA" w14:paraId="6DA9CD93" w14:textId="77777777" w:rsidTr="004847AE">
        <w:trPr>
          <w:trHeight w:val="290"/>
          <w:jc w:val="center"/>
        </w:trPr>
        <w:tc>
          <w:tcPr>
            <w:tcW w:w="1776" w:type="dxa"/>
            <w:shd w:val="clear" w:color="auto" w:fill="auto"/>
            <w:noWrap/>
            <w:vAlign w:val="bottom"/>
          </w:tcPr>
          <w:p w14:paraId="21ABB1F2" w14:textId="70D40CBE" w:rsidR="00AF656D" w:rsidRPr="005B78CA" w:rsidRDefault="00AF656D" w:rsidP="00AF656D">
            <w:pPr>
              <w:spacing w:line="240" w:lineRule="auto"/>
              <w:ind w:firstLine="0"/>
              <w:rPr>
                <w:rFonts w:eastAsia="Times New Roman"/>
                <w:color w:val="000000"/>
                <w:lang w:val="en-AU" w:eastAsia="en-AU"/>
              </w:rPr>
            </w:pPr>
          </w:p>
        </w:tc>
        <w:tc>
          <w:tcPr>
            <w:tcW w:w="960" w:type="dxa"/>
            <w:shd w:val="clear" w:color="auto" w:fill="auto"/>
            <w:noWrap/>
            <w:vAlign w:val="bottom"/>
            <w:hideMark/>
          </w:tcPr>
          <w:p w14:paraId="52D642E4" w14:textId="77777777" w:rsidR="00AF656D" w:rsidRPr="005B78CA" w:rsidRDefault="00AF656D" w:rsidP="00AF656D">
            <w:pPr>
              <w:spacing w:line="240" w:lineRule="auto"/>
              <w:ind w:firstLine="0"/>
              <w:rPr>
                <w:rFonts w:eastAsia="Times New Roman"/>
                <w:color w:val="000000"/>
                <w:lang w:val="en-AU" w:eastAsia="en-AU"/>
              </w:rPr>
            </w:pPr>
            <w:r w:rsidRPr="005B78CA">
              <w:rPr>
                <w:rFonts w:eastAsia="Times New Roman"/>
                <w:color w:val="000000"/>
                <w:lang w:val="en-AU" w:eastAsia="en-AU"/>
              </w:rPr>
              <w:t>5</w:t>
            </w:r>
          </w:p>
        </w:tc>
        <w:tc>
          <w:tcPr>
            <w:tcW w:w="2934" w:type="dxa"/>
            <w:shd w:val="clear" w:color="auto" w:fill="auto"/>
            <w:noWrap/>
            <w:hideMark/>
          </w:tcPr>
          <w:p w14:paraId="00D10497" w14:textId="4B9751A0" w:rsidR="00AF656D" w:rsidRPr="00F73FBB" w:rsidRDefault="00AF656D" w:rsidP="00AF656D">
            <w:pPr>
              <w:tabs>
                <w:tab w:val="decimal" w:pos="1127"/>
              </w:tabs>
              <w:spacing w:line="240" w:lineRule="auto"/>
              <w:ind w:firstLine="0"/>
              <w:rPr>
                <w:rFonts w:eastAsia="Times New Roman"/>
                <w:color w:val="000000"/>
                <w:lang w:val="en-AU" w:eastAsia="en-AU"/>
              </w:rPr>
            </w:pPr>
            <w:r w:rsidRPr="00F73FBB">
              <w:t>-0.46</w:t>
            </w:r>
          </w:p>
        </w:tc>
      </w:tr>
    </w:tbl>
    <w:p w14:paraId="6F9DAAE2" w14:textId="4EE88668" w:rsidR="005B78CA" w:rsidRPr="005B78CA" w:rsidRDefault="005B78CA" w:rsidP="005B78CA">
      <w:pPr>
        <w:pStyle w:val="TableFootnote"/>
        <w:spacing w:after="120"/>
        <w:sectPr w:rsidR="005B78CA" w:rsidRPr="005B78CA" w:rsidSect="0056699D">
          <w:pgSz w:w="15840" w:h="12240" w:orient="landscape" w:code="1"/>
          <w:pgMar w:top="1440" w:right="1440" w:bottom="1440" w:left="1440" w:header="708" w:footer="708" w:gutter="0"/>
          <w:cols w:space="708"/>
          <w:docGrid w:linePitch="360"/>
        </w:sectPr>
      </w:pPr>
      <w:r w:rsidRPr="00CC689A">
        <w:rPr>
          <w:i/>
          <w:iCs/>
        </w:rPr>
        <w:t>Note</w:t>
      </w:r>
      <w:r>
        <w:t>.</w:t>
      </w:r>
      <w:r w:rsidRPr="001A187C">
        <w:t xml:space="preserve"> </w:t>
      </w:r>
      <w:r w:rsidRPr="001A187C">
        <w:rPr>
          <w:vertAlign w:val="superscript"/>
        </w:rPr>
        <w:t>*</w:t>
      </w:r>
      <w:r w:rsidRPr="001A187C">
        <w:t xml:space="preserve"> denotes </w:t>
      </w:r>
      <w:r w:rsidRPr="001A187C">
        <w:rPr>
          <w:i/>
        </w:rPr>
        <w:t>p</w:t>
      </w:r>
      <w:r w:rsidRPr="001A187C">
        <w:t xml:space="preserve"> &lt; .05, </w:t>
      </w:r>
      <w:r w:rsidRPr="001A187C">
        <w:rPr>
          <w:vertAlign w:val="superscript"/>
        </w:rPr>
        <w:t>**</w:t>
      </w:r>
      <w:r w:rsidRPr="001A187C">
        <w:t xml:space="preserve"> denotes </w:t>
      </w:r>
      <w:r w:rsidRPr="001A187C">
        <w:rPr>
          <w:i/>
        </w:rPr>
        <w:t>p</w:t>
      </w:r>
      <w:r w:rsidRPr="001A187C">
        <w:t xml:space="preserve"> &lt; .01, and</w:t>
      </w:r>
      <w:r w:rsidRPr="001A187C">
        <w:rPr>
          <w:vertAlign w:val="superscript"/>
        </w:rPr>
        <w:t xml:space="preserve"> ***</w:t>
      </w:r>
      <w:r w:rsidRPr="001A187C">
        <w:t xml:space="preserve"> denotes </w:t>
      </w:r>
      <w:r w:rsidRPr="001A187C">
        <w:rPr>
          <w:i/>
        </w:rPr>
        <w:t>p</w:t>
      </w:r>
      <w:r w:rsidRPr="001A187C">
        <w:t xml:space="preserve"> &lt; .0001</w:t>
      </w:r>
      <w:r>
        <w:t xml:space="preserve"> </w:t>
      </w:r>
      <w:r w:rsidRPr="001A187C">
        <w:t xml:space="preserve">according to </w:t>
      </w:r>
      <w:r>
        <w:t xml:space="preserve">one sample </w:t>
      </w:r>
      <w:r w:rsidRPr="00467245">
        <w:rPr>
          <w:i/>
        </w:rPr>
        <w:t>t</w:t>
      </w:r>
      <w:r>
        <w:t>-test comparing value to 0 (excluding Clusters 4 and 5 due to insufficient number of decision types in cluster).</w:t>
      </w:r>
    </w:p>
    <w:p w14:paraId="390ECE55" w14:textId="10527DE1" w:rsidR="00E455EC" w:rsidRPr="00E455EC" w:rsidRDefault="00E455EC" w:rsidP="00E455EC">
      <w:pPr>
        <w:pStyle w:val="Heading3"/>
      </w:pPr>
      <w:r w:rsidRPr="0031756D">
        <w:t>How are Big Life Decisions Retrospectively Evaluated?</w:t>
      </w:r>
    </w:p>
    <w:p w14:paraId="26540B81" w14:textId="14407F33" w:rsidR="00C34EDC" w:rsidRPr="001A187C" w:rsidRDefault="00C978F5" w:rsidP="00C34EDC">
      <w:pPr>
        <w:pStyle w:val="TableNumber"/>
        <w:rPr>
          <w:rFonts w:eastAsia="Times New Roman"/>
        </w:rPr>
      </w:pPr>
      <w:r>
        <w:rPr>
          <w:rFonts w:eastAsia="Times New Roman"/>
        </w:rPr>
        <w:t>Table A19</w:t>
      </w:r>
    </w:p>
    <w:p w14:paraId="014A29BC" w14:textId="7EBCD644" w:rsidR="00C34EDC" w:rsidRDefault="00C34EDC" w:rsidP="00C34EDC">
      <w:pPr>
        <w:pStyle w:val="TableTitle"/>
        <w:rPr>
          <w:lang w:val="en-US"/>
        </w:rPr>
      </w:pPr>
      <w:r w:rsidRPr="001A187C">
        <w:rPr>
          <w:lang w:val="en-US"/>
        </w:rPr>
        <w:t xml:space="preserve">Average </w:t>
      </w:r>
      <w:r>
        <w:rPr>
          <w:lang w:val="en-US"/>
        </w:rPr>
        <w:t>Evaluation</w:t>
      </w:r>
      <w:r w:rsidRPr="001A187C">
        <w:rPr>
          <w:lang w:val="en-US"/>
        </w:rPr>
        <w:t xml:space="preserve"> of Big Life Decisions </w:t>
      </w:r>
      <w:r w:rsidR="00D64ED5">
        <w:rPr>
          <w:lang w:val="en-US"/>
        </w:rPr>
        <w:t>for each</w:t>
      </w:r>
      <w:r w:rsidRPr="001A187C">
        <w:rPr>
          <w:lang w:val="en-US"/>
        </w:rPr>
        <w:t xml:space="preserve"> Age Group and Decision Category</w:t>
      </w:r>
      <w:r w:rsidRPr="00BE5F05">
        <w:rPr>
          <w:lang w:val="en-US"/>
        </w:rPr>
        <w:t xml:space="preserve"> </w:t>
      </w:r>
      <w:r>
        <w:rPr>
          <w:lang w:val="en-US"/>
        </w:rPr>
        <w:t>in Study</w:t>
      </w:r>
      <w:r w:rsidR="00841A3F">
        <w:rPr>
          <w:lang w:val="en-US"/>
        </w:rPr>
        <w:t xml:space="preserve"> 3</w:t>
      </w:r>
    </w:p>
    <w:tbl>
      <w:tblPr>
        <w:tblW w:w="13705" w:type="dxa"/>
        <w:tblInd w:w="-567" w:type="dxa"/>
        <w:tblBorders>
          <w:top w:val="single" w:sz="4" w:space="0" w:color="auto"/>
          <w:bottom w:val="single" w:sz="4" w:space="0" w:color="auto"/>
        </w:tblBorders>
        <w:tblLook w:val="04A0" w:firstRow="1" w:lastRow="0" w:firstColumn="1" w:lastColumn="0" w:noHBand="0" w:noVBand="1"/>
      </w:tblPr>
      <w:tblGrid>
        <w:gridCol w:w="1560"/>
        <w:gridCol w:w="3544"/>
        <w:gridCol w:w="850"/>
        <w:gridCol w:w="993"/>
        <w:gridCol w:w="992"/>
        <w:gridCol w:w="1036"/>
        <w:gridCol w:w="896"/>
        <w:gridCol w:w="896"/>
        <w:gridCol w:w="896"/>
        <w:gridCol w:w="237"/>
        <w:gridCol w:w="1805"/>
      </w:tblGrid>
      <w:tr w:rsidR="00C34EDC" w:rsidRPr="005F6754" w14:paraId="6EFE88C1" w14:textId="77777777" w:rsidTr="005170A1">
        <w:trPr>
          <w:trHeight w:val="300"/>
        </w:trPr>
        <w:tc>
          <w:tcPr>
            <w:tcW w:w="1560" w:type="dxa"/>
            <w:vMerge w:val="restart"/>
            <w:tcBorders>
              <w:top w:val="single" w:sz="4" w:space="0" w:color="auto"/>
              <w:bottom w:val="nil"/>
            </w:tcBorders>
            <w:shd w:val="clear" w:color="auto" w:fill="auto"/>
            <w:noWrap/>
            <w:vAlign w:val="center"/>
            <w:hideMark/>
          </w:tcPr>
          <w:p w14:paraId="152FCAEB" w14:textId="77777777" w:rsidR="00C34EDC" w:rsidRPr="005F6754" w:rsidRDefault="00C34EDC" w:rsidP="007B5B2C">
            <w:pPr>
              <w:spacing w:line="240" w:lineRule="auto"/>
              <w:ind w:firstLine="0"/>
              <w:jc w:val="center"/>
              <w:rPr>
                <w:rFonts w:eastAsia="Times New Roman"/>
                <w:color w:val="000000"/>
                <w:lang w:val="en-AU" w:eastAsia="en-AU"/>
              </w:rPr>
            </w:pPr>
            <w:r w:rsidRPr="005F6754">
              <w:rPr>
                <w:rFonts w:eastAsia="Times New Roman"/>
                <w:color w:val="000000"/>
                <w:lang w:val="en-AU" w:eastAsia="en-AU"/>
              </w:rPr>
              <w:t>Decision Category</w:t>
            </w:r>
          </w:p>
        </w:tc>
        <w:tc>
          <w:tcPr>
            <w:tcW w:w="3544" w:type="dxa"/>
            <w:vMerge w:val="restart"/>
            <w:tcBorders>
              <w:top w:val="single" w:sz="4" w:space="0" w:color="auto"/>
              <w:bottom w:val="nil"/>
            </w:tcBorders>
            <w:shd w:val="clear" w:color="auto" w:fill="auto"/>
            <w:noWrap/>
            <w:vAlign w:val="center"/>
            <w:hideMark/>
          </w:tcPr>
          <w:p w14:paraId="658866FF" w14:textId="77777777" w:rsidR="00C34EDC" w:rsidRPr="005F6754" w:rsidRDefault="00C34EDC" w:rsidP="007B5B2C">
            <w:pPr>
              <w:spacing w:line="240" w:lineRule="auto"/>
              <w:ind w:firstLine="0"/>
              <w:jc w:val="center"/>
              <w:rPr>
                <w:rFonts w:eastAsia="Times New Roman"/>
                <w:color w:val="000000"/>
                <w:lang w:val="en-AU" w:eastAsia="en-AU"/>
              </w:rPr>
            </w:pPr>
            <w:r w:rsidRPr="005F6754">
              <w:rPr>
                <w:rFonts w:eastAsia="Times New Roman"/>
                <w:color w:val="000000"/>
                <w:lang w:val="en-AU" w:eastAsia="en-AU"/>
              </w:rPr>
              <w:t>Decision Type</w:t>
            </w:r>
          </w:p>
        </w:tc>
        <w:tc>
          <w:tcPr>
            <w:tcW w:w="850" w:type="dxa"/>
            <w:vMerge w:val="restart"/>
            <w:tcBorders>
              <w:top w:val="single" w:sz="4" w:space="0" w:color="auto"/>
              <w:bottom w:val="nil"/>
            </w:tcBorders>
            <w:shd w:val="clear" w:color="auto" w:fill="auto"/>
            <w:noWrap/>
            <w:vAlign w:val="center"/>
            <w:hideMark/>
          </w:tcPr>
          <w:p w14:paraId="3CE430DF" w14:textId="77777777" w:rsidR="00C34EDC" w:rsidRPr="005F6754" w:rsidRDefault="00C34EDC" w:rsidP="007B5B2C">
            <w:pPr>
              <w:spacing w:line="240" w:lineRule="auto"/>
              <w:ind w:firstLine="0"/>
              <w:jc w:val="center"/>
              <w:rPr>
                <w:rFonts w:eastAsia="Times New Roman"/>
                <w:i/>
                <w:color w:val="000000"/>
                <w:lang w:val="en-AU" w:eastAsia="en-AU"/>
              </w:rPr>
            </w:pPr>
            <w:r w:rsidRPr="005F6754">
              <w:rPr>
                <w:rFonts w:eastAsia="Times New Roman"/>
                <w:i/>
                <w:color w:val="000000"/>
                <w:lang w:val="en-AU" w:eastAsia="en-AU"/>
              </w:rPr>
              <w:t>N</w:t>
            </w:r>
          </w:p>
        </w:tc>
        <w:tc>
          <w:tcPr>
            <w:tcW w:w="7751" w:type="dxa"/>
            <w:gridSpan w:val="8"/>
            <w:tcBorders>
              <w:top w:val="single" w:sz="4" w:space="0" w:color="auto"/>
              <w:bottom w:val="nil"/>
            </w:tcBorders>
            <w:shd w:val="clear" w:color="auto" w:fill="auto"/>
            <w:noWrap/>
            <w:vAlign w:val="center"/>
            <w:hideMark/>
          </w:tcPr>
          <w:p w14:paraId="1933B048" w14:textId="77777777" w:rsidR="00C34EDC" w:rsidRPr="005F6754" w:rsidRDefault="00C34EDC" w:rsidP="007B5B2C">
            <w:pPr>
              <w:spacing w:line="240" w:lineRule="auto"/>
              <w:ind w:firstLine="0"/>
              <w:jc w:val="center"/>
              <w:rPr>
                <w:rFonts w:eastAsia="Times New Roman"/>
                <w:color w:val="000000"/>
                <w:lang w:val="en-AU" w:eastAsia="en-AU"/>
              </w:rPr>
            </w:pPr>
            <w:r w:rsidRPr="005F6754">
              <w:rPr>
                <w:rFonts w:eastAsia="Times New Roman"/>
                <w:color w:val="000000"/>
                <w:lang w:val="en-AU" w:eastAsia="en-AU"/>
              </w:rPr>
              <w:t>Age Group</w:t>
            </w:r>
            <w:r w:rsidRPr="00E23399">
              <w:rPr>
                <w:rFonts w:eastAsia="Times New Roman"/>
                <w:color w:val="000000"/>
                <w:vertAlign w:val="superscript"/>
                <w:lang w:val="en-AU" w:eastAsia="en-AU"/>
              </w:rPr>
              <w:t>1</w:t>
            </w:r>
          </w:p>
        </w:tc>
      </w:tr>
      <w:tr w:rsidR="00C34EDC" w:rsidRPr="005F6754" w14:paraId="2A0CD368" w14:textId="77777777" w:rsidTr="005170A1">
        <w:trPr>
          <w:trHeight w:val="300"/>
        </w:trPr>
        <w:tc>
          <w:tcPr>
            <w:tcW w:w="1560" w:type="dxa"/>
            <w:vMerge/>
            <w:tcBorders>
              <w:top w:val="nil"/>
              <w:bottom w:val="single" w:sz="4" w:space="0" w:color="auto"/>
            </w:tcBorders>
            <w:shd w:val="clear" w:color="auto" w:fill="auto"/>
            <w:vAlign w:val="center"/>
            <w:hideMark/>
          </w:tcPr>
          <w:p w14:paraId="35D142B5" w14:textId="77777777" w:rsidR="00C34EDC" w:rsidRPr="005F6754" w:rsidRDefault="00C34EDC" w:rsidP="007B5B2C">
            <w:pPr>
              <w:spacing w:line="240" w:lineRule="auto"/>
              <w:ind w:firstLine="0"/>
              <w:rPr>
                <w:rFonts w:eastAsia="Times New Roman"/>
                <w:color w:val="000000"/>
                <w:lang w:val="en-AU" w:eastAsia="en-AU"/>
              </w:rPr>
            </w:pPr>
          </w:p>
        </w:tc>
        <w:tc>
          <w:tcPr>
            <w:tcW w:w="3544" w:type="dxa"/>
            <w:vMerge/>
            <w:tcBorders>
              <w:top w:val="nil"/>
              <w:bottom w:val="single" w:sz="4" w:space="0" w:color="auto"/>
            </w:tcBorders>
            <w:shd w:val="clear" w:color="auto" w:fill="auto"/>
            <w:vAlign w:val="center"/>
            <w:hideMark/>
          </w:tcPr>
          <w:p w14:paraId="37F8F77D" w14:textId="77777777" w:rsidR="00C34EDC" w:rsidRPr="005F6754" w:rsidRDefault="00C34EDC" w:rsidP="007B5B2C">
            <w:pPr>
              <w:spacing w:line="240" w:lineRule="auto"/>
              <w:ind w:firstLine="0"/>
              <w:rPr>
                <w:rFonts w:eastAsia="Times New Roman"/>
                <w:color w:val="000000"/>
                <w:lang w:val="en-AU" w:eastAsia="en-AU"/>
              </w:rPr>
            </w:pPr>
          </w:p>
        </w:tc>
        <w:tc>
          <w:tcPr>
            <w:tcW w:w="850" w:type="dxa"/>
            <w:vMerge/>
            <w:tcBorders>
              <w:top w:val="nil"/>
              <w:bottom w:val="single" w:sz="4" w:space="0" w:color="auto"/>
            </w:tcBorders>
            <w:shd w:val="clear" w:color="auto" w:fill="auto"/>
            <w:vAlign w:val="center"/>
            <w:hideMark/>
          </w:tcPr>
          <w:p w14:paraId="653B592A" w14:textId="77777777" w:rsidR="00C34EDC" w:rsidRPr="005F6754" w:rsidRDefault="00C34EDC" w:rsidP="007B5B2C">
            <w:pPr>
              <w:spacing w:line="240" w:lineRule="auto"/>
              <w:ind w:firstLine="0"/>
              <w:rPr>
                <w:rFonts w:eastAsia="Times New Roman"/>
                <w:color w:val="000000"/>
                <w:lang w:val="en-AU" w:eastAsia="en-AU"/>
              </w:rPr>
            </w:pPr>
          </w:p>
        </w:tc>
        <w:tc>
          <w:tcPr>
            <w:tcW w:w="993" w:type="dxa"/>
            <w:tcBorders>
              <w:top w:val="nil"/>
              <w:bottom w:val="single" w:sz="4" w:space="0" w:color="auto"/>
            </w:tcBorders>
            <w:shd w:val="clear" w:color="auto" w:fill="auto"/>
            <w:noWrap/>
            <w:vAlign w:val="center"/>
            <w:hideMark/>
          </w:tcPr>
          <w:p w14:paraId="30D88989" w14:textId="77777777" w:rsidR="00C34EDC" w:rsidRPr="005F6754" w:rsidRDefault="00C34EDC" w:rsidP="007B5B2C">
            <w:pPr>
              <w:spacing w:line="240" w:lineRule="auto"/>
              <w:ind w:firstLine="0"/>
              <w:jc w:val="center"/>
              <w:rPr>
                <w:rFonts w:eastAsia="Times New Roman"/>
                <w:color w:val="000000"/>
                <w:lang w:val="en-AU" w:eastAsia="en-AU"/>
              </w:rPr>
            </w:pPr>
            <w:r w:rsidRPr="005F6754">
              <w:rPr>
                <w:rFonts w:eastAsia="Times New Roman"/>
                <w:color w:val="000000"/>
                <w:lang w:val="en-AU" w:eastAsia="en-AU"/>
              </w:rPr>
              <w:t>20-29</w:t>
            </w:r>
          </w:p>
        </w:tc>
        <w:tc>
          <w:tcPr>
            <w:tcW w:w="992" w:type="dxa"/>
            <w:tcBorders>
              <w:top w:val="nil"/>
              <w:bottom w:val="single" w:sz="4" w:space="0" w:color="auto"/>
            </w:tcBorders>
            <w:shd w:val="clear" w:color="auto" w:fill="auto"/>
            <w:noWrap/>
            <w:vAlign w:val="center"/>
            <w:hideMark/>
          </w:tcPr>
          <w:p w14:paraId="7E21081C" w14:textId="77777777" w:rsidR="00C34EDC" w:rsidRPr="005F6754" w:rsidRDefault="00C34EDC" w:rsidP="007B5B2C">
            <w:pPr>
              <w:spacing w:line="240" w:lineRule="auto"/>
              <w:ind w:firstLine="0"/>
              <w:jc w:val="center"/>
              <w:rPr>
                <w:rFonts w:eastAsia="Times New Roman"/>
                <w:color w:val="000000"/>
                <w:lang w:val="en-AU" w:eastAsia="en-AU"/>
              </w:rPr>
            </w:pPr>
            <w:r w:rsidRPr="005F6754">
              <w:rPr>
                <w:rFonts w:eastAsia="Times New Roman"/>
                <w:color w:val="000000"/>
                <w:lang w:val="en-AU" w:eastAsia="en-AU"/>
              </w:rPr>
              <w:t>30-39</w:t>
            </w:r>
          </w:p>
        </w:tc>
        <w:tc>
          <w:tcPr>
            <w:tcW w:w="1036" w:type="dxa"/>
            <w:tcBorders>
              <w:top w:val="nil"/>
              <w:bottom w:val="single" w:sz="4" w:space="0" w:color="auto"/>
            </w:tcBorders>
            <w:shd w:val="clear" w:color="auto" w:fill="auto"/>
            <w:noWrap/>
            <w:vAlign w:val="center"/>
            <w:hideMark/>
          </w:tcPr>
          <w:p w14:paraId="544114FA" w14:textId="77777777" w:rsidR="00C34EDC" w:rsidRPr="005F6754" w:rsidRDefault="00C34EDC" w:rsidP="007B5B2C">
            <w:pPr>
              <w:spacing w:line="240" w:lineRule="auto"/>
              <w:ind w:firstLine="0"/>
              <w:jc w:val="center"/>
              <w:rPr>
                <w:rFonts w:eastAsia="Times New Roman"/>
                <w:color w:val="000000"/>
                <w:lang w:val="en-AU" w:eastAsia="en-AU"/>
              </w:rPr>
            </w:pPr>
            <w:r w:rsidRPr="005F6754">
              <w:rPr>
                <w:rFonts w:eastAsia="Times New Roman"/>
                <w:color w:val="000000"/>
                <w:lang w:val="en-AU" w:eastAsia="en-AU"/>
              </w:rPr>
              <w:t>40-49</w:t>
            </w:r>
          </w:p>
        </w:tc>
        <w:tc>
          <w:tcPr>
            <w:tcW w:w="896" w:type="dxa"/>
            <w:tcBorders>
              <w:top w:val="nil"/>
              <w:bottom w:val="single" w:sz="4" w:space="0" w:color="auto"/>
            </w:tcBorders>
            <w:shd w:val="clear" w:color="auto" w:fill="auto"/>
            <w:noWrap/>
            <w:vAlign w:val="center"/>
            <w:hideMark/>
          </w:tcPr>
          <w:p w14:paraId="5FCEAFEE" w14:textId="77777777" w:rsidR="00C34EDC" w:rsidRPr="005F6754" w:rsidRDefault="00C34EDC" w:rsidP="007B5B2C">
            <w:pPr>
              <w:spacing w:line="240" w:lineRule="auto"/>
              <w:ind w:firstLine="0"/>
              <w:jc w:val="center"/>
              <w:rPr>
                <w:rFonts w:eastAsia="Times New Roman"/>
                <w:color w:val="000000"/>
                <w:lang w:val="en-AU" w:eastAsia="en-AU"/>
              </w:rPr>
            </w:pPr>
            <w:r w:rsidRPr="005F6754">
              <w:rPr>
                <w:rFonts w:eastAsia="Times New Roman"/>
                <w:color w:val="000000"/>
                <w:lang w:val="en-AU" w:eastAsia="en-AU"/>
              </w:rPr>
              <w:t>50-59</w:t>
            </w:r>
          </w:p>
        </w:tc>
        <w:tc>
          <w:tcPr>
            <w:tcW w:w="896" w:type="dxa"/>
            <w:tcBorders>
              <w:top w:val="nil"/>
              <w:bottom w:val="single" w:sz="4" w:space="0" w:color="auto"/>
            </w:tcBorders>
            <w:shd w:val="clear" w:color="auto" w:fill="auto"/>
            <w:noWrap/>
            <w:vAlign w:val="center"/>
            <w:hideMark/>
          </w:tcPr>
          <w:p w14:paraId="174039FF" w14:textId="77777777" w:rsidR="00C34EDC" w:rsidRPr="005F6754" w:rsidRDefault="00C34EDC" w:rsidP="007B5B2C">
            <w:pPr>
              <w:spacing w:line="240" w:lineRule="auto"/>
              <w:ind w:firstLine="0"/>
              <w:jc w:val="center"/>
              <w:rPr>
                <w:rFonts w:eastAsia="Times New Roman"/>
                <w:color w:val="000000"/>
                <w:lang w:val="en-AU" w:eastAsia="en-AU"/>
              </w:rPr>
            </w:pPr>
            <w:r w:rsidRPr="005F6754">
              <w:rPr>
                <w:rFonts w:eastAsia="Times New Roman"/>
                <w:color w:val="000000"/>
                <w:lang w:val="en-AU" w:eastAsia="en-AU"/>
              </w:rPr>
              <w:t>60-69</w:t>
            </w:r>
          </w:p>
        </w:tc>
        <w:tc>
          <w:tcPr>
            <w:tcW w:w="896" w:type="dxa"/>
            <w:tcBorders>
              <w:top w:val="nil"/>
              <w:bottom w:val="single" w:sz="4" w:space="0" w:color="auto"/>
            </w:tcBorders>
            <w:shd w:val="clear" w:color="auto" w:fill="auto"/>
            <w:noWrap/>
            <w:vAlign w:val="center"/>
            <w:hideMark/>
          </w:tcPr>
          <w:p w14:paraId="15FD9AC5" w14:textId="77777777" w:rsidR="00C34EDC" w:rsidRPr="005F6754" w:rsidRDefault="00C34EDC" w:rsidP="007B5B2C">
            <w:pPr>
              <w:spacing w:line="240" w:lineRule="auto"/>
              <w:ind w:firstLine="0"/>
              <w:jc w:val="center"/>
              <w:rPr>
                <w:rFonts w:eastAsia="Times New Roman"/>
                <w:color w:val="000000"/>
                <w:lang w:val="en-AU" w:eastAsia="en-AU"/>
              </w:rPr>
            </w:pPr>
            <w:r w:rsidRPr="005F6754">
              <w:rPr>
                <w:rFonts w:eastAsia="Times New Roman"/>
                <w:color w:val="000000"/>
                <w:lang w:val="en-AU" w:eastAsia="en-AU"/>
              </w:rPr>
              <w:t>70-79</w:t>
            </w:r>
          </w:p>
        </w:tc>
        <w:tc>
          <w:tcPr>
            <w:tcW w:w="237" w:type="dxa"/>
            <w:tcBorders>
              <w:top w:val="nil"/>
              <w:bottom w:val="single" w:sz="4" w:space="0" w:color="auto"/>
            </w:tcBorders>
            <w:shd w:val="clear" w:color="auto" w:fill="auto"/>
            <w:noWrap/>
            <w:vAlign w:val="center"/>
            <w:hideMark/>
          </w:tcPr>
          <w:p w14:paraId="3D2734B5" w14:textId="77777777" w:rsidR="00C34EDC" w:rsidRPr="005F6754" w:rsidRDefault="00C34EDC" w:rsidP="007B5B2C">
            <w:pPr>
              <w:spacing w:line="240" w:lineRule="auto"/>
              <w:ind w:firstLine="0"/>
              <w:jc w:val="center"/>
              <w:rPr>
                <w:rFonts w:eastAsia="Times New Roman"/>
                <w:color w:val="000000"/>
                <w:lang w:val="en-AU" w:eastAsia="en-AU"/>
              </w:rPr>
            </w:pPr>
          </w:p>
        </w:tc>
        <w:tc>
          <w:tcPr>
            <w:tcW w:w="1805" w:type="dxa"/>
            <w:tcBorders>
              <w:top w:val="nil"/>
              <w:bottom w:val="single" w:sz="4" w:space="0" w:color="auto"/>
            </w:tcBorders>
            <w:shd w:val="clear" w:color="auto" w:fill="auto"/>
            <w:noWrap/>
            <w:vAlign w:val="center"/>
            <w:hideMark/>
          </w:tcPr>
          <w:p w14:paraId="241DE5FD" w14:textId="77777777" w:rsidR="00C34EDC" w:rsidRPr="005F6754" w:rsidRDefault="00C34EDC" w:rsidP="007B5B2C">
            <w:pPr>
              <w:spacing w:line="240" w:lineRule="auto"/>
              <w:ind w:firstLine="0"/>
              <w:jc w:val="center"/>
              <w:rPr>
                <w:rFonts w:eastAsia="Times New Roman"/>
                <w:b/>
                <w:color w:val="000000"/>
                <w:lang w:val="en-AU" w:eastAsia="en-AU"/>
              </w:rPr>
            </w:pPr>
            <w:r w:rsidRPr="005F6754">
              <w:rPr>
                <w:rFonts w:eastAsia="Times New Roman"/>
                <w:b/>
                <w:color w:val="000000"/>
                <w:lang w:val="en-AU" w:eastAsia="en-AU"/>
              </w:rPr>
              <w:t>All</w:t>
            </w:r>
            <w:r w:rsidRPr="00E23399">
              <w:rPr>
                <w:rFonts w:eastAsia="Times New Roman"/>
                <w:b/>
                <w:color w:val="000000"/>
                <w:vertAlign w:val="superscript"/>
                <w:lang w:val="en-AU" w:eastAsia="en-AU"/>
              </w:rPr>
              <w:t>2</w:t>
            </w:r>
          </w:p>
        </w:tc>
      </w:tr>
      <w:tr w:rsidR="00C34EDC" w:rsidRPr="005F6754" w14:paraId="6668F6CD" w14:textId="77777777" w:rsidTr="005170A1">
        <w:trPr>
          <w:trHeight w:val="300"/>
        </w:trPr>
        <w:tc>
          <w:tcPr>
            <w:tcW w:w="1560" w:type="dxa"/>
            <w:vMerge w:val="restart"/>
            <w:tcBorders>
              <w:top w:val="single" w:sz="4" w:space="0" w:color="auto"/>
            </w:tcBorders>
            <w:shd w:val="clear" w:color="auto" w:fill="auto"/>
            <w:noWrap/>
            <w:hideMark/>
          </w:tcPr>
          <w:p w14:paraId="491714F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Career</w:t>
            </w:r>
          </w:p>
        </w:tc>
        <w:tc>
          <w:tcPr>
            <w:tcW w:w="3544" w:type="dxa"/>
            <w:tcBorders>
              <w:top w:val="single" w:sz="4" w:space="0" w:color="auto"/>
            </w:tcBorders>
            <w:shd w:val="clear" w:color="auto" w:fill="auto"/>
            <w:noWrap/>
            <w:vAlign w:val="bottom"/>
            <w:hideMark/>
          </w:tcPr>
          <w:p w14:paraId="158C664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Start a new job/position</w:t>
            </w:r>
          </w:p>
        </w:tc>
        <w:tc>
          <w:tcPr>
            <w:tcW w:w="850" w:type="dxa"/>
            <w:tcBorders>
              <w:top w:val="single" w:sz="4" w:space="0" w:color="auto"/>
            </w:tcBorders>
            <w:shd w:val="clear" w:color="auto" w:fill="auto"/>
            <w:noWrap/>
            <w:vAlign w:val="bottom"/>
            <w:hideMark/>
          </w:tcPr>
          <w:p w14:paraId="463C991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586</w:t>
            </w:r>
          </w:p>
        </w:tc>
        <w:tc>
          <w:tcPr>
            <w:tcW w:w="993" w:type="dxa"/>
            <w:tcBorders>
              <w:top w:val="single" w:sz="4" w:space="0" w:color="auto"/>
            </w:tcBorders>
            <w:shd w:val="clear" w:color="auto" w:fill="auto"/>
            <w:noWrap/>
            <w:vAlign w:val="bottom"/>
            <w:hideMark/>
          </w:tcPr>
          <w:p w14:paraId="1DCB003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4.44</w:t>
            </w:r>
          </w:p>
        </w:tc>
        <w:tc>
          <w:tcPr>
            <w:tcW w:w="992" w:type="dxa"/>
            <w:tcBorders>
              <w:top w:val="single" w:sz="4" w:space="0" w:color="auto"/>
            </w:tcBorders>
            <w:shd w:val="clear" w:color="auto" w:fill="auto"/>
            <w:noWrap/>
            <w:vAlign w:val="bottom"/>
            <w:hideMark/>
          </w:tcPr>
          <w:p w14:paraId="0FD53D6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4.18</w:t>
            </w:r>
          </w:p>
        </w:tc>
        <w:tc>
          <w:tcPr>
            <w:tcW w:w="1036" w:type="dxa"/>
            <w:tcBorders>
              <w:top w:val="single" w:sz="4" w:space="0" w:color="auto"/>
            </w:tcBorders>
            <w:shd w:val="clear" w:color="auto" w:fill="auto"/>
            <w:noWrap/>
            <w:vAlign w:val="bottom"/>
            <w:hideMark/>
          </w:tcPr>
          <w:p w14:paraId="02A0EA4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4.31</w:t>
            </w:r>
          </w:p>
        </w:tc>
        <w:tc>
          <w:tcPr>
            <w:tcW w:w="896" w:type="dxa"/>
            <w:tcBorders>
              <w:top w:val="single" w:sz="4" w:space="0" w:color="auto"/>
            </w:tcBorders>
            <w:shd w:val="clear" w:color="auto" w:fill="auto"/>
            <w:noWrap/>
            <w:vAlign w:val="bottom"/>
            <w:hideMark/>
          </w:tcPr>
          <w:p w14:paraId="7247EA5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4.16</w:t>
            </w:r>
          </w:p>
        </w:tc>
        <w:tc>
          <w:tcPr>
            <w:tcW w:w="896" w:type="dxa"/>
            <w:tcBorders>
              <w:top w:val="single" w:sz="4" w:space="0" w:color="auto"/>
            </w:tcBorders>
            <w:shd w:val="clear" w:color="auto" w:fill="auto"/>
            <w:noWrap/>
            <w:vAlign w:val="bottom"/>
            <w:hideMark/>
          </w:tcPr>
          <w:p w14:paraId="4BF73D2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4.35</w:t>
            </w:r>
          </w:p>
        </w:tc>
        <w:tc>
          <w:tcPr>
            <w:tcW w:w="896" w:type="dxa"/>
            <w:tcBorders>
              <w:top w:val="single" w:sz="4" w:space="0" w:color="auto"/>
            </w:tcBorders>
            <w:shd w:val="clear" w:color="auto" w:fill="auto"/>
            <w:noWrap/>
            <w:vAlign w:val="bottom"/>
            <w:hideMark/>
          </w:tcPr>
          <w:p w14:paraId="66F17DF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4.49</w:t>
            </w:r>
          </w:p>
        </w:tc>
        <w:tc>
          <w:tcPr>
            <w:tcW w:w="237" w:type="dxa"/>
            <w:tcBorders>
              <w:top w:val="single" w:sz="4" w:space="0" w:color="auto"/>
            </w:tcBorders>
            <w:shd w:val="clear" w:color="auto" w:fill="auto"/>
            <w:noWrap/>
            <w:vAlign w:val="bottom"/>
            <w:hideMark/>
          </w:tcPr>
          <w:p w14:paraId="59798E05" w14:textId="77777777" w:rsidR="00C34EDC" w:rsidRPr="005F6754" w:rsidRDefault="00C34EDC" w:rsidP="007B5B2C">
            <w:pPr>
              <w:spacing w:line="240" w:lineRule="auto"/>
              <w:ind w:firstLine="0"/>
              <w:rPr>
                <w:rFonts w:eastAsia="Times New Roman"/>
                <w:color w:val="000000"/>
                <w:lang w:val="en-AU" w:eastAsia="en-AU"/>
              </w:rPr>
            </w:pPr>
          </w:p>
        </w:tc>
        <w:tc>
          <w:tcPr>
            <w:tcW w:w="1805" w:type="dxa"/>
            <w:tcBorders>
              <w:top w:val="single" w:sz="4" w:space="0" w:color="auto"/>
            </w:tcBorders>
            <w:shd w:val="clear" w:color="auto" w:fill="auto"/>
            <w:noWrap/>
            <w:vAlign w:val="bottom"/>
            <w:hideMark/>
          </w:tcPr>
          <w:p w14:paraId="274A3F3E"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4.33</w:t>
            </w:r>
            <w:r w:rsidRPr="000415EC">
              <w:rPr>
                <w:rFonts w:eastAsia="Times New Roman"/>
                <w:b/>
                <w:color w:val="000000"/>
                <w:vertAlign w:val="superscript"/>
                <w:lang w:val="en-AU" w:eastAsia="en-AU"/>
              </w:rPr>
              <w:t>ABE</w:t>
            </w:r>
          </w:p>
        </w:tc>
      </w:tr>
      <w:tr w:rsidR="00C34EDC" w:rsidRPr="005F6754" w14:paraId="33A7B146" w14:textId="77777777" w:rsidTr="005170A1">
        <w:trPr>
          <w:trHeight w:val="300"/>
        </w:trPr>
        <w:tc>
          <w:tcPr>
            <w:tcW w:w="1560" w:type="dxa"/>
            <w:vMerge/>
            <w:shd w:val="clear" w:color="auto" w:fill="auto"/>
            <w:noWrap/>
            <w:hideMark/>
          </w:tcPr>
          <w:p w14:paraId="63D10909"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6554940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Quit a job/position</w:t>
            </w:r>
          </w:p>
        </w:tc>
        <w:tc>
          <w:tcPr>
            <w:tcW w:w="850" w:type="dxa"/>
            <w:shd w:val="clear" w:color="auto" w:fill="auto"/>
            <w:noWrap/>
            <w:vAlign w:val="bottom"/>
            <w:hideMark/>
          </w:tcPr>
          <w:p w14:paraId="78C0CB9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242</w:t>
            </w:r>
          </w:p>
        </w:tc>
        <w:tc>
          <w:tcPr>
            <w:tcW w:w="993" w:type="dxa"/>
            <w:shd w:val="clear" w:color="auto" w:fill="auto"/>
            <w:noWrap/>
            <w:vAlign w:val="bottom"/>
            <w:hideMark/>
          </w:tcPr>
          <w:p w14:paraId="174FD01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3.89</w:t>
            </w:r>
          </w:p>
        </w:tc>
        <w:tc>
          <w:tcPr>
            <w:tcW w:w="992" w:type="dxa"/>
            <w:shd w:val="clear" w:color="auto" w:fill="auto"/>
            <w:noWrap/>
            <w:vAlign w:val="bottom"/>
            <w:hideMark/>
          </w:tcPr>
          <w:p w14:paraId="6BEE4FE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4.11</w:t>
            </w:r>
          </w:p>
        </w:tc>
        <w:tc>
          <w:tcPr>
            <w:tcW w:w="1036" w:type="dxa"/>
            <w:shd w:val="clear" w:color="auto" w:fill="auto"/>
            <w:noWrap/>
            <w:vAlign w:val="bottom"/>
            <w:hideMark/>
          </w:tcPr>
          <w:p w14:paraId="307D2DE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4.21</w:t>
            </w:r>
          </w:p>
        </w:tc>
        <w:tc>
          <w:tcPr>
            <w:tcW w:w="896" w:type="dxa"/>
            <w:shd w:val="clear" w:color="auto" w:fill="auto"/>
            <w:noWrap/>
            <w:vAlign w:val="bottom"/>
            <w:hideMark/>
          </w:tcPr>
          <w:p w14:paraId="4D5806F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3.71</w:t>
            </w:r>
          </w:p>
        </w:tc>
        <w:tc>
          <w:tcPr>
            <w:tcW w:w="896" w:type="dxa"/>
            <w:shd w:val="clear" w:color="auto" w:fill="auto"/>
            <w:noWrap/>
            <w:vAlign w:val="bottom"/>
            <w:hideMark/>
          </w:tcPr>
          <w:p w14:paraId="450FDCB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3.94</w:t>
            </w:r>
          </w:p>
        </w:tc>
        <w:tc>
          <w:tcPr>
            <w:tcW w:w="896" w:type="dxa"/>
            <w:shd w:val="clear" w:color="auto" w:fill="auto"/>
            <w:noWrap/>
            <w:vAlign w:val="bottom"/>
            <w:hideMark/>
          </w:tcPr>
          <w:p w14:paraId="0C94228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4.44</w:t>
            </w:r>
          </w:p>
        </w:tc>
        <w:tc>
          <w:tcPr>
            <w:tcW w:w="237" w:type="dxa"/>
            <w:shd w:val="clear" w:color="auto" w:fill="auto"/>
            <w:noWrap/>
            <w:vAlign w:val="bottom"/>
            <w:hideMark/>
          </w:tcPr>
          <w:p w14:paraId="29FDE6D8"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0C8DB6BA"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4.05</w:t>
            </w:r>
            <w:r w:rsidRPr="00832616">
              <w:rPr>
                <w:rFonts w:eastAsia="Times New Roman"/>
                <w:b/>
                <w:color w:val="000000"/>
                <w:vertAlign w:val="superscript"/>
                <w:lang w:val="en-AU" w:eastAsia="en-AU"/>
              </w:rPr>
              <w:t>BCE</w:t>
            </w:r>
          </w:p>
        </w:tc>
      </w:tr>
      <w:tr w:rsidR="00C34EDC" w:rsidRPr="005F6754" w14:paraId="3F84F50F" w14:textId="77777777" w:rsidTr="005170A1">
        <w:trPr>
          <w:trHeight w:val="300"/>
        </w:trPr>
        <w:tc>
          <w:tcPr>
            <w:tcW w:w="1560" w:type="dxa"/>
            <w:vMerge/>
            <w:shd w:val="clear" w:color="auto" w:fill="auto"/>
            <w:noWrap/>
            <w:hideMark/>
          </w:tcPr>
          <w:p w14:paraId="43488AA5"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50FBA8F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Start a new business</w:t>
            </w:r>
          </w:p>
        </w:tc>
        <w:tc>
          <w:tcPr>
            <w:tcW w:w="850" w:type="dxa"/>
            <w:shd w:val="clear" w:color="auto" w:fill="auto"/>
            <w:noWrap/>
            <w:vAlign w:val="bottom"/>
            <w:hideMark/>
          </w:tcPr>
          <w:p w14:paraId="618E017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123</w:t>
            </w:r>
          </w:p>
        </w:tc>
        <w:tc>
          <w:tcPr>
            <w:tcW w:w="993" w:type="dxa"/>
            <w:shd w:val="clear" w:color="auto" w:fill="auto"/>
            <w:noWrap/>
            <w:vAlign w:val="bottom"/>
            <w:hideMark/>
          </w:tcPr>
          <w:p w14:paraId="1FDA339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4.09</w:t>
            </w:r>
          </w:p>
        </w:tc>
        <w:tc>
          <w:tcPr>
            <w:tcW w:w="992" w:type="dxa"/>
            <w:shd w:val="clear" w:color="auto" w:fill="auto"/>
            <w:noWrap/>
            <w:vAlign w:val="bottom"/>
            <w:hideMark/>
          </w:tcPr>
          <w:p w14:paraId="10FA75D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4.11</w:t>
            </w:r>
          </w:p>
        </w:tc>
        <w:tc>
          <w:tcPr>
            <w:tcW w:w="1036" w:type="dxa"/>
            <w:shd w:val="clear" w:color="auto" w:fill="auto"/>
            <w:noWrap/>
            <w:vAlign w:val="bottom"/>
            <w:hideMark/>
          </w:tcPr>
          <w:p w14:paraId="738752E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4.10</w:t>
            </w:r>
          </w:p>
        </w:tc>
        <w:tc>
          <w:tcPr>
            <w:tcW w:w="896" w:type="dxa"/>
            <w:shd w:val="clear" w:color="auto" w:fill="auto"/>
            <w:noWrap/>
            <w:vAlign w:val="bottom"/>
            <w:hideMark/>
          </w:tcPr>
          <w:p w14:paraId="29836E2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4.13</w:t>
            </w:r>
          </w:p>
        </w:tc>
        <w:tc>
          <w:tcPr>
            <w:tcW w:w="896" w:type="dxa"/>
            <w:shd w:val="clear" w:color="auto" w:fill="auto"/>
            <w:noWrap/>
            <w:vAlign w:val="bottom"/>
            <w:hideMark/>
          </w:tcPr>
          <w:p w14:paraId="3225EE7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4.13</w:t>
            </w:r>
          </w:p>
        </w:tc>
        <w:tc>
          <w:tcPr>
            <w:tcW w:w="896" w:type="dxa"/>
            <w:shd w:val="clear" w:color="auto" w:fill="auto"/>
            <w:noWrap/>
            <w:vAlign w:val="bottom"/>
            <w:hideMark/>
          </w:tcPr>
          <w:p w14:paraId="74392CD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4.50</w:t>
            </w:r>
          </w:p>
        </w:tc>
        <w:tc>
          <w:tcPr>
            <w:tcW w:w="237" w:type="dxa"/>
            <w:shd w:val="clear" w:color="auto" w:fill="auto"/>
            <w:noWrap/>
            <w:vAlign w:val="bottom"/>
            <w:hideMark/>
          </w:tcPr>
          <w:p w14:paraId="5079C1AB"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6A079250"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4.19</w:t>
            </w:r>
            <w:r w:rsidRPr="000415EC">
              <w:rPr>
                <w:rFonts w:eastAsia="Times New Roman"/>
                <w:b/>
                <w:color w:val="000000"/>
                <w:vertAlign w:val="superscript"/>
                <w:lang w:val="en-AU" w:eastAsia="en-AU"/>
              </w:rPr>
              <w:t>ABCE</w:t>
            </w:r>
          </w:p>
        </w:tc>
      </w:tr>
      <w:tr w:rsidR="00C34EDC" w:rsidRPr="005F6754" w14:paraId="2AB636BD" w14:textId="77777777" w:rsidTr="005170A1">
        <w:trPr>
          <w:trHeight w:val="300"/>
        </w:trPr>
        <w:tc>
          <w:tcPr>
            <w:tcW w:w="1560" w:type="dxa"/>
            <w:vMerge/>
            <w:shd w:val="clear" w:color="auto" w:fill="auto"/>
            <w:noWrap/>
            <w:hideMark/>
          </w:tcPr>
          <w:p w14:paraId="6ABA0CCD"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7E89F1D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Close down a business</w:t>
            </w:r>
          </w:p>
        </w:tc>
        <w:tc>
          <w:tcPr>
            <w:tcW w:w="850" w:type="dxa"/>
            <w:shd w:val="clear" w:color="auto" w:fill="auto"/>
            <w:noWrap/>
            <w:vAlign w:val="bottom"/>
            <w:hideMark/>
          </w:tcPr>
          <w:p w14:paraId="0D0F5EA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32</w:t>
            </w:r>
          </w:p>
        </w:tc>
        <w:tc>
          <w:tcPr>
            <w:tcW w:w="993" w:type="dxa"/>
            <w:shd w:val="clear" w:color="auto" w:fill="auto"/>
            <w:noWrap/>
            <w:vAlign w:val="bottom"/>
            <w:hideMark/>
          </w:tcPr>
          <w:p w14:paraId="21AF2AA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3.00</w:t>
            </w:r>
          </w:p>
        </w:tc>
        <w:tc>
          <w:tcPr>
            <w:tcW w:w="992" w:type="dxa"/>
            <w:shd w:val="clear" w:color="auto" w:fill="auto"/>
            <w:noWrap/>
            <w:vAlign w:val="bottom"/>
            <w:hideMark/>
          </w:tcPr>
          <w:p w14:paraId="5802FC9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4.43</w:t>
            </w:r>
          </w:p>
        </w:tc>
        <w:tc>
          <w:tcPr>
            <w:tcW w:w="1036" w:type="dxa"/>
            <w:shd w:val="clear" w:color="auto" w:fill="auto"/>
            <w:noWrap/>
            <w:vAlign w:val="bottom"/>
            <w:hideMark/>
          </w:tcPr>
          <w:p w14:paraId="05A0023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896" w:type="dxa"/>
            <w:shd w:val="clear" w:color="auto" w:fill="auto"/>
            <w:noWrap/>
            <w:vAlign w:val="bottom"/>
            <w:hideMark/>
          </w:tcPr>
          <w:p w14:paraId="6682EDD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4.67</w:t>
            </w:r>
          </w:p>
        </w:tc>
        <w:tc>
          <w:tcPr>
            <w:tcW w:w="896" w:type="dxa"/>
            <w:shd w:val="clear" w:color="auto" w:fill="auto"/>
            <w:noWrap/>
            <w:vAlign w:val="bottom"/>
            <w:hideMark/>
          </w:tcPr>
          <w:p w14:paraId="47EC6CB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4.40</w:t>
            </w:r>
          </w:p>
        </w:tc>
        <w:tc>
          <w:tcPr>
            <w:tcW w:w="896" w:type="dxa"/>
            <w:shd w:val="clear" w:color="auto" w:fill="auto"/>
            <w:noWrap/>
            <w:vAlign w:val="bottom"/>
            <w:hideMark/>
          </w:tcPr>
          <w:p w14:paraId="54126C4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4.55</w:t>
            </w:r>
          </w:p>
        </w:tc>
        <w:tc>
          <w:tcPr>
            <w:tcW w:w="237" w:type="dxa"/>
            <w:shd w:val="clear" w:color="auto" w:fill="auto"/>
            <w:noWrap/>
            <w:vAlign w:val="bottom"/>
            <w:hideMark/>
          </w:tcPr>
          <w:p w14:paraId="61D01563"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06D16902"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4.25</w:t>
            </w:r>
            <w:r w:rsidRPr="000415EC">
              <w:rPr>
                <w:rFonts w:eastAsia="Times New Roman"/>
                <w:b/>
                <w:color w:val="000000"/>
                <w:vertAlign w:val="superscript"/>
                <w:lang w:val="en-AU" w:eastAsia="en-AU"/>
              </w:rPr>
              <w:t>ABCDE</w:t>
            </w:r>
          </w:p>
        </w:tc>
      </w:tr>
      <w:tr w:rsidR="00C34EDC" w:rsidRPr="005F6754" w14:paraId="7F6089AE" w14:textId="77777777" w:rsidTr="005170A1">
        <w:trPr>
          <w:trHeight w:val="300"/>
        </w:trPr>
        <w:tc>
          <w:tcPr>
            <w:tcW w:w="1560" w:type="dxa"/>
            <w:vMerge/>
            <w:shd w:val="clear" w:color="auto" w:fill="auto"/>
            <w:noWrap/>
            <w:hideMark/>
          </w:tcPr>
          <w:p w14:paraId="2B5EAF4D"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6A77F11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Join the military</w:t>
            </w:r>
          </w:p>
        </w:tc>
        <w:tc>
          <w:tcPr>
            <w:tcW w:w="850" w:type="dxa"/>
            <w:shd w:val="clear" w:color="auto" w:fill="auto"/>
            <w:noWrap/>
            <w:vAlign w:val="bottom"/>
            <w:hideMark/>
          </w:tcPr>
          <w:p w14:paraId="1669E51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84</w:t>
            </w:r>
          </w:p>
        </w:tc>
        <w:tc>
          <w:tcPr>
            <w:tcW w:w="993" w:type="dxa"/>
            <w:shd w:val="clear" w:color="auto" w:fill="auto"/>
            <w:noWrap/>
            <w:vAlign w:val="bottom"/>
            <w:hideMark/>
          </w:tcPr>
          <w:p w14:paraId="7785767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3.33</w:t>
            </w:r>
          </w:p>
        </w:tc>
        <w:tc>
          <w:tcPr>
            <w:tcW w:w="992" w:type="dxa"/>
            <w:shd w:val="clear" w:color="auto" w:fill="auto"/>
            <w:noWrap/>
            <w:vAlign w:val="bottom"/>
            <w:hideMark/>
          </w:tcPr>
          <w:p w14:paraId="561FBE4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4.45</w:t>
            </w:r>
          </w:p>
        </w:tc>
        <w:tc>
          <w:tcPr>
            <w:tcW w:w="1036" w:type="dxa"/>
            <w:shd w:val="clear" w:color="auto" w:fill="auto"/>
            <w:noWrap/>
            <w:vAlign w:val="bottom"/>
            <w:hideMark/>
          </w:tcPr>
          <w:p w14:paraId="1AD28E7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3.85</w:t>
            </w:r>
          </w:p>
        </w:tc>
        <w:tc>
          <w:tcPr>
            <w:tcW w:w="896" w:type="dxa"/>
            <w:shd w:val="clear" w:color="auto" w:fill="auto"/>
            <w:noWrap/>
            <w:vAlign w:val="bottom"/>
            <w:hideMark/>
          </w:tcPr>
          <w:p w14:paraId="1AB056A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3.50</w:t>
            </w:r>
          </w:p>
        </w:tc>
        <w:tc>
          <w:tcPr>
            <w:tcW w:w="896" w:type="dxa"/>
            <w:shd w:val="clear" w:color="auto" w:fill="auto"/>
            <w:noWrap/>
            <w:vAlign w:val="bottom"/>
            <w:hideMark/>
          </w:tcPr>
          <w:p w14:paraId="79FA16D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4.72</w:t>
            </w:r>
          </w:p>
        </w:tc>
        <w:tc>
          <w:tcPr>
            <w:tcW w:w="896" w:type="dxa"/>
            <w:shd w:val="clear" w:color="auto" w:fill="auto"/>
            <w:noWrap/>
            <w:vAlign w:val="bottom"/>
            <w:hideMark/>
          </w:tcPr>
          <w:p w14:paraId="0A4A465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4.83</w:t>
            </w:r>
          </w:p>
        </w:tc>
        <w:tc>
          <w:tcPr>
            <w:tcW w:w="237" w:type="dxa"/>
            <w:shd w:val="clear" w:color="auto" w:fill="auto"/>
            <w:noWrap/>
            <w:vAlign w:val="bottom"/>
            <w:hideMark/>
          </w:tcPr>
          <w:p w14:paraId="5E78449A"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46ECA41B"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4.39</w:t>
            </w:r>
            <w:r w:rsidRPr="000415EC">
              <w:rPr>
                <w:rFonts w:eastAsia="Times New Roman"/>
                <w:b/>
                <w:color w:val="000000"/>
                <w:vertAlign w:val="superscript"/>
                <w:lang w:val="en-AU" w:eastAsia="en-AU"/>
              </w:rPr>
              <w:t>ABE</w:t>
            </w:r>
          </w:p>
        </w:tc>
      </w:tr>
      <w:tr w:rsidR="00C34EDC" w:rsidRPr="005F6754" w14:paraId="6EF6AF12" w14:textId="77777777" w:rsidTr="005170A1">
        <w:trPr>
          <w:trHeight w:val="300"/>
        </w:trPr>
        <w:tc>
          <w:tcPr>
            <w:tcW w:w="1560" w:type="dxa"/>
            <w:vMerge/>
            <w:shd w:val="clear" w:color="auto" w:fill="auto"/>
            <w:noWrap/>
            <w:hideMark/>
          </w:tcPr>
          <w:p w14:paraId="358ECB4D"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421A22D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Leave the military</w:t>
            </w:r>
          </w:p>
        </w:tc>
        <w:tc>
          <w:tcPr>
            <w:tcW w:w="850" w:type="dxa"/>
            <w:shd w:val="clear" w:color="auto" w:fill="auto"/>
            <w:noWrap/>
            <w:vAlign w:val="bottom"/>
            <w:hideMark/>
          </w:tcPr>
          <w:p w14:paraId="7FB6573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34</w:t>
            </w:r>
          </w:p>
        </w:tc>
        <w:tc>
          <w:tcPr>
            <w:tcW w:w="993" w:type="dxa"/>
            <w:shd w:val="clear" w:color="auto" w:fill="auto"/>
            <w:noWrap/>
            <w:vAlign w:val="bottom"/>
            <w:hideMark/>
          </w:tcPr>
          <w:p w14:paraId="113D7231" w14:textId="77777777" w:rsidR="00C34EDC" w:rsidRPr="005F6754" w:rsidRDefault="00C34EDC" w:rsidP="007B5B2C">
            <w:pPr>
              <w:spacing w:line="240" w:lineRule="auto"/>
              <w:ind w:firstLine="0"/>
              <w:rPr>
                <w:rFonts w:eastAsia="Times New Roman"/>
                <w:color w:val="000000"/>
                <w:lang w:val="en-AU" w:eastAsia="en-AU"/>
              </w:rPr>
            </w:pPr>
          </w:p>
        </w:tc>
        <w:tc>
          <w:tcPr>
            <w:tcW w:w="992" w:type="dxa"/>
            <w:shd w:val="clear" w:color="auto" w:fill="auto"/>
            <w:noWrap/>
            <w:vAlign w:val="bottom"/>
            <w:hideMark/>
          </w:tcPr>
          <w:p w14:paraId="7D5269B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1036" w:type="dxa"/>
            <w:shd w:val="clear" w:color="auto" w:fill="auto"/>
            <w:noWrap/>
            <w:vAlign w:val="bottom"/>
            <w:hideMark/>
          </w:tcPr>
          <w:p w14:paraId="5DAF4A6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3.67</w:t>
            </w:r>
          </w:p>
        </w:tc>
        <w:tc>
          <w:tcPr>
            <w:tcW w:w="896" w:type="dxa"/>
            <w:shd w:val="clear" w:color="auto" w:fill="auto"/>
            <w:noWrap/>
            <w:vAlign w:val="bottom"/>
            <w:hideMark/>
          </w:tcPr>
          <w:p w14:paraId="28C5597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3.00</w:t>
            </w:r>
          </w:p>
        </w:tc>
        <w:tc>
          <w:tcPr>
            <w:tcW w:w="896" w:type="dxa"/>
            <w:shd w:val="clear" w:color="auto" w:fill="auto"/>
            <w:noWrap/>
            <w:vAlign w:val="bottom"/>
            <w:hideMark/>
          </w:tcPr>
          <w:p w14:paraId="3605BEC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4.44</w:t>
            </w:r>
          </w:p>
        </w:tc>
        <w:tc>
          <w:tcPr>
            <w:tcW w:w="896" w:type="dxa"/>
            <w:shd w:val="clear" w:color="auto" w:fill="auto"/>
            <w:noWrap/>
            <w:vAlign w:val="bottom"/>
            <w:hideMark/>
          </w:tcPr>
          <w:p w14:paraId="15740FD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4.50</w:t>
            </w:r>
          </w:p>
        </w:tc>
        <w:tc>
          <w:tcPr>
            <w:tcW w:w="237" w:type="dxa"/>
            <w:shd w:val="clear" w:color="auto" w:fill="auto"/>
            <w:noWrap/>
            <w:vAlign w:val="bottom"/>
            <w:hideMark/>
          </w:tcPr>
          <w:p w14:paraId="20906C25"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5F919464"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4.12</w:t>
            </w:r>
            <w:r w:rsidRPr="00832616">
              <w:rPr>
                <w:rFonts w:eastAsia="Times New Roman"/>
                <w:b/>
                <w:color w:val="000000"/>
                <w:vertAlign w:val="superscript"/>
                <w:lang w:val="en-AU" w:eastAsia="en-AU"/>
              </w:rPr>
              <w:t>ABCDE</w:t>
            </w:r>
          </w:p>
        </w:tc>
      </w:tr>
      <w:tr w:rsidR="00C34EDC" w:rsidRPr="005F6754" w14:paraId="1FCC7DB3" w14:textId="77777777" w:rsidTr="005170A1">
        <w:trPr>
          <w:trHeight w:val="300"/>
        </w:trPr>
        <w:tc>
          <w:tcPr>
            <w:tcW w:w="1560" w:type="dxa"/>
            <w:vMerge/>
            <w:shd w:val="clear" w:color="auto" w:fill="auto"/>
            <w:noWrap/>
            <w:hideMark/>
          </w:tcPr>
          <w:p w14:paraId="08A73137"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1117BF3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Retire</w:t>
            </w:r>
          </w:p>
        </w:tc>
        <w:tc>
          <w:tcPr>
            <w:tcW w:w="850" w:type="dxa"/>
            <w:shd w:val="clear" w:color="auto" w:fill="auto"/>
            <w:noWrap/>
            <w:vAlign w:val="bottom"/>
            <w:hideMark/>
          </w:tcPr>
          <w:p w14:paraId="570F1EE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102</w:t>
            </w:r>
          </w:p>
        </w:tc>
        <w:tc>
          <w:tcPr>
            <w:tcW w:w="993" w:type="dxa"/>
            <w:shd w:val="clear" w:color="auto" w:fill="auto"/>
            <w:noWrap/>
            <w:vAlign w:val="bottom"/>
            <w:hideMark/>
          </w:tcPr>
          <w:p w14:paraId="7A209AA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3.00</w:t>
            </w:r>
          </w:p>
        </w:tc>
        <w:tc>
          <w:tcPr>
            <w:tcW w:w="992" w:type="dxa"/>
            <w:shd w:val="clear" w:color="auto" w:fill="auto"/>
            <w:noWrap/>
            <w:vAlign w:val="bottom"/>
            <w:hideMark/>
          </w:tcPr>
          <w:p w14:paraId="4FD97DE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1036" w:type="dxa"/>
            <w:shd w:val="clear" w:color="auto" w:fill="auto"/>
            <w:noWrap/>
            <w:vAlign w:val="bottom"/>
            <w:hideMark/>
          </w:tcPr>
          <w:p w14:paraId="65C0490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1CBF902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4.55</w:t>
            </w:r>
          </w:p>
        </w:tc>
        <w:tc>
          <w:tcPr>
            <w:tcW w:w="896" w:type="dxa"/>
            <w:shd w:val="clear" w:color="auto" w:fill="auto"/>
            <w:noWrap/>
            <w:vAlign w:val="bottom"/>
            <w:hideMark/>
          </w:tcPr>
          <w:p w14:paraId="7C0906F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4.64</w:t>
            </w:r>
          </w:p>
        </w:tc>
        <w:tc>
          <w:tcPr>
            <w:tcW w:w="896" w:type="dxa"/>
            <w:shd w:val="clear" w:color="auto" w:fill="auto"/>
            <w:noWrap/>
            <w:vAlign w:val="bottom"/>
            <w:hideMark/>
          </w:tcPr>
          <w:p w14:paraId="015E49A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4.48</w:t>
            </w:r>
          </w:p>
        </w:tc>
        <w:tc>
          <w:tcPr>
            <w:tcW w:w="237" w:type="dxa"/>
            <w:shd w:val="clear" w:color="auto" w:fill="auto"/>
            <w:noWrap/>
            <w:vAlign w:val="bottom"/>
            <w:hideMark/>
          </w:tcPr>
          <w:p w14:paraId="193BECBA"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2AF54E60"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4.54</w:t>
            </w:r>
            <w:r w:rsidRPr="00144D04">
              <w:rPr>
                <w:rFonts w:eastAsia="Times New Roman"/>
                <w:b/>
                <w:color w:val="000000"/>
                <w:vertAlign w:val="superscript"/>
                <w:lang w:val="en-AU" w:eastAsia="en-AU"/>
              </w:rPr>
              <w:t>ABE</w:t>
            </w:r>
          </w:p>
        </w:tc>
      </w:tr>
      <w:tr w:rsidR="00C34EDC" w:rsidRPr="005F6754" w14:paraId="383F5C68" w14:textId="77777777" w:rsidTr="005170A1">
        <w:trPr>
          <w:trHeight w:val="300"/>
        </w:trPr>
        <w:tc>
          <w:tcPr>
            <w:tcW w:w="1560" w:type="dxa"/>
            <w:vMerge/>
            <w:shd w:val="clear" w:color="auto" w:fill="auto"/>
            <w:noWrap/>
            <w:hideMark/>
          </w:tcPr>
          <w:p w14:paraId="02FEFC6F"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0B26D33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Other (Career)</w:t>
            </w:r>
          </w:p>
        </w:tc>
        <w:tc>
          <w:tcPr>
            <w:tcW w:w="850" w:type="dxa"/>
            <w:shd w:val="clear" w:color="auto" w:fill="auto"/>
            <w:noWrap/>
            <w:vAlign w:val="bottom"/>
            <w:hideMark/>
          </w:tcPr>
          <w:p w14:paraId="6B82304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89</w:t>
            </w:r>
          </w:p>
        </w:tc>
        <w:tc>
          <w:tcPr>
            <w:tcW w:w="993" w:type="dxa"/>
            <w:shd w:val="clear" w:color="auto" w:fill="auto"/>
            <w:noWrap/>
            <w:vAlign w:val="bottom"/>
            <w:hideMark/>
          </w:tcPr>
          <w:p w14:paraId="7C83D31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4.70</w:t>
            </w:r>
          </w:p>
        </w:tc>
        <w:tc>
          <w:tcPr>
            <w:tcW w:w="992" w:type="dxa"/>
            <w:shd w:val="clear" w:color="auto" w:fill="auto"/>
            <w:noWrap/>
            <w:vAlign w:val="bottom"/>
            <w:hideMark/>
          </w:tcPr>
          <w:p w14:paraId="6845F97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3.71</w:t>
            </w:r>
          </w:p>
        </w:tc>
        <w:tc>
          <w:tcPr>
            <w:tcW w:w="1036" w:type="dxa"/>
            <w:shd w:val="clear" w:color="auto" w:fill="auto"/>
            <w:noWrap/>
            <w:vAlign w:val="bottom"/>
            <w:hideMark/>
          </w:tcPr>
          <w:p w14:paraId="5F810C0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4.16</w:t>
            </w:r>
          </w:p>
        </w:tc>
        <w:tc>
          <w:tcPr>
            <w:tcW w:w="896" w:type="dxa"/>
            <w:shd w:val="clear" w:color="auto" w:fill="auto"/>
            <w:noWrap/>
            <w:vAlign w:val="bottom"/>
            <w:hideMark/>
          </w:tcPr>
          <w:p w14:paraId="74B807D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4.27</w:t>
            </w:r>
          </w:p>
        </w:tc>
        <w:tc>
          <w:tcPr>
            <w:tcW w:w="896" w:type="dxa"/>
            <w:shd w:val="clear" w:color="auto" w:fill="auto"/>
            <w:noWrap/>
            <w:vAlign w:val="bottom"/>
            <w:hideMark/>
          </w:tcPr>
          <w:p w14:paraId="5310C68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3.86</w:t>
            </w:r>
          </w:p>
        </w:tc>
        <w:tc>
          <w:tcPr>
            <w:tcW w:w="896" w:type="dxa"/>
            <w:shd w:val="clear" w:color="auto" w:fill="auto"/>
            <w:noWrap/>
            <w:vAlign w:val="bottom"/>
            <w:hideMark/>
          </w:tcPr>
          <w:p w14:paraId="459BF3C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4.71</w:t>
            </w:r>
          </w:p>
        </w:tc>
        <w:tc>
          <w:tcPr>
            <w:tcW w:w="237" w:type="dxa"/>
            <w:shd w:val="clear" w:color="auto" w:fill="auto"/>
            <w:noWrap/>
            <w:vAlign w:val="bottom"/>
            <w:hideMark/>
          </w:tcPr>
          <w:p w14:paraId="0AE47DAE"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7AB621E6"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4.25</w:t>
            </w:r>
            <w:r w:rsidRPr="000415EC">
              <w:rPr>
                <w:rFonts w:eastAsia="Times New Roman"/>
                <w:b/>
                <w:color w:val="000000"/>
                <w:vertAlign w:val="superscript"/>
                <w:lang w:val="en-AU" w:eastAsia="en-AU"/>
              </w:rPr>
              <w:t>ABCE</w:t>
            </w:r>
          </w:p>
        </w:tc>
      </w:tr>
      <w:tr w:rsidR="00C34EDC" w:rsidRPr="005F6754" w14:paraId="40EB135C" w14:textId="77777777" w:rsidTr="005170A1">
        <w:trPr>
          <w:trHeight w:val="300"/>
        </w:trPr>
        <w:tc>
          <w:tcPr>
            <w:tcW w:w="1560" w:type="dxa"/>
            <w:vMerge w:val="restart"/>
            <w:shd w:val="clear" w:color="auto" w:fill="auto"/>
            <w:noWrap/>
            <w:hideMark/>
          </w:tcPr>
          <w:p w14:paraId="71C8D25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Education</w:t>
            </w:r>
          </w:p>
        </w:tc>
        <w:tc>
          <w:tcPr>
            <w:tcW w:w="3544" w:type="dxa"/>
            <w:shd w:val="clear" w:color="auto" w:fill="auto"/>
            <w:noWrap/>
            <w:vAlign w:val="bottom"/>
            <w:hideMark/>
          </w:tcPr>
          <w:p w14:paraId="4039C47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Pursue a degree</w:t>
            </w:r>
          </w:p>
        </w:tc>
        <w:tc>
          <w:tcPr>
            <w:tcW w:w="850" w:type="dxa"/>
            <w:shd w:val="clear" w:color="auto" w:fill="auto"/>
            <w:noWrap/>
            <w:vAlign w:val="bottom"/>
            <w:hideMark/>
          </w:tcPr>
          <w:p w14:paraId="0333156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425</w:t>
            </w:r>
          </w:p>
        </w:tc>
        <w:tc>
          <w:tcPr>
            <w:tcW w:w="993" w:type="dxa"/>
            <w:shd w:val="clear" w:color="auto" w:fill="auto"/>
            <w:noWrap/>
            <w:vAlign w:val="bottom"/>
            <w:hideMark/>
          </w:tcPr>
          <w:p w14:paraId="59C9A44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4.24</w:t>
            </w:r>
          </w:p>
        </w:tc>
        <w:tc>
          <w:tcPr>
            <w:tcW w:w="992" w:type="dxa"/>
            <w:shd w:val="clear" w:color="auto" w:fill="auto"/>
            <w:noWrap/>
            <w:vAlign w:val="bottom"/>
            <w:hideMark/>
          </w:tcPr>
          <w:p w14:paraId="27B1168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4.04</w:t>
            </w:r>
          </w:p>
        </w:tc>
        <w:tc>
          <w:tcPr>
            <w:tcW w:w="1036" w:type="dxa"/>
            <w:shd w:val="clear" w:color="auto" w:fill="auto"/>
            <w:noWrap/>
            <w:vAlign w:val="bottom"/>
            <w:hideMark/>
          </w:tcPr>
          <w:p w14:paraId="4FBA5A3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3.79</w:t>
            </w:r>
          </w:p>
        </w:tc>
        <w:tc>
          <w:tcPr>
            <w:tcW w:w="896" w:type="dxa"/>
            <w:shd w:val="clear" w:color="auto" w:fill="auto"/>
            <w:noWrap/>
            <w:vAlign w:val="bottom"/>
            <w:hideMark/>
          </w:tcPr>
          <w:p w14:paraId="3B23BEA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3.91</w:t>
            </w:r>
          </w:p>
        </w:tc>
        <w:tc>
          <w:tcPr>
            <w:tcW w:w="896" w:type="dxa"/>
            <w:shd w:val="clear" w:color="auto" w:fill="auto"/>
            <w:noWrap/>
            <w:vAlign w:val="bottom"/>
            <w:hideMark/>
          </w:tcPr>
          <w:p w14:paraId="6556023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4.30</w:t>
            </w:r>
          </w:p>
        </w:tc>
        <w:tc>
          <w:tcPr>
            <w:tcW w:w="896" w:type="dxa"/>
            <w:shd w:val="clear" w:color="auto" w:fill="auto"/>
            <w:noWrap/>
            <w:vAlign w:val="bottom"/>
            <w:hideMark/>
          </w:tcPr>
          <w:p w14:paraId="2FA06B0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4.64</w:t>
            </w:r>
          </w:p>
        </w:tc>
        <w:tc>
          <w:tcPr>
            <w:tcW w:w="237" w:type="dxa"/>
            <w:shd w:val="clear" w:color="auto" w:fill="auto"/>
            <w:noWrap/>
            <w:vAlign w:val="bottom"/>
            <w:hideMark/>
          </w:tcPr>
          <w:p w14:paraId="38378E7E"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4662372A"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4.11</w:t>
            </w:r>
            <w:r w:rsidRPr="00832616">
              <w:rPr>
                <w:rFonts w:eastAsia="Times New Roman"/>
                <w:b/>
                <w:color w:val="000000"/>
                <w:vertAlign w:val="superscript"/>
                <w:lang w:val="en-AU" w:eastAsia="en-AU"/>
              </w:rPr>
              <w:t>BCE</w:t>
            </w:r>
          </w:p>
        </w:tc>
      </w:tr>
      <w:tr w:rsidR="00C34EDC" w:rsidRPr="005F6754" w14:paraId="573C3A53" w14:textId="77777777" w:rsidTr="005170A1">
        <w:trPr>
          <w:trHeight w:val="300"/>
        </w:trPr>
        <w:tc>
          <w:tcPr>
            <w:tcW w:w="1560" w:type="dxa"/>
            <w:vMerge/>
            <w:shd w:val="clear" w:color="auto" w:fill="auto"/>
            <w:noWrap/>
            <w:hideMark/>
          </w:tcPr>
          <w:p w14:paraId="155286BE"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1A07E41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Choose a major/specialization</w:t>
            </w:r>
          </w:p>
        </w:tc>
        <w:tc>
          <w:tcPr>
            <w:tcW w:w="850" w:type="dxa"/>
            <w:shd w:val="clear" w:color="auto" w:fill="auto"/>
            <w:noWrap/>
            <w:vAlign w:val="bottom"/>
            <w:hideMark/>
          </w:tcPr>
          <w:p w14:paraId="3BC6219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84</w:t>
            </w:r>
          </w:p>
        </w:tc>
        <w:tc>
          <w:tcPr>
            <w:tcW w:w="993" w:type="dxa"/>
            <w:shd w:val="clear" w:color="auto" w:fill="auto"/>
            <w:noWrap/>
            <w:vAlign w:val="bottom"/>
            <w:hideMark/>
          </w:tcPr>
          <w:p w14:paraId="3B048D6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3.95</w:t>
            </w:r>
          </w:p>
        </w:tc>
        <w:tc>
          <w:tcPr>
            <w:tcW w:w="992" w:type="dxa"/>
            <w:shd w:val="clear" w:color="auto" w:fill="auto"/>
            <w:noWrap/>
            <w:vAlign w:val="bottom"/>
            <w:hideMark/>
          </w:tcPr>
          <w:p w14:paraId="38B09A0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4.28</w:t>
            </w:r>
          </w:p>
        </w:tc>
        <w:tc>
          <w:tcPr>
            <w:tcW w:w="1036" w:type="dxa"/>
            <w:shd w:val="clear" w:color="auto" w:fill="auto"/>
            <w:noWrap/>
            <w:vAlign w:val="bottom"/>
            <w:hideMark/>
          </w:tcPr>
          <w:p w14:paraId="6A12E06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4.41</w:t>
            </w:r>
          </w:p>
        </w:tc>
        <w:tc>
          <w:tcPr>
            <w:tcW w:w="896" w:type="dxa"/>
            <w:shd w:val="clear" w:color="auto" w:fill="auto"/>
            <w:noWrap/>
            <w:vAlign w:val="bottom"/>
            <w:hideMark/>
          </w:tcPr>
          <w:p w14:paraId="7138B18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896" w:type="dxa"/>
            <w:shd w:val="clear" w:color="auto" w:fill="auto"/>
            <w:noWrap/>
            <w:vAlign w:val="bottom"/>
            <w:hideMark/>
          </w:tcPr>
          <w:p w14:paraId="26FF728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4.27</w:t>
            </w:r>
          </w:p>
        </w:tc>
        <w:tc>
          <w:tcPr>
            <w:tcW w:w="896" w:type="dxa"/>
            <w:shd w:val="clear" w:color="auto" w:fill="auto"/>
            <w:noWrap/>
            <w:vAlign w:val="bottom"/>
            <w:hideMark/>
          </w:tcPr>
          <w:p w14:paraId="30D9102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4.75</w:t>
            </w:r>
          </w:p>
        </w:tc>
        <w:tc>
          <w:tcPr>
            <w:tcW w:w="237" w:type="dxa"/>
            <w:shd w:val="clear" w:color="auto" w:fill="auto"/>
            <w:noWrap/>
            <w:vAlign w:val="bottom"/>
            <w:hideMark/>
          </w:tcPr>
          <w:p w14:paraId="124CF4EC"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2D5CABEC"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4.20</w:t>
            </w:r>
            <w:r w:rsidRPr="000415EC">
              <w:rPr>
                <w:rFonts w:eastAsia="Times New Roman"/>
                <w:b/>
                <w:color w:val="000000"/>
                <w:vertAlign w:val="superscript"/>
                <w:lang w:val="en-AU" w:eastAsia="en-AU"/>
              </w:rPr>
              <w:t>ABCE</w:t>
            </w:r>
          </w:p>
        </w:tc>
      </w:tr>
      <w:tr w:rsidR="00C34EDC" w:rsidRPr="005F6754" w14:paraId="58397058" w14:textId="77777777" w:rsidTr="005170A1">
        <w:trPr>
          <w:trHeight w:val="300"/>
        </w:trPr>
        <w:tc>
          <w:tcPr>
            <w:tcW w:w="1560" w:type="dxa"/>
            <w:vMerge/>
            <w:shd w:val="clear" w:color="auto" w:fill="auto"/>
            <w:noWrap/>
            <w:hideMark/>
          </w:tcPr>
          <w:p w14:paraId="3C9667D5"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711A1C8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Choose where to study</w:t>
            </w:r>
          </w:p>
        </w:tc>
        <w:tc>
          <w:tcPr>
            <w:tcW w:w="850" w:type="dxa"/>
            <w:shd w:val="clear" w:color="auto" w:fill="auto"/>
            <w:noWrap/>
            <w:vAlign w:val="bottom"/>
            <w:hideMark/>
          </w:tcPr>
          <w:p w14:paraId="11C4A80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194</w:t>
            </w:r>
          </w:p>
        </w:tc>
        <w:tc>
          <w:tcPr>
            <w:tcW w:w="993" w:type="dxa"/>
            <w:shd w:val="clear" w:color="auto" w:fill="auto"/>
            <w:noWrap/>
            <w:vAlign w:val="bottom"/>
            <w:hideMark/>
          </w:tcPr>
          <w:p w14:paraId="406EF7A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3.95</w:t>
            </w:r>
          </w:p>
        </w:tc>
        <w:tc>
          <w:tcPr>
            <w:tcW w:w="992" w:type="dxa"/>
            <w:shd w:val="clear" w:color="auto" w:fill="auto"/>
            <w:noWrap/>
            <w:vAlign w:val="bottom"/>
            <w:hideMark/>
          </w:tcPr>
          <w:p w14:paraId="7C20673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3.93</w:t>
            </w:r>
          </w:p>
        </w:tc>
        <w:tc>
          <w:tcPr>
            <w:tcW w:w="1036" w:type="dxa"/>
            <w:shd w:val="clear" w:color="auto" w:fill="auto"/>
            <w:noWrap/>
            <w:vAlign w:val="bottom"/>
            <w:hideMark/>
          </w:tcPr>
          <w:p w14:paraId="02255C4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3.93</w:t>
            </w:r>
          </w:p>
        </w:tc>
        <w:tc>
          <w:tcPr>
            <w:tcW w:w="896" w:type="dxa"/>
            <w:shd w:val="clear" w:color="auto" w:fill="auto"/>
            <w:noWrap/>
            <w:vAlign w:val="bottom"/>
            <w:hideMark/>
          </w:tcPr>
          <w:p w14:paraId="6E514CB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3.84</w:t>
            </w:r>
          </w:p>
        </w:tc>
        <w:tc>
          <w:tcPr>
            <w:tcW w:w="896" w:type="dxa"/>
            <w:shd w:val="clear" w:color="auto" w:fill="auto"/>
            <w:noWrap/>
            <w:vAlign w:val="bottom"/>
            <w:hideMark/>
          </w:tcPr>
          <w:p w14:paraId="3FF98C5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4.39</w:t>
            </w:r>
          </w:p>
        </w:tc>
        <w:tc>
          <w:tcPr>
            <w:tcW w:w="896" w:type="dxa"/>
            <w:shd w:val="clear" w:color="auto" w:fill="auto"/>
            <w:noWrap/>
            <w:vAlign w:val="bottom"/>
            <w:hideMark/>
          </w:tcPr>
          <w:p w14:paraId="6389871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4.46</w:t>
            </w:r>
          </w:p>
        </w:tc>
        <w:tc>
          <w:tcPr>
            <w:tcW w:w="237" w:type="dxa"/>
            <w:shd w:val="clear" w:color="auto" w:fill="auto"/>
            <w:noWrap/>
            <w:vAlign w:val="bottom"/>
            <w:hideMark/>
          </w:tcPr>
          <w:p w14:paraId="2E10AB57"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5089F99A"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4.05</w:t>
            </w:r>
            <w:r w:rsidRPr="00832616">
              <w:rPr>
                <w:rFonts w:eastAsia="Times New Roman"/>
                <w:b/>
                <w:color w:val="000000"/>
                <w:vertAlign w:val="superscript"/>
                <w:lang w:val="en-AU" w:eastAsia="en-AU"/>
              </w:rPr>
              <w:t>BCE</w:t>
            </w:r>
          </w:p>
        </w:tc>
      </w:tr>
      <w:tr w:rsidR="00C34EDC" w:rsidRPr="005F6754" w14:paraId="1C703D3C" w14:textId="77777777" w:rsidTr="005170A1">
        <w:trPr>
          <w:trHeight w:val="300"/>
        </w:trPr>
        <w:tc>
          <w:tcPr>
            <w:tcW w:w="1560" w:type="dxa"/>
            <w:vMerge/>
            <w:shd w:val="clear" w:color="auto" w:fill="auto"/>
            <w:noWrap/>
            <w:hideMark/>
          </w:tcPr>
          <w:p w14:paraId="2E97D349"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11915FE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Other (Education)</w:t>
            </w:r>
          </w:p>
        </w:tc>
        <w:tc>
          <w:tcPr>
            <w:tcW w:w="850" w:type="dxa"/>
            <w:shd w:val="clear" w:color="auto" w:fill="auto"/>
            <w:noWrap/>
            <w:vAlign w:val="bottom"/>
            <w:hideMark/>
          </w:tcPr>
          <w:p w14:paraId="1118E63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185</w:t>
            </w:r>
          </w:p>
        </w:tc>
        <w:tc>
          <w:tcPr>
            <w:tcW w:w="993" w:type="dxa"/>
            <w:shd w:val="clear" w:color="auto" w:fill="auto"/>
            <w:noWrap/>
            <w:vAlign w:val="bottom"/>
            <w:hideMark/>
          </w:tcPr>
          <w:p w14:paraId="0345199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4.06</w:t>
            </w:r>
          </w:p>
        </w:tc>
        <w:tc>
          <w:tcPr>
            <w:tcW w:w="992" w:type="dxa"/>
            <w:shd w:val="clear" w:color="auto" w:fill="auto"/>
            <w:noWrap/>
            <w:vAlign w:val="bottom"/>
            <w:hideMark/>
          </w:tcPr>
          <w:p w14:paraId="0CF3532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3.60</w:t>
            </w:r>
          </w:p>
        </w:tc>
        <w:tc>
          <w:tcPr>
            <w:tcW w:w="1036" w:type="dxa"/>
            <w:shd w:val="clear" w:color="auto" w:fill="auto"/>
            <w:noWrap/>
            <w:vAlign w:val="bottom"/>
            <w:hideMark/>
          </w:tcPr>
          <w:p w14:paraId="6DC9D9D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896" w:type="dxa"/>
            <w:shd w:val="clear" w:color="auto" w:fill="auto"/>
            <w:noWrap/>
            <w:vAlign w:val="bottom"/>
            <w:hideMark/>
          </w:tcPr>
          <w:p w14:paraId="73B6A8F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3.92</w:t>
            </w:r>
          </w:p>
        </w:tc>
        <w:tc>
          <w:tcPr>
            <w:tcW w:w="896" w:type="dxa"/>
            <w:shd w:val="clear" w:color="auto" w:fill="auto"/>
            <w:noWrap/>
            <w:vAlign w:val="bottom"/>
            <w:hideMark/>
          </w:tcPr>
          <w:p w14:paraId="417D12A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4.46</w:t>
            </w:r>
          </w:p>
        </w:tc>
        <w:tc>
          <w:tcPr>
            <w:tcW w:w="896" w:type="dxa"/>
            <w:shd w:val="clear" w:color="auto" w:fill="auto"/>
            <w:noWrap/>
            <w:vAlign w:val="bottom"/>
            <w:hideMark/>
          </w:tcPr>
          <w:p w14:paraId="764255E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3.77</w:t>
            </w:r>
          </w:p>
        </w:tc>
        <w:tc>
          <w:tcPr>
            <w:tcW w:w="237" w:type="dxa"/>
            <w:shd w:val="clear" w:color="auto" w:fill="auto"/>
            <w:noWrap/>
            <w:vAlign w:val="bottom"/>
            <w:hideMark/>
          </w:tcPr>
          <w:p w14:paraId="69E7788E"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7008CB68"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3.94</w:t>
            </w:r>
            <w:r w:rsidRPr="00832616">
              <w:rPr>
                <w:rFonts w:eastAsia="Times New Roman"/>
                <w:b/>
                <w:color w:val="000000"/>
                <w:vertAlign w:val="superscript"/>
                <w:lang w:val="en-AU" w:eastAsia="en-AU"/>
              </w:rPr>
              <w:t>BCDE</w:t>
            </w:r>
          </w:p>
        </w:tc>
      </w:tr>
      <w:tr w:rsidR="00C34EDC" w:rsidRPr="005F6754" w14:paraId="2CFB7FCF" w14:textId="77777777" w:rsidTr="005170A1">
        <w:trPr>
          <w:trHeight w:val="300"/>
        </w:trPr>
        <w:tc>
          <w:tcPr>
            <w:tcW w:w="1560" w:type="dxa"/>
            <w:vMerge w:val="restart"/>
            <w:shd w:val="clear" w:color="auto" w:fill="auto"/>
            <w:noWrap/>
            <w:hideMark/>
          </w:tcPr>
          <w:p w14:paraId="18E9E25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Family</w:t>
            </w:r>
          </w:p>
        </w:tc>
        <w:tc>
          <w:tcPr>
            <w:tcW w:w="3544" w:type="dxa"/>
            <w:shd w:val="clear" w:color="auto" w:fill="auto"/>
            <w:noWrap/>
            <w:vAlign w:val="bottom"/>
            <w:hideMark/>
          </w:tcPr>
          <w:p w14:paraId="5F9DF32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Have/adopt a child</w:t>
            </w:r>
          </w:p>
        </w:tc>
        <w:tc>
          <w:tcPr>
            <w:tcW w:w="850" w:type="dxa"/>
            <w:shd w:val="clear" w:color="auto" w:fill="auto"/>
            <w:noWrap/>
            <w:vAlign w:val="bottom"/>
            <w:hideMark/>
          </w:tcPr>
          <w:p w14:paraId="4985480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375</w:t>
            </w:r>
          </w:p>
        </w:tc>
        <w:tc>
          <w:tcPr>
            <w:tcW w:w="993" w:type="dxa"/>
            <w:shd w:val="clear" w:color="auto" w:fill="auto"/>
            <w:noWrap/>
            <w:vAlign w:val="bottom"/>
            <w:hideMark/>
          </w:tcPr>
          <w:p w14:paraId="192904D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4.48</w:t>
            </w:r>
          </w:p>
        </w:tc>
        <w:tc>
          <w:tcPr>
            <w:tcW w:w="992" w:type="dxa"/>
            <w:shd w:val="clear" w:color="auto" w:fill="auto"/>
            <w:noWrap/>
            <w:vAlign w:val="bottom"/>
            <w:hideMark/>
          </w:tcPr>
          <w:p w14:paraId="55AC87B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4.51</w:t>
            </w:r>
          </w:p>
        </w:tc>
        <w:tc>
          <w:tcPr>
            <w:tcW w:w="1036" w:type="dxa"/>
            <w:shd w:val="clear" w:color="auto" w:fill="auto"/>
            <w:noWrap/>
            <w:vAlign w:val="bottom"/>
            <w:hideMark/>
          </w:tcPr>
          <w:p w14:paraId="56DEA9B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4.77</w:t>
            </w:r>
          </w:p>
        </w:tc>
        <w:tc>
          <w:tcPr>
            <w:tcW w:w="896" w:type="dxa"/>
            <w:shd w:val="clear" w:color="auto" w:fill="auto"/>
            <w:noWrap/>
            <w:vAlign w:val="bottom"/>
            <w:hideMark/>
          </w:tcPr>
          <w:p w14:paraId="372149C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4.39</w:t>
            </w:r>
          </w:p>
        </w:tc>
        <w:tc>
          <w:tcPr>
            <w:tcW w:w="896" w:type="dxa"/>
            <w:shd w:val="clear" w:color="auto" w:fill="auto"/>
            <w:noWrap/>
            <w:vAlign w:val="bottom"/>
            <w:hideMark/>
          </w:tcPr>
          <w:p w14:paraId="1317A2D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4.67</w:t>
            </w:r>
          </w:p>
        </w:tc>
        <w:tc>
          <w:tcPr>
            <w:tcW w:w="896" w:type="dxa"/>
            <w:shd w:val="clear" w:color="auto" w:fill="auto"/>
            <w:noWrap/>
            <w:vAlign w:val="bottom"/>
            <w:hideMark/>
          </w:tcPr>
          <w:p w14:paraId="0CCF0C9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4.61</w:t>
            </w:r>
          </w:p>
        </w:tc>
        <w:tc>
          <w:tcPr>
            <w:tcW w:w="237" w:type="dxa"/>
            <w:shd w:val="clear" w:color="auto" w:fill="auto"/>
            <w:noWrap/>
            <w:vAlign w:val="bottom"/>
            <w:hideMark/>
          </w:tcPr>
          <w:p w14:paraId="7E23BC32"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3BF7D036"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4.60</w:t>
            </w:r>
            <w:r w:rsidRPr="00144D04">
              <w:rPr>
                <w:rFonts w:eastAsia="Times New Roman"/>
                <w:b/>
                <w:color w:val="000000"/>
                <w:vertAlign w:val="superscript"/>
                <w:lang w:val="en-AU" w:eastAsia="en-AU"/>
              </w:rPr>
              <w:t>A</w:t>
            </w:r>
          </w:p>
        </w:tc>
      </w:tr>
      <w:tr w:rsidR="00C34EDC" w:rsidRPr="005F6754" w14:paraId="139AF826" w14:textId="77777777" w:rsidTr="005170A1">
        <w:trPr>
          <w:trHeight w:val="300"/>
        </w:trPr>
        <w:tc>
          <w:tcPr>
            <w:tcW w:w="1560" w:type="dxa"/>
            <w:vMerge/>
            <w:shd w:val="clear" w:color="auto" w:fill="auto"/>
            <w:noWrap/>
            <w:hideMark/>
          </w:tcPr>
          <w:p w14:paraId="4762FA05"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3B1E792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End a life</w:t>
            </w:r>
          </w:p>
        </w:tc>
        <w:tc>
          <w:tcPr>
            <w:tcW w:w="850" w:type="dxa"/>
            <w:shd w:val="clear" w:color="auto" w:fill="auto"/>
            <w:noWrap/>
            <w:vAlign w:val="bottom"/>
            <w:hideMark/>
          </w:tcPr>
          <w:p w14:paraId="1B1A466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62</w:t>
            </w:r>
          </w:p>
        </w:tc>
        <w:tc>
          <w:tcPr>
            <w:tcW w:w="993" w:type="dxa"/>
            <w:shd w:val="clear" w:color="auto" w:fill="auto"/>
            <w:noWrap/>
            <w:vAlign w:val="bottom"/>
            <w:hideMark/>
          </w:tcPr>
          <w:p w14:paraId="5A0C901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992" w:type="dxa"/>
            <w:shd w:val="clear" w:color="auto" w:fill="auto"/>
            <w:noWrap/>
            <w:vAlign w:val="bottom"/>
            <w:hideMark/>
          </w:tcPr>
          <w:p w14:paraId="2F00FA6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4.08</w:t>
            </w:r>
          </w:p>
        </w:tc>
        <w:tc>
          <w:tcPr>
            <w:tcW w:w="1036" w:type="dxa"/>
            <w:shd w:val="clear" w:color="auto" w:fill="auto"/>
            <w:noWrap/>
            <w:vAlign w:val="bottom"/>
            <w:hideMark/>
          </w:tcPr>
          <w:p w14:paraId="5392394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3.92</w:t>
            </w:r>
          </w:p>
        </w:tc>
        <w:tc>
          <w:tcPr>
            <w:tcW w:w="896" w:type="dxa"/>
            <w:shd w:val="clear" w:color="auto" w:fill="auto"/>
            <w:noWrap/>
            <w:vAlign w:val="bottom"/>
            <w:hideMark/>
          </w:tcPr>
          <w:p w14:paraId="2BAC0AB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3.91</w:t>
            </w:r>
          </w:p>
        </w:tc>
        <w:tc>
          <w:tcPr>
            <w:tcW w:w="896" w:type="dxa"/>
            <w:shd w:val="clear" w:color="auto" w:fill="auto"/>
            <w:noWrap/>
            <w:vAlign w:val="bottom"/>
            <w:hideMark/>
          </w:tcPr>
          <w:p w14:paraId="0223277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3.64</w:t>
            </w:r>
          </w:p>
        </w:tc>
        <w:tc>
          <w:tcPr>
            <w:tcW w:w="896" w:type="dxa"/>
            <w:shd w:val="clear" w:color="auto" w:fill="auto"/>
            <w:noWrap/>
            <w:vAlign w:val="bottom"/>
            <w:hideMark/>
          </w:tcPr>
          <w:p w14:paraId="19AD705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237" w:type="dxa"/>
            <w:shd w:val="clear" w:color="auto" w:fill="auto"/>
            <w:noWrap/>
            <w:vAlign w:val="bottom"/>
            <w:hideMark/>
          </w:tcPr>
          <w:p w14:paraId="2DBBCCB2"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18A88249"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3.98</w:t>
            </w:r>
            <w:r w:rsidRPr="00832616">
              <w:rPr>
                <w:rFonts w:eastAsia="Times New Roman"/>
                <w:b/>
                <w:color w:val="000000"/>
                <w:vertAlign w:val="superscript"/>
                <w:lang w:val="en-AU" w:eastAsia="en-AU"/>
              </w:rPr>
              <w:t>ABCDE</w:t>
            </w:r>
          </w:p>
        </w:tc>
      </w:tr>
      <w:tr w:rsidR="00C34EDC" w:rsidRPr="005F6754" w14:paraId="48275F57" w14:textId="77777777" w:rsidTr="005170A1">
        <w:trPr>
          <w:trHeight w:val="300"/>
        </w:trPr>
        <w:tc>
          <w:tcPr>
            <w:tcW w:w="1560" w:type="dxa"/>
            <w:vMerge/>
            <w:shd w:val="clear" w:color="auto" w:fill="auto"/>
            <w:noWrap/>
            <w:hideMark/>
          </w:tcPr>
          <w:p w14:paraId="3B2E842D"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029178E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Make a decision for your child</w:t>
            </w:r>
          </w:p>
        </w:tc>
        <w:tc>
          <w:tcPr>
            <w:tcW w:w="850" w:type="dxa"/>
            <w:shd w:val="clear" w:color="auto" w:fill="auto"/>
            <w:noWrap/>
            <w:vAlign w:val="bottom"/>
            <w:hideMark/>
          </w:tcPr>
          <w:p w14:paraId="21D9205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147</w:t>
            </w:r>
          </w:p>
        </w:tc>
        <w:tc>
          <w:tcPr>
            <w:tcW w:w="993" w:type="dxa"/>
            <w:shd w:val="clear" w:color="auto" w:fill="auto"/>
            <w:noWrap/>
            <w:vAlign w:val="bottom"/>
            <w:hideMark/>
          </w:tcPr>
          <w:p w14:paraId="21BAC0A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4.76</w:t>
            </w:r>
          </w:p>
        </w:tc>
        <w:tc>
          <w:tcPr>
            <w:tcW w:w="992" w:type="dxa"/>
            <w:shd w:val="clear" w:color="auto" w:fill="auto"/>
            <w:noWrap/>
            <w:vAlign w:val="bottom"/>
            <w:hideMark/>
          </w:tcPr>
          <w:p w14:paraId="147E0B6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4.71</w:t>
            </w:r>
          </w:p>
        </w:tc>
        <w:tc>
          <w:tcPr>
            <w:tcW w:w="1036" w:type="dxa"/>
            <w:shd w:val="clear" w:color="auto" w:fill="auto"/>
            <w:noWrap/>
            <w:vAlign w:val="bottom"/>
            <w:hideMark/>
          </w:tcPr>
          <w:p w14:paraId="4289545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4.19</w:t>
            </w:r>
          </w:p>
        </w:tc>
        <w:tc>
          <w:tcPr>
            <w:tcW w:w="896" w:type="dxa"/>
            <w:shd w:val="clear" w:color="auto" w:fill="auto"/>
            <w:noWrap/>
            <w:vAlign w:val="bottom"/>
            <w:hideMark/>
          </w:tcPr>
          <w:p w14:paraId="2975CEE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4.47</w:t>
            </w:r>
          </w:p>
        </w:tc>
        <w:tc>
          <w:tcPr>
            <w:tcW w:w="896" w:type="dxa"/>
            <w:shd w:val="clear" w:color="auto" w:fill="auto"/>
            <w:noWrap/>
            <w:vAlign w:val="bottom"/>
            <w:hideMark/>
          </w:tcPr>
          <w:p w14:paraId="278FFF7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2.89</w:t>
            </w:r>
          </w:p>
        </w:tc>
        <w:tc>
          <w:tcPr>
            <w:tcW w:w="896" w:type="dxa"/>
            <w:shd w:val="clear" w:color="auto" w:fill="auto"/>
            <w:noWrap/>
            <w:vAlign w:val="bottom"/>
            <w:hideMark/>
          </w:tcPr>
          <w:p w14:paraId="5A492A6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4.40</w:t>
            </w:r>
          </w:p>
        </w:tc>
        <w:tc>
          <w:tcPr>
            <w:tcW w:w="237" w:type="dxa"/>
            <w:shd w:val="clear" w:color="auto" w:fill="auto"/>
            <w:noWrap/>
            <w:vAlign w:val="bottom"/>
            <w:hideMark/>
          </w:tcPr>
          <w:p w14:paraId="43EBF8D9"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4EB6715A"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4.26</w:t>
            </w:r>
            <w:r w:rsidRPr="000415EC">
              <w:rPr>
                <w:rFonts w:eastAsia="Times New Roman"/>
                <w:b/>
                <w:color w:val="000000"/>
                <w:vertAlign w:val="superscript"/>
                <w:lang w:val="en-AU" w:eastAsia="en-AU"/>
              </w:rPr>
              <w:t>ABE</w:t>
            </w:r>
          </w:p>
        </w:tc>
      </w:tr>
      <w:tr w:rsidR="00C34EDC" w:rsidRPr="005F6754" w14:paraId="2A4EA4A3" w14:textId="77777777" w:rsidTr="005170A1">
        <w:trPr>
          <w:trHeight w:val="300"/>
        </w:trPr>
        <w:tc>
          <w:tcPr>
            <w:tcW w:w="1560" w:type="dxa"/>
            <w:vMerge/>
            <w:shd w:val="clear" w:color="auto" w:fill="auto"/>
            <w:noWrap/>
            <w:hideMark/>
          </w:tcPr>
          <w:p w14:paraId="298157AF"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620DAE9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Caring for family member</w:t>
            </w:r>
          </w:p>
        </w:tc>
        <w:tc>
          <w:tcPr>
            <w:tcW w:w="850" w:type="dxa"/>
            <w:shd w:val="clear" w:color="auto" w:fill="auto"/>
            <w:noWrap/>
            <w:vAlign w:val="bottom"/>
            <w:hideMark/>
          </w:tcPr>
          <w:p w14:paraId="41EEA9E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131</w:t>
            </w:r>
          </w:p>
        </w:tc>
        <w:tc>
          <w:tcPr>
            <w:tcW w:w="993" w:type="dxa"/>
            <w:shd w:val="clear" w:color="auto" w:fill="auto"/>
            <w:noWrap/>
            <w:vAlign w:val="bottom"/>
            <w:hideMark/>
          </w:tcPr>
          <w:p w14:paraId="7BF993E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3.88</w:t>
            </w:r>
          </w:p>
        </w:tc>
        <w:tc>
          <w:tcPr>
            <w:tcW w:w="992" w:type="dxa"/>
            <w:shd w:val="clear" w:color="auto" w:fill="auto"/>
            <w:noWrap/>
            <w:vAlign w:val="bottom"/>
            <w:hideMark/>
          </w:tcPr>
          <w:p w14:paraId="30AB141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4.22</w:t>
            </w:r>
          </w:p>
        </w:tc>
        <w:tc>
          <w:tcPr>
            <w:tcW w:w="1036" w:type="dxa"/>
            <w:shd w:val="clear" w:color="auto" w:fill="auto"/>
            <w:noWrap/>
            <w:vAlign w:val="bottom"/>
            <w:hideMark/>
          </w:tcPr>
          <w:p w14:paraId="2E2E082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4.22</w:t>
            </w:r>
          </w:p>
        </w:tc>
        <w:tc>
          <w:tcPr>
            <w:tcW w:w="896" w:type="dxa"/>
            <w:shd w:val="clear" w:color="auto" w:fill="auto"/>
            <w:noWrap/>
            <w:vAlign w:val="bottom"/>
            <w:hideMark/>
          </w:tcPr>
          <w:p w14:paraId="36FA8AB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3.86</w:t>
            </w:r>
          </w:p>
        </w:tc>
        <w:tc>
          <w:tcPr>
            <w:tcW w:w="896" w:type="dxa"/>
            <w:shd w:val="clear" w:color="auto" w:fill="auto"/>
            <w:noWrap/>
            <w:vAlign w:val="bottom"/>
            <w:hideMark/>
          </w:tcPr>
          <w:p w14:paraId="44A784B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4.23</w:t>
            </w:r>
          </w:p>
        </w:tc>
        <w:tc>
          <w:tcPr>
            <w:tcW w:w="896" w:type="dxa"/>
            <w:shd w:val="clear" w:color="auto" w:fill="auto"/>
            <w:noWrap/>
            <w:vAlign w:val="bottom"/>
            <w:hideMark/>
          </w:tcPr>
          <w:p w14:paraId="699A2C5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4.33</w:t>
            </w:r>
          </w:p>
        </w:tc>
        <w:tc>
          <w:tcPr>
            <w:tcW w:w="237" w:type="dxa"/>
            <w:shd w:val="clear" w:color="auto" w:fill="auto"/>
            <w:noWrap/>
            <w:vAlign w:val="bottom"/>
            <w:hideMark/>
          </w:tcPr>
          <w:p w14:paraId="5AA45F6C"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6EED8D32"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4.12</w:t>
            </w:r>
            <w:r w:rsidRPr="00832616">
              <w:rPr>
                <w:rFonts w:eastAsia="Times New Roman"/>
                <w:b/>
                <w:color w:val="000000"/>
                <w:vertAlign w:val="superscript"/>
                <w:lang w:val="en-AU" w:eastAsia="en-AU"/>
              </w:rPr>
              <w:t>ABCE</w:t>
            </w:r>
          </w:p>
        </w:tc>
      </w:tr>
      <w:tr w:rsidR="00C34EDC" w:rsidRPr="005F6754" w14:paraId="34B3237C" w14:textId="77777777" w:rsidTr="005170A1">
        <w:trPr>
          <w:trHeight w:val="300"/>
        </w:trPr>
        <w:tc>
          <w:tcPr>
            <w:tcW w:w="1560" w:type="dxa"/>
            <w:vMerge/>
            <w:shd w:val="clear" w:color="auto" w:fill="auto"/>
            <w:noWrap/>
            <w:hideMark/>
          </w:tcPr>
          <w:p w14:paraId="260EC33B"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1F6462E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Having a family member move in</w:t>
            </w:r>
          </w:p>
        </w:tc>
        <w:tc>
          <w:tcPr>
            <w:tcW w:w="850" w:type="dxa"/>
            <w:shd w:val="clear" w:color="auto" w:fill="auto"/>
            <w:noWrap/>
            <w:vAlign w:val="bottom"/>
            <w:hideMark/>
          </w:tcPr>
          <w:p w14:paraId="693257A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58</w:t>
            </w:r>
          </w:p>
        </w:tc>
        <w:tc>
          <w:tcPr>
            <w:tcW w:w="993" w:type="dxa"/>
            <w:shd w:val="clear" w:color="auto" w:fill="auto"/>
            <w:noWrap/>
            <w:vAlign w:val="bottom"/>
            <w:hideMark/>
          </w:tcPr>
          <w:p w14:paraId="4B58D26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3.80</w:t>
            </w:r>
          </w:p>
        </w:tc>
        <w:tc>
          <w:tcPr>
            <w:tcW w:w="992" w:type="dxa"/>
            <w:shd w:val="clear" w:color="auto" w:fill="auto"/>
            <w:noWrap/>
            <w:vAlign w:val="bottom"/>
            <w:hideMark/>
          </w:tcPr>
          <w:p w14:paraId="298C3FC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4.50</w:t>
            </w:r>
          </w:p>
        </w:tc>
        <w:tc>
          <w:tcPr>
            <w:tcW w:w="1036" w:type="dxa"/>
            <w:shd w:val="clear" w:color="auto" w:fill="auto"/>
            <w:noWrap/>
            <w:vAlign w:val="bottom"/>
            <w:hideMark/>
          </w:tcPr>
          <w:p w14:paraId="0477ECB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3.86</w:t>
            </w:r>
          </w:p>
        </w:tc>
        <w:tc>
          <w:tcPr>
            <w:tcW w:w="896" w:type="dxa"/>
            <w:shd w:val="clear" w:color="auto" w:fill="auto"/>
            <w:noWrap/>
            <w:vAlign w:val="bottom"/>
            <w:hideMark/>
          </w:tcPr>
          <w:p w14:paraId="07C11B8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3.08</w:t>
            </w:r>
          </w:p>
        </w:tc>
        <w:tc>
          <w:tcPr>
            <w:tcW w:w="896" w:type="dxa"/>
            <w:shd w:val="clear" w:color="auto" w:fill="auto"/>
            <w:noWrap/>
            <w:vAlign w:val="bottom"/>
            <w:hideMark/>
          </w:tcPr>
          <w:p w14:paraId="1648AA0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3.71</w:t>
            </w:r>
          </w:p>
        </w:tc>
        <w:tc>
          <w:tcPr>
            <w:tcW w:w="896" w:type="dxa"/>
            <w:shd w:val="clear" w:color="auto" w:fill="auto"/>
            <w:noWrap/>
            <w:vAlign w:val="bottom"/>
            <w:hideMark/>
          </w:tcPr>
          <w:p w14:paraId="7CAEE48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3.00</w:t>
            </w:r>
          </w:p>
        </w:tc>
        <w:tc>
          <w:tcPr>
            <w:tcW w:w="237" w:type="dxa"/>
            <w:shd w:val="clear" w:color="auto" w:fill="auto"/>
            <w:noWrap/>
            <w:vAlign w:val="bottom"/>
            <w:hideMark/>
          </w:tcPr>
          <w:p w14:paraId="5C819B54"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7330DD9F"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3.64</w:t>
            </w:r>
            <w:r w:rsidRPr="000C5206">
              <w:rPr>
                <w:rFonts w:eastAsia="Times New Roman"/>
                <w:b/>
                <w:color w:val="000000"/>
                <w:vertAlign w:val="superscript"/>
                <w:lang w:val="en-AU" w:eastAsia="en-AU"/>
              </w:rPr>
              <w:t>CDEFG</w:t>
            </w:r>
          </w:p>
        </w:tc>
      </w:tr>
      <w:tr w:rsidR="00C34EDC" w:rsidRPr="005F6754" w14:paraId="265AE42B" w14:textId="77777777" w:rsidTr="005170A1">
        <w:trPr>
          <w:trHeight w:val="300"/>
        </w:trPr>
        <w:tc>
          <w:tcPr>
            <w:tcW w:w="1560" w:type="dxa"/>
            <w:vMerge/>
            <w:shd w:val="clear" w:color="auto" w:fill="auto"/>
            <w:noWrap/>
            <w:hideMark/>
          </w:tcPr>
          <w:p w14:paraId="5765164D"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5C15620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Get pet</w:t>
            </w:r>
          </w:p>
        </w:tc>
        <w:tc>
          <w:tcPr>
            <w:tcW w:w="850" w:type="dxa"/>
            <w:shd w:val="clear" w:color="auto" w:fill="auto"/>
            <w:noWrap/>
            <w:vAlign w:val="bottom"/>
            <w:hideMark/>
          </w:tcPr>
          <w:p w14:paraId="3B5ED9D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151</w:t>
            </w:r>
          </w:p>
        </w:tc>
        <w:tc>
          <w:tcPr>
            <w:tcW w:w="993" w:type="dxa"/>
            <w:shd w:val="clear" w:color="auto" w:fill="auto"/>
            <w:noWrap/>
            <w:vAlign w:val="bottom"/>
            <w:hideMark/>
          </w:tcPr>
          <w:p w14:paraId="40D826D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4.28</w:t>
            </w:r>
          </w:p>
        </w:tc>
        <w:tc>
          <w:tcPr>
            <w:tcW w:w="992" w:type="dxa"/>
            <w:shd w:val="clear" w:color="auto" w:fill="auto"/>
            <w:noWrap/>
            <w:vAlign w:val="bottom"/>
            <w:hideMark/>
          </w:tcPr>
          <w:p w14:paraId="3F57954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4.26</w:t>
            </w:r>
          </w:p>
        </w:tc>
        <w:tc>
          <w:tcPr>
            <w:tcW w:w="1036" w:type="dxa"/>
            <w:shd w:val="clear" w:color="auto" w:fill="auto"/>
            <w:noWrap/>
            <w:vAlign w:val="bottom"/>
            <w:hideMark/>
          </w:tcPr>
          <w:p w14:paraId="1E065F9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4.29</w:t>
            </w:r>
          </w:p>
        </w:tc>
        <w:tc>
          <w:tcPr>
            <w:tcW w:w="896" w:type="dxa"/>
            <w:shd w:val="clear" w:color="auto" w:fill="auto"/>
            <w:noWrap/>
            <w:vAlign w:val="bottom"/>
            <w:hideMark/>
          </w:tcPr>
          <w:p w14:paraId="758F0B4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4.61</w:t>
            </w:r>
          </w:p>
        </w:tc>
        <w:tc>
          <w:tcPr>
            <w:tcW w:w="896" w:type="dxa"/>
            <w:shd w:val="clear" w:color="auto" w:fill="auto"/>
            <w:noWrap/>
            <w:vAlign w:val="bottom"/>
            <w:hideMark/>
          </w:tcPr>
          <w:p w14:paraId="0BB0D60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896" w:type="dxa"/>
            <w:shd w:val="clear" w:color="auto" w:fill="auto"/>
            <w:noWrap/>
            <w:vAlign w:val="bottom"/>
            <w:hideMark/>
          </w:tcPr>
          <w:p w14:paraId="1A0F6A3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4.82</w:t>
            </w:r>
          </w:p>
        </w:tc>
        <w:tc>
          <w:tcPr>
            <w:tcW w:w="237" w:type="dxa"/>
            <w:shd w:val="clear" w:color="auto" w:fill="auto"/>
            <w:noWrap/>
            <w:vAlign w:val="bottom"/>
            <w:hideMark/>
          </w:tcPr>
          <w:p w14:paraId="5C6B79A1"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2225FCAB"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4.33</w:t>
            </w:r>
            <w:r w:rsidRPr="000415EC">
              <w:rPr>
                <w:rFonts w:eastAsia="Times New Roman"/>
                <w:b/>
                <w:color w:val="000000"/>
                <w:vertAlign w:val="superscript"/>
                <w:lang w:val="en-AU" w:eastAsia="en-AU"/>
              </w:rPr>
              <w:t>A</w:t>
            </w:r>
            <w:r>
              <w:rPr>
                <w:rFonts w:eastAsia="Times New Roman"/>
                <w:b/>
                <w:color w:val="000000"/>
                <w:vertAlign w:val="superscript"/>
                <w:lang w:val="en-AU" w:eastAsia="en-AU"/>
              </w:rPr>
              <w:t>B</w:t>
            </w:r>
            <w:r w:rsidRPr="000415EC">
              <w:rPr>
                <w:rFonts w:eastAsia="Times New Roman"/>
                <w:b/>
                <w:color w:val="000000"/>
                <w:vertAlign w:val="superscript"/>
                <w:lang w:val="en-AU" w:eastAsia="en-AU"/>
              </w:rPr>
              <w:t>E</w:t>
            </w:r>
          </w:p>
        </w:tc>
      </w:tr>
      <w:tr w:rsidR="00C34EDC" w:rsidRPr="005F6754" w14:paraId="2EBF27D5" w14:textId="77777777" w:rsidTr="005170A1">
        <w:trPr>
          <w:trHeight w:val="300"/>
        </w:trPr>
        <w:tc>
          <w:tcPr>
            <w:tcW w:w="1560" w:type="dxa"/>
            <w:vMerge/>
            <w:shd w:val="clear" w:color="auto" w:fill="auto"/>
            <w:noWrap/>
            <w:hideMark/>
          </w:tcPr>
          <w:p w14:paraId="07F01A5E"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21304C5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Put pet down</w:t>
            </w:r>
          </w:p>
        </w:tc>
        <w:tc>
          <w:tcPr>
            <w:tcW w:w="850" w:type="dxa"/>
            <w:shd w:val="clear" w:color="auto" w:fill="auto"/>
            <w:noWrap/>
            <w:vAlign w:val="bottom"/>
            <w:hideMark/>
          </w:tcPr>
          <w:p w14:paraId="54ED3DF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97</w:t>
            </w:r>
          </w:p>
        </w:tc>
        <w:tc>
          <w:tcPr>
            <w:tcW w:w="993" w:type="dxa"/>
            <w:shd w:val="clear" w:color="auto" w:fill="auto"/>
            <w:noWrap/>
            <w:vAlign w:val="bottom"/>
            <w:hideMark/>
          </w:tcPr>
          <w:p w14:paraId="2C6EBB1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4.12</w:t>
            </w:r>
          </w:p>
        </w:tc>
        <w:tc>
          <w:tcPr>
            <w:tcW w:w="992" w:type="dxa"/>
            <w:shd w:val="clear" w:color="auto" w:fill="auto"/>
            <w:noWrap/>
            <w:vAlign w:val="bottom"/>
            <w:hideMark/>
          </w:tcPr>
          <w:p w14:paraId="2F0D42F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4.24</w:t>
            </w:r>
          </w:p>
        </w:tc>
        <w:tc>
          <w:tcPr>
            <w:tcW w:w="1036" w:type="dxa"/>
            <w:shd w:val="clear" w:color="auto" w:fill="auto"/>
            <w:noWrap/>
            <w:vAlign w:val="bottom"/>
            <w:hideMark/>
          </w:tcPr>
          <w:p w14:paraId="2ACDF79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4.20</w:t>
            </w:r>
          </w:p>
        </w:tc>
        <w:tc>
          <w:tcPr>
            <w:tcW w:w="896" w:type="dxa"/>
            <w:shd w:val="clear" w:color="auto" w:fill="auto"/>
            <w:noWrap/>
            <w:vAlign w:val="bottom"/>
            <w:hideMark/>
          </w:tcPr>
          <w:p w14:paraId="3AA0F04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3.71</w:t>
            </w:r>
          </w:p>
        </w:tc>
        <w:tc>
          <w:tcPr>
            <w:tcW w:w="896" w:type="dxa"/>
            <w:shd w:val="clear" w:color="auto" w:fill="auto"/>
            <w:noWrap/>
            <w:vAlign w:val="bottom"/>
            <w:hideMark/>
          </w:tcPr>
          <w:p w14:paraId="4B2E3D5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4.31</w:t>
            </w:r>
          </w:p>
        </w:tc>
        <w:tc>
          <w:tcPr>
            <w:tcW w:w="896" w:type="dxa"/>
            <w:shd w:val="clear" w:color="auto" w:fill="auto"/>
            <w:noWrap/>
            <w:vAlign w:val="bottom"/>
            <w:hideMark/>
          </w:tcPr>
          <w:p w14:paraId="47F3136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4.77</w:t>
            </w:r>
          </w:p>
        </w:tc>
        <w:tc>
          <w:tcPr>
            <w:tcW w:w="237" w:type="dxa"/>
            <w:shd w:val="clear" w:color="auto" w:fill="auto"/>
            <w:noWrap/>
            <w:vAlign w:val="bottom"/>
            <w:hideMark/>
          </w:tcPr>
          <w:p w14:paraId="533B70F7"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2A698FD2"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4.22</w:t>
            </w:r>
            <w:r w:rsidRPr="000415EC">
              <w:rPr>
                <w:rFonts w:eastAsia="Times New Roman"/>
                <w:b/>
                <w:color w:val="000000"/>
                <w:vertAlign w:val="superscript"/>
                <w:lang w:val="en-AU" w:eastAsia="en-AU"/>
              </w:rPr>
              <w:t>ABCE</w:t>
            </w:r>
          </w:p>
        </w:tc>
      </w:tr>
      <w:tr w:rsidR="00C34EDC" w:rsidRPr="005F6754" w14:paraId="69837E7F" w14:textId="77777777" w:rsidTr="005170A1">
        <w:trPr>
          <w:trHeight w:val="300"/>
        </w:trPr>
        <w:tc>
          <w:tcPr>
            <w:tcW w:w="1560" w:type="dxa"/>
            <w:vMerge/>
            <w:shd w:val="clear" w:color="auto" w:fill="auto"/>
            <w:noWrap/>
            <w:hideMark/>
          </w:tcPr>
          <w:p w14:paraId="7667E739"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0B1E758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Other (Family)</w:t>
            </w:r>
          </w:p>
        </w:tc>
        <w:tc>
          <w:tcPr>
            <w:tcW w:w="850" w:type="dxa"/>
            <w:shd w:val="clear" w:color="auto" w:fill="auto"/>
            <w:noWrap/>
            <w:vAlign w:val="bottom"/>
            <w:hideMark/>
          </w:tcPr>
          <w:p w14:paraId="2A8FDE1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220</w:t>
            </w:r>
          </w:p>
        </w:tc>
        <w:tc>
          <w:tcPr>
            <w:tcW w:w="993" w:type="dxa"/>
            <w:shd w:val="clear" w:color="auto" w:fill="auto"/>
            <w:noWrap/>
            <w:vAlign w:val="bottom"/>
            <w:hideMark/>
          </w:tcPr>
          <w:p w14:paraId="6C48D41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4.20</w:t>
            </w:r>
          </w:p>
        </w:tc>
        <w:tc>
          <w:tcPr>
            <w:tcW w:w="992" w:type="dxa"/>
            <w:shd w:val="clear" w:color="auto" w:fill="auto"/>
            <w:noWrap/>
            <w:vAlign w:val="bottom"/>
            <w:hideMark/>
          </w:tcPr>
          <w:p w14:paraId="40FDD3E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4.33</w:t>
            </w:r>
          </w:p>
        </w:tc>
        <w:tc>
          <w:tcPr>
            <w:tcW w:w="1036" w:type="dxa"/>
            <w:shd w:val="clear" w:color="auto" w:fill="auto"/>
            <w:noWrap/>
            <w:vAlign w:val="bottom"/>
            <w:hideMark/>
          </w:tcPr>
          <w:p w14:paraId="64B7BC8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3.57</w:t>
            </w:r>
          </w:p>
        </w:tc>
        <w:tc>
          <w:tcPr>
            <w:tcW w:w="896" w:type="dxa"/>
            <w:shd w:val="clear" w:color="auto" w:fill="auto"/>
            <w:noWrap/>
            <w:vAlign w:val="bottom"/>
            <w:hideMark/>
          </w:tcPr>
          <w:p w14:paraId="77C979C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3.96</w:t>
            </w:r>
          </w:p>
        </w:tc>
        <w:tc>
          <w:tcPr>
            <w:tcW w:w="896" w:type="dxa"/>
            <w:shd w:val="clear" w:color="auto" w:fill="auto"/>
            <w:noWrap/>
            <w:vAlign w:val="bottom"/>
            <w:hideMark/>
          </w:tcPr>
          <w:p w14:paraId="07520AE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3.73</w:t>
            </w:r>
          </w:p>
        </w:tc>
        <w:tc>
          <w:tcPr>
            <w:tcW w:w="896" w:type="dxa"/>
            <w:shd w:val="clear" w:color="auto" w:fill="auto"/>
            <w:noWrap/>
            <w:vAlign w:val="bottom"/>
            <w:hideMark/>
          </w:tcPr>
          <w:p w14:paraId="717A307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4.26</w:t>
            </w:r>
          </w:p>
        </w:tc>
        <w:tc>
          <w:tcPr>
            <w:tcW w:w="237" w:type="dxa"/>
            <w:shd w:val="clear" w:color="auto" w:fill="auto"/>
            <w:noWrap/>
            <w:vAlign w:val="bottom"/>
            <w:hideMark/>
          </w:tcPr>
          <w:p w14:paraId="77A3180E"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46DEB99C"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4.01</w:t>
            </w:r>
            <w:r w:rsidRPr="00832616">
              <w:rPr>
                <w:rFonts w:eastAsia="Times New Roman"/>
                <w:b/>
                <w:color w:val="000000"/>
                <w:vertAlign w:val="superscript"/>
                <w:lang w:val="en-AU" w:eastAsia="en-AU"/>
              </w:rPr>
              <w:t>BCE</w:t>
            </w:r>
          </w:p>
        </w:tc>
      </w:tr>
      <w:tr w:rsidR="00C34EDC" w:rsidRPr="005F6754" w14:paraId="164352AE" w14:textId="77777777" w:rsidTr="005170A1">
        <w:trPr>
          <w:trHeight w:val="300"/>
        </w:trPr>
        <w:tc>
          <w:tcPr>
            <w:tcW w:w="1560" w:type="dxa"/>
            <w:vMerge w:val="restart"/>
            <w:shd w:val="clear" w:color="auto" w:fill="auto"/>
            <w:noWrap/>
            <w:hideMark/>
          </w:tcPr>
          <w:p w14:paraId="7498AC6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Finances</w:t>
            </w:r>
          </w:p>
        </w:tc>
        <w:tc>
          <w:tcPr>
            <w:tcW w:w="3544" w:type="dxa"/>
            <w:shd w:val="clear" w:color="auto" w:fill="auto"/>
            <w:noWrap/>
            <w:vAlign w:val="bottom"/>
            <w:hideMark/>
          </w:tcPr>
          <w:p w14:paraId="201A8BD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Buy home</w:t>
            </w:r>
          </w:p>
        </w:tc>
        <w:tc>
          <w:tcPr>
            <w:tcW w:w="850" w:type="dxa"/>
            <w:shd w:val="clear" w:color="auto" w:fill="auto"/>
            <w:noWrap/>
            <w:vAlign w:val="bottom"/>
            <w:hideMark/>
          </w:tcPr>
          <w:p w14:paraId="357469C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275</w:t>
            </w:r>
          </w:p>
        </w:tc>
        <w:tc>
          <w:tcPr>
            <w:tcW w:w="993" w:type="dxa"/>
            <w:shd w:val="clear" w:color="auto" w:fill="auto"/>
            <w:noWrap/>
            <w:vAlign w:val="bottom"/>
            <w:hideMark/>
          </w:tcPr>
          <w:p w14:paraId="4E0B2F5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4.27</w:t>
            </w:r>
          </w:p>
        </w:tc>
        <w:tc>
          <w:tcPr>
            <w:tcW w:w="992" w:type="dxa"/>
            <w:shd w:val="clear" w:color="auto" w:fill="auto"/>
            <w:noWrap/>
            <w:vAlign w:val="bottom"/>
            <w:hideMark/>
          </w:tcPr>
          <w:p w14:paraId="1E23147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4.08</w:t>
            </w:r>
          </w:p>
        </w:tc>
        <w:tc>
          <w:tcPr>
            <w:tcW w:w="1036" w:type="dxa"/>
            <w:shd w:val="clear" w:color="auto" w:fill="auto"/>
            <w:noWrap/>
            <w:vAlign w:val="bottom"/>
            <w:hideMark/>
          </w:tcPr>
          <w:p w14:paraId="42D4CB2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4.09</w:t>
            </w:r>
          </w:p>
        </w:tc>
        <w:tc>
          <w:tcPr>
            <w:tcW w:w="896" w:type="dxa"/>
            <w:shd w:val="clear" w:color="auto" w:fill="auto"/>
            <w:noWrap/>
            <w:vAlign w:val="bottom"/>
            <w:hideMark/>
          </w:tcPr>
          <w:p w14:paraId="7881B02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4.29</w:t>
            </w:r>
          </w:p>
        </w:tc>
        <w:tc>
          <w:tcPr>
            <w:tcW w:w="896" w:type="dxa"/>
            <w:shd w:val="clear" w:color="auto" w:fill="auto"/>
            <w:noWrap/>
            <w:vAlign w:val="bottom"/>
            <w:hideMark/>
          </w:tcPr>
          <w:p w14:paraId="224F384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4.62</w:t>
            </w:r>
          </w:p>
        </w:tc>
        <w:tc>
          <w:tcPr>
            <w:tcW w:w="896" w:type="dxa"/>
            <w:shd w:val="clear" w:color="auto" w:fill="auto"/>
            <w:noWrap/>
            <w:vAlign w:val="bottom"/>
            <w:hideMark/>
          </w:tcPr>
          <w:p w14:paraId="542F0EE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4.49</w:t>
            </w:r>
          </w:p>
        </w:tc>
        <w:tc>
          <w:tcPr>
            <w:tcW w:w="237" w:type="dxa"/>
            <w:shd w:val="clear" w:color="auto" w:fill="auto"/>
            <w:noWrap/>
            <w:vAlign w:val="bottom"/>
            <w:hideMark/>
          </w:tcPr>
          <w:p w14:paraId="2C5A96B8"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2A54E78A"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4.28</w:t>
            </w:r>
            <w:r w:rsidRPr="000415EC">
              <w:rPr>
                <w:rFonts w:eastAsia="Times New Roman"/>
                <w:b/>
                <w:color w:val="000000"/>
                <w:vertAlign w:val="superscript"/>
                <w:lang w:val="en-AU" w:eastAsia="en-AU"/>
              </w:rPr>
              <w:t>ABE</w:t>
            </w:r>
          </w:p>
        </w:tc>
      </w:tr>
      <w:tr w:rsidR="00C34EDC" w:rsidRPr="005F6754" w14:paraId="2009C17A" w14:textId="77777777" w:rsidTr="005170A1">
        <w:trPr>
          <w:trHeight w:val="300"/>
        </w:trPr>
        <w:tc>
          <w:tcPr>
            <w:tcW w:w="1560" w:type="dxa"/>
            <w:vMerge/>
            <w:shd w:val="clear" w:color="auto" w:fill="auto"/>
            <w:noWrap/>
            <w:hideMark/>
          </w:tcPr>
          <w:p w14:paraId="2FC7A3DF"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18E6608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Sell home</w:t>
            </w:r>
          </w:p>
        </w:tc>
        <w:tc>
          <w:tcPr>
            <w:tcW w:w="850" w:type="dxa"/>
            <w:shd w:val="clear" w:color="auto" w:fill="auto"/>
            <w:noWrap/>
            <w:vAlign w:val="bottom"/>
            <w:hideMark/>
          </w:tcPr>
          <w:p w14:paraId="5910FB1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48</w:t>
            </w:r>
          </w:p>
        </w:tc>
        <w:tc>
          <w:tcPr>
            <w:tcW w:w="993" w:type="dxa"/>
            <w:shd w:val="clear" w:color="auto" w:fill="auto"/>
            <w:noWrap/>
            <w:vAlign w:val="bottom"/>
            <w:hideMark/>
          </w:tcPr>
          <w:p w14:paraId="7B7CC2F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992" w:type="dxa"/>
            <w:shd w:val="clear" w:color="auto" w:fill="auto"/>
            <w:noWrap/>
            <w:vAlign w:val="bottom"/>
            <w:hideMark/>
          </w:tcPr>
          <w:p w14:paraId="7C4F9CD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4.33</w:t>
            </w:r>
          </w:p>
        </w:tc>
        <w:tc>
          <w:tcPr>
            <w:tcW w:w="1036" w:type="dxa"/>
            <w:shd w:val="clear" w:color="auto" w:fill="auto"/>
            <w:noWrap/>
            <w:vAlign w:val="bottom"/>
            <w:hideMark/>
          </w:tcPr>
          <w:p w14:paraId="1541101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4.29</w:t>
            </w:r>
          </w:p>
        </w:tc>
        <w:tc>
          <w:tcPr>
            <w:tcW w:w="896" w:type="dxa"/>
            <w:shd w:val="clear" w:color="auto" w:fill="auto"/>
            <w:noWrap/>
            <w:vAlign w:val="bottom"/>
            <w:hideMark/>
          </w:tcPr>
          <w:p w14:paraId="7C1230E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3.73</w:t>
            </w:r>
          </w:p>
        </w:tc>
        <w:tc>
          <w:tcPr>
            <w:tcW w:w="896" w:type="dxa"/>
            <w:shd w:val="clear" w:color="auto" w:fill="auto"/>
            <w:noWrap/>
            <w:vAlign w:val="bottom"/>
            <w:hideMark/>
          </w:tcPr>
          <w:p w14:paraId="60EB91E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4.14</w:t>
            </w:r>
          </w:p>
        </w:tc>
        <w:tc>
          <w:tcPr>
            <w:tcW w:w="896" w:type="dxa"/>
            <w:shd w:val="clear" w:color="auto" w:fill="auto"/>
            <w:noWrap/>
            <w:vAlign w:val="bottom"/>
            <w:hideMark/>
          </w:tcPr>
          <w:p w14:paraId="4849C99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3.78</w:t>
            </w:r>
          </w:p>
        </w:tc>
        <w:tc>
          <w:tcPr>
            <w:tcW w:w="237" w:type="dxa"/>
            <w:shd w:val="clear" w:color="auto" w:fill="auto"/>
            <w:noWrap/>
            <w:vAlign w:val="bottom"/>
            <w:hideMark/>
          </w:tcPr>
          <w:p w14:paraId="51C7DBA1"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7B41A2A6"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4.04</w:t>
            </w:r>
            <w:r w:rsidRPr="00832616">
              <w:rPr>
                <w:rFonts w:eastAsia="Times New Roman"/>
                <w:b/>
                <w:color w:val="000000"/>
                <w:vertAlign w:val="superscript"/>
                <w:lang w:val="en-AU" w:eastAsia="en-AU"/>
              </w:rPr>
              <w:t>ABCDE</w:t>
            </w:r>
          </w:p>
        </w:tc>
      </w:tr>
      <w:tr w:rsidR="00C34EDC" w:rsidRPr="005F6754" w14:paraId="6BBF3D0A" w14:textId="77777777" w:rsidTr="005170A1">
        <w:trPr>
          <w:trHeight w:val="300"/>
        </w:trPr>
        <w:tc>
          <w:tcPr>
            <w:tcW w:w="1560" w:type="dxa"/>
            <w:vMerge/>
            <w:shd w:val="clear" w:color="auto" w:fill="auto"/>
            <w:noWrap/>
            <w:hideMark/>
          </w:tcPr>
          <w:p w14:paraId="315032DF"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6CBC6EC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Buy something</w:t>
            </w:r>
          </w:p>
        </w:tc>
        <w:tc>
          <w:tcPr>
            <w:tcW w:w="850" w:type="dxa"/>
            <w:shd w:val="clear" w:color="auto" w:fill="auto"/>
            <w:noWrap/>
            <w:vAlign w:val="bottom"/>
            <w:hideMark/>
          </w:tcPr>
          <w:p w14:paraId="13F2930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183</w:t>
            </w:r>
          </w:p>
        </w:tc>
        <w:tc>
          <w:tcPr>
            <w:tcW w:w="993" w:type="dxa"/>
            <w:shd w:val="clear" w:color="auto" w:fill="auto"/>
            <w:noWrap/>
            <w:vAlign w:val="bottom"/>
            <w:hideMark/>
          </w:tcPr>
          <w:p w14:paraId="5BFE1E3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992" w:type="dxa"/>
            <w:shd w:val="clear" w:color="auto" w:fill="auto"/>
            <w:noWrap/>
            <w:vAlign w:val="bottom"/>
            <w:hideMark/>
          </w:tcPr>
          <w:p w14:paraId="3EDA458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4.30</w:t>
            </w:r>
          </w:p>
        </w:tc>
        <w:tc>
          <w:tcPr>
            <w:tcW w:w="1036" w:type="dxa"/>
            <w:shd w:val="clear" w:color="auto" w:fill="auto"/>
            <w:noWrap/>
            <w:vAlign w:val="bottom"/>
            <w:hideMark/>
          </w:tcPr>
          <w:p w14:paraId="56AA173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3.82</w:t>
            </w:r>
          </w:p>
        </w:tc>
        <w:tc>
          <w:tcPr>
            <w:tcW w:w="896" w:type="dxa"/>
            <w:shd w:val="clear" w:color="auto" w:fill="auto"/>
            <w:noWrap/>
            <w:vAlign w:val="bottom"/>
            <w:hideMark/>
          </w:tcPr>
          <w:p w14:paraId="5648BA1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4.31</w:t>
            </w:r>
          </w:p>
        </w:tc>
        <w:tc>
          <w:tcPr>
            <w:tcW w:w="896" w:type="dxa"/>
            <w:shd w:val="clear" w:color="auto" w:fill="auto"/>
            <w:noWrap/>
            <w:vAlign w:val="bottom"/>
            <w:hideMark/>
          </w:tcPr>
          <w:p w14:paraId="3F1912C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4.42</w:t>
            </w:r>
          </w:p>
        </w:tc>
        <w:tc>
          <w:tcPr>
            <w:tcW w:w="896" w:type="dxa"/>
            <w:shd w:val="clear" w:color="auto" w:fill="auto"/>
            <w:noWrap/>
            <w:vAlign w:val="bottom"/>
            <w:hideMark/>
          </w:tcPr>
          <w:p w14:paraId="3FF1214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4.50</w:t>
            </w:r>
          </w:p>
        </w:tc>
        <w:tc>
          <w:tcPr>
            <w:tcW w:w="237" w:type="dxa"/>
            <w:shd w:val="clear" w:color="auto" w:fill="auto"/>
            <w:noWrap/>
            <w:vAlign w:val="bottom"/>
            <w:hideMark/>
          </w:tcPr>
          <w:p w14:paraId="209645E2"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4003C592"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4.16</w:t>
            </w:r>
            <w:r w:rsidRPr="000415EC">
              <w:rPr>
                <w:rFonts w:eastAsia="Times New Roman"/>
                <w:b/>
                <w:color w:val="000000"/>
                <w:vertAlign w:val="superscript"/>
                <w:lang w:val="en-AU" w:eastAsia="en-AU"/>
              </w:rPr>
              <w:t>ABCE</w:t>
            </w:r>
          </w:p>
        </w:tc>
      </w:tr>
      <w:tr w:rsidR="00C34EDC" w:rsidRPr="005F6754" w14:paraId="2C47615C" w14:textId="77777777" w:rsidTr="005170A1">
        <w:trPr>
          <w:trHeight w:val="300"/>
        </w:trPr>
        <w:tc>
          <w:tcPr>
            <w:tcW w:w="1560" w:type="dxa"/>
            <w:vMerge/>
            <w:shd w:val="clear" w:color="auto" w:fill="auto"/>
            <w:noWrap/>
            <w:hideMark/>
          </w:tcPr>
          <w:p w14:paraId="2295A205"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6175572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Sell something</w:t>
            </w:r>
          </w:p>
        </w:tc>
        <w:tc>
          <w:tcPr>
            <w:tcW w:w="850" w:type="dxa"/>
            <w:shd w:val="clear" w:color="auto" w:fill="auto"/>
            <w:noWrap/>
            <w:vAlign w:val="bottom"/>
            <w:hideMark/>
          </w:tcPr>
          <w:p w14:paraId="6D9E76D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20</w:t>
            </w:r>
          </w:p>
        </w:tc>
        <w:tc>
          <w:tcPr>
            <w:tcW w:w="993" w:type="dxa"/>
            <w:shd w:val="clear" w:color="auto" w:fill="auto"/>
            <w:noWrap/>
            <w:vAlign w:val="bottom"/>
            <w:hideMark/>
          </w:tcPr>
          <w:p w14:paraId="7342355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992" w:type="dxa"/>
            <w:shd w:val="clear" w:color="auto" w:fill="auto"/>
            <w:noWrap/>
            <w:vAlign w:val="bottom"/>
            <w:hideMark/>
          </w:tcPr>
          <w:p w14:paraId="4E04B0E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3.50</w:t>
            </w:r>
          </w:p>
        </w:tc>
        <w:tc>
          <w:tcPr>
            <w:tcW w:w="1036" w:type="dxa"/>
            <w:shd w:val="clear" w:color="auto" w:fill="auto"/>
            <w:noWrap/>
            <w:vAlign w:val="bottom"/>
            <w:hideMark/>
          </w:tcPr>
          <w:p w14:paraId="2503829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4.40</w:t>
            </w:r>
          </w:p>
        </w:tc>
        <w:tc>
          <w:tcPr>
            <w:tcW w:w="896" w:type="dxa"/>
            <w:shd w:val="clear" w:color="auto" w:fill="auto"/>
            <w:noWrap/>
            <w:vAlign w:val="bottom"/>
            <w:hideMark/>
          </w:tcPr>
          <w:p w14:paraId="12B560D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3.80</w:t>
            </w:r>
          </w:p>
        </w:tc>
        <w:tc>
          <w:tcPr>
            <w:tcW w:w="896" w:type="dxa"/>
            <w:shd w:val="clear" w:color="auto" w:fill="auto"/>
            <w:noWrap/>
            <w:vAlign w:val="bottom"/>
            <w:hideMark/>
          </w:tcPr>
          <w:p w14:paraId="5351530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71EBFAF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2.00</w:t>
            </w:r>
          </w:p>
        </w:tc>
        <w:tc>
          <w:tcPr>
            <w:tcW w:w="237" w:type="dxa"/>
            <w:shd w:val="clear" w:color="auto" w:fill="auto"/>
            <w:noWrap/>
            <w:vAlign w:val="bottom"/>
            <w:hideMark/>
          </w:tcPr>
          <w:p w14:paraId="0508402F"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28930C30"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3.95</w:t>
            </w:r>
            <w:r w:rsidRPr="00832616">
              <w:rPr>
                <w:rFonts w:eastAsia="Times New Roman"/>
                <w:b/>
                <w:color w:val="000000"/>
                <w:vertAlign w:val="superscript"/>
                <w:lang w:val="en-AU" w:eastAsia="en-AU"/>
              </w:rPr>
              <w:t>ABCDEFG</w:t>
            </w:r>
          </w:p>
        </w:tc>
      </w:tr>
      <w:tr w:rsidR="00C34EDC" w:rsidRPr="005F6754" w14:paraId="13E702F6" w14:textId="77777777" w:rsidTr="005170A1">
        <w:trPr>
          <w:trHeight w:val="300"/>
        </w:trPr>
        <w:tc>
          <w:tcPr>
            <w:tcW w:w="1560" w:type="dxa"/>
            <w:vMerge/>
            <w:shd w:val="clear" w:color="auto" w:fill="auto"/>
            <w:noWrap/>
            <w:hideMark/>
          </w:tcPr>
          <w:p w14:paraId="496ECAAE"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3A62614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Create a plan/budget</w:t>
            </w:r>
          </w:p>
        </w:tc>
        <w:tc>
          <w:tcPr>
            <w:tcW w:w="850" w:type="dxa"/>
            <w:shd w:val="clear" w:color="auto" w:fill="auto"/>
            <w:noWrap/>
            <w:vAlign w:val="bottom"/>
            <w:hideMark/>
          </w:tcPr>
          <w:p w14:paraId="6B39F7F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20</w:t>
            </w:r>
          </w:p>
        </w:tc>
        <w:tc>
          <w:tcPr>
            <w:tcW w:w="993" w:type="dxa"/>
            <w:shd w:val="clear" w:color="auto" w:fill="auto"/>
            <w:noWrap/>
            <w:vAlign w:val="bottom"/>
            <w:hideMark/>
          </w:tcPr>
          <w:p w14:paraId="29EABA8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3.60</w:t>
            </w:r>
          </w:p>
        </w:tc>
        <w:tc>
          <w:tcPr>
            <w:tcW w:w="992" w:type="dxa"/>
            <w:shd w:val="clear" w:color="auto" w:fill="auto"/>
            <w:noWrap/>
            <w:vAlign w:val="bottom"/>
            <w:hideMark/>
          </w:tcPr>
          <w:p w14:paraId="2D02102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1036" w:type="dxa"/>
            <w:shd w:val="clear" w:color="auto" w:fill="auto"/>
            <w:noWrap/>
            <w:vAlign w:val="bottom"/>
            <w:hideMark/>
          </w:tcPr>
          <w:p w14:paraId="433181F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4.50</w:t>
            </w:r>
          </w:p>
        </w:tc>
        <w:tc>
          <w:tcPr>
            <w:tcW w:w="896" w:type="dxa"/>
            <w:shd w:val="clear" w:color="auto" w:fill="auto"/>
            <w:noWrap/>
            <w:vAlign w:val="bottom"/>
            <w:hideMark/>
          </w:tcPr>
          <w:p w14:paraId="5D54324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4.67</w:t>
            </w:r>
          </w:p>
        </w:tc>
        <w:tc>
          <w:tcPr>
            <w:tcW w:w="896" w:type="dxa"/>
            <w:shd w:val="clear" w:color="auto" w:fill="auto"/>
            <w:noWrap/>
            <w:vAlign w:val="bottom"/>
            <w:hideMark/>
          </w:tcPr>
          <w:p w14:paraId="021AB60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1.00</w:t>
            </w:r>
          </w:p>
        </w:tc>
        <w:tc>
          <w:tcPr>
            <w:tcW w:w="896" w:type="dxa"/>
            <w:shd w:val="clear" w:color="auto" w:fill="auto"/>
            <w:noWrap/>
            <w:vAlign w:val="bottom"/>
            <w:hideMark/>
          </w:tcPr>
          <w:p w14:paraId="55C6D0C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3.00</w:t>
            </w:r>
          </w:p>
        </w:tc>
        <w:tc>
          <w:tcPr>
            <w:tcW w:w="237" w:type="dxa"/>
            <w:shd w:val="clear" w:color="auto" w:fill="auto"/>
            <w:noWrap/>
            <w:vAlign w:val="bottom"/>
            <w:hideMark/>
          </w:tcPr>
          <w:p w14:paraId="4744947A"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2D00D48D"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4.15</w:t>
            </w:r>
            <w:r w:rsidRPr="00832616">
              <w:rPr>
                <w:rFonts w:eastAsia="Times New Roman"/>
                <w:b/>
                <w:color w:val="000000"/>
                <w:vertAlign w:val="superscript"/>
                <w:lang w:val="en-AU" w:eastAsia="en-AU"/>
              </w:rPr>
              <w:t>ABCDEFG</w:t>
            </w:r>
          </w:p>
        </w:tc>
      </w:tr>
      <w:tr w:rsidR="00C34EDC" w:rsidRPr="005F6754" w14:paraId="2FC1B953" w14:textId="77777777" w:rsidTr="005170A1">
        <w:trPr>
          <w:trHeight w:val="300"/>
        </w:trPr>
        <w:tc>
          <w:tcPr>
            <w:tcW w:w="1560" w:type="dxa"/>
            <w:vMerge/>
            <w:shd w:val="clear" w:color="auto" w:fill="auto"/>
            <w:noWrap/>
            <w:hideMark/>
          </w:tcPr>
          <w:p w14:paraId="206953C3"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03BF22C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Take social security</w:t>
            </w:r>
          </w:p>
        </w:tc>
        <w:tc>
          <w:tcPr>
            <w:tcW w:w="850" w:type="dxa"/>
            <w:shd w:val="clear" w:color="auto" w:fill="auto"/>
            <w:noWrap/>
            <w:vAlign w:val="bottom"/>
            <w:hideMark/>
          </w:tcPr>
          <w:p w14:paraId="56A5017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11</w:t>
            </w:r>
          </w:p>
        </w:tc>
        <w:tc>
          <w:tcPr>
            <w:tcW w:w="993" w:type="dxa"/>
            <w:shd w:val="clear" w:color="auto" w:fill="auto"/>
            <w:noWrap/>
            <w:vAlign w:val="bottom"/>
            <w:hideMark/>
          </w:tcPr>
          <w:p w14:paraId="1335B9F3" w14:textId="77777777" w:rsidR="00C34EDC" w:rsidRPr="005F6754" w:rsidRDefault="00C34EDC" w:rsidP="007B5B2C">
            <w:pPr>
              <w:spacing w:line="240" w:lineRule="auto"/>
              <w:ind w:firstLine="0"/>
              <w:rPr>
                <w:rFonts w:eastAsia="Times New Roman"/>
                <w:color w:val="000000"/>
                <w:lang w:val="en-AU" w:eastAsia="en-AU"/>
              </w:rPr>
            </w:pPr>
          </w:p>
        </w:tc>
        <w:tc>
          <w:tcPr>
            <w:tcW w:w="992" w:type="dxa"/>
            <w:shd w:val="clear" w:color="auto" w:fill="auto"/>
            <w:noWrap/>
            <w:vAlign w:val="bottom"/>
            <w:hideMark/>
          </w:tcPr>
          <w:p w14:paraId="0F2B6DF5" w14:textId="77777777" w:rsidR="00C34EDC" w:rsidRPr="005F6754" w:rsidRDefault="00C34EDC" w:rsidP="007B5B2C">
            <w:pPr>
              <w:spacing w:line="240" w:lineRule="auto"/>
              <w:ind w:firstLine="0"/>
              <w:rPr>
                <w:rFonts w:eastAsia="Times New Roman"/>
                <w:lang w:val="en-AU" w:eastAsia="en-AU"/>
              </w:rPr>
            </w:pPr>
          </w:p>
        </w:tc>
        <w:tc>
          <w:tcPr>
            <w:tcW w:w="1036" w:type="dxa"/>
            <w:shd w:val="clear" w:color="auto" w:fill="auto"/>
            <w:noWrap/>
            <w:vAlign w:val="bottom"/>
            <w:hideMark/>
          </w:tcPr>
          <w:p w14:paraId="1025F8D8" w14:textId="77777777" w:rsidR="00C34EDC" w:rsidRPr="005F6754" w:rsidRDefault="00C34EDC" w:rsidP="007B5B2C">
            <w:pPr>
              <w:spacing w:line="240" w:lineRule="auto"/>
              <w:ind w:firstLine="0"/>
              <w:rPr>
                <w:rFonts w:eastAsia="Times New Roman"/>
                <w:lang w:val="en-AU" w:eastAsia="en-AU"/>
              </w:rPr>
            </w:pPr>
          </w:p>
        </w:tc>
        <w:tc>
          <w:tcPr>
            <w:tcW w:w="896" w:type="dxa"/>
            <w:shd w:val="clear" w:color="auto" w:fill="auto"/>
            <w:noWrap/>
            <w:vAlign w:val="bottom"/>
            <w:hideMark/>
          </w:tcPr>
          <w:p w14:paraId="1BC829B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68F55AF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4.50</w:t>
            </w:r>
          </w:p>
        </w:tc>
        <w:tc>
          <w:tcPr>
            <w:tcW w:w="896" w:type="dxa"/>
            <w:shd w:val="clear" w:color="auto" w:fill="auto"/>
            <w:noWrap/>
            <w:vAlign w:val="bottom"/>
            <w:hideMark/>
          </w:tcPr>
          <w:p w14:paraId="27AFE83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237" w:type="dxa"/>
            <w:shd w:val="clear" w:color="auto" w:fill="auto"/>
            <w:noWrap/>
            <w:vAlign w:val="bottom"/>
            <w:hideMark/>
          </w:tcPr>
          <w:p w14:paraId="226C2CB8"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2AFC652A"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4.82</w:t>
            </w:r>
            <w:r w:rsidRPr="00144D04">
              <w:rPr>
                <w:rFonts w:eastAsia="Times New Roman"/>
                <w:b/>
                <w:color w:val="000000"/>
                <w:vertAlign w:val="superscript"/>
                <w:lang w:val="en-AU" w:eastAsia="en-AU"/>
              </w:rPr>
              <w:t>ABCDE</w:t>
            </w:r>
          </w:p>
        </w:tc>
      </w:tr>
      <w:tr w:rsidR="00C34EDC" w:rsidRPr="005F6754" w14:paraId="5B2FC4DF" w14:textId="77777777" w:rsidTr="005170A1">
        <w:trPr>
          <w:trHeight w:val="300"/>
        </w:trPr>
        <w:tc>
          <w:tcPr>
            <w:tcW w:w="1560" w:type="dxa"/>
            <w:vMerge/>
            <w:shd w:val="clear" w:color="auto" w:fill="auto"/>
            <w:noWrap/>
            <w:hideMark/>
          </w:tcPr>
          <w:p w14:paraId="35EF806A"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401E457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Buy investment</w:t>
            </w:r>
          </w:p>
        </w:tc>
        <w:tc>
          <w:tcPr>
            <w:tcW w:w="850" w:type="dxa"/>
            <w:shd w:val="clear" w:color="auto" w:fill="auto"/>
            <w:noWrap/>
            <w:vAlign w:val="bottom"/>
            <w:hideMark/>
          </w:tcPr>
          <w:p w14:paraId="645CA43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52</w:t>
            </w:r>
          </w:p>
        </w:tc>
        <w:tc>
          <w:tcPr>
            <w:tcW w:w="993" w:type="dxa"/>
            <w:shd w:val="clear" w:color="auto" w:fill="auto"/>
            <w:noWrap/>
            <w:vAlign w:val="bottom"/>
            <w:hideMark/>
          </w:tcPr>
          <w:p w14:paraId="51151A6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3.77</w:t>
            </w:r>
          </w:p>
        </w:tc>
        <w:tc>
          <w:tcPr>
            <w:tcW w:w="992" w:type="dxa"/>
            <w:shd w:val="clear" w:color="auto" w:fill="auto"/>
            <w:noWrap/>
            <w:vAlign w:val="bottom"/>
            <w:hideMark/>
          </w:tcPr>
          <w:p w14:paraId="31A32A1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4.56</w:t>
            </w:r>
          </w:p>
        </w:tc>
        <w:tc>
          <w:tcPr>
            <w:tcW w:w="1036" w:type="dxa"/>
            <w:shd w:val="clear" w:color="auto" w:fill="auto"/>
            <w:noWrap/>
            <w:vAlign w:val="bottom"/>
            <w:hideMark/>
          </w:tcPr>
          <w:p w14:paraId="5B92056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3.93</w:t>
            </w:r>
          </w:p>
        </w:tc>
        <w:tc>
          <w:tcPr>
            <w:tcW w:w="896" w:type="dxa"/>
            <w:shd w:val="clear" w:color="auto" w:fill="auto"/>
            <w:noWrap/>
            <w:vAlign w:val="bottom"/>
            <w:hideMark/>
          </w:tcPr>
          <w:p w14:paraId="0BE511F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896" w:type="dxa"/>
            <w:shd w:val="clear" w:color="auto" w:fill="auto"/>
            <w:noWrap/>
            <w:vAlign w:val="bottom"/>
            <w:hideMark/>
          </w:tcPr>
          <w:p w14:paraId="6DEFCFC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3.67</w:t>
            </w:r>
          </w:p>
        </w:tc>
        <w:tc>
          <w:tcPr>
            <w:tcW w:w="896" w:type="dxa"/>
            <w:shd w:val="clear" w:color="auto" w:fill="auto"/>
            <w:noWrap/>
            <w:vAlign w:val="bottom"/>
            <w:hideMark/>
          </w:tcPr>
          <w:p w14:paraId="2403005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3.67</w:t>
            </w:r>
          </w:p>
        </w:tc>
        <w:tc>
          <w:tcPr>
            <w:tcW w:w="237" w:type="dxa"/>
            <w:shd w:val="clear" w:color="auto" w:fill="auto"/>
            <w:noWrap/>
            <w:vAlign w:val="bottom"/>
            <w:hideMark/>
          </w:tcPr>
          <w:p w14:paraId="223053E2"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330ED5E0"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3.96</w:t>
            </w:r>
            <w:r w:rsidRPr="000C5206">
              <w:rPr>
                <w:rFonts w:eastAsia="Times New Roman"/>
                <w:b/>
                <w:color w:val="000000"/>
                <w:vertAlign w:val="superscript"/>
                <w:lang w:val="en-AU" w:eastAsia="en-AU"/>
              </w:rPr>
              <w:t>ABCDEFG</w:t>
            </w:r>
          </w:p>
        </w:tc>
      </w:tr>
      <w:tr w:rsidR="00C34EDC" w:rsidRPr="005F6754" w14:paraId="13025809" w14:textId="77777777" w:rsidTr="005170A1">
        <w:trPr>
          <w:trHeight w:val="300"/>
        </w:trPr>
        <w:tc>
          <w:tcPr>
            <w:tcW w:w="1560" w:type="dxa"/>
            <w:vMerge/>
            <w:shd w:val="clear" w:color="auto" w:fill="auto"/>
            <w:noWrap/>
            <w:hideMark/>
          </w:tcPr>
          <w:p w14:paraId="52A07853"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7134F5C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Make a will</w:t>
            </w:r>
          </w:p>
        </w:tc>
        <w:tc>
          <w:tcPr>
            <w:tcW w:w="850" w:type="dxa"/>
            <w:shd w:val="clear" w:color="auto" w:fill="auto"/>
            <w:noWrap/>
            <w:vAlign w:val="bottom"/>
            <w:hideMark/>
          </w:tcPr>
          <w:p w14:paraId="17C57CC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12</w:t>
            </w:r>
          </w:p>
        </w:tc>
        <w:tc>
          <w:tcPr>
            <w:tcW w:w="993" w:type="dxa"/>
            <w:shd w:val="clear" w:color="auto" w:fill="auto"/>
            <w:noWrap/>
            <w:vAlign w:val="bottom"/>
            <w:hideMark/>
          </w:tcPr>
          <w:p w14:paraId="0E51B69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3.00</w:t>
            </w:r>
          </w:p>
        </w:tc>
        <w:tc>
          <w:tcPr>
            <w:tcW w:w="992" w:type="dxa"/>
            <w:shd w:val="clear" w:color="auto" w:fill="auto"/>
            <w:noWrap/>
            <w:vAlign w:val="bottom"/>
            <w:hideMark/>
          </w:tcPr>
          <w:p w14:paraId="6FD68AD5" w14:textId="77777777" w:rsidR="00C34EDC" w:rsidRPr="005F6754" w:rsidRDefault="00C34EDC" w:rsidP="007B5B2C">
            <w:pPr>
              <w:spacing w:line="240" w:lineRule="auto"/>
              <w:ind w:firstLine="0"/>
              <w:rPr>
                <w:rFonts w:eastAsia="Times New Roman"/>
                <w:color w:val="000000"/>
                <w:lang w:val="en-AU" w:eastAsia="en-AU"/>
              </w:rPr>
            </w:pPr>
          </w:p>
        </w:tc>
        <w:tc>
          <w:tcPr>
            <w:tcW w:w="1036" w:type="dxa"/>
            <w:shd w:val="clear" w:color="auto" w:fill="auto"/>
            <w:noWrap/>
            <w:vAlign w:val="bottom"/>
            <w:hideMark/>
          </w:tcPr>
          <w:p w14:paraId="1498EE4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4.67</w:t>
            </w:r>
          </w:p>
        </w:tc>
        <w:tc>
          <w:tcPr>
            <w:tcW w:w="896" w:type="dxa"/>
            <w:shd w:val="clear" w:color="auto" w:fill="auto"/>
            <w:noWrap/>
            <w:vAlign w:val="bottom"/>
            <w:hideMark/>
          </w:tcPr>
          <w:p w14:paraId="49F954E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7D3C316F" w14:textId="77777777" w:rsidR="00C34EDC" w:rsidRPr="005F6754" w:rsidRDefault="00C34EDC" w:rsidP="007B5B2C">
            <w:pPr>
              <w:spacing w:line="240" w:lineRule="auto"/>
              <w:ind w:firstLine="0"/>
              <w:rPr>
                <w:rFonts w:eastAsia="Times New Roman"/>
                <w:color w:val="000000"/>
                <w:lang w:val="en-AU" w:eastAsia="en-AU"/>
              </w:rPr>
            </w:pPr>
          </w:p>
        </w:tc>
        <w:tc>
          <w:tcPr>
            <w:tcW w:w="896" w:type="dxa"/>
            <w:shd w:val="clear" w:color="auto" w:fill="auto"/>
            <w:noWrap/>
            <w:vAlign w:val="bottom"/>
            <w:hideMark/>
          </w:tcPr>
          <w:p w14:paraId="09415CA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237" w:type="dxa"/>
            <w:shd w:val="clear" w:color="auto" w:fill="auto"/>
            <w:noWrap/>
            <w:vAlign w:val="bottom"/>
            <w:hideMark/>
          </w:tcPr>
          <w:p w14:paraId="2B8C0062"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34F76C4B"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4.75</w:t>
            </w:r>
            <w:r w:rsidRPr="00144D04">
              <w:rPr>
                <w:rFonts w:eastAsia="Times New Roman"/>
                <w:b/>
                <w:color w:val="000000"/>
                <w:vertAlign w:val="superscript"/>
                <w:lang w:val="en-AU" w:eastAsia="en-AU"/>
              </w:rPr>
              <w:t>ABCDE</w:t>
            </w:r>
          </w:p>
        </w:tc>
      </w:tr>
      <w:tr w:rsidR="00C34EDC" w:rsidRPr="005F6754" w14:paraId="61A77878" w14:textId="77777777" w:rsidTr="005170A1">
        <w:trPr>
          <w:trHeight w:val="300"/>
        </w:trPr>
        <w:tc>
          <w:tcPr>
            <w:tcW w:w="1560" w:type="dxa"/>
            <w:vMerge/>
            <w:shd w:val="clear" w:color="auto" w:fill="auto"/>
            <w:noWrap/>
            <w:hideMark/>
          </w:tcPr>
          <w:p w14:paraId="5BF7FC21"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539053E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Other (Finances)</w:t>
            </w:r>
          </w:p>
        </w:tc>
        <w:tc>
          <w:tcPr>
            <w:tcW w:w="850" w:type="dxa"/>
            <w:shd w:val="clear" w:color="auto" w:fill="auto"/>
            <w:noWrap/>
            <w:vAlign w:val="bottom"/>
            <w:hideMark/>
          </w:tcPr>
          <w:p w14:paraId="62F0B86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85</w:t>
            </w:r>
          </w:p>
        </w:tc>
        <w:tc>
          <w:tcPr>
            <w:tcW w:w="993" w:type="dxa"/>
            <w:shd w:val="clear" w:color="auto" w:fill="auto"/>
            <w:noWrap/>
            <w:vAlign w:val="bottom"/>
            <w:hideMark/>
          </w:tcPr>
          <w:p w14:paraId="47DF840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4.36</w:t>
            </w:r>
          </w:p>
        </w:tc>
        <w:tc>
          <w:tcPr>
            <w:tcW w:w="992" w:type="dxa"/>
            <w:shd w:val="clear" w:color="auto" w:fill="auto"/>
            <w:noWrap/>
            <w:vAlign w:val="bottom"/>
            <w:hideMark/>
          </w:tcPr>
          <w:p w14:paraId="64D8483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4.18</w:t>
            </w:r>
          </w:p>
        </w:tc>
        <w:tc>
          <w:tcPr>
            <w:tcW w:w="1036" w:type="dxa"/>
            <w:shd w:val="clear" w:color="auto" w:fill="auto"/>
            <w:noWrap/>
            <w:vAlign w:val="bottom"/>
            <w:hideMark/>
          </w:tcPr>
          <w:p w14:paraId="58568F9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4.50</w:t>
            </w:r>
          </w:p>
        </w:tc>
        <w:tc>
          <w:tcPr>
            <w:tcW w:w="896" w:type="dxa"/>
            <w:shd w:val="clear" w:color="auto" w:fill="auto"/>
            <w:noWrap/>
            <w:vAlign w:val="bottom"/>
            <w:hideMark/>
          </w:tcPr>
          <w:p w14:paraId="0BCF5D2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3.75</w:t>
            </w:r>
          </w:p>
        </w:tc>
        <w:tc>
          <w:tcPr>
            <w:tcW w:w="896" w:type="dxa"/>
            <w:shd w:val="clear" w:color="auto" w:fill="auto"/>
            <w:noWrap/>
            <w:vAlign w:val="bottom"/>
            <w:hideMark/>
          </w:tcPr>
          <w:p w14:paraId="2D34D3E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3.30</w:t>
            </w:r>
          </w:p>
        </w:tc>
        <w:tc>
          <w:tcPr>
            <w:tcW w:w="896" w:type="dxa"/>
            <w:shd w:val="clear" w:color="auto" w:fill="auto"/>
            <w:noWrap/>
            <w:vAlign w:val="bottom"/>
            <w:hideMark/>
          </w:tcPr>
          <w:p w14:paraId="5EB2ADC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4.31</w:t>
            </w:r>
          </w:p>
        </w:tc>
        <w:tc>
          <w:tcPr>
            <w:tcW w:w="237" w:type="dxa"/>
            <w:shd w:val="clear" w:color="auto" w:fill="auto"/>
            <w:noWrap/>
            <w:vAlign w:val="bottom"/>
            <w:hideMark/>
          </w:tcPr>
          <w:p w14:paraId="07C23345"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40358E78"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4.12</w:t>
            </w:r>
            <w:r w:rsidRPr="00832616">
              <w:rPr>
                <w:rFonts w:eastAsia="Times New Roman"/>
                <w:b/>
                <w:color w:val="000000"/>
                <w:vertAlign w:val="superscript"/>
                <w:lang w:val="en-AU" w:eastAsia="en-AU"/>
              </w:rPr>
              <w:t>ABCDE</w:t>
            </w:r>
          </w:p>
        </w:tc>
      </w:tr>
      <w:tr w:rsidR="00C34EDC" w:rsidRPr="005F6754" w14:paraId="7B4CD6A3" w14:textId="77777777" w:rsidTr="005170A1">
        <w:trPr>
          <w:trHeight w:val="300"/>
        </w:trPr>
        <w:tc>
          <w:tcPr>
            <w:tcW w:w="1560" w:type="dxa"/>
            <w:vMerge w:val="restart"/>
            <w:shd w:val="clear" w:color="auto" w:fill="auto"/>
            <w:noWrap/>
            <w:hideMark/>
          </w:tcPr>
          <w:p w14:paraId="70C57C7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Relationships</w:t>
            </w:r>
          </w:p>
        </w:tc>
        <w:tc>
          <w:tcPr>
            <w:tcW w:w="3544" w:type="dxa"/>
            <w:shd w:val="clear" w:color="auto" w:fill="auto"/>
            <w:noWrap/>
            <w:vAlign w:val="bottom"/>
            <w:hideMark/>
          </w:tcPr>
          <w:p w14:paraId="6345D30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Begin non-romantic relationship</w:t>
            </w:r>
          </w:p>
        </w:tc>
        <w:tc>
          <w:tcPr>
            <w:tcW w:w="850" w:type="dxa"/>
            <w:shd w:val="clear" w:color="auto" w:fill="auto"/>
            <w:noWrap/>
            <w:vAlign w:val="bottom"/>
            <w:hideMark/>
          </w:tcPr>
          <w:p w14:paraId="08BC902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19</w:t>
            </w:r>
          </w:p>
        </w:tc>
        <w:tc>
          <w:tcPr>
            <w:tcW w:w="993" w:type="dxa"/>
            <w:shd w:val="clear" w:color="auto" w:fill="auto"/>
            <w:noWrap/>
            <w:vAlign w:val="bottom"/>
            <w:hideMark/>
          </w:tcPr>
          <w:p w14:paraId="44F1EF6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992" w:type="dxa"/>
            <w:shd w:val="clear" w:color="auto" w:fill="auto"/>
            <w:noWrap/>
            <w:vAlign w:val="bottom"/>
            <w:hideMark/>
          </w:tcPr>
          <w:p w14:paraId="1079D26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1036" w:type="dxa"/>
            <w:shd w:val="clear" w:color="auto" w:fill="auto"/>
            <w:noWrap/>
            <w:vAlign w:val="bottom"/>
            <w:hideMark/>
          </w:tcPr>
          <w:p w14:paraId="2C88A12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1.00</w:t>
            </w:r>
          </w:p>
        </w:tc>
        <w:tc>
          <w:tcPr>
            <w:tcW w:w="896" w:type="dxa"/>
            <w:shd w:val="clear" w:color="auto" w:fill="auto"/>
            <w:noWrap/>
            <w:vAlign w:val="bottom"/>
            <w:hideMark/>
          </w:tcPr>
          <w:p w14:paraId="109B9E8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2.00</w:t>
            </w:r>
          </w:p>
        </w:tc>
        <w:tc>
          <w:tcPr>
            <w:tcW w:w="896" w:type="dxa"/>
            <w:shd w:val="clear" w:color="auto" w:fill="auto"/>
            <w:noWrap/>
            <w:vAlign w:val="bottom"/>
            <w:hideMark/>
          </w:tcPr>
          <w:p w14:paraId="3D1C70F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896" w:type="dxa"/>
            <w:shd w:val="clear" w:color="auto" w:fill="auto"/>
            <w:noWrap/>
            <w:vAlign w:val="bottom"/>
            <w:hideMark/>
          </w:tcPr>
          <w:p w14:paraId="07266CC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3.00</w:t>
            </w:r>
          </w:p>
        </w:tc>
        <w:tc>
          <w:tcPr>
            <w:tcW w:w="237" w:type="dxa"/>
            <w:shd w:val="clear" w:color="auto" w:fill="auto"/>
            <w:noWrap/>
            <w:vAlign w:val="bottom"/>
            <w:hideMark/>
          </w:tcPr>
          <w:p w14:paraId="6826E45A"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37135266"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3.32</w:t>
            </w:r>
            <w:r w:rsidRPr="000C5206">
              <w:rPr>
                <w:rFonts w:eastAsia="Times New Roman"/>
                <w:b/>
                <w:color w:val="000000"/>
                <w:vertAlign w:val="superscript"/>
                <w:lang w:val="en-AU" w:eastAsia="en-AU"/>
              </w:rPr>
              <w:t>BCDEFGH</w:t>
            </w:r>
          </w:p>
        </w:tc>
      </w:tr>
      <w:tr w:rsidR="00C34EDC" w:rsidRPr="005F6754" w14:paraId="27B43A84" w14:textId="77777777" w:rsidTr="005170A1">
        <w:trPr>
          <w:trHeight w:val="300"/>
        </w:trPr>
        <w:tc>
          <w:tcPr>
            <w:tcW w:w="1560" w:type="dxa"/>
            <w:vMerge/>
            <w:shd w:val="clear" w:color="auto" w:fill="auto"/>
            <w:noWrap/>
            <w:hideMark/>
          </w:tcPr>
          <w:p w14:paraId="4DD32546"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3849C43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End non-romantic relationship</w:t>
            </w:r>
          </w:p>
        </w:tc>
        <w:tc>
          <w:tcPr>
            <w:tcW w:w="850" w:type="dxa"/>
            <w:shd w:val="clear" w:color="auto" w:fill="auto"/>
            <w:noWrap/>
            <w:vAlign w:val="bottom"/>
            <w:hideMark/>
          </w:tcPr>
          <w:p w14:paraId="00F997B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w:t>
            </w:r>
          </w:p>
        </w:tc>
        <w:tc>
          <w:tcPr>
            <w:tcW w:w="993" w:type="dxa"/>
            <w:shd w:val="clear" w:color="auto" w:fill="auto"/>
            <w:noWrap/>
            <w:vAlign w:val="bottom"/>
            <w:hideMark/>
          </w:tcPr>
          <w:p w14:paraId="023E65F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4.28</w:t>
            </w:r>
          </w:p>
        </w:tc>
        <w:tc>
          <w:tcPr>
            <w:tcW w:w="992" w:type="dxa"/>
            <w:shd w:val="clear" w:color="auto" w:fill="auto"/>
            <w:noWrap/>
            <w:vAlign w:val="bottom"/>
            <w:hideMark/>
          </w:tcPr>
          <w:p w14:paraId="2EDA220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4.60</w:t>
            </w:r>
          </w:p>
        </w:tc>
        <w:tc>
          <w:tcPr>
            <w:tcW w:w="1036" w:type="dxa"/>
            <w:shd w:val="clear" w:color="auto" w:fill="auto"/>
            <w:noWrap/>
            <w:vAlign w:val="bottom"/>
            <w:hideMark/>
          </w:tcPr>
          <w:p w14:paraId="01572F9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4.83</w:t>
            </w:r>
          </w:p>
        </w:tc>
        <w:tc>
          <w:tcPr>
            <w:tcW w:w="896" w:type="dxa"/>
            <w:shd w:val="clear" w:color="auto" w:fill="auto"/>
            <w:noWrap/>
            <w:vAlign w:val="bottom"/>
            <w:hideMark/>
          </w:tcPr>
          <w:p w14:paraId="08CA111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4.33</w:t>
            </w:r>
          </w:p>
        </w:tc>
        <w:tc>
          <w:tcPr>
            <w:tcW w:w="896" w:type="dxa"/>
            <w:shd w:val="clear" w:color="auto" w:fill="auto"/>
            <w:noWrap/>
            <w:vAlign w:val="bottom"/>
            <w:hideMark/>
          </w:tcPr>
          <w:p w14:paraId="4AFE249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4.33</w:t>
            </w:r>
          </w:p>
        </w:tc>
        <w:tc>
          <w:tcPr>
            <w:tcW w:w="896" w:type="dxa"/>
            <w:shd w:val="clear" w:color="auto" w:fill="auto"/>
            <w:noWrap/>
            <w:vAlign w:val="bottom"/>
            <w:hideMark/>
          </w:tcPr>
          <w:p w14:paraId="12CD926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4.33</w:t>
            </w:r>
          </w:p>
        </w:tc>
        <w:tc>
          <w:tcPr>
            <w:tcW w:w="237" w:type="dxa"/>
            <w:shd w:val="clear" w:color="auto" w:fill="auto"/>
            <w:noWrap/>
            <w:vAlign w:val="bottom"/>
            <w:hideMark/>
          </w:tcPr>
          <w:p w14:paraId="7376A7C6"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2A0F4AC5"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4.43</w:t>
            </w:r>
            <w:r w:rsidRPr="000415EC">
              <w:rPr>
                <w:rFonts w:eastAsia="Times New Roman"/>
                <w:b/>
                <w:color w:val="000000"/>
                <w:vertAlign w:val="superscript"/>
                <w:lang w:val="en-AU" w:eastAsia="en-AU"/>
              </w:rPr>
              <w:t>ABCE</w:t>
            </w:r>
          </w:p>
        </w:tc>
      </w:tr>
      <w:tr w:rsidR="00C34EDC" w:rsidRPr="005F6754" w14:paraId="601DB19F" w14:textId="77777777" w:rsidTr="005170A1">
        <w:trPr>
          <w:trHeight w:val="300"/>
        </w:trPr>
        <w:tc>
          <w:tcPr>
            <w:tcW w:w="1560" w:type="dxa"/>
            <w:vMerge/>
            <w:shd w:val="clear" w:color="auto" w:fill="auto"/>
            <w:noWrap/>
            <w:hideMark/>
          </w:tcPr>
          <w:p w14:paraId="4835905A"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49EFA19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Begin romantic relationship</w:t>
            </w:r>
          </w:p>
        </w:tc>
        <w:tc>
          <w:tcPr>
            <w:tcW w:w="850" w:type="dxa"/>
            <w:shd w:val="clear" w:color="auto" w:fill="auto"/>
            <w:noWrap/>
            <w:vAlign w:val="bottom"/>
            <w:hideMark/>
          </w:tcPr>
          <w:p w14:paraId="0916EFF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149</w:t>
            </w:r>
          </w:p>
        </w:tc>
        <w:tc>
          <w:tcPr>
            <w:tcW w:w="993" w:type="dxa"/>
            <w:shd w:val="clear" w:color="auto" w:fill="auto"/>
            <w:noWrap/>
            <w:vAlign w:val="bottom"/>
            <w:hideMark/>
          </w:tcPr>
          <w:p w14:paraId="500126A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3.83</w:t>
            </w:r>
          </w:p>
        </w:tc>
        <w:tc>
          <w:tcPr>
            <w:tcW w:w="992" w:type="dxa"/>
            <w:shd w:val="clear" w:color="auto" w:fill="auto"/>
            <w:noWrap/>
            <w:vAlign w:val="bottom"/>
            <w:hideMark/>
          </w:tcPr>
          <w:p w14:paraId="5734D6E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3.78</w:t>
            </w:r>
          </w:p>
        </w:tc>
        <w:tc>
          <w:tcPr>
            <w:tcW w:w="1036" w:type="dxa"/>
            <w:shd w:val="clear" w:color="auto" w:fill="auto"/>
            <w:noWrap/>
            <w:vAlign w:val="bottom"/>
            <w:hideMark/>
          </w:tcPr>
          <w:p w14:paraId="2124DD3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3.87</w:t>
            </w:r>
          </w:p>
        </w:tc>
        <w:tc>
          <w:tcPr>
            <w:tcW w:w="896" w:type="dxa"/>
            <w:shd w:val="clear" w:color="auto" w:fill="auto"/>
            <w:noWrap/>
            <w:vAlign w:val="bottom"/>
            <w:hideMark/>
          </w:tcPr>
          <w:p w14:paraId="1E467E0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3.97</w:t>
            </w:r>
          </w:p>
        </w:tc>
        <w:tc>
          <w:tcPr>
            <w:tcW w:w="896" w:type="dxa"/>
            <w:shd w:val="clear" w:color="auto" w:fill="auto"/>
            <w:noWrap/>
            <w:vAlign w:val="bottom"/>
            <w:hideMark/>
          </w:tcPr>
          <w:p w14:paraId="115D116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3.47</w:t>
            </w:r>
          </w:p>
        </w:tc>
        <w:tc>
          <w:tcPr>
            <w:tcW w:w="896" w:type="dxa"/>
            <w:shd w:val="clear" w:color="auto" w:fill="auto"/>
            <w:noWrap/>
            <w:vAlign w:val="bottom"/>
            <w:hideMark/>
          </w:tcPr>
          <w:p w14:paraId="3A7288B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3.88</w:t>
            </w:r>
          </w:p>
        </w:tc>
        <w:tc>
          <w:tcPr>
            <w:tcW w:w="237" w:type="dxa"/>
            <w:shd w:val="clear" w:color="auto" w:fill="auto"/>
            <w:noWrap/>
            <w:vAlign w:val="bottom"/>
            <w:hideMark/>
          </w:tcPr>
          <w:p w14:paraId="56F3D9ED"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63FC4631"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3.83</w:t>
            </w:r>
            <w:r w:rsidRPr="000C5206">
              <w:rPr>
                <w:rFonts w:eastAsia="Times New Roman"/>
                <w:b/>
                <w:color w:val="000000"/>
                <w:vertAlign w:val="superscript"/>
                <w:lang w:val="en-AU" w:eastAsia="en-AU"/>
              </w:rPr>
              <w:t>BCDE</w:t>
            </w:r>
          </w:p>
        </w:tc>
      </w:tr>
      <w:tr w:rsidR="00C34EDC" w:rsidRPr="005F6754" w14:paraId="04A35708" w14:textId="77777777" w:rsidTr="005170A1">
        <w:trPr>
          <w:trHeight w:val="300"/>
        </w:trPr>
        <w:tc>
          <w:tcPr>
            <w:tcW w:w="1560" w:type="dxa"/>
            <w:vMerge/>
            <w:shd w:val="clear" w:color="auto" w:fill="auto"/>
            <w:noWrap/>
            <w:hideMark/>
          </w:tcPr>
          <w:p w14:paraId="6E340936"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5D523E6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End romantic relationship</w:t>
            </w:r>
          </w:p>
        </w:tc>
        <w:tc>
          <w:tcPr>
            <w:tcW w:w="850" w:type="dxa"/>
            <w:shd w:val="clear" w:color="auto" w:fill="auto"/>
            <w:noWrap/>
            <w:vAlign w:val="bottom"/>
            <w:hideMark/>
          </w:tcPr>
          <w:p w14:paraId="3730AA8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147</w:t>
            </w:r>
          </w:p>
        </w:tc>
        <w:tc>
          <w:tcPr>
            <w:tcW w:w="993" w:type="dxa"/>
            <w:shd w:val="clear" w:color="auto" w:fill="auto"/>
            <w:noWrap/>
            <w:vAlign w:val="bottom"/>
            <w:hideMark/>
          </w:tcPr>
          <w:p w14:paraId="610B680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4.47</w:t>
            </w:r>
          </w:p>
        </w:tc>
        <w:tc>
          <w:tcPr>
            <w:tcW w:w="992" w:type="dxa"/>
            <w:shd w:val="clear" w:color="auto" w:fill="auto"/>
            <w:noWrap/>
            <w:vAlign w:val="bottom"/>
            <w:hideMark/>
          </w:tcPr>
          <w:p w14:paraId="0DA2534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4.04</w:t>
            </w:r>
          </w:p>
        </w:tc>
        <w:tc>
          <w:tcPr>
            <w:tcW w:w="1036" w:type="dxa"/>
            <w:shd w:val="clear" w:color="auto" w:fill="auto"/>
            <w:noWrap/>
            <w:vAlign w:val="bottom"/>
            <w:hideMark/>
          </w:tcPr>
          <w:p w14:paraId="2761548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4.41</w:t>
            </w:r>
          </w:p>
        </w:tc>
        <w:tc>
          <w:tcPr>
            <w:tcW w:w="896" w:type="dxa"/>
            <w:shd w:val="clear" w:color="auto" w:fill="auto"/>
            <w:noWrap/>
            <w:vAlign w:val="bottom"/>
            <w:hideMark/>
          </w:tcPr>
          <w:p w14:paraId="5BF4D6C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4.43</w:t>
            </w:r>
          </w:p>
        </w:tc>
        <w:tc>
          <w:tcPr>
            <w:tcW w:w="896" w:type="dxa"/>
            <w:shd w:val="clear" w:color="auto" w:fill="auto"/>
            <w:noWrap/>
            <w:vAlign w:val="bottom"/>
            <w:hideMark/>
          </w:tcPr>
          <w:p w14:paraId="5AE03CF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4.59</w:t>
            </w:r>
          </w:p>
        </w:tc>
        <w:tc>
          <w:tcPr>
            <w:tcW w:w="896" w:type="dxa"/>
            <w:shd w:val="clear" w:color="auto" w:fill="auto"/>
            <w:noWrap/>
            <w:vAlign w:val="bottom"/>
            <w:hideMark/>
          </w:tcPr>
          <w:p w14:paraId="678F1A0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3.77</w:t>
            </w:r>
          </w:p>
        </w:tc>
        <w:tc>
          <w:tcPr>
            <w:tcW w:w="237" w:type="dxa"/>
            <w:shd w:val="clear" w:color="auto" w:fill="auto"/>
            <w:noWrap/>
            <w:vAlign w:val="bottom"/>
            <w:hideMark/>
          </w:tcPr>
          <w:p w14:paraId="77E58F7F"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3CBEF3FF"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4.33</w:t>
            </w:r>
            <w:r w:rsidRPr="000415EC">
              <w:rPr>
                <w:rFonts w:eastAsia="Times New Roman"/>
                <w:b/>
                <w:color w:val="000000"/>
                <w:vertAlign w:val="superscript"/>
                <w:lang w:val="en-AU" w:eastAsia="en-AU"/>
              </w:rPr>
              <w:t>ABE</w:t>
            </w:r>
          </w:p>
        </w:tc>
      </w:tr>
      <w:tr w:rsidR="00C34EDC" w:rsidRPr="005F6754" w14:paraId="0B54B057" w14:textId="77777777" w:rsidTr="005170A1">
        <w:trPr>
          <w:trHeight w:val="300"/>
        </w:trPr>
        <w:tc>
          <w:tcPr>
            <w:tcW w:w="1560" w:type="dxa"/>
            <w:vMerge/>
            <w:shd w:val="clear" w:color="auto" w:fill="auto"/>
            <w:noWrap/>
            <w:hideMark/>
          </w:tcPr>
          <w:p w14:paraId="094E75C6"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2208D25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Get married</w:t>
            </w:r>
          </w:p>
        </w:tc>
        <w:tc>
          <w:tcPr>
            <w:tcW w:w="850" w:type="dxa"/>
            <w:shd w:val="clear" w:color="auto" w:fill="auto"/>
            <w:noWrap/>
            <w:vAlign w:val="bottom"/>
            <w:hideMark/>
          </w:tcPr>
          <w:p w14:paraId="47795FC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472</w:t>
            </w:r>
          </w:p>
        </w:tc>
        <w:tc>
          <w:tcPr>
            <w:tcW w:w="993" w:type="dxa"/>
            <w:shd w:val="clear" w:color="auto" w:fill="auto"/>
            <w:noWrap/>
            <w:vAlign w:val="bottom"/>
            <w:hideMark/>
          </w:tcPr>
          <w:p w14:paraId="165BC31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4.32</w:t>
            </w:r>
          </w:p>
        </w:tc>
        <w:tc>
          <w:tcPr>
            <w:tcW w:w="992" w:type="dxa"/>
            <w:shd w:val="clear" w:color="auto" w:fill="auto"/>
            <w:noWrap/>
            <w:vAlign w:val="bottom"/>
            <w:hideMark/>
          </w:tcPr>
          <w:p w14:paraId="5957F78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4.33</w:t>
            </w:r>
          </w:p>
        </w:tc>
        <w:tc>
          <w:tcPr>
            <w:tcW w:w="1036" w:type="dxa"/>
            <w:shd w:val="clear" w:color="auto" w:fill="auto"/>
            <w:noWrap/>
            <w:vAlign w:val="bottom"/>
            <w:hideMark/>
          </w:tcPr>
          <w:p w14:paraId="1EBF323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4.09</w:t>
            </w:r>
          </w:p>
        </w:tc>
        <w:tc>
          <w:tcPr>
            <w:tcW w:w="896" w:type="dxa"/>
            <w:shd w:val="clear" w:color="auto" w:fill="auto"/>
            <w:noWrap/>
            <w:vAlign w:val="bottom"/>
            <w:hideMark/>
          </w:tcPr>
          <w:p w14:paraId="27F6F2E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3.52</w:t>
            </w:r>
          </w:p>
        </w:tc>
        <w:tc>
          <w:tcPr>
            <w:tcW w:w="896" w:type="dxa"/>
            <w:shd w:val="clear" w:color="auto" w:fill="auto"/>
            <w:noWrap/>
            <w:vAlign w:val="bottom"/>
            <w:hideMark/>
          </w:tcPr>
          <w:p w14:paraId="47D0555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3.33</w:t>
            </w:r>
          </w:p>
        </w:tc>
        <w:tc>
          <w:tcPr>
            <w:tcW w:w="896" w:type="dxa"/>
            <w:shd w:val="clear" w:color="auto" w:fill="auto"/>
            <w:noWrap/>
            <w:vAlign w:val="bottom"/>
            <w:hideMark/>
          </w:tcPr>
          <w:p w14:paraId="1E67B06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3.63</w:t>
            </w:r>
          </w:p>
        </w:tc>
        <w:tc>
          <w:tcPr>
            <w:tcW w:w="237" w:type="dxa"/>
            <w:shd w:val="clear" w:color="auto" w:fill="auto"/>
            <w:noWrap/>
            <w:vAlign w:val="bottom"/>
            <w:hideMark/>
          </w:tcPr>
          <w:p w14:paraId="0AE6E3D8"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56BF7E14"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3.76</w:t>
            </w:r>
            <w:r w:rsidRPr="000C5206">
              <w:rPr>
                <w:rFonts w:eastAsia="Times New Roman"/>
                <w:b/>
                <w:color w:val="000000"/>
                <w:vertAlign w:val="superscript"/>
                <w:lang w:val="en-AU" w:eastAsia="en-AU"/>
              </w:rPr>
              <w:t>CDG</w:t>
            </w:r>
          </w:p>
        </w:tc>
      </w:tr>
      <w:tr w:rsidR="00C34EDC" w:rsidRPr="005F6754" w14:paraId="5BE72313" w14:textId="77777777" w:rsidTr="005170A1">
        <w:trPr>
          <w:trHeight w:val="300"/>
        </w:trPr>
        <w:tc>
          <w:tcPr>
            <w:tcW w:w="1560" w:type="dxa"/>
            <w:vMerge/>
            <w:shd w:val="clear" w:color="auto" w:fill="auto"/>
            <w:noWrap/>
            <w:hideMark/>
          </w:tcPr>
          <w:p w14:paraId="4AFDC2BC"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04248AE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Get divorced</w:t>
            </w:r>
          </w:p>
        </w:tc>
        <w:tc>
          <w:tcPr>
            <w:tcW w:w="850" w:type="dxa"/>
            <w:shd w:val="clear" w:color="auto" w:fill="auto"/>
            <w:noWrap/>
            <w:vAlign w:val="bottom"/>
            <w:hideMark/>
          </w:tcPr>
          <w:p w14:paraId="08F27DC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186</w:t>
            </w:r>
          </w:p>
        </w:tc>
        <w:tc>
          <w:tcPr>
            <w:tcW w:w="993" w:type="dxa"/>
            <w:shd w:val="clear" w:color="auto" w:fill="auto"/>
            <w:noWrap/>
            <w:vAlign w:val="bottom"/>
            <w:hideMark/>
          </w:tcPr>
          <w:p w14:paraId="59CF8F9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4.50</w:t>
            </w:r>
          </w:p>
        </w:tc>
        <w:tc>
          <w:tcPr>
            <w:tcW w:w="992" w:type="dxa"/>
            <w:shd w:val="clear" w:color="auto" w:fill="auto"/>
            <w:noWrap/>
            <w:vAlign w:val="bottom"/>
            <w:hideMark/>
          </w:tcPr>
          <w:p w14:paraId="0AC5317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4.33</w:t>
            </w:r>
          </w:p>
        </w:tc>
        <w:tc>
          <w:tcPr>
            <w:tcW w:w="1036" w:type="dxa"/>
            <w:shd w:val="clear" w:color="auto" w:fill="auto"/>
            <w:noWrap/>
            <w:vAlign w:val="bottom"/>
            <w:hideMark/>
          </w:tcPr>
          <w:p w14:paraId="4A08256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4.09</w:t>
            </w:r>
          </w:p>
        </w:tc>
        <w:tc>
          <w:tcPr>
            <w:tcW w:w="896" w:type="dxa"/>
            <w:shd w:val="clear" w:color="auto" w:fill="auto"/>
            <w:noWrap/>
            <w:vAlign w:val="bottom"/>
            <w:hideMark/>
          </w:tcPr>
          <w:p w14:paraId="358FEBE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4.45</w:t>
            </w:r>
          </w:p>
        </w:tc>
        <w:tc>
          <w:tcPr>
            <w:tcW w:w="896" w:type="dxa"/>
            <w:shd w:val="clear" w:color="auto" w:fill="auto"/>
            <w:noWrap/>
            <w:vAlign w:val="bottom"/>
            <w:hideMark/>
          </w:tcPr>
          <w:p w14:paraId="6D5B11E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4.29</w:t>
            </w:r>
          </w:p>
        </w:tc>
        <w:tc>
          <w:tcPr>
            <w:tcW w:w="896" w:type="dxa"/>
            <w:shd w:val="clear" w:color="auto" w:fill="auto"/>
            <w:noWrap/>
            <w:vAlign w:val="bottom"/>
            <w:hideMark/>
          </w:tcPr>
          <w:p w14:paraId="59CAC23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4.44</w:t>
            </w:r>
          </w:p>
        </w:tc>
        <w:tc>
          <w:tcPr>
            <w:tcW w:w="237" w:type="dxa"/>
            <w:shd w:val="clear" w:color="auto" w:fill="auto"/>
            <w:noWrap/>
            <w:vAlign w:val="bottom"/>
            <w:hideMark/>
          </w:tcPr>
          <w:p w14:paraId="52892553"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7269B239"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4.33</w:t>
            </w:r>
            <w:r w:rsidRPr="00144D04">
              <w:rPr>
                <w:rFonts w:eastAsia="Times New Roman"/>
                <w:b/>
                <w:color w:val="000000"/>
                <w:vertAlign w:val="superscript"/>
                <w:lang w:val="en-AU" w:eastAsia="en-AU"/>
              </w:rPr>
              <w:t>AB</w:t>
            </w:r>
          </w:p>
        </w:tc>
      </w:tr>
      <w:tr w:rsidR="00C34EDC" w:rsidRPr="005F6754" w14:paraId="264D225C" w14:textId="77777777" w:rsidTr="005170A1">
        <w:trPr>
          <w:trHeight w:val="300"/>
        </w:trPr>
        <w:tc>
          <w:tcPr>
            <w:tcW w:w="1560" w:type="dxa"/>
            <w:vMerge/>
            <w:shd w:val="clear" w:color="auto" w:fill="auto"/>
            <w:noWrap/>
            <w:hideMark/>
          </w:tcPr>
          <w:p w14:paraId="4D397F2C"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31D08AB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Engage in sexual activity</w:t>
            </w:r>
          </w:p>
        </w:tc>
        <w:tc>
          <w:tcPr>
            <w:tcW w:w="850" w:type="dxa"/>
            <w:shd w:val="clear" w:color="auto" w:fill="auto"/>
            <w:noWrap/>
            <w:vAlign w:val="bottom"/>
            <w:hideMark/>
          </w:tcPr>
          <w:p w14:paraId="286625C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62</w:t>
            </w:r>
          </w:p>
        </w:tc>
        <w:tc>
          <w:tcPr>
            <w:tcW w:w="993" w:type="dxa"/>
            <w:shd w:val="clear" w:color="auto" w:fill="auto"/>
            <w:noWrap/>
            <w:vAlign w:val="bottom"/>
            <w:hideMark/>
          </w:tcPr>
          <w:p w14:paraId="71C4564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3.33</w:t>
            </w:r>
          </w:p>
        </w:tc>
        <w:tc>
          <w:tcPr>
            <w:tcW w:w="992" w:type="dxa"/>
            <w:shd w:val="clear" w:color="auto" w:fill="auto"/>
            <w:noWrap/>
            <w:vAlign w:val="bottom"/>
            <w:hideMark/>
          </w:tcPr>
          <w:p w14:paraId="142FB05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3.54</w:t>
            </w:r>
          </w:p>
        </w:tc>
        <w:tc>
          <w:tcPr>
            <w:tcW w:w="1036" w:type="dxa"/>
            <w:shd w:val="clear" w:color="auto" w:fill="auto"/>
            <w:noWrap/>
            <w:vAlign w:val="bottom"/>
            <w:hideMark/>
          </w:tcPr>
          <w:p w14:paraId="048D213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3.64</w:t>
            </w:r>
          </w:p>
        </w:tc>
        <w:tc>
          <w:tcPr>
            <w:tcW w:w="896" w:type="dxa"/>
            <w:shd w:val="clear" w:color="auto" w:fill="auto"/>
            <w:noWrap/>
            <w:vAlign w:val="bottom"/>
            <w:hideMark/>
          </w:tcPr>
          <w:p w14:paraId="354047D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2.33</w:t>
            </w:r>
          </w:p>
        </w:tc>
        <w:tc>
          <w:tcPr>
            <w:tcW w:w="896" w:type="dxa"/>
            <w:shd w:val="clear" w:color="auto" w:fill="auto"/>
            <w:noWrap/>
            <w:vAlign w:val="bottom"/>
            <w:hideMark/>
          </w:tcPr>
          <w:p w14:paraId="7E1115E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1.71</w:t>
            </w:r>
          </w:p>
        </w:tc>
        <w:tc>
          <w:tcPr>
            <w:tcW w:w="896" w:type="dxa"/>
            <w:shd w:val="clear" w:color="auto" w:fill="auto"/>
            <w:noWrap/>
            <w:vAlign w:val="bottom"/>
            <w:hideMark/>
          </w:tcPr>
          <w:p w14:paraId="70819F4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3.50</w:t>
            </w:r>
          </w:p>
        </w:tc>
        <w:tc>
          <w:tcPr>
            <w:tcW w:w="237" w:type="dxa"/>
            <w:shd w:val="clear" w:color="auto" w:fill="auto"/>
            <w:noWrap/>
            <w:vAlign w:val="bottom"/>
            <w:hideMark/>
          </w:tcPr>
          <w:p w14:paraId="37C90DF0"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3728763F"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3.18</w:t>
            </w:r>
            <w:r w:rsidRPr="000C5206">
              <w:rPr>
                <w:rFonts w:eastAsia="Times New Roman"/>
                <w:b/>
                <w:color w:val="000000"/>
                <w:vertAlign w:val="superscript"/>
                <w:lang w:val="en-AU" w:eastAsia="en-AU"/>
              </w:rPr>
              <w:t>DFGH</w:t>
            </w:r>
          </w:p>
        </w:tc>
      </w:tr>
      <w:tr w:rsidR="00C34EDC" w:rsidRPr="005F6754" w14:paraId="03509F25" w14:textId="77777777" w:rsidTr="005170A1">
        <w:trPr>
          <w:trHeight w:val="300"/>
        </w:trPr>
        <w:tc>
          <w:tcPr>
            <w:tcW w:w="1560" w:type="dxa"/>
            <w:vMerge/>
            <w:shd w:val="clear" w:color="auto" w:fill="auto"/>
            <w:noWrap/>
            <w:hideMark/>
          </w:tcPr>
          <w:p w14:paraId="782BE43B"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46DFB03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Disclose secret information</w:t>
            </w:r>
          </w:p>
        </w:tc>
        <w:tc>
          <w:tcPr>
            <w:tcW w:w="850" w:type="dxa"/>
            <w:shd w:val="clear" w:color="auto" w:fill="auto"/>
            <w:noWrap/>
            <w:vAlign w:val="bottom"/>
            <w:hideMark/>
          </w:tcPr>
          <w:p w14:paraId="0E77B60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27</w:t>
            </w:r>
          </w:p>
        </w:tc>
        <w:tc>
          <w:tcPr>
            <w:tcW w:w="993" w:type="dxa"/>
            <w:shd w:val="clear" w:color="auto" w:fill="auto"/>
            <w:noWrap/>
            <w:vAlign w:val="bottom"/>
            <w:hideMark/>
          </w:tcPr>
          <w:p w14:paraId="218DE23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3.09</w:t>
            </w:r>
          </w:p>
        </w:tc>
        <w:tc>
          <w:tcPr>
            <w:tcW w:w="992" w:type="dxa"/>
            <w:shd w:val="clear" w:color="auto" w:fill="auto"/>
            <w:noWrap/>
            <w:vAlign w:val="bottom"/>
            <w:hideMark/>
          </w:tcPr>
          <w:p w14:paraId="5B2B0A2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3.67</w:t>
            </w:r>
          </w:p>
        </w:tc>
        <w:tc>
          <w:tcPr>
            <w:tcW w:w="1036" w:type="dxa"/>
            <w:shd w:val="clear" w:color="auto" w:fill="auto"/>
            <w:noWrap/>
            <w:vAlign w:val="bottom"/>
            <w:hideMark/>
          </w:tcPr>
          <w:p w14:paraId="1D31554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4.67</w:t>
            </w:r>
          </w:p>
        </w:tc>
        <w:tc>
          <w:tcPr>
            <w:tcW w:w="896" w:type="dxa"/>
            <w:shd w:val="clear" w:color="auto" w:fill="auto"/>
            <w:noWrap/>
            <w:vAlign w:val="bottom"/>
            <w:hideMark/>
          </w:tcPr>
          <w:p w14:paraId="08A1803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896" w:type="dxa"/>
            <w:shd w:val="clear" w:color="auto" w:fill="auto"/>
            <w:noWrap/>
            <w:vAlign w:val="bottom"/>
            <w:hideMark/>
          </w:tcPr>
          <w:p w14:paraId="36C0049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3.00</w:t>
            </w:r>
          </w:p>
        </w:tc>
        <w:tc>
          <w:tcPr>
            <w:tcW w:w="896" w:type="dxa"/>
            <w:shd w:val="clear" w:color="auto" w:fill="auto"/>
            <w:noWrap/>
            <w:vAlign w:val="bottom"/>
            <w:hideMark/>
          </w:tcPr>
          <w:p w14:paraId="7F7CC31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237" w:type="dxa"/>
            <w:shd w:val="clear" w:color="auto" w:fill="auto"/>
            <w:noWrap/>
            <w:vAlign w:val="bottom"/>
            <w:hideMark/>
          </w:tcPr>
          <w:p w14:paraId="7054FF9A"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07DEA445"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3.56</w:t>
            </w:r>
            <w:r w:rsidRPr="000C5206">
              <w:rPr>
                <w:rFonts w:eastAsia="Times New Roman"/>
                <w:b/>
                <w:color w:val="000000"/>
                <w:vertAlign w:val="superscript"/>
                <w:lang w:val="en-AU" w:eastAsia="en-AU"/>
              </w:rPr>
              <w:t>BCDEFG</w:t>
            </w:r>
          </w:p>
        </w:tc>
      </w:tr>
      <w:tr w:rsidR="00C34EDC" w:rsidRPr="005F6754" w14:paraId="4020BAA9" w14:textId="77777777" w:rsidTr="005170A1">
        <w:trPr>
          <w:trHeight w:val="300"/>
        </w:trPr>
        <w:tc>
          <w:tcPr>
            <w:tcW w:w="1560" w:type="dxa"/>
            <w:vMerge/>
            <w:shd w:val="clear" w:color="auto" w:fill="auto"/>
            <w:noWrap/>
            <w:hideMark/>
          </w:tcPr>
          <w:p w14:paraId="46F60B22"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6815F62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Other (Relationships)</w:t>
            </w:r>
          </w:p>
        </w:tc>
        <w:tc>
          <w:tcPr>
            <w:tcW w:w="850" w:type="dxa"/>
            <w:shd w:val="clear" w:color="auto" w:fill="auto"/>
            <w:noWrap/>
            <w:vAlign w:val="bottom"/>
            <w:hideMark/>
          </w:tcPr>
          <w:p w14:paraId="2D9084F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87</w:t>
            </w:r>
          </w:p>
        </w:tc>
        <w:tc>
          <w:tcPr>
            <w:tcW w:w="993" w:type="dxa"/>
            <w:shd w:val="clear" w:color="auto" w:fill="auto"/>
            <w:noWrap/>
            <w:vAlign w:val="bottom"/>
            <w:hideMark/>
          </w:tcPr>
          <w:p w14:paraId="1C48DE6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4.28</w:t>
            </w:r>
          </w:p>
        </w:tc>
        <w:tc>
          <w:tcPr>
            <w:tcW w:w="992" w:type="dxa"/>
            <w:shd w:val="clear" w:color="auto" w:fill="auto"/>
            <w:noWrap/>
            <w:vAlign w:val="bottom"/>
            <w:hideMark/>
          </w:tcPr>
          <w:p w14:paraId="3289E36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3.75</w:t>
            </w:r>
          </w:p>
        </w:tc>
        <w:tc>
          <w:tcPr>
            <w:tcW w:w="1036" w:type="dxa"/>
            <w:shd w:val="clear" w:color="auto" w:fill="auto"/>
            <w:noWrap/>
            <w:vAlign w:val="bottom"/>
            <w:hideMark/>
          </w:tcPr>
          <w:p w14:paraId="6EE4A34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3.81</w:t>
            </w:r>
          </w:p>
        </w:tc>
        <w:tc>
          <w:tcPr>
            <w:tcW w:w="896" w:type="dxa"/>
            <w:shd w:val="clear" w:color="auto" w:fill="auto"/>
            <w:noWrap/>
            <w:vAlign w:val="bottom"/>
            <w:hideMark/>
          </w:tcPr>
          <w:p w14:paraId="5459C17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3.18</w:t>
            </w:r>
          </w:p>
        </w:tc>
        <w:tc>
          <w:tcPr>
            <w:tcW w:w="896" w:type="dxa"/>
            <w:shd w:val="clear" w:color="auto" w:fill="auto"/>
            <w:noWrap/>
            <w:vAlign w:val="bottom"/>
            <w:hideMark/>
          </w:tcPr>
          <w:p w14:paraId="12602C9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4.18</w:t>
            </w:r>
          </w:p>
        </w:tc>
        <w:tc>
          <w:tcPr>
            <w:tcW w:w="896" w:type="dxa"/>
            <w:shd w:val="clear" w:color="auto" w:fill="auto"/>
            <w:noWrap/>
            <w:vAlign w:val="bottom"/>
            <w:hideMark/>
          </w:tcPr>
          <w:p w14:paraId="0E9AF9A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3.92</w:t>
            </w:r>
          </w:p>
        </w:tc>
        <w:tc>
          <w:tcPr>
            <w:tcW w:w="237" w:type="dxa"/>
            <w:shd w:val="clear" w:color="auto" w:fill="auto"/>
            <w:noWrap/>
            <w:vAlign w:val="bottom"/>
            <w:hideMark/>
          </w:tcPr>
          <w:p w14:paraId="6A67D42E"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2C43CD1E"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3.93</w:t>
            </w:r>
            <w:r w:rsidRPr="00832616">
              <w:rPr>
                <w:rFonts w:eastAsia="Times New Roman"/>
                <w:b/>
                <w:color w:val="000000"/>
                <w:vertAlign w:val="superscript"/>
                <w:lang w:val="en-AU" w:eastAsia="en-AU"/>
              </w:rPr>
              <w:t>ABCDE</w:t>
            </w:r>
          </w:p>
        </w:tc>
      </w:tr>
      <w:tr w:rsidR="00C34EDC" w:rsidRPr="005F6754" w14:paraId="7E6FB224" w14:textId="77777777" w:rsidTr="005170A1">
        <w:trPr>
          <w:trHeight w:val="300"/>
        </w:trPr>
        <w:tc>
          <w:tcPr>
            <w:tcW w:w="1560" w:type="dxa"/>
            <w:vMerge w:val="restart"/>
            <w:shd w:val="clear" w:color="auto" w:fill="auto"/>
            <w:noWrap/>
            <w:hideMark/>
          </w:tcPr>
          <w:p w14:paraId="42A5B92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Relocation</w:t>
            </w:r>
          </w:p>
        </w:tc>
        <w:tc>
          <w:tcPr>
            <w:tcW w:w="3544" w:type="dxa"/>
            <w:shd w:val="clear" w:color="auto" w:fill="auto"/>
            <w:noWrap/>
            <w:vAlign w:val="bottom"/>
            <w:hideMark/>
          </w:tcPr>
          <w:p w14:paraId="6ABD5CF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Move to new place in same city</w:t>
            </w:r>
          </w:p>
        </w:tc>
        <w:tc>
          <w:tcPr>
            <w:tcW w:w="850" w:type="dxa"/>
            <w:shd w:val="clear" w:color="auto" w:fill="auto"/>
            <w:noWrap/>
            <w:vAlign w:val="bottom"/>
            <w:hideMark/>
          </w:tcPr>
          <w:p w14:paraId="7DA37DD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85</w:t>
            </w:r>
          </w:p>
        </w:tc>
        <w:tc>
          <w:tcPr>
            <w:tcW w:w="993" w:type="dxa"/>
            <w:shd w:val="clear" w:color="auto" w:fill="auto"/>
            <w:noWrap/>
            <w:vAlign w:val="bottom"/>
            <w:hideMark/>
          </w:tcPr>
          <w:p w14:paraId="041F775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4.07</w:t>
            </w:r>
          </w:p>
        </w:tc>
        <w:tc>
          <w:tcPr>
            <w:tcW w:w="992" w:type="dxa"/>
            <w:shd w:val="clear" w:color="auto" w:fill="auto"/>
            <w:noWrap/>
            <w:vAlign w:val="bottom"/>
            <w:hideMark/>
          </w:tcPr>
          <w:p w14:paraId="46326DD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4.38</w:t>
            </w:r>
          </w:p>
        </w:tc>
        <w:tc>
          <w:tcPr>
            <w:tcW w:w="1036" w:type="dxa"/>
            <w:shd w:val="clear" w:color="auto" w:fill="auto"/>
            <w:noWrap/>
            <w:vAlign w:val="bottom"/>
            <w:hideMark/>
          </w:tcPr>
          <w:p w14:paraId="17ADC40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4.50</w:t>
            </w:r>
          </w:p>
        </w:tc>
        <w:tc>
          <w:tcPr>
            <w:tcW w:w="896" w:type="dxa"/>
            <w:shd w:val="clear" w:color="auto" w:fill="auto"/>
            <w:noWrap/>
            <w:vAlign w:val="bottom"/>
            <w:hideMark/>
          </w:tcPr>
          <w:p w14:paraId="0045127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4.35</w:t>
            </w:r>
          </w:p>
        </w:tc>
        <w:tc>
          <w:tcPr>
            <w:tcW w:w="896" w:type="dxa"/>
            <w:shd w:val="clear" w:color="auto" w:fill="auto"/>
            <w:noWrap/>
            <w:vAlign w:val="bottom"/>
            <w:hideMark/>
          </w:tcPr>
          <w:p w14:paraId="74E2FAC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4.60</w:t>
            </w:r>
          </w:p>
        </w:tc>
        <w:tc>
          <w:tcPr>
            <w:tcW w:w="896" w:type="dxa"/>
            <w:shd w:val="clear" w:color="auto" w:fill="auto"/>
            <w:noWrap/>
            <w:vAlign w:val="bottom"/>
            <w:hideMark/>
          </w:tcPr>
          <w:p w14:paraId="42BACAE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3.92</w:t>
            </w:r>
          </w:p>
        </w:tc>
        <w:tc>
          <w:tcPr>
            <w:tcW w:w="237" w:type="dxa"/>
            <w:shd w:val="clear" w:color="auto" w:fill="auto"/>
            <w:noWrap/>
            <w:vAlign w:val="bottom"/>
            <w:hideMark/>
          </w:tcPr>
          <w:p w14:paraId="1306F3D6"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0CC50C25"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4.31</w:t>
            </w:r>
            <w:r w:rsidRPr="000415EC">
              <w:rPr>
                <w:rFonts w:eastAsia="Times New Roman"/>
                <w:b/>
                <w:color w:val="000000"/>
                <w:vertAlign w:val="superscript"/>
                <w:lang w:val="en-AU" w:eastAsia="en-AU"/>
              </w:rPr>
              <w:t>A</w:t>
            </w:r>
            <w:r>
              <w:rPr>
                <w:rFonts w:eastAsia="Times New Roman"/>
                <w:b/>
                <w:color w:val="000000"/>
                <w:vertAlign w:val="superscript"/>
                <w:lang w:val="en-AU" w:eastAsia="en-AU"/>
              </w:rPr>
              <w:t>B</w:t>
            </w:r>
            <w:r w:rsidRPr="000415EC">
              <w:rPr>
                <w:rFonts w:eastAsia="Times New Roman"/>
                <w:b/>
                <w:color w:val="000000"/>
                <w:vertAlign w:val="superscript"/>
                <w:lang w:val="en-AU" w:eastAsia="en-AU"/>
              </w:rPr>
              <w:t>CE</w:t>
            </w:r>
          </w:p>
        </w:tc>
      </w:tr>
      <w:tr w:rsidR="00C34EDC" w:rsidRPr="005F6754" w14:paraId="1E40CEF5" w14:textId="77777777" w:rsidTr="005170A1">
        <w:trPr>
          <w:trHeight w:val="300"/>
        </w:trPr>
        <w:tc>
          <w:tcPr>
            <w:tcW w:w="1560" w:type="dxa"/>
            <w:vMerge/>
            <w:shd w:val="clear" w:color="auto" w:fill="auto"/>
            <w:noWrap/>
            <w:hideMark/>
          </w:tcPr>
          <w:p w14:paraId="1E1212F4"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366DE87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Move to new city</w:t>
            </w:r>
          </w:p>
        </w:tc>
        <w:tc>
          <w:tcPr>
            <w:tcW w:w="850" w:type="dxa"/>
            <w:shd w:val="clear" w:color="auto" w:fill="auto"/>
            <w:noWrap/>
            <w:vAlign w:val="bottom"/>
            <w:hideMark/>
          </w:tcPr>
          <w:p w14:paraId="317CF90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132</w:t>
            </w:r>
          </w:p>
        </w:tc>
        <w:tc>
          <w:tcPr>
            <w:tcW w:w="993" w:type="dxa"/>
            <w:shd w:val="clear" w:color="auto" w:fill="auto"/>
            <w:noWrap/>
            <w:vAlign w:val="bottom"/>
            <w:hideMark/>
          </w:tcPr>
          <w:p w14:paraId="226B21F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4.17</w:t>
            </w:r>
          </w:p>
        </w:tc>
        <w:tc>
          <w:tcPr>
            <w:tcW w:w="992" w:type="dxa"/>
            <w:shd w:val="clear" w:color="auto" w:fill="auto"/>
            <w:noWrap/>
            <w:vAlign w:val="bottom"/>
            <w:hideMark/>
          </w:tcPr>
          <w:p w14:paraId="0301F99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4.08</w:t>
            </w:r>
          </w:p>
        </w:tc>
        <w:tc>
          <w:tcPr>
            <w:tcW w:w="1036" w:type="dxa"/>
            <w:shd w:val="clear" w:color="auto" w:fill="auto"/>
            <w:noWrap/>
            <w:vAlign w:val="bottom"/>
            <w:hideMark/>
          </w:tcPr>
          <w:p w14:paraId="7DCFC91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4.13</w:t>
            </w:r>
          </w:p>
        </w:tc>
        <w:tc>
          <w:tcPr>
            <w:tcW w:w="896" w:type="dxa"/>
            <w:shd w:val="clear" w:color="auto" w:fill="auto"/>
            <w:noWrap/>
            <w:vAlign w:val="bottom"/>
            <w:hideMark/>
          </w:tcPr>
          <w:p w14:paraId="2761CDD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3.96</w:t>
            </w:r>
          </w:p>
        </w:tc>
        <w:tc>
          <w:tcPr>
            <w:tcW w:w="896" w:type="dxa"/>
            <w:shd w:val="clear" w:color="auto" w:fill="auto"/>
            <w:noWrap/>
            <w:vAlign w:val="bottom"/>
            <w:hideMark/>
          </w:tcPr>
          <w:p w14:paraId="6E22D69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3.88</w:t>
            </w:r>
          </w:p>
        </w:tc>
        <w:tc>
          <w:tcPr>
            <w:tcW w:w="896" w:type="dxa"/>
            <w:shd w:val="clear" w:color="auto" w:fill="auto"/>
            <w:noWrap/>
            <w:vAlign w:val="bottom"/>
            <w:hideMark/>
          </w:tcPr>
          <w:p w14:paraId="499074F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4.47</w:t>
            </w:r>
          </w:p>
        </w:tc>
        <w:tc>
          <w:tcPr>
            <w:tcW w:w="237" w:type="dxa"/>
            <w:shd w:val="clear" w:color="auto" w:fill="auto"/>
            <w:noWrap/>
            <w:vAlign w:val="bottom"/>
            <w:hideMark/>
          </w:tcPr>
          <w:p w14:paraId="45E41474"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59F16F1F"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4.09</w:t>
            </w:r>
            <w:r w:rsidRPr="00832616">
              <w:rPr>
                <w:rFonts w:eastAsia="Times New Roman"/>
                <w:b/>
                <w:color w:val="000000"/>
                <w:vertAlign w:val="superscript"/>
                <w:lang w:val="en-AU" w:eastAsia="en-AU"/>
              </w:rPr>
              <w:t>ABCE</w:t>
            </w:r>
          </w:p>
        </w:tc>
      </w:tr>
      <w:tr w:rsidR="00C34EDC" w:rsidRPr="005F6754" w14:paraId="253AFF86" w14:textId="77777777" w:rsidTr="005170A1">
        <w:trPr>
          <w:trHeight w:val="300"/>
        </w:trPr>
        <w:tc>
          <w:tcPr>
            <w:tcW w:w="1560" w:type="dxa"/>
            <w:vMerge/>
            <w:shd w:val="clear" w:color="auto" w:fill="auto"/>
            <w:noWrap/>
            <w:hideMark/>
          </w:tcPr>
          <w:p w14:paraId="3750468D"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1DAF55E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Move to new state</w:t>
            </w:r>
          </w:p>
        </w:tc>
        <w:tc>
          <w:tcPr>
            <w:tcW w:w="850" w:type="dxa"/>
            <w:shd w:val="clear" w:color="auto" w:fill="auto"/>
            <w:noWrap/>
            <w:vAlign w:val="bottom"/>
            <w:hideMark/>
          </w:tcPr>
          <w:p w14:paraId="6A7E7D9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272</w:t>
            </w:r>
          </w:p>
        </w:tc>
        <w:tc>
          <w:tcPr>
            <w:tcW w:w="993" w:type="dxa"/>
            <w:shd w:val="clear" w:color="auto" w:fill="auto"/>
            <w:noWrap/>
            <w:vAlign w:val="bottom"/>
            <w:hideMark/>
          </w:tcPr>
          <w:p w14:paraId="11A4F66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3.77</w:t>
            </w:r>
          </w:p>
        </w:tc>
        <w:tc>
          <w:tcPr>
            <w:tcW w:w="992" w:type="dxa"/>
            <w:shd w:val="clear" w:color="auto" w:fill="auto"/>
            <w:noWrap/>
            <w:vAlign w:val="bottom"/>
            <w:hideMark/>
          </w:tcPr>
          <w:p w14:paraId="008E950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4.05</w:t>
            </w:r>
          </w:p>
        </w:tc>
        <w:tc>
          <w:tcPr>
            <w:tcW w:w="1036" w:type="dxa"/>
            <w:shd w:val="clear" w:color="auto" w:fill="auto"/>
            <w:noWrap/>
            <w:vAlign w:val="bottom"/>
            <w:hideMark/>
          </w:tcPr>
          <w:p w14:paraId="78F7264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3.94</w:t>
            </w:r>
          </w:p>
        </w:tc>
        <w:tc>
          <w:tcPr>
            <w:tcW w:w="896" w:type="dxa"/>
            <w:shd w:val="clear" w:color="auto" w:fill="auto"/>
            <w:noWrap/>
            <w:vAlign w:val="bottom"/>
            <w:hideMark/>
          </w:tcPr>
          <w:p w14:paraId="3C8510C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4.06</w:t>
            </w:r>
          </w:p>
        </w:tc>
        <w:tc>
          <w:tcPr>
            <w:tcW w:w="896" w:type="dxa"/>
            <w:shd w:val="clear" w:color="auto" w:fill="auto"/>
            <w:noWrap/>
            <w:vAlign w:val="bottom"/>
            <w:hideMark/>
          </w:tcPr>
          <w:p w14:paraId="57E12EC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3.84</w:t>
            </w:r>
          </w:p>
        </w:tc>
        <w:tc>
          <w:tcPr>
            <w:tcW w:w="896" w:type="dxa"/>
            <w:shd w:val="clear" w:color="auto" w:fill="auto"/>
            <w:noWrap/>
            <w:vAlign w:val="bottom"/>
            <w:hideMark/>
          </w:tcPr>
          <w:p w14:paraId="74CD7B7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4.24</w:t>
            </w:r>
          </w:p>
        </w:tc>
        <w:tc>
          <w:tcPr>
            <w:tcW w:w="237" w:type="dxa"/>
            <w:shd w:val="clear" w:color="auto" w:fill="auto"/>
            <w:noWrap/>
            <w:vAlign w:val="bottom"/>
            <w:hideMark/>
          </w:tcPr>
          <w:p w14:paraId="0A073E69"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52F1E715"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4.00</w:t>
            </w:r>
            <w:r w:rsidRPr="00832616">
              <w:rPr>
                <w:rFonts w:eastAsia="Times New Roman"/>
                <w:b/>
                <w:color w:val="000000"/>
                <w:vertAlign w:val="superscript"/>
                <w:lang w:val="en-AU" w:eastAsia="en-AU"/>
              </w:rPr>
              <w:t>B</w:t>
            </w:r>
            <w:r>
              <w:rPr>
                <w:rFonts w:eastAsia="Times New Roman"/>
                <w:b/>
                <w:color w:val="000000"/>
                <w:vertAlign w:val="superscript"/>
                <w:lang w:val="en-AU" w:eastAsia="en-AU"/>
              </w:rPr>
              <w:t>C</w:t>
            </w:r>
            <w:r w:rsidRPr="00832616">
              <w:rPr>
                <w:rFonts w:eastAsia="Times New Roman"/>
                <w:b/>
                <w:color w:val="000000"/>
                <w:vertAlign w:val="superscript"/>
                <w:lang w:val="en-AU" w:eastAsia="en-AU"/>
              </w:rPr>
              <w:t>E</w:t>
            </w:r>
          </w:p>
        </w:tc>
      </w:tr>
      <w:tr w:rsidR="00C34EDC" w:rsidRPr="005F6754" w14:paraId="5AC176A7" w14:textId="77777777" w:rsidTr="005170A1">
        <w:trPr>
          <w:trHeight w:val="300"/>
        </w:trPr>
        <w:tc>
          <w:tcPr>
            <w:tcW w:w="1560" w:type="dxa"/>
            <w:vMerge/>
            <w:shd w:val="clear" w:color="auto" w:fill="auto"/>
            <w:noWrap/>
            <w:hideMark/>
          </w:tcPr>
          <w:p w14:paraId="63698AEC"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6303785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Move to new country</w:t>
            </w:r>
          </w:p>
        </w:tc>
        <w:tc>
          <w:tcPr>
            <w:tcW w:w="850" w:type="dxa"/>
            <w:shd w:val="clear" w:color="auto" w:fill="auto"/>
            <w:noWrap/>
            <w:vAlign w:val="bottom"/>
            <w:hideMark/>
          </w:tcPr>
          <w:p w14:paraId="172D98E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w:t>
            </w:r>
          </w:p>
        </w:tc>
        <w:tc>
          <w:tcPr>
            <w:tcW w:w="993" w:type="dxa"/>
            <w:shd w:val="clear" w:color="auto" w:fill="auto"/>
            <w:noWrap/>
            <w:vAlign w:val="bottom"/>
            <w:hideMark/>
          </w:tcPr>
          <w:p w14:paraId="4B50695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4.43</w:t>
            </w:r>
          </w:p>
        </w:tc>
        <w:tc>
          <w:tcPr>
            <w:tcW w:w="992" w:type="dxa"/>
            <w:shd w:val="clear" w:color="auto" w:fill="auto"/>
            <w:noWrap/>
            <w:vAlign w:val="bottom"/>
            <w:hideMark/>
          </w:tcPr>
          <w:p w14:paraId="66E696C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4.50</w:t>
            </w:r>
          </w:p>
        </w:tc>
        <w:tc>
          <w:tcPr>
            <w:tcW w:w="1036" w:type="dxa"/>
            <w:shd w:val="clear" w:color="auto" w:fill="auto"/>
            <w:noWrap/>
            <w:vAlign w:val="bottom"/>
            <w:hideMark/>
          </w:tcPr>
          <w:p w14:paraId="3734595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4.56</w:t>
            </w:r>
          </w:p>
        </w:tc>
        <w:tc>
          <w:tcPr>
            <w:tcW w:w="896" w:type="dxa"/>
            <w:shd w:val="clear" w:color="auto" w:fill="auto"/>
            <w:noWrap/>
            <w:vAlign w:val="bottom"/>
            <w:hideMark/>
          </w:tcPr>
          <w:p w14:paraId="6E5540A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4.13</w:t>
            </w:r>
          </w:p>
        </w:tc>
        <w:tc>
          <w:tcPr>
            <w:tcW w:w="896" w:type="dxa"/>
            <w:shd w:val="clear" w:color="auto" w:fill="auto"/>
            <w:noWrap/>
            <w:vAlign w:val="bottom"/>
            <w:hideMark/>
          </w:tcPr>
          <w:p w14:paraId="579DB71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588582D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3.83</w:t>
            </w:r>
          </w:p>
        </w:tc>
        <w:tc>
          <w:tcPr>
            <w:tcW w:w="237" w:type="dxa"/>
            <w:shd w:val="clear" w:color="auto" w:fill="auto"/>
            <w:noWrap/>
            <w:vAlign w:val="bottom"/>
            <w:hideMark/>
          </w:tcPr>
          <w:p w14:paraId="14FA10C9"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5862A0D8"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4.32</w:t>
            </w:r>
            <w:r w:rsidRPr="000415EC">
              <w:rPr>
                <w:rFonts w:eastAsia="Times New Roman"/>
                <w:b/>
                <w:color w:val="000000"/>
                <w:vertAlign w:val="superscript"/>
                <w:lang w:val="en-AU" w:eastAsia="en-AU"/>
              </w:rPr>
              <w:t>ABCE</w:t>
            </w:r>
          </w:p>
        </w:tc>
      </w:tr>
      <w:tr w:rsidR="00C34EDC" w:rsidRPr="005F6754" w14:paraId="36EADED3" w14:textId="77777777" w:rsidTr="005170A1">
        <w:trPr>
          <w:trHeight w:val="300"/>
        </w:trPr>
        <w:tc>
          <w:tcPr>
            <w:tcW w:w="1560" w:type="dxa"/>
            <w:vMerge/>
            <w:shd w:val="clear" w:color="auto" w:fill="auto"/>
            <w:noWrap/>
            <w:hideMark/>
          </w:tcPr>
          <w:p w14:paraId="4AF1CBFE"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392BBB9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Other (Relocation)</w:t>
            </w:r>
          </w:p>
        </w:tc>
        <w:tc>
          <w:tcPr>
            <w:tcW w:w="850" w:type="dxa"/>
            <w:shd w:val="clear" w:color="auto" w:fill="auto"/>
            <w:noWrap/>
            <w:vAlign w:val="bottom"/>
            <w:hideMark/>
          </w:tcPr>
          <w:p w14:paraId="5DC98F4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w:t>
            </w:r>
          </w:p>
        </w:tc>
        <w:tc>
          <w:tcPr>
            <w:tcW w:w="993" w:type="dxa"/>
            <w:shd w:val="clear" w:color="auto" w:fill="auto"/>
            <w:noWrap/>
            <w:vAlign w:val="bottom"/>
            <w:hideMark/>
          </w:tcPr>
          <w:p w14:paraId="1889E8A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4.55</w:t>
            </w:r>
          </w:p>
        </w:tc>
        <w:tc>
          <w:tcPr>
            <w:tcW w:w="992" w:type="dxa"/>
            <w:shd w:val="clear" w:color="auto" w:fill="auto"/>
            <w:noWrap/>
            <w:vAlign w:val="bottom"/>
            <w:hideMark/>
          </w:tcPr>
          <w:p w14:paraId="7DAE933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1036" w:type="dxa"/>
            <w:shd w:val="clear" w:color="auto" w:fill="auto"/>
            <w:noWrap/>
            <w:vAlign w:val="bottom"/>
            <w:hideMark/>
          </w:tcPr>
          <w:p w14:paraId="2D53D68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3.63</w:t>
            </w:r>
          </w:p>
        </w:tc>
        <w:tc>
          <w:tcPr>
            <w:tcW w:w="896" w:type="dxa"/>
            <w:shd w:val="clear" w:color="auto" w:fill="auto"/>
            <w:noWrap/>
            <w:vAlign w:val="bottom"/>
            <w:hideMark/>
          </w:tcPr>
          <w:p w14:paraId="04595EE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3.33</w:t>
            </w:r>
          </w:p>
        </w:tc>
        <w:tc>
          <w:tcPr>
            <w:tcW w:w="896" w:type="dxa"/>
            <w:shd w:val="clear" w:color="auto" w:fill="auto"/>
            <w:noWrap/>
            <w:vAlign w:val="bottom"/>
            <w:hideMark/>
          </w:tcPr>
          <w:p w14:paraId="739A41F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3.00</w:t>
            </w:r>
          </w:p>
        </w:tc>
        <w:tc>
          <w:tcPr>
            <w:tcW w:w="896" w:type="dxa"/>
            <w:shd w:val="clear" w:color="auto" w:fill="auto"/>
            <w:noWrap/>
            <w:vAlign w:val="bottom"/>
            <w:hideMark/>
          </w:tcPr>
          <w:p w14:paraId="7FE1AB9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237" w:type="dxa"/>
            <w:shd w:val="clear" w:color="auto" w:fill="auto"/>
            <w:noWrap/>
            <w:vAlign w:val="bottom"/>
            <w:hideMark/>
          </w:tcPr>
          <w:p w14:paraId="0F7FF036"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3A2EF7F2"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3.89</w:t>
            </w:r>
            <w:r w:rsidRPr="00832616">
              <w:rPr>
                <w:rFonts w:eastAsia="Times New Roman"/>
                <w:b/>
                <w:color w:val="000000"/>
                <w:vertAlign w:val="superscript"/>
                <w:lang w:val="en-AU" w:eastAsia="en-AU"/>
              </w:rPr>
              <w:t>ABCDE</w:t>
            </w:r>
          </w:p>
        </w:tc>
      </w:tr>
      <w:tr w:rsidR="00C34EDC" w:rsidRPr="005F6754" w14:paraId="38D49DC6" w14:textId="77777777" w:rsidTr="005170A1">
        <w:trPr>
          <w:trHeight w:val="300"/>
        </w:trPr>
        <w:tc>
          <w:tcPr>
            <w:tcW w:w="1560" w:type="dxa"/>
            <w:vMerge w:val="restart"/>
            <w:shd w:val="clear" w:color="auto" w:fill="auto"/>
            <w:noWrap/>
            <w:hideMark/>
          </w:tcPr>
          <w:p w14:paraId="6B730B4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Self-Destruction</w:t>
            </w:r>
          </w:p>
        </w:tc>
        <w:tc>
          <w:tcPr>
            <w:tcW w:w="3544" w:type="dxa"/>
            <w:shd w:val="clear" w:color="auto" w:fill="auto"/>
            <w:noWrap/>
            <w:vAlign w:val="bottom"/>
            <w:hideMark/>
          </w:tcPr>
          <w:p w14:paraId="3785BA8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Commit crime</w:t>
            </w:r>
          </w:p>
        </w:tc>
        <w:tc>
          <w:tcPr>
            <w:tcW w:w="850" w:type="dxa"/>
            <w:shd w:val="clear" w:color="auto" w:fill="auto"/>
            <w:noWrap/>
            <w:vAlign w:val="bottom"/>
            <w:hideMark/>
          </w:tcPr>
          <w:p w14:paraId="20529FF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24</w:t>
            </w:r>
          </w:p>
        </w:tc>
        <w:tc>
          <w:tcPr>
            <w:tcW w:w="993" w:type="dxa"/>
            <w:shd w:val="clear" w:color="auto" w:fill="auto"/>
            <w:noWrap/>
            <w:vAlign w:val="bottom"/>
            <w:hideMark/>
          </w:tcPr>
          <w:p w14:paraId="1CCECFE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2.86</w:t>
            </w:r>
          </w:p>
        </w:tc>
        <w:tc>
          <w:tcPr>
            <w:tcW w:w="992" w:type="dxa"/>
            <w:shd w:val="clear" w:color="auto" w:fill="auto"/>
            <w:noWrap/>
            <w:vAlign w:val="bottom"/>
            <w:hideMark/>
          </w:tcPr>
          <w:p w14:paraId="450A5AE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3.17</w:t>
            </w:r>
          </w:p>
        </w:tc>
        <w:tc>
          <w:tcPr>
            <w:tcW w:w="1036" w:type="dxa"/>
            <w:shd w:val="clear" w:color="auto" w:fill="auto"/>
            <w:noWrap/>
            <w:vAlign w:val="bottom"/>
            <w:hideMark/>
          </w:tcPr>
          <w:p w14:paraId="394D700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1.67</w:t>
            </w:r>
          </w:p>
        </w:tc>
        <w:tc>
          <w:tcPr>
            <w:tcW w:w="896" w:type="dxa"/>
            <w:shd w:val="clear" w:color="auto" w:fill="auto"/>
            <w:noWrap/>
            <w:vAlign w:val="bottom"/>
            <w:hideMark/>
          </w:tcPr>
          <w:p w14:paraId="6ACEE9BF" w14:textId="77777777" w:rsidR="00C34EDC" w:rsidRPr="005F6754" w:rsidRDefault="00C34EDC" w:rsidP="007B5B2C">
            <w:pPr>
              <w:spacing w:line="240" w:lineRule="auto"/>
              <w:ind w:firstLine="0"/>
              <w:rPr>
                <w:rFonts w:eastAsia="Times New Roman"/>
                <w:color w:val="000000"/>
                <w:lang w:val="en-AU" w:eastAsia="en-AU"/>
              </w:rPr>
            </w:pPr>
          </w:p>
        </w:tc>
        <w:tc>
          <w:tcPr>
            <w:tcW w:w="896" w:type="dxa"/>
            <w:shd w:val="clear" w:color="auto" w:fill="auto"/>
            <w:noWrap/>
            <w:vAlign w:val="bottom"/>
            <w:hideMark/>
          </w:tcPr>
          <w:p w14:paraId="1EEA293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1.75</w:t>
            </w:r>
          </w:p>
        </w:tc>
        <w:tc>
          <w:tcPr>
            <w:tcW w:w="896" w:type="dxa"/>
            <w:shd w:val="clear" w:color="auto" w:fill="auto"/>
            <w:noWrap/>
            <w:vAlign w:val="bottom"/>
            <w:hideMark/>
          </w:tcPr>
          <w:p w14:paraId="183CF5E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237" w:type="dxa"/>
            <w:shd w:val="clear" w:color="auto" w:fill="auto"/>
            <w:noWrap/>
            <w:vAlign w:val="bottom"/>
            <w:hideMark/>
          </w:tcPr>
          <w:p w14:paraId="75B1A814"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3B8A0452"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2.50</w:t>
            </w:r>
            <w:r w:rsidRPr="000C5206">
              <w:rPr>
                <w:rFonts w:eastAsia="Times New Roman"/>
                <w:b/>
                <w:color w:val="000000"/>
                <w:vertAlign w:val="superscript"/>
                <w:lang w:val="en-AU" w:eastAsia="en-AU"/>
              </w:rPr>
              <w:t>FH</w:t>
            </w:r>
          </w:p>
        </w:tc>
      </w:tr>
      <w:tr w:rsidR="00C34EDC" w:rsidRPr="005F6754" w14:paraId="2D648F42" w14:textId="77777777" w:rsidTr="005170A1">
        <w:trPr>
          <w:trHeight w:val="300"/>
        </w:trPr>
        <w:tc>
          <w:tcPr>
            <w:tcW w:w="1560" w:type="dxa"/>
            <w:vMerge/>
            <w:shd w:val="clear" w:color="auto" w:fill="auto"/>
            <w:noWrap/>
            <w:hideMark/>
          </w:tcPr>
          <w:p w14:paraId="4FB5828E"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015E625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Self-harm</w:t>
            </w:r>
          </w:p>
        </w:tc>
        <w:tc>
          <w:tcPr>
            <w:tcW w:w="850" w:type="dxa"/>
            <w:shd w:val="clear" w:color="auto" w:fill="auto"/>
            <w:noWrap/>
            <w:vAlign w:val="bottom"/>
            <w:hideMark/>
          </w:tcPr>
          <w:p w14:paraId="1CEEAA6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33</w:t>
            </w:r>
          </w:p>
        </w:tc>
        <w:tc>
          <w:tcPr>
            <w:tcW w:w="993" w:type="dxa"/>
            <w:shd w:val="clear" w:color="auto" w:fill="auto"/>
            <w:noWrap/>
            <w:vAlign w:val="bottom"/>
            <w:hideMark/>
          </w:tcPr>
          <w:p w14:paraId="0B0ADC6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4.46</w:t>
            </w:r>
          </w:p>
        </w:tc>
        <w:tc>
          <w:tcPr>
            <w:tcW w:w="992" w:type="dxa"/>
            <w:shd w:val="clear" w:color="auto" w:fill="auto"/>
            <w:noWrap/>
            <w:vAlign w:val="bottom"/>
            <w:hideMark/>
          </w:tcPr>
          <w:p w14:paraId="3AB60AE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2.00</w:t>
            </w:r>
          </w:p>
        </w:tc>
        <w:tc>
          <w:tcPr>
            <w:tcW w:w="1036" w:type="dxa"/>
            <w:shd w:val="clear" w:color="auto" w:fill="auto"/>
            <w:noWrap/>
            <w:vAlign w:val="bottom"/>
            <w:hideMark/>
          </w:tcPr>
          <w:p w14:paraId="74CC6FC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3.27</w:t>
            </w:r>
          </w:p>
        </w:tc>
        <w:tc>
          <w:tcPr>
            <w:tcW w:w="896" w:type="dxa"/>
            <w:shd w:val="clear" w:color="auto" w:fill="auto"/>
            <w:noWrap/>
            <w:vAlign w:val="bottom"/>
            <w:hideMark/>
          </w:tcPr>
          <w:p w14:paraId="61E92E8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49AC1B2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1.50</w:t>
            </w:r>
          </w:p>
        </w:tc>
        <w:tc>
          <w:tcPr>
            <w:tcW w:w="896" w:type="dxa"/>
            <w:shd w:val="clear" w:color="auto" w:fill="auto"/>
            <w:noWrap/>
            <w:vAlign w:val="bottom"/>
            <w:hideMark/>
          </w:tcPr>
          <w:p w14:paraId="6A9ACD5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237" w:type="dxa"/>
            <w:shd w:val="clear" w:color="auto" w:fill="auto"/>
            <w:noWrap/>
            <w:vAlign w:val="bottom"/>
            <w:hideMark/>
          </w:tcPr>
          <w:p w14:paraId="4FC5179D"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5727D007"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3.61</w:t>
            </w:r>
            <w:r w:rsidRPr="000C5206">
              <w:rPr>
                <w:rFonts w:eastAsia="Times New Roman"/>
                <w:b/>
                <w:color w:val="000000"/>
                <w:vertAlign w:val="superscript"/>
                <w:lang w:val="en-AU" w:eastAsia="en-AU"/>
              </w:rPr>
              <w:t>ABCDEFG</w:t>
            </w:r>
          </w:p>
        </w:tc>
      </w:tr>
      <w:tr w:rsidR="00C34EDC" w:rsidRPr="005F6754" w14:paraId="25DE8279" w14:textId="77777777" w:rsidTr="005170A1">
        <w:trPr>
          <w:trHeight w:val="300"/>
        </w:trPr>
        <w:tc>
          <w:tcPr>
            <w:tcW w:w="1560" w:type="dxa"/>
            <w:vMerge/>
            <w:shd w:val="clear" w:color="auto" w:fill="auto"/>
            <w:noWrap/>
            <w:hideMark/>
          </w:tcPr>
          <w:p w14:paraId="05D8B457"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658B2D8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Begin an addiction</w:t>
            </w:r>
          </w:p>
        </w:tc>
        <w:tc>
          <w:tcPr>
            <w:tcW w:w="850" w:type="dxa"/>
            <w:shd w:val="clear" w:color="auto" w:fill="auto"/>
            <w:noWrap/>
            <w:vAlign w:val="bottom"/>
            <w:hideMark/>
          </w:tcPr>
          <w:p w14:paraId="275E1ED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32</w:t>
            </w:r>
          </w:p>
        </w:tc>
        <w:tc>
          <w:tcPr>
            <w:tcW w:w="993" w:type="dxa"/>
            <w:shd w:val="clear" w:color="auto" w:fill="auto"/>
            <w:noWrap/>
            <w:vAlign w:val="bottom"/>
            <w:hideMark/>
          </w:tcPr>
          <w:p w14:paraId="60D1B13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2.10</w:t>
            </w:r>
          </w:p>
        </w:tc>
        <w:tc>
          <w:tcPr>
            <w:tcW w:w="992" w:type="dxa"/>
            <w:shd w:val="clear" w:color="auto" w:fill="auto"/>
            <w:noWrap/>
            <w:vAlign w:val="bottom"/>
            <w:hideMark/>
          </w:tcPr>
          <w:p w14:paraId="67884AA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3.00</w:t>
            </w:r>
          </w:p>
        </w:tc>
        <w:tc>
          <w:tcPr>
            <w:tcW w:w="1036" w:type="dxa"/>
            <w:shd w:val="clear" w:color="auto" w:fill="auto"/>
            <w:noWrap/>
            <w:vAlign w:val="bottom"/>
            <w:hideMark/>
          </w:tcPr>
          <w:p w14:paraId="72A56B1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2.00</w:t>
            </w:r>
          </w:p>
        </w:tc>
        <w:tc>
          <w:tcPr>
            <w:tcW w:w="896" w:type="dxa"/>
            <w:shd w:val="clear" w:color="auto" w:fill="auto"/>
            <w:noWrap/>
            <w:vAlign w:val="bottom"/>
            <w:hideMark/>
          </w:tcPr>
          <w:p w14:paraId="4F0A63E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1.50</w:t>
            </w:r>
          </w:p>
        </w:tc>
        <w:tc>
          <w:tcPr>
            <w:tcW w:w="896" w:type="dxa"/>
            <w:shd w:val="clear" w:color="auto" w:fill="auto"/>
            <w:noWrap/>
            <w:vAlign w:val="bottom"/>
            <w:hideMark/>
          </w:tcPr>
          <w:p w14:paraId="5CA7ECE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1.00</w:t>
            </w:r>
          </w:p>
        </w:tc>
        <w:tc>
          <w:tcPr>
            <w:tcW w:w="896" w:type="dxa"/>
            <w:shd w:val="clear" w:color="auto" w:fill="auto"/>
            <w:noWrap/>
            <w:vAlign w:val="bottom"/>
            <w:hideMark/>
          </w:tcPr>
          <w:p w14:paraId="3139805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1.00</w:t>
            </w:r>
          </w:p>
        </w:tc>
        <w:tc>
          <w:tcPr>
            <w:tcW w:w="237" w:type="dxa"/>
            <w:shd w:val="clear" w:color="auto" w:fill="auto"/>
            <w:noWrap/>
            <w:vAlign w:val="bottom"/>
            <w:hideMark/>
          </w:tcPr>
          <w:p w14:paraId="05FE4D13"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07DF8ADA"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2.06</w:t>
            </w:r>
            <w:r>
              <w:rPr>
                <w:rFonts w:eastAsia="Times New Roman"/>
                <w:b/>
                <w:color w:val="000000"/>
                <w:vertAlign w:val="superscript"/>
                <w:lang w:val="en-AU" w:eastAsia="en-AU"/>
              </w:rPr>
              <w:t>H</w:t>
            </w:r>
          </w:p>
        </w:tc>
      </w:tr>
      <w:tr w:rsidR="00C34EDC" w:rsidRPr="005F6754" w14:paraId="6705CE0F" w14:textId="77777777" w:rsidTr="005170A1">
        <w:trPr>
          <w:trHeight w:val="300"/>
        </w:trPr>
        <w:tc>
          <w:tcPr>
            <w:tcW w:w="1560" w:type="dxa"/>
            <w:vMerge/>
            <w:shd w:val="clear" w:color="auto" w:fill="auto"/>
            <w:noWrap/>
            <w:hideMark/>
          </w:tcPr>
          <w:p w14:paraId="6440150D" w14:textId="77777777" w:rsidR="00C34EDC" w:rsidRPr="005F6754" w:rsidRDefault="00C34EDC" w:rsidP="007B5B2C">
            <w:pPr>
              <w:spacing w:line="240" w:lineRule="auto"/>
              <w:ind w:firstLine="0"/>
              <w:rPr>
                <w:rFonts w:eastAsia="Times New Roman"/>
                <w:color w:val="000000"/>
                <w:lang w:val="en-AU" w:eastAsia="en-AU"/>
              </w:rPr>
            </w:pPr>
          </w:p>
        </w:tc>
        <w:tc>
          <w:tcPr>
            <w:tcW w:w="3544" w:type="dxa"/>
            <w:shd w:val="clear" w:color="auto" w:fill="auto"/>
            <w:noWrap/>
            <w:vAlign w:val="bottom"/>
            <w:hideMark/>
          </w:tcPr>
          <w:p w14:paraId="09747D4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Other (Self-destruction)</w:t>
            </w:r>
          </w:p>
        </w:tc>
        <w:tc>
          <w:tcPr>
            <w:tcW w:w="850" w:type="dxa"/>
            <w:shd w:val="clear" w:color="auto" w:fill="auto"/>
            <w:noWrap/>
            <w:vAlign w:val="bottom"/>
            <w:hideMark/>
          </w:tcPr>
          <w:p w14:paraId="54F7A3D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14</w:t>
            </w:r>
          </w:p>
        </w:tc>
        <w:tc>
          <w:tcPr>
            <w:tcW w:w="993" w:type="dxa"/>
            <w:shd w:val="clear" w:color="auto" w:fill="auto"/>
            <w:noWrap/>
            <w:vAlign w:val="bottom"/>
            <w:hideMark/>
          </w:tcPr>
          <w:p w14:paraId="3B54BFF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2.25</w:t>
            </w:r>
          </w:p>
        </w:tc>
        <w:tc>
          <w:tcPr>
            <w:tcW w:w="992" w:type="dxa"/>
            <w:shd w:val="clear" w:color="auto" w:fill="auto"/>
            <w:noWrap/>
            <w:vAlign w:val="bottom"/>
            <w:hideMark/>
          </w:tcPr>
          <w:p w14:paraId="3D55A9F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3.67</w:t>
            </w:r>
          </w:p>
        </w:tc>
        <w:tc>
          <w:tcPr>
            <w:tcW w:w="1036" w:type="dxa"/>
            <w:shd w:val="clear" w:color="auto" w:fill="auto"/>
            <w:noWrap/>
            <w:vAlign w:val="bottom"/>
            <w:hideMark/>
          </w:tcPr>
          <w:p w14:paraId="1A675CC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3.00</w:t>
            </w:r>
          </w:p>
        </w:tc>
        <w:tc>
          <w:tcPr>
            <w:tcW w:w="896" w:type="dxa"/>
            <w:shd w:val="clear" w:color="auto" w:fill="auto"/>
            <w:noWrap/>
            <w:vAlign w:val="bottom"/>
            <w:hideMark/>
          </w:tcPr>
          <w:p w14:paraId="0A5E05AC" w14:textId="77777777" w:rsidR="00C34EDC" w:rsidRPr="005F6754" w:rsidRDefault="00C34EDC" w:rsidP="007B5B2C">
            <w:pPr>
              <w:spacing w:line="240" w:lineRule="auto"/>
              <w:ind w:firstLine="0"/>
              <w:rPr>
                <w:rFonts w:eastAsia="Times New Roman"/>
                <w:color w:val="000000"/>
                <w:lang w:val="en-AU" w:eastAsia="en-AU"/>
              </w:rPr>
            </w:pPr>
          </w:p>
        </w:tc>
        <w:tc>
          <w:tcPr>
            <w:tcW w:w="896" w:type="dxa"/>
            <w:shd w:val="clear" w:color="auto" w:fill="auto"/>
            <w:noWrap/>
            <w:vAlign w:val="bottom"/>
            <w:hideMark/>
          </w:tcPr>
          <w:p w14:paraId="540C5BB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1.00</w:t>
            </w:r>
          </w:p>
        </w:tc>
        <w:tc>
          <w:tcPr>
            <w:tcW w:w="896" w:type="dxa"/>
            <w:shd w:val="clear" w:color="auto" w:fill="auto"/>
            <w:noWrap/>
            <w:vAlign w:val="bottom"/>
            <w:hideMark/>
          </w:tcPr>
          <w:p w14:paraId="79287411" w14:textId="77777777" w:rsidR="00C34EDC" w:rsidRPr="005F6754" w:rsidRDefault="00C34EDC" w:rsidP="007B5B2C">
            <w:pPr>
              <w:spacing w:line="240" w:lineRule="auto"/>
              <w:ind w:firstLine="0"/>
              <w:rPr>
                <w:rFonts w:eastAsia="Times New Roman"/>
                <w:color w:val="000000"/>
                <w:lang w:val="en-AU" w:eastAsia="en-AU"/>
              </w:rPr>
            </w:pPr>
          </w:p>
        </w:tc>
        <w:tc>
          <w:tcPr>
            <w:tcW w:w="237" w:type="dxa"/>
            <w:shd w:val="clear" w:color="auto" w:fill="auto"/>
            <w:noWrap/>
            <w:vAlign w:val="bottom"/>
            <w:hideMark/>
          </w:tcPr>
          <w:p w14:paraId="1FF9AD88" w14:textId="77777777" w:rsidR="00C34EDC" w:rsidRPr="005F6754" w:rsidRDefault="00C34EDC" w:rsidP="007B5B2C">
            <w:pPr>
              <w:spacing w:line="240" w:lineRule="auto"/>
              <w:ind w:firstLine="0"/>
              <w:rPr>
                <w:rFonts w:eastAsia="Times New Roman"/>
                <w:lang w:val="en-AU" w:eastAsia="en-AU"/>
              </w:rPr>
            </w:pPr>
          </w:p>
        </w:tc>
        <w:tc>
          <w:tcPr>
            <w:tcW w:w="1805" w:type="dxa"/>
            <w:shd w:val="clear" w:color="auto" w:fill="auto"/>
            <w:noWrap/>
            <w:vAlign w:val="bottom"/>
            <w:hideMark/>
          </w:tcPr>
          <w:p w14:paraId="48830FE6"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2.43</w:t>
            </w:r>
            <w:r w:rsidRPr="000C5206">
              <w:rPr>
                <w:rFonts w:eastAsia="Times New Roman"/>
                <w:b/>
                <w:color w:val="000000"/>
                <w:vertAlign w:val="superscript"/>
                <w:lang w:val="en-AU" w:eastAsia="en-AU"/>
              </w:rPr>
              <w:t>FGH</w:t>
            </w:r>
          </w:p>
        </w:tc>
      </w:tr>
      <w:tr w:rsidR="00C34EDC" w:rsidRPr="005F6754" w14:paraId="50E5B1F3" w14:textId="77777777" w:rsidTr="005170A1">
        <w:trPr>
          <w:trHeight w:val="300"/>
        </w:trPr>
        <w:tc>
          <w:tcPr>
            <w:tcW w:w="1560" w:type="dxa"/>
            <w:vMerge w:val="restart"/>
            <w:shd w:val="clear" w:color="auto" w:fill="auto"/>
            <w:noWrap/>
            <w:hideMark/>
          </w:tcPr>
          <w:p w14:paraId="64BEF7A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Self-Development</w:t>
            </w:r>
          </w:p>
        </w:tc>
        <w:tc>
          <w:tcPr>
            <w:tcW w:w="3544" w:type="dxa"/>
            <w:shd w:val="clear" w:color="auto" w:fill="auto"/>
            <w:noWrap/>
            <w:vAlign w:val="bottom"/>
            <w:hideMark/>
          </w:tcPr>
          <w:p w14:paraId="0D30AD1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Accept/change sexuality</w:t>
            </w:r>
          </w:p>
        </w:tc>
        <w:tc>
          <w:tcPr>
            <w:tcW w:w="850" w:type="dxa"/>
            <w:shd w:val="clear" w:color="auto" w:fill="auto"/>
            <w:noWrap/>
            <w:vAlign w:val="bottom"/>
            <w:hideMark/>
          </w:tcPr>
          <w:p w14:paraId="1F6C63B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22</w:t>
            </w:r>
          </w:p>
        </w:tc>
        <w:tc>
          <w:tcPr>
            <w:tcW w:w="993" w:type="dxa"/>
            <w:shd w:val="clear" w:color="auto" w:fill="auto"/>
            <w:noWrap/>
            <w:vAlign w:val="bottom"/>
            <w:hideMark/>
          </w:tcPr>
          <w:p w14:paraId="1C3ACEC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4.25</w:t>
            </w:r>
          </w:p>
        </w:tc>
        <w:tc>
          <w:tcPr>
            <w:tcW w:w="992" w:type="dxa"/>
            <w:shd w:val="clear" w:color="auto" w:fill="auto"/>
            <w:noWrap/>
            <w:vAlign w:val="bottom"/>
            <w:hideMark/>
          </w:tcPr>
          <w:p w14:paraId="171AA97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1036" w:type="dxa"/>
            <w:shd w:val="clear" w:color="auto" w:fill="auto"/>
            <w:noWrap/>
            <w:vAlign w:val="bottom"/>
            <w:hideMark/>
          </w:tcPr>
          <w:p w14:paraId="74E31A0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476A97C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5F4D4BF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33671B3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237" w:type="dxa"/>
            <w:shd w:val="clear" w:color="auto" w:fill="auto"/>
            <w:noWrap/>
            <w:vAlign w:val="bottom"/>
            <w:hideMark/>
          </w:tcPr>
          <w:p w14:paraId="158AFAF3"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0FC9EF15"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4.64</w:t>
            </w:r>
            <w:r w:rsidRPr="00144D04">
              <w:rPr>
                <w:rFonts w:eastAsia="Times New Roman"/>
                <w:b/>
                <w:color w:val="000000"/>
                <w:vertAlign w:val="superscript"/>
                <w:lang w:val="en-AU" w:eastAsia="en-AU"/>
              </w:rPr>
              <w:t>ABCE</w:t>
            </w:r>
          </w:p>
        </w:tc>
      </w:tr>
      <w:tr w:rsidR="00C34EDC" w:rsidRPr="005F6754" w14:paraId="0E296848" w14:textId="77777777" w:rsidTr="005170A1">
        <w:trPr>
          <w:trHeight w:val="300"/>
        </w:trPr>
        <w:tc>
          <w:tcPr>
            <w:tcW w:w="1560" w:type="dxa"/>
            <w:vMerge/>
            <w:shd w:val="clear" w:color="auto" w:fill="auto"/>
            <w:noWrap/>
            <w:vAlign w:val="bottom"/>
            <w:hideMark/>
          </w:tcPr>
          <w:p w14:paraId="16E88F65" w14:textId="77777777" w:rsidR="00C34EDC" w:rsidRPr="005F6754" w:rsidRDefault="00C34EDC" w:rsidP="007B5B2C">
            <w:pPr>
              <w:spacing w:line="240" w:lineRule="auto"/>
              <w:ind w:firstLine="0"/>
              <w:jc w:val="right"/>
              <w:rPr>
                <w:rFonts w:eastAsia="Times New Roman"/>
                <w:color w:val="000000"/>
                <w:lang w:val="en-AU" w:eastAsia="en-AU"/>
              </w:rPr>
            </w:pPr>
          </w:p>
        </w:tc>
        <w:tc>
          <w:tcPr>
            <w:tcW w:w="3544" w:type="dxa"/>
            <w:shd w:val="clear" w:color="auto" w:fill="auto"/>
            <w:noWrap/>
            <w:vAlign w:val="bottom"/>
            <w:hideMark/>
          </w:tcPr>
          <w:p w14:paraId="72D1E08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Quit an addiction</w:t>
            </w:r>
          </w:p>
        </w:tc>
        <w:tc>
          <w:tcPr>
            <w:tcW w:w="850" w:type="dxa"/>
            <w:shd w:val="clear" w:color="auto" w:fill="auto"/>
            <w:noWrap/>
            <w:vAlign w:val="bottom"/>
            <w:hideMark/>
          </w:tcPr>
          <w:p w14:paraId="78A01FF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65</w:t>
            </w:r>
          </w:p>
        </w:tc>
        <w:tc>
          <w:tcPr>
            <w:tcW w:w="993" w:type="dxa"/>
            <w:shd w:val="clear" w:color="auto" w:fill="auto"/>
            <w:noWrap/>
            <w:vAlign w:val="bottom"/>
            <w:hideMark/>
          </w:tcPr>
          <w:p w14:paraId="31F64CA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4.91</w:t>
            </w:r>
          </w:p>
        </w:tc>
        <w:tc>
          <w:tcPr>
            <w:tcW w:w="992" w:type="dxa"/>
            <w:shd w:val="clear" w:color="auto" w:fill="auto"/>
            <w:noWrap/>
            <w:vAlign w:val="bottom"/>
            <w:hideMark/>
          </w:tcPr>
          <w:p w14:paraId="50E8408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4.62</w:t>
            </w:r>
          </w:p>
        </w:tc>
        <w:tc>
          <w:tcPr>
            <w:tcW w:w="1036" w:type="dxa"/>
            <w:shd w:val="clear" w:color="auto" w:fill="auto"/>
            <w:noWrap/>
            <w:vAlign w:val="bottom"/>
            <w:hideMark/>
          </w:tcPr>
          <w:p w14:paraId="7900069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4.75</w:t>
            </w:r>
          </w:p>
        </w:tc>
        <w:tc>
          <w:tcPr>
            <w:tcW w:w="896" w:type="dxa"/>
            <w:shd w:val="clear" w:color="auto" w:fill="auto"/>
            <w:noWrap/>
            <w:vAlign w:val="bottom"/>
            <w:hideMark/>
          </w:tcPr>
          <w:p w14:paraId="11095AEC"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4.33</w:t>
            </w:r>
          </w:p>
        </w:tc>
        <w:tc>
          <w:tcPr>
            <w:tcW w:w="896" w:type="dxa"/>
            <w:shd w:val="clear" w:color="auto" w:fill="auto"/>
            <w:noWrap/>
            <w:vAlign w:val="bottom"/>
            <w:hideMark/>
          </w:tcPr>
          <w:p w14:paraId="2EF1CCA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0D44EFF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237" w:type="dxa"/>
            <w:shd w:val="clear" w:color="auto" w:fill="auto"/>
            <w:noWrap/>
            <w:vAlign w:val="bottom"/>
            <w:hideMark/>
          </w:tcPr>
          <w:p w14:paraId="28B7CE7F"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2E79B534"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4.78</w:t>
            </w:r>
            <w:r w:rsidRPr="00144D04">
              <w:rPr>
                <w:rFonts w:eastAsia="Times New Roman"/>
                <w:b/>
                <w:color w:val="000000"/>
                <w:vertAlign w:val="superscript"/>
                <w:lang w:val="en-AU" w:eastAsia="en-AU"/>
              </w:rPr>
              <w:t>A</w:t>
            </w:r>
          </w:p>
        </w:tc>
      </w:tr>
      <w:tr w:rsidR="00C34EDC" w:rsidRPr="005F6754" w14:paraId="10847028" w14:textId="77777777" w:rsidTr="005170A1">
        <w:trPr>
          <w:trHeight w:val="300"/>
        </w:trPr>
        <w:tc>
          <w:tcPr>
            <w:tcW w:w="1560" w:type="dxa"/>
            <w:vMerge/>
            <w:shd w:val="clear" w:color="auto" w:fill="auto"/>
            <w:noWrap/>
            <w:vAlign w:val="bottom"/>
            <w:hideMark/>
          </w:tcPr>
          <w:p w14:paraId="65924435" w14:textId="77777777" w:rsidR="00C34EDC" w:rsidRPr="005F6754" w:rsidRDefault="00C34EDC" w:rsidP="007B5B2C">
            <w:pPr>
              <w:spacing w:line="240" w:lineRule="auto"/>
              <w:ind w:firstLine="0"/>
              <w:jc w:val="right"/>
              <w:rPr>
                <w:rFonts w:eastAsia="Times New Roman"/>
                <w:color w:val="000000"/>
                <w:lang w:val="en-AU" w:eastAsia="en-AU"/>
              </w:rPr>
            </w:pPr>
          </w:p>
        </w:tc>
        <w:tc>
          <w:tcPr>
            <w:tcW w:w="3544" w:type="dxa"/>
            <w:shd w:val="clear" w:color="auto" w:fill="auto"/>
            <w:noWrap/>
            <w:vAlign w:val="bottom"/>
            <w:hideMark/>
          </w:tcPr>
          <w:p w14:paraId="374F8BF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Travel/holiday</w:t>
            </w:r>
          </w:p>
        </w:tc>
        <w:tc>
          <w:tcPr>
            <w:tcW w:w="850" w:type="dxa"/>
            <w:shd w:val="clear" w:color="auto" w:fill="auto"/>
            <w:noWrap/>
            <w:vAlign w:val="bottom"/>
            <w:hideMark/>
          </w:tcPr>
          <w:p w14:paraId="01B9F72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72</w:t>
            </w:r>
          </w:p>
        </w:tc>
        <w:tc>
          <w:tcPr>
            <w:tcW w:w="993" w:type="dxa"/>
            <w:shd w:val="clear" w:color="auto" w:fill="auto"/>
            <w:noWrap/>
            <w:vAlign w:val="bottom"/>
            <w:hideMark/>
          </w:tcPr>
          <w:p w14:paraId="564B33E9"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4.64</w:t>
            </w:r>
          </w:p>
        </w:tc>
        <w:tc>
          <w:tcPr>
            <w:tcW w:w="992" w:type="dxa"/>
            <w:shd w:val="clear" w:color="auto" w:fill="auto"/>
            <w:noWrap/>
            <w:vAlign w:val="bottom"/>
            <w:hideMark/>
          </w:tcPr>
          <w:p w14:paraId="1E1359F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4.29</w:t>
            </w:r>
          </w:p>
        </w:tc>
        <w:tc>
          <w:tcPr>
            <w:tcW w:w="1036" w:type="dxa"/>
            <w:shd w:val="clear" w:color="auto" w:fill="auto"/>
            <w:noWrap/>
            <w:vAlign w:val="bottom"/>
            <w:hideMark/>
          </w:tcPr>
          <w:p w14:paraId="676E83C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4.88</w:t>
            </w:r>
          </w:p>
        </w:tc>
        <w:tc>
          <w:tcPr>
            <w:tcW w:w="896" w:type="dxa"/>
            <w:shd w:val="clear" w:color="auto" w:fill="auto"/>
            <w:noWrap/>
            <w:vAlign w:val="bottom"/>
            <w:hideMark/>
          </w:tcPr>
          <w:p w14:paraId="15C1AA6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4.78</w:t>
            </w:r>
          </w:p>
        </w:tc>
        <w:tc>
          <w:tcPr>
            <w:tcW w:w="896" w:type="dxa"/>
            <w:shd w:val="clear" w:color="auto" w:fill="auto"/>
            <w:noWrap/>
            <w:vAlign w:val="bottom"/>
            <w:hideMark/>
          </w:tcPr>
          <w:p w14:paraId="41B4089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4.22</w:t>
            </w:r>
          </w:p>
        </w:tc>
        <w:tc>
          <w:tcPr>
            <w:tcW w:w="896" w:type="dxa"/>
            <w:shd w:val="clear" w:color="auto" w:fill="auto"/>
            <w:noWrap/>
            <w:vAlign w:val="bottom"/>
            <w:hideMark/>
          </w:tcPr>
          <w:p w14:paraId="32BA5F6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4.17</w:t>
            </w:r>
          </w:p>
        </w:tc>
        <w:tc>
          <w:tcPr>
            <w:tcW w:w="237" w:type="dxa"/>
            <w:shd w:val="clear" w:color="auto" w:fill="auto"/>
            <w:noWrap/>
            <w:vAlign w:val="bottom"/>
            <w:hideMark/>
          </w:tcPr>
          <w:p w14:paraId="32EA9E07"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6DBD4171"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4.54</w:t>
            </w:r>
            <w:r w:rsidRPr="00144D04">
              <w:rPr>
                <w:rFonts w:eastAsia="Times New Roman"/>
                <w:b/>
                <w:color w:val="000000"/>
                <w:vertAlign w:val="superscript"/>
                <w:lang w:val="en-AU" w:eastAsia="en-AU"/>
              </w:rPr>
              <w:t>ABE</w:t>
            </w:r>
          </w:p>
        </w:tc>
      </w:tr>
      <w:tr w:rsidR="00C34EDC" w:rsidRPr="005F6754" w14:paraId="70CE08EF" w14:textId="77777777" w:rsidTr="005170A1">
        <w:trPr>
          <w:trHeight w:val="300"/>
        </w:trPr>
        <w:tc>
          <w:tcPr>
            <w:tcW w:w="1560" w:type="dxa"/>
            <w:vMerge/>
            <w:shd w:val="clear" w:color="auto" w:fill="auto"/>
            <w:noWrap/>
            <w:vAlign w:val="bottom"/>
            <w:hideMark/>
          </w:tcPr>
          <w:p w14:paraId="43CF7BC8" w14:textId="77777777" w:rsidR="00C34EDC" w:rsidRPr="005F6754" w:rsidRDefault="00C34EDC" w:rsidP="007B5B2C">
            <w:pPr>
              <w:spacing w:line="240" w:lineRule="auto"/>
              <w:ind w:firstLine="0"/>
              <w:jc w:val="right"/>
              <w:rPr>
                <w:rFonts w:eastAsia="Times New Roman"/>
                <w:color w:val="000000"/>
                <w:lang w:val="en-AU" w:eastAsia="en-AU"/>
              </w:rPr>
            </w:pPr>
          </w:p>
        </w:tc>
        <w:tc>
          <w:tcPr>
            <w:tcW w:w="3544" w:type="dxa"/>
            <w:shd w:val="clear" w:color="auto" w:fill="auto"/>
            <w:noWrap/>
            <w:vAlign w:val="bottom"/>
            <w:hideMark/>
          </w:tcPr>
          <w:p w14:paraId="09CC8BE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Pursue religion/spirituality</w:t>
            </w:r>
          </w:p>
        </w:tc>
        <w:tc>
          <w:tcPr>
            <w:tcW w:w="850" w:type="dxa"/>
            <w:shd w:val="clear" w:color="auto" w:fill="auto"/>
            <w:noWrap/>
            <w:vAlign w:val="bottom"/>
            <w:hideMark/>
          </w:tcPr>
          <w:p w14:paraId="072044D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70</w:t>
            </w:r>
          </w:p>
        </w:tc>
        <w:tc>
          <w:tcPr>
            <w:tcW w:w="993" w:type="dxa"/>
            <w:shd w:val="clear" w:color="auto" w:fill="auto"/>
            <w:noWrap/>
            <w:vAlign w:val="bottom"/>
            <w:hideMark/>
          </w:tcPr>
          <w:p w14:paraId="7BFD7B6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4.42</w:t>
            </w:r>
          </w:p>
        </w:tc>
        <w:tc>
          <w:tcPr>
            <w:tcW w:w="992" w:type="dxa"/>
            <w:shd w:val="clear" w:color="auto" w:fill="auto"/>
            <w:noWrap/>
            <w:vAlign w:val="bottom"/>
            <w:hideMark/>
          </w:tcPr>
          <w:p w14:paraId="4673874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4.50</w:t>
            </w:r>
          </w:p>
        </w:tc>
        <w:tc>
          <w:tcPr>
            <w:tcW w:w="1036" w:type="dxa"/>
            <w:shd w:val="clear" w:color="auto" w:fill="auto"/>
            <w:noWrap/>
            <w:vAlign w:val="bottom"/>
            <w:hideMark/>
          </w:tcPr>
          <w:p w14:paraId="591910B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4.64</w:t>
            </w:r>
          </w:p>
        </w:tc>
        <w:tc>
          <w:tcPr>
            <w:tcW w:w="896" w:type="dxa"/>
            <w:shd w:val="clear" w:color="auto" w:fill="auto"/>
            <w:noWrap/>
            <w:vAlign w:val="bottom"/>
            <w:hideMark/>
          </w:tcPr>
          <w:p w14:paraId="31A44F7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07889D0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4.89</w:t>
            </w:r>
          </w:p>
        </w:tc>
        <w:tc>
          <w:tcPr>
            <w:tcW w:w="896" w:type="dxa"/>
            <w:shd w:val="clear" w:color="auto" w:fill="auto"/>
            <w:noWrap/>
            <w:vAlign w:val="bottom"/>
            <w:hideMark/>
          </w:tcPr>
          <w:p w14:paraId="1EFC325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4.86</w:t>
            </w:r>
          </w:p>
        </w:tc>
        <w:tc>
          <w:tcPr>
            <w:tcW w:w="237" w:type="dxa"/>
            <w:shd w:val="clear" w:color="auto" w:fill="auto"/>
            <w:noWrap/>
            <w:vAlign w:val="bottom"/>
            <w:hideMark/>
          </w:tcPr>
          <w:p w14:paraId="4C23FA90"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1B5040AE"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4.73</w:t>
            </w:r>
            <w:r w:rsidRPr="00144D04">
              <w:rPr>
                <w:rFonts w:eastAsia="Times New Roman"/>
                <w:b/>
                <w:color w:val="000000"/>
                <w:vertAlign w:val="superscript"/>
                <w:lang w:val="en-AU" w:eastAsia="en-AU"/>
              </w:rPr>
              <w:t>AB</w:t>
            </w:r>
          </w:p>
        </w:tc>
      </w:tr>
      <w:tr w:rsidR="00C34EDC" w:rsidRPr="005F6754" w14:paraId="44E3AFBE" w14:textId="77777777" w:rsidTr="005170A1">
        <w:trPr>
          <w:trHeight w:val="300"/>
        </w:trPr>
        <w:tc>
          <w:tcPr>
            <w:tcW w:w="1560" w:type="dxa"/>
            <w:vMerge/>
            <w:shd w:val="clear" w:color="auto" w:fill="auto"/>
            <w:noWrap/>
            <w:vAlign w:val="bottom"/>
            <w:hideMark/>
          </w:tcPr>
          <w:p w14:paraId="2B399BBB" w14:textId="77777777" w:rsidR="00C34EDC" w:rsidRPr="005F6754" w:rsidRDefault="00C34EDC" w:rsidP="007B5B2C">
            <w:pPr>
              <w:spacing w:line="240" w:lineRule="auto"/>
              <w:ind w:firstLine="0"/>
              <w:jc w:val="right"/>
              <w:rPr>
                <w:rFonts w:eastAsia="Times New Roman"/>
                <w:color w:val="000000"/>
                <w:lang w:val="en-AU" w:eastAsia="en-AU"/>
              </w:rPr>
            </w:pPr>
          </w:p>
        </w:tc>
        <w:tc>
          <w:tcPr>
            <w:tcW w:w="3544" w:type="dxa"/>
            <w:shd w:val="clear" w:color="auto" w:fill="auto"/>
            <w:noWrap/>
            <w:vAlign w:val="bottom"/>
            <w:hideMark/>
          </w:tcPr>
          <w:p w14:paraId="5C1825C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Pursue a philosophy/ideology</w:t>
            </w:r>
          </w:p>
        </w:tc>
        <w:tc>
          <w:tcPr>
            <w:tcW w:w="850" w:type="dxa"/>
            <w:shd w:val="clear" w:color="auto" w:fill="auto"/>
            <w:noWrap/>
            <w:vAlign w:val="bottom"/>
            <w:hideMark/>
          </w:tcPr>
          <w:p w14:paraId="256E431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16</w:t>
            </w:r>
          </w:p>
        </w:tc>
        <w:tc>
          <w:tcPr>
            <w:tcW w:w="993" w:type="dxa"/>
            <w:shd w:val="clear" w:color="auto" w:fill="auto"/>
            <w:noWrap/>
            <w:vAlign w:val="bottom"/>
            <w:hideMark/>
          </w:tcPr>
          <w:p w14:paraId="1211D17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4.67</w:t>
            </w:r>
          </w:p>
        </w:tc>
        <w:tc>
          <w:tcPr>
            <w:tcW w:w="992" w:type="dxa"/>
            <w:shd w:val="clear" w:color="auto" w:fill="auto"/>
            <w:noWrap/>
            <w:vAlign w:val="bottom"/>
            <w:hideMark/>
          </w:tcPr>
          <w:p w14:paraId="509D3D2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1036" w:type="dxa"/>
            <w:shd w:val="clear" w:color="auto" w:fill="auto"/>
            <w:noWrap/>
            <w:vAlign w:val="bottom"/>
            <w:hideMark/>
          </w:tcPr>
          <w:p w14:paraId="3B3F341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02BD4D8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3354670C" w14:textId="77777777" w:rsidR="00C34EDC" w:rsidRPr="005F6754" w:rsidRDefault="00C34EDC" w:rsidP="007B5B2C">
            <w:pPr>
              <w:spacing w:line="240" w:lineRule="auto"/>
              <w:ind w:firstLine="0"/>
              <w:rPr>
                <w:rFonts w:eastAsia="Times New Roman"/>
                <w:color w:val="000000"/>
                <w:lang w:val="en-AU" w:eastAsia="en-AU"/>
              </w:rPr>
            </w:pPr>
          </w:p>
        </w:tc>
        <w:tc>
          <w:tcPr>
            <w:tcW w:w="896" w:type="dxa"/>
            <w:shd w:val="clear" w:color="auto" w:fill="auto"/>
            <w:noWrap/>
            <w:vAlign w:val="bottom"/>
            <w:hideMark/>
          </w:tcPr>
          <w:p w14:paraId="48020EE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4.83</w:t>
            </w:r>
          </w:p>
        </w:tc>
        <w:tc>
          <w:tcPr>
            <w:tcW w:w="237" w:type="dxa"/>
            <w:shd w:val="clear" w:color="auto" w:fill="auto"/>
            <w:noWrap/>
            <w:vAlign w:val="bottom"/>
            <w:hideMark/>
          </w:tcPr>
          <w:p w14:paraId="12019E37"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631F5A9A"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4.88</w:t>
            </w:r>
            <w:r w:rsidRPr="00144D04">
              <w:rPr>
                <w:rFonts w:eastAsia="Times New Roman"/>
                <w:b/>
                <w:color w:val="000000"/>
                <w:vertAlign w:val="superscript"/>
                <w:lang w:val="en-AU" w:eastAsia="en-AU"/>
              </w:rPr>
              <w:t>ABCE</w:t>
            </w:r>
          </w:p>
        </w:tc>
      </w:tr>
      <w:tr w:rsidR="00C34EDC" w:rsidRPr="005F6754" w14:paraId="20DB9507" w14:textId="77777777" w:rsidTr="005170A1">
        <w:trPr>
          <w:trHeight w:val="300"/>
        </w:trPr>
        <w:tc>
          <w:tcPr>
            <w:tcW w:w="1560" w:type="dxa"/>
            <w:vMerge/>
            <w:shd w:val="clear" w:color="auto" w:fill="auto"/>
            <w:noWrap/>
            <w:vAlign w:val="bottom"/>
            <w:hideMark/>
          </w:tcPr>
          <w:p w14:paraId="6DD9F824" w14:textId="77777777" w:rsidR="00C34EDC" w:rsidRPr="005F6754" w:rsidRDefault="00C34EDC" w:rsidP="007B5B2C">
            <w:pPr>
              <w:spacing w:line="240" w:lineRule="auto"/>
              <w:ind w:firstLine="0"/>
              <w:jc w:val="right"/>
              <w:rPr>
                <w:rFonts w:eastAsia="Times New Roman"/>
                <w:color w:val="000000"/>
                <w:lang w:val="en-AU" w:eastAsia="en-AU"/>
              </w:rPr>
            </w:pPr>
          </w:p>
        </w:tc>
        <w:tc>
          <w:tcPr>
            <w:tcW w:w="3544" w:type="dxa"/>
            <w:shd w:val="clear" w:color="auto" w:fill="auto"/>
            <w:noWrap/>
            <w:vAlign w:val="bottom"/>
            <w:hideMark/>
          </w:tcPr>
          <w:p w14:paraId="5E11816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Change physical appearance</w:t>
            </w:r>
          </w:p>
        </w:tc>
        <w:tc>
          <w:tcPr>
            <w:tcW w:w="850" w:type="dxa"/>
            <w:shd w:val="clear" w:color="auto" w:fill="auto"/>
            <w:noWrap/>
            <w:vAlign w:val="bottom"/>
            <w:hideMark/>
          </w:tcPr>
          <w:p w14:paraId="609E1DD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w:t>
            </w:r>
          </w:p>
        </w:tc>
        <w:tc>
          <w:tcPr>
            <w:tcW w:w="993" w:type="dxa"/>
            <w:shd w:val="clear" w:color="auto" w:fill="auto"/>
            <w:noWrap/>
            <w:vAlign w:val="bottom"/>
            <w:hideMark/>
          </w:tcPr>
          <w:p w14:paraId="2CEC922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4.39</w:t>
            </w:r>
          </w:p>
        </w:tc>
        <w:tc>
          <w:tcPr>
            <w:tcW w:w="992" w:type="dxa"/>
            <w:shd w:val="clear" w:color="auto" w:fill="auto"/>
            <w:noWrap/>
            <w:vAlign w:val="bottom"/>
            <w:hideMark/>
          </w:tcPr>
          <w:p w14:paraId="0AAEFCF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4.14</w:t>
            </w:r>
          </w:p>
        </w:tc>
        <w:tc>
          <w:tcPr>
            <w:tcW w:w="1036" w:type="dxa"/>
            <w:shd w:val="clear" w:color="auto" w:fill="auto"/>
            <w:noWrap/>
            <w:vAlign w:val="bottom"/>
            <w:hideMark/>
          </w:tcPr>
          <w:p w14:paraId="762A742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4.78</w:t>
            </w:r>
          </w:p>
        </w:tc>
        <w:tc>
          <w:tcPr>
            <w:tcW w:w="896" w:type="dxa"/>
            <w:shd w:val="clear" w:color="auto" w:fill="auto"/>
            <w:noWrap/>
            <w:vAlign w:val="bottom"/>
            <w:hideMark/>
          </w:tcPr>
          <w:p w14:paraId="55B7DF4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09FC92A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3993334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3.50</w:t>
            </w:r>
          </w:p>
        </w:tc>
        <w:tc>
          <w:tcPr>
            <w:tcW w:w="237" w:type="dxa"/>
            <w:shd w:val="clear" w:color="auto" w:fill="auto"/>
            <w:noWrap/>
            <w:vAlign w:val="bottom"/>
            <w:hideMark/>
          </w:tcPr>
          <w:p w14:paraId="5F227152"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47624AC7"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4.45</w:t>
            </w:r>
            <w:r w:rsidRPr="000415EC">
              <w:rPr>
                <w:rFonts w:eastAsia="Times New Roman"/>
                <w:b/>
                <w:color w:val="000000"/>
                <w:vertAlign w:val="superscript"/>
                <w:lang w:val="en-AU" w:eastAsia="en-AU"/>
              </w:rPr>
              <w:t>ABCE</w:t>
            </w:r>
          </w:p>
        </w:tc>
      </w:tr>
      <w:tr w:rsidR="00C34EDC" w:rsidRPr="005F6754" w14:paraId="24CCAC45" w14:textId="77777777" w:rsidTr="005170A1">
        <w:trPr>
          <w:trHeight w:val="300"/>
        </w:trPr>
        <w:tc>
          <w:tcPr>
            <w:tcW w:w="1560" w:type="dxa"/>
            <w:vMerge/>
            <w:shd w:val="clear" w:color="auto" w:fill="auto"/>
            <w:noWrap/>
            <w:vAlign w:val="bottom"/>
            <w:hideMark/>
          </w:tcPr>
          <w:p w14:paraId="22F0F421" w14:textId="77777777" w:rsidR="00C34EDC" w:rsidRPr="005F6754" w:rsidRDefault="00C34EDC" w:rsidP="007B5B2C">
            <w:pPr>
              <w:spacing w:line="240" w:lineRule="auto"/>
              <w:ind w:firstLine="0"/>
              <w:jc w:val="right"/>
              <w:rPr>
                <w:rFonts w:eastAsia="Times New Roman"/>
                <w:color w:val="000000"/>
                <w:lang w:val="en-AU" w:eastAsia="en-AU"/>
              </w:rPr>
            </w:pPr>
          </w:p>
        </w:tc>
        <w:tc>
          <w:tcPr>
            <w:tcW w:w="3544" w:type="dxa"/>
            <w:shd w:val="clear" w:color="auto" w:fill="auto"/>
            <w:noWrap/>
            <w:vAlign w:val="bottom"/>
            <w:hideMark/>
          </w:tcPr>
          <w:p w14:paraId="10D24D8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Get treatment/medicine</w:t>
            </w:r>
          </w:p>
        </w:tc>
        <w:tc>
          <w:tcPr>
            <w:tcW w:w="850" w:type="dxa"/>
            <w:shd w:val="clear" w:color="auto" w:fill="auto"/>
            <w:noWrap/>
            <w:vAlign w:val="bottom"/>
            <w:hideMark/>
          </w:tcPr>
          <w:p w14:paraId="6EF464E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110</w:t>
            </w:r>
          </w:p>
        </w:tc>
        <w:tc>
          <w:tcPr>
            <w:tcW w:w="993" w:type="dxa"/>
            <w:shd w:val="clear" w:color="auto" w:fill="auto"/>
            <w:noWrap/>
            <w:vAlign w:val="bottom"/>
            <w:hideMark/>
          </w:tcPr>
          <w:p w14:paraId="30D06C68"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4.43</w:t>
            </w:r>
          </w:p>
        </w:tc>
        <w:tc>
          <w:tcPr>
            <w:tcW w:w="992" w:type="dxa"/>
            <w:shd w:val="clear" w:color="auto" w:fill="auto"/>
            <w:noWrap/>
            <w:vAlign w:val="bottom"/>
            <w:hideMark/>
          </w:tcPr>
          <w:p w14:paraId="46DB8DF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4.08</w:t>
            </w:r>
          </w:p>
        </w:tc>
        <w:tc>
          <w:tcPr>
            <w:tcW w:w="1036" w:type="dxa"/>
            <w:shd w:val="clear" w:color="auto" w:fill="auto"/>
            <w:noWrap/>
            <w:vAlign w:val="bottom"/>
            <w:hideMark/>
          </w:tcPr>
          <w:p w14:paraId="6FE177A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4.85</w:t>
            </w:r>
          </w:p>
        </w:tc>
        <w:tc>
          <w:tcPr>
            <w:tcW w:w="896" w:type="dxa"/>
            <w:shd w:val="clear" w:color="auto" w:fill="auto"/>
            <w:noWrap/>
            <w:vAlign w:val="bottom"/>
            <w:hideMark/>
          </w:tcPr>
          <w:p w14:paraId="37B7E30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4.60</w:t>
            </w:r>
          </w:p>
        </w:tc>
        <w:tc>
          <w:tcPr>
            <w:tcW w:w="896" w:type="dxa"/>
            <w:shd w:val="clear" w:color="auto" w:fill="auto"/>
            <w:noWrap/>
            <w:vAlign w:val="bottom"/>
            <w:hideMark/>
          </w:tcPr>
          <w:p w14:paraId="248CBD7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4.08</w:t>
            </w:r>
          </w:p>
        </w:tc>
        <w:tc>
          <w:tcPr>
            <w:tcW w:w="896" w:type="dxa"/>
            <w:shd w:val="clear" w:color="auto" w:fill="auto"/>
            <w:noWrap/>
            <w:vAlign w:val="bottom"/>
            <w:hideMark/>
          </w:tcPr>
          <w:p w14:paraId="464E1E4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4.10</w:t>
            </w:r>
          </w:p>
        </w:tc>
        <w:tc>
          <w:tcPr>
            <w:tcW w:w="237" w:type="dxa"/>
            <w:shd w:val="clear" w:color="auto" w:fill="auto"/>
            <w:noWrap/>
            <w:vAlign w:val="bottom"/>
            <w:hideMark/>
          </w:tcPr>
          <w:p w14:paraId="3DEB8625"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0F860DD0"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4.36</w:t>
            </w:r>
            <w:r w:rsidRPr="000415EC">
              <w:rPr>
                <w:rFonts w:eastAsia="Times New Roman"/>
                <w:b/>
                <w:color w:val="000000"/>
                <w:vertAlign w:val="superscript"/>
                <w:lang w:val="en-AU" w:eastAsia="en-AU"/>
              </w:rPr>
              <w:t>ABE</w:t>
            </w:r>
          </w:p>
        </w:tc>
      </w:tr>
      <w:tr w:rsidR="00C34EDC" w:rsidRPr="005F6754" w14:paraId="6347D313" w14:textId="77777777" w:rsidTr="005170A1">
        <w:trPr>
          <w:trHeight w:val="300"/>
        </w:trPr>
        <w:tc>
          <w:tcPr>
            <w:tcW w:w="1560" w:type="dxa"/>
            <w:vMerge/>
            <w:shd w:val="clear" w:color="auto" w:fill="auto"/>
            <w:noWrap/>
            <w:vAlign w:val="bottom"/>
            <w:hideMark/>
          </w:tcPr>
          <w:p w14:paraId="5AF9A663" w14:textId="77777777" w:rsidR="00C34EDC" w:rsidRPr="005F6754" w:rsidRDefault="00C34EDC" w:rsidP="007B5B2C">
            <w:pPr>
              <w:spacing w:line="240" w:lineRule="auto"/>
              <w:ind w:firstLine="0"/>
              <w:jc w:val="right"/>
              <w:rPr>
                <w:rFonts w:eastAsia="Times New Roman"/>
                <w:color w:val="000000"/>
                <w:lang w:val="en-AU" w:eastAsia="en-AU"/>
              </w:rPr>
            </w:pPr>
          </w:p>
        </w:tc>
        <w:tc>
          <w:tcPr>
            <w:tcW w:w="3544" w:type="dxa"/>
            <w:shd w:val="clear" w:color="auto" w:fill="auto"/>
            <w:noWrap/>
            <w:vAlign w:val="bottom"/>
            <w:hideMark/>
          </w:tcPr>
          <w:p w14:paraId="3670FD3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Engage in a hobby/sport</w:t>
            </w:r>
          </w:p>
        </w:tc>
        <w:tc>
          <w:tcPr>
            <w:tcW w:w="850" w:type="dxa"/>
            <w:shd w:val="clear" w:color="auto" w:fill="auto"/>
            <w:noWrap/>
            <w:vAlign w:val="bottom"/>
            <w:hideMark/>
          </w:tcPr>
          <w:p w14:paraId="27AE9A8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62</w:t>
            </w:r>
          </w:p>
        </w:tc>
        <w:tc>
          <w:tcPr>
            <w:tcW w:w="993" w:type="dxa"/>
            <w:shd w:val="clear" w:color="auto" w:fill="auto"/>
            <w:noWrap/>
            <w:vAlign w:val="bottom"/>
            <w:hideMark/>
          </w:tcPr>
          <w:p w14:paraId="706B9A7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3.84</w:t>
            </w:r>
          </w:p>
        </w:tc>
        <w:tc>
          <w:tcPr>
            <w:tcW w:w="992" w:type="dxa"/>
            <w:shd w:val="clear" w:color="auto" w:fill="auto"/>
            <w:noWrap/>
            <w:vAlign w:val="bottom"/>
            <w:hideMark/>
          </w:tcPr>
          <w:p w14:paraId="6B129F0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4.25</w:t>
            </w:r>
          </w:p>
        </w:tc>
        <w:tc>
          <w:tcPr>
            <w:tcW w:w="1036" w:type="dxa"/>
            <w:shd w:val="clear" w:color="auto" w:fill="auto"/>
            <w:noWrap/>
            <w:vAlign w:val="bottom"/>
            <w:hideMark/>
          </w:tcPr>
          <w:p w14:paraId="446AAAE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3.75</w:t>
            </w:r>
          </w:p>
        </w:tc>
        <w:tc>
          <w:tcPr>
            <w:tcW w:w="896" w:type="dxa"/>
            <w:shd w:val="clear" w:color="auto" w:fill="auto"/>
            <w:noWrap/>
            <w:vAlign w:val="bottom"/>
            <w:hideMark/>
          </w:tcPr>
          <w:p w14:paraId="4B2C1D8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4.86</w:t>
            </w:r>
          </w:p>
        </w:tc>
        <w:tc>
          <w:tcPr>
            <w:tcW w:w="896" w:type="dxa"/>
            <w:shd w:val="clear" w:color="auto" w:fill="auto"/>
            <w:noWrap/>
            <w:vAlign w:val="bottom"/>
            <w:hideMark/>
          </w:tcPr>
          <w:p w14:paraId="76760FF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4.60</w:t>
            </w:r>
          </w:p>
        </w:tc>
        <w:tc>
          <w:tcPr>
            <w:tcW w:w="896" w:type="dxa"/>
            <w:shd w:val="clear" w:color="auto" w:fill="auto"/>
            <w:noWrap/>
            <w:vAlign w:val="bottom"/>
            <w:hideMark/>
          </w:tcPr>
          <w:p w14:paraId="2A5093D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4.29</w:t>
            </w:r>
          </w:p>
        </w:tc>
        <w:tc>
          <w:tcPr>
            <w:tcW w:w="237" w:type="dxa"/>
            <w:shd w:val="clear" w:color="auto" w:fill="auto"/>
            <w:noWrap/>
            <w:vAlign w:val="bottom"/>
            <w:hideMark/>
          </w:tcPr>
          <w:p w14:paraId="704354DF"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621BE5B2"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4.13</w:t>
            </w:r>
            <w:r w:rsidRPr="000415EC">
              <w:rPr>
                <w:rFonts w:eastAsia="Times New Roman"/>
                <w:b/>
                <w:color w:val="000000"/>
                <w:vertAlign w:val="superscript"/>
                <w:lang w:val="en-AU" w:eastAsia="en-AU"/>
              </w:rPr>
              <w:t>ABCE</w:t>
            </w:r>
          </w:p>
        </w:tc>
      </w:tr>
      <w:tr w:rsidR="00C34EDC" w:rsidRPr="005F6754" w14:paraId="542861F0" w14:textId="77777777" w:rsidTr="005170A1">
        <w:trPr>
          <w:trHeight w:val="300"/>
        </w:trPr>
        <w:tc>
          <w:tcPr>
            <w:tcW w:w="1560" w:type="dxa"/>
            <w:vMerge/>
            <w:shd w:val="clear" w:color="auto" w:fill="auto"/>
            <w:noWrap/>
            <w:vAlign w:val="bottom"/>
            <w:hideMark/>
          </w:tcPr>
          <w:p w14:paraId="557971F1" w14:textId="77777777" w:rsidR="00C34EDC" w:rsidRPr="005F6754" w:rsidRDefault="00C34EDC" w:rsidP="007B5B2C">
            <w:pPr>
              <w:spacing w:line="240" w:lineRule="auto"/>
              <w:ind w:firstLine="0"/>
              <w:jc w:val="right"/>
              <w:rPr>
                <w:rFonts w:eastAsia="Times New Roman"/>
                <w:color w:val="000000"/>
                <w:lang w:val="en-AU" w:eastAsia="en-AU"/>
              </w:rPr>
            </w:pPr>
          </w:p>
        </w:tc>
        <w:tc>
          <w:tcPr>
            <w:tcW w:w="3544" w:type="dxa"/>
            <w:shd w:val="clear" w:color="auto" w:fill="auto"/>
            <w:noWrap/>
            <w:vAlign w:val="bottom"/>
            <w:hideMark/>
          </w:tcPr>
          <w:p w14:paraId="2F1515E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Learn new skill</w:t>
            </w:r>
          </w:p>
        </w:tc>
        <w:tc>
          <w:tcPr>
            <w:tcW w:w="850" w:type="dxa"/>
            <w:shd w:val="clear" w:color="auto" w:fill="auto"/>
            <w:noWrap/>
            <w:vAlign w:val="bottom"/>
            <w:hideMark/>
          </w:tcPr>
          <w:p w14:paraId="56F6E3BD"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33</w:t>
            </w:r>
          </w:p>
        </w:tc>
        <w:tc>
          <w:tcPr>
            <w:tcW w:w="993" w:type="dxa"/>
            <w:shd w:val="clear" w:color="auto" w:fill="auto"/>
            <w:noWrap/>
            <w:vAlign w:val="bottom"/>
            <w:hideMark/>
          </w:tcPr>
          <w:p w14:paraId="588B9DC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4.75</w:t>
            </w:r>
          </w:p>
        </w:tc>
        <w:tc>
          <w:tcPr>
            <w:tcW w:w="992" w:type="dxa"/>
            <w:shd w:val="clear" w:color="auto" w:fill="auto"/>
            <w:noWrap/>
            <w:vAlign w:val="bottom"/>
            <w:hideMark/>
          </w:tcPr>
          <w:p w14:paraId="7F31C0F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4.00</w:t>
            </w:r>
          </w:p>
        </w:tc>
        <w:tc>
          <w:tcPr>
            <w:tcW w:w="1036" w:type="dxa"/>
            <w:shd w:val="clear" w:color="auto" w:fill="auto"/>
            <w:noWrap/>
            <w:vAlign w:val="bottom"/>
            <w:hideMark/>
          </w:tcPr>
          <w:p w14:paraId="32C5FCA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707B9DC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4.75</w:t>
            </w:r>
          </w:p>
        </w:tc>
        <w:tc>
          <w:tcPr>
            <w:tcW w:w="896" w:type="dxa"/>
            <w:shd w:val="clear" w:color="auto" w:fill="auto"/>
            <w:noWrap/>
            <w:vAlign w:val="bottom"/>
            <w:hideMark/>
          </w:tcPr>
          <w:p w14:paraId="51603A0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4.50</w:t>
            </w:r>
          </w:p>
        </w:tc>
        <w:tc>
          <w:tcPr>
            <w:tcW w:w="896" w:type="dxa"/>
            <w:shd w:val="clear" w:color="auto" w:fill="auto"/>
            <w:noWrap/>
            <w:vAlign w:val="bottom"/>
            <w:hideMark/>
          </w:tcPr>
          <w:p w14:paraId="739EDF8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4.20</w:t>
            </w:r>
          </w:p>
        </w:tc>
        <w:tc>
          <w:tcPr>
            <w:tcW w:w="237" w:type="dxa"/>
            <w:shd w:val="clear" w:color="auto" w:fill="auto"/>
            <w:noWrap/>
            <w:vAlign w:val="bottom"/>
            <w:hideMark/>
          </w:tcPr>
          <w:p w14:paraId="30F14436"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32D29845"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4.48</w:t>
            </w:r>
            <w:r w:rsidRPr="00144D04">
              <w:rPr>
                <w:rFonts w:eastAsia="Times New Roman"/>
                <w:b/>
                <w:color w:val="000000"/>
                <w:vertAlign w:val="superscript"/>
                <w:lang w:val="en-AU" w:eastAsia="en-AU"/>
              </w:rPr>
              <w:t>ABCE</w:t>
            </w:r>
          </w:p>
        </w:tc>
      </w:tr>
      <w:tr w:rsidR="00C34EDC" w:rsidRPr="005F6754" w14:paraId="3062BF27" w14:textId="77777777" w:rsidTr="005170A1">
        <w:trPr>
          <w:trHeight w:val="300"/>
        </w:trPr>
        <w:tc>
          <w:tcPr>
            <w:tcW w:w="1560" w:type="dxa"/>
            <w:vMerge/>
            <w:shd w:val="clear" w:color="auto" w:fill="auto"/>
            <w:noWrap/>
            <w:vAlign w:val="bottom"/>
            <w:hideMark/>
          </w:tcPr>
          <w:p w14:paraId="2C4209FB" w14:textId="77777777" w:rsidR="00C34EDC" w:rsidRPr="005F6754" w:rsidRDefault="00C34EDC" w:rsidP="007B5B2C">
            <w:pPr>
              <w:spacing w:line="240" w:lineRule="auto"/>
              <w:ind w:firstLine="0"/>
              <w:jc w:val="right"/>
              <w:rPr>
                <w:rFonts w:eastAsia="Times New Roman"/>
                <w:color w:val="000000"/>
                <w:lang w:val="en-AU" w:eastAsia="en-AU"/>
              </w:rPr>
            </w:pPr>
          </w:p>
        </w:tc>
        <w:tc>
          <w:tcPr>
            <w:tcW w:w="3544" w:type="dxa"/>
            <w:shd w:val="clear" w:color="auto" w:fill="auto"/>
            <w:noWrap/>
            <w:vAlign w:val="bottom"/>
            <w:hideMark/>
          </w:tcPr>
          <w:p w14:paraId="7C85BB32"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Other (Self-development)</w:t>
            </w:r>
          </w:p>
        </w:tc>
        <w:tc>
          <w:tcPr>
            <w:tcW w:w="850" w:type="dxa"/>
            <w:shd w:val="clear" w:color="auto" w:fill="auto"/>
            <w:noWrap/>
            <w:vAlign w:val="bottom"/>
            <w:hideMark/>
          </w:tcPr>
          <w:p w14:paraId="316B6546"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w:t>
            </w:r>
          </w:p>
        </w:tc>
        <w:tc>
          <w:tcPr>
            <w:tcW w:w="993" w:type="dxa"/>
            <w:shd w:val="clear" w:color="auto" w:fill="auto"/>
            <w:noWrap/>
            <w:vAlign w:val="bottom"/>
            <w:hideMark/>
          </w:tcPr>
          <w:p w14:paraId="00190ED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4.21</w:t>
            </w:r>
          </w:p>
        </w:tc>
        <w:tc>
          <w:tcPr>
            <w:tcW w:w="992" w:type="dxa"/>
            <w:shd w:val="clear" w:color="auto" w:fill="auto"/>
            <w:noWrap/>
            <w:vAlign w:val="bottom"/>
            <w:hideMark/>
          </w:tcPr>
          <w:p w14:paraId="5C5C055B"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4.67</w:t>
            </w:r>
          </w:p>
        </w:tc>
        <w:tc>
          <w:tcPr>
            <w:tcW w:w="1036" w:type="dxa"/>
            <w:shd w:val="clear" w:color="auto" w:fill="auto"/>
            <w:noWrap/>
            <w:vAlign w:val="bottom"/>
            <w:hideMark/>
          </w:tcPr>
          <w:p w14:paraId="5146626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4.50</w:t>
            </w:r>
          </w:p>
        </w:tc>
        <w:tc>
          <w:tcPr>
            <w:tcW w:w="896" w:type="dxa"/>
            <w:shd w:val="clear" w:color="auto" w:fill="auto"/>
            <w:noWrap/>
            <w:vAlign w:val="bottom"/>
            <w:hideMark/>
          </w:tcPr>
          <w:p w14:paraId="143AEC6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896" w:type="dxa"/>
            <w:shd w:val="clear" w:color="auto" w:fill="auto"/>
            <w:noWrap/>
            <w:vAlign w:val="bottom"/>
            <w:hideMark/>
          </w:tcPr>
          <w:p w14:paraId="338D02F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3.86</w:t>
            </w:r>
          </w:p>
        </w:tc>
        <w:tc>
          <w:tcPr>
            <w:tcW w:w="896" w:type="dxa"/>
            <w:shd w:val="clear" w:color="auto" w:fill="auto"/>
            <w:noWrap/>
            <w:vAlign w:val="bottom"/>
            <w:hideMark/>
          </w:tcPr>
          <w:p w14:paraId="43B790C0"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5.00</w:t>
            </w:r>
          </w:p>
        </w:tc>
        <w:tc>
          <w:tcPr>
            <w:tcW w:w="237" w:type="dxa"/>
            <w:shd w:val="clear" w:color="auto" w:fill="auto"/>
            <w:noWrap/>
            <w:vAlign w:val="bottom"/>
            <w:hideMark/>
          </w:tcPr>
          <w:p w14:paraId="7438F97A"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48C7B475"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4.43</w:t>
            </w:r>
            <w:r w:rsidRPr="000415EC">
              <w:rPr>
                <w:rFonts w:eastAsia="Times New Roman"/>
                <w:b/>
                <w:color w:val="000000"/>
                <w:vertAlign w:val="superscript"/>
                <w:lang w:val="en-AU" w:eastAsia="en-AU"/>
              </w:rPr>
              <w:t>ABCE</w:t>
            </w:r>
          </w:p>
        </w:tc>
      </w:tr>
      <w:tr w:rsidR="00C34EDC" w:rsidRPr="005F6754" w14:paraId="20332C45" w14:textId="77777777" w:rsidTr="005170A1">
        <w:trPr>
          <w:trHeight w:val="300"/>
        </w:trPr>
        <w:tc>
          <w:tcPr>
            <w:tcW w:w="1560" w:type="dxa"/>
            <w:vMerge/>
            <w:shd w:val="clear" w:color="auto" w:fill="auto"/>
            <w:noWrap/>
            <w:vAlign w:val="bottom"/>
            <w:hideMark/>
          </w:tcPr>
          <w:p w14:paraId="574BFC0E" w14:textId="77777777" w:rsidR="00C34EDC" w:rsidRPr="005F6754" w:rsidRDefault="00C34EDC" w:rsidP="007B5B2C">
            <w:pPr>
              <w:spacing w:line="240" w:lineRule="auto"/>
              <w:ind w:firstLine="0"/>
              <w:jc w:val="right"/>
              <w:rPr>
                <w:rFonts w:eastAsia="Times New Roman"/>
                <w:color w:val="000000"/>
                <w:lang w:val="en-AU" w:eastAsia="en-AU"/>
              </w:rPr>
            </w:pPr>
          </w:p>
        </w:tc>
        <w:tc>
          <w:tcPr>
            <w:tcW w:w="3544" w:type="dxa"/>
            <w:shd w:val="clear" w:color="auto" w:fill="auto"/>
            <w:noWrap/>
            <w:vAlign w:val="bottom"/>
            <w:hideMark/>
          </w:tcPr>
          <w:p w14:paraId="19118A77"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Other decision</w:t>
            </w:r>
          </w:p>
        </w:tc>
        <w:tc>
          <w:tcPr>
            <w:tcW w:w="850" w:type="dxa"/>
            <w:shd w:val="clear" w:color="auto" w:fill="auto"/>
            <w:noWrap/>
            <w:vAlign w:val="bottom"/>
            <w:hideMark/>
          </w:tcPr>
          <w:p w14:paraId="50F9C7DA"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38</w:t>
            </w:r>
          </w:p>
        </w:tc>
        <w:tc>
          <w:tcPr>
            <w:tcW w:w="993" w:type="dxa"/>
            <w:shd w:val="clear" w:color="auto" w:fill="auto"/>
            <w:noWrap/>
            <w:vAlign w:val="bottom"/>
            <w:hideMark/>
          </w:tcPr>
          <w:p w14:paraId="1974E11F"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4.25</w:t>
            </w:r>
          </w:p>
        </w:tc>
        <w:tc>
          <w:tcPr>
            <w:tcW w:w="992" w:type="dxa"/>
            <w:shd w:val="clear" w:color="auto" w:fill="auto"/>
            <w:noWrap/>
            <w:vAlign w:val="bottom"/>
            <w:hideMark/>
          </w:tcPr>
          <w:p w14:paraId="33ED1D75"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3.78</w:t>
            </w:r>
          </w:p>
        </w:tc>
        <w:tc>
          <w:tcPr>
            <w:tcW w:w="1036" w:type="dxa"/>
            <w:shd w:val="clear" w:color="auto" w:fill="auto"/>
            <w:noWrap/>
            <w:vAlign w:val="bottom"/>
            <w:hideMark/>
          </w:tcPr>
          <w:p w14:paraId="2A8FD803"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4.71</w:t>
            </w:r>
          </w:p>
        </w:tc>
        <w:tc>
          <w:tcPr>
            <w:tcW w:w="896" w:type="dxa"/>
            <w:shd w:val="clear" w:color="auto" w:fill="auto"/>
            <w:noWrap/>
            <w:vAlign w:val="bottom"/>
            <w:hideMark/>
          </w:tcPr>
          <w:p w14:paraId="6B5EC201"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3.00</w:t>
            </w:r>
          </w:p>
        </w:tc>
        <w:tc>
          <w:tcPr>
            <w:tcW w:w="896" w:type="dxa"/>
            <w:shd w:val="clear" w:color="auto" w:fill="auto"/>
            <w:noWrap/>
            <w:vAlign w:val="bottom"/>
            <w:hideMark/>
          </w:tcPr>
          <w:p w14:paraId="2D45952E"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4.14</w:t>
            </w:r>
          </w:p>
        </w:tc>
        <w:tc>
          <w:tcPr>
            <w:tcW w:w="896" w:type="dxa"/>
            <w:shd w:val="clear" w:color="auto" w:fill="auto"/>
            <w:noWrap/>
            <w:vAlign w:val="bottom"/>
            <w:hideMark/>
          </w:tcPr>
          <w:p w14:paraId="6178C014" w14:textId="77777777" w:rsidR="00C34EDC" w:rsidRPr="005F6754" w:rsidRDefault="00C34EDC" w:rsidP="007B5B2C">
            <w:pPr>
              <w:spacing w:line="240" w:lineRule="auto"/>
              <w:ind w:firstLine="0"/>
              <w:rPr>
                <w:rFonts w:eastAsia="Times New Roman"/>
                <w:color w:val="000000"/>
                <w:lang w:val="en-AU" w:eastAsia="en-AU"/>
              </w:rPr>
            </w:pPr>
            <w:r w:rsidRPr="005F6754">
              <w:rPr>
                <w:rFonts w:eastAsia="Times New Roman"/>
                <w:color w:val="000000"/>
                <w:lang w:val="en-AU" w:eastAsia="en-AU"/>
              </w:rPr>
              <w:t>4.20</w:t>
            </w:r>
          </w:p>
        </w:tc>
        <w:tc>
          <w:tcPr>
            <w:tcW w:w="237" w:type="dxa"/>
            <w:shd w:val="clear" w:color="auto" w:fill="auto"/>
            <w:noWrap/>
            <w:vAlign w:val="bottom"/>
            <w:hideMark/>
          </w:tcPr>
          <w:p w14:paraId="706DAC35" w14:textId="77777777" w:rsidR="00C34EDC" w:rsidRPr="005F6754" w:rsidRDefault="00C34EDC" w:rsidP="007B5B2C">
            <w:pPr>
              <w:spacing w:line="240" w:lineRule="auto"/>
              <w:ind w:firstLine="0"/>
              <w:rPr>
                <w:rFonts w:eastAsia="Times New Roman"/>
                <w:color w:val="000000"/>
                <w:lang w:val="en-AU" w:eastAsia="en-AU"/>
              </w:rPr>
            </w:pPr>
          </w:p>
        </w:tc>
        <w:tc>
          <w:tcPr>
            <w:tcW w:w="1805" w:type="dxa"/>
            <w:shd w:val="clear" w:color="auto" w:fill="auto"/>
            <w:noWrap/>
            <w:vAlign w:val="bottom"/>
            <w:hideMark/>
          </w:tcPr>
          <w:p w14:paraId="3A747181" w14:textId="77777777" w:rsidR="00C34EDC" w:rsidRPr="005F6754" w:rsidRDefault="00C34EDC" w:rsidP="007B5B2C">
            <w:pPr>
              <w:spacing w:line="240" w:lineRule="auto"/>
              <w:ind w:firstLine="0"/>
              <w:rPr>
                <w:rFonts w:eastAsia="Times New Roman"/>
                <w:b/>
                <w:color w:val="000000"/>
                <w:lang w:val="en-AU" w:eastAsia="en-AU"/>
              </w:rPr>
            </w:pPr>
            <w:r w:rsidRPr="005F6754">
              <w:rPr>
                <w:rFonts w:eastAsia="Times New Roman"/>
                <w:b/>
                <w:color w:val="000000"/>
                <w:lang w:val="en-AU" w:eastAsia="en-AU"/>
              </w:rPr>
              <w:t>4.13</w:t>
            </w:r>
            <w:r w:rsidRPr="000415EC">
              <w:rPr>
                <w:rFonts w:eastAsia="Times New Roman"/>
                <w:b/>
                <w:color w:val="000000"/>
                <w:vertAlign w:val="superscript"/>
                <w:lang w:val="en-AU" w:eastAsia="en-AU"/>
              </w:rPr>
              <w:t>ABCDE</w:t>
            </w:r>
          </w:p>
        </w:tc>
      </w:tr>
    </w:tbl>
    <w:p w14:paraId="663614B4" w14:textId="77777777" w:rsidR="00C34EDC" w:rsidRDefault="00C34EDC" w:rsidP="00C34EDC">
      <w:pPr>
        <w:pStyle w:val="TableFootnote"/>
        <w:contextualSpacing/>
      </w:pPr>
      <w:r>
        <w:rPr>
          <w:vertAlign w:val="superscript"/>
        </w:rPr>
        <w:t>1</w:t>
      </w:r>
      <w:r w:rsidRPr="001A187C">
        <w:t xml:space="preserve"> Values </w:t>
      </w:r>
      <w:r>
        <w:t>i</w:t>
      </w:r>
      <w:r w:rsidRPr="001A187C">
        <w:t xml:space="preserve">n the same row not connected by the same letter are significantly different by Tukey HSD. </w:t>
      </w:r>
    </w:p>
    <w:p w14:paraId="43C51BBA" w14:textId="77777777" w:rsidR="00C34EDC" w:rsidRPr="001A187C" w:rsidRDefault="00C34EDC" w:rsidP="00C34EDC">
      <w:pPr>
        <w:pStyle w:val="TableFootnote"/>
        <w:contextualSpacing/>
      </w:pPr>
      <w:r>
        <w:rPr>
          <w:vertAlign w:val="superscript"/>
        </w:rPr>
        <w:t>2</w:t>
      </w:r>
      <w:r w:rsidRPr="001A187C">
        <w:t xml:space="preserve"> Values in the same column not connected by the same number are significantly different by Tukey HSD.</w:t>
      </w:r>
    </w:p>
    <w:p w14:paraId="7BC57C58" w14:textId="77777777" w:rsidR="00C34EDC" w:rsidRDefault="00C34EDC" w:rsidP="00C34EDC">
      <w:pPr>
        <w:pStyle w:val="TableFootnote"/>
        <w:sectPr w:rsidR="00C34EDC" w:rsidSect="0056699D">
          <w:pgSz w:w="15840" w:h="12240" w:orient="landscape" w:code="1"/>
          <w:pgMar w:top="1440" w:right="1440" w:bottom="1440" w:left="1440" w:header="708" w:footer="708" w:gutter="0"/>
          <w:cols w:space="708"/>
          <w:docGrid w:linePitch="360"/>
        </w:sectPr>
      </w:pPr>
    </w:p>
    <w:p w14:paraId="50F4F33C" w14:textId="384FF031" w:rsidR="00434E7B" w:rsidRPr="001A187C" w:rsidRDefault="00C978F5" w:rsidP="00434E7B">
      <w:pPr>
        <w:pStyle w:val="TableNumber"/>
      </w:pPr>
      <w:bookmarkStart w:id="31" w:name="_Hlk138837498"/>
      <w:r>
        <w:t>Table A20</w:t>
      </w:r>
    </w:p>
    <w:p w14:paraId="786DA6E2" w14:textId="322B0022" w:rsidR="00570A69" w:rsidRDefault="00F5708A" w:rsidP="00570A69">
      <w:pPr>
        <w:pStyle w:val="TableTitle"/>
        <w:rPr>
          <w:lang w:val="en-US"/>
        </w:rPr>
      </w:pPr>
      <w:r>
        <w:rPr>
          <w:lang w:val="en-US"/>
        </w:rPr>
        <w:t xml:space="preserve">Pearson </w:t>
      </w:r>
      <w:r w:rsidR="00570A69">
        <w:rPr>
          <w:lang w:val="en-US"/>
        </w:rPr>
        <w:t>Correlation</w:t>
      </w:r>
      <w:r>
        <w:rPr>
          <w:lang w:val="en-US"/>
        </w:rPr>
        <w:t>s</w:t>
      </w:r>
      <w:r w:rsidR="00570A69" w:rsidRPr="001A187C">
        <w:rPr>
          <w:lang w:val="en-US"/>
        </w:rPr>
        <w:t xml:space="preserve"> </w:t>
      </w:r>
      <w:r w:rsidR="00570A69">
        <w:rPr>
          <w:lang w:val="en-US"/>
        </w:rPr>
        <w:t>between Decision Factors and</w:t>
      </w:r>
      <w:r w:rsidR="00570A69" w:rsidRPr="001A187C">
        <w:rPr>
          <w:lang w:val="en-US"/>
        </w:rPr>
        <w:t xml:space="preserve"> Decision </w:t>
      </w:r>
      <w:r w:rsidR="00570A69">
        <w:rPr>
          <w:lang w:val="en-US"/>
        </w:rPr>
        <w:t>Evaluation for each Decision Category</w:t>
      </w:r>
      <w:r w:rsidR="00570A69" w:rsidRPr="00BE5F05">
        <w:rPr>
          <w:lang w:val="en-US"/>
        </w:rPr>
        <w:t xml:space="preserve"> </w:t>
      </w:r>
      <w:r w:rsidR="00570A69">
        <w:rPr>
          <w:lang w:val="en-US"/>
        </w:rPr>
        <w:t>in Study 3</w:t>
      </w:r>
    </w:p>
    <w:tbl>
      <w:tblPr>
        <w:tblW w:w="14058" w:type="dxa"/>
        <w:tblInd w:w="-709" w:type="dxa"/>
        <w:tblBorders>
          <w:top w:val="single" w:sz="4" w:space="0" w:color="auto"/>
          <w:bottom w:val="single" w:sz="4" w:space="0" w:color="auto"/>
        </w:tblBorders>
        <w:tblLook w:val="04A0" w:firstRow="1" w:lastRow="0" w:firstColumn="1" w:lastColumn="0" w:noHBand="0" w:noVBand="1"/>
      </w:tblPr>
      <w:tblGrid>
        <w:gridCol w:w="1706"/>
        <w:gridCol w:w="939"/>
        <w:gridCol w:w="950"/>
        <w:gridCol w:w="992"/>
        <w:gridCol w:w="1681"/>
        <w:gridCol w:w="805"/>
        <w:gridCol w:w="1493"/>
        <w:gridCol w:w="983"/>
        <w:gridCol w:w="804"/>
        <w:gridCol w:w="1183"/>
        <w:gridCol w:w="1172"/>
        <w:gridCol w:w="1350"/>
      </w:tblGrid>
      <w:tr w:rsidR="00516AC3" w:rsidRPr="003018C5" w14:paraId="35A26843" w14:textId="77777777" w:rsidTr="00F5708A">
        <w:trPr>
          <w:trHeight w:val="589"/>
        </w:trPr>
        <w:tc>
          <w:tcPr>
            <w:tcW w:w="1706" w:type="dxa"/>
            <w:vMerge w:val="restart"/>
            <w:tcBorders>
              <w:top w:val="single" w:sz="4" w:space="0" w:color="auto"/>
            </w:tcBorders>
            <w:shd w:val="clear" w:color="auto" w:fill="auto"/>
            <w:noWrap/>
            <w:vAlign w:val="center"/>
          </w:tcPr>
          <w:p w14:paraId="45B8B213" w14:textId="111D895B" w:rsidR="00516AC3" w:rsidRPr="00402757" w:rsidRDefault="00516AC3" w:rsidP="00402757">
            <w:pPr>
              <w:spacing w:line="240" w:lineRule="auto"/>
              <w:ind w:firstLine="0"/>
              <w:jc w:val="center"/>
              <w:rPr>
                <w:rFonts w:eastAsia="Times New Roman"/>
                <w:color w:val="000000"/>
                <w:sz w:val="18"/>
                <w:szCs w:val="18"/>
                <w:lang w:val="en-AU" w:eastAsia="en-AU"/>
              </w:rPr>
            </w:pPr>
            <w:r w:rsidRPr="00402757">
              <w:rPr>
                <w:rFonts w:eastAsia="Times New Roman"/>
                <w:bCs/>
                <w:color w:val="000000"/>
                <w:sz w:val="18"/>
                <w:szCs w:val="18"/>
                <w:lang w:val="en-AU" w:eastAsia="en-AU"/>
              </w:rPr>
              <w:t>Decision Category</w:t>
            </w:r>
          </w:p>
        </w:tc>
        <w:tc>
          <w:tcPr>
            <w:tcW w:w="12352" w:type="dxa"/>
            <w:gridSpan w:val="11"/>
            <w:tcBorders>
              <w:top w:val="single" w:sz="4" w:space="0" w:color="auto"/>
            </w:tcBorders>
            <w:shd w:val="clear" w:color="auto" w:fill="auto"/>
            <w:noWrap/>
            <w:vAlign w:val="center"/>
          </w:tcPr>
          <w:p w14:paraId="73844D9D" w14:textId="02F838CA" w:rsidR="00516AC3" w:rsidRPr="00402757" w:rsidRDefault="00516AC3" w:rsidP="00402757">
            <w:pPr>
              <w:spacing w:line="240" w:lineRule="auto"/>
              <w:ind w:firstLine="0"/>
              <w:jc w:val="center"/>
              <w:rPr>
                <w:rFonts w:eastAsia="Times New Roman"/>
                <w:color w:val="000000"/>
                <w:sz w:val="18"/>
                <w:szCs w:val="18"/>
                <w:lang w:val="en-AU" w:eastAsia="en-AU"/>
              </w:rPr>
            </w:pPr>
            <w:r w:rsidRPr="00402757">
              <w:rPr>
                <w:rFonts w:eastAsia="Times New Roman"/>
                <w:bCs/>
                <w:color w:val="000000"/>
                <w:sz w:val="18"/>
                <w:szCs w:val="18"/>
                <w:lang w:val="en-AU" w:eastAsia="en-AU"/>
              </w:rPr>
              <w:t>Decision Factor</w:t>
            </w:r>
          </w:p>
        </w:tc>
      </w:tr>
      <w:tr w:rsidR="00516AC3" w:rsidRPr="003018C5" w14:paraId="17441CF4" w14:textId="77777777" w:rsidTr="00F5708A">
        <w:trPr>
          <w:trHeight w:val="589"/>
        </w:trPr>
        <w:tc>
          <w:tcPr>
            <w:tcW w:w="1706" w:type="dxa"/>
            <w:vMerge/>
            <w:shd w:val="clear" w:color="auto" w:fill="auto"/>
            <w:noWrap/>
            <w:vAlign w:val="center"/>
          </w:tcPr>
          <w:p w14:paraId="43BE72B0" w14:textId="77777777" w:rsidR="00516AC3" w:rsidRPr="00402757" w:rsidRDefault="00516AC3" w:rsidP="00402757">
            <w:pPr>
              <w:spacing w:line="240" w:lineRule="auto"/>
              <w:ind w:firstLine="0"/>
              <w:jc w:val="center"/>
              <w:rPr>
                <w:rFonts w:eastAsia="Times New Roman"/>
                <w:color w:val="000000"/>
                <w:sz w:val="18"/>
                <w:szCs w:val="18"/>
                <w:lang w:val="en-AU" w:eastAsia="en-AU"/>
              </w:rPr>
            </w:pPr>
          </w:p>
        </w:tc>
        <w:tc>
          <w:tcPr>
            <w:tcW w:w="939" w:type="dxa"/>
            <w:tcBorders>
              <w:top w:val="single" w:sz="4" w:space="0" w:color="auto"/>
            </w:tcBorders>
            <w:shd w:val="clear" w:color="auto" w:fill="auto"/>
            <w:noWrap/>
            <w:vAlign w:val="center"/>
          </w:tcPr>
          <w:p w14:paraId="22360A9E" w14:textId="7C67154D" w:rsidR="00516AC3" w:rsidRPr="00402757" w:rsidRDefault="00516AC3" w:rsidP="00402757">
            <w:pPr>
              <w:spacing w:line="240" w:lineRule="auto"/>
              <w:ind w:firstLine="0"/>
              <w:jc w:val="center"/>
              <w:rPr>
                <w:rFonts w:eastAsia="Times New Roman"/>
                <w:color w:val="000000"/>
                <w:sz w:val="18"/>
                <w:szCs w:val="18"/>
                <w:lang w:val="en-AU" w:eastAsia="en-AU"/>
              </w:rPr>
            </w:pPr>
            <w:r w:rsidRPr="00402757">
              <w:rPr>
                <w:rFonts w:eastAsia="Times New Roman"/>
                <w:bCs/>
                <w:color w:val="000000"/>
                <w:sz w:val="18"/>
                <w:szCs w:val="18"/>
                <w:lang w:val="en-AU" w:eastAsia="en-AU"/>
              </w:rPr>
              <w:t>Decision Age</w:t>
            </w:r>
          </w:p>
        </w:tc>
        <w:tc>
          <w:tcPr>
            <w:tcW w:w="950" w:type="dxa"/>
            <w:tcBorders>
              <w:top w:val="single" w:sz="4" w:space="0" w:color="auto"/>
            </w:tcBorders>
            <w:shd w:val="clear" w:color="auto" w:fill="auto"/>
            <w:noWrap/>
            <w:vAlign w:val="center"/>
          </w:tcPr>
          <w:p w14:paraId="0E42026E" w14:textId="19A91AC5" w:rsidR="00516AC3" w:rsidRPr="00402757" w:rsidRDefault="00516AC3" w:rsidP="00402757">
            <w:pPr>
              <w:spacing w:line="240" w:lineRule="auto"/>
              <w:ind w:firstLine="0"/>
              <w:jc w:val="center"/>
              <w:rPr>
                <w:rFonts w:eastAsia="Times New Roman"/>
                <w:color w:val="000000"/>
                <w:sz w:val="18"/>
                <w:szCs w:val="18"/>
                <w:lang w:val="en-AU" w:eastAsia="en-AU"/>
              </w:rPr>
            </w:pPr>
            <w:r w:rsidRPr="00402757">
              <w:rPr>
                <w:rFonts w:eastAsia="Times New Roman"/>
                <w:bCs/>
                <w:color w:val="000000"/>
                <w:sz w:val="18"/>
                <w:szCs w:val="18"/>
                <w:lang w:val="en-AU" w:eastAsia="en-AU"/>
              </w:rPr>
              <w:t>Bigness</w:t>
            </w:r>
          </w:p>
        </w:tc>
        <w:tc>
          <w:tcPr>
            <w:tcW w:w="992" w:type="dxa"/>
            <w:tcBorders>
              <w:top w:val="single" w:sz="4" w:space="0" w:color="auto"/>
            </w:tcBorders>
            <w:shd w:val="clear" w:color="auto" w:fill="auto"/>
            <w:noWrap/>
            <w:vAlign w:val="center"/>
          </w:tcPr>
          <w:p w14:paraId="1563DDD3" w14:textId="0774AB58" w:rsidR="00516AC3" w:rsidRPr="00402757" w:rsidRDefault="00516AC3" w:rsidP="00402757">
            <w:pPr>
              <w:spacing w:line="240" w:lineRule="auto"/>
              <w:ind w:firstLine="0"/>
              <w:jc w:val="center"/>
              <w:rPr>
                <w:rFonts w:eastAsia="Times New Roman"/>
                <w:color w:val="000000"/>
                <w:sz w:val="18"/>
                <w:szCs w:val="18"/>
                <w:lang w:val="en-AU" w:eastAsia="en-AU"/>
              </w:rPr>
            </w:pPr>
            <w:r w:rsidRPr="00402757">
              <w:rPr>
                <w:rFonts w:eastAsia="Times New Roman"/>
                <w:bCs/>
                <w:color w:val="000000"/>
                <w:sz w:val="18"/>
                <w:szCs w:val="18"/>
                <w:lang w:val="en-AU" w:eastAsia="en-AU"/>
              </w:rPr>
              <w:t>Change</w:t>
            </w:r>
          </w:p>
        </w:tc>
        <w:tc>
          <w:tcPr>
            <w:tcW w:w="1681" w:type="dxa"/>
            <w:tcBorders>
              <w:top w:val="single" w:sz="4" w:space="0" w:color="auto"/>
            </w:tcBorders>
            <w:shd w:val="clear" w:color="auto" w:fill="auto"/>
            <w:noWrap/>
            <w:vAlign w:val="center"/>
          </w:tcPr>
          <w:p w14:paraId="3341B368" w14:textId="21DE1627" w:rsidR="00516AC3" w:rsidRPr="00402757" w:rsidRDefault="00516AC3" w:rsidP="00402757">
            <w:pPr>
              <w:spacing w:line="240" w:lineRule="auto"/>
              <w:ind w:firstLine="0"/>
              <w:jc w:val="center"/>
              <w:rPr>
                <w:rFonts w:eastAsia="Times New Roman"/>
                <w:color w:val="000000"/>
                <w:sz w:val="18"/>
                <w:szCs w:val="18"/>
                <w:lang w:val="en-AU" w:eastAsia="en-AU"/>
              </w:rPr>
            </w:pPr>
            <w:r w:rsidRPr="00402757">
              <w:rPr>
                <w:rFonts w:eastAsia="Times New Roman"/>
                <w:bCs/>
                <w:color w:val="000000"/>
                <w:sz w:val="18"/>
                <w:szCs w:val="18"/>
                <w:lang w:val="en-AU" w:eastAsia="en-AU"/>
              </w:rPr>
              <w:t>Unexpectedness</w:t>
            </w:r>
          </w:p>
        </w:tc>
        <w:tc>
          <w:tcPr>
            <w:tcW w:w="805" w:type="dxa"/>
            <w:tcBorders>
              <w:top w:val="single" w:sz="4" w:space="0" w:color="auto"/>
            </w:tcBorders>
            <w:shd w:val="clear" w:color="auto" w:fill="auto"/>
            <w:noWrap/>
            <w:vAlign w:val="center"/>
          </w:tcPr>
          <w:p w14:paraId="7A8C68C1" w14:textId="60049F12" w:rsidR="00516AC3" w:rsidRPr="00402757" w:rsidRDefault="00516AC3" w:rsidP="00402757">
            <w:pPr>
              <w:spacing w:line="240" w:lineRule="auto"/>
              <w:ind w:firstLine="0"/>
              <w:jc w:val="center"/>
              <w:rPr>
                <w:rFonts w:eastAsia="Times New Roman"/>
                <w:color w:val="000000"/>
                <w:sz w:val="18"/>
                <w:szCs w:val="18"/>
                <w:lang w:val="en-AU" w:eastAsia="en-AU"/>
              </w:rPr>
            </w:pPr>
            <w:r w:rsidRPr="00402757">
              <w:rPr>
                <w:rFonts w:eastAsia="Times New Roman"/>
                <w:bCs/>
                <w:color w:val="000000"/>
                <w:sz w:val="18"/>
                <w:szCs w:val="18"/>
                <w:lang w:val="en-AU" w:eastAsia="en-AU"/>
              </w:rPr>
              <w:t>Advice</w:t>
            </w:r>
          </w:p>
        </w:tc>
        <w:tc>
          <w:tcPr>
            <w:tcW w:w="1493" w:type="dxa"/>
            <w:tcBorders>
              <w:top w:val="single" w:sz="4" w:space="0" w:color="auto"/>
            </w:tcBorders>
            <w:shd w:val="clear" w:color="auto" w:fill="auto"/>
            <w:noWrap/>
            <w:vAlign w:val="center"/>
          </w:tcPr>
          <w:p w14:paraId="779BBB5B" w14:textId="2C576BA1" w:rsidR="00516AC3" w:rsidRPr="00402757" w:rsidRDefault="00516AC3" w:rsidP="00402757">
            <w:pPr>
              <w:spacing w:line="240" w:lineRule="auto"/>
              <w:ind w:firstLine="0"/>
              <w:jc w:val="center"/>
              <w:rPr>
                <w:rFonts w:eastAsia="Times New Roman"/>
                <w:color w:val="000000"/>
                <w:sz w:val="18"/>
                <w:szCs w:val="18"/>
                <w:lang w:val="en-AU" w:eastAsia="en-AU"/>
              </w:rPr>
            </w:pPr>
            <w:r w:rsidRPr="00402757">
              <w:rPr>
                <w:rFonts w:eastAsia="Times New Roman"/>
                <w:bCs/>
                <w:color w:val="000000"/>
                <w:sz w:val="18"/>
                <w:szCs w:val="18"/>
                <w:lang w:val="en-AU" w:eastAsia="en-AU"/>
              </w:rPr>
              <w:t>Responsibility</w:t>
            </w:r>
          </w:p>
        </w:tc>
        <w:tc>
          <w:tcPr>
            <w:tcW w:w="983" w:type="dxa"/>
            <w:tcBorders>
              <w:top w:val="single" w:sz="4" w:space="0" w:color="auto"/>
            </w:tcBorders>
            <w:shd w:val="clear" w:color="auto" w:fill="auto"/>
            <w:noWrap/>
            <w:vAlign w:val="center"/>
          </w:tcPr>
          <w:p w14:paraId="2C6F8D04" w14:textId="30C8BD28" w:rsidR="00516AC3" w:rsidRPr="00402757" w:rsidRDefault="00516AC3" w:rsidP="00402757">
            <w:pPr>
              <w:spacing w:line="240" w:lineRule="auto"/>
              <w:ind w:firstLine="0"/>
              <w:jc w:val="center"/>
              <w:rPr>
                <w:rFonts w:eastAsia="Times New Roman"/>
                <w:color w:val="000000"/>
                <w:sz w:val="18"/>
                <w:szCs w:val="18"/>
                <w:lang w:val="en-AU" w:eastAsia="en-AU"/>
              </w:rPr>
            </w:pPr>
            <w:r w:rsidRPr="00402757">
              <w:rPr>
                <w:rFonts w:eastAsia="Times New Roman"/>
                <w:bCs/>
                <w:color w:val="000000"/>
                <w:sz w:val="18"/>
                <w:szCs w:val="18"/>
                <w:lang w:val="en-AU" w:eastAsia="en-AU"/>
              </w:rPr>
              <w:t>Strategy</w:t>
            </w:r>
          </w:p>
        </w:tc>
        <w:tc>
          <w:tcPr>
            <w:tcW w:w="804" w:type="dxa"/>
            <w:tcBorders>
              <w:top w:val="single" w:sz="4" w:space="0" w:color="auto"/>
            </w:tcBorders>
            <w:shd w:val="clear" w:color="auto" w:fill="auto"/>
            <w:noWrap/>
            <w:vAlign w:val="center"/>
          </w:tcPr>
          <w:p w14:paraId="4E81AF24" w14:textId="200D6DD1" w:rsidR="00516AC3" w:rsidRPr="00402757" w:rsidRDefault="00516AC3" w:rsidP="00402757">
            <w:pPr>
              <w:spacing w:line="240" w:lineRule="auto"/>
              <w:ind w:firstLine="0"/>
              <w:jc w:val="center"/>
              <w:rPr>
                <w:rFonts w:eastAsia="Times New Roman"/>
                <w:color w:val="000000"/>
                <w:sz w:val="18"/>
                <w:szCs w:val="18"/>
                <w:lang w:val="en-AU" w:eastAsia="en-AU"/>
              </w:rPr>
            </w:pPr>
            <w:r w:rsidRPr="00402757">
              <w:rPr>
                <w:rFonts w:eastAsia="Times New Roman"/>
                <w:bCs/>
                <w:color w:val="000000"/>
                <w:sz w:val="18"/>
                <w:szCs w:val="18"/>
                <w:lang w:val="en-AU" w:eastAsia="en-AU"/>
              </w:rPr>
              <w:t>Time</w:t>
            </w:r>
          </w:p>
        </w:tc>
        <w:tc>
          <w:tcPr>
            <w:tcW w:w="1183" w:type="dxa"/>
            <w:tcBorders>
              <w:top w:val="single" w:sz="4" w:space="0" w:color="auto"/>
            </w:tcBorders>
            <w:shd w:val="clear" w:color="auto" w:fill="auto"/>
            <w:noWrap/>
            <w:vAlign w:val="center"/>
          </w:tcPr>
          <w:p w14:paraId="6028C600" w14:textId="3E3AACF0" w:rsidR="00516AC3" w:rsidRPr="00402757" w:rsidRDefault="00516AC3" w:rsidP="00402757">
            <w:pPr>
              <w:spacing w:line="240" w:lineRule="auto"/>
              <w:ind w:firstLine="0"/>
              <w:jc w:val="center"/>
              <w:rPr>
                <w:rFonts w:eastAsia="Times New Roman"/>
                <w:color w:val="000000"/>
                <w:sz w:val="18"/>
                <w:szCs w:val="18"/>
                <w:lang w:val="en-AU" w:eastAsia="en-AU"/>
              </w:rPr>
            </w:pPr>
            <w:r w:rsidRPr="00402757">
              <w:rPr>
                <w:rFonts w:eastAsia="Times New Roman"/>
                <w:bCs/>
                <w:color w:val="000000"/>
                <w:sz w:val="18"/>
                <w:szCs w:val="18"/>
                <w:lang w:val="en-AU" w:eastAsia="en-AU"/>
              </w:rPr>
              <w:t>Confidence</w:t>
            </w:r>
          </w:p>
        </w:tc>
        <w:tc>
          <w:tcPr>
            <w:tcW w:w="1172" w:type="dxa"/>
            <w:tcBorders>
              <w:top w:val="single" w:sz="4" w:space="0" w:color="auto"/>
            </w:tcBorders>
            <w:shd w:val="clear" w:color="auto" w:fill="auto"/>
            <w:noWrap/>
            <w:vAlign w:val="center"/>
          </w:tcPr>
          <w:p w14:paraId="1740EA9C" w14:textId="6C094E00" w:rsidR="00516AC3" w:rsidRPr="00402757" w:rsidRDefault="00516AC3" w:rsidP="00402757">
            <w:pPr>
              <w:spacing w:line="240" w:lineRule="auto"/>
              <w:ind w:firstLine="0"/>
              <w:jc w:val="center"/>
              <w:rPr>
                <w:rFonts w:eastAsia="Times New Roman"/>
                <w:color w:val="000000"/>
                <w:sz w:val="18"/>
                <w:szCs w:val="18"/>
                <w:lang w:val="en-AU" w:eastAsia="en-AU"/>
              </w:rPr>
            </w:pPr>
            <w:r w:rsidRPr="00402757">
              <w:rPr>
                <w:rFonts w:eastAsia="Times New Roman"/>
                <w:bCs/>
                <w:color w:val="000000"/>
                <w:sz w:val="18"/>
                <w:szCs w:val="18"/>
                <w:lang w:val="en-AU" w:eastAsia="en-AU"/>
              </w:rPr>
              <w:t>Obligation</w:t>
            </w:r>
          </w:p>
        </w:tc>
        <w:tc>
          <w:tcPr>
            <w:tcW w:w="1350" w:type="dxa"/>
            <w:tcBorders>
              <w:top w:val="single" w:sz="4" w:space="0" w:color="auto"/>
            </w:tcBorders>
            <w:shd w:val="clear" w:color="auto" w:fill="auto"/>
            <w:noWrap/>
            <w:vAlign w:val="center"/>
          </w:tcPr>
          <w:p w14:paraId="307518C5" w14:textId="3C023589" w:rsidR="00516AC3" w:rsidRPr="00402757" w:rsidRDefault="00516AC3" w:rsidP="00402757">
            <w:pPr>
              <w:spacing w:line="240" w:lineRule="auto"/>
              <w:ind w:firstLine="0"/>
              <w:jc w:val="center"/>
              <w:rPr>
                <w:rFonts w:eastAsia="Times New Roman"/>
                <w:color w:val="000000"/>
                <w:sz w:val="18"/>
                <w:szCs w:val="18"/>
                <w:lang w:val="en-AU" w:eastAsia="en-AU"/>
              </w:rPr>
            </w:pPr>
            <w:r w:rsidRPr="00402757">
              <w:rPr>
                <w:rFonts w:eastAsia="Times New Roman"/>
                <w:bCs/>
                <w:color w:val="000000"/>
                <w:sz w:val="18"/>
                <w:szCs w:val="18"/>
                <w:lang w:val="en-AU" w:eastAsia="en-AU"/>
              </w:rPr>
              <w:t>Reversibility</w:t>
            </w:r>
          </w:p>
        </w:tc>
      </w:tr>
      <w:tr w:rsidR="00402757" w:rsidRPr="003018C5" w14:paraId="495EAE06" w14:textId="77777777" w:rsidTr="00F5708A">
        <w:trPr>
          <w:trHeight w:val="589"/>
        </w:trPr>
        <w:tc>
          <w:tcPr>
            <w:tcW w:w="1706" w:type="dxa"/>
            <w:tcBorders>
              <w:top w:val="single" w:sz="4" w:space="0" w:color="auto"/>
            </w:tcBorders>
            <w:shd w:val="clear" w:color="auto" w:fill="auto"/>
            <w:noWrap/>
            <w:vAlign w:val="center"/>
            <w:hideMark/>
          </w:tcPr>
          <w:p w14:paraId="0AC93A2A" w14:textId="77777777" w:rsidR="00402757" w:rsidRPr="00402757" w:rsidRDefault="00402757" w:rsidP="00402757">
            <w:pPr>
              <w:spacing w:line="240" w:lineRule="auto"/>
              <w:ind w:firstLine="0"/>
              <w:rPr>
                <w:rFonts w:eastAsia="Times New Roman"/>
                <w:color w:val="000000"/>
                <w:sz w:val="18"/>
                <w:szCs w:val="18"/>
                <w:lang w:val="en-AU" w:eastAsia="en-AU"/>
              </w:rPr>
            </w:pPr>
            <w:r w:rsidRPr="00402757">
              <w:rPr>
                <w:rFonts w:eastAsia="Times New Roman"/>
                <w:color w:val="000000"/>
                <w:sz w:val="18"/>
                <w:szCs w:val="18"/>
                <w:lang w:val="en-AU" w:eastAsia="en-AU"/>
              </w:rPr>
              <w:t>Career</w:t>
            </w:r>
          </w:p>
        </w:tc>
        <w:tc>
          <w:tcPr>
            <w:tcW w:w="939" w:type="dxa"/>
            <w:tcBorders>
              <w:top w:val="single" w:sz="4" w:space="0" w:color="auto"/>
            </w:tcBorders>
            <w:shd w:val="clear" w:color="auto" w:fill="auto"/>
            <w:noWrap/>
            <w:vAlign w:val="center"/>
          </w:tcPr>
          <w:p w14:paraId="481BFC36" w14:textId="26E75895" w:rsidR="00402757" w:rsidRPr="00402757" w:rsidRDefault="00402757" w:rsidP="00C80E7A">
            <w:pPr>
              <w:tabs>
                <w:tab w:val="decimal" w:pos="313"/>
              </w:tabs>
              <w:spacing w:line="240" w:lineRule="auto"/>
              <w:ind w:firstLine="0"/>
              <w:rPr>
                <w:rFonts w:eastAsia="Times New Roman"/>
                <w:color w:val="000000"/>
                <w:sz w:val="18"/>
                <w:szCs w:val="18"/>
                <w:lang w:val="en-AU" w:eastAsia="en-AU"/>
              </w:rPr>
            </w:pPr>
            <w:r w:rsidRPr="00402757">
              <w:rPr>
                <w:sz w:val="18"/>
                <w:szCs w:val="18"/>
              </w:rPr>
              <w:t>0.06</w:t>
            </w:r>
            <w:r w:rsidRPr="00402757">
              <w:rPr>
                <w:sz w:val="18"/>
                <w:szCs w:val="18"/>
                <w:vertAlign w:val="superscript"/>
              </w:rPr>
              <w:t>*</w:t>
            </w:r>
          </w:p>
        </w:tc>
        <w:tc>
          <w:tcPr>
            <w:tcW w:w="950" w:type="dxa"/>
            <w:tcBorders>
              <w:top w:val="single" w:sz="4" w:space="0" w:color="auto"/>
            </w:tcBorders>
            <w:shd w:val="clear" w:color="auto" w:fill="auto"/>
            <w:noWrap/>
            <w:vAlign w:val="center"/>
          </w:tcPr>
          <w:p w14:paraId="5A05F1D8" w14:textId="143E1BC8" w:rsidR="00402757" w:rsidRPr="00402757" w:rsidRDefault="00402757" w:rsidP="00402757">
            <w:pPr>
              <w:tabs>
                <w:tab w:val="decimal" w:pos="219"/>
              </w:tabs>
              <w:spacing w:line="240" w:lineRule="auto"/>
              <w:ind w:firstLine="0"/>
              <w:rPr>
                <w:rFonts w:eastAsia="Times New Roman"/>
                <w:color w:val="000000"/>
                <w:sz w:val="18"/>
                <w:szCs w:val="18"/>
                <w:lang w:val="en-AU" w:eastAsia="en-AU"/>
              </w:rPr>
            </w:pPr>
            <w:r w:rsidRPr="00402757">
              <w:rPr>
                <w:sz w:val="18"/>
                <w:szCs w:val="18"/>
              </w:rPr>
              <w:t>0.17</w:t>
            </w:r>
            <w:r w:rsidRPr="00402757">
              <w:rPr>
                <w:sz w:val="18"/>
                <w:szCs w:val="18"/>
                <w:vertAlign w:val="superscript"/>
              </w:rPr>
              <w:t>***</w:t>
            </w:r>
          </w:p>
        </w:tc>
        <w:tc>
          <w:tcPr>
            <w:tcW w:w="992" w:type="dxa"/>
            <w:tcBorders>
              <w:top w:val="single" w:sz="4" w:space="0" w:color="auto"/>
            </w:tcBorders>
            <w:shd w:val="clear" w:color="auto" w:fill="auto"/>
            <w:noWrap/>
            <w:vAlign w:val="center"/>
          </w:tcPr>
          <w:p w14:paraId="14D7120F" w14:textId="2DBC7E5B" w:rsidR="00402757" w:rsidRPr="00402757" w:rsidRDefault="00402757" w:rsidP="00402757">
            <w:pPr>
              <w:tabs>
                <w:tab w:val="decimal" w:pos="266"/>
              </w:tabs>
              <w:spacing w:line="240" w:lineRule="auto"/>
              <w:ind w:firstLine="0"/>
              <w:rPr>
                <w:rFonts w:eastAsia="Times New Roman"/>
                <w:color w:val="000000"/>
                <w:sz w:val="18"/>
                <w:szCs w:val="18"/>
                <w:lang w:val="en-AU" w:eastAsia="en-AU"/>
              </w:rPr>
            </w:pPr>
            <w:r w:rsidRPr="00402757">
              <w:rPr>
                <w:sz w:val="18"/>
                <w:szCs w:val="18"/>
              </w:rPr>
              <w:t>0.11</w:t>
            </w:r>
            <w:r w:rsidRPr="00402757">
              <w:rPr>
                <w:sz w:val="18"/>
                <w:szCs w:val="18"/>
                <w:vertAlign w:val="superscript"/>
              </w:rPr>
              <w:t>***</w:t>
            </w:r>
          </w:p>
        </w:tc>
        <w:tc>
          <w:tcPr>
            <w:tcW w:w="1681" w:type="dxa"/>
            <w:tcBorders>
              <w:top w:val="single" w:sz="4" w:space="0" w:color="auto"/>
            </w:tcBorders>
            <w:shd w:val="clear" w:color="auto" w:fill="auto"/>
            <w:noWrap/>
            <w:vAlign w:val="center"/>
          </w:tcPr>
          <w:p w14:paraId="3C9A0BC9" w14:textId="33483377" w:rsidR="00402757" w:rsidRPr="00402757" w:rsidRDefault="00402757" w:rsidP="00402757">
            <w:pPr>
              <w:tabs>
                <w:tab w:val="decimal" w:pos="693"/>
              </w:tabs>
              <w:spacing w:line="240" w:lineRule="auto"/>
              <w:ind w:firstLine="0"/>
              <w:rPr>
                <w:rFonts w:eastAsia="Times New Roman"/>
                <w:color w:val="000000"/>
                <w:sz w:val="18"/>
                <w:szCs w:val="18"/>
                <w:lang w:val="en-AU" w:eastAsia="en-AU"/>
              </w:rPr>
            </w:pPr>
            <w:r w:rsidRPr="00402757">
              <w:rPr>
                <w:sz w:val="18"/>
                <w:szCs w:val="18"/>
              </w:rPr>
              <w:t>-0.03</w:t>
            </w:r>
          </w:p>
        </w:tc>
        <w:tc>
          <w:tcPr>
            <w:tcW w:w="805" w:type="dxa"/>
            <w:tcBorders>
              <w:top w:val="single" w:sz="4" w:space="0" w:color="auto"/>
            </w:tcBorders>
            <w:shd w:val="clear" w:color="auto" w:fill="auto"/>
            <w:noWrap/>
            <w:vAlign w:val="center"/>
          </w:tcPr>
          <w:p w14:paraId="5D1916B3" w14:textId="73EB1DDD" w:rsidR="00402757" w:rsidRPr="00402757" w:rsidRDefault="00402757" w:rsidP="00402757">
            <w:pPr>
              <w:tabs>
                <w:tab w:val="decimal" w:pos="145"/>
              </w:tabs>
              <w:spacing w:line="240" w:lineRule="auto"/>
              <w:ind w:firstLine="0"/>
              <w:rPr>
                <w:rFonts w:eastAsia="Times New Roman"/>
                <w:color w:val="000000"/>
                <w:sz w:val="18"/>
                <w:szCs w:val="18"/>
                <w:lang w:val="en-AU" w:eastAsia="en-AU"/>
              </w:rPr>
            </w:pPr>
            <w:r w:rsidRPr="00402757">
              <w:rPr>
                <w:sz w:val="18"/>
                <w:szCs w:val="18"/>
              </w:rPr>
              <w:t>0.04</w:t>
            </w:r>
          </w:p>
        </w:tc>
        <w:tc>
          <w:tcPr>
            <w:tcW w:w="1493" w:type="dxa"/>
            <w:tcBorders>
              <w:top w:val="single" w:sz="4" w:space="0" w:color="auto"/>
            </w:tcBorders>
            <w:shd w:val="clear" w:color="auto" w:fill="auto"/>
            <w:noWrap/>
            <w:vAlign w:val="center"/>
          </w:tcPr>
          <w:p w14:paraId="643DD640" w14:textId="1DE5ABFC" w:rsidR="00402757" w:rsidRPr="00402757" w:rsidRDefault="00402757" w:rsidP="00402757">
            <w:pPr>
              <w:tabs>
                <w:tab w:val="decimal" w:pos="473"/>
              </w:tabs>
              <w:spacing w:line="240" w:lineRule="auto"/>
              <w:ind w:firstLine="0"/>
              <w:rPr>
                <w:rFonts w:eastAsia="Times New Roman"/>
                <w:color w:val="000000"/>
                <w:sz w:val="18"/>
                <w:szCs w:val="18"/>
                <w:lang w:val="en-AU" w:eastAsia="en-AU"/>
              </w:rPr>
            </w:pPr>
            <w:r w:rsidRPr="00402757">
              <w:rPr>
                <w:sz w:val="18"/>
                <w:szCs w:val="18"/>
              </w:rPr>
              <w:t>0.05</w:t>
            </w:r>
          </w:p>
        </w:tc>
        <w:tc>
          <w:tcPr>
            <w:tcW w:w="983" w:type="dxa"/>
            <w:tcBorders>
              <w:top w:val="single" w:sz="4" w:space="0" w:color="auto"/>
            </w:tcBorders>
            <w:shd w:val="clear" w:color="auto" w:fill="auto"/>
            <w:noWrap/>
            <w:vAlign w:val="center"/>
          </w:tcPr>
          <w:p w14:paraId="4E15052E" w14:textId="0F03B067" w:rsidR="00402757" w:rsidRPr="00402757" w:rsidRDefault="00402757" w:rsidP="00402757">
            <w:pPr>
              <w:tabs>
                <w:tab w:val="decimal" w:pos="252"/>
              </w:tabs>
              <w:spacing w:line="240" w:lineRule="auto"/>
              <w:ind w:firstLine="0"/>
              <w:rPr>
                <w:rFonts w:eastAsia="Times New Roman"/>
                <w:color w:val="000000"/>
                <w:sz w:val="18"/>
                <w:szCs w:val="18"/>
                <w:lang w:val="en-AU" w:eastAsia="en-AU"/>
              </w:rPr>
            </w:pPr>
            <w:r w:rsidRPr="00402757">
              <w:rPr>
                <w:sz w:val="18"/>
                <w:szCs w:val="18"/>
              </w:rPr>
              <w:t>0.13</w:t>
            </w:r>
            <w:r w:rsidRPr="00402757">
              <w:rPr>
                <w:sz w:val="18"/>
                <w:szCs w:val="18"/>
                <w:vertAlign w:val="superscript"/>
              </w:rPr>
              <w:t>***</w:t>
            </w:r>
          </w:p>
        </w:tc>
        <w:tc>
          <w:tcPr>
            <w:tcW w:w="804" w:type="dxa"/>
            <w:tcBorders>
              <w:top w:val="single" w:sz="4" w:space="0" w:color="auto"/>
            </w:tcBorders>
            <w:shd w:val="clear" w:color="auto" w:fill="auto"/>
            <w:noWrap/>
            <w:vAlign w:val="center"/>
          </w:tcPr>
          <w:p w14:paraId="6EA55B07" w14:textId="1B930855" w:rsidR="00402757" w:rsidRPr="00402757" w:rsidRDefault="00402757" w:rsidP="00402757">
            <w:pPr>
              <w:tabs>
                <w:tab w:val="decimal" w:pos="122"/>
              </w:tabs>
              <w:spacing w:line="240" w:lineRule="auto"/>
              <w:ind w:firstLine="0"/>
              <w:rPr>
                <w:rFonts w:eastAsia="Times New Roman"/>
                <w:color w:val="000000"/>
                <w:sz w:val="18"/>
                <w:szCs w:val="18"/>
                <w:lang w:val="en-AU" w:eastAsia="en-AU"/>
              </w:rPr>
            </w:pPr>
            <w:r w:rsidRPr="00402757">
              <w:rPr>
                <w:sz w:val="18"/>
                <w:szCs w:val="18"/>
              </w:rPr>
              <w:t>0.02</w:t>
            </w:r>
          </w:p>
        </w:tc>
        <w:tc>
          <w:tcPr>
            <w:tcW w:w="1183" w:type="dxa"/>
            <w:tcBorders>
              <w:top w:val="single" w:sz="4" w:space="0" w:color="auto"/>
            </w:tcBorders>
            <w:shd w:val="clear" w:color="auto" w:fill="auto"/>
            <w:noWrap/>
            <w:vAlign w:val="center"/>
          </w:tcPr>
          <w:p w14:paraId="5DDB8276" w14:textId="72B35F18" w:rsidR="00402757" w:rsidRPr="00402757" w:rsidRDefault="00402757" w:rsidP="00402757">
            <w:pPr>
              <w:tabs>
                <w:tab w:val="decimal" w:pos="308"/>
              </w:tabs>
              <w:spacing w:line="240" w:lineRule="auto"/>
              <w:ind w:firstLine="0"/>
              <w:rPr>
                <w:rFonts w:eastAsia="Times New Roman"/>
                <w:color w:val="000000"/>
                <w:sz w:val="18"/>
                <w:szCs w:val="18"/>
                <w:lang w:val="en-AU" w:eastAsia="en-AU"/>
              </w:rPr>
            </w:pPr>
            <w:r w:rsidRPr="00402757">
              <w:rPr>
                <w:sz w:val="18"/>
                <w:szCs w:val="18"/>
              </w:rPr>
              <w:t>0.32</w:t>
            </w:r>
            <w:r w:rsidRPr="00402757">
              <w:rPr>
                <w:sz w:val="18"/>
                <w:szCs w:val="18"/>
                <w:vertAlign w:val="superscript"/>
              </w:rPr>
              <w:t>***</w:t>
            </w:r>
          </w:p>
        </w:tc>
        <w:tc>
          <w:tcPr>
            <w:tcW w:w="1172" w:type="dxa"/>
            <w:tcBorders>
              <w:top w:val="single" w:sz="4" w:space="0" w:color="auto"/>
            </w:tcBorders>
            <w:shd w:val="clear" w:color="auto" w:fill="auto"/>
            <w:noWrap/>
            <w:vAlign w:val="center"/>
          </w:tcPr>
          <w:p w14:paraId="3C5AC492" w14:textId="66542117" w:rsidR="00402757" w:rsidRPr="00402757" w:rsidRDefault="00402757" w:rsidP="00402757">
            <w:pPr>
              <w:tabs>
                <w:tab w:val="decimal" w:pos="408"/>
              </w:tabs>
              <w:spacing w:line="240" w:lineRule="auto"/>
              <w:ind w:firstLine="0"/>
              <w:rPr>
                <w:rFonts w:eastAsia="Times New Roman"/>
                <w:color w:val="000000"/>
                <w:sz w:val="18"/>
                <w:szCs w:val="18"/>
                <w:lang w:val="en-AU" w:eastAsia="en-AU"/>
              </w:rPr>
            </w:pPr>
            <w:r w:rsidRPr="00402757">
              <w:rPr>
                <w:sz w:val="18"/>
                <w:szCs w:val="18"/>
              </w:rPr>
              <w:t>0.01</w:t>
            </w:r>
          </w:p>
        </w:tc>
        <w:tc>
          <w:tcPr>
            <w:tcW w:w="1350" w:type="dxa"/>
            <w:tcBorders>
              <w:top w:val="single" w:sz="4" w:space="0" w:color="auto"/>
            </w:tcBorders>
            <w:shd w:val="clear" w:color="auto" w:fill="auto"/>
            <w:noWrap/>
            <w:vAlign w:val="center"/>
          </w:tcPr>
          <w:p w14:paraId="42120BE2" w14:textId="4486557C" w:rsidR="00402757" w:rsidRPr="00402757" w:rsidRDefault="00402757" w:rsidP="00402757">
            <w:pPr>
              <w:tabs>
                <w:tab w:val="decimal" w:pos="509"/>
              </w:tabs>
              <w:spacing w:line="240" w:lineRule="auto"/>
              <w:ind w:firstLine="0"/>
              <w:rPr>
                <w:rFonts w:eastAsia="Times New Roman"/>
                <w:color w:val="000000"/>
                <w:sz w:val="18"/>
                <w:szCs w:val="18"/>
                <w:lang w:val="en-AU" w:eastAsia="en-AU"/>
              </w:rPr>
            </w:pPr>
            <w:r w:rsidRPr="00402757">
              <w:rPr>
                <w:sz w:val="18"/>
                <w:szCs w:val="18"/>
              </w:rPr>
              <w:t>-0.02</w:t>
            </w:r>
          </w:p>
        </w:tc>
      </w:tr>
      <w:tr w:rsidR="00402757" w:rsidRPr="003018C5" w14:paraId="1B3A0F33" w14:textId="77777777" w:rsidTr="00F5708A">
        <w:trPr>
          <w:trHeight w:val="555"/>
        </w:trPr>
        <w:tc>
          <w:tcPr>
            <w:tcW w:w="1706" w:type="dxa"/>
            <w:shd w:val="clear" w:color="auto" w:fill="auto"/>
            <w:noWrap/>
            <w:vAlign w:val="center"/>
            <w:hideMark/>
          </w:tcPr>
          <w:p w14:paraId="50470813" w14:textId="77777777" w:rsidR="00402757" w:rsidRPr="00402757" w:rsidRDefault="00402757" w:rsidP="00402757">
            <w:pPr>
              <w:spacing w:line="240" w:lineRule="auto"/>
              <w:ind w:firstLine="0"/>
              <w:rPr>
                <w:rFonts w:eastAsia="Times New Roman"/>
                <w:color w:val="000000"/>
                <w:sz w:val="18"/>
                <w:szCs w:val="18"/>
                <w:lang w:val="en-AU" w:eastAsia="en-AU"/>
              </w:rPr>
            </w:pPr>
            <w:r w:rsidRPr="00402757">
              <w:rPr>
                <w:rFonts w:eastAsia="Times New Roman"/>
                <w:color w:val="000000"/>
                <w:sz w:val="18"/>
                <w:szCs w:val="18"/>
                <w:lang w:val="en-AU" w:eastAsia="en-AU"/>
              </w:rPr>
              <w:t>Education</w:t>
            </w:r>
          </w:p>
        </w:tc>
        <w:tc>
          <w:tcPr>
            <w:tcW w:w="939" w:type="dxa"/>
            <w:shd w:val="clear" w:color="auto" w:fill="auto"/>
            <w:noWrap/>
            <w:vAlign w:val="center"/>
          </w:tcPr>
          <w:p w14:paraId="2FC9EBB6" w14:textId="708A3FA0" w:rsidR="00402757" w:rsidRPr="00402757" w:rsidRDefault="00402757" w:rsidP="00C80E7A">
            <w:pPr>
              <w:tabs>
                <w:tab w:val="decimal" w:pos="313"/>
              </w:tabs>
              <w:spacing w:line="240" w:lineRule="auto"/>
              <w:ind w:firstLine="0"/>
              <w:rPr>
                <w:rFonts w:eastAsia="Times New Roman"/>
                <w:color w:val="000000"/>
                <w:sz w:val="18"/>
                <w:szCs w:val="18"/>
                <w:lang w:val="en-AU" w:eastAsia="en-AU"/>
              </w:rPr>
            </w:pPr>
            <w:r w:rsidRPr="00402757">
              <w:rPr>
                <w:sz w:val="18"/>
                <w:szCs w:val="18"/>
              </w:rPr>
              <w:t>0.07</w:t>
            </w:r>
            <w:r w:rsidRPr="00402757">
              <w:rPr>
                <w:sz w:val="18"/>
                <w:szCs w:val="18"/>
                <w:vertAlign w:val="superscript"/>
              </w:rPr>
              <w:t>*</w:t>
            </w:r>
          </w:p>
        </w:tc>
        <w:tc>
          <w:tcPr>
            <w:tcW w:w="950" w:type="dxa"/>
            <w:shd w:val="clear" w:color="auto" w:fill="auto"/>
            <w:noWrap/>
            <w:vAlign w:val="center"/>
          </w:tcPr>
          <w:p w14:paraId="55C703F5" w14:textId="02B7C534" w:rsidR="00402757" w:rsidRPr="00402757" w:rsidRDefault="00402757" w:rsidP="00402757">
            <w:pPr>
              <w:tabs>
                <w:tab w:val="decimal" w:pos="219"/>
              </w:tabs>
              <w:spacing w:line="240" w:lineRule="auto"/>
              <w:ind w:firstLine="0"/>
              <w:rPr>
                <w:rFonts w:eastAsia="Times New Roman"/>
                <w:color w:val="000000"/>
                <w:sz w:val="18"/>
                <w:szCs w:val="18"/>
                <w:lang w:val="en-AU" w:eastAsia="en-AU"/>
              </w:rPr>
            </w:pPr>
            <w:r w:rsidRPr="00402757">
              <w:rPr>
                <w:sz w:val="18"/>
                <w:szCs w:val="18"/>
              </w:rPr>
              <w:t>0.18</w:t>
            </w:r>
            <w:r w:rsidRPr="00402757">
              <w:rPr>
                <w:sz w:val="18"/>
                <w:szCs w:val="18"/>
                <w:vertAlign w:val="superscript"/>
              </w:rPr>
              <w:t>***</w:t>
            </w:r>
          </w:p>
        </w:tc>
        <w:tc>
          <w:tcPr>
            <w:tcW w:w="992" w:type="dxa"/>
            <w:shd w:val="clear" w:color="auto" w:fill="auto"/>
            <w:noWrap/>
            <w:vAlign w:val="center"/>
          </w:tcPr>
          <w:p w14:paraId="5C76CA96" w14:textId="5F151AE7" w:rsidR="00402757" w:rsidRPr="00402757" w:rsidRDefault="00402757" w:rsidP="00402757">
            <w:pPr>
              <w:tabs>
                <w:tab w:val="decimal" w:pos="266"/>
              </w:tabs>
              <w:spacing w:line="240" w:lineRule="auto"/>
              <w:ind w:firstLine="0"/>
              <w:rPr>
                <w:rFonts w:eastAsia="Times New Roman"/>
                <w:color w:val="000000"/>
                <w:sz w:val="18"/>
                <w:szCs w:val="18"/>
                <w:lang w:val="en-AU" w:eastAsia="en-AU"/>
              </w:rPr>
            </w:pPr>
            <w:r w:rsidRPr="00402757">
              <w:rPr>
                <w:sz w:val="18"/>
                <w:szCs w:val="18"/>
              </w:rPr>
              <w:t>0.11</w:t>
            </w:r>
            <w:r w:rsidRPr="00402757">
              <w:rPr>
                <w:sz w:val="18"/>
                <w:szCs w:val="18"/>
                <w:vertAlign w:val="superscript"/>
              </w:rPr>
              <w:t>**</w:t>
            </w:r>
          </w:p>
        </w:tc>
        <w:tc>
          <w:tcPr>
            <w:tcW w:w="1681" w:type="dxa"/>
            <w:shd w:val="clear" w:color="auto" w:fill="auto"/>
            <w:noWrap/>
            <w:vAlign w:val="center"/>
          </w:tcPr>
          <w:p w14:paraId="392C5CC6" w14:textId="47B606E8" w:rsidR="00402757" w:rsidRPr="00402757" w:rsidRDefault="00402757" w:rsidP="00402757">
            <w:pPr>
              <w:tabs>
                <w:tab w:val="decimal" w:pos="693"/>
              </w:tabs>
              <w:spacing w:line="240" w:lineRule="auto"/>
              <w:ind w:firstLine="0"/>
              <w:rPr>
                <w:rFonts w:eastAsia="Times New Roman"/>
                <w:color w:val="000000"/>
                <w:sz w:val="18"/>
                <w:szCs w:val="18"/>
                <w:lang w:val="en-AU" w:eastAsia="en-AU"/>
              </w:rPr>
            </w:pPr>
            <w:r w:rsidRPr="00402757">
              <w:rPr>
                <w:sz w:val="18"/>
                <w:szCs w:val="18"/>
              </w:rPr>
              <w:t>-0.01</w:t>
            </w:r>
          </w:p>
        </w:tc>
        <w:tc>
          <w:tcPr>
            <w:tcW w:w="805" w:type="dxa"/>
            <w:shd w:val="clear" w:color="auto" w:fill="auto"/>
            <w:noWrap/>
            <w:vAlign w:val="center"/>
          </w:tcPr>
          <w:p w14:paraId="106E6C00" w14:textId="2D33CDD8" w:rsidR="00402757" w:rsidRPr="00402757" w:rsidRDefault="00402757" w:rsidP="00402757">
            <w:pPr>
              <w:tabs>
                <w:tab w:val="decimal" w:pos="145"/>
              </w:tabs>
              <w:spacing w:line="240" w:lineRule="auto"/>
              <w:ind w:firstLine="0"/>
              <w:rPr>
                <w:rFonts w:eastAsia="Times New Roman"/>
                <w:color w:val="000000"/>
                <w:sz w:val="18"/>
                <w:szCs w:val="18"/>
                <w:lang w:val="en-AU" w:eastAsia="en-AU"/>
              </w:rPr>
            </w:pPr>
            <w:r w:rsidRPr="00402757">
              <w:rPr>
                <w:sz w:val="18"/>
                <w:szCs w:val="18"/>
              </w:rPr>
              <w:t>0.04</w:t>
            </w:r>
          </w:p>
        </w:tc>
        <w:tc>
          <w:tcPr>
            <w:tcW w:w="1493" w:type="dxa"/>
            <w:shd w:val="clear" w:color="auto" w:fill="auto"/>
            <w:noWrap/>
            <w:vAlign w:val="center"/>
          </w:tcPr>
          <w:p w14:paraId="5440D006" w14:textId="376CAFF6" w:rsidR="00402757" w:rsidRPr="00402757" w:rsidRDefault="00402757" w:rsidP="00402757">
            <w:pPr>
              <w:tabs>
                <w:tab w:val="decimal" w:pos="473"/>
              </w:tabs>
              <w:spacing w:line="240" w:lineRule="auto"/>
              <w:ind w:firstLine="0"/>
              <w:rPr>
                <w:rFonts w:eastAsia="Times New Roman"/>
                <w:color w:val="000000"/>
                <w:sz w:val="18"/>
                <w:szCs w:val="18"/>
                <w:lang w:val="en-AU" w:eastAsia="en-AU"/>
              </w:rPr>
            </w:pPr>
            <w:r w:rsidRPr="00402757">
              <w:rPr>
                <w:sz w:val="18"/>
                <w:szCs w:val="18"/>
              </w:rPr>
              <w:t>0.02</w:t>
            </w:r>
          </w:p>
        </w:tc>
        <w:tc>
          <w:tcPr>
            <w:tcW w:w="983" w:type="dxa"/>
            <w:shd w:val="clear" w:color="auto" w:fill="auto"/>
            <w:noWrap/>
            <w:vAlign w:val="center"/>
          </w:tcPr>
          <w:p w14:paraId="29982625" w14:textId="2B1EB247" w:rsidR="00402757" w:rsidRPr="00402757" w:rsidRDefault="00402757" w:rsidP="00402757">
            <w:pPr>
              <w:tabs>
                <w:tab w:val="decimal" w:pos="252"/>
              </w:tabs>
              <w:spacing w:line="240" w:lineRule="auto"/>
              <w:ind w:firstLine="0"/>
              <w:rPr>
                <w:rFonts w:eastAsia="Times New Roman"/>
                <w:color w:val="000000"/>
                <w:sz w:val="18"/>
                <w:szCs w:val="18"/>
                <w:lang w:val="en-AU" w:eastAsia="en-AU"/>
              </w:rPr>
            </w:pPr>
            <w:r w:rsidRPr="00402757">
              <w:rPr>
                <w:sz w:val="18"/>
                <w:szCs w:val="18"/>
              </w:rPr>
              <w:t>0.2</w:t>
            </w:r>
            <w:r w:rsidR="00353472">
              <w:rPr>
                <w:sz w:val="18"/>
                <w:szCs w:val="18"/>
              </w:rPr>
              <w:t>0</w:t>
            </w:r>
            <w:r w:rsidRPr="00402757">
              <w:rPr>
                <w:sz w:val="18"/>
                <w:szCs w:val="18"/>
                <w:vertAlign w:val="superscript"/>
              </w:rPr>
              <w:t>***</w:t>
            </w:r>
          </w:p>
        </w:tc>
        <w:tc>
          <w:tcPr>
            <w:tcW w:w="804" w:type="dxa"/>
            <w:shd w:val="clear" w:color="auto" w:fill="auto"/>
            <w:noWrap/>
            <w:vAlign w:val="center"/>
          </w:tcPr>
          <w:p w14:paraId="01736C67" w14:textId="2D10A4DF" w:rsidR="00402757" w:rsidRPr="00402757" w:rsidRDefault="00402757" w:rsidP="00402757">
            <w:pPr>
              <w:tabs>
                <w:tab w:val="decimal" w:pos="122"/>
              </w:tabs>
              <w:spacing w:line="240" w:lineRule="auto"/>
              <w:ind w:firstLine="0"/>
              <w:rPr>
                <w:rFonts w:eastAsia="Times New Roman"/>
                <w:color w:val="000000"/>
                <w:sz w:val="18"/>
                <w:szCs w:val="18"/>
                <w:lang w:val="en-AU" w:eastAsia="en-AU"/>
              </w:rPr>
            </w:pPr>
            <w:r w:rsidRPr="00402757">
              <w:rPr>
                <w:sz w:val="18"/>
                <w:szCs w:val="18"/>
              </w:rPr>
              <w:t>0.07</w:t>
            </w:r>
          </w:p>
        </w:tc>
        <w:tc>
          <w:tcPr>
            <w:tcW w:w="1183" w:type="dxa"/>
            <w:shd w:val="clear" w:color="auto" w:fill="auto"/>
            <w:noWrap/>
            <w:vAlign w:val="center"/>
          </w:tcPr>
          <w:p w14:paraId="0F734D02" w14:textId="7291C67E" w:rsidR="00402757" w:rsidRPr="00402757" w:rsidRDefault="00402757" w:rsidP="00402757">
            <w:pPr>
              <w:tabs>
                <w:tab w:val="decimal" w:pos="308"/>
              </w:tabs>
              <w:spacing w:line="240" w:lineRule="auto"/>
              <w:ind w:firstLine="0"/>
              <w:rPr>
                <w:rFonts w:eastAsia="Times New Roman"/>
                <w:color w:val="000000"/>
                <w:sz w:val="18"/>
                <w:szCs w:val="18"/>
                <w:lang w:val="en-AU" w:eastAsia="en-AU"/>
              </w:rPr>
            </w:pPr>
            <w:r w:rsidRPr="00402757">
              <w:rPr>
                <w:sz w:val="18"/>
                <w:szCs w:val="18"/>
              </w:rPr>
              <w:t>0.34</w:t>
            </w:r>
            <w:r w:rsidRPr="00402757">
              <w:rPr>
                <w:sz w:val="18"/>
                <w:szCs w:val="18"/>
                <w:vertAlign w:val="superscript"/>
              </w:rPr>
              <w:t>***</w:t>
            </w:r>
          </w:p>
        </w:tc>
        <w:tc>
          <w:tcPr>
            <w:tcW w:w="1172" w:type="dxa"/>
            <w:shd w:val="clear" w:color="auto" w:fill="auto"/>
            <w:noWrap/>
            <w:vAlign w:val="center"/>
          </w:tcPr>
          <w:p w14:paraId="0F98C3CD" w14:textId="5D78B48D" w:rsidR="00402757" w:rsidRPr="00402757" w:rsidRDefault="00402757" w:rsidP="00402757">
            <w:pPr>
              <w:tabs>
                <w:tab w:val="decimal" w:pos="408"/>
              </w:tabs>
              <w:spacing w:line="240" w:lineRule="auto"/>
              <w:ind w:firstLine="0"/>
              <w:rPr>
                <w:rFonts w:eastAsia="Times New Roman"/>
                <w:color w:val="000000"/>
                <w:sz w:val="18"/>
                <w:szCs w:val="18"/>
                <w:lang w:val="en-AU" w:eastAsia="en-AU"/>
              </w:rPr>
            </w:pPr>
            <w:r w:rsidRPr="00402757">
              <w:rPr>
                <w:sz w:val="18"/>
                <w:szCs w:val="18"/>
              </w:rPr>
              <w:t>0.04</w:t>
            </w:r>
          </w:p>
        </w:tc>
        <w:tc>
          <w:tcPr>
            <w:tcW w:w="1350" w:type="dxa"/>
            <w:shd w:val="clear" w:color="auto" w:fill="auto"/>
            <w:noWrap/>
            <w:vAlign w:val="center"/>
          </w:tcPr>
          <w:p w14:paraId="70878D06" w14:textId="7AB36AE6" w:rsidR="00402757" w:rsidRPr="00402757" w:rsidRDefault="00402757" w:rsidP="00402757">
            <w:pPr>
              <w:tabs>
                <w:tab w:val="decimal" w:pos="509"/>
              </w:tabs>
              <w:spacing w:line="240" w:lineRule="auto"/>
              <w:ind w:firstLine="0"/>
              <w:rPr>
                <w:rFonts w:eastAsia="Times New Roman"/>
                <w:color w:val="000000"/>
                <w:sz w:val="18"/>
                <w:szCs w:val="18"/>
                <w:lang w:val="en-AU" w:eastAsia="en-AU"/>
              </w:rPr>
            </w:pPr>
            <w:r w:rsidRPr="00402757">
              <w:rPr>
                <w:sz w:val="18"/>
                <w:szCs w:val="18"/>
              </w:rPr>
              <w:t>-0.12</w:t>
            </w:r>
            <w:r w:rsidRPr="00402757">
              <w:rPr>
                <w:sz w:val="18"/>
                <w:szCs w:val="18"/>
                <w:vertAlign w:val="superscript"/>
              </w:rPr>
              <w:t>***</w:t>
            </w:r>
          </w:p>
        </w:tc>
      </w:tr>
      <w:tr w:rsidR="00402757" w:rsidRPr="003018C5" w14:paraId="129E0320" w14:textId="77777777" w:rsidTr="00F5708A">
        <w:trPr>
          <w:trHeight w:val="577"/>
        </w:trPr>
        <w:tc>
          <w:tcPr>
            <w:tcW w:w="1706" w:type="dxa"/>
            <w:shd w:val="clear" w:color="auto" w:fill="auto"/>
            <w:noWrap/>
            <w:vAlign w:val="center"/>
            <w:hideMark/>
          </w:tcPr>
          <w:p w14:paraId="1D65E049" w14:textId="77777777" w:rsidR="00402757" w:rsidRPr="00402757" w:rsidRDefault="00402757" w:rsidP="00402757">
            <w:pPr>
              <w:spacing w:line="240" w:lineRule="auto"/>
              <w:ind w:firstLine="0"/>
              <w:rPr>
                <w:rFonts w:eastAsia="Times New Roman"/>
                <w:color w:val="000000"/>
                <w:sz w:val="18"/>
                <w:szCs w:val="18"/>
                <w:lang w:val="en-AU" w:eastAsia="en-AU"/>
              </w:rPr>
            </w:pPr>
            <w:r w:rsidRPr="00402757">
              <w:rPr>
                <w:rFonts w:eastAsia="Times New Roman"/>
                <w:color w:val="000000"/>
                <w:sz w:val="18"/>
                <w:szCs w:val="18"/>
                <w:lang w:val="en-AU" w:eastAsia="en-AU"/>
              </w:rPr>
              <w:t>Family</w:t>
            </w:r>
          </w:p>
        </w:tc>
        <w:tc>
          <w:tcPr>
            <w:tcW w:w="939" w:type="dxa"/>
            <w:shd w:val="clear" w:color="auto" w:fill="auto"/>
            <w:noWrap/>
            <w:vAlign w:val="center"/>
          </w:tcPr>
          <w:p w14:paraId="682B5E4F" w14:textId="5018E60D" w:rsidR="00402757" w:rsidRPr="00402757" w:rsidRDefault="00402757" w:rsidP="00C80E7A">
            <w:pPr>
              <w:tabs>
                <w:tab w:val="decimal" w:pos="313"/>
              </w:tabs>
              <w:spacing w:line="240" w:lineRule="auto"/>
              <w:ind w:firstLine="0"/>
              <w:rPr>
                <w:rFonts w:eastAsia="Times New Roman"/>
                <w:color w:val="000000"/>
                <w:sz w:val="18"/>
                <w:szCs w:val="18"/>
                <w:lang w:val="en-AU" w:eastAsia="en-AU"/>
              </w:rPr>
            </w:pPr>
            <w:r w:rsidRPr="00402757">
              <w:rPr>
                <w:sz w:val="18"/>
                <w:szCs w:val="18"/>
              </w:rPr>
              <w:t>-0.01</w:t>
            </w:r>
          </w:p>
        </w:tc>
        <w:tc>
          <w:tcPr>
            <w:tcW w:w="950" w:type="dxa"/>
            <w:shd w:val="clear" w:color="auto" w:fill="auto"/>
            <w:noWrap/>
            <w:vAlign w:val="center"/>
          </w:tcPr>
          <w:p w14:paraId="0E41B715" w14:textId="663E5B29" w:rsidR="00402757" w:rsidRPr="00402757" w:rsidRDefault="00402757" w:rsidP="00402757">
            <w:pPr>
              <w:tabs>
                <w:tab w:val="decimal" w:pos="219"/>
              </w:tabs>
              <w:spacing w:line="240" w:lineRule="auto"/>
              <w:ind w:firstLine="0"/>
              <w:rPr>
                <w:rFonts w:eastAsia="Times New Roman"/>
                <w:color w:val="000000"/>
                <w:sz w:val="18"/>
                <w:szCs w:val="18"/>
                <w:lang w:val="en-AU" w:eastAsia="en-AU"/>
              </w:rPr>
            </w:pPr>
            <w:r w:rsidRPr="00402757">
              <w:rPr>
                <w:sz w:val="18"/>
                <w:szCs w:val="18"/>
              </w:rPr>
              <w:t>0.13</w:t>
            </w:r>
            <w:r w:rsidRPr="00402757">
              <w:rPr>
                <w:sz w:val="18"/>
                <w:szCs w:val="18"/>
                <w:vertAlign w:val="superscript"/>
              </w:rPr>
              <w:t>***</w:t>
            </w:r>
          </w:p>
        </w:tc>
        <w:tc>
          <w:tcPr>
            <w:tcW w:w="992" w:type="dxa"/>
            <w:shd w:val="clear" w:color="auto" w:fill="auto"/>
            <w:noWrap/>
            <w:vAlign w:val="center"/>
          </w:tcPr>
          <w:p w14:paraId="0B0C86D8" w14:textId="013C16F4" w:rsidR="00402757" w:rsidRPr="00402757" w:rsidRDefault="00402757" w:rsidP="00402757">
            <w:pPr>
              <w:tabs>
                <w:tab w:val="decimal" w:pos="266"/>
              </w:tabs>
              <w:spacing w:line="240" w:lineRule="auto"/>
              <w:ind w:firstLine="0"/>
              <w:rPr>
                <w:rFonts w:eastAsia="Times New Roman"/>
                <w:color w:val="000000"/>
                <w:sz w:val="18"/>
                <w:szCs w:val="18"/>
                <w:lang w:val="en-AU" w:eastAsia="en-AU"/>
              </w:rPr>
            </w:pPr>
            <w:r w:rsidRPr="00402757">
              <w:rPr>
                <w:sz w:val="18"/>
                <w:szCs w:val="18"/>
              </w:rPr>
              <w:t>0.05</w:t>
            </w:r>
          </w:p>
        </w:tc>
        <w:tc>
          <w:tcPr>
            <w:tcW w:w="1681" w:type="dxa"/>
            <w:shd w:val="clear" w:color="auto" w:fill="auto"/>
            <w:noWrap/>
            <w:vAlign w:val="center"/>
          </w:tcPr>
          <w:p w14:paraId="100A81E7" w14:textId="7949470F" w:rsidR="00402757" w:rsidRPr="00402757" w:rsidRDefault="00402757" w:rsidP="00402757">
            <w:pPr>
              <w:tabs>
                <w:tab w:val="decimal" w:pos="693"/>
              </w:tabs>
              <w:spacing w:line="240" w:lineRule="auto"/>
              <w:ind w:firstLine="0"/>
              <w:rPr>
                <w:rFonts w:eastAsia="Times New Roman"/>
                <w:color w:val="000000"/>
                <w:sz w:val="18"/>
                <w:szCs w:val="18"/>
                <w:lang w:val="en-AU" w:eastAsia="en-AU"/>
              </w:rPr>
            </w:pPr>
            <w:r w:rsidRPr="00402757">
              <w:rPr>
                <w:sz w:val="18"/>
                <w:szCs w:val="18"/>
              </w:rPr>
              <w:t>-0.07</w:t>
            </w:r>
            <w:r w:rsidRPr="00402757">
              <w:rPr>
                <w:sz w:val="18"/>
                <w:szCs w:val="18"/>
                <w:vertAlign w:val="superscript"/>
              </w:rPr>
              <w:t>*</w:t>
            </w:r>
          </w:p>
        </w:tc>
        <w:tc>
          <w:tcPr>
            <w:tcW w:w="805" w:type="dxa"/>
            <w:shd w:val="clear" w:color="auto" w:fill="auto"/>
            <w:noWrap/>
            <w:vAlign w:val="center"/>
          </w:tcPr>
          <w:p w14:paraId="183C3C79" w14:textId="0B38020A" w:rsidR="00402757" w:rsidRPr="00402757" w:rsidRDefault="00402757" w:rsidP="00402757">
            <w:pPr>
              <w:tabs>
                <w:tab w:val="decimal" w:pos="145"/>
              </w:tabs>
              <w:spacing w:line="240" w:lineRule="auto"/>
              <w:ind w:firstLine="0"/>
              <w:rPr>
                <w:rFonts w:eastAsia="Times New Roman"/>
                <w:color w:val="000000"/>
                <w:sz w:val="18"/>
                <w:szCs w:val="18"/>
                <w:lang w:val="en-AU" w:eastAsia="en-AU"/>
              </w:rPr>
            </w:pPr>
            <w:r w:rsidRPr="00402757">
              <w:rPr>
                <w:sz w:val="18"/>
                <w:szCs w:val="18"/>
              </w:rPr>
              <w:t>0.04</w:t>
            </w:r>
          </w:p>
        </w:tc>
        <w:tc>
          <w:tcPr>
            <w:tcW w:w="1493" w:type="dxa"/>
            <w:shd w:val="clear" w:color="auto" w:fill="auto"/>
            <w:noWrap/>
            <w:vAlign w:val="center"/>
          </w:tcPr>
          <w:p w14:paraId="4CB3EEED" w14:textId="09FDFD21" w:rsidR="00402757" w:rsidRPr="00402757" w:rsidRDefault="00402757" w:rsidP="00402757">
            <w:pPr>
              <w:tabs>
                <w:tab w:val="decimal" w:pos="473"/>
              </w:tabs>
              <w:spacing w:line="240" w:lineRule="auto"/>
              <w:ind w:firstLine="0"/>
              <w:rPr>
                <w:rFonts w:eastAsia="Times New Roman"/>
                <w:color w:val="000000"/>
                <w:sz w:val="18"/>
                <w:szCs w:val="18"/>
                <w:lang w:val="en-AU" w:eastAsia="en-AU"/>
              </w:rPr>
            </w:pPr>
            <w:r w:rsidRPr="00402757">
              <w:rPr>
                <w:sz w:val="18"/>
                <w:szCs w:val="18"/>
              </w:rPr>
              <w:t>0.1</w:t>
            </w:r>
            <w:r>
              <w:rPr>
                <w:sz w:val="18"/>
                <w:szCs w:val="18"/>
              </w:rPr>
              <w:t>0</w:t>
            </w:r>
            <w:r w:rsidRPr="00402757">
              <w:rPr>
                <w:sz w:val="18"/>
                <w:szCs w:val="18"/>
                <w:vertAlign w:val="superscript"/>
              </w:rPr>
              <w:t>***</w:t>
            </w:r>
          </w:p>
        </w:tc>
        <w:tc>
          <w:tcPr>
            <w:tcW w:w="983" w:type="dxa"/>
            <w:shd w:val="clear" w:color="auto" w:fill="auto"/>
            <w:noWrap/>
            <w:vAlign w:val="center"/>
          </w:tcPr>
          <w:p w14:paraId="4D191E03" w14:textId="32644FA7" w:rsidR="00402757" w:rsidRPr="00402757" w:rsidRDefault="00402757" w:rsidP="00402757">
            <w:pPr>
              <w:tabs>
                <w:tab w:val="decimal" w:pos="252"/>
              </w:tabs>
              <w:spacing w:line="240" w:lineRule="auto"/>
              <w:ind w:firstLine="0"/>
              <w:rPr>
                <w:rFonts w:eastAsia="Times New Roman"/>
                <w:color w:val="000000"/>
                <w:sz w:val="18"/>
                <w:szCs w:val="18"/>
                <w:lang w:val="en-AU" w:eastAsia="en-AU"/>
              </w:rPr>
            </w:pPr>
            <w:r w:rsidRPr="00402757">
              <w:rPr>
                <w:sz w:val="18"/>
                <w:szCs w:val="18"/>
              </w:rPr>
              <w:t>0.07</w:t>
            </w:r>
            <w:r w:rsidRPr="00402757">
              <w:rPr>
                <w:sz w:val="18"/>
                <w:szCs w:val="18"/>
                <w:vertAlign w:val="superscript"/>
              </w:rPr>
              <w:t>**</w:t>
            </w:r>
          </w:p>
        </w:tc>
        <w:tc>
          <w:tcPr>
            <w:tcW w:w="804" w:type="dxa"/>
            <w:shd w:val="clear" w:color="auto" w:fill="auto"/>
            <w:noWrap/>
            <w:vAlign w:val="center"/>
          </w:tcPr>
          <w:p w14:paraId="5F1D1B45" w14:textId="1DDAB731" w:rsidR="00402757" w:rsidRPr="00402757" w:rsidRDefault="00402757" w:rsidP="00402757">
            <w:pPr>
              <w:tabs>
                <w:tab w:val="decimal" w:pos="122"/>
              </w:tabs>
              <w:spacing w:line="240" w:lineRule="auto"/>
              <w:ind w:firstLine="0"/>
              <w:rPr>
                <w:rFonts w:eastAsia="Times New Roman"/>
                <w:color w:val="000000"/>
                <w:sz w:val="18"/>
                <w:szCs w:val="18"/>
                <w:lang w:val="en-AU" w:eastAsia="en-AU"/>
              </w:rPr>
            </w:pPr>
            <w:r w:rsidRPr="00402757">
              <w:rPr>
                <w:sz w:val="18"/>
                <w:szCs w:val="18"/>
              </w:rPr>
              <w:t>0.1</w:t>
            </w:r>
            <w:r>
              <w:rPr>
                <w:sz w:val="18"/>
                <w:szCs w:val="18"/>
              </w:rPr>
              <w:t>0</w:t>
            </w:r>
            <w:r w:rsidRPr="00402757">
              <w:rPr>
                <w:sz w:val="18"/>
                <w:szCs w:val="18"/>
                <w:vertAlign w:val="superscript"/>
              </w:rPr>
              <w:t>***</w:t>
            </w:r>
          </w:p>
        </w:tc>
        <w:tc>
          <w:tcPr>
            <w:tcW w:w="1183" w:type="dxa"/>
            <w:shd w:val="clear" w:color="auto" w:fill="auto"/>
            <w:noWrap/>
            <w:vAlign w:val="center"/>
          </w:tcPr>
          <w:p w14:paraId="33517B48" w14:textId="2765B1D5" w:rsidR="00402757" w:rsidRPr="00402757" w:rsidRDefault="00402757" w:rsidP="00402757">
            <w:pPr>
              <w:tabs>
                <w:tab w:val="decimal" w:pos="308"/>
              </w:tabs>
              <w:spacing w:line="240" w:lineRule="auto"/>
              <w:ind w:firstLine="0"/>
              <w:rPr>
                <w:rFonts w:eastAsia="Times New Roman"/>
                <w:color w:val="000000"/>
                <w:sz w:val="18"/>
                <w:szCs w:val="18"/>
                <w:lang w:val="en-AU" w:eastAsia="en-AU"/>
              </w:rPr>
            </w:pPr>
            <w:r w:rsidRPr="00402757">
              <w:rPr>
                <w:sz w:val="18"/>
                <w:szCs w:val="18"/>
              </w:rPr>
              <w:t>0.42</w:t>
            </w:r>
            <w:r w:rsidRPr="00402757">
              <w:rPr>
                <w:sz w:val="18"/>
                <w:szCs w:val="18"/>
                <w:vertAlign w:val="superscript"/>
              </w:rPr>
              <w:t>***</w:t>
            </w:r>
          </w:p>
        </w:tc>
        <w:tc>
          <w:tcPr>
            <w:tcW w:w="1172" w:type="dxa"/>
            <w:shd w:val="clear" w:color="auto" w:fill="auto"/>
            <w:noWrap/>
            <w:vAlign w:val="center"/>
          </w:tcPr>
          <w:p w14:paraId="2C50D77C" w14:textId="0363F633" w:rsidR="00402757" w:rsidRPr="00402757" w:rsidRDefault="00402757" w:rsidP="00402757">
            <w:pPr>
              <w:tabs>
                <w:tab w:val="decimal" w:pos="408"/>
              </w:tabs>
              <w:spacing w:line="240" w:lineRule="auto"/>
              <w:ind w:firstLine="0"/>
              <w:rPr>
                <w:rFonts w:eastAsia="Times New Roman"/>
                <w:color w:val="000000"/>
                <w:sz w:val="18"/>
                <w:szCs w:val="18"/>
                <w:lang w:val="en-AU" w:eastAsia="en-AU"/>
              </w:rPr>
            </w:pPr>
            <w:r w:rsidRPr="00402757">
              <w:rPr>
                <w:sz w:val="18"/>
                <w:szCs w:val="18"/>
              </w:rPr>
              <w:t>-0.01</w:t>
            </w:r>
          </w:p>
        </w:tc>
        <w:tc>
          <w:tcPr>
            <w:tcW w:w="1350" w:type="dxa"/>
            <w:shd w:val="clear" w:color="auto" w:fill="auto"/>
            <w:noWrap/>
            <w:vAlign w:val="center"/>
          </w:tcPr>
          <w:p w14:paraId="7F058A77" w14:textId="2CE8B063" w:rsidR="00402757" w:rsidRPr="00402757" w:rsidRDefault="00402757" w:rsidP="00402757">
            <w:pPr>
              <w:tabs>
                <w:tab w:val="decimal" w:pos="509"/>
              </w:tabs>
              <w:spacing w:line="240" w:lineRule="auto"/>
              <w:ind w:firstLine="0"/>
              <w:rPr>
                <w:rFonts w:eastAsia="Times New Roman"/>
                <w:color w:val="000000"/>
                <w:sz w:val="18"/>
                <w:szCs w:val="18"/>
                <w:lang w:val="en-AU" w:eastAsia="en-AU"/>
              </w:rPr>
            </w:pPr>
            <w:r w:rsidRPr="00402757">
              <w:rPr>
                <w:sz w:val="18"/>
                <w:szCs w:val="18"/>
              </w:rPr>
              <w:t>0.01</w:t>
            </w:r>
          </w:p>
        </w:tc>
      </w:tr>
      <w:tr w:rsidR="00402757" w:rsidRPr="003018C5" w14:paraId="6283BC8E" w14:textId="77777777" w:rsidTr="00F5708A">
        <w:trPr>
          <w:trHeight w:val="557"/>
        </w:trPr>
        <w:tc>
          <w:tcPr>
            <w:tcW w:w="1706" w:type="dxa"/>
            <w:shd w:val="clear" w:color="auto" w:fill="auto"/>
            <w:noWrap/>
            <w:vAlign w:val="center"/>
            <w:hideMark/>
          </w:tcPr>
          <w:p w14:paraId="52EA9AE5" w14:textId="77777777" w:rsidR="00402757" w:rsidRPr="00402757" w:rsidRDefault="00402757" w:rsidP="00402757">
            <w:pPr>
              <w:spacing w:line="240" w:lineRule="auto"/>
              <w:ind w:firstLine="0"/>
              <w:rPr>
                <w:rFonts w:eastAsia="Times New Roman"/>
                <w:color w:val="000000"/>
                <w:sz w:val="18"/>
                <w:szCs w:val="18"/>
                <w:lang w:val="en-AU" w:eastAsia="en-AU"/>
              </w:rPr>
            </w:pPr>
            <w:r w:rsidRPr="00402757">
              <w:rPr>
                <w:rFonts w:eastAsia="Times New Roman"/>
                <w:color w:val="000000"/>
                <w:sz w:val="18"/>
                <w:szCs w:val="18"/>
                <w:lang w:val="en-AU" w:eastAsia="en-AU"/>
              </w:rPr>
              <w:t>Finances</w:t>
            </w:r>
          </w:p>
        </w:tc>
        <w:tc>
          <w:tcPr>
            <w:tcW w:w="939" w:type="dxa"/>
            <w:shd w:val="clear" w:color="auto" w:fill="auto"/>
            <w:noWrap/>
            <w:vAlign w:val="center"/>
          </w:tcPr>
          <w:p w14:paraId="1CB3278B" w14:textId="75C37FBB" w:rsidR="00402757" w:rsidRPr="00402757" w:rsidRDefault="00402757" w:rsidP="00C80E7A">
            <w:pPr>
              <w:tabs>
                <w:tab w:val="decimal" w:pos="313"/>
              </w:tabs>
              <w:spacing w:line="240" w:lineRule="auto"/>
              <w:ind w:firstLine="0"/>
              <w:rPr>
                <w:rFonts w:eastAsia="Times New Roman"/>
                <w:color w:val="000000"/>
                <w:sz w:val="18"/>
                <w:szCs w:val="18"/>
                <w:lang w:val="en-AU" w:eastAsia="en-AU"/>
              </w:rPr>
            </w:pPr>
            <w:r w:rsidRPr="00402757">
              <w:rPr>
                <w:sz w:val="18"/>
                <w:szCs w:val="18"/>
              </w:rPr>
              <w:t>0.03</w:t>
            </w:r>
          </w:p>
        </w:tc>
        <w:tc>
          <w:tcPr>
            <w:tcW w:w="950" w:type="dxa"/>
            <w:shd w:val="clear" w:color="auto" w:fill="auto"/>
            <w:noWrap/>
            <w:vAlign w:val="center"/>
          </w:tcPr>
          <w:p w14:paraId="5765BA8A" w14:textId="68082ADB" w:rsidR="00402757" w:rsidRPr="00402757" w:rsidRDefault="00402757" w:rsidP="00402757">
            <w:pPr>
              <w:tabs>
                <w:tab w:val="decimal" w:pos="219"/>
              </w:tabs>
              <w:spacing w:line="240" w:lineRule="auto"/>
              <w:ind w:firstLine="0"/>
              <w:rPr>
                <w:rFonts w:eastAsia="Times New Roman"/>
                <w:color w:val="000000"/>
                <w:sz w:val="18"/>
                <w:szCs w:val="18"/>
                <w:lang w:val="en-AU" w:eastAsia="en-AU"/>
              </w:rPr>
            </w:pPr>
            <w:r w:rsidRPr="00402757">
              <w:rPr>
                <w:sz w:val="18"/>
                <w:szCs w:val="18"/>
              </w:rPr>
              <w:t>0.15</w:t>
            </w:r>
            <w:r w:rsidRPr="00402757">
              <w:rPr>
                <w:sz w:val="18"/>
                <w:szCs w:val="18"/>
                <w:vertAlign w:val="superscript"/>
              </w:rPr>
              <w:t>***</w:t>
            </w:r>
          </w:p>
        </w:tc>
        <w:tc>
          <w:tcPr>
            <w:tcW w:w="992" w:type="dxa"/>
            <w:shd w:val="clear" w:color="auto" w:fill="auto"/>
            <w:noWrap/>
            <w:vAlign w:val="center"/>
          </w:tcPr>
          <w:p w14:paraId="71C8DE09" w14:textId="1C611291" w:rsidR="00402757" w:rsidRPr="00402757" w:rsidRDefault="00402757" w:rsidP="00402757">
            <w:pPr>
              <w:tabs>
                <w:tab w:val="decimal" w:pos="266"/>
              </w:tabs>
              <w:spacing w:line="240" w:lineRule="auto"/>
              <w:ind w:firstLine="0"/>
              <w:rPr>
                <w:rFonts w:eastAsia="Times New Roman"/>
                <w:color w:val="000000"/>
                <w:sz w:val="18"/>
                <w:szCs w:val="18"/>
                <w:lang w:val="en-AU" w:eastAsia="en-AU"/>
              </w:rPr>
            </w:pPr>
            <w:r w:rsidRPr="00402757">
              <w:rPr>
                <w:sz w:val="18"/>
                <w:szCs w:val="18"/>
              </w:rPr>
              <w:t>0.12</w:t>
            </w:r>
            <w:r w:rsidRPr="00402757">
              <w:rPr>
                <w:sz w:val="18"/>
                <w:szCs w:val="18"/>
                <w:vertAlign w:val="superscript"/>
              </w:rPr>
              <w:t>**</w:t>
            </w:r>
          </w:p>
        </w:tc>
        <w:tc>
          <w:tcPr>
            <w:tcW w:w="1681" w:type="dxa"/>
            <w:shd w:val="clear" w:color="auto" w:fill="auto"/>
            <w:noWrap/>
            <w:vAlign w:val="center"/>
          </w:tcPr>
          <w:p w14:paraId="56020CE0" w14:textId="5311F394" w:rsidR="00402757" w:rsidRPr="00402757" w:rsidRDefault="00402757" w:rsidP="00402757">
            <w:pPr>
              <w:tabs>
                <w:tab w:val="decimal" w:pos="693"/>
              </w:tabs>
              <w:spacing w:line="240" w:lineRule="auto"/>
              <w:ind w:firstLine="0"/>
              <w:rPr>
                <w:rFonts w:eastAsia="Times New Roman"/>
                <w:color w:val="000000"/>
                <w:sz w:val="18"/>
                <w:szCs w:val="18"/>
                <w:lang w:val="en-AU" w:eastAsia="en-AU"/>
              </w:rPr>
            </w:pPr>
            <w:r w:rsidRPr="00402757">
              <w:rPr>
                <w:sz w:val="18"/>
                <w:szCs w:val="18"/>
              </w:rPr>
              <w:t>-0.12</w:t>
            </w:r>
            <w:r w:rsidRPr="00402757">
              <w:rPr>
                <w:sz w:val="18"/>
                <w:szCs w:val="18"/>
                <w:vertAlign w:val="superscript"/>
              </w:rPr>
              <w:t>**</w:t>
            </w:r>
          </w:p>
        </w:tc>
        <w:tc>
          <w:tcPr>
            <w:tcW w:w="805" w:type="dxa"/>
            <w:shd w:val="clear" w:color="auto" w:fill="auto"/>
            <w:noWrap/>
            <w:vAlign w:val="center"/>
          </w:tcPr>
          <w:p w14:paraId="5D53FA43" w14:textId="72BA69BA" w:rsidR="00402757" w:rsidRPr="00402757" w:rsidRDefault="00402757" w:rsidP="00402757">
            <w:pPr>
              <w:tabs>
                <w:tab w:val="decimal" w:pos="145"/>
              </w:tabs>
              <w:spacing w:line="240" w:lineRule="auto"/>
              <w:ind w:firstLine="0"/>
              <w:rPr>
                <w:rFonts w:eastAsia="Times New Roman"/>
                <w:color w:val="000000"/>
                <w:sz w:val="18"/>
                <w:szCs w:val="18"/>
                <w:lang w:val="en-AU" w:eastAsia="en-AU"/>
              </w:rPr>
            </w:pPr>
            <w:r w:rsidRPr="00402757">
              <w:rPr>
                <w:sz w:val="18"/>
                <w:szCs w:val="18"/>
              </w:rPr>
              <w:t>0.14</w:t>
            </w:r>
            <w:r w:rsidRPr="00402757">
              <w:rPr>
                <w:sz w:val="18"/>
                <w:szCs w:val="18"/>
                <w:vertAlign w:val="superscript"/>
              </w:rPr>
              <w:t>***</w:t>
            </w:r>
          </w:p>
        </w:tc>
        <w:tc>
          <w:tcPr>
            <w:tcW w:w="1493" w:type="dxa"/>
            <w:shd w:val="clear" w:color="auto" w:fill="auto"/>
            <w:noWrap/>
            <w:vAlign w:val="center"/>
          </w:tcPr>
          <w:p w14:paraId="28920849" w14:textId="7476F329" w:rsidR="00402757" w:rsidRPr="00402757" w:rsidRDefault="00402757" w:rsidP="00402757">
            <w:pPr>
              <w:tabs>
                <w:tab w:val="decimal" w:pos="473"/>
              </w:tabs>
              <w:spacing w:line="240" w:lineRule="auto"/>
              <w:ind w:firstLine="0"/>
              <w:rPr>
                <w:rFonts w:eastAsia="Times New Roman"/>
                <w:color w:val="000000"/>
                <w:sz w:val="18"/>
                <w:szCs w:val="18"/>
                <w:lang w:val="en-AU" w:eastAsia="en-AU"/>
              </w:rPr>
            </w:pPr>
            <w:r w:rsidRPr="00402757">
              <w:rPr>
                <w:sz w:val="18"/>
                <w:szCs w:val="18"/>
              </w:rPr>
              <w:t>0.01</w:t>
            </w:r>
          </w:p>
        </w:tc>
        <w:tc>
          <w:tcPr>
            <w:tcW w:w="983" w:type="dxa"/>
            <w:shd w:val="clear" w:color="auto" w:fill="auto"/>
            <w:noWrap/>
            <w:vAlign w:val="center"/>
          </w:tcPr>
          <w:p w14:paraId="199C6F84" w14:textId="125B6FFF" w:rsidR="00402757" w:rsidRPr="00402757" w:rsidRDefault="00402757" w:rsidP="00402757">
            <w:pPr>
              <w:tabs>
                <w:tab w:val="decimal" w:pos="252"/>
              </w:tabs>
              <w:spacing w:line="240" w:lineRule="auto"/>
              <w:ind w:firstLine="0"/>
              <w:rPr>
                <w:rFonts w:eastAsia="Times New Roman"/>
                <w:color w:val="000000"/>
                <w:sz w:val="18"/>
                <w:szCs w:val="18"/>
                <w:lang w:val="en-AU" w:eastAsia="en-AU"/>
              </w:rPr>
            </w:pPr>
            <w:r w:rsidRPr="00402757">
              <w:rPr>
                <w:sz w:val="18"/>
                <w:szCs w:val="18"/>
              </w:rPr>
              <w:t>0.27</w:t>
            </w:r>
            <w:r w:rsidRPr="00402757">
              <w:rPr>
                <w:sz w:val="18"/>
                <w:szCs w:val="18"/>
                <w:vertAlign w:val="superscript"/>
              </w:rPr>
              <w:t>***</w:t>
            </w:r>
          </w:p>
        </w:tc>
        <w:tc>
          <w:tcPr>
            <w:tcW w:w="804" w:type="dxa"/>
            <w:shd w:val="clear" w:color="auto" w:fill="auto"/>
            <w:noWrap/>
            <w:vAlign w:val="center"/>
          </w:tcPr>
          <w:p w14:paraId="3439D4E4" w14:textId="58E4461A" w:rsidR="00402757" w:rsidRPr="00402757" w:rsidRDefault="00402757" w:rsidP="00402757">
            <w:pPr>
              <w:tabs>
                <w:tab w:val="decimal" w:pos="122"/>
              </w:tabs>
              <w:spacing w:line="240" w:lineRule="auto"/>
              <w:ind w:firstLine="0"/>
              <w:rPr>
                <w:rFonts w:eastAsia="Times New Roman"/>
                <w:color w:val="000000"/>
                <w:sz w:val="18"/>
                <w:szCs w:val="18"/>
                <w:lang w:val="en-AU" w:eastAsia="en-AU"/>
              </w:rPr>
            </w:pPr>
            <w:r w:rsidRPr="00402757">
              <w:rPr>
                <w:sz w:val="18"/>
                <w:szCs w:val="18"/>
              </w:rPr>
              <w:t>0.15</w:t>
            </w:r>
            <w:r w:rsidRPr="00402757">
              <w:rPr>
                <w:sz w:val="18"/>
                <w:szCs w:val="18"/>
                <w:vertAlign w:val="superscript"/>
              </w:rPr>
              <w:t>***</w:t>
            </w:r>
          </w:p>
        </w:tc>
        <w:tc>
          <w:tcPr>
            <w:tcW w:w="1183" w:type="dxa"/>
            <w:shd w:val="clear" w:color="auto" w:fill="auto"/>
            <w:noWrap/>
            <w:vAlign w:val="center"/>
          </w:tcPr>
          <w:p w14:paraId="5342EADD" w14:textId="486243B0" w:rsidR="00402757" w:rsidRPr="00402757" w:rsidRDefault="00402757" w:rsidP="00402757">
            <w:pPr>
              <w:tabs>
                <w:tab w:val="decimal" w:pos="308"/>
              </w:tabs>
              <w:spacing w:line="240" w:lineRule="auto"/>
              <w:ind w:firstLine="0"/>
              <w:rPr>
                <w:rFonts w:eastAsia="Times New Roman"/>
                <w:color w:val="000000"/>
                <w:sz w:val="18"/>
                <w:szCs w:val="18"/>
                <w:lang w:val="en-AU" w:eastAsia="en-AU"/>
              </w:rPr>
            </w:pPr>
            <w:r w:rsidRPr="00402757">
              <w:rPr>
                <w:sz w:val="18"/>
                <w:szCs w:val="18"/>
              </w:rPr>
              <w:t>0.38</w:t>
            </w:r>
            <w:r w:rsidRPr="00402757">
              <w:rPr>
                <w:sz w:val="18"/>
                <w:szCs w:val="18"/>
                <w:vertAlign w:val="superscript"/>
              </w:rPr>
              <w:t>***</w:t>
            </w:r>
          </w:p>
        </w:tc>
        <w:tc>
          <w:tcPr>
            <w:tcW w:w="1172" w:type="dxa"/>
            <w:shd w:val="clear" w:color="auto" w:fill="auto"/>
            <w:noWrap/>
            <w:vAlign w:val="center"/>
          </w:tcPr>
          <w:p w14:paraId="2AD7A42D" w14:textId="7CCB9485" w:rsidR="00402757" w:rsidRPr="00402757" w:rsidRDefault="00402757" w:rsidP="00402757">
            <w:pPr>
              <w:tabs>
                <w:tab w:val="decimal" w:pos="408"/>
              </w:tabs>
              <w:spacing w:line="240" w:lineRule="auto"/>
              <w:ind w:firstLine="0"/>
              <w:rPr>
                <w:rFonts w:eastAsia="Times New Roman"/>
                <w:color w:val="000000"/>
                <w:sz w:val="18"/>
                <w:szCs w:val="18"/>
                <w:lang w:val="en-AU" w:eastAsia="en-AU"/>
              </w:rPr>
            </w:pPr>
            <w:r w:rsidRPr="00402757">
              <w:rPr>
                <w:sz w:val="18"/>
                <w:szCs w:val="18"/>
              </w:rPr>
              <w:t>0.02</w:t>
            </w:r>
          </w:p>
        </w:tc>
        <w:tc>
          <w:tcPr>
            <w:tcW w:w="1350" w:type="dxa"/>
            <w:shd w:val="clear" w:color="auto" w:fill="auto"/>
            <w:noWrap/>
            <w:vAlign w:val="center"/>
          </w:tcPr>
          <w:p w14:paraId="0BB60FAB" w14:textId="290DAD80" w:rsidR="00402757" w:rsidRPr="00402757" w:rsidRDefault="00402757" w:rsidP="00402757">
            <w:pPr>
              <w:tabs>
                <w:tab w:val="decimal" w:pos="509"/>
              </w:tabs>
              <w:spacing w:line="240" w:lineRule="auto"/>
              <w:ind w:firstLine="0"/>
              <w:rPr>
                <w:rFonts w:eastAsia="Times New Roman"/>
                <w:color w:val="000000"/>
                <w:sz w:val="18"/>
                <w:szCs w:val="18"/>
                <w:lang w:val="en-AU" w:eastAsia="en-AU"/>
              </w:rPr>
            </w:pPr>
            <w:r w:rsidRPr="00402757">
              <w:rPr>
                <w:sz w:val="18"/>
                <w:szCs w:val="18"/>
              </w:rPr>
              <w:t>-0.07</w:t>
            </w:r>
          </w:p>
        </w:tc>
      </w:tr>
      <w:tr w:rsidR="00402757" w:rsidRPr="003018C5" w14:paraId="35CCB28F" w14:textId="77777777" w:rsidTr="00F5708A">
        <w:trPr>
          <w:trHeight w:val="579"/>
        </w:trPr>
        <w:tc>
          <w:tcPr>
            <w:tcW w:w="1706" w:type="dxa"/>
            <w:shd w:val="clear" w:color="auto" w:fill="auto"/>
            <w:noWrap/>
            <w:vAlign w:val="center"/>
            <w:hideMark/>
          </w:tcPr>
          <w:p w14:paraId="72E57E95" w14:textId="77777777" w:rsidR="00402757" w:rsidRPr="00402757" w:rsidRDefault="00402757" w:rsidP="00402757">
            <w:pPr>
              <w:spacing w:line="240" w:lineRule="auto"/>
              <w:ind w:firstLine="0"/>
              <w:rPr>
                <w:rFonts w:eastAsia="Times New Roman"/>
                <w:color w:val="000000"/>
                <w:sz w:val="18"/>
                <w:szCs w:val="18"/>
                <w:lang w:val="en-AU" w:eastAsia="en-AU"/>
              </w:rPr>
            </w:pPr>
            <w:r w:rsidRPr="00402757">
              <w:rPr>
                <w:rFonts w:eastAsia="Times New Roman"/>
                <w:color w:val="000000"/>
                <w:sz w:val="18"/>
                <w:szCs w:val="18"/>
                <w:lang w:val="en-AU" w:eastAsia="en-AU"/>
              </w:rPr>
              <w:t>Relationships</w:t>
            </w:r>
          </w:p>
        </w:tc>
        <w:tc>
          <w:tcPr>
            <w:tcW w:w="939" w:type="dxa"/>
            <w:shd w:val="clear" w:color="auto" w:fill="auto"/>
            <w:noWrap/>
            <w:vAlign w:val="center"/>
          </w:tcPr>
          <w:p w14:paraId="34F09114" w14:textId="0CC5D2A8" w:rsidR="00402757" w:rsidRPr="00402757" w:rsidRDefault="00402757" w:rsidP="00C80E7A">
            <w:pPr>
              <w:tabs>
                <w:tab w:val="decimal" w:pos="313"/>
              </w:tabs>
              <w:spacing w:line="240" w:lineRule="auto"/>
              <w:ind w:firstLine="0"/>
              <w:rPr>
                <w:rFonts w:eastAsia="Times New Roman"/>
                <w:color w:val="000000"/>
                <w:sz w:val="18"/>
                <w:szCs w:val="18"/>
                <w:lang w:val="en-AU" w:eastAsia="en-AU"/>
              </w:rPr>
            </w:pPr>
            <w:r w:rsidRPr="00402757">
              <w:rPr>
                <w:sz w:val="18"/>
                <w:szCs w:val="18"/>
              </w:rPr>
              <w:t>0.12</w:t>
            </w:r>
            <w:r w:rsidRPr="00402757">
              <w:rPr>
                <w:sz w:val="18"/>
                <w:szCs w:val="18"/>
                <w:vertAlign w:val="superscript"/>
              </w:rPr>
              <w:t>***</w:t>
            </w:r>
          </w:p>
        </w:tc>
        <w:tc>
          <w:tcPr>
            <w:tcW w:w="950" w:type="dxa"/>
            <w:shd w:val="clear" w:color="auto" w:fill="auto"/>
            <w:noWrap/>
            <w:vAlign w:val="center"/>
          </w:tcPr>
          <w:p w14:paraId="22F502A2" w14:textId="1C2F31A1" w:rsidR="00402757" w:rsidRPr="00402757" w:rsidRDefault="00402757" w:rsidP="00402757">
            <w:pPr>
              <w:tabs>
                <w:tab w:val="decimal" w:pos="219"/>
              </w:tabs>
              <w:spacing w:line="240" w:lineRule="auto"/>
              <w:ind w:firstLine="0"/>
              <w:rPr>
                <w:rFonts w:eastAsia="Times New Roman"/>
                <w:color w:val="000000"/>
                <w:sz w:val="18"/>
                <w:szCs w:val="18"/>
                <w:lang w:val="en-AU" w:eastAsia="en-AU"/>
              </w:rPr>
            </w:pPr>
            <w:r w:rsidRPr="00402757">
              <w:rPr>
                <w:sz w:val="18"/>
                <w:szCs w:val="18"/>
              </w:rPr>
              <w:t>0.07</w:t>
            </w:r>
            <w:r w:rsidRPr="00402757">
              <w:rPr>
                <w:sz w:val="18"/>
                <w:szCs w:val="18"/>
                <w:vertAlign w:val="superscript"/>
              </w:rPr>
              <w:t>*</w:t>
            </w:r>
          </w:p>
        </w:tc>
        <w:tc>
          <w:tcPr>
            <w:tcW w:w="992" w:type="dxa"/>
            <w:shd w:val="clear" w:color="auto" w:fill="auto"/>
            <w:noWrap/>
            <w:vAlign w:val="center"/>
          </w:tcPr>
          <w:p w14:paraId="48BBDDD5" w14:textId="598FA29C" w:rsidR="00402757" w:rsidRPr="00402757" w:rsidRDefault="00402757" w:rsidP="00402757">
            <w:pPr>
              <w:tabs>
                <w:tab w:val="decimal" w:pos="266"/>
              </w:tabs>
              <w:spacing w:line="240" w:lineRule="auto"/>
              <w:ind w:firstLine="0"/>
              <w:rPr>
                <w:rFonts w:eastAsia="Times New Roman"/>
                <w:color w:val="000000"/>
                <w:sz w:val="18"/>
                <w:szCs w:val="18"/>
                <w:lang w:val="en-AU" w:eastAsia="en-AU"/>
              </w:rPr>
            </w:pPr>
            <w:r w:rsidRPr="00402757">
              <w:rPr>
                <w:sz w:val="18"/>
                <w:szCs w:val="18"/>
              </w:rPr>
              <w:t>0.13</w:t>
            </w:r>
            <w:r w:rsidRPr="00402757">
              <w:rPr>
                <w:sz w:val="18"/>
                <w:szCs w:val="18"/>
                <w:vertAlign w:val="superscript"/>
              </w:rPr>
              <w:t>***</w:t>
            </w:r>
          </w:p>
        </w:tc>
        <w:tc>
          <w:tcPr>
            <w:tcW w:w="1681" w:type="dxa"/>
            <w:shd w:val="clear" w:color="auto" w:fill="auto"/>
            <w:noWrap/>
            <w:vAlign w:val="center"/>
          </w:tcPr>
          <w:p w14:paraId="509F27BF" w14:textId="765E328E" w:rsidR="00402757" w:rsidRPr="00402757" w:rsidRDefault="00402757" w:rsidP="00402757">
            <w:pPr>
              <w:tabs>
                <w:tab w:val="decimal" w:pos="693"/>
              </w:tabs>
              <w:spacing w:line="240" w:lineRule="auto"/>
              <w:ind w:firstLine="0"/>
              <w:rPr>
                <w:rFonts w:eastAsia="Times New Roman"/>
                <w:color w:val="000000"/>
                <w:sz w:val="18"/>
                <w:szCs w:val="18"/>
                <w:lang w:val="en-AU" w:eastAsia="en-AU"/>
              </w:rPr>
            </w:pPr>
            <w:r w:rsidRPr="00402757">
              <w:rPr>
                <w:sz w:val="18"/>
                <w:szCs w:val="18"/>
              </w:rPr>
              <w:t>-0.12</w:t>
            </w:r>
            <w:r w:rsidRPr="00402757">
              <w:rPr>
                <w:sz w:val="18"/>
                <w:szCs w:val="18"/>
                <w:vertAlign w:val="superscript"/>
              </w:rPr>
              <w:t>***</w:t>
            </w:r>
          </w:p>
        </w:tc>
        <w:tc>
          <w:tcPr>
            <w:tcW w:w="805" w:type="dxa"/>
            <w:shd w:val="clear" w:color="auto" w:fill="auto"/>
            <w:noWrap/>
            <w:vAlign w:val="center"/>
          </w:tcPr>
          <w:p w14:paraId="09699964" w14:textId="16C66368" w:rsidR="00402757" w:rsidRPr="00402757" w:rsidRDefault="00402757" w:rsidP="00402757">
            <w:pPr>
              <w:tabs>
                <w:tab w:val="decimal" w:pos="145"/>
              </w:tabs>
              <w:spacing w:line="240" w:lineRule="auto"/>
              <w:ind w:firstLine="0"/>
              <w:rPr>
                <w:rFonts w:eastAsia="Times New Roman"/>
                <w:color w:val="000000"/>
                <w:sz w:val="18"/>
                <w:szCs w:val="18"/>
                <w:lang w:val="en-AU" w:eastAsia="en-AU"/>
              </w:rPr>
            </w:pPr>
            <w:r w:rsidRPr="00402757">
              <w:rPr>
                <w:sz w:val="18"/>
                <w:szCs w:val="18"/>
              </w:rPr>
              <w:t>0.13</w:t>
            </w:r>
            <w:r w:rsidRPr="00402757">
              <w:rPr>
                <w:sz w:val="18"/>
                <w:szCs w:val="18"/>
                <w:vertAlign w:val="superscript"/>
              </w:rPr>
              <w:t>***</w:t>
            </w:r>
          </w:p>
        </w:tc>
        <w:tc>
          <w:tcPr>
            <w:tcW w:w="1493" w:type="dxa"/>
            <w:shd w:val="clear" w:color="auto" w:fill="auto"/>
            <w:noWrap/>
            <w:vAlign w:val="center"/>
          </w:tcPr>
          <w:p w14:paraId="0ECADEC4" w14:textId="53E03CF6" w:rsidR="00402757" w:rsidRPr="00402757" w:rsidRDefault="00402757" w:rsidP="00402757">
            <w:pPr>
              <w:tabs>
                <w:tab w:val="decimal" w:pos="473"/>
              </w:tabs>
              <w:spacing w:line="240" w:lineRule="auto"/>
              <w:ind w:firstLine="0"/>
              <w:rPr>
                <w:rFonts w:eastAsia="Times New Roman"/>
                <w:color w:val="000000"/>
                <w:sz w:val="18"/>
                <w:szCs w:val="18"/>
                <w:lang w:val="en-AU" w:eastAsia="en-AU"/>
              </w:rPr>
            </w:pPr>
            <w:r w:rsidRPr="00402757">
              <w:rPr>
                <w:sz w:val="18"/>
                <w:szCs w:val="18"/>
              </w:rPr>
              <w:t>-0.02</w:t>
            </w:r>
          </w:p>
        </w:tc>
        <w:tc>
          <w:tcPr>
            <w:tcW w:w="983" w:type="dxa"/>
            <w:shd w:val="clear" w:color="auto" w:fill="auto"/>
            <w:noWrap/>
            <w:vAlign w:val="center"/>
          </w:tcPr>
          <w:p w14:paraId="3C1BEA76" w14:textId="5C8F7B56" w:rsidR="00402757" w:rsidRPr="00402757" w:rsidRDefault="00402757" w:rsidP="00402757">
            <w:pPr>
              <w:tabs>
                <w:tab w:val="decimal" w:pos="252"/>
              </w:tabs>
              <w:spacing w:line="240" w:lineRule="auto"/>
              <w:ind w:firstLine="0"/>
              <w:rPr>
                <w:rFonts w:eastAsia="Times New Roman"/>
                <w:color w:val="000000"/>
                <w:sz w:val="18"/>
                <w:szCs w:val="18"/>
                <w:lang w:val="en-AU" w:eastAsia="en-AU"/>
              </w:rPr>
            </w:pPr>
            <w:r w:rsidRPr="00402757">
              <w:rPr>
                <w:sz w:val="18"/>
                <w:szCs w:val="18"/>
              </w:rPr>
              <w:t>0.17</w:t>
            </w:r>
            <w:r w:rsidRPr="00402757">
              <w:rPr>
                <w:sz w:val="18"/>
                <w:szCs w:val="18"/>
                <w:vertAlign w:val="superscript"/>
              </w:rPr>
              <w:t>***</w:t>
            </w:r>
          </w:p>
        </w:tc>
        <w:tc>
          <w:tcPr>
            <w:tcW w:w="804" w:type="dxa"/>
            <w:shd w:val="clear" w:color="auto" w:fill="auto"/>
            <w:noWrap/>
            <w:vAlign w:val="center"/>
          </w:tcPr>
          <w:p w14:paraId="62A5E1B5" w14:textId="077B8782" w:rsidR="00402757" w:rsidRPr="00402757" w:rsidRDefault="00402757" w:rsidP="00402757">
            <w:pPr>
              <w:tabs>
                <w:tab w:val="decimal" w:pos="122"/>
              </w:tabs>
              <w:spacing w:line="240" w:lineRule="auto"/>
              <w:ind w:firstLine="0"/>
              <w:rPr>
                <w:rFonts w:eastAsia="Times New Roman"/>
                <w:color w:val="000000"/>
                <w:sz w:val="18"/>
                <w:szCs w:val="18"/>
                <w:lang w:val="en-AU" w:eastAsia="en-AU"/>
              </w:rPr>
            </w:pPr>
            <w:r w:rsidRPr="00402757">
              <w:rPr>
                <w:sz w:val="18"/>
                <w:szCs w:val="18"/>
              </w:rPr>
              <w:t>0.15</w:t>
            </w:r>
            <w:r w:rsidRPr="00402757">
              <w:rPr>
                <w:sz w:val="18"/>
                <w:szCs w:val="18"/>
                <w:vertAlign w:val="superscript"/>
              </w:rPr>
              <w:t>***</w:t>
            </w:r>
          </w:p>
        </w:tc>
        <w:tc>
          <w:tcPr>
            <w:tcW w:w="1183" w:type="dxa"/>
            <w:shd w:val="clear" w:color="auto" w:fill="auto"/>
            <w:noWrap/>
            <w:vAlign w:val="center"/>
          </w:tcPr>
          <w:p w14:paraId="338944EA" w14:textId="290A43F8" w:rsidR="00402757" w:rsidRPr="00402757" w:rsidRDefault="00402757" w:rsidP="00402757">
            <w:pPr>
              <w:tabs>
                <w:tab w:val="decimal" w:pos="308"/>
              </w:tabs>
              <w:spacing w:line="240" w:lineRule="auto"/>
              <w:ind w:firstLine="0"/>
              <w:rPr>
                <w:rFonts w:eastAsia="Times New Roman"/>
                <w:color w:val="000000"/>
                <w:sz w:val="18"/>
                <w:szCs w:val="18"/>
                <w:lang w:val="en-AU" w:eastAsia="en-AU"/>
              </w:rPr>
            </w:pPr>
            <w:r w:rsidRPr="00402757">
              <w:rPr>
                <w:sz w:val="18"/>
                <w:szCs w:val="18"/>
              </w:rPr>
              <w:t>0.36</w:t>
            </w:r>
            <w:r w:rsidRPr="00402757">
              <w:rPr>
                <w:sz w:val="18"/>
                <w:szCs w:val="18"/>
                <w:vertAlign w:val="superscript"/>
              </w:rPr>
              <w:t>***</w:t>
            </w:r>
          </w:p>
        </w:tc>
        <w:tc>
          <w:tcPr>
            <w:tcW w:w="1172" w:type="dxa"/>
            <w:shd w:val="clear" w:color="auto" w:fill="auto"/>
            <w:noWrap/>
            <w:vAlign w:val="center"/>
          </w:tcPr>
          <w:p w14:paraId="229F18C1" w14:textId="09DE4E59" w:rsidR="00402757" w:rsidRPr="00402757" w:rsidRDefault="00402757" w:rsidP="00402757">
            <w:pPr>
              <w:tabs>
                <w:tab w:val="decimal" w:pos="408"/>
              </w:tabs>
              <w:spacing w:line="240" w:lineRule="auto"/>
              <w:ind w:firstLine="0"/>
              <w:rPr>
                <w:rFonts w:eastAsia="Times New Roman"/>
                <w:color w:val="000000"/>
                <w:sz w:val="18"/>
                <w:szCs w:val="18"/>
                <w:lang w:val="en-AU" w:eastAsia="en-AU"/>
              </w:rPr>
            </w:pPr>
            <w:r w:rsidRPr="00402757">
              <w:rPr>
                <w:sz w:val="18"/>
                <w:szCs w:val="18"/>
              </w:rPr>
              <w:t>-0.08</w:t>
            </w:r>
            <w:r w:rsidRPr="00402757">
              <w:rPr>
                <w:sz w:val="18"/>
                <w:szCs w:val="18"/>
                <w:vertAlign w:val="superscript"/>
              </w:rPr>
              <w:t>**</w:t>
            </w:r>
          </w:p>
        </w:tc>
        <w:tc>
          <w:tcPr>
            <w:tcW w:w="1350" w:type="dxa"/>
            <w:shd w:val="clear" w:color="auto" w:fill="auto"/>
            <w:noWrap/>
            <w:vAlign w:val="center"/>
          </w:tcPr>
          <w:p w14:paraId="3782F3B8" w14:textId="30706A39" w:rsidR="00402757" w:rsidRPr="00402757" w:rsidRDefault="00402757" w:rsidP="00402757">
            <w:pPr>
              <w:tabs>
                <w:tab w:val="decimal" w:pos="509"/>
              </w:tabs>
              <w:spacing w:line="240" w:lineRule="auto"/>
              <w:ind w:firstLine="0"/>
              <w:rPr>
                <w:rFonts w:eastAsia="Times New Roman"/>
                <w:color w:val="000000"/>
                <w:sz w:val="18"/>
                <w:szCs w:val="18"/>
                <w:lang w:val="en-AU" w:eastAsia="en-AU"/>
              </w:rPr>
            </w:pPr>
            <w:r w:rsidRPr="00402757">
              <w:rPr>
                <w:sz w:val="18"/>
                <w:szCs w:val="18"/>
              </w:rPr>
              <w:t>0.03</w:t>
            </w:r>
          </w:p>
        </w:tc>
      </w:tr>
      <w:tr w:rsidR="00402757" w:rsidRPr="003018C5" w14:paraId="183A6374" w14:textId="77777777" w:rsidTr="00F5708A">
        <w:trPr>
          <w:trHeight w:val="559"/>
        </w:trPr>
        <w:tc>
          <w:tcPr>
            <w:tcW w:w="1706" w:type="dxa"/>
            <w:shd w:val="clear" w:color="auto" w:fill="auto"/>
            <w:noWrap/>
            <w:vAlign w:val="center"/>
            <w:hideMark/>
          </w:tcPr>
          <w:p w14:paraId="08EAF431" w14:textId="77777777" w:rsidR="00402757" w:rsidRPr="00402757" w:rsidRDefault="00402757" w:rsidP="00402757">
            <w:pPr>
              <w:spacing w:line="240" w:lineRule="auto"/>
              <w:ind w:firstLine="0"/>
              <w:rPr>
                <w:rFonts w:eastAsia="Times New Roman"/>
                <w:color w:val="000000"/>
                <w:sz w:val="18"/>
                <w:szCs w:val="18"/>
                <w:lang w:val="en-AU" w:eastAsia="en-AU"/>
              </w:rPr>
            </w:pPr>
            <w:r w:rsidRPr="00402757">
              <w:rPr>
                <w:rFonts w:eastAsia="Times New Roman"/>
                <w:color w:val="000000"/>
                <w:sz w:val="18"/>
                <w:szCs w:val="18"/>
                <w:lang w:val="en-AU" w:eastAsia="en-AU"/>
              </w:rPr>
              <w:t>Relocation</w:t>
            </w:r>
          </w:p>
        </w:tc>
        <w:tc>
          <w:tcPr>
            <w:tcW w:w="939" w:type="dxa"/>
            <w:shd w:val="clear" w:color="auto" w:fill="auto"/>
            <w:noWrap/>
            <w:vAlign w:val="center"/>
          </w:tcPr>
          <w:p w14:paraId="51C6E66B" w14:textId="6FE4901C" w:rsidR="00402757" w:rsidRPr="00402757" w:rsidRDefault="00402757" w:rsidP="00C80E7A">
            <w:pPr>
              <w:tabs>
                <w:tab w:val="decimal" w:pos="313"/>
              </w:tabs>
              <w:spacing w:line="240" w:lineRule="auto"/>
              <w:ind w:firstLine="0"/>
              <w:rPr>
                <w:rFonts w:eastAsia="Times New Roman"/>
                <w:color w:val="000000"/>
                <w:sz w:val="18"/>
                <w:szCs w:val="18"/>
                <w:lang w:val="en-AU" w:eastAsia="en-AU"/>
              </w:rPr>
            </w:pPr>
            <w:r w:rsidRPr="00402757">
              <w:rPr>
                <w:sz w:val="18"/>
                <w:szCs w:val="18"/>
              </w:rPr>
              <w:t>0.1</w:t>
            </w:r>
            <w:r>
              <w:rPr>
                <w:sz w:val="18"/>
                <w:szCs w:val="18"/>
              </w:rPr>
              <w:t>0</w:t>
            </w:r>
            <w:r w:rsidRPr="00402757">
              <w:rPr>
                <w:sz w:val="18"/>
                <w:szCs w:val="18"/>
                <w:vertAlign w:val="superscript"/>
              </w:rPr>
              <w:t>*</w:t>
            </w:r>
          </w:p>
        </w:tc>
        <w:tc>
          <w:tcPr>
            <w:tcW w:w="950" w:type="dxa"/>
            <w:shd w:val="clear" w:color="auto" w:fill="auto"/>
            <w:noWrap/>
            <w:vAlign w:val="center"/>
          </w:tcPr>
          <w:p w14:paraId="67C2C9EA" w14:textId="3B781834" w:rsidR="00402757" w:rsidRPr="00402757" w:rsidRDefault="00402757" w:rsidP="00402757">
            <w:pPr>
              <w:tabs>
                <w:tab w:val="decimal" w:pos="219"/>
              </w:tabs>
              <w:spacing w:line="240" w:lineRule="auto"/>
              <w:ind w:firstLine="0"/>
              <w:rPr>
                <w:rFonts w:eastAsia="Times New Roman"/>
                <w:color w:val="000000"/>
                <w:sz w:val="18"/>
                <w:szCs w:val="18"/>
                <w:lang w:val="en-AU" w:eastAsia="en-AU"/>
              </w:rPr>
            </w:pPr>
            <w:r w:rsidRPr="00402757">
              <w:rPr>
                <w:sz w:val="18"/>
                <w:szCs w:val="18"/>
              </w:rPr>
              <w:t>0.06</w:t>
            </w:r>
          </w:p>
        </w:tc>
        <w:tc>
          <w:tcPr>
            <w:tcW w:w="992" w:type="dxa"/>
            <w:shd w:val="clear" w:color="auto" w:fill="auto"/>
            <w:noWrap/>
            <w:vAlign w:val="center"/>
          </w:tcPr>
          <w:p w14:paraId="56A5FDFE" w14:textId="09455ED5" w:rsidR="00402757" w:rsidRPr="00402757" w:rsidRDefault="00402757" w:rsidP="00402757">
            <w:pPr>
              <w:tabs>
                <w:tab w:val="decimal" w:pos="266"/>
              </w:tabs>
              <w:spacing w:line="240" w:lineRule="auto"/>
              <w:ind w:firstLine="0"/>
              <w:rPr>
                <w:rFonts w:eastAsia="Times New Roman"/>
                <w:color w:val="000000"/>
                <w:sz w:val="18"/>
                <w:szCs w:val="18"/>
                <w:lang w:val="en-AU" w:eastAsia="en-AU"/>
              </w:rPr>
            </w:pPr>
            <w:r w:rsidRPr="00402757">
              <w:rPr>
                <w:sz w:val="18"/>
                <w:szCs w:val="18"/>
              </w:rPr>
              <w:t>0.11</w:t>
            </w:r>
            <w:r w:rsidRPr="00402757">
              <w:rPr>
                <w:sz w:val="18"/>
                <w:szCs w:val="18"/>
                <w:vertAlign w:val="superscript"/>
              </w:rPr>
              <w:t>**</w:t>
            </w:r>
          </w:p>
        </w:tc>
        <w:tc>
          <w:tcPr>
            <w:tcW w:w="1681" w:type="dxa"/>
            <w:shd w:val="clear" w:color="auto" w:fill="auto"/>
            <w:noWrap/>
            <w:vAlign w:val="center"/>
          </w:tcPr>
          <w:p w14:paraId="64DE54E2" w14:textId="4553BFFC" w:rsidR="00402757" w:rsidRPr="00402757" w:rsidRDefault="00402757" w:rsidP="00402757">
            <w:pPr>
              <w:tabs>
                <w:tab w:val="decimal" w:pos="693"/>
              </w:tabs>
              <w:spacing w:line="240" w:lineRule="auto"/>
              <w:ind w:firstLine="0"/>
              <w:rPr>
                <w:rFonts w:eastAsia="Times New Roman"/>
                <w:color w:val="000000"/>
                <w:sz w:val="18"/>
                <w:szCs w:val="18"/>
                <w:lang w:val="en-AU" w:eastAsia="en-AU"/>
              </w:rPr>
            </w:pPr>
            <w:r w:rsidRPr="00402757">
              <w:rPr>
                <w:sz w:val="18"/>
                <w:szCs w:val="18"/>
              </w:rPr>
              <w:t>-0.07</w:t>
            </w:r>
          </w:p>
        </w:tc>
        <w:tc>
          <w:tcPr>
            <w:tcW w:w="805" w:type="dxa"/>
            <w:shd w:val="clear" w:color="auto" w:fill="auto"/>
            <w:noWrap/>
            <w:vAlign w:val="center"/>
          </w:tcPr>
          <w:p w14:paraId="6F909F92" w14:textId="38F8FFA3" w:rsidR="00402757" w:rsidRPr="00402757" w:rsidRDefault="00402757" w:rsidP="00402757">
            <w:pPr>
              <w:tabs>
                <w:tab w:val="decimal" w:pos="145"/>
              </w:tabs>
              <w:spacing w:line="240" w:lineRule="auto"/>
              <w:ind w:firstLine="0"/>
              <w:rPr>
                <w:rFonts w:eastAsia="Times New Roman"/>
                <w:color w:val="000000"/>
                <w:sz w:val="18"/>
                <w:szCs w:val="18"/>
                <w:lang w:val="en-AU" w:eastAsia="en-AU"/>
              </w:rPr>
            </w:pPr>
            <w:r w:rsidRPr="00402757">
              <w:rPr>
                <w:sz w:val="18"/>
                <w:szCs w:val="18"/>
              </w:rPr>
              <w:t>0.07</w:t>
            </w:r>
          </w:p>
        </w:tc>
        <w:tc>
          <w:tcPr>
            <w:tcW w:w="1493" w:type="dxa"/>
            <w:shd w:val="clear" w:color="auto" w:fill="auto"/>
            <w:noWrap/>
            <w:vAlign w:val="center"/>
          </w:tcPr>
          <w:p w14:paraId="2062EF84" w14:textId="4373E8EE" w:rsidR="00402757" w:rsidRPr="00402757" w:rsidRDefault="00402757" w:rsidP="00402757">
            <w:pPr>
              <w:tabs>
                <w:tab w:val="decimal" w:pos="473"/>
              </w:tabs>
              <w:spacing w:line="240" w:lineRule="auto"/>
              <w:ind w:firstLine="0"/>
              <w:rPr>
                <w:rFonts w:eastAsia="Times New Roman"/>
                <w:color w:val="000000"/>
                <w:sz w:val="18"/>
                <w:szCs w:val="18"/>
                <w:lang w:val="en-AU" w:eastAsia="en-AU"/>
              </w:rPr>
            </w:pPr>
            <w:r w:rsidRPr="00402757">
              <w:rPr>
                <w:sz w:val="18"/>
                <w:szCs w:val="18"/>
              </w:rPr>
              <w:t>0.01</w:t>
            </w:r>
          </w:p>
        </w:tc>
        <w:tc>
          <w:tcPr>
            <w:tcW w:w="983" w:type="dxa"/>
            <w:shd w:val="clear" w:color="auto" w:fill="auto"/>
            <w:noWrap/>
            <w:vAlign w:val="center"/>
          </w:tcPr>
          <w:p w14:paraId="12AE33BB" w14:textId="50BBCEB2" w:rsidR="00402757" w:rsidRPr="00402757" w:rsidRDefault="00402757" w:rsidP="00402757">
            <w:pPr>
              <w:tabs>
                <w:tab w:val="decimal" w:pos="252"/>
              </w:tabs>
              <w:spacing w:line="240" w:lineRule="auto"/>
              <w:ind w:firstLine="0"/>
              <w:rPr>
                <w:rFonts w:eastAsia="Times New Roman"/>
                <w:color w:val="000000"/>
                <w:sz w:val="18"/>
                <w:szCs w:val="18"/>
                <w:lang w:val="en-AU" w:eastAsia="en-AU"/>
              </w:rPr>
            </w:pPr>
            <w:r w:rsidRPr="00402757">
              <w:rPr>
                <w:sz w:val="18"/>
                <w:szCs w:val="18"/>
              </w:rPr>
              <w:t>0.17</w:t>
            </w:r>
            <w:r w:rsidRPr="00402757">
              <w:rPr>
                <w:sz w:val="18"/>
                <w:szCs w:val="18"/>
                <w:vertAlign w:val="superscript"/>
              </w:rPr>
              <w:t>***</w:t>
            </w:r>
          </w:p>
        </w:tc>
        <w:tc>
          <w:tcPr>
            <w:tcW w:w="804" w:type="dxa"/>
            <w:shd w:val="clear" w:color="auto" w:fill="auto"/>
            <w:noWrap/>
            <w:vAlign w:val="center"/>
          </w:tcPr>
          <w:p w14:paraId="56803CB0" w14:textId="4FF57381" w:rsidR="00402757" w:rsidRPr="00402757" w:rsidRDefault="00402757" w:rsidP="00402757">
            <w:pPr>
              <w:tabs>
                <w:tab w:val="decimal" w:pos="122"/>
              </w:tabs>
              <w:spacing w:line="240" w:lineRule="auto"/>
              <w:ind w:firstLine="0"/>
              <w:rPr>
                <w:rFonts w:eastAsia="Times New Roman"/>
                <w:color w:val="000000"/>
                <w:sz w:val="18"/>
                <w:szCs w:val="18"/>
                <w:lang w:val="en-AU" w:eastAsia="en-AU"/>
              </w:rPr>
            </w:pPr>
            <w:r w:rsidRPr="00402757">
              <w:rPr>
                <w:sz w:val="18"/>
                <w:szCs w:val="18"/>
              </w:rPr>
              <w:t>0.14</w:t>
            </w:r>
            <w:r w:rsidRPr="00402757">
              <w:rPr>
                <w:sz w:val="18"/>
                <w:szCs w:val="18"/>
                <w:vertAlign w:val="superscript"/>
              </w:rPr>
              <w:t>***</w:t>
            </w:r>
          </w:p>
        </w:tc>
        <w:tc>
          <w:tcPr>
            <w:tcW w:w="1183" w:type="dxa"/>
            <w:shd w:val="clear" w:color="auto" w:fill="auto"/>
            <w:noWrap/>
            <w:vAlign w:val="center"/>
          </w:tcPr>
          <w:p w14:paraId="27D27E56" w14:textId="165D0AD6" w:rsidR="00402757" w:rsidRPr="00402757" w:rsidRDefault="00402757" w:rsidP="00402757">
            <w:pPr>
              <w:tabs>
                <w:tab w:val="decimal" w:pos="308"/>
              </w:tabs>
              <w:spacing w:line="240" w:lineRule="auto"/>
              <w:ind w:firstLine="0"/>
              <w:rPr>
                <w:rFonts w:eastAsia="Times New Roman"/>
                <w:color w:val="000000"/>
                <w:sz w:val="18"/>
                <w:szCs w:val="18"/>
                <w:lang w:val="en-AU" w:eastAsia="en-AU"/>
              </w:rPr>
            </w:pPr>
            <w:r w:rsidRPr="00402757">
              <w:rPr>
                <w:sz w:val="18"/>
                <w:szCs w:val="18"/>
              </w:rPr>
              <w:t>0.36</w:t>
            </w:r>
            <w:r w:rsidRPr="00402757">
              <w:rPr>
                <w:sz w:val="18"/>
                <w:szCs w:val="18"/>
                <w:vertAlign w:val="superscript"/>
              </w:rPr>
              <w:t>***</w:t>
            </w:r>
          </w:p>
        </w:tc>
        <w:tc>
          <w:tcPr>
            <w:tcW w:w="1172" w:type="dxa"/>
            <w:shd w:val="clear" w:color="auto" w:fill="auto"/>
            <w:noWrap/>
            <w:vAlign w:val="center"/>
          </w:tcPr>
          <w:p w14:paraId="6E19A3F8" w14:textId="0A756799" w:rsidR="00402757" w:rsidRPr="00402757" w:rsidRDefault="00402757" w:rsidP="00402757">
            <w:pPr>
              <w:tabs>
                <w:tab w:val="decimal" w:pos="408"/>
              </w:tabs>
              <w:spacing w:line="240" w:lineRule="auto"/>
              <w:ind w:firstLine="0"/>
              <w:rPr>
                <w:rFonts w:eastAsia="Times New Roman"/>
                <w:color w:val="000000"/>
                <w:sz w:val="18"/>
                <w:szCs w:val="18"/>
                <w:lang w:val="en-AU" w:eastAsia="en-AU"/>
              </w:rPr>
            </w:pPr>
            <w:r w:rsidRPr="00402757">
              <w:rPr>
                <w:sz w:val="18"/>
                <w:szCs w:val="18"/>
              </w:rPr>
              <w:t>-0.08</w:t>
            </w:r>
            <w:r w:rsidRPr="00402757">
              <w:rPr>
                <w:sz w:val="18"/>
                <w:szCs w:val="18"/>
                <w:vertAlign w:val="superscript"/>
              </w:rPr>
              <w:t>*</w:t>
            </w:r>
          </w:p>
        </w:tc>
        <w:tc>
          <w:tcPr>
            <w:tcW w:w="1350" w:type="dxa"/>
            <w:shd w:val="clear" w:color="auto" w:fill="auto"/>
            <w:noWrap/>
            <w:vAlign w:val="center"/>
          </w:tcPr>
          <w:p w14:paraId="688A2F03" w14:textId="5514005E" w:rsidR="00402757" w:rsidRPr="00402757" w:rsidRDefault="00402757" w:rsidP="00402757">
            <w:pPr>
              <w:tabs>
                <w:tab w:val="decimal" w:pos="509"/>
              </w:tabs>
              <w:spacing w:line="240" w:lineRule="auto"/>
              <w:ind w:firstLine="0"/>
              <w:rPr>
                <w:rFonts w:eastAsia="Times New Roman"/>
                <w:color w:val="000000"/>
                <w:sz w:val="18"/>
                <w:szCs w:val="18"/>
                <w:lang w:val="en-AU" w:eastAsia="en-AU"/>
              </w:rPr>
            </w:pPr>
            <w:r w:rsidRPr="00402757">
              <w:rPr>
                <w:sz w:val="18"/>
                <w:szCs w:val="18"/>
              </w:rPr>
              <w:t>-0.04</w:t>
            </w:r>
          </w:p>
        </w:tc>
      </w:tr>
      <w:tr w:rsidR="00402757" w:rsidRPr="003018C5" w14:paraId="1AD34C63" w14:textId="77777777" w:rsidTr="00F5708A">
        <w:trPr>
          <w:trHeight w:val="567"/>
        </w:trPr>
        <w:tc>
          <w:tcPr>
            <w:tcW w:w="1706" w:type="dxa"/>
            <w:shd w:val="clear" w:color="auto" w:fill="auto"/>
            <w:noWrap/>
            <w:vAlign w:val="center"/>
            <w:hideMark/>
          </w:tcPr>
          <w:p w14:paraId="1306190F" w14:textId="77777777" w:rsidR="00402757" w:rsidRPr="00402757" w:rsidRDefault="00402757" w:rsidP="00402757">
            <w:pPr>
              <w:spacing w:line="240" w:lineRule="auto"/>
              <w:ind w:firstLine="0"/>
              <w:rPr>
                <w:rFonts w:eastAsia="Times New Roman"/>
                <w:color w:val="000000"/>
                <w:sz w:val="18"/>
                <w:szCs w:val="18"/>
                <w:lang w:val="en-AU" w:eastAsia="en-AU"/>
              </w:rPr>
            </w:pPr>
            <w:r w:rsidRPr="00402757">
              <w:rPr>
                <w:rFonts w:eastAsia="Times New Roman"/>
                <w:color w:val="000000"/>
                <w:sz w:val="18"/>
                <w:szCs w:val="18"/>
                <w:lang w:val="en-AU" w:eastAsia="en-AU"/>
              </w:rPr>
              <w:t>Self-Destruction</w:t>
            </w:r>
          </w:p>
        </w:tc>
        <w:tc>
          <w:tcPr>
            <w:tcW w:w="939" w:type="dxa"/>
            <w:shd w:val="clear" w:color="auto" w:fill="auto"/>
            <w:noWrap/>
            <w:vAlign w:val="center"/>
          </w:tcPr>
          <w:p w14:paraId="1666B4D1" w14:textId="7B5F014B" w:rsidR="00402757" w:rsidRPr="00402757" w:rsidRDefault="00402757" w:rsidP="00C80E7A">
            <w:pPr>
              <w:tabs>
                <w:tab w:val="decimal" w:pos="313"/>
              </w:tabs>
              <w:spacing w:line="240" w:lineRule="auto"/>
              <w:ind w:firstLine="0"/>
              <w:rPr>
                <w:rFonts w:eastAsia="Times New Roman"/>
                <w:color w:val="000000"/>
                <w:sz w:val="18"/>
                <w:szCs w:val="18"/>
                <w:lang w:val="en-AU" w:eastAsia="en-AU"/>
              </w:rPr>
            </w:pPr>
            <w:r w:rsidRPr="00402757">
              <w:rPr>
                <w:sz w:val="18"/>
                <w:szCs w:val="18"/>
              </w:rPr>
              <w:t>0.09</w:t>
            </w:r>
          </w:p>
        </w:tc>
        <w:tc>
          <w:tcPr>
            <w:tcW w:w="950" w:type="dxa"/>
            <w:shd w:val="clear" w:color="auto" w:fill="auto"/>
            <w:noWrap/>
            <w:vAlign w:val="center"/>
          </w:tcPr>
          <w:p w14:paraId="3A818D85" w14:textId="06C190B6" w:rsidR="00402757" w:rsidRPr="00402757" w:rsidRDefault="00402757" w:rsidP="00402757">
            <w:pPr>
              <w:tabs>
                <w:tab w:val="decimal" w:pos="219"/>
              </w:tabs>
              <w:spacing w:line="240" w:lineRule="auto"/>
              <w:ind w:firstLine="0"/>
              <w:rPr>
                <w:rFonts w:eastAsia="Times New Roman"/>
                <w:color w:val="000000"/>
                <w:sz w:val="18"/>
                <w:szCs w:val="18"/>
                <w:lang w:val="en-AU" w:eastAsia="en-AU"/>
              </w:rPr>
            </w:pPr>
            <w:r w:rsidRPr="00402757">
              <w:rPr>
                <w:sz w:val="18"/>
                <w:szCs w:val="18"/>
              </w:rPr>
              <w:t>0.37</w:t>
            </w:r>
            <w:r w:rsidRPr="00402757">
              <w:rPr>
                <w:sz w:val="18"/>
                <w:szCs w:val="18"/>
                <w:vertAlign w:val="superscript"/>
              </w:rPr>
              <w:t>***</w:t>
            </w:r>
          </w:p>
        </w:tc>
        <w:tc>
          <w:tcPr>
            <w:tcW w:w="992" w:type="dxa"/>
            <w:shd w:val="clear" w:color="auto" w:fill="auto"/>
            <w:noWrap/>
            <w:vAlign w:val="center"/>
          </w:tcPr>
          <w:p w14:paraId="190F4924" w14:textId="4AD95056" w:rsidR="00402757" w:rsidRPr="00402757" w:rsidRDefault="00402757" w:rsidP="00402757">
            <w:pPr>
              <w:tabs>
                <w:tab w:val="decimal" w:pos="266"/>
              </w:tabs>
              <w:spacing w:line="240" w:lineRule="auto"/>
              <w:ind w:firstLine="0"/>
              <w:rPr>
                <w:rFonts w:eastAsia="Times New Roman"/>
                <w:color w:val="000000"/>
                <w:sz w:val="18"/>
                <w:szCs w:val="18"/>
                <w:lang w:val="en-AU" w:eastAsia="en-AU"/>
              </w:rPr>
            </w:pPr>
            <w:r w:rsidRPr="00402757">
              <w:rPr>
                <w:sz w:val="18"/>
                <w:szCs w:val="18"/>
              </w:rPr>
              <w:t>-0.08</w:t>
            </w:r>
          </w:p>
        </w:tc>
        <w:tc>
          <w:tcPr>
            <w:tcW w:w="1681" w:type="dxa"/>
            <w:shd w:val="clear" w:color="auto" w:fill="auto"/>
            <w:noWrap/>
            <w:vAlign w:val="center"/>
          </w:tcPr>
          <w:p w14:paraId="0E43D596" w14:textId="0DEBD241" w:rsidR="00402757" w:rsidRPr="00402757" w:rsidRDefault="00402757" w:rsidP="00402757">
            <w:pPr>
              <w:tabs>
                <w:tab w:val="decimal" w:pos="693"/>
              </w:tabs>
              <w:spacing w:line="240" w:lineRule="auto"/>
              <w:ind w:firstLine="0"/>
              <w:rPr>
                <w:rFonts w:eastAsia="Times New Roman"/>
                <w:color w:val="000000"/>
                <w:sz w:val="18"/>
                <w:szCs w:val="18"/>
                <w:lang w:val="en-AU" w:eastAsia="en-AU"/>
              </w:rPr>
            </w:pPr>
            <w:r w:rsidRPr="00402757">
              <w:rPr>
                <w:sz w:val="18"/>
                <w:szCs w:val="18"/>
              </w:rPr>
              <w:t>-0.55</w:t>
            </w:r>
            <w:r w:rsidRPr="00402757">
              <w:rPr>
                <w:sz w:val="18"/>
                <w:szCs w:val="18"/>
                <w:vertAlign w:val="superscript"/>
              </w:rPr>
              <w:t>***</w:t>
            </w:r>
          </w:p>
        </w:tc>
        <w:tc>
          <w:tcPr>
            <w:tcW w:w="805" w:type="dxa"/>
            <w:shd w:val="clear" w:color="auto" w:fill="auto"/>
            <w:noWrap/>
            <w:vAlign w:val="center"/>
          </w:tcPr>
          <w:p w14:paraId="64D0F33E" w14:textId="2AEDC761" w:rsidR="00402757" w:rsidRPr="00402757" w:rsidRDefault="00402757" w:rsidP="00402757">
            <w:pPr>
              <w:tabs>
                <w:tab w:val="decimal" w:pos="145"/>
              </w:tabs>
              <w:spacing w:line="240" w:lineRule="auto"/>
              <w:ind w:firstLine="0"/>
              <w:rPr>
                <w:rFonts w:eastAsia="Times New Roman"/>
                <w:color w:val="000000"/>
                <w:sz w:val="18"/>
                <w:szCs w:val="18"/>
                <w:lang w:val="en-AU" w:eastAsia="en-AU"/>
              </w:rPr>
            </w:pPr>
            <w:r w:rsidRPr="00402757">
              <w:rPr>
                <w:sz w:val="18"/>
                <w:szCs w:val="18"/>
              </w:rPr>
              <w:t>0.21</w:t>
            </w:r>
            <w:r w:rsidRPr="00402757">
              <w:rPr>
                <w:sz w:val="18"/>
                <w:szCs w:val="18"/>
                <w:vertAlign w:val="superscript"/>
              </w:rPr>
              <w:t>*</w:t>
            </w:r>
          </w:p>
        </w:tc>
        <w:tc>
          <w:tcPr>
            <w:tcW w:w="1493" w:type="dxa"/>
            <w:shd w:val="clear" w:color="auto" w:fill="auto"/>
            <w:noWrap/>
            <w:vAlign w:val="center"/>
          </w:tcPr>
          <w:p w14:paraId="779CB64B" w14:textId="7F069DD0" w:rsidR="00402757" w:rsidRPr="00402757" w:rsidRDefault="00402757" w:rsidP="00402757">
            <w:pPr>
              <w:tabs>
                <w:tab w:val="decimal" w:pos="473"/>
              </w:tabs>
              <w:spacing w:line="240" w:lineRule="auto"/>
              <w:ind w:firstLine="0"/>
              <w:rPr>
                <w:rFonts w:eastAsia="Times New Roman"/>
                <w:color w:val="000000"/>
                <w:sz w:val="18"/>
                <w:szCs w:val="18"/>
                <w:lang w:val="en-AU" w:eastAsia="en-AU"/>
              </w:rPr>
            </w:pPr>
            <w:r w:rsidRPr="00402757">
              <w:rPr>
                <w:sz w:val="18"/>
                <w:szCs w:val="18"/>
              </w:rPr>
              <w:t>-0.04</w:t>
            </w:r>
          </w:p>
        </w:tc>
        <w:tc>
          <w:tcPr>
            <w:tcW w:w="983" w:type="dxa"/>
            <w:shd w:val="clear" w:color="auto" w:fill="auto"/>
            <w:noWrap/>
            <w:vAlign w:val="center"/>
          </w:tcPr>
          <w:p w14:paraId="72351E97" w14:textId="3BE14300" w:rsidR="00402757" w:rsidRPr="00402757" w:rsidRDefault="00402757" w:rsidP="00402757">
            <w:pPr>
              <w:tabs>
                <w:tab w:val="decimal" w:pos="252"/>
              </w:tabs>
              <w:spacing w:line="240" w:lineRule="auto"/>
              <w:ind w:firstLine="0"/>
              <w:rPr>
                <w:rFonts w:eastAsia="Times New Roman"/>
                <w:color w:val="000000"/>
                <w:sz w:val="18"/>
                <w:szCs w:val="18"/>
                <w:lang w:val="en-AU" w:eastAsia="en-AU"/>
              </w:rPr>
            </w:pPr>
            <w:r w:rsidRPr="00402757">
              <w:rPr>
                <w:sz w:val="18"/>
                <w:szCs w:val="18"/>
              </w:rPr>
              <w:t>0.21</w:t>
            </w:r>
            <w:r w:rsidRPr="00402757">
              <w:rPr>
                <w:sz w:val="18"/>
                <w:szCs w:val="18"/>
                <w:vertAlign w:val="superscript"/>
              </w:rPr>
              <w:t>*</w:t>
            </w:r>
          </w:p>
        </w:tc>
        <w:tc>
          <w:tcPr>
            <w:tcW w:w="804" w:type="dxa"/>
            <w:shd w:val="clear" w:color="auto" w:fill="auto"/>
            <w:noWrap/>
            <w:vAlign w:val="center"/>
          </w:tcPr>
          <w:p w14:paraId="051D43A5" w14:textId="4BD43C61" w:rsidR="00402757" w:rsidRPr="00402757" w:rsidRDefault="00402757" w:rsidP="00402757">
            <w:pPr>
              <w:tabs>
                <w:tab w:val="decimal" w:pos="122"/>
              </w:tabs>
              <w:spacing w:line="240" w:lineRule="auto"/>
              <w:ind w:firstLine="0"/>
              <w:rPr>
                <w:rFonts w:eastAsia="Times New Roman"/>
                <w:color w:val="000000"/>
                <w:sz w:val="18"/>
                <w:szCs w:val="18"/>
                <w:lang w:val="en-AU" w:eastAsia="en-AU"/>
              </w:rPr>
            </w:pPr>
            <w:r w:rsidRPr="00402757">
              <w:rPr>
                <w:sz w:val="18"/>
                <w:szCs w:val="18"/>
              </w:rPr>
              <w:t>0.34</w:t>
            </w:r>
            <w:r w:rsidRPr="00402757">
              <w:rPr>
                <w:sz w:val="18"/>
                <w:szCs w:val="18"/>
                <w:vertAlign w:val="superscript"/>
              </w:rPr>
              <w:t>***</w:t>
            </w:r>
          </w:p>
        </w:tc>
        <w:tc>
          <w:tcPr>
            <w:tcW w:w="1183" w:type="dxa"/>
            <w:shd w:val="clear" w:color="auto" w:fill="auto"/>
            <w:noWrap/>
            <w:vAlign w:val="center"/>
          </w:tcPr>
          <w:p w14:paraId="24116EFD" w14:textId="281D25DD" w:rsidR="00402757" w:rsidRPr="00402757" w:rsidRDefault="00402757" w:rsidP="00402757">
            <w:pPr>
              <w:tabs>
                <w:tab w:val="decimal" w:pos="308"/>
              </w:tabs>
              <w:spacing w:line="240" w:lineRule="auto"/>
              <w:ind w:firstLine="0"/>
              <w:rPr>
                <w:rFonts w:eastAsia="Times New Roman"/>
                <w:color w:val="000000"/>
                <w:sz w:val="18"/>
                <w:szCs w:val="18"/>
                <w:lang w:val="en-AU" w:eastAsia="en-AU"/>
              </w:rPr>
            </w:pPr>
            <w:r w:rsidRPr="00402757">
              <w:rPr>
                <w:sz w:val="18"/>
                <w:szCs w:val="18"/>
              </w:rPr>
              <w:t>0.37</w:t>
            </w:r>
            <w:r w:rsidRPr="00402757">
              <w:rPr>
                <w:sz w:val="18"/>
                <w:szCs w:val="18"/>
                <w:vertAlign w:val="superscript"/>
              </w:rPr>
              <w:t>***</w:t>
            </w:r>
          </w:p>
        </w:tc>
        <w:tc>
          <w:tcPr>
            <w:tcW w:w="1172" w:type="dxa"/>
            <w:shd w:val="clear" w:color="auto" w:fill="auto"/>
            <w:noWrap/>
            <w:vAlign w:val="center"/>
          </w:tcPr>
          <w:p w14:paraId="462A1B2A" w14:textId="014253D9" w:rsidR="00402757" w:rsidRPr="00402757" w:rsidRDefault="00402757" w:rsidP="00402757">
            <w:pPr>
              <w:tabs>
                <w:tab w:val="decimal" w:pos="408"/>
              </w:tabs>
              <w:spacing w:line="240" w:lineRule="auto"/>
              <w:ind w:firstLine="0"/>
              <w:rPr>
                <w:rFonts w:eastAsia="Times New Roman"/>
                <w:color w:val="000000"/>
                <w:sz w:val="18"/>
                <w:szCs w:val="18"/>
                <w:lang w:val="en-AU" w:eastAsia="en-AU"/>
              </w:rPr>
            </w:pPr>
            <w:r w:rsidRPr="00402757">
              <w:rPr>
                <w:sz w:val="18"/>
                <w:szCs w:val="18"/>
              </w:rPr>
              <w:t>0.15</w:t>
            </w:r>
          </w:p>
        </w:tc>
        <w:tc>
          <w:tcPr>
            <w:tcW w:w="1350" w:type="dxa"/>
            <w:shd w:val="clear" w:color="auto" w:fill="auto"/>
            <w:noWrap/>
            <w:vAlign w:val="center"/>
          </w:tcPr>
          <w:p w14:paraId="1BDA253D" w14:textId="68976706" w:rsidR="00402757" w:rsidRPr="00402757" w:rsidRDefault="00402757" w:rsidP="00402757">
            <w:pPr>
              <w:tabs>
                <w:tab w:val="decimal" w:pos="509"/>
              </w:tabs>
              <w:spacing w:line="240" w:lineRule="auto"/>
              <w:ind w:firstLine="0"/>
              <w:rPr>
                <w:rFonts w:eastAsia="Times New Roman"/>
                <w:color w:val="000000"/>
                <w:sz w:val="18"/>
                <w:szCs w:val="18"/>
                <w:lang w:val="en-AU" w:eastAsia="en-AU"/>
              </w:rPr>
            </w:pPr>
            <w:r w:rsidRPr="00402757">
              <w:rPr>
                <w:sz w:val="18"/>
                <w:szCs w:val="18"/>
              </w:rPr>
              <w:t>-0.17</w:t>
            </w:r>
          </w:p>
        </w:tc>
      </w:tr>
      <w:tr w:rsidR="00402757" w:rsidRPr="003018C5" w14:paraId="479C0E87" w14:textId="77777777" w:rsidTr="00F5708A">
        <w:trPr>
          <w:trHeight w:val="575"/>
        </w:trPr>
        <w:tc>
          <w:tcPr>
            <w:tcW w:w="1706" w:type="dxa"/>
            <w:shd w:val="clear" w:color="auto" w:fill="auto"/>
            <w:noWrap/>
            <w:vAlign w:val="center"/>
            <w:hideMark/>
          </w:tcPr>
          <w:p w14:paraId="3726206C" w14:textId="77777777" w:rsidR="00402757" w:rsidRPr="00402757" w:rsidRDefault="00402757" w:rsidP="00402757">
            <w:pPr>
              <w:spacing w:line="240" w:lineRule="auto"/>
              <w:ind w:firstLine="0"/>
              <w:rPr>
                <w:rFonts w:eastAsia="Times New Roman"/>
                <w:color w:val="000000"/>
                <w:sz w:val="18"/>
                <w:szCs w:val="18"/>
                <w:lang w:val="en-AU" w:eastAsia="en-AU"/>
              </w:rPr>
            </w:pPr>
            <w:r w:rsidRPr="00402757">
              <w:rPr>
                <w:rFonts w:eastAsia="Times New Roman"/>
                <w:color w:val="000000"/>
                <w:sz w:val="18"/>
                <w:szCs w:val="18"/>
                <w:lang w:val="en-AU" w:eastAsia="en-AU"/>
              </w:rPr>
              <w:t>Self-Development</w:t>
            </w:r>
          </w:p>
        </w:tc>
        <w:tc>
          <w:tcPr>
            <w:tcW w:w="939" w:type="dxa"/>
            <w:shd w:val="clear" w:color="auto" w:fill="auto"/>
            <w:noWrap/>
            <w:vAlign w:val="center"/>
          </w:tcPr>
          <w:p w14:paraId="4210F93B" w14:textId="13583E0E" w:rsidR="00402757" w:rsidRPr="00402757" w:rsidRDefault="00402757" w:rsidP="00C80E7A">
            <w:pPr>
              <w:tabs>
                <w:tab w:val="decimal" w:pos="313"/>
              </w:tabs>
              <w:spacing w:line="240" w:lineRule="auto"/>
              <w:ind w:firstLine="0"/>
              <w:rPr>
                <w:rFonts w:eastAsia="Times New Roman"/>
                <w:color w:val="000000"/>
                <w:sz w:val="18"/>
                <w:szCs w:val="18"/>
                <w:lang w:val="en-AU" w:eastAsia="en-AU"/>
              </w:rPr>
            </w:pPr>
            <w:r w:rsidRPr="00402757">
              <w:rPr>
                <w:sz w:val="18"/>
                <w:szCs w:val="18"/>
              </w:rPr>
              <w:t>0.02</w:t>
            </w:r>
          </w:p>
        </w:tc>
        <w:tc>
          <w:tcPr>
            <w:tcW w:w="950" w:type="dxa"/>
            <w:shd w:val="clear" w:color="auto" w:fill="auto"/>
            <w:noWrap/>
            <w:vAlign w:val="center"/>
          </w:tcPr>
          <w:p w14:paraId="563F4CEF" w14:textId="3B515B1B" w:rsidR="00402757" w:rsidRPr="00402757" w:rsidRDefault="00402757" w:rsidP="00402757">
            <w:pPr>
              <w:tabs>
                <w:tab w:val="decimal" w:pos="219"/>
              </w:tabs>
              <w:spacing w:line="240" w:lineRule="auto"/>
              <w:ind w:firstLine="0"/>
              <w:rPr>
                <w:rFonts w:eastAsia="Times New Roman"/>
                <w:color w:val="000000"/>
                <w:sz w:val="18"/>
                <w:szCs w:val="18"/>
                <w:lang w:val="en-AU" w:eastAsia="en-AU"/>
              </w:rPr>
            </w:pPr>
            <w:r w:rsidRPr="00402757">
              <w:rPr>
                <w:sz w:val="18"/>
                <w:szCs w:val="18"/>
              </w:rPr>
              <w:t>0.22</w:t>
            </w:r>
            <w:r w:rsidRPr="00402757">
              <w:rPr>
                <w:sz w:val="18"/>
                <w:szCs w:val="18"/>
                <w:vertAlign w:val="superscript"/>
              </w:rPr>
              <w:t>***</w:t>
            </w:r>
          </w:p>
        </w:tc>
        <w:tc>
          <w:tcPr>
            <w:tcW w:w="992" w:type="dxa"/>
            <w:shd w:val="clear" w:color="auto" w:fill="auto"/>
            <w:noWrap/>
            <w:vAlign w:val="center"/>
          </w:tcPr>
          <w:p w14:paraId="5E098078" w14:textId="3B20E13E" w:rsidR="00402757" w:rsidRPr="00402757" w:rsidRDefault="00402757" w:rsidP="00402757">
            <w:pPr>
              <w:tabs>
                <w:tab w:val="decimal" w:pos="266"/>
              </w:tabs>
              <w:spacing w:line="240" w:lineRule="auto"/>
              <w:ind w:firstLine="0"/>
              <w:rPr>
                <w:rFonts w:eastAsia="Times New Roman"/>
                <w:color w:val="000000"/>
                <w:sz w:val="18"/>
                <w:szCs w:val="18"/>
                <w:lang w:val="en-AU" w:eastAsia="en-AU"/>
              </w:rPr>
            </w:pPr>
            <w:r w:rsidRPr="00402757">
              <w:rPr>
                <w:sz w:val="18"/>
                <w:szCs w:val="18"/>
              </w:rPr>
              <w:t>0.19</w:t>
            </w:r>
            <w:r w:rsidRPr="00402757">
              <w:rPr>
                <w:sz w:val="18"/>
                <w:szCs w:val="18"/>
                <w:vertAlign w:val="superscript"/>
              </w:rPr>
              <w:t>***</w:t>
            </w:r>
          </w:p>
        </w:tc>
        <w:tc>
          <w:tcPr>
            <w:tcW w:w="1681" w:type="dxa"/>
            <w:shd w:val="clear" w:color="auto" w:fill="auto"/>
            <w:noWrap/>
            <w:vAlign w:val="center"/>
          </w:tcPr>
          <w:p w14:paraId="635CE40D" w14:textId="776DD778" w:rsidR="00402757" w:rsidRPr="00402757" w:rsidRDefault="00402757" w:rsidP="00402757">
            <w:pPr>
              <w:tabs>
                <w:tab w:val="decimal" w:pos="693"/>
              </w:tabs>
              <w:spacing w:line="240" w:lineRule="auto"/>
              <w:ind w:firstLine="0"/>
              <w:rPr>
                <w:rFonts w:eastAsia="Times New Roman"/>
                <w:color w:val="000000"/>
                <w:sz w:val="18"/>
                <w:szCs w:val="18"/>
                <w:lang w:val="en-AU" w:eastAsia="en-AU"/>
              </w:rPr>
            </w:pPr>
            <w:r w:rsidRPr="00402757">
              <w:rPr>
                <w:sz w:val="18"/>
                <w:szCs w:val="18"/>
              </w:rPr>
              <w:t>0.05</w:t>
            </w:r>
          </w:p>
        </w:tc>
        <w:tc>
          <w:tcPr>
            <w:tcW w:w="805" w:type="dxa"/>
            <w:shd w:val="clear" w:color="auto" w:fill="auto"/>
            <w:noWrap/>
            <w:vAlign w:val="center"/>
          </w:tcPr>
          <w:p w14:paraId="5B51A954" w14:textId="4BF00F87" w:rsidR="00402757" w:rsidRPr="00402757" w:rsidRDefault="00402757" w:rsidP="00402757">
            <w:pPr>
              <w:tabs>
                <w:tab w:val="decimal" w:pos="145"/>
              </w:tabs>
              <w:spacing w:line="240" w:lineRule="auto"/>
              <w:ind w:firstLine="0"/>
              <w:rPr>
                <w:rFonts w:eastAsia="Times New Roman"/>
                <w:color w:val="000000"/>
                <w:sz w:val="18"/>
                <w:szCs w:val="18"/>
                <w:lang w:val="en-AU" w:eastAsia="en-AU"/>
              </w:rPr>
            </w:pPr>
            <w:r w:rsidRPr="00402757">
              <w:rPr>
                <w:sz w:val="18"/>
                <w:szCs w:val="18"/>
              </w:rPr>
              <w:t>0.09</w:t>
            </w:r>
            <w:r w:rsidRPr="00402757">
              <w:rPr>
                <w:sz w:val="18"/>
                <w:szCs w:val="18"/>
                <w:vertAlign w:val="superscript"/>
              </w:rPr>
              <w:t>*</w:t>
            </w:r>
          </w:p>
        </w:tc>
        <w:tc>
          <w:tcPr>
            <w:tcW w:w="1493" w:type="dxa"/>
            <w:shd w:val="clear" w:color="auto" w:fill="auto"/>
            <w:noWrap/>
            <w:vAlign w:val="center"/>
          </w:tcPr>
          <w:p w14:paraId="515BAD61" w14:textId="04DC1428" w:rsidR="00402757" w:rsidRPr="00402757" w:rsidRDefault="00402757" w:rsidP="00402757">
            <w:pPr>
              <w:tabs>
                <w:tab w:val="decimal" w:pos="473"/>
              </w:tabs>
              <w:spacing w:line="240" w:lineRule="auto"/>
              <w:ind w:firstLine="0"/>
              <w:rPr>
                <w:rFonts w:eastAsia="Times New Roman"/>
                <w:color w:val="000000"/>
                <w:sz w:val="18"/>
                <w:szCs w:val="18"/>
                <w:lang w:val="en-AU" w:eastAsia="en-AU"/>
              </w:rPr>
            </w:pPr>
            <w:r w:rsidRPr="00402757">
              <w:rPr>
                <w:sz w:val="18"/>
                <w:szCs w:val="18"/>
              </w:rPr>
              <w:t>0</w:t>
            </w:r>
            <w:r>
              <w:rPr>
                <w:sz w:val="18"/>
                <w:szCs w:val="18"/>
              </w:rPr>
              <w:t>.00</w:t>
            </w:r>
          </w:p>
        </w:tc>
        <w:tc>
          <w:tcPr>
            <w:tcW w:w="983" w:type="dxa"/>
            <w:shd w:val="clear" w:color="auto" w:fill="auto"/>
            <w:noWrap/>
            <w:vAlign w:val="center"/>
          </w:tcPr>
          <w:p w14:paraId="2A203DA4" w14:textId="6BB6AF64" w:rsidR="00402757" w:rsidRPr="00402757" w:rsidRDefault="00402757" w:rsidP="00402757">
            <w:pPr>
              <w:tabs>
                <w:tab w:val="decimal" w:pos="252"/>
              </w:tabs>
              <w:spacing w:line="240" w:lineRule="auto"/>
              <w:ind w:firstLine="0"/>
              <w:rPr>
                <w:rFonts w:eastAsia="Times New Roman"/>
                <w:color w:val="000000"/>
                <w:sz w:val="18"/>
                <w:szCs w:val="18"/>
                <w:lang w:val="en-AU" w:eastAsia="en-AU"/>
              </w:rPr>
            </w:pPr>
            <w:r w:rsidRPr="00402757">
              <w:rPr>
                <w:sz w:val="18"/>
                <w:szCs w:val="18"/>
              </w:rPr>
              <w:t>0.11</w:t>
            </w:r>
            <w:r w:rsidRPr="00402757">
              <w:rPr>
                <w:sz w:val="18"/>
                <w:szCs w:val="18"/>
                <w:vertAlign w:val="superscript"/>
              </w:rPr>
              <w:t>*</w:t>
            </w:r>
          </w:p>
        </w:tc>
        <w:tc>
          <w:tcPr>
            <w:tcW w:w="804" w:type="dxa"/>
            <w:shd w:val="clear" w:color="auto" w:fill="auto"/>
            <w:noWrap/>
            <w:vAlign w:val="center"/>
          </w:tcPr>
          <w:p w14:paraId="6930D90F" w14:textId="5A737DB2" w:rsidR="00402757" w:rsidRPr="00402757" w:rsidRDefault="00402757" w:rsidP="00402757">
            <w:pPr>
              <w:tabs>
                <w:tab w:val="decimal" w:pos="122"/>
              </w:tabs>
              <w:spacing w:line="240" w:lineRule="auto"/>
              <w:ind w:firstLine="0"/>
              <w:rPr>
                <w:rFonts w:eastAsia="Times New Roman"/>
                <w:color w:val="000000"/>
                <w:sz w:val="18"/>
                <w:szCs w:val="18"/>
                <w:lang w:val="en-AU" w:eastAsia="en-AU"/>
              </w:rPr>
            </w:pPr>
            <w:r w:rsidRPr="00402757">
              <w:rPr>
                <w:sz w:val="18"/>
                <w:szCs w:val="18"/>
              </w:rPr>
              <w:t>0.11*</w:t>
            </w:r>
          </w:p>
        </w:tc>
        <w:tc>
          <w:tcPr>
            <w:tcW w:w="1183" w:type="dxa"/>
            <w:shd w:val="clear" w:color="auto" w:fill="auto"/>
            <w:noWrap/>
            <w:vAlign w:val="center"/>
          </w:tcPr>
          <w:p w14:paraId="3E4082E1" w14:textId="1BAA04EF" w:rsidR="00402757" w:rsidRPr="00402757" w:rsidRDefault="00402757" w:rsidP="00402757">
            <w:pPr>
              <w:tabs>
                <w:tab w:val="decimal" w:pos="308"/>
              </w:tabs>
              <w:spacing w:line="240" w:lineRule="auto"/>
              <w:ind w:firstLine="0"/>
              <w:rPr>
                <w:rFonts w:eastAsia="Times New Roman"/>
                <w:color w:val="000000"/>
                <w:sz w:val="18"/>
                <w:szCs w:val="18"/>
                <w:lang w:val="en-AU" w:eastAsia="en-AU"/>
              </w:rPr>
            </w:pPr>
            <w:r w:rsidRPr="00402757">
              <w:rPr>
                <w:sz w:val="18"/>
                <w:szCs w:val="18"/>
              </w:rPr>
              <w:t>0.36</w:t>
            </w:r>
            <w:r w:rsidRPr="00402757">
              <w:rPr>
                <w:sz w:val="18"/>
                <w:szCs w:val="18"/>
                <w:vertAlign w:val="superscript"/>
              </w:rPr>
              <w:t>***</w:t>
            </w:r>
          </w:p>
        </w:tc>
        <w:tc>
          <w:tcPr>
            <w:tcW w:w="1172" w:type="dxa"/>
            <w:shd w:val="clear" w:color="auto" w:fill="auto"/>
            <w:noWrap/>
            <w:vAlign w:val="center"/>
          </w:tcPr>
          <w:p w14:paraId="6333BE70" w14:textId="648C148C" w:rsidR="00402757" w:rsidRPr="00402757" w:rsidRDefault="00402757" w:rsidP="00402757">
            <w:pPr>
              <w:tabs>
                <w:tab w:val="decimal" w:pos="408"/>
              </w:tabs>
              <w:spacing w:line="240" w:lineRule="auto"/>
              <w:ind w:firstLine="0"/>
              <w:rPr>
                <w:rFonts w:eastAsia="Times New Roman"/>
                <w:color w:val="000000"/>
                <w:sz w:val="18"/>
                <w:szCs w:val="18"/>
                <w:lang w:val="en-AU" w:eastAsia="en-AU"/>
              </w:rPr>
            </w:pPr>
            <w:r w:rsidRPr="00402757">
              <w:rPr>
                <w:sz w:val="18"/>
                <w:szCs w:val="18"/>
              </w:rPr>
              <w:t>0.06</w:t>
            </w:r>
          </w:p>
        </w:tc>
        <w:tc>
          <w:tcPr>
            <w:tcW w:w="1350" w:type="dxa"/>
            <w:shd w:val="clear" w:color="auto" w:fill="auto"/>
            <w:noWrap/>
            <w:vAlign w:val="center"/>
          </w:tcPr>
          <w:p w14:paraId="33C5D57E" w14:textId="6CFD22E3" w:rsidR="00402757" w:rsidRPr="00402757" w:rsidRDefault="00402757" w:rsidP="00402757">
            <w:pPr>
              <w:tabs>
                <w:tab w:val="decimal" w:pos="509"/>
              </w:tabs>
              <w:spacing w:line="240" w:lineRule="auto"/>
              <w:ind w:firstLine="0"/>
              <w:rPr>
                <w:rFonts w:eastAsia="Times New Roman"/>
                <w:color w:val="000000"/>
                <w:sz w:val="18"/>
                <w:szCs w:val="18"/>
                <w:lang w:val="en-AU" w:eastAsia="en-AU"/>
              </w:rPr>
            </w:pPr>
            <w:r w:rsidRPr="00402757">
              <w:rPr>
                <w:sz w:val="18"/>
                <w:szCs w:val="18"/>
              </w:rPr>
              <w:t>-0.06</w:t>
            </w:r>
          </w:p>
        </w:tc>
      </w:tr>
      <w:tr w:rsidR="00402757" w:rsidRPr="003018C5" w14:paraId="28CCC76B" w14:textId="77777777" w:rsidTr="00F5708A">
        <w:trPr>
          <w:trHeight w:val="555"/>
        </w:trPr>
        <w:tc>
          <w:tcPr>
            <w:tcW w:w="1706" w:type="dxa"/>
            <w:shd w:val="clear" w:color="auto" w:fill="auto"/>
            <w:noWrap/>
            <w:vAlign w:val="center"/>
            <w:hideMark/>
          </w:tcPr>
          <w:p w14:paraId="48E61D05" w14:textId="77777777" w:rsidR="00402757" w:rsidRPr="00402757" w:rsidRDefault="00402757" w:rsidP="00402757">
            <w:pPr>
              <w:spacing w:line="240" w:lineRule="auto"/>
              <w:ind w:firstLine="0"/>
              <w:rPr>
                <w:rFonts w:eastAsia="Times New Roman"/>
                <w:color w:val="000000"/>
                <w:sz w:val="18"/>
                <w:szCs w:val="18"/>
                <w:lang w:val="en-AU" w:eastAsia="en-AU"/>
              </w:rPr>
            </w:pPr>
            <w:r w:rsidRPr="00402757">
              <w:rPr>
                <w:rFonts w:eastAsia="Times New Roman"/>
                <w:color w:val="000000"/>
                <w:sz w:val="18"/>
                <w:szCs w:val="18"/>
                <w:lang w:val="en-AU" w:eastAsia="en-AU"/>
              </w:rPr>
              <w:t>Other</w:t>
            </w:r>
          </w:p>
        </w:tc>
        <w:tc>
          <w:tcPr>
            <w:tcW w:w="939" w:type="dxa"/>
            <w:shd w:val="clear" w:color="auto" w:fill="auto"/>
            <w:noWrap/>
            <w:vAlign w:val="center"/>
          </w:tcPr>
          <w:p w14:paraId="72829BF0" w14:textId="46304B1C" w:rsidR="00402757" w:rsidRPr="00402757" w:rsidRDefault="00402757" w:rsidP="00C80E7A">
            <w:pPr>
              <w:tabs>
                <w:tab w:val="decimal" w:pos="313"/>
              </w:tabs>
              <w:spacing w:line="240" w:lineRule="auto"/>
              <w:ind w:firstLine="0"/>
              <w:rPr>
                <w:rFonts w:eastAsia="Times New Roman"/>
                <w:color w:val="000000"/>
                <w:sz w:val="18"/>
                <w:szCs w:val="18"/>
                <w:lang w:val="en-AU" w:eastAsia="en-AU"/>
              </w:rPr>
            </w:pPr>
            <w:r w:rsidRPr="00402757">
              <w:rPr>
                <w:sz w:val="18"/>
                <w:szCs w:val="18"/>
              </w:rPr>
              <w:t>0.21</w:t>
            </w:r>
          </w:p>
        </w:tc>
        <w:tc>
          <w:tcPr>
            <w:tcW w:w="950" w:type="dxa"/>
            <w:shd w:val="clear" w:color="auto" w:fill="auto"/>
            <w:noWrap/>
            <w:vAlign w:val="center"/>
          </w:tcPr>
          <w:p w14:paraId="3A8FFBD1" w14:textId="45BE59B2" w:rsidR="00402757" w:rsidRPr="00402757" w:rsidRDefault="00402757" w:rsidP="00402757">
            <w:pPr>
              <w:tabs>
                <w:tab w:val="decimal" w:pos="219"/>
              </w:tabs>
              <w:spacing w:line="240" w:lineRule="auto"/>
              <w:ind w:firstLine="0"/>
              <w:rPr>
                <w:rFonts w:eastAsia="Times New Roman"/>
                <w:color w:val="000000"/>
                <w:sz w:val="18"/>
                <w:szCs w:val="18"/>
                <w:lang w:val="en-AU" w:eastAsia="en-AU"/>
              </w:rPr>
            </w:pPr>
            <w:r w:rsidRPr="00402757">
              <w:rPr>
                <w:sz w:val="18"/>
                <w:szCs w:val="18"/>
              </w:rPr>
              <w:t>0.27</w:t>
            </w:r>
          </w:p>
        </w:tc>
        <w:tc>
          <w:tcPr>
            <w:tcW w:w="992" w:type="dxa"/>
            <w:shd w:val="clear" w:color="auto" w:fill="auto"/>
            <w:noWrap/>
            <w:vAlign w:val="center"/>
          </w:tcPr>
          <w:p w14:paraId="14B0C5DA" w14:textId="3283EA6A" w:rsidR="00402757" w:rsidRPr="00402757" w:rsidRDefault="00402757" w:rsidP="00402757">
            <w:pPr>
              <w:tabs>
                <w:tab w:val="decimal" w:pos="266"/>
              </w:tabs>
              <w:spacing w:line="240" w:lineRule="auto"/>
              <w:ind w:firstLine="0"/>
              <w:rPr>
                <w:rFonts w:eastAsia="Times New Roman"/>
                <w:color w:val="000000"/>
                <w:sz w:val="18"/>
                <w:szCs w:val="18"/>
                <w:lang w:val="en-AU" w:eastAsia="en-AU"/>
              </w:rPr>
            </w:pPr>
            <w:r w:rsidRPr="00402757">
              <w:rPr>
                <w:sz w:val="18"/>
                <w:szCs w:val="18"/>
              </w:rPr>
              <w:t>0.08</w:t>
            </w:r>
          </w:p>
        </w:tc>
        <w:tc>
          <w:tcPr>
            <w:tcW w:w="1681" w:type="dxa"/>
            <w:shd w:val="clear" w:color="auto" w:fill="auto"/>
            <w:noWrap/>
            <w:vAlign w:val="center"/>
          </w:tcPr>
          <w:p w14:paraId="7474ECC3" w14:textId="09C4BBCE" w:rsidR="00402757" w:rsidRPr="00402757" w:rsidRDefault="00402757" w:rsidP="00402757">
            <w:pPr>
              <w:tabs>
                <w:tab w:val="decimal" w:pos="693"/>
              </w:tabs>
              <w:spacing w:line="240" w:lineRule="auto"/>
              <w:ind w:firstLine="0"/>
              <w:rPr>
                <w:rFonts w:eastAsia="Times New Roman"/>
                <w:color w:val="000000"/>
                <w:sz w:val="18"/>
                <w:szCs w:val="18"/>
                <w:lang w:val="en-AU" w:eastAsia="en-AU"/>
              </w:rPr>
            </w:pPr>
            <w:r w:rsidRPr="00402757">
              <w:rPr>
                <w:sz w:val="18"/>
                <w:szCs w:val="18"/>
              </w:rPr>
              <w:t>-0.28</w:t>
            </w:r>
          </w:p>
        </w:tc>
        <w:tc>
          <w:tcPr>
            <w:tcW w:w="805" w:type="dxa"/>
            <w:shd w:val="clear" w:color="auto" w:fill="auto"/>
            <w:noWrap/>
            <w:vAlign w:val="center"/>
          </w:tcPr>
          <w:p w14:paraId="126BE99D" w14:textId="5B657266" w:rsidR="00402757" w:rsidRPr="00402757" w:rsidRDefault="00402757" w:rsidP="00402757">
            <w:pPr>
              <w:tabs>
                <w:tab w:val="decimal" w:pos="145"/>
              </w:tabs>
              <w:spacing w:line="240" w:lineRule="auto"/>
              <w:ind w:firstLine="0"/>
              <w:rPr>
                <w:rFonts w:eastAsia="Times New Roman"/>
                <w:color w:val="000000"/>
                <w:sz w:val="18"/>
                <w:szCs w:val="18"/>
                <w:lang w:val="en-AU" w:eastAsia="en-AU"/>
              </w:rPr>
            </w:pPr>
            <w:r w:rsidRPr="00402757">
              <w:rPr>
                <w:sz w:val="18"/>
                <w:szCs w:val="18"/>
              </w:rPr>
              <w:t>0.09</w:t>
            </w:r>
          </w:p>
        </w:tc>
        <w:tc>
          <w:tcPr>
            <w:tcW w:w="1493" w:type="dxa"/>
            <w:shd w:val="clear" w:color="auto" w:fill="auto"/>
            <w:noWrap/>
            <w:vAlign w:val="center"/>
          </w:tcPr>
          <w:p w14:paraId="50FD9240" w14:textId="5DE2A578" w:rsidR="00402757" w:rsidRPr="00402757" w:rsidRDefault="00402757" w:rsidP="00402757">
            <w:pPr>
              <w:tabs>
                <w:tab w:val="decimal" w:pos="473"/>
              </w:tabs>
              <w:spacing w:line="240" w:lineRule="auto"/>
              <w:ind w:firstLine="0"/>
              <w:rPr>
                <w:rFonts w:eastAsia="Times New Roman"/>
                <w:color w:val="000000"/>
                <w:sz w:val="18"/>
                <w:szCs w:val="18"/>
                <w:lang w:val="en-AU" w:eastAsia="en-AU"/>
              </w:rPr>
            </w:pPr>
            <w:r w:rsidRPr="00402757">
              <w:rPr>
                <w:sz w:val="18"/>
                <w:szCs w:val="18"/>
              </w:rPr>
              <w:t>0.34</w:t>
            </w:r>
            <w:r w:rsidRPr="00402757">
              <w:rPr>
                <w:sz w:val="18"/>
                <w:szCs w:val="18"/>
                <w:vertAlign w:val="superscript"/>
              </w:rPr>
              <w:t>*</w:t>
            </w:r>
          </w:p>
        </w:tc>
        <w:tc>
          <w:tcPr>
            <w:tcW w:w="983" w:type="dxa"/>
            <w:shd w:val="clear" w:color="auto" w:fill="auto"/>
            <w:noWrap/>
            <w:vAlign w:val="center"/>
          </w:tcPr>
          <w:p w14:paraId="04A7A773" w14:textId="5AF2D471" w:rsidR="00402757" w:rsidRPr="00402757" w:rsidRDefault="00402757" w:rsidP="00402757">
            <w:pPr>
              <w:tabs>
                <w:tab w:val="decimal" w:pos="252"/>
              </w:tabs>
              <w:spacing w:line="240" w:lineRule="auto"/>
              <w:ind w:firstLine="0"/>
              <w:rPr>
                <w:rFonts w:eastAsia="Times New Roman"/>
                <w:color w:val="000000"/>
                <w:sz w:val="18"/>
                <w:szCs w:val="18"/>
                <w:lang w:val="en-AU" w:eastAsia="en-AU"/>
              </w:rPr>
            </w:pPr>
            <w:r w:rsidRPr="00402757">
              <w:rPr>
                <w:sz w:val="18"/>
                <w:szCs w:val="18"/>
              </w:rPr>
              <w:t>0.39</w:t>
            </w:r>
            <w:r w:rsidRPr="00402757">
              <w:rPr>
                <w:sz w:val="18"/>
                <w:szCs w:val="18"/>
                <w:vertAlign w:val="superscript"/>
              </w:rPr>
              <w:t>*</w:t>
            </w:r>
          </w:p>
        </w:tc>
        <w:tc>
          <w:tcPr>
            <w:tcW w:w="804" w:type="dxa"/>
            <w:shd w:val="clear" w:color="auto" w:fill="auto"/>
            <w:noWrap/>
            <w:vAlign w:val="center"/>
          </w:tcPr>
          <w:p w14:paraId="6C242F61" w14:textId="30CCE9D0" w:rsidR="00402757" w:rsidRPr="00402757" w:rsidRDefault="00402757" w:rsidP="00402757">
            <w:pPr>
              <w:tabs>
                <w:tab w:val="decimal" w:pos="122"/>
              </w:tabs>
              <w:spacing w:line="240" w:lineRule="auto"/>
              <w:ind w:firstLine="0"/>
              <w:rPr>
                <w:rFonts w:eastAsia="Times New Roman"/>
                <w:color w:val="000000"/>
                <w:sz w:val="18"/>
                <w:szCs w:val="18"/>
                <w:lang w:val="en-AU" w:eastAsia="en-AU"/>
              </w:rPr>
            </w:pPr>
            <w:r w:rsidRPr="00402757">
              <w:rPr>
                <w:sz w:val="18"/>
                <w:szCs w:val="18"/>
              </w:rPr>
              <w:t>0.07</w:t>
            </w:r>
          </w:p>
        </w:tc>
        <w:tc>
          <w:tcPr>
            <w:tcW w:w="1183" w:type="dxa"/>
            <w:shd w:val="clear" w:color="auto" w:fill="auto"/>
            <w:noWrap/>
            <w:vAlign w:val="center"/>
          </w:tcPr>
          <w:p w14:paraId="38D2E0C5" w14:textId="4032A695" w:rsidR="00402757" w:rsidRPr="00402757" w:rsidRDefault="00402757" w:rsidP="00402757">
            <w:pPr>
              <w:tabs>
                <w:tab w:val="decimal" w:pos="308"/>
              </w:tabs>
              <w:spacing w:line="240" w:lineRule="auto"/>
              <w:ind w:firstLine="0"/>
              <w:rPr>
                <w:rFonts w:eastAsia="Times New Roman"/>
                <w:color w:val="000000"/>
                <w:sz w:val="18"/>
                <w:szCs w:val="18"/>
                <w:lang w:val="en-AU" w:eastAsia="en-AU"/>
              </w:rPr>
            </w:pPr>
            <w:r w:rsidRPr="00402757">
              <w:rPr>
                <w:sz w:val="18"/>
                <w:szCs w:val="18"/>
              </w:rPr>
              <w:t>0.68</w:t>
            </w:r>
            <w:r w:rsidRPr="00402757">
              <w:rPr>
                <w:sz w:val="18"/>
                <w:szCs w:val="18"/>
                <w:vertAlign w:val="superscript"/>
              </w:rPr>
              <w:t>***</w:t>
            </w:r>
          </w:p>
        </w:tc>
        <w:tc>
          <w:tcPr>
            <w:tcW w:w="1172" w:type="dxa"/>
            <w:shd w:val="clear" w:color="auto" w:fill="auto"/>
            <w:noWrap/>
            <w:vAlign w:val="center"/>
          </w:tcPr>
          <w:p w14:paraId="2E790261" w14:textId="722D69AF" w:rsidR="00402757" w:rsidRPr="00402757" w:rsidRDefault="00402757" w:rsidP="00402757">
            <w:pPr>
              <w:tabs>
                <w:tab w:val="decimal" w:pos="408"/>
              </w:tabs>
              <w:spacing w:line="240" w:lineRule="auto"/>
              <w:ind w:firstLine="0"/>
              <w:rPr>
                <w:rFonts w:eastAsia="Times New Roman"/>
                <w:color w:val="000000"/>
                <w:sz w:val="18"/>
                <w:szCs w:val="18"/>
                <w:lang w:val="en-AU" w:eastAsia="en-AU"/>
              </w:rPr>
            </w:pPr>
            <w:r w:rsidRPr="00402757">
              <w:rPr>
                <w:sz w:val="18"/>
                <w:szCs w:val="18"/>
              </w:rPr>
              <w:t>0.18</w:t>
            </w:r>
          </w:p>
        </w:tc>
        <w:tc>
          <w:tcPr>
            <w:tcW w:w="1350" w:type="dxa"/>
            <w:shd w:val="clear" w:color="auto" w:fill="auto"/>
            <w:noWrap/>
            <w:vAlign w:val="center"/>
          </w:tcPr>
          <w:p w14:paraId="5565431E" w14:textId="24604F9B" w:rsidR="00402757" w:rsidRPr="00402757" w:rsidRDefault="00402757" w:rsidP="00402757">
            <w:pPr>
              <w:tabs>
                <w:tab w:val="decimal" w:pos="509"/>
              </w:tabs>
              <w:spacing w:line="240" w:lineRule="auto"/>
              <w:ind w:firstLine="0"/>
              <w:rPr>
                <w:rFonts w:eastAsia="Times New Roman"/>
                <w:color w:val="000000"/>
                <w:sz w:val="18"/>
                <w:szCs w:val="18"/>
                <w:lang w:val="en-AU" w:eastAsia="en-AU"/>
              </w:rPr>
            </w:pPr>
            <w:r w:rsidRPr="00402757">
              <w:rPr>
                <w:sz w:val="18"/>
                <w:szCs w:val="18"/>
              </w:rPr>
              <w:t>0</w:t>
            </w:r>
            <w:r>
              <w:rPr>
                <w:sz w:val="18"/>
                <w:szCs w:val="18"/>
              </w:rPr>
              <w:t>.00</w:t>
            </w:r>
          </w:p>
        </w:tc>
      </w:tr>
    </w:tbl>
    <w:p w14:paraId="530B0E77" w14:textId="696CA527" w:rsidR="00434E7B" w:rsidRDefault="00434E7B" w:rsidP="00434E7B">
      <w:pPr>
        <w:pStyle w:val="TableFootnote"/>
      </w:pPr>
      <w:r w:rsidRPr="00CC689A">
        <w:rPr>
          <w:i/>
          <w:iCs/>
        </w:rPr>
        <w:t>Note</w:t>
      </w:r>
      <w:r>
        <w:t>.</w:t>
      </w:r>
      <w:r w:rsidRPr="001A187C">
        <w:t xml:space="preserve"> </w:t>
      </w:r>
      <w:r w:rsidRPr="001A187C">
        <w:rPr>
          <w:vertAlign w:val="superscript"/>
        </w:rPr>
        <w:t>*</w:t>
      </w:r>
      <w:r w:rsidRPr="001A187C">
        <w:t xml:space="preserve"> denotes </w:t>
      </w:r>
      <w:r w:rsidRPr="001A187C">
        <w:rPr>
          <w:i/>
        </w:rPr>
        <w:t>p</w:t>
      </w:r>
      <w:r w:rsidRPr="001A187C">
        <w:t xml:space="preserve"> &lt; .05, </w:t>
      </w:r>
      <w:r w:rsidRPr="001A187C">
        <w:rPr>
          <w:vertAlign w:val="superscript"/>
        </w:rPr>
        <w:t>**</w:t>
      </w:r>
      <w:r w:rsidRPr="001A187C">
        <w:t xml:space="preserve"> denotes </w:t>
      </w:r>
      <w:r w:rsidRPr="001A187C">
        <w:rPr>
          <w:i/>
        </w:rPr>
        <w:t>p</w:t>
      </w:r>
      <w:r w:rsidRPr="001A187C">
        <w:t xml:space="preserve"> &lt; .01, and</w:t>
      </w:r>
      <w:r w:rsidRPr="001A187C">
        <w:rPr>
          <w:vertAlign w:val="superscript"/>
        </w:rPr>
        <w:t xml:space="preserve"> ***</w:t>
      </w:r>
      <w:r w:rsidRPr="001A187C">
        <w:t xml:space="preserve"> denotes </w:t>
      </w:r>
      <w:r w:rsidRPr="001A187C">
        <w:rPr>
          <w:i/>
        </w:rPr>
        <w:t>p</w:t>
      </w:r>
      <w:r w:rsidRPr="001A187C">
        <w:t xml:space="preserve"> &lt; .0001</w:t>
      </w:r>
      <w:r>
        <w:t>.</w:t>
      </w:r>
    </w:p>
    <w:bookmarkEnd w:id="31"/>
    <w:p w14:paraId="6A36C6B7" w14:textId="77777777" w:rsidR="00434E7B" w:rsidRDefault="00434E7B" w:rsidP="00434E7B">
      <w:pPr>
        <w:pStyle w:val="Heading3"/>
        <w:sectPr w:rsidR="00434E7B" w:rsidSect="007E4CFC">
          <w:pgSz w:w="15840" w:h="12240" w:orient="landscape" w:code="1"/>
          <w:pgMar w:top="1440" w:right="1440" w:bottom="1440" w:left="1440" w:header="708" w:footer="708" w:gutter="0"/>
          <w:cols w:space="708"/>
          <w:docGrid w:linePitch="360"/>
        </w:sectPr>
      </w:pPr>
    </w:p>
    <w:p w14:paraId="5461531B" w14:textId="31E75270" w:rsidR="00552F44" w:rsidRDefault="00C978F5" w:rsidP="00552F44">
      <w:pPr>
        <w:pStyle w:val="TableNumber"/>
      </w:pPr>
      <w:bookmarkStart w:id="32" w:name="_Hlk138833782"/>
      <w:r>
        <w:t>Table A21</w:t>
      </w:r>
    </w:p>
    <w:p w14:paraId="4ECA9517" w14:textId="3CD518A5" w:rsidR="00570A69" w:rsidRDefault="00F5708A" w:rsidP="00570A69">
      <w:pPr>
        <w:pStyle w:val="TableTitle"/>
        <w:rPr>
          <w:lang w:val="en-US"/>
        </w:rPr>
      </w:pPr>
      <w:r>
        <w:rPr>
          <w:lang w:val="en-US"/>
        </w:rPr>
        <w:t xml:space="preserve">Pearson </w:t>
      </w:r>
      <w:r w:rsidR="00570A69">
        <w:rPr>
          <w:lang w:val="en-US"/>
        </w:rPr>
        <w:t>Correlation</w:t>
      </w:r>
      <w:r>
        <w:rPr>
          <w:lang w:val="en-US"/>
        </w:rPr>
        <w:t>s</w:t>
      </w:r>
      <w:r w:rsidR="00570A69" w:rsidRPr="001A187C">
        <w:rPr>
          <w:lang w:val="en-US"/>
        </w:rPr>
        <w:t xml:space="preserve"> </w:t>
      </w:r>
      <w:r w:rsidR="00570A69">
        <w:rPr>
          <w:lang w:val="en-US"/>
        </w:rPr>
        <w:t>between Decision Factors and</w:t>
      </w:r>
      <w:r w:rsidR="00570A69" w:rsidRPr="001A187C">
        <w:rPr>
          <w:lang w:val="en-US"/>
        </w:rPr>
        <w:t xml:space="preserve"> Decision </w:t>
      </w:r>
      <w:r w:rsidR="00570A69">
        <w:rPr>
          <w:lang w:val="en-US"/>
        </w:rPr>
        <w:t>Evaluation for each Decision Type</w:t>
      </w:r>
      <w:r w:rsidR="00570A69" w:rsidRPr="00BE5F05">
        <w:rPr>
          <w:lang w:val="en-US"/>
        </w:rPr>
        <w:t xml:space="preserve"> </w:t>
      </w:r>
      <w:r w:rsidR="00570A69">
        <w:rPr>
          <w:lang w:val="en-US"/>
        </w:rPr>
        <w:t>in Study 3</w:t>
      </w:r>
    </w:p>
    <w:tbl>
      <w:tblPr>
        <w:tblW w:w="13232" w:type="dxa"/>
        <w:tblInd w:w="-426" w:type="dxa"/>
        <w:tblCellMar>
          <w:left w:w="70" w:type="dxa"/>
          <w:right w:w="70" w:type="dxa"/>
        </w:tblCellMar>
        <w:tblLook w:val="04A0" w:firstRow="1" w:lastRow="0" w:firstColumn="1" w:lastColumn="0" w:noHBand="0" w:noVBand="1"/>
      </w:tblPr>
      <w:tblGrid>
        <w:gridCol w:w="1785"/>
        <w:gridCol w:w="932"/>
        <w:gridCol w:w="834"/>
        <w:gridCol w:w="834"/>
        <w:gridCol w:w="1565"/>
        <w:gridCol w:w="737"/>
        <w:gridCol w:w="1337"/>
        <w:gridCol w:w="932"/>
        <w:gridCol w:w="932"/>
        <w:gridCol w:w="1115"/>
        <w:gridCol w:w="1035"/>
        <w:gridCol w:w="1194"/>
      </w:tblGrid>
      <w:tr w:rsidR="00516AC3" w:rsidRPr="00D066E1" w14:paraId="5503D281" w14:textId="77777777" w:rsidTr="00F5708A">
        <w:trPr>
          <w:trHeight w:val="340"/>
        </w:trPr>
        <w:tc>
          <w:tcPr>
            <w:tcW w:w="1785" w:type="dxa"/>
            <w:vMerge w:val="restart"/>
            <w:tcBorders>
              <w:top w:val="single" w:sz="4" w:space="0" w:color="auto"/>
              <w:left w:val="nil"/>
              <w:right w:val="nil"/>
            </w:tcBorders>
            <w:shd w:val="clear" w:color="auto" w:fill="auto"/>
            <w:vAlign w:val="center"/>
          </w:tcPr>
          <w:p w14:paraId="27F5E1B1" w14:textId="77777777" w:rsidR="00516AC3" w:rsidRPr="00F5708A" w:rsidRDefault="00516AC3" w:rsidP="00516AC3">
            <w:pPr>
              <w:spacing w:line="240" w:lineRule="auto"/>
              <w:ind w:firstLine="0"/>
              <w:jc w:val="center"/>
              <w:rPr>
                <w:color w:val="000000"/>
                <w:sz w:val="20"/>
                <w:szCs w:val="20"/>
              </w:rPr>
            </w:pPr>
            <w:r w:rsidRPr="00F5708A">
              <w:rPr>
                <w:color w:val="000000"/>
                <w:sz w:val="20"/>
                <w:szCs w:val="20"/>
              </w:rPr>
              <w:t>Decision</w:t>
            </w:r>
          </w:p>
          <w:p w14:paraId="418F756F" w14:textId="1EE00C82" w:rsidR="00516AC3" w:rsidRPr="00F5708A" w:rsidRDefault="00516AC3" w:rsidP="00516AC3">
            <w:pPr>
              <w:spacing w:line="240" w:lineRule="auto"/>
              <w:rPr>
                <w:color w:val="000000"/>
                <w:sz w:val="20"/>
                <w:szCs w:val="20"/>
              </w:rPr>
            </w:pPr>
            <w:r w:rsidRPr="00F5708A">
              <w:rPr>
                <w:color w:val="000000"/>
                <w:sz w:val="20"/>
                <w:szCs w:val="20"/>
              </w:rPr>
              <w:t>Type</w:t>
            </w:r>
          </w:p>
        </w:tc>
        <w:tc>
          <w:tcPr>
            <w:tcW w:w="11447" w:type="dxa"/>
            <w:gridSpan w:val="11"/>
            <w:tcBorders>
              <w:top w:val="single" w:sz="4" w:space="0" w:color="auto"/>
              <w:left w:val="nil"/>
              <w:bottom w:val="nil"/>
              <w:right w:val="nil"/>
            </w:tcBorders>
            <w:shd w:val="clear" w:color="auto" w:fill="auto"/>
            <w:noWrap/>
            <w:vAlign w:val="center"/>
          </w:tcPr>
          <w:p w14:paraId="37A1CB5F" w14:textId="5F187E78" w:rsidR="00516AC3" w:rsidRPr="00F5708A" w:rsidRDefault="00516AC3" w:rsidP="00516AC3">
            <w:pPr>
              <w:spacing w:line="240" w:lineRule="auto"/>
              <w:ind w:firstLine="0"/>
              <w:jc w:val="center"/>
              <w:rPr>
                <w:color w:val="000000"/>
                <w:sz w:val="20"/>
                <w:szCs w:val="20"/>
              </w:rPr>
            </w:pPr>
            <w:r w:rsidRPr="00F5708A">
              <w:rPr>
                <w:color w:val="000000"/>
                <w:sz w:val="20"/>
                <w:szCs w:val="20"/>
              </w:rPr>
              <w:t>Decision Factor</w:t>
            </w:r>
          </w:p>
        </w:tc>
      </w:tr>
      <w:tr w:rsidR="00516AC3" w:rsidRPr="00D066E1" w14:paraId="587331D1" w14:textId="77777777" w:rsidTr="00F5708A">
        <w:trPr>
          <w:trHeight w:val="340"/>
        </w:trPr>
        <w:tc>
          <w:tcPr>
            <w:tcW w:w="1785" w:type="dxa"/>
            <w:vMerge/>
            <w:tcBorders>
              <w:left w:val="nil"/>
              <w:bottom w:val="nil"/>
              <w:right w:val="nil"/>
            </w:tcBorders>
            <w:shd w:val="clear" w:color="auto" w:fill="auto"/>
            <w:vAlign w:val="center"/>
          </w:tcPr>
          <w:p w14:paraId="6EB73763" w14:textId="72B86B36" w:rsidR="00516AC3" w:rsidRPr="00F5708A" w:rsidRDefault="00516AC3" w:rsidP="00516AC3">
            <w:pPr>
              <w:spacing w:line="240" w:lineRule="auto"/>
              <w:ind w:firstLine="0"/>
              <w:rPr>
                <w:color w:val="000000"/>
                <w:sz w:val="20"/>
                <w:szCs w:val="20"/>
              </w:rPr>
            </w:pPr>
          </w:p>
        </w:tc>
        <w:tc>
          <w:tcPr>
            <w:tcW w:w="932" w:type="dxa"/>
            <w:tcBorders>
              <w:top w:val="single" w:sz="4" w:space="0" w:color="auto"/>
              <w:left w:val="nil"/>
              <w:bottom w:val="nil"/>
              <w:right w:val="nil"/>
            </w:tcBorders>
            <w:shd w:val="clear" w:color="auto" w:fill="auto"/>
            <w:noWrap/>
            <w:vAlign w:val="center"/>
          </w:tcPr>
          <w:p w14:paraId="4B9AE7B8" w14:textId="21B41BCC" w:rsidR="00516AC3" w:rsidRPr="00F5708A" w:rsidRDefault="00516AC3" w:rsidP="00516AC3">
            <w:pPr>
              <w:spacing w:line="240" w:lineRule="auto"/>
              <w:ind w:firstLine="0"/>
              <w:jc w:val="center"/>
              <w:rPr>
                <w:color w:val="000000"/>
                <w:sz w:val="20"/>
                <w:szCs w:val="20"/>
              </w:rPr>
            </w:pPr>
            <w:r w:rsidRPr="00F5708A">
              <w:rPr>
                <w:color w:val="000000"/>
                <w:sz w:val="20"/>
                <w:szCs w:val="20"/>
              </w:rPr>
              <w:t>Decision Age</w:t>
            </w:r>
          </w:p>
        </w:tc>
        <w:tc>
          <w:tcPr>
            <w:tcW w:w="834" w:type="dxa"/>
            <w:tcBorders>
              <w:top w:val="single" w:sz="4" w:space="0" w:color="auto"/>
              <w:left w:val="nil"/>
              <w:bottom w:val="nil"/>
              <w:right w:val="nil"/>
            </w:tcBorders>
            <w:shd w:val="clear" w:color="auto" w:fill="auto"/>
            <w:noWrap/>
            <w:vAlign w:val="center"/>
          </w:tcPr>
          <w:p w14:paraId="10B85D4E" w14:textId="159B1ABB" w:rsidR="00516AC3" w:rsidRPr="00F5708A" w:rsidRDefault="00516AC3" w:rsidP="00516AC3">
            <w:pPr>
              <w:spacing w:line="240" w:lineRule="auto"/>
              <w:ind w:firstLine="0"/>
              <w:jc w:val="center"/>
              <w:rPr>
                <w:color w:val="000000"/>
                <w:sz w:val="20"/>
                <w:szCs w:val="20"/>
              </w:rPr>
            </w:pPr>
            <w:r w:rsidRPr="00F5708A">
              <w:rPr>
                <w:color w:val="000000"/>
                <w:sz w:val="20"/>
                <w:szCs w:val="20"/>
              </w:rPr>
              <w:t>Bigness</w:t>
            </w:r>
          </w:p>
        </w:tc>
        <w:tc>
          <w:tcPr>
            <w:tcW w:w="834" w:type="dxa"/>
            <w:tcBorders>
              <w:top w:val="single" w:sz="4" w:space="0" w:color="auto"/>
              <w:left w:val="nil"/>
              <w:bottom w:val="nil"/>
              <w:right w:val="nil"/>
            </w:tcBorders>
            <w:shd w:val="clear" w:color="auto" w:fill="auto"/>
            <w:noWrap/>
            <w:vAlign w:val="center"/>
          </w:tcPr>
          <w:p w14:paraId="0BE03C8D" w14:textId="7A5D458E" w:rsidR="00516AC3" w:rsidRPr="00F5708A" w:rsidRDefault="00516AC3" w:rsidP="00516AC3">
            <w:pPr>
              <w:spacing w:line="240" w:lineRule="auto"/>
              <w:ind w:firstLine="0"/>
              <w:jc w:val="center"/>
              <w:rPr>
                <w:color w:val="000000"/>
                <w:sz w:val="20"/>
                <w:szCs w:val="20"/>
              </w:rPr>
            </w:pPr>
            <w:r w:rsidRPr="00F5708A">
              <w:rPr>
                <w:color w:val="000000"/>
                <w:sz w:val="20"/>
                <w:szCs w:val="20"/>
              </w:rPr>
              <w:t>Change</w:t>
            </w:r>
          </w:p>
        </w:tc>
        <w:tc>
          <w:tcPr>
            <w:tcW w:w="1565" w:type="dxa"/>
            <w:tcBorders>
              <w:top w:val="single" w:sz="4" w:space="0" w:color="auto"/>
              <w:left w:val="nil"/>
              <w:bottom w:val="nil"/>
              <w:right w:val="nil"/>
            </w:tcBorders>
            <w:shd w:val="clear" w:color="auto" w:fill="auto"/>
            <w:noWrap/>
            <w:vAlign w:val="center"/>
          </w:tcPr>
          <w:p w14:paraId="347F9E14" w14:textId="67425FAE" w:rsidR="00516AC3" w:rsidRPr="00F5708A" w:rsidRDefault="00516AC3" w:rsidP="00516AC3">
            <w:pPr>
              <w:spacing w:line="240" w:lineRule="auto"/>
              <w:ind w:firstLine="0"/>
              <w:jc w:val="center"/>
              <w:rPr>
                <w:color w:val="000000"/>
                <w:sz w:val="20"/>
                <w:szCs w:val="20"/>
              </w:rPr>
            </w:pPr>
            <w:r w:rsidRPr="00F5708A">
              <w:rPr>
                <w:color w:val="000000"/>
                <w:sz w:val="20"/>
                <w:szCs w:val="20"/>
              </w:rPr>
              <w:t>Unexpectedness</w:t>
            </w:r>
          </w:p>
        </w:tc>
        <w:tc>
          <w:tcPr>
            <w:tcW w:w="737" w:type="dxa"/>
            <w:tcBorders>
              <w:top w:val="single" w:sz="4" w:space="0" w:color="auto"/>
              <w:left w:val="nil"/>
              <w:bottom w:val="nil"/>
              <w:right w:val="nil"/>
            </w:tcBorders>
            <w:shd w:val="clear" w:color="auto" w:fill="auto"/>
            <w:noWrap/>
            <w:vAlign w:val="center"/>
          </w:tcPr>
          <w:p w14:paraId="1EE0293A" w14:textId="785D833A" w:rsidR="00516AC3" w:rsidRPr="00F5708A" w:rsidRDefault="00516AC3" w:rsidP="00516AC3">
            <w:pPr>
              <w:spacing w:line="240" w:lineRule="auto"/>
              <w:ind w:firstLine="0"/>
              <w:jc w:val="center"/>
              <w:rPr>
                <w:color w:val="000000"/>
                <w:sz w:val="20"/>
                <w:szCs w:val="20"/>
              </w:rPr>
            </w:pPr>
            <w:r w:rsidRPr="00F5708A">
              <w:rPr>
                <w:color w:val="000000"/>
                <w:sz w:val="20"/>
                <w:szCs w:val="20"/>
              </w:rPr>
              <w:t>Advice</w:t>
            </w:r>
          </w:p>
        </w:tc>
        <w:tc>
          <w:tcPr>
            <w:tcW w:w="1337" w:type="dxa"/>
            <w:tcBorders>
              <w:top w:val="single" w:sz="4" w:space="0" w:color="auto"/>
              <w:left w:val="nil"/>
              <w:bottom w:val="nil"/>
              <w:right w:val="nil"/>
            </w:tcBorders>
            <w:shd w:val="clear" w:color="auto" w:fill="auto"/>
            <w:noWrap/>
            <w:vAlign w:val="center"/>
          </w:tcPr>
          <w:p w14:paraId="189A663F" w14:textId="3680534A" w:rsidR="00516AC3" w:rsidRPr="00F5708A" w:rsidRDefault="00516AC3" w:rsidP="00516AC3">
            <w:pPr>
              <w:spacing w:line="240" w:lineRule="auto"/>
              <w:ind w:firstLine="0"/>
              <w:jc w:val="center"/>
              <w:rPr>
                <w:color w:val="000000"/>
                <w:sz w:val="20"/>
                <w:szCs w:val="20"/>
              </w:rPr>
            </w:pPr>
            <w:r w:rsidRPr="00F5708A">
              <w:rPr>
                <w:color w:val="000000"/>
                <w:sz w:val="20"/>
                <w:szCs w:val="20"/>
              </w:rPr>
              <w:t>Responsibility</w:t>
            </w:r>
          </w:p>
        </w:tc>
        <w:tc>
          <w:tcPr>
            <w:tcW w:w="932" w:type="dxa"/>
            <w:tcBorders>
              <w:top w:val="single" w:sz="4" w:space="0" w:color="auto"/>
              <w:left w:val="nil"/>
              <w:bottom w:val="nil"/>
              <w:right w:val="nil"/>
            </w:tcBorders>
            <w:shd w:val="clear" w:color="auto" w:fill="auto"/>
            <w:noWrap/>
            <w:vAlign w:val="center"/>
          </w:tcPr>
          <w:p w14:paraId="76513FFF" w14:textId="7408043D" w:rsidR="00516AC3" w:rsidRPr="00F5708A" w:rsidRDefault="00516AC3" w:rsidP="00516AC3">
            <w:pPr>
              <w:spacing w:line="240" w:lineRule="auto"/>
              <w:ind w:firstLine="0"/>
              <w:jc w:val="center"/>
              <w:rPr>
                <w:color w:val="000000"/>
                <w:sz w:val="20"/>
                <w:szCs w:val="20"/>
              </w:rPr>
            </w:pPr>
            <w:r w:rsidRPr="00F5708A">
              <w:rPr>
                <w:color w:val="000000"/>
                <w:sz w:val="20"/>
                <w:szCs w:val="20"/>
              </w:rPr>
              <w:t>Strategy</w:t>
            </w:r>
          </w:p>
        </w:tc>
        <w:tc>
          <w:tcPr>
            <w:tcW w:w="932" w:type="dxa"/>
            <w:tcBorders>
              <w:top w:val="single" w:sz="4" w:space="0" w:color="auto"/>
              <w:left w:val="nil"/>
              <w:bottom w:val="nil"/>
              <w:right w:val="nil"/>
            </w:tcBorders>
            <w:shd w:val="clear" w:color="auto" w:fill="auto"/>
            <w:noWrap/>
            <w:vAlign w:val="center"/>
          </w:tcPr>
          <w:p w14:paraId="261113EC" w14:textId="72978780" w:rsidR="00516AC3" w:rsidRPr="00F5708A" w:rsidRDefault="00516AC3" w:rsidP="00516AC3">
            <w:pPr>
              <w:spacing w:line="240" w:lineRule="auto"/>
              <w:ind w:firstLine="0"/>
              <w:jc w:val="center"/>
              <w:rPr>
                <w:color w:val="000000"/>
                <w:sz w:val="20"/>
                <w:szCs w:val="20"/>
              </w:rPr>
            </w:pPr>
            <w:r w:rsidRPr="00F5708A">
              <w:rPr>
                <w:color w:val="000000"/>
                <w:sz w:val="20"/>
                <w:szCs w:val="20"/>
              </w:rPr>
              <w:t>Time</w:t>
            </w:r>
          </w:p>
        </w:tc>
        <w:tc>
          <w:tcPr>
            <w:tcW w:w="1115" w:type="dxa"/>
            <w:tcBorders>
              <w:top w:val="single" w:sz="4" w:space="0" w:color="auto"/>
              <w:left w:val="nil"/>
              <w:bottom w:val="nil"/>
              <w:right w:val="nil"/>
            </w:tcBorders>
            <w:shd w:val="clear" w:color="auto" w:fill="auto"/>
            <w:noWrap/>
            <w:vAlign w:val="center"/>
          </w:tcPr>
          <w:p w14:paraId="783608FE" w14:textId="3A3636B5" w:rsidR="00516AC3" w:rsidRPr="00F5708A" w:rsidRDefault="00516AC3" w:rsidP="00516AC3">
            <w:pPr>
              <w:spacing w:line="240" w:lineRule="auto"/>
              <w:ind w:firstLine="0"/>
              <w:jc w:val="center"/>
              <w:rPr>
                <w:color w:val="000000"/>
                <w:sz w:val="20"/>
                <w:szCs w:val="20"/>
              </w:rPr>
            </w:pPr>
            <w:r w:rsidRPr="00F5708A">
              <w:rPr>
                <w:color w:val="000000"/>
                <w:sz w:val="20"/>
                <w:szCs w:val="20"/>
              </w:rPr>
              <w:t>Confidence</w:t>
            </w:r>
          </w:p>
        </w:tc>
        <w:tc>
          <w:tcPr>
            <w:tcW w:w="1035" w:type="dxa"/>
            <w:tcBorders>
              <w:top w:val="single" w:sz="4" w:space="0" w:color="auto"/>
              <w:left w:val="nil"/>
              <w:bottom w:val="nil"/>
              <w:right w:val="nil"/>
            </w:tcBorders>
            <w:shd w:val="clear" w:color="auto" w:fill="auto"/>
            <w:noWrap/>
            <w:vAlign w:val="center"/>
          </w:tcPr>
          <w:p w14:paraId="4C03E452" w14:textId="4CDD854F" w:rsidR="00516AC3" w:rsidRPr="00F5708A" w:rsidRDefault="00516AC3" w:rsidP="00516AC3">
            <w:pPr>
              <w:spacing w:line="240" w:lineRule="auto"/>
              <w:ind w:firstLine="0"/>
              <w:jc w:val="center"/>
              <w:rPr>
                <w:color w:val="000000"/>
                <w:sz w:val="20"/>
                <w:szCs w:val="20"/>
              </w:rPr>
            </w:pPr>
            <w:r w:rsidRPr="00F5708A">
              <w:rPr>
                <w:color w:val="000000"/>
                <w:sz w:val="20"/>
                <w:szCs w:val="20"/>
              </w:rPr>
              <w:t>Obligation</w:t>
            </w:r>
          </w:p>
        </w:tc>
        <w:tc>
          <w:tcPr>
            <w:tcW w:w="1194" w:type="dxa"/>
            <w:tcBorders>
              <w:top w:val="single" w:sz="4" w:space="0" w:color="auto"/>
              <w:left w:val="nil"/>
              <w:bottom w:val="nil"/>
              <w:right w:val="nil"/>
            </w:tcBorders>
            <w:shd w:val="clear" w:color="auto" w:fill="auto"/>
            <w:noWrap/>
            <w:vAlign w:val="center"/>
          </w:tcPr>
          <w:p w14:paraId="4C5AF4EE" w14:textId="69501372" w:rsidR="00516AC3" w:rsidRPr="00F5708A" w:rsidRDefault="00516AC3" w:rsidP="00516AC3">
            <w:pPr>
              <w:spacing w:line="240" w:lineRule="auto"/>
              <w:ind w:firstLine="0"/>
              <w:jc w:val="center"/>
              <w:rPr>
                <w:color w:val="000000"/>
                <w:sz w:val="20"/>
                <w:szCs w:val="20"/>
              </w:rPr>
            </w:pPr>
            <w:r w:rsidRPr="00F5708A">
              <w:rPr>
                <w:color w:val="000000"/>
                <w:sz w:val="20"/>
                <w:szCs w:val="20"/>
              </w:rPr>
              <w:t>Reversibility</w:t>
            </w:r>
          </w:p>
        </w:tc>
      </w:tr>
      <w:tr w:rsidR="00F9150C" w:rsidRPr="00D066E1" w14:paraId="72691A3A" w14:textId="77777777" w:rsidTr="00F5708A">
        <w:trPr>
          <w:trHeight w:val="340"/>
        </w:trPr>
        <w:tc>
          <w:tcPr>
            <w:tcW w:w="1785" w:type="dxa"/>
            <w:tcBorders>
              <w:top w:val="single" w:sz="4" w:space="0" w:color="auto"/>
              <w:left w:val="nil"/>
              <w:bottom w:val="nil"/>
              <w:right w:val="nil"/>
            </w:tcBorders>
            <w:shd w:val="clear" w:color="auto" w:fill="auto"/>
            <w:vAlign w:val="center"/>
          </w:tcPr>
          <w:p w14:paraId="331094B4" w14:textId="77777777" w:rsidR="00F9150C" w:rsidRPr="00F5708A" w:rsidRDefault="00F9150C" w:rsidP="00F9150C">
            <w:pPr>
              <w:spacing w:line="240" w:lineRule="auto"/>
              <w:ind w:firstLine="0"/>
              <w:rPr>
                <w:color w:val="000000"/>
                <w:sz w:val="20"/>
                <w:szCs w:val="20"/>
              </w:rPr>
            </w:pPr>
            <w:r w:rsidRPr="00F5708A">
              <w:rPr>
                <w:color w:val="000000"/>
                <w:sz w:val="20"/>
                <w:szCs w:val="20"/>
              </w:rPr>
              <w:t>Start a new job/position</w:t>
            </w:r>
          </w:p>
        </w:tc>
        <w:tc>
          <w:tcPr>
            <w:tcW w:w="932" w:type="dxa"/>
            <w:tcBorders>
              <w:top w:val="single" w:sz="4" w:space="0" w:color="auto"/>
              <w:left w:val="nil"/>
              <w:bottom w:val="nil"/>
              <w:right w:val="nil"/>
            </w:tcBorders>
            <w:shd w:val="clear" w:color="auto" w:fill="auto"/>
            <w:noWrap/>
            <w:vAlign w:val="center"/>
          </w:tcPr>
          <w:p w14:paraId="224D0DF0" w14:textId="086A4B37" w:rsidR="00F9150C" w:rsidRPr="00F5708A" w:rsidRDefault="00F9150C" w:rsidP="00D314A9">
            <w:pPr>
              <w:tabs>
                <w:tab w:val="decimal" w:pos="278"/>
              </w:tabs>
              <w:spacing w:line="240" w:lineRule="auto"/>
              <w:ind w:firstLine="0"/>
              <w:rPr>
                <w:color w:val="000000"/>
                <w:sz w:val="18"/>
                <w:szCs w:val="18"/>
              </w:rPr>
            </w:pPr>
            <w:r w:rsidRPr="00F5708A">
              <w:rPr>
                <w:sz w:val="18"/>
                <w:szCs w:val="18"/>
              </w:rPr>
              <w:t>-0.02</w:t>
            </w:r>
          </w:p>
        </w:tc>
        <w:tc>
          <w:tcPr>
            <w:tcW w:w="834" w:type="dxa"/>
            <w:tcBorders>
              <w:top w:val="single" w:sz="4" w:space="0" w:color="auto"/>
              <w:left w:val="nil"/>
              <w:bottom w:val="nil"/>
              <w:right w:val="nil"/>
            </w:tcBorders>
            <w:shd w:val="clear" w:color="auto" w:fill="auto"/>
            <w:noWrap/>
            <w:vAlign w:val="center"/>
          </w:tcPr>
          <w:p w14:paraId="011C6983" w14:textId="70D4438F" w:rsidR="00F9150C" w:rsidRPr="00F5708A" w:rsidRDefault="00F9150C" w:rsidP="00D314A9">
            <w:pPr>
              <w:tabs>
                <w:tab w:val="decimal" w:pos="195"/>
              </w:tabs>
              <w:spacing w:line="240" w:lineRule="auto"/>
              <w:ind w:firstLine="0"/>
              <w:rPr>
                <w:color w:val="000000"/>
                <w:sz w:val="18"/>
                <w:szCs w:val="18"/>
              </w:rPr>
            </w:pPr>
            <w:r w:rsidRPr="00F5708A">
              <w:rPr>
                <w:sz w:val="18"/>
                <w:szCs w:val="18"/>
              </w:rPr>
              <w:t>0.12</w:t>
            </w:r>
            <w:r w:rsidRPr="00F5708A">
              <w:rPr>
                <w:sz w:val="18"/>
                <w:szCs w:val="18"/>
                <w:vertAlign w:val="superscript"/>
              </w:rPr>
              <w:t>**</w:t>
            </w:r>
          </w:p>
        </w:tc>
        <w:tc>
          <w:tcPr>
            <w:tcW w:w="834" w:type="dxa"/>
            <w:tcBorders>
              <w:top w:val="single" w:sz="4" w:space="0" w:color="auto"/>
              <w:left w:val="nil"/>
              <w:bottom w:val="nil"/>
              <w:right w:val="nil"/>
            </w:tcBorders>
            <w:shd w:val="clear" w:color="auto" w:fill="auto"/>
            <w:noWrap/>
            <w:vAlign w:val="center"/>
          </w:tcPr>
          <w:p w14:paraId="3A087858" w14:textId="1A30C933" w:rsidR="00F9150C" w:rsidRPr="00F5708A" w:rsidRDefault="00F9150C" w:rsidP="00D314A9">
            <w:pPr>
              <w:tabs>
                <w:tab w:val="decimal" w:pos="207"/>
              </w:tabs>
              <w:spacing w:line="240" w:lineRule="auto"/>
              <w:ind w:firstLine="0"/>
              <w:rPr>
                <w:color w:val="000000"/>
                <w:sz w:val="18"/>
                <w:szCs w:val="18"/>
              </w:rPr>
            </w:pPr>
            <w:r w:rsidRPr="00F5708A">
              <w:rPr>
                <w:sz w:val="18"/>
                <w:szCs w:val="18"/>
              </w:rPr>
              <w:t>0.14</w:t>
            </w:r>
            <w:r w:rsidRPr="00F5708A">
              <w:rPr>
                <w:sz w:val="18"/>
                <w:szCs w:val="18"/>
                <w:vertAlign w:val="superscript"/>
              </w:rPr>
              <w:t>***</w:t>
            </w:r>
          </w:p>
        </w:tc>
        <w:tc>
          <w:tcPr>
            <w:tcW w:w="1565" w:type="dxa"/>
            <w:tcBorders>
              <w:top w:val="single" w:sz="4" w:space="0" w:color="auto"/>
              <w:left w:val="nil"/>
              <w:bottom w:val="nil"/>
              <w:right w:val="nil"/>
            </w:tcBorders>
            <w:shd w:val="clear" w:color="auto" w:fill="auto"/>
            <w:noWrap/>
            <w:vAlign w:val="center"/>
          </w:tcPr>
          <w:p w14:paraId="27F67934" w14:textId="5CA373EE" w:rsidR="00F9150C" w:rsidRPr="00F5708A" w:rsidRDefault="00F9150C" w:rsidP="00D314A9">
            <w:pPr>
              <w:tabs>
                <w:tab w:val="decimal" w:pos="651"/>
              </w:tabs>
              <w:spacing w:line="240" w:lineRule="auto"/>
              <w:ind w:firstLine="0"/>
              <w:rPr>
                <w:color w:val="000000"/>
                <w:sz w:val="18"/>
                <w:szCs w:val="18"/>
              </w:rPr>
            </w:pPr>
            <w:r w:rsidRPr="00F5708A">
              <w:rPr>
                <w:sz w:val="18"/>
                <w:szCs w:val="18"/>
              </w:rPr>
              <w:t>0.06</w:t>
            </w:r>
          </w:p>
        </w:tc>
        <w:tc>
          <w:tcPr>
            <w:tcW w:w="737" w:type="dxa"/>
            <w:tcBorders>
              <w:top w:val="single" w:sz="4" w:space="0" w:color="auto"/>
              <w:left w:val="nil"/>
              <w:bottom w:val="nil"/>
              <w:right w:val="nil"/>
            </w:tcBorders>
            <w:shd w:val="clear" w:color="auto" w:fill="auto"/>
            <w:noWrap/>
            <w:vAlign w:val="center"/>
          </w:tcPr>
          <w:p w14:paraId="35947D8F" w14:textId="3D125F8B" w:rsidR="00F9150C" w:rsidRPr="00F5708A" w:rsidRDefault="00F9150C" w:rsidP="00D314A9">
            <w:pPr>
              <w:tabs>
                <w:tab w:val="decimal" w:pos="218"/>
              </w:tabs>
              <w:spacing w:line="240" w:lineRule="auto"/>
              <w:ind w:firstLine="0"/>
              <w:rPr>
                <w:color w:val="000000"/>
                <w:sz w:val="18"/>
                <w:szCs w:val="18"/>
              </w:rPr>
            </w:pPr>
            <w:r w:rsidRPr="00F5708A">
              <w:rPr>
                <w:sz w:val="18"/>
                <w:szCs w:val="18"/>
              </w:rPr>
              <w:t>0.00</w:t>
            </w:r>
          </w:p>
        </w:tc>
        <w:tc>
          <w:tcPr>
            <w:tcW w:w="1337" w:type="dxa"/>
            <w:tcBorders>
              <w:top w:val="single" w:sz="4" w:space="0" w:color="auto"/>
              <w:left w:val="nil"/>
              <w:bottom w:val="nil"/>
              <w:right w:val="nil"/>
            </w:tcBorders>
            <w:shd w:val="clear" w:color="auto" w:fill="auto"/>
            <w:noWrap/>
            <w:vAlign w:val="center"/>
          </w:tcPr>
          <w:p w14:paraId="7F19C8CE" w14:textId="66ABE233" w:rsidR="00F9150C" w:rsidRPr="00F5708A" w:rsidRDefault="00F9150C" w:rsidP="00D314A9">
            <w:pPr>
              <w:tabs>
                <w:tab w:val="decimal" w:pos="473"/>
              </w:tabs>
              <w:spacing w:line="240" w:lineRule="auto"/>
              <w:ind w:firstLine="0"/>
              <w:rPr>
                <w:color w:val="000000"/>
                <w:sz w:val="18"/>
                <w:szCs w:val="18"/>
              </w:rPr>
            </w:pPr>
            <w:r w:rsidRPr="00F5708A">
              <w:rPr>
                <w:sz w:val="18"/>
                <w:szCs w:val="18"/>
              </w:rPr>
              <w:t>0.05</w:t>
            </w:r>
          </w:p>
        </w:tc>
        <w:tc>
          <w:tcPr>
            <w:tcW w:w="932" w:type="dxa"/>
            <w:tcBorders>
              <w:top w:val="single" w:sz="4" w:space="0" w:color="auto"/>
              <w:left w:val="nil"/>
              <w:bottom w:val="nil"/>
              <w:right w:val="nil"/>
            </w:tcBorders>
            <w:shd w:val="clear" w:color="auto" w:fill="auto"/>
            <w:noWrap/>
            <w:vAlign w:val="center"/>
          </w:tcPr>
          <w:p w14:paraId="1B398804" w14:textId="6B11B2AA" w:rsidR="00F9150C" w:rsidRPr="00F5708A" w:rsidRDefault="00F9150C" w:rsidP="00D314A9">
            <w:pPr>
              <w:tabs>
                <w:tab w:val="decimal" w:pos="271"/>
              </w:tabs>
              <w:spacing w:line="240" w:lineRule="auto"/>
              <w:ind w:firstLine="0"/>
              <w:rPr>
                <w:color w:val="000000"/>
                <w:sz w:val="18"/>
                <w:szCs w:val="18"/>
              </w:rPr>
            </w:pPr>
            <w:r w:rsidRPr="00F5708A">
              <w:rPr>
                <w:sz w:val="18"/>
                <w:szCs w:val="18"/>
              </w:rPr>
              <w:t>0.06</w:t>
            </w:r>
          </w:p>
        </w:tc>
        <w:tc>
          <w:tcPr>
            <w:tcW w:w="932" w:type="dxa"/>
            <w:tcBorders>
              <w:top w:val="single" w:sz="4" w:space="0" w:color="auto"/>
              <w:left w:val="nil"/>
              <w:bottom w:val="nil"/>
              <w:right w:val="nil"/>
            </w:tcBorders>
            <w:shd w:val="clear" w:color="auto" w:fill="auto"/>
            <w:noWrap/>
            <w:vAlign w:val="center"/>
          </w:tcPr>
          <w:p w14:paraId="0923BAA1" w14:textId="2100126E" w:rsidR="00F9150C" w:rsidRPr="00F5708A" w:rsidRDefault="00F9150C" w:rsidP="00D314A9">
            <w:pPr>
              <w:tabs>
                <w:tab w:val="decimal" w:pos="330"/>
              </w:tabs>
              <w:spacing w:line="240" w:lineRule="auto"/>
              <w:ind w:firstLine="0"/>
              <w:rPr>
                <w:color w:val="000000"/>
                <w:sz w:val="18"/>
                <w:szCs w:val="18"/>
              </w:rPr>
            </w:pPr>
            <w:r w:rsidRPr="00F5708A">
              <w:rPr>
                <w:sz w:val="18"/>
                <w:szCs w:val="18"/>
              </w:rPr>
              <w:t>-0.05</w:t>
            </w:r>
          </w:p>
        </w:tc>
        <w:tc>
          <w:tcPr>
            <w:tcW w:w="1115" w:type="dxa"/>
            <w:tcBorders>
              <w:top w:val="single" w:sz="4" w:space="0" w:color="auto"/>
              <w:left w:val="nil"/>
              <w:bottom w:val="nil"/>
              <w:right w:val="nil"/>
            </w:tcBorders>
            <w:shd w:val="clear" w:color="auto" w:fill="auto"/>
            <w:noWrap/>
            <w:vAlign w:val="center"/>
          </w:tcPr>
          <w:p w14:paraId="3ABB564E" w14:textId="1ACFC461" w:rsidR="00F9150C" w:rsidRPr="00F5708A" w:rsidRDefault="00F9150C" w:rsidP="00D314A9">
            <w:pPr>
              <w:tabs>
                <w:tab w:val="decimal" w:pos="389"/>
              </w:tabs>
              <w:spacing w:line="240" w:lineRule="auto"/>
              <w:ind w:firstLine="0"/>
              <w:rPr>
                <w:color w:val="000000"/>
                <w:sz w:val="18"/>
                <w:szCs w:val="18"/>
              </w:rPr>
            </w:pPr>
            <w:r w:rsidRPr="00F5708A">
              <w:rPr>
                <w:sz w:val="18"/>
                <w:szCs w:val="18"/>
              </w:rPr>
              <w:t>0.31</w:t>
            </w:r>
            <w:r w:rsidRPr="00F5708A">
              <w:rPr>
                <w:sz w:val="18"/>
                <w:szCs w:val="18"/>
                <w:vertAlign w:val="superscript"/>
              </w:rPr>
              <w:t>***</w:t>
            </w:r>
          </w:p>
        </w:tc>
        <w:tc>
          <w:tcPr>
            <w:tcW w:w="1035" w:type="dxa"/>
            <w:tcBorders>
              <w:top w:val="single" w:sz="4" w:space="0" w:color="auto"/>
              <w:left w:val="nil"/>
              <w:bottom w:val="nil"/>
              <w:right w:val="nil"/>
            </w:tcBorders>
            <w:shd w:val="clear" w:color="auto" w:fill="auto"/>
            <w:noWrap/>
            <w:vAlign w:val="center"/>
          </w:tcPr>
          <w:p w14:paraId="3FEAC16F" w14:textId="2FAD7C7B" w:rsidR="00F9150C" w:rsidRPr="00F5708A" w:rsidRDefault="00F9150C" w:rsidP="00D314A9">
            <w:pPr>
              <w:tabs>
                <w:tab w:val="decimal" w:pos="405"/>
              </w:tabs>
              <w:spacing w:line="240" w:lineRule="auto"/>
              <w:ind w:firstLine="0"/>
              <w:rPr>
                <w:color w:val="000000"/>
                <w:sz w:val="18"/>
                <w:szCs w:val="18"/>
              </w:rPr>
            </w:pPr>
            <w:r w:rsidRPr="00F5708A">
              <w:rPr>
                <w:sz w:val="18"/>
                <w:szCs w:val="18"/>
              </w:rPr>
              <w:t>-0.07</w:t>
            </w:r>
          </w:p>
        </w:tc>
        <w:tc>
          <w:tcPr>
            <w:tcW w:w="1194" w:type="dxa"/>
            <w:tcBorders>
              <w:top w:val="single" w:sz="4" w:space="0" w:color="auto"/>
              <w:left w:val="nil"/>
              <w:bottom w:val="nil"/>
              <w:right w:val="nil"/>
            </w:tcBorders>
            <w:shd w:val="clear" w:color="auto" w:fill="auto"/>
            <w:noWrap/>
            <w:vAlign w:val="center"/>
          </w:tcPr>
          <w:p w14:paraId="50C6B70C" w14:textId="2D8D39D9" w:rsidR="00F9150C" w:rsidRPr="00F5708A" w:rsidRDefault="00F9150C" w:rsidP="00D314A9">
            <w:pPr>
              <w:tabs>
                <w:tab w:val="decimal" w:pos="373"/>
              </w:tabs>
              <w:spacing w:line="240" w:lineRule="auto"/>
              <w:ind w:firstLine="0"/>
              <w:rPr>
                <w:color w:val="000000"/>
                <w:sz w:val="18"/>
                <w:szCs w:val="18"/>
              </w:rPr>
            </w:pPr>
            <w:r w:rsidRPr="00F5708A">
              <w:rPr>
                <w:sz w:val="18"/>
                <w:szCs w:val="18"/>
              </w:rPr>
              <w:t>-0.04</w:t>
            </w:r>
          </w:p>
        </w:tc>
      </w:tr>
      <w:tr w:rsidR="00F9150C" w:rsidRPr="00D066E1" w14:paraId="63BE4C52" w14:textId="77777777" w:rsidTr="00F5708A">
        <w:trPr>
          <w:trHeight w:val="340"/>
        </w:trPr>
        <w:tc>
          <w:tcPr>
            <w:tcW w:w="1785" w:type="dxa"/>
            <w:tcBorders>
              <w:top w:val="nil"/>
              <w:left w:val="nil"/>
              <w:bottom w:val="nil"/>
              <w:right w:val="nil"/>
            </w:tcBorders>
            <w:shd w:val="clear" w:color="auto" w:fill="auto"/>
            <w:vAlign w:val="center"/>
          </w:tcPr>
          <w:p w14:paraId="45201F3A" w14:textId="77777777" w:rsidR="00F9150C" w:rsidRPr="00F5708A" w:rsidRDefault="00F9150C" w:rsidP="00F9150C">
            <w:pPr>
              <w:spacing w:line="240" w:lineRule="auto"/>
              <w:ind w:firstLine="0"/>
              <w:rPr>
                <w:color w:val="000000"/>
                <w:sz w:val="20"/>
                <w:szCs w:val="20"/>
              </w:rPr>
            </w:pPr>
            <w:r w:rsidRPr="00F5708A">
              <w:rPr>
                <w:color w:val="000000"/>
                <w:sz w:val="20"/>
                <w:szCs w:val="20"/>
              </w:rPr>
              <w:t>Quit a job/position</w:t>
            </w:r>
          </w:p>
        </w:tc>
        <w:tc>
          <w:tcPr>
            <w:tcW w:w="932" w:type="dxa"/>
            <w:tcBorders>
              <w:top w:val="nil"/>
              <w:left w:val="nil"/>
              <w:bottom w:val="nil"/>
              <w:right w:val="nil"/>
            </w:tcBorders>
            <w:shd w:val="clear" w:color="auto" w:fill="auto"/>
            <w:noWrap/>
            <w:vAlign w:val="center"/>
          </w:tcPr>
          <w:p w14:paraId="427D769C" w14:textId="1DF11865" w:rsidR="00F9150C" w:rsidRPr="00F5708A" w:rsidRDefault="00F9150C" w:rsidP="00D314A9">
            <w:pPr>
              <w:tabs>
                <w:tab w:val="decimal" w:pos="278"/>
              </w:tabs>
              <w:spacing w:line="240" w:lineRule="auto"/>
              <w:ind w:firstLine="0"/>
              <w:rPr>
                <w:color w:val="000000"/>
                <w:sz w:val="18"/>
                <w:szCs w:val="18"/>
              </w:rPr>
            </w:pPr>
            <w:r w:rsidRPr="00F5708A">
              <w:rPr>
                <w:sz w:val="18"/>
                <w:szCs w:val="18"/>
              </w:rPr>
              <w:t>0.05</w:t>
            </w:r>
          </w:p>
        </w:tc>
        <w:tc>
          <w:tcPr>
            <w:tcW w:w="834" w:type="dxa"/>
            <w:tcBorders>
              <w:top w:val="nil"/>
              <w:left w:val="nil"/>
              <w:bottom w:val="nil"/>
              <w:right w:val="nil"/>
            </w:tcBorders>
            <w:shd w:val="clear" w:color="auto" w:fill="auto"/>
            <w:noWrap/>
            <w:vAlign w:val="center"/>
          </w:tcPr>
          <w:p w14:paraId="623C1AE8" w14:textId="45419702" w:rsidR="00F9150C" w:rsidRPr="00F5708A" w:rsidRDefault="00F9150C" w:rsidP="00D314A9">
            <w:pPr>
              <w:tabs>
                <w:tab w:val="decimal" w:pos="195"/>
              </w:tabs>
              <w:spacing w:line="240" w:lineRule="auto"/>
              <w:ind w:firstLine="0"/>
              <w:rPr>
                <w:color w:val="000000"/>
                <w:sz w:val="18"/>
                <w:szCs w:val="18"/>
              </w:rPr>
            </w:pPr>
            <w:r w:rsidRPr="00F5708A">
              <w:rPr>
                <w:sz w:val="18"/>
                <w:szCs w:val="18"/>
              </w:rPr>
              <w:t>0.22</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36E12720" w14:textId="004B0A09" w:rsidR="00F9150C" w:rsidRPr="00F5708A" w:rsidRDefault="00F9150C" w:rsidP="00D314A9">
            <w:pPr>
              <w:tabs>
                <w:tab w:val="decimal" w:pos="207"/>
              </w:tabs>
              <w:spacing w:line="240" w:lineRule="auto"/>
              <w:ind w:firstLine="0"/>
              <w:rPr>
                <w:color w:val="000000"/>
                <w:sz w:val="18"/>
                <w:szCs w:val="18"/>
              </w:rPr>
            </w:pPr>
            <w:r w:rsidRPr="00F5708A">
              <w:rPr>
                <w:sz w:val="18"/>
                <w:szCs w:val="18"/>
              </w:rPr>
              <w:t>0.16</w:t>
            </w:r>
            <w:r w:rsidRPr="00F5708A">
              <w:rPr>
                <w:sz w:val="18"/>
                <w:szCs w:val="18"/>
                <w:vertAlign w:val="superscript"/>
              </w:rPr>
              <w:t>*</w:t>
            </w:r>
          </w:p>
        </w:tc>
        <w:tc>
          <w:tcPr>
            <w:tcW w:w="1565" w:type="dxa"/>
            <w:tcBorders>
              <w:top w:val="nil"/>
              <w:left w:val="nil"/>
              <w:bottom w:val="nil"/>
              <w:right w:val="nil"/>
            </w:tcBorders>
            <w:shd w:val="clear" w:color="auto" w:fill="auto"/>
            <w:noWrap/>
            <w:vAlign w:val="center"/>
          </w:tcPr>
          <w:p w14:paraId="760314A5" w14:textId="59CCBABC" w:rsidR="00F9150C" w:rsidRPr="00F5708A" w:rsidRDefault="00F9150C" w:rsidP="00D314A9">
            <w:pPr>
              <w:tabs>
                <w:tab w:val="decimal" w:pos="651"/>
              </w:tabs>
              <w:spacing w:line="240" w:lineRule="auto"/>
              <w:ind w:firstLine="0"/>
              <w:rPr>
                <w:color w:val="000000"/>
                <w:sz w:val="18"/>
                <w:szCs w:val="18"/>
              </w:rPr>
            </w:pPr>
            <w:r w:rsidRPr="00F5708A">
              <w:rPr>
                <w:sz w:val="18"/>
                <w:szCs w:val="18"/>
              </w:rPr>
              <w:t>-0.11</w:t>
            </w:r>
          </w:p>
        </w:tc>
        <w:tc>
          <w:tcPr>
            <w:tcW w:w="737" w:type="dxa"/>
            <w:tcBorders>
              <w:top w:val="nil"/>
              <w:left w:val="nil"/>
              <w:bottom w:val="nil"/>
              <w:right w:val="nil"/>
            </w:tcBorders>
            <w:shd w:val="clear" w:color="auto" w:fill="auto"/>
            <w:noWrap/>
            <w:vAlign w:val="center"/>
          </w:tcPr>
          <w:p w14:paraId="6F3BF274" w14:textId="1E24925F" w:rsidR="00F9150C" w:rsidRPr="00F5708A" w:rsidRDefault="00F9150C" w:rsidP="00D314A9">
            <w:pPr>
              <w:tabs>
                <w:tab w:val="decimal" w:pos="218"/>
              </w:tabs>
              <w:spacing w:line="240" w:lineRule="auto"/>
              <w:ind w:firstLine="0"/>
              <w:rPr>
                <w:color w:val="000000"/>
                <w:sz w:val="18"/>
                <w:szCs w:val="18"/>
              </w:rPr>
            </w:pPr>
            <w:r w:rsidRPr="00F5708A">
              <w:rPr>
                <w:sz w:val="18"/>
                <w:szCs w:val="18"/>
              </w:rPr>
              <w:t>0.05</w:t>
            </w:r>
          </w:p>
        </w:tc>
        <w:tc>
          <w:tcPr>
            <w:tcW w:w="1337" w:type="dxa"/>
            <w:tcBorders>
              <w:top w:val="nil"/>
              <w:left w:val="nil"/>
              <w:bottom w:val="nil"/>
              <w:right w:val="nil"/>
            </w:tcBorders>
            <w:shd w:val="clear" w:color="auto" w:fill="auto"/>
            <w:noWrap/>
            <w:vAlign w:val="center"/>
          </w:tcPr>
          <w:p w14:paraId="1A45C1EE" w14:textId="7C1000BA" w:rsidR="00F9150C" w:rsidRPr="00F5708A" w:rsidRDefault="00F9150C" w:rsidP="00D314A9">
            <w:pPr>
              <w:tabs>
                <w:tab w:val="decimal" w:pos="473"/>
              </w:tabs>
              <w:spacing w:line="240" w:lineRule="auto"/>
              <w:ind w:firstLine="0"/>
              <w:rPr>
                <w:color w:val="000000"/>
                <w:sz w:val="18"/>
                <w:szCs w:val="18"/>
              </w:rPr>
            </w:pPr>
            <w:r w:rsidRPr="00F5708A">
              <w:rPr>
                <w:sz w:val="18"/>
                <w:szCs w:val="18"/>
              </w:rPr>
              <w:t>0.05</w:t>
            </w:r>
          </w:p>
        </w:tc>
        <w:tc>
          <w:tcPr>
            <w:tcW w:w="932" w:type="dxa"/>
            <w:tcBorders>
              <w:top w:val="nil"/>
              <w:left w:val="nil"/>
              <w:bottom w:val="nil"/>
              <w:right w:val="nil"/>
            </w:tcBorders>
            <w:shd w:val="clear" w:color="auto" w:fill="auto"/>
            <w:noWrap/>
            <w:vAlign w:val="center"/>
          </w:tcPr>
          <w:p w14:paraId="012D8475" w14:textId="0CF8E4F2" w:rsidR="00F9150C" w:rsidRPr="00F5708A" w:rsidRDefault="00F9150C" w:rsidP="00D314A9">
            <w:pPr>
              <w:tabs>
                <w:tab w:val="decimal" w:pos="271"/>
              </w:tabs>
              <w:spacing w:line="240" w:lineRule="auto"/>
              <w:ind w:firstLine="0"/>
              <w:rPr>
                <w:color w:val="000000"/>
                <w:sz w:val="18"/>
                <w:szCs w:val="18"/>
              </w:rPr>
            </w:pPr>
            <w:r w:rsidRPr="00F5708A">
              <w:rPr>
                <w:sz w:val="18"/>
                <w:szCs w:val="18"/>
              </w:rPr>
              <w:t>0.09</w:t>
            </w:r>
          </w:p>
        </w:tc>
        <w:tc>
          <w:tcPr>
            <w:tcW w:w="932" w:type="dxa"/>
            <w:tcBorders>
              <w:top w:val="nil"/>
              <w:left w:val="nil"/>
              <w:bottom w:val="nil"/>
              <w:right w:val="nil"/>
            </w:tcBorders>
            <w:shd w:val="clear" w:color="auto" w:fill="auto"/>
            <w:noWrap/>
            <w:vAlign w:val="center"/>
          </w:tcPr>
          <w:p w14:paraId="4A3F2A6F" w14:textId="4373D7AE" w:rsidR="00F9150C" w:rsidRPr="00F5708A" w:rsidRDefault="00F9150C" w:rsidP="00D314A9">
            <w:pPr>
              <w:tabs>
                <w:tab w:val="decimal" w:pos="330"/>
              </w:tabs>
              <w:spacing w:line="240" w:lineRule="auto"/>
              <w:ind w:firstLine="0"/>
              <w:rPr>
                <w:color w:val="000000"/>
                <w:sz w:val="18"/>
                <w:szCs w:val="18"/>
              </w:rPr>
            </w:pPr>
            <w:r w:rsidRPr="00F5708A">
              <w:rPr>
                <w:sz w:val="18"/>
                <w:szCs w:val="18"/>
              </w:rPr>
              <w:t>0.06</w:t>
            </w:r>
          </w:p>
        </w:tc>
        <w:tc>
          <w:tcPr>
            <w:tcW w:w="1115" w:type="dxa"/>
            <w:tcBorders>
              <w:top w:val="nil"/>
              <w:left w:val="nil"/>
              <w:bottom w:val="nil"/>
              <w:right w:val="nil"/>
            </w:tcBorders>
            <w:shd w:val="clear" w:color="auto" w:fill="auto"/>
            <w:noWrap/>
            <w:vAlign w:val="center"/>
          </w:tcPr>
          <w:p w14:paraId="744BCB6D" w14:textId="4E25F7CA" w:rsidR="00F9150C" w:rsidRPr="00F5708A" w:rsidRDefault="00F9150C" w:rsidP="00D314A9">
            <w:pPr>
              <w:tabs>
                <w:tab w:val="decimal" w:pos="389"/>
              </w:tabs>
              <w:spacing w:line="240" w:lineRule="auto"/>
              <w:ind w:firstLine="0"/>
              <w:rPr>
                <w:color w:val="000000"/>
                <w:sz w:val="18"/>
                <w:szCs w:val="18"/>
              </w:rPr>
            </w:pPr>
            <w:r w:rsidRPr="00F5708A">
              <w:rPr>
                <w:sz w:val="18"/>
                <w:szCs w:val="18"/>
              </w:rPr>
              <w:t>0.31</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1AC7F781" w14:textId="219FE876" w:rsidR="00F9150C" w:rsidRPr="00F5708A" w:rsidRDefault="00F9150C" w:rsidP="00D314A9">
            <w:pPr>
              <w:tabs>
                <w:tab w:val="decimal" w:pos="405"/>
              </w:tabs>
              <w:spacing w:line="240" w:lineRule="auto"/>
              <w:ind w:firstLine="0"/>
              <w:rPr>
                <w:color w:val="000000"/>
                <w:sz w:val="18"/>
                <w:szCs w:val="18"/>
              </w:rPr>
            </w:pPr>
            <w:r w:rsidRPr="00F5708A">
              <w:rPr>
                <w:sz w:val="18"/>
                <w:szCs w:val="18"/>
              </w:rPr>
              <w:t>0.05</w:t>
            </w:r>
          </w:p>
        </w:tc>
        <w:tc>
          <w:tcPr>
            <w:tcW w:w="1194" w:type="dxa"/>
            <w:tcBorders>
              <w:top w:val="nil"/>
              <w:left w:val="nil"/>
              <w:bottom w:val="nil"/>
              <w:right w:val="nil"/>
            </w:tcBorders>
            <w:shd w:val="clear" w:color="auto" w:fill="auto"/>
            <w:noWrap/>
            <w:vAlign w:val="center"/>
          </w:tcPr>
          <w:p w14:paraId="2CAF7F95" w14:textId="726CA8EF" w:rsidR="00F9150C" w:rsidRPr="00F5708A" w:rsidRDefault="00F9150C" w:rsidP="00D314A9">
            <w:pPr>
              <w:tabs>
                <w:tab w:val="decimal" w:pos="373"/>
              </w:tabs>
              <w:spacing w:line="240" w:lineRule="auto"/>
              <w:ind w:firstLine="0"/>
              <w:rPr>
                <w:color w:val="000000"/>
                <w:sz w:val="18"/>
                <w:szCs w:val="18"/>
              </w:rPr>
            </w:pPr>
            <w:r w:rsidRPr="00F5708A">
              <w:rPr>
                <w:sz w:val="18"/>
                <w:szCs w:val="18"/>
              </w:rPr>
              <w:t>0.00</w:t>
            </w:r>
          </w:p>
        </w:tc>
      </w:tr>
      <w:tr w:rsidR="00F9150C" w:rsidRPr="00D066E1" w14:paraId="3A339250" w14:textId="77777777" w:rsidTr="00F5708A">
        <w:trPr>
          <w:trHeight w:val="340"/>
        </w:trPr>
        <w:tc>
          <w:tcPr>
            <w:tcW w:w="1785" w:type="dxa"/>
            <w:tcBorders>
              <w:top w:val="nil"/>
              <w:left w:val="nil"/>
              <w:bottom w:val="nil"/>
              <w:right w:val="nil"/>
            </w:tcBorders>
            <w:shd w:val="clear" w:color="auto" w:fill="auto"/>
            <w:vAlign w:val="center"/>
          </w:tcPr>
          <w:p w14:paraId="1682D3C9" w14:textId="77777777" w:rsidR="00F9150C" w:rsidRPr="00F5708A" w:rsidRDefault="00F9150C" w:rsidP="00F9150C">
            <w:pPr>
              <w:spacing w:line="240" w:lineRule="auto"/>
              <w:ind w:firstLine="0"/>
              <w:rPr>
                <w:color w:val="000000"/>
                <w:sz w:val="20"/>
                <w:szCs w:val="20"/>
              </w:rPr>
            </w:pPr>
            <w:r w:rsidRPr="00F5708A">
              <w:rPr>
                <w:color w:val="000000"/>
                <w:sz w:val="20"/>
                <w:szCs w:val="20"/>
              </w:rPr>
              <w:t>Start a new business</w:t>
            </w:r>
          </w:p>
        </w:tc>
        <w:tc>
          <w:tcPr>
            <w:tcW w:w="932" w:type="dxa"/>
            <w:tcBorders>
              <w:top w:val="nil"/>
              <w:left w:val="nil"/>
              <w:bottom w:val="nil"/>
              <w:right w:val="nil"/>
            </w:tcBorders>
            <w:shd w:val="clear" w:color="auto" w:fill="auto"/>
            <w:noWrap/>
            <w:vAlign w:val="center"/>
          </w:tcPr>
          <w:p w14:paraId="081323E0" w14:textId="063C8FDC" w:rsidR="00F9150C" w:rsidRPr="00F5708A" w:rsidRDefault="00F9150C" w:rsidP="00D314A9">
            <w:pPr>
              <w:tabs>
                <w:tab w:val="decimal" w:pos="278"/>
              </w:tabs>
              <w:spacing w:line="240" w:lineRule="auto"/>
              <w:ind w:firstLine="0"/>
              <w:rPr>
                <w:color w:val="000000"/>
                <w:sz w:val="18"/>
                <w:szCs w:val="18"/>
              </w:rPr>
            </w:pPr>
            <w:r w:rsidRPr="00F5708A">
              <w:rPr>
                <w:sz w:val="18"/>
                <w:szCs w:val="18"/>
              </w:rPr>
              <w:t>0.22</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6154084A" w14:textId="5C678D3D" w:rsidR="00F9150C" w:rsidRPr="00F5708A" w:rsidRDefault="00F9150C" w:rsidP="00D314A9">
            <w:pPr>
              <w:tabs>
                <w:tab w:val="decimal" w:pos="195"/>
              </w:tabs>
              <w:spacing w:line="240" w:lineRule="auto"/>
              <w:ind w:firstLine="0"/>
              <w:rPr>
                <w:color w:val="000000"/>
                <w:sz w:val="18"/>
                <w:szCs w:val="18"/>
              </w:rPr>
            </w:pPr>
            <w:r w:rsidRPr="00F5708A">
              <w:rPr>
                <w:sz w:val="18"/>
                <w:szCs w:val="18"/>
              </w:rPr>
              <w:t>0.09</w:t>
            </w:r>
          </w:p>
        </w:tc>
        <w:tc>
          <w:tcPr>
            <w:tcW w:w="834" w:type="dxa"/>
            <w:tcBorders>
              <w:top w:val="nil"/>
              <w:left w:val="nil"/>
              <w:bottom w:val="nil"/>
              <w:right w:val="nil"/>
            </w:tcBorders>
            <w:shd w:val="clear" w:color="auto" w:fill="auto"/>
            <w:noWrap/>
            <w:vAlign w:val="center"/>
          </w:tcPr>
          <w:p w14:paraId="6FCED665" w14:textId="0BA23E58" w:rsidR="00F9150C" w:rsidRPr="00F5708A" w:rsidRDefault="00F9150C" w:rsidP="00D314A9">
            <w:pPr>
              <w:tabs>
                <w:tab w:val="decimal" w:pos="207"/>
              </w:tabs>
              <w:spacing w:line="240" w:lineRule="auto"/>
              <w:ind w:firstLine="0"/>
              <w:rPr>
                <w:color w:val="000000"/>
                <w:sz w:val="18"/>
                <w:szCs w:val="18"/>
              </w:rPr>
            </w:pPr>
            <w:r w:rsidRPr="00F5708A">
              <w:rPr>
                <w:sz w:val="18"/>
                <w:szCs w:val="18"/>
              </w:rPr>
              <w:t>0.07</w:t>
            </w:r>
          </w:p>
        </w:tc>
        <w:tc>
          <w:tcPr>
            <w:tcW w:w="1565" w:type="dxa"/>
            <w:tcBorders>
              <w:top w:val="nil"/>
              <w:left w:val="nil"/>
              <w:bottom w:val="nil"/>
              <w:right w:val="nil"/>
            </w:tcBorders>
            <w:shd w:val="clear" w:color="auto" w:fill="auto"/>
            <w:noWrap/>
            <w:vAlign w:val="center"/>
          </w:tcPr>
          <w:p w14:paraId="49BD7898" w14:textId="6A3E7FFF" w:rsidR="00F9150C" w:rsidRPr="00F5708A" w:rsidRDefault="00F9150C" w:rsidP="00D314A9">
            <w:pPr>
              <w:tabs>
                <w:tab w:val="decimal" w:pos="651"/>
              </w:tabs>
              <w:spacing w:line="240" w:lineRule="auto"/>
              <w:ind w:firstLine="0"/>
              <w:rPr>
                <w:color w:val="000000"/>
                <w:sz w:val="18"/>
                <w:szCs w:val="18"/>
              </w:rPr>
            </w:pPr>
            <w:r w:rsidRPr="00F5708A">
              <w:rPr>
                <w:sz w:val="18"/>
                <w:szCs w:val="18"/>
              </w:rPr>
              <w:t>0.05</w:t>
            </w:r>
          </w:p>
        </w:tc>
        <w:tc>
          <w:tcPr>
            <w:tcW w:w="737" w:type="dxa"/>
            <w:tcBorders>
              <w:top w:val="nil"/>
              <w:left w:val="nil"/>
              <w:bottom w:val="nil"/>
              <w:right w:val="nil"/>
            </w:tcBorders>
            <w:shd w:val="clear" w:color="auto" w:fill="auto"/>
            <w:noWrap/>
            <w:vAlign w:val="center"/>
          </w:tcPr>
          <w:p w14:paraId="04C828E1" w14:textId="7AC14528" w:rsidR="00F9150C" w:rsidRPr="00F5708A" w:rsidRDefault="00F9150C" w:rsidP="00D314A9">
            <w:pPr>
              <w:tabs>
                <w:tab w:val="decimal" w:pos="218"/>
              </w:tabs>
              <w:spacing w:line="240" w:lineRule="auto"/>
              <w:ind w:firstLine="0"/>
              <w:rPr>
                <w:color w:val="000000"/>
                <w:sz w:val="18"/>
                <w:szCs w:val="18"/>
              </w:rPr>
            </w:pPr>
            <w:r w:rsidRPr="00F5708A">
              <w:rPr>
                <w:sz w:val="18"/>
                <w:szCs w:val="18"/>
              </w:rPr>
              <w:t>0.07</w:t>
            </w:r>
          </w:p>
        </w:tc>
        <w:tc>
          <w:tcPr>
            <w:tcW w:w="1337" w:type="dxa"/>
            <w:tcBorders>
              <w:top w:val="nil"/>
              <w:left w:val="nil"/>
              <w:bottom w:val="nil"/>
              <w:right w:val="nil"/>
            </w:tcBorders>
            <w:shd w:val="clear" w:color="auto" w:fill="auto"/>
            <w:noWrap/>
            <w:vAlign w:val="center"/>
          </w:tcPr>
          <w:p w14:paraId="3AF11445" w14:textId="63870278" w:rsidR="00F9150C" w:rsidRPr="00F5708A" w:rsidRDefault="00F9150C" w:rsidP="00D314A9">
            <w:pPr>
              <w:tabs>
                <w:tab w:val="decimal" w:pos="473"/>
              </w:tabs>
              <w:spacing w:line="240" w:lineRule="auto"/>
              <w:ind w:firstLine="0"/>
              <w:rPr>
                <w:color w:val="000000"/>
                <w:sz w:val="18"/>
                <w:szCs w:val="18"/>
              </w:rPr>
            </w:pPr>
            <w:r w:rsidRPr="00F5708A">
              <w:rPr>
                <w:sz w:val="18"/>
                <w:szCs w:val="18"/>
              </w:rPr>
              <w:t>-0.01</w:t>
            </w:r>
          </w:p>
        </w:tc>
        <w:tc>
          <w:tcPr>
            <w:tcW w:w="932" w:type="dxa"/>
            <w:tcBorders>
              <w:top w:val="nil"/>
              <w:left w:val="nil"/>
              <w:bottom w:val="nil"/>
              <w:right w:val="nil"/>
            </w:tcBorders>
            <w:shd w:val="clear" w:color="auto" w:fill="auto"/>
            <w:noWrap/>
            <w:vAlign w:val="center"/>
          </w:tcPr>
          <w:p w14:paraId="4DA36518" w14:textId="4D76A802" w:rsidR="00F9150C" w:rsidRPr="00F5708A" w:rsidRDefault="00F9150C" w:rsidP="00D314A9">
            <w:pPr>
              <w:tabs>
                <w:tab w:val="decimal" w:pos="271"/>
              </w:tabs>
              <w:spacing w:line="240" w:lineRule="auto"/>
              <w:ind w:firstLine="0"/>
              <w:rPr>
                <w:color w:val="000000"/>
                <w:sz w:val="18"/>
                <w:szCs w:val="18"/>
              </w:rPr>
            </w:pPr>
            <w:r w:rsidRPr="00F5708A">
              <w:rPr>
                <w:sz w:val="18"/>
                <w:szCs w:val="18"/>
              </w:rPr>
              <w:t>0.17</w:t>
            </w:r>
          </w:p>
        </w:tc>
        <w:tc>
          <w:tcPr>
            <w:tcW w:w="932" w:type="dxa"/>
            <w:tcBorders>
              <w:top w:val="nil"/>
              <w:left w:val="nil"/>
              <w:bottom w:val="nil"/>
              <w:right w:val="nil"/>
            </w:tcBorders>
            <w:shd w:val="clear" w:color="auto" w:fill="auto"/>
            <w:noWrap/>
            <w:vAlign w:val="center"/>
          </w:tcPr>
          <w:p w14:paraId="106A353E" w14:textId="5C183C93" w:rsidR="00F9150C" w:rsidRPr="00F5708A" w:rsidRDefault="00F9150C" w:rsidP="00D314A9">
            <w:pPr>
              <w:tabs>
                <w:tab w:val="decimal" w:pos="330"/>
              </w:tabs>
              <w:spacing w:line="240" w:lineRule="auto"/>
              <w:ind w:firstLine="0"/>
              <w:rPr>
                <w:color w:val="000000"/>
                <w:sz w:val="18"/>
                <w:szCs w:val="18"/>
              </w:rPr>
            </w:pPr>
            <w:r w:rsidRPr="00F5708A">
              <w:rPr>
                <w:sz w:val="18"/>
                <w:szCs w:val="18"/>
              </w:rPr>
              <w:t>0.03</w:t>
            </w:r>
          </w:p>
        </w:tc>
        <w:tc>
          <w:tcPr>
            <w:tcW w:w="1115" w:type="dxa"/>
            <w:tcBorders>
              <w:top w:val="nil"/>
              <w:left w:val="nil"/>
              <w:bottom w:val="nil"/>
              <w:right w:val="nil"/>
            </w:tcBorders>
            <w:shd w:val="clear" w:color="auto" w:fill="auto"/>
            <w:noWrap/>
            <w:vAlign w:val="center"/>
          </w:tcPr>
          <w:p w14:paraId="55895819" w14:textId="28D8CA2A" w:rsidR="00F9150C" w:rsidRPr="00F5708A" w:rsidRDefault="00F9150C" w:rsidP="00D314A9">
            <w:pPr>
              <w:tabs>
                <w:tab w:val="decimal" w:pos="389"/>
              </w:tabs>
              <w:spacing w:line="240" w:lineRule="auto"/>
              <w:ind w:firstLine="0"/>
              <w:rPr>
                <w:color w:val="000000"/>
                <w:sz w:val="18"/>
                <w:szCs w:val="18"/>
              </w:rPr>
            </w:pPr>
            <w:r w:rsidRPr="00F5708A">
              <w:rPr>
                <w:sz w:val="18"/>
                <w:szCs w:val="18"/>
              </w:rPr>
              <w:t>0.18</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1105A95A" w14:textId="0B8A6980" w:rsidR="00F9150C" w:rsidRPr="00F5708A" w:rsidRDefault="00F9150C" w:rsidP="00D314A9">
            <w:pPr>
              <w:tabs>
                <w:tab w:val="decimal" w:pos="405"/>
              </w:tabs>
              <w:spacing w:line="240" w:lineRule="auto"/>
              <w:ind w:firstLine="0"/>
              <w:rPr>
                <w:color w:val="000000"/>
                <w:sz w:val="18"/>
                <w:szCs w:val="18"/>
              </w:rPr>
            </w:pPr>
            <w:r w:rsidRPr="00F5708A">
              <w:rPr>
                <w:sz w:val="18"/>
                <w:szCs w:val="18"/>
              </w:rPr>
              <w:t>-0.10</w:t>
            </w:r>
          </w:p>
        </w:tc>
        <w:tc>
          <w:tcPr>
            <w:tcW w:w="1194" w:type="dxa"/>
            <w:tcBorders>
              <w:top w:val="nil"/>
              <w:left w:val="nil"/>
              <w:bottom w:val="nil"/>
              <w:right w:val="nil"/>
            </w:tcBorders>
            <w:shd w:val="clear" w:color="auto" w:fill="auto"/>
            <w:noWrap/>
            <w:vAlign w:val="center"/>
          </w:tcPr>
          <w:p w14:paraId="78F06A86" w14:textId="1D49025A" w:rsidR="00F9150C" w:rsidRPr="00F5708A" w:rsidRDefault="00F9150C" w:rsidP="00D314A9">
            <w:pPr>
              <w:tabs>
                <w:tab w:val="decimal" w:pos="373"/>
              </w:tabs>
              <w:spacing w:line="240" w:lineRule="auto"/>
              <w:ind w:firstLine="0"/>
              <w:rPr>
                <w:color w:val="000000"/>
                <w:sz w:val="18"/>
                <w:szCs w:val="18"/>
              </w:rPr>
            </w:pPr>
            <w:r w:rsidRPr="00F5708A">
              <w:rPr>
                <w:sz w:val="18"/>
                <w:szCs w:val="18"/>
              </w:rPr>
              <w:t>-0.15</w:t>
            </w:r>
          </w:p>
        </w:tc>
      </w:tr>
      <w:tr w:rsidR="00F9150C" w:rsidRPr="00D066E1" w14:paraId="6D8B7E20" w14:textId="77777777" w:rsidTr="00F5708A">
        <w:trPr>
          <w:trHeight w:val="340"/>
        </w:trPr>
        <w:tc>
          <w:tcPr>
            <w:tcW w:w="1785" w:type="dxa"/>
            <w:tcBorders>
              <w:top w:val="nil"/>
              <w:left w:val="nil"/>
              <w:bottom w:val="nil"/>
              <w:right w:val="nil"/>
            </w:tcBorders>
            <w:shd w:val="clear" w:color="auto" w:fill="auto"/>
            <w:vAlign w:val="center"/>
          </w:tcPr>
          <w:p w14:paraId="6780D5CF" w14:textId="77777777" w:rsidR="00F9150C" w:rsidRPr="00F5708A" w:rsidRDefault="00F9150C" w:rsidP="00F9150C">
            <w:pPr>
              <w:spacing w:line="240" w:lineRule="auto"/>
              <w:ind w:firstLine="0"/>
              <w:rPr>
                <w:color w:val="000000"/>
                <w:sz w:val="20"/>
                <w:szCs w:val="20"/>
              </w:rPr>
            </w:pPr>
            <w:r w:rsidRPr="00F5708A">
              <w:rPr>
                <w:color w:val="000000"/>
                <w:sz w:val="20"/>
                <w:szCs w:val="20"/>
              </w:rPr>
              <w:t>Close down a business</w:t>
            </w:r>
          </w:p>
        </w:tc>
        <w:tc>
          <w:tcPr>
            <w:tcW w:w="932" w:type="dxa"/>
            <w:tcBorders>
              <w:top w:val="nil"/>
              <w:left w:val="nil"/>
              <w:bottom w:val="nil"/>
              <w:right w:val="nil"/>
            </w:tcBorders>
            <w:shd w:val="clear" w:color="auto" w:fill="auto"/>
            <w:noWrap/>
            <w:vAlign w:val="center"/>
          </w:tcPr>
          <w:p w14:paraId="4EB3756D" w14:textId="14EBFC15" w:rsidR="00F9150C" w:rsidRPr="00F5708A" w:rsidRDefault="00F9150C" w:rsidP="00D314A9">
            <w:pPr>
              <w:tabs>
                <w:tab w:val="decimal" w:pos="278"/>
              </w:tabs>
              <w:spacing w:line="240" w:lineRule="auto"/>
              <w:ind w:firstLine="0"/>
              <w:rPr>
                <w:color w:val="000000"/>
                <w:sz w:val="18"/>
                <w:szCs w:val="18"/>
              </w:rPr>
            </w:pPr>
            <w:r w:rsidRPr="00F5708A">
              <w:rPr>
                <w:sz w:val="18"/>
                <w:szCs w:val="18"/>
              </w:rPr>
              <w:t>0.42</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55ACBA1A" w14:textId="3C326CBF" w:rsidR="00F9150C" w:rsidRPr="00F5708A" w:rsidRDefault="00F9150C" w:rsidP="00D314A9">
            <w:pPr>
              <w:tabs>
                <w:tab w:val="decimal" w:pos="195"/>
              </w:tabs>
              <w:spacing w:line="240" w:lineRule="auto"/>
              <w:ind w:firstLine="0"/>
              <w:rPr>
                <w:color w:val="000000"/>
                <w:sz w:val="18"/>
                <w:szCs w:val="18"/>
              </w:rPr>
            </w:pPr>
            <w:r w:rsidRPr="00F5708A">
              <w:rPr>
                <w:sz w:val="18"/>
                <w:szCs w:val="18"/>
              </w:rPr>
              <w:t>0.71</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5E6C59AD" w14:textId="7582C149" w:rsidR="00F9150C" w:rsidRPr="00F5708A" w:rsidRDefault="00F9150C" w:rsidP="00D314A9">
            <w:pPr>
              <w:tabs>
                <w:tab w:val="decimal" w:pos="207"/>
              </w:tabs>
              <w:spacing w:line="240" w:lineRule="auto"/>
              <w:ind w:firstLine="0"/>
              <w:rPr>
                <w:color w:val="000000"/>
                <w:sz w:val="18"/>
                <w:szCs w:val="18"/>
              </w:rPr>
            </w:pPr>
            <w:r w:rsidRPr="00F5708A">
              <w:rPr>
                <w:sz w:val="18"/>
                <w:szCs w:val="18"/>
              </w:rPr>
              <w:t>-0.14</w:t>
            </w:r>
          </w:p>
        </w:tc>
        <w:tc>
          <w:tcPr>
            <w:tcW w:w="1565" w:type="dxa"/>
            <w:tcBorders>
              <w:top w:val="nil"/>
              <w:left w:val="nil"/>
              <w:bottom w:val="nil"/>
              <w:right w:val="nil"/>
            </w:tcBorders>
            <w:shd w:val="clear" w:color="auto" w:fill="auto"/>
            <w:noWrap/>
            <w:vAlign w:val="center"/>
          </w:tcPr>
          <w:p w14:paraId="422897F2" w14:textId="343E0EEC" w:rsidR="00F9150C" w:rsidRPr="00F5708A" w:rsidRDefault="00F9150C" w:rsidP="00D314A9">
            <w:pPr>
              <w:tabs>
                <w:tab w:val="decimal" w:pos="651"/>
              </w:tabs>
              <w:spacing w:line="240" w:lineRule="auto"/>
              <w:ind w:firstLine="0"/>
              <w:rPr>
                <w:color w:val="000000"/>
                <w:sz w:val="18"/>
                <w:szCs w:val="18"/>
              </w:rPr>
            </w:pPr>
            <w:r w:rsidRPr="00F5708A">
              <w:rPr>
                <w:sz w:val="18"/>
                <w:szCs w:val="18"/>
              </w:rPr>
              <w:t>0.12</w:t>
            </w:r>
          </w:p>
        </w:tc>
        <w:tc>
          <w:tcPr>
            <w:tcW w:w="737" w:type="dxa"/>
            <w:tcBorders>
              <w:top w:val="nil"/>
              <w:left w:val="nil"/>
              <w:bottom w:val="nil"/>
              <w:right w:val="nil"/>
            </w:tcBorders>
            <w:shd w:val="clear" w:color="auto" w:fill="auto"/>
            <w:noWrap/>
            <w:vAlign w:val="center"/>
          </w:tcPr>
          <w:p w14:paraId="2A59F0D0" w14:textId="4BCF41E2" w:rsidR="00F9150C" w:rsidRPr="00F5708A" w:rsidRDefault="00F9150C" w:rsidP="00D314A9">
            <w:pPr>
              <w:tabs>
                <w:tab w:val="decimal" w:pos="218"/>
              </w:tabs>
              <w:spacing w:line="240" w:lineRule="auto"/>
              <w:ind w:firstLine="0"/>
              <w:rPr>
                <w:color w:val="000000"/>
                <w:sz w:val="18"/>
                <w:szCs w:val="18"/>
              </w:rPr>
            </w:pPr>
            <w:r w:rsidRPr="00F5708A">
              <w:rPr>
                <w:sz w:val="18"/>
                <w:szCs w:val="18"/>
              </w:rPr>
              <w:t>-0.11</w:t>
            </w:r>
          </w:p>
        </w:tc>
        <w:tc>
          <w:tcPr>
            <w:tcW w:w="1337" w:type="dxa"/>
            <w:tcBorders>
              <w:top w:val="nil"/>
              <w:left w:val="nil"/>
              <w:bottom w:val="nil"/>
              <w:right w:val="nil"/>
            </w:tcBorders>
            <w:shd w:val="clear" w:color="auto" w:fill="auto"/>
            <w:noWrap/>
            <w:vAlign w:val="center"/>
          </w:tcPr>
          <w:p w14:paraId="36F68100" w14:textId="2B60AB0F" w:rsidR="00F9150C" w:rsidRPr="00F5708A" w:rsidRDefault="00F9150C" w:rsidP="00D314A9">
            <w:pPr>
              <w:tabs>
                <w:tab w:val="decimal" w:pos="473"/>
              </w:tabs>
              <w:spacing w:line="240" w:lineRule="auto"/>
              <w:ind w:firstLine="0"/>
              <w:rPr>
                <w:color w:val="000000"/>
                <w:sz w:val="18"/>
                <w:szCs w:val="18"/>
              </w:rPr>
            </w:pPr>
            <w:r w:rsidRPr="00F5708A">
              <w:rPr>
                <w:sz w:val="18"/>
                <w:szCs w:val="18"/>
              </w:rPr>
              <w:t>0.00</w:t>
            </w:r>
          </w:p>
        </w:tc>
        <w:tc>
          <w:tcPr>
            <w:tcW w:w="932" w:type="dxa"/>
            <w:tcBorders>
              <w:top w:val="nil"/>
              <w:left w:val="nil"/>
              <w:bottom w:val="nil"/>
              <w:right w:val="nil"/>
            </w:tcBorders>
            <w:shd w:val="clear" w:color="auto" w:fill="auto"/>
            <w:noWrap/>
            <w:vAlign w:val="center"/>
          </w:tcPr>
          <w:p w14:paraId="29BFA9E1" w14:textId="74A27558" w:rsidR="00F9150C" w:rsidRPr="00F5708A" w:rsidRDefault="00F9150C" w:rsidP="00D314A9">
            <w:pPr>
              <w:tabs>
                <w:tab w:val="decimal" w:pos="271"/>
              </w:tabs>
              <w:spacing w:line="240" w:lineRule="auto"/>
              <w:ind w:firstLine="0"/>
              <w:rPr>
                <w:color w:val="000000"/>
                <w:sz w:val="18"/>
                <w:szCs w:val="18"/>
              </w:rPr>
            </w:pPr>
            <w:r w:rsidRPr="00F5708A">
              <w:rPr>
                <w:sz w:val="18"/>
                <w:szCs w:val="18"/>
              </w:rPr>
              <w:t>0.33</w:t>
            </w:r>
          </w:p>
        </w:tc>
        <w:tc>
          <w:tcPr>
            <w:tcW w:w="932" w:type="dxa"/>
            <w:tcBorders>
              <w:top w:val="nil"/>
              <w:left w:val="nil"/>
              <w:bottom w:val="nil"/>
              <w:right w:val="nil"/>
            </w:tcBorders>
            <w:shd w:val="clear" w:color="auto" w:fill="auto"/>
            <w:noWrap/>
            <w:vAlign w:val="center"/>
          </w:tcPr>
          <w:p w14:paraId="38E4DE27" w14:textId="177CB7D8" w:rsidR="00F9150C" w:rsidRPr="00F5708A" w:rsidRDefault="00F9150C" w:rsidP="00D314A9">
            <w:pPr>
              <w:tabs>
                <w:tab w:val="decimal" w:pos="330"/>
              </w:tabs>
              <w:spacing w:line="240" w:lineRule="auto"/>
              <w:ind w:firstLine="0"/>
              <w:rPr>
                <w:color w:val="000000"/>
                <w:sz w:val="18"/>
                <w:szCs w:val="18"/>
              </w:rPr>
            </w:pPr>
            <w:r w:rsidRPr="00F5708A">
              <w:rPr>
                <w:sz w:val="18"/>
                <w:szCs w:val="18"/>
              </w:rPr>
              <w:t>0.43</w:t>
            </w:r>
            <w:r w:rsidRPr="00F5708A">
              <w:rPr>
                <w:sz w:val="18"/>
                <w:szCs w:val="18"/>
                <w:vertAlign w:val="superscript"/>
              </w:rPr>
              <w:t>*</w:t>
            </w:r>
          </w:p>
        </w:tc>
        <w:tc>
          <w:tcPr>
            <w:tcW w:w="1115" w:type="dxa"/>
            <w:tcBorders>
              <w:top w:val="nil"/>
              <w:left w:val="nil"/>
              <w:bottom w:val="nil"/>
              <w:right w:val="nil"/>
            </w:tcBorders>
            <w:shd w:val="clear" w:color="auto" w:fill="auto"/>
            <w:noWrap/>
            <w:vAlign w:val="center"/>
          </w:tcPr>
          <w:p w14:paraId="7A6692B8" w14:textId="26A58B26" w:rsidR="00F9150C" w:rsidRPr="00F5708A" w:rsidRDefault="00F9150C" w:rsidP="00D314A9">
            <w:pPr>
              <w:tabs>
                <w:tab w:val="decimal" w:pos="389"/>
              </w:tabs>
              <w:spacing w:line="240" w:lineRule="auto"/>
              <w:ind w:firstLine="0"/>
              <w:rPr>
                <w:color w:val="000000"/>
                <w:sz w:val="18"/>
                <w:szCs w:val="18"/>
              </w:rPr>
            </w:pPr>
            <w:r w:rsidRPr="00F5708A">
              <w:rPr>
                <w:sz w:val="18"/>
                <w:szCs w:val="18"/>
              </w:rPr>
              <w:t>0.33</w:t>
            </w:r>
          </w:p>
        </w:tc>
        <w:tc>
          <w:tcPr>
            <w:tcW w:w="1035" w:type="dxa"/>
            <w:tcBorders>
              <w:top w:val="nil"/>
              <w:left w:val="nil"/>
              <w:bottom w:val="nil"/>
              <w:right w:val="nil"/>
            </w:tcBorders>
            <w:shd w:val="clear" w:color="auto" w:fill="auto"/>
            <w:noWrap/>
            <w:vAlign w:val="center"/>
          </w:tcPr>
          <w:p w14:paraId="4C178A63" w14:textId="67C28C75" w:rsidR="00F9150C" w:rsidRPr="00F5708A" w:rsidRDefault="00F9150C" w:rsidP="00D314A9">
            <w:pPr>
              <w:tabs>
                <w:tab w:val="decimal" w:pos="405"/>
              </w:tabs>
              <w:spacing w:line="240" w:lineRule="auto"/>
              <w:ind w:firstLine="0"/>
              <w:rPr>
                <w:color w:val="000000"/>
                <w:sz w:val="18"/>
                <w:szCs w:val="18"/>
              </w:rPr>
            </w:pPr>
            <w:r w:rsidRPr="00F5708A">
              <w:rPr>
                <w:sz w:val="18"/>
                <w:szCs w:val="18"/>
              </w:rPr>
              <w:t>0.4</w:t>
            </w:r>
            <w:r w:rsidR="00821925" w:rsidRPr="00F5708A">
              <w:rPr>
                <w:sz w:val="18"/>
                <w:szCs w:val="18"/>
              </w:rPr>
              <w:t>0</w:t>
            </w:r>
            <w:r w:rsidRPr="00F5708A">
              <w:rPr>
                <w:sz w:val="18"/>
                <w:szCs w:val="18"/>
                <w:vertAlign w:val="superscript"/>
              </w:rPr>
              <w:t>*</w:t>
            </w:r>
          </w:p>
        </w:tc>
        <w:tc>
          <w:tcPr>
            <w:tcW w:w="1194" w:type="dxa"/>
            <w:tcBorders>
              <w:top w:val="nil"/>
              <w:left w:val="nil"/>
              <w:bottom w:val="nil"/>
              <w:right w:val="nil"/>
            </w:tcBorders>
            <w:shd w:val="clear" w:color="auto" w:fill="auto"/>
            <w:noWrap/>
            <w:vAlign w:val="center"/>
          </w:tcPr>
          <w:p w14:paraId="28CD7843" w14:textId="72D2F381" w:rsidR="00F9150C" w:rsidRPr="00F5708A" w:rsidRDefault="00F9150C" w:rsidP="00D314A9">
            <w:pPr>
              <w:tabs>
                <w:tab w:val="decimal" w:pos="373"/>
              </w:tabs>
              <w:spacing w:line="240" w:lineRule="auto"/>
              <w:ind w:firstLine="0"/>
              <w:rPr>
                <w:color w:val="000000"/>
                <w:sz w:val="18"/>
                <w:szCs w:val="18"/>
              </w:rPr>
            </w:pPr>
            <w:r w:rsidRPr="00F5708A">
              <w:rPr>
                <w:sz w:val="18"/>
                <w:szCs w:val="18"/>
              </w:rPr>
              <w:t>0.31</w:t>
            </w:r>
          </w:p>
        </w:tc>
      </w:tr>
      <w:tr w:rsidR="00F9150C" w:rsidRPr="00D066E1" w14:paraId="42C18B39" w14:textId="77777777" w:rsidTr="00F5708A">
        <w:trPr>
          <w:trHeight w:val="340"/>
        </w:trPr>
        <w:tc>
          <w:tcPr>
            <w:tcW w:w="1785" w:type="dxa"/>
            <w:tcBorders>
              <w:top w:val="nil"/>
              <w:left w:val="nil"/>
              <w:bottom w:val="nil"/>
              <w:right w:val="nil"/>
            </w:tcBorders>
            <w:shd w:val="clear" w:color="auto" w:fill="auto"/>
            <w:vAlign w:val="center"/>
          </w:tcPr>
          <w:p w14:paraId="1B727F06" w14:textId="77777777" w:rsidR="00F9150C" w:rsidRPr="00F5708A" w:rsidRDefault="00F9150C" w:rsidP="00F9150C">
            <w:pPr>
              <w:spacing w:line="240" w:lineRule="auto"/>
              <w:ind w:firstLine="0"/>
              <w:rPr>
                <w:color w:val="000000"/>
                <w:sz w:val="20"/>
                <w:szCs w:val="20"/>
              </w:rPr>
            </w:pPr>
            <w:r w:rsidRPr="00F5708A">
              <w:rPr>
                <w:color w:val="000000"/>
                <w:sz w:val="20"/>
                <w:szCs w:val="20"/>
              </w:rPr>
              <w:t>Join the military</w:t>
            </w:r>
          </w:p>
        </w:tc>
        <w:tc>
          <w:tcPr>
            <w:tcW w:w="932" w:type="dxa"/>
            <w:tcBorders>
              <w:top w:val="nil"/>
              <w:left w:val="nil"/>
              <w:bottom w:val="nil"/>
              <w:right w:val="nil"/>
            </w:tcBorders>
            <w:shd w:val="clear" w:color="auto" w:fill="auto"/>
            <w:noWrap/>
            <w:vAlign w:val="center"/>
          </w:tcPr>
          <w:p w14:paraId="4A94BDC5" w14:textId="21D48776" w:rsidR="00F9150C" w:rsidRPr="00F5708A" w:rsidRDefault="00F9150C" w:rsidP="00D314A9">
            <w:pPr>
              <w:tabs>
                <w:tab w:val="decimal" w:pos="278"/>
              </w:tabs>
              <w:spacing w:line="240" w:lineRule="auto"/>
              <w:ind w:firstLine="0"/>
              <w:rPr>
                <w:color w:val="000000"/>
                <w:sz w:val="18"/>
                <w:szCs w:val="18"/>
              </w:rPr>
            </w:pPr>
            <w:r w:rsidRPr="00F5708A">
              <w:rPr>
                <w:sz w:val="18"/>
                <w:szCs w:val="18"/>
              </w:rPr>
              <w:t>-0.13</w:t>
            </w:r>
          </w:p>
        </w:tc>
        <w:tc>
          <w:tcPr>
            <w:tcW w:w="834" w:type="dxa"/>
            <w:tcBorders>
              <w:top w:val="nil"/>
              <w:left w:val="nil"/>
              <w:bottom w:val="nil"/>
              <w:right w:val="nil"/>
            </w:tcBorders>
            <w:shd w:val="clear" w:color="auto" w:fill="auto"/>
            <w:noWrap/>
            <w:vAlign w:val="center"/>
          </w:tcPr>
          <w:p w14:paraId="474111D9" w14:textId="715D8D69" w:rsidR="00F9150C" w:rsidRPr="00F5708A" w:rsidRDefault="00F9150C" w:rsidP="00D314A9">
            <w:pPr>
              <w:tabs>
                <w:tab w:val="decimal" w:pos="195"/>
              </w:tabs>
              <w:spacing w:line="240" w:lineRule="auto"/>
              <w:ind w:firstLine="0"/>
              <w:rPr>
                <w:color w:val="000000"/>
                <w:sz w:val="18"/>
                <w:szCs w:val="18"/>
              </w:rPr>
            </w:pPr>
            <w:r w:rsidRPr="00F5708A">
              <w:rPr>
                <w:sz w:val="18"/>
                <w:szCs w:val="18"/>
              </w:rPr>
              <w:t>0.26</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26567F29" w14:textId="2D06E34A" w:rsidR="00F9150C" w:rsidRPr="00F5708A" w:rsidRDefault="00F9150C" w:rsidP="00D314A9">
            <w:pPr>
              <w:tabs>
                <w:tab w:val="decimal" w:pos="207"/>
              </w:tabs>
              <w:spacing w:line="240" w:lineRule="auto"/>
              <w:ind w:firstLine="0"/>
              <w:rPr>
                <w:color w:val="000000"/>
                <w:sz w:val="18"/>
                <w:szCs w:val="18"/>
              </w:rPr>
            </w:pPr>
            <w:r w:rsidRPr="00F5708A">
              <w:rPr>
                <w:sz w:val="18"/>
                <w:szCs w:val="18"/>
              </w:rPr>
              <w:t>0.16</w:t>
            </w:r>
          </w:p>
        </w:tc>
        <w:tc>
          <w:tcPr>
            <w:tcW w:w="1565" w:type="dxa"/>
            <w:tcBorders>
              <w:top w:val="nil"/>
              <w:left w:val="nil"/>
              <w:bottom w:val="nil"/>
              <w:right w:val="nil"/>
            </w:tcBorders>
            <w:shd w:val="clear" w:color="auto" w:fill="auto"/>
            <w:noWrap/>
            <w:vAlign w:val="center"/>
          </w:tcPr>
          <w:p w14:paraId="764B1F2D" w14:textId="7C4A6851" w:rsidR="00F9150C" w:rsidRPr="00F5708A" w:rsidRDefault="00F9150C" w:rsidP="00D314A9">
            <w:pPr>
              <w:tabs>
                <w:tab w:val="decimal" w:pos="651"/>
              </w:tabs>
              <w:spacing w:line="240" w:lineRule="auto"/>
              <w:ind w:firstLine="0"/>
              <w:rPr>
                <w:color w:val="000000"/>
                <w:sz w:val="18"/>
                <w:szCs w:val="18"/>
              </w:rPr>
            </w:pPr>
            <w:r w:rsidRPr="00F5708A">
              <w:rPr>
                <w:sz w:val="18"/>
                <w:szCs w:val="18"/>
              </w:rPr>
              <w:t>0.07</w:t>
            </w:r>
          </w:p>
        </w:tc>
        <w:tc>
          <w:tcPr>
            <w:tcW w:w="737" w:type="dxa"/>
            <w:tcBorders>
              <w:top w:val="nil"/>
              <w:left w:val="nil"/>
              <w:bottom w:val="nil"/>
              <w:right w:val="nil"/>
            </w:tcBorders>
            <w:shd w:val="clear" w:color="auto" w:fill="auto"/>
            <w:noWrap/>
            <w:vAlign w:val="center"/>
          </w:tcPr>
          <w:p w14:paraId="3AF80419" w14:textId="4D90F4D8" w:rsidR="00F9150C" w:rsidRPr="00F5708A" w:rsidRDefault="00F9150C" w:rsidP="00D314A9">
            <w:pPr>
              <w:tabs>
                <w:tab w:val="decimal" w:pos="218"/>
              </w:tabs>
              <w:spacing w:line="240" w:lineRule="auto"/>
              <w:ind w:firstLine="0"/>
              <w:rPr>
                <w:color w:val="000000"/>
                <w:sz w:val="18"/>
                <w:szCs w:val="18"/>
              </w:rPr>
            </w:pPr>
            <w:r w:rsidRPr="00F5708A">
              <w:rPr>
                <w:sz w:val="18"/>
                <w:szCs w:val="18"/>
              </w:rPr>
              <w:t>-0.08</w:t>
            </w:r>
          </w:p>
        </w:tc>
        <w:tc>
          <w:tcPr>
            <w:tcW w:w="1337" w:type="dxa"/>
            <w:tcBorders>
              <w:top w:val="nil"/>
              <w:left w:val="nil"/>
              <w:bottom w:val="nil"/>
              <w:right w:val="nil"/>
            </w:tcBorders>
            <w:shd w:val="clear" w:color="auto" w:fill="auto"/>
            <w:noWrap/>
            <w:vAlign w:val="center"/>
          </w:tcPr>
          <w:p w14:paraId="4A42CDBC" w14:textId="4D0DE167" w:rsidR="00F9150C" w:rsidRPr="00F5708A" w:rsidRDefault="00F9150C" w:rsidP="00D314A9">
            <w:pPr>
              <w:tabs>
                <w:tab w:val="decimal" w:pos="473"/>
              </w:tabs>
              <w:spacing w:line="240" w:lineRule="auto"/>
              <w:ind w:firstLine="0"/>
              <w:rPr>
                <w:color w:val="000000"/>
                <w:sz w:val="18"/>
                <w:szCs w:val="18"/>
              </w:rPr>
            </w:pPr>
            <w:r w:rsidRPr="00F5708A">
              <w:rPr>
                <w:sz w:val="18"/>
                <w:szCs w:val="18"/>
              </w:rPr>
              <w:t>-0.17</w:t>
            </w:r>
          </w:p>
        </w:tc>
        <w:tc>
          <w:tcPr>
            <w:tcW w:w="932" w:type="dxa"/>
            <w:tcBorders>
              <w:top w:val="nil"/>
              <w:left w:val="nil"/>
              <w:bottom w:val="nil"/>
              <w:right w:val="nil"/>
            </w:tcBorders>
            <w:shd w:val="clear" w:color="auto" w:fill="auto"/>
            <w:noWrap/>
            <w:vAlign w:val="center"/>
          </w:tcPr>
          <w:p w14:paraId="7FDB7C23" w14:textId="288D0B94" w:rsidR="00F9150C" w:rsidRPr="00F5708A" w:rsidRDefault="00F9150C" w:rsidP="00D314A9">
            <w:pPr>
              <w:tabs>
                <w:tab w:val="decimal" w:pos="271"/>
              </w:tabs>
              <w:spacing w:line="240" w:lineRule="auto"/>
              <w:ind w:firstLine="0"/>
              <w:rPr>
                <w:color w:val="000000"/>
                <w:sz w:val="18"/>
                <w:szCs w:val="18"/>
              </w:rPr>
            </w:pPr>
            <w:r w:rsidRPr="00F5708A">
              <w:rPr>
                <w:sz w:val="18"/>
                <w:szCs w:val="18"/>
              </w:rPr>
              <w:t>0.22</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22363890" w14:textId="4601FA77" w:rsidR="00F9150C" w:rsidRPr="00F5708A" w:rsidRDefault="00F9150C" w:rsidP="00D314A9">
            <w:pPr>
              <w:tabs>
                <w:tab w:val="decimal" w:pos="330"/>
              </w:tabs>
              <w:spacing w:line="240" w:lineRule="auto"/>
              <w:ind w:firstLine="0"/>
              <w:rPr>
                <w:color w:val="000000"/>
                <w:sz w:val="18"/>
                <w:szCs w:val="18"/>
              </w:rPr>
            </w:pPr>
            <w:r w:rsidRPr="00F5708A">
              <w:rPr>
                <w:sz w:val="18"/>
                <w:szCs w:val="18"/>
              </w:rPr>
              <w:t>-0.12</w:t>
            </w:r>
          </w:p>
        </w:tc>
        <w:tc>
          <w:tcPr>
            <w:tcW w:w="1115" w:type="dxa"/>
            <w:tcBorders>
              <w:top w:val="nil"/>
              <w:left w:val="nil"/>
              <w:bottom w:val="nil"/>
              <w:right w:val="nil"/>
            </w:tcBorders>
            <w:shd w:val="clear" w:color="auto" w:fill="auto"/>
            <w:noWrap/>
            <w:vAlign w:val="center"/>
          </w:tcPr>
          <w:p w14:paraId="1524AAE1" w14:textId="54F28EEE" w:rsidR="00F9150C" w:rsidRPr="00F5708A" w:rsidRDefault="00F9150C" w:rsidP="00D314A9">
            <w:pPr>
              <w:tabs>
                <w:tab w:val="decimal" w:pos="389"/>
              </w:tabs>
              <w:spacing w:line="240" w:lineRule="auto"/>
              <w:ind w:firstLine="0"/>
              <w:rPr>
                <w:color w:val="000000"/>
                <w:sz w:val="18"/>
                <w:szCs w:val="18"/>
              </w:rPr>
            </w:pPr>
            <w:r w:rsidRPr="00F5708A">
              <w:rPr>
                <w:sz w:val="18"/>
                <w:szCs w:val="18"/>
              </w:rPr>
              <w:t>0.26</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3ABC46EA" w14:textId="78622948" w:rsidR="00F9150C" w:rsidRPr="00F5708A" w:rsidRDefault="00F9150C" w:rsidP="00D314A9">
            <w:pPr>
              <w:tabs>
                <w:tab w:val="decimal" w:pos="405"/>
              </w:tabs>
              <w:spacing w:line="240" w:lineRule="auto"/>
              <w:ind w:firstLine="0"/>
              <w:rPr>
                <w:color w:val="000000"/>
                <w:sz w:val="18"/>
                <w:szCs w:val="18"/>
              </w:rPr>
            </w:pPr>
            <w:r w:rsidRPr="00F5708A">
              <w:rPr>
                <w:sz w:val="18"/>
                <w:szCs w:val="18"/>
              </w:rPr>
              <w:t>0.12</w:t>
            </w:r>
          </w:p>
        </w:tc>
        <w:tc>
          <w:tcPr>
            <w:tcW w:w="1194" w:type="dxa"/>
            <w:tcBorders>
              <w:top w:val="nil"/>
              <w:left w:val="nil"/>
              <w:bottom w:val="nil"/>
              <w:right w:val="nil"/>
            </w:tcBorders>
            <w:shd w:val="clear" w:color="auto" w:fill="auto"/>
            <w:noWrap/>
            <w:vAlign w:val="center"/>
          </w:tcPr>
          <w:p w14:paraId="7056888D" w14:textId="68D6B3C7" w:rsidR="00F9150C" w:rsidRPr="00F5708A" w:rsidRDefault="00F9150C" w:rsidP="00D314A9">
            <w:pPr>
              <w:tabs>
                <w:tab w:val="decimal" w:pos="373"/>
              </w:tabs>
              <w:spacing w:line="240" w:lineRule="auto"/>
              <w:ind w:firstLine="0"/>
              <w:rPr>
                <w:color w:val="000000"/>
                <w:sz w:val="18"/>
                <w:szCs w:val="18"/>
              </w:rPr>
            </w:pPr>
            <w:r w:rsidRPr="00F5708A">
              <w:rPr>
                <w:sz w:val="18"/>
                <w:szCs w:val="18"/>
              </w:rPr>
              <w:t>0.22</w:t>
            </w:r>
            <w:r w:rsidRPr="00F5708A">
              <w:rPr>
                <w:sz w:val="18"/>
                <w:szCs w:val="18"/>
                <w:vertAlign w:val="superscript"/>
              </w:rPr>
              <w:t>*</w:t>
            </w:r>
          </w:p>
        </w:tc>
      </w:tr>
      <w:tr w:rsidR="00F9150C" w:rsidRPr="00D066E1" w14:paraId="6B38B24E" w14:textId="77777777" w:rsidTr="00F5708A">
        <w:trPr>
          <w:trHeight w:val="340"/>
        </w:trPr>
        <w:tc>
          <w:tcPr>
            <w:tcW w:w="1785" w:type="dxa"/>
            <w:tcBorders>
              <w:top w:val="nil"/>
              <w:left w:val="nil"/>
              <w:bottom w:val="nil"/>
              <w:right w:val="nil"/>
            </w:tcBorders>
            <w:shd w:val="clear" w:color="auto" w:fill="auto"/>
            <w:vAlign w:val="center"/>
          </w:tcPr>
          <w:p w14:paraId="1606E93E" w14:textId="77777777" w:rsidR="00F9150C" w:rsidRPr="00F5708A" w:rsidRDefault="00F9150C" w:rsidP="00F9150C">
            <w:pPr>
              <w:spacing w:line="240" w:lineRule="auto"/>
              <w:ind w:firstLine="0"/>
              <w:rPr>
                <w:color w:val="000000"/>
                <w:sz w:val="20"/>
                <w:szCs w:val="20"/>
              </w:rPr>
            </w:pPr>
            <w:r w:rsidRPr="00F5708A">
              <w:rPr>
                <w:color w:val="000000"/>
                <w:sz w:val="20"/>
                <w:szCs w:val="20"/>
              </w:rPr>
              <w:t>Leave the military</w:t>
            </w:r>
          </w:p>
        </w:tc>
        <w:tc>
          <w:tcPr>
            <w:tcW w:w="932" w:type="dxa"/>
            <w:tcBorders>
              <w:top w:val="nil"/>
              <w:left w:val="nil"/>
              <w:bottom w:val="nil"/>
              <w:right w:val="nil"/>
            </w:tcBorders>
            <w:shd w:val="clear" w:color="auto" w:fill="auto"/>
            <w:noWrap/>
            <w:vAlign w:val="center"/>
          </w:tcPr>
          <w:p w14:paraId="7597017C" w14:textId="0FBBC69E" w:rsidR="00F9150C" w:rsidRPr="00F5708A" w:rsidRDefault="00F9150C" w:rsidP="00D314A9">
            <w:pPr>
              <w:tabs>
                <w:tab w:val="decimal" w:pos="278"/>
              </w:tabs>
              <w:spacing w:line="240" w:lineRule="auto"/>
              <w:ind w:firstLine="0"/>
              <w:rPr>
                <w:color w:val="000000"/>
                <w:sz w:val="18"/>
                <w:szCs w:val="18"/>
              </w:rPr>
            </w:pPr>
            <w:r w:rsidRPr="00F5708A">
              <w:rPr>
                <w:sz w:val="18"/>
                <w:szCs w:val="18"/>
              </w:rPr>
              <w:t>0.29</w:t>
            </w:r>
          </w:p>
        </w:tc>
        <w:tc>
          <w:tcPr>
            <w:tcW w:w="834" w:type="dxa"/>
            <w:tcBorders>
              <w:top w:val="nil"/>
              <w:left w:val="nil"/>
              <w:bottom w:val="nil"/>
              <w:right w:val="nil"/>
            </w:tcBorders>
            <w:shd w:val="clear" w:color="auto" w:fill="auto"/>
            <w:noWrap/>
            <w:vAlign w:val="center"/>
          </w:tcPr>
          <w:p w14:paraId="3D20DCBF" w14:textId="66F84C8F" w:rsidR="00F9150C" w:rsidRPr="00F5708A" w:rsidRDefault="00F9150C" w:rsidP="00D314A9">
            <w:pPr>
              <w:tabs>
                <w:tab w:val="decimal" w:pos="195"/>
              </w:tabs>
              <w:spacing w:line="240" w:lineRule="auto"/>
              <w:ind w:firstLine="0"/>
              <w:rPr>
                <w:color w:val="000000"/>
                <w:sz w:val="18"/>
                <w:szCs w:val="18"/>
              </w:rPr>
            </w:pPr>
            <w:r w:rsidRPr="00F5708A">
              <w:rPr>
                <w:sz w:val="18"/>
                <w:szCs w:val="18"/>
              </w:rPr>
              <w:t>0.30</w:t>
            </w:r>
          </w:p>
        </w:tc>
        <w:tc>
          <w:tcPr>
            <w:tcW w:w="834" w:type="dxa"/>
            <w:tcBorders>
              <w:top w:val="nil"/>
              <w:left w:val="nil"/>
              <w:bottom w:val="nil"/>
              <w:right w:val="nil"/>
            </w:tcBorders>
            <w:shd w:val="clear" w:color="auto" w:fill="auto"/>
            <w:noWrap/>
            <w:vAlign w:val="center"/>
          </w:tcPr>
          <w:p w14:paraId="30C1580A" w14:textId="1355D825" w:rsidR="00F9150C" w:rsidRPr="00F5708A" w:rsidRDefault="00F9150C" w:rsidP="00D314A9">
            <w:pPr>
              <w:tabs>
                <w:tab w:val="decimal" w:pos="207"/>
              </w:tabs>
              <w:spacing w:line="240" w:lineRule="auto"/>
              <w:ind w:firstLine="0"/>
              <w:rPr>
                <w:color w:val="000000"/>
                <w:sz w:val="18"/>
                <w:szCs w:val="18"/>
              </w:rPr>
            </w:pPr>
            <w:r w:rsidRPr="00F5708A">
              <w:rPr>
                <w:sz w:val="18"/>
                <w:szCs w:val="18"/>
              </w:rPr>
              <w:t>-0.11</w:t>
            </w:r>
          </w:p>
        </w:tc>
        <w:tc>
          <w:tcPr>
            <w:tcW w:w="1565" w:type="dxa"/>
            <w:tcBorders>
              <w:top w:val="nil"/>
              <w:left w:val="nil"/>
              <w:bottom w:val="nil"/>
              <w:right w:val="nil"/>
            </w:tcBorders>
            <w:shd w:val="clear" w:color="auto" w:fill="auto"/>
            <w:noWrap/>
            <w:vAlign w:val="center"/>
          </w:tcPr>
          <w:p w14:paraId="3D460CA8" w14:textId="5F51BFFB" w:rsidR="00F9150C" w:rsidRPr="00F5708A" w:rsidRDefault="00F9150C" w:rsidP="00D314A9">
            <w:pPr>
              <w:tabs>
                <w:tab w:val="decimal" w:pos="651"/>
              </w:tabs>
              <w:spacing w:line="240" w:lineRule="auto"/>
              <w:ind w:firstLine="0"/>
              <w:rPr>
                <w:color w:val="000000"/>
                <w:sz w:val="18"/>
                <w:szCs w:val="18"/>
              </w:rPr>
            </w:pPr>
            <w:r w:rsidRPr="00F5708A">
              <w:rPr>
                <w:sz w:val="18"/>
                <w:szCs w:val="18"/>
              </w:rPr>
              <w:t>-0.19</w:t>
            </w:r>
          </w:p>
        </w:tc>
        <w:tc>
          <w:tcPr>
            <w:tcW w:w="737" w:type="dxa"/>
            <w:tcBorders>
              <w:top w:val="nil"/>
              <w:left w:val="nil"/>
              <w:bottom w:val="nil"/>
              <w:right w:val="nil"/>
            </w:tcBorders>
            <w:shd w:val="clear" w:color="auto" w:fill="auto"/>
            <w:noWrap/>
            <w:vAlign w:val="center"/>
          </w:tcPr>
          <w:p w14:paraId="4360620C" w14:textId="5E3EF765" w:rsidR="00F9150C" w:rsidRPr="00F5708A" w:rsidRDefault="00F9150C" w:rsidP="00D314A9">
            <w:pPr>
              <w:tabs>
                <w:tab w:val="decimal" w:pos="218"/>
              </w:tabs>
              <w:spacing w:line="240" w:lineRule="auto"/>
              <w:ind w:firstLine="0"/>
              <w:rPr>
                <w:color w:val="000000"/>
                <w:sz w:val="18"/>
                <w:szCs w:val="18"/>
              </w:rPr>
            </w:pPr>
            <w:r w:rsidRPr="00F5708A">
              <w:rPr>
                <w:sz w:val="18"/>
                <w:szCs w:val="18"/>
              </w:rPr>
              <w:t>0.32</w:t>
            </w:r>
          </w:p>
        </w:tc>
        <w:tc>
          <w:tcPr>
            <w:tcW w:w="1337" w:type="dxa"/>
            <w:tcBorders>
              <w:top w:val="nil"/>
              <w:left w:val="nil"/>
              <w:bottom w:val="nil"/>
              <w:right w:val="nil"/>
            </w:tcBorders>
            <w:shd w:val="clear" w:color="auto" w:fill="auto"/>
            <w:noWrap/>
            <w:vAlign w:val="center"/>
          </w:tcPr>
          <w:p w14:paraId="47DB442B" w14:textId="06791150" w:rsidR="00F9150C" w:rsidRPr="00F5708A" w:rsidRDefault="00F9150C" w:rsidP="00D314A9">
            <w:pPr>
              <w:tabs>
                <w:tab w:val="decimal" w:pos="473"/>
              </w:tabs>
              <w:spacing w:line="240" w:lineRule="auto"/>
              <w:ind w:firstLine="0"/>
              <w:rPr>
                <w:color w:val="000000"/>
                <w:sz w:val="18"/>
                <w:szCs w:val="18"/>
              </w:rPr>
            </w:pPr>
            <w:r w:rsidRPr="00F5708A">
              <w:rPr>
                <w:sz w:val="18"/>
                <w:szCs w:val="18"/>
              </w:rPr>
              <w:t>0.4</w:t>
            </w:r>
            <w:r w:rsidR="00E971F6" w:rsidRPr="00F5708A">
              <w:rPr>
                <w:sz w:val="18"/>
                <w:szCs w:val="18"/>
              </w:rPr>
              <w:t>0</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41D2EFBA" w14:textId="60704EB9" w:rsidR="00F9150C" w:rsidRPr="00F5708A" w:rsidRDefault="00F9150C" w:rsidP="00D314A9">
            <w:pPr>
              <w:tabs>
                <w:tab w:val="decimal" w:pos="271"/>
              </w:tabs>
              <w:spacing w:line="240" w:lineRule="auto"/>
              <w:ind w:firstLine="0"/>
              <w:rPr>
                <w:color w:val="000000"/>
                <w:sz w:val="18"/>
                <w:szCs w:val="18"/>
              </w:rPr>
            </w:pPr>
            <w:r w:rsidRPr="00F5708A">
              <w:rPr>
                <w:sz w:val="18"/>
                <w:szCs w:val="18"/>
              </w:rPr>
              <w:t>0.29</w:t>
            </w:r>
          </w:p>
        </w:tc>
        <w:tc>
          <w:tcPr>
            <w:tcW w:w="932" w:type="dxa"/>
            <w:tcBorders>
              <w:top w:val="nil"/>
              <w:left w:val="nil"/>
              <w:bottom w:val="nil"/>
              <w:right w:val="nil"/>
            </w:tcBorders>
            <w:shd w:val="clear" w:color="auto" w:fill="auto"/>
            <w:noWrap/>
            <w:vAlign w:val="center"/>
          </w:tcPr>
          <w:p w14:paraId="54437EB2" w14:textId="4F88FD33" w:rsidR="00F9150C" w:rsidRPr="00F5708A" w:rsidRDefault="00F9150C" w:rsidP="00D314A9">
            <w:pPr>
              <w:tabs>
                <w:tab w:val="decimal" w:pos="330"/>
              </w:tabs>
              <w:spacing w:line="240" w:lineRule="auto"/>
              <w:ind w:firstLine="0"/>
              <w:rPr>
                <w:color w:val="000000"/>
                <w:sz w:val="18"/>
                <w:szCs w:val="18"/>
              </w:rPr>
            </w:pPr>
            <w:r w:rsidRPr="00F5708A">
              <w:rPr>
                <w:sz w:val="18"/>
                <w:szCs w:val="18"/>
              </w:rPr>
              <w:t>0.11</w:t>
            </w:r>
          </w:p>
        </w:tc>
        <w:tc>
          <w:tcPr>
            <w:tcW w:w="1115" w:type="dxa"/>
            <w:tcBorders>
              <w:top w:val="nil"/>
              <w:left w:val="nil"/>
              <w:bottom w:val="nil"/>
              <w:right w:val="nil"/>
            </w:tcBorders>
            <w:shd w:val="clear" w:color="auto" w:fill="auto"/>
            <w:noWrap/>
            <w:vAlign w:val="center"/>
          </w:tcPr>
          <w:p w14:paraId="58889E53" w14:textId="5566803E" w:rsidR="00F9150C" w:rsidRPr="00F5708A" w:rsidRDefault="00F9150C" w:rsidP="00D314A9">
            <w:pPr>
              <w:tabs>
                <w:tab w:val="decimal" w:pos="389"/>
              </w:tabs>
              <w:spacing w:line="240" w:lineRule="auto"/>
              <w:ind w:firstLine="0"/>
              <w:rPr>
                <w:color w:val="000000"/>
                <w:sz w:val="18"/>
                <w:szCs w:val="18"/>
              </w:rPr>
            </w:pPr>
            <w:r w:rsidRPr="00F5708A">
              <w:rPr>
                <w:sz w:val="18"/>
                <w:szCs w:val="18"/>
              </w:rPr>
              <w:t>0.35</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0C2EAC8C" w14:textId="5852A7E2" w:rsidR="00F9150C" w:rsidRPr="00F5708A" w:rsidRDefault="00F9150C" w:rsidP="00D314A9">
            <w:pPr>
              <w:tabs>
                <w:tab w:val="decimal" w:pos="405"/>
              </w:tabs>
              <w:spacing w:line="240" w:lineRule="auto"/>
              <w:ind w:firstLine="0"/>
              <w:rPr>
                <w:color w:val="000000"/>
                <w:sz w:val="18"/>
                <w:szCs w:val="18"/>
              </w:rPr>
            </w:pPr>
            <w:r w:rsidRPr="00F5708A">
              <w:rPr>
                <w:sz w:val="18"/>
                <w:szCs w:val="18"/>
              </w:rPr>
              <w:t>0.17</w:t>
            </w:r>
          </w:p>
        </w:tc>
        <w:tc>
          <w:tcPr>
            <w:tcW w:w="1194" w:type="dxa"/>
            <w:tcBorders>
              <w:top w:val="nil"/>
              <w:left w:val="nil"/>
              <w:bottom w:val="nil"/>
              <w:right w:val="nil"/>
            </w:tcBorders>
            <w:shd w:val="clear" w:color="auto" w:fill="auto"/>
            <w:noWrap/>
            <w:vAlign w:val="center"/>
          </w:tcPr>
          <w:p w14:paraId="52463A55" w14:textId="75FF6F60" w:rsidR="00F9150C" w:rsidRPr="00F5708A" w:rsidRDefault="00F9150C" w:rsidP="00D314A9">
            <w:pPr>
              <w:tabs>
                <w:tab w:val="decimal" w:pos="373"/>
              </w:tabs>
              <w:spacing w:line="240" w:lineRule="auto"/>
              <w:ind w:firstLine="0"/>
              <w:rPr>
                <w:color w:val="000000"/>
                <w:sz w:val="18"/>
                <w:szCs w:val="18"/>
              </w:rPr>
            </w:pPr>
            <w:r w:rsidRPr="00F5708A">
              <w:rPr>
                <w:sz w:val="18"/>
                <w:szCs w:val="18"/>
              </w:rPr>
              <w:t>-0.18</w:t>
            </w:r>
          </w:p>
        </w:tc>
      </w:tr>
      <w:tr w:rsidR="00F9150C" w:rsidRPr="00D066E1" w14:paraId="156C8117" w14:textId="77777777" w:rsidTr="00F5708A">
        <w:trPr>
          <w:trHeight w:val="340"/>
        </w:trPr>
        <w:tc>
          <w:tcPr>
            <w:tcW w:w="1785" w:type="dxa"/>
            <w:tcBorders>
              <w:top w:val="nil"/>
              <w:left w:val="nil"/>
              <w:bottom w:val="nil"/>
              <w:right w:val="nil"/>
            </w:tcBorders>
            <w:shd w:val="clear" w:color="auto" w:fill="auto"/>
            <w:vAlign w:val="center"/>
          </w:tcPr>
          <w:p w14:paraId="791D5BF5" w14:textId="77777777" w:rsidR="00F9150C" w:rsidRPr="00F5708A" w:rsidRDefault="00F9150C" w:rsidP="00F9150C">
            <w:pPr>
              <w:spacing w:line="240" w:lineRule="auto"/>
              <w:ind w:firstLine="0"/>
              <w:rPr>
                <w:color w:val="000000"/>
                <w:sz w:val="20"/>
                <w:szCs w:val="20"/>
              </w:rPr>
            </w:pPr>
            <w:r w:rsidRPr="00F5708A">
              <w:rPr>
                <w:color w:val="000000"/>
                <w:sz w:val="20"/>
                <w:szCs w:val="20"/>
              </w:rPr>
              <w:t>Retire</w:t>
            </w:r>
          </w:p>
        </w:tc>
        <w:tc>
          <w:tcPr>
            <w:tcW w:w="932" w:type="dxa"/>
            <w:tcBorders>
              <w:top w:val="nil"/>
              <w:left w:val="nil"/>
              <w:bottom w:val="nil"/>
              <w:right w:val="nil"/>
            </w:tcBorders>
            <w:shd w:val="clear" w:color="auto" w:fill="auto"/>
            <w:noWrap/>
            <w:vAlign w:val="center"/>
          </w:tcPr>
          <w:p w14:paraId="07EE20F8" w14:textId="0600AAE8" w:rsidR="00F9150C" w:rsidRPr="00F5708A" w:rsidRDefault="00F9150C" w:rsidP="00D314A9">
            <w:pPr>
              <w:tabs>
                <w:tab w:val="decimal" w:pos="278"/>
              </w:tabs>
              <w:spacing w:line="240" w:lineRule="auto"/>
              <w:ind w:firstLine="0"/>
              <w:rPr>
                <w:color w:val="000000"/>
                <w:sz w:val="18"/>
                <w:szCs w:val="18"/>
              </w:rPr>
            </w:pPr>
            <w:r w:rsidRPr="00F5708A">
              <w:rPr>
                <w:sz w:val="18"/>
                <w:szCs w:val="18"/>
              </w:rPr>
              <w:t>0.10</w:t>
            </w:r>
          </w:p>
        </w:tc>
        <w:tc>
          <w:tcPr>
            <w:tcW w:w="834" w:type="dxa"/>
            <w:tcBorders>
              <w:top w:val="nil"/>
              <w:left w:val="nil"/>
              <w:bottom w:val="nil"/>
              <w:right w:val="nil"/>
            </w:tcBorders>
            <w:shd w:val="clear" w:color="auto" w:fill="auto"/>
            <w:noWrap/>
            <w:vAlign w:val="center"/>
          </w:tcPr>
          <w:p w14:paraId="557377E0" w14:textId="0FDCD2F3" w:rsidR="00F9150C" w:rsidRPr="00F5708A" w:rsidRDefault="00F9150C" w:rsidP="00D314A9">
            <w:pPr>
              <w:tabs>
                <w:tab w:val="decimal" w:pos="195"/>
              </w:tabs>
              <w:spacing w:line="240" w:lineRule="auto"/>
              <w:ind w:firstLine="0"/>
              <w:rPr>
                <w:color w:val="000000"/>
                <w:sz w:val="18"/>
                <w:szCs w:val="18"/>
              </w:rPr>
            </w:pPr>
            <w:r w:rsidRPr="00F5708A">
              <w:rPr>
                <w:sz w:val="18"/>
                <w:szCs w:val="18"/>
              </w:rPr>
              <w:t>0.16</w:t>
            </w:r>
          </w:p>
        </w:tc>
        <w:tc>
          <w:tcPr>
            <w:tcW w:w="834" w:type="dxa"/>
            <w:tcBorders>
              <w:top w:val="nil"/>
              <w:left w:val="nil"/>
              <w:bottom w:val="nil"/>
              <w:right w:val="nil"/>
            </w:tcBorders>
            <w:shd w:val="clear" w:color="auto" w:fill="auto"/>
            <w:noWrap/>
            <w:vAlign w:val="center"/>
          </w:tcPr>
          <w:p w14:paraId="49CAA58A" w14:textId="259573F8" w:rsidR="00F9150C" w:rsidRPr="00F5708A" w:rsidRDefault="00F9150C" w:rsidP="00D314A9">
            <w:pPr>
              <w:tabs>
                <w:tab w:val="decimal" w:pos="207"/>
              </w:tabs>
              <w:spacing w:line="240" w:lineRule="auto"/>
              <w:ind w:firstLine="0"/>
              <w:rPr>
                <w:color w:val="000000"/>
                <w:sz w:val="18"/>
                <w:szCs w:val="18"/>
              </w:rPr>
            </w:pPr>
            <w:r w:rsidRPr="00F5708A">
              <w:rPr>
                <w:sz w:val="18"/>
                <w:szCs w:val="18"/>
              </w:rPr>
              <w:t>0.01</w:t>
            </w:r>
          </w:p>
        </w:tc>
        <w:tc>
          <w:tcPr>
            <w:tcW w:w="1565" w:type="dxa"/>
            <w:tcBorders>
              <w:top w:val="nil"/>
              <w:left w:val="nil"/>
              <w:bottom w:val="nil"/>
              <w:right w:val="nil"/>
            </w:tcBorders>
            <w:shd w:val="clear" w:color="auto" w:fill="auto"/>
            <w:noWrap/>
            <w:vAlign w:val="center"/>
          </w:tcPr>
          <w:p w14:paraId="1836F00B" w14:textId="718EB3B4" w:rsidR="00F9150C" w:rsidRPr="00F5708A" w:rsidRDefault="00F9150C" w:rsidP="00D314A9">
            <w:pPr>
              <w:tabs>
                <w:tab w:val="decimal" w:pos="651"/>
              </w:tabs>
              <w:spacing w:line="240" w:lineRule="auto"/>
              <w:ind w:firstLine="0"/>
              <w:rPr>
                <w:color w:val="000000"/>
                <w:sz w:val="18"/>
                <w:szCs w:val="18"/>
              </w:rPr>
            </w:pPr>
            <w:r w:rsidRPr="00F5708A">
              <w:rPr>
                <w:sz w:val="18"/>
                <w:szCs w:val="18"/>
              </w:rPr>
              <w:t>-0.25</w:t>
            </w:r>
            <w:r w:rsidRPr="00F5708A">
              <w:rPr>
                <w:sz w:val="18"/>
                <w:szCs w:val="18"/>
                <w:vertAlign w:val="superscript"/>
              </w:rPr>
              <w:t>*</w:t>
            </w:r>
          </w:p>
        </w:tc>
        <w:tc>
          <w:tcPr>
            <w:tcW w:w="737" w:type="dxa"/>
            <w:tcBorders>
              <w:top w:val="nil"/>
              <w:left w:val="nil"/>
              <w:bottom w:val="nil"/>
              <w:right w:val="nil"/>
            </w:tcBorders>
            <w:shd w:val="clear" w:color="auto" w:fill="auto"/>
            <w:noWrap/>
            <w:vAlign w:val="center"/>
          </w:tcPr>
          <w:p w14:paraId="0EA3A0DA" w14:textId="0A90EC97" w:rsidR="00F9150C" w:rsidRPr="00F5708A" w:rsidRDefault="00F9150C" w:rsidP="00D314A9">
            <w:pPr>
              <w:tabs>
                <w:tab w:val="decimal" w:pos="218"/>
              </w:tabs>
              <w:spacing w:line="240" w:lineRule="auto"/>
              <w:ind w:firstLine="0"/>
              <w:rPr>
                <w:color w:val="000000"/>
                <w:sz w:val="18"/>
                <w:szCs w:val="18"/>
              </w:rPr>
            </w:pPr>
            <w:r w:rsidRPr="00F5708A">
              <w:rPr>
                <w:sz w:val="18"/>
                <w:szCs w:val="18"/>
              </w:rPr>
              <w:t>-0.07</w:t>
            </w:r>
          </w:p>
        </w:tc>
        <w:tc>
          <w:tcPr>
            <w:tcW w:w="1337" w:type="dxa"/>
            <w:tcBorders>
              <w:top w:val="nil"/>
              <w:left w:val="nil"/>
              <w:bottom w:val="nil"/>
              <w:right w:val="nil"/>
            </w:tcBorders>
            <w:shd w:val="clear" w:color="auto" w:fill="auto"/>
            <w:noWrap/>
            <w:vAlign w:val="center"/>
          </w:tcPr>
          <w:p w14:paraId="64D1DFC3" w14:textId="74D11B6B" w:rsidR="00F9150C" w:rsidRPr="00F5708A" w:rsidRDefault="00F9150C" w:rsidP="00D314A9">
            <w:pPr>
              <w:tabs>
                <w:tab w:val="decimal" w:pos="473"/>
              </w:tabs>
              <w:spacing w:line="240" w:lineRule="auto"/>
              <w:ind w:firstLine="0"/>
              <w:rPr>
                <w:color w:val="000000"/>
                <w:sz w:val="18"/>
                <w:szCs w:val="18"/>
              </w:rPr>
            </w:pPr>
            <w:r w:rsidRPr="00F5708A">
              <w:rPr>
                <w:sz w:val="18"/>
                <w:szCs w:val="18"/>
              </w:rPr>
              <w:t>0.05</w:t>
            </w:r>
          </w:p>
        </w:tc>
        <w:tc>
          <w:tcPr>
            <w:tcW w:w="932" w:type="dxa"/>
            <w:tcBorders>
              <w:top w:val="nil"/>
              <w:left w:val="nil"/>
              <w:bottom w:val="nil"/>
              <w:right w:val="nil"/>
            </w:tcBorders>
            <w:shd w:val="clear" w:color="auto" w:fill="auto"/>
            <w:noWrap/>
            <w:vAlign w:val="center"/>
          </w:tcPr>
          <w:p w14:paraId="6282323A" w14:textId="1515CB6A" w:rsidR="00F9150C" w:rsidRPr="00F5708A" w:rsidRDefault="00F9150C" w:rsidP="00D314A9">
            <w:pPr>
              <w:tabs>
                <w:tab w:val="decimal" w:pos="271"/>
              </w:tabs>
              <w:spacing w:line="240" w:lineRule="auto"/>
              <w:ind w:firstLine="0"/>
              <w:rPr>
                <w:color w:val="000000"/>
                <w:sz w:val="18"/>
                <w:szCs w:val="18"/>
              </w:rPr>
            </w:pPr>
            <w:r w:rsidRPr="00F5708A">
              <w:rPr>
                <w:sz w:val="18"/>
                <w:szCs w:val="18"/>
              </w:rPr>
              <w:t>0.21</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37CDB49C" w14:textId="00295896" w:rsidR="00F9150C" w:rsidRPr="00F5708A" w:rsidRDefault="00F9150C" w:rsidP="00D314A9">
            <w:pPr>
              <w:tabs>
                <w:tab w:val="decimal" w:pos="330"/>
              </w:tabs>
              <w:spacing w:line="240" w:lineRule="auto"/>
              <w:ind w:firstLine="0"/>
              <w:rPr>
                <w:color w:val="000000"/>
                <w:sz w:val="18"/>
                <w:szCs w:val="18"/>
              </w:rPr>
            </w:pPr>
            <w:r w:rsidRPr="00F5708A">
              <w:rPr>
                <w:sz w:val="18"/>
                <w:szCs w:val="18"/>
              </w:rPr>
              <w:t>-0.02</w:t>
            </w:r>
          </w:p>
        </w:tc>
        <w:tc>
          <w:tcPr>
            <w:tcW w:w="1115" w:type="dxa"/>
            <w:tcBorders>
              <w:top w:val="nil"/>
              <w:left w:val="nil"/>
              <w:bottom w:val="nil"/>
              <w:right w:val="nil"/>
            </w:tcBorders>
            <w:shd w:val="clear" w:color="auto" w:fill="auto"/>
            <w:noWrap/>
            <w:vAlign w:val="center"/>
          </w:tcPr>
          <w:p w14:paraId="6996A0D5" w14:textId="4D381303" w:rsidR="00F9150C" w:rsidRPr="00F5708A" w:rsidRDefault="00F9150C" w:rsidP="00D314A9">
            <w:pPr>
              <w:tabs>
                <w:tab w:val="decimal" w:pos="389"/>
              </w:tabs>
              <w:spacing w:line="240" w:lineRule="auto"/>
              <w:ind w:firstLine="0"/>
              <w:rPr>
                <w:color w:val="000000"/>
                <w:sz w:val="18"/>
                <w:szCs w:val="18"/>
              </w:rPr>
            </w:pPr>
            <w:r w:rsidRPr="00F5708A">
              <w:rPr>
                <w:sz w:val="18"/>
                <w:szCs w:val="18"/>
              </w:rPr>
              <w:t>0.35</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52A4F540" w14:textId="7B3E2D7C" w:rsidR="00F9150C" w:rsidRPr="00F5708A" w:rsidRDefault="00F9150C" w:rsidP="00D314A9">
            <w:pPr>
              <w:tabs>
                <w:tab w:val="decimal" w:pos="405"/>
              </w:tabs>
              <w:spacing w:line="240" w:lineRule="auto"/>
              <w:ind w:firstLine="0"/>
              <w:rPr>
                <w:color w:val="000000"/>
                <w:sz w:val="18"/>
                <w:szCs w:val="18"/>
              </w:rPr>
            </w:pPr>
            <w:r w:rsidRPr="00F5708A">
              <w:rPr>
                <w:sz w:val="18"/>
                <w:szCs w:val="18"/>
              </w:rPr>
              <w:t>-0.01</w:t>
            </w:r>
          </w:p>
        </w:tc>
        <w:tc>
          <w:tcPr>
            <w:tcW w:w="1194" w:type="dxa"/>
            <w:tcBorders>
              <w:top w:val="nil"/>
              <w:left w:val="nil"/>
              <w:bottom w:val="nil"/>
              <w:right w:val="nil"/>
            </w:tcBorders>
            <w:shd w:val="clear" w:color="auto" w:fill="auto"/>
            <w:noWrap/>
            <w:vAlign w:val="center"/>
          </w:tcPr>
          <w:p w14:paraId="422B6272" w14:textId="1B63DCA5" w:rsidR="00F9150C" w:rsidRPr="00F5708A" w:rsidRDefault="00F9150C" w:rsidP="00D314A9">
            <w:pPr>
              <w:tabs>
                <w:tab w:val="decimal" w:pos="373"/>
              </w:tabs>
              <w:spacing w:line="240" w:lineRule="auto"/>
              <w:ind w:firstLine="0"/>
              <w:rPr>
                <w:color w:val="000000"/>
                <w:sz w:val="18"/>
                <w:szCs w:val="18"/>
              </w:rPr>
            </w:pPr>
            <w:r w:rsidRPr="00F5708A">
              <w:rPr>
                <w:sz w:val="18"/>
                <w:szCs w:val="18"/>
              </w:rPr>
              <w:t>0.15</w:t>
            </w:r>
          </w:p>
        </w:tc>
      </w:tr>
      <w:tr w:rsidR="00F9150C" w:rsidRPr="00D066E1" w14:paraId="121D6884" w14:textId="77777777" w:rsidTr="00F5708A">
        <w:trPr>
          <w:trHeight w:val="340"/>
        </w:trPr>
        <w:tc>
          <w:tcPr>
            <w:tcW w:w="1785" w:type="dxa"/>
            <w:tcBorders>
              <w:top w:val="nil"/>
              <w:left w:val="nil"/>
              <w:bottom w:val="nil"/>
              <w:right w:val="nil"/>
            </w:tcBorders>
            <w:shd w:val="clear" w:color="auto" w:fill="auto"/>
            <w:vAlign w:val="center"/>
          </w:tcPr>
          <w:p w14:paraId="7EA10261" w14:textId="77777777" w:rsidR="00F9150C" w:rsidRPr="00F5708A" w:rsidRDefault="00F9150C" w:rsidP="00F9150C">
            <w:pPr>
              <w:spacing w:line="240" w:lineRule="auto"/>
              <w:ind w:firstLine="0"/>
              <w:rPr>
                <w:color w:val="000000"/>
                <w:sz w:val="20"/>
                <w:szCs w:val="20"/>
              </w:rPr>
            </w:pPr>
            <w:r w:rsidRPr="00F5708A">
              <w:rPr>
                <w:color w:val="000000"/>
                <w:sz w:val="20"/>
                <w:szCs w:val="20"/>
              </w:rPr>
              <w:t>Other (Career)</w:t>
            </w:r>
          </w:p>
        </w:tc>
        <w:tc>
          <w:tcPr>
            <w:tcW w:w="932" w:type="dxa"/>
            <w:tcBorders>
              <w:top w:val="nil"/>
              <w:left w:val="nil"/>
              <w:bottom w:val="nil"/>
              <w:right w:val="nil"/>
            </w:tcBorders>
            <w:shd w:val="clear" w:color="auto" w:fill="auto"/>
            <w:noWrap/>
            <w:vAlign w:val="center"/>
          </w:tcPr>
          <w:p w14:paraId="519B8BC4" w14:textId="2FEDD369" w:rsidR="00F9150C" w:rsidRPr="00F5708A" w:rsidRDefault="00F9150C" w:rsidP="00D314A9">
            <w:pPr>
              <w:tabs>
                <w:tab w:val="decimal" w:pos="278"/>
              </w:tabs>
              <w:spacing w:line="240" w:lineRule="auto"/>
              <w:ind w:firstLine="0"/>
              <w:rPr>
                <w:color w:val="000000"/>
                <w:sz w:val="18"/>
                <w:szCs w:val="18"/>
              </w:rPr>
            </w:pPr>
            <w:r w:rsidRPr="00F5708A">
              <w:rPr>
                <w:sz w:val="18"/>
                <w:szCs w:val="18"/>
              </w:rPr>
              <w:t>0.00</w:t>
            </w:r>
          </w:p>
        </w:tc>
        <w:tc>
          <w:tcPr>
            <w:tcW w:w="834" w:type="dxa"/>
            <w:tcBorders>
              <w:top w:val="nil"/>
              <w:left w:val="nil"/>
              <w:bottom w:val="nil"/>
              <w:right w:val="nil"/>
            </w:tcBorders>
            <w:shd w:val="clear" w:color="auto" w:fill="auto"/>
            <w:noWrap/>
            <w:vAlign w:val="center"/>
          </w:tcPr>
          <w:p w14:paraId="574DD08C" w14:textId="654CA8D1" w:rsidR="00F9150C" w:rsidRPr="00F5708A" w:rsidRDefault="00F9150C" w:rsidP="00D314A9">
            <w:pPr>
              <w:tabs>
                <w:tab w:val="decimal" w:pos="195"/>
              </w:tabs>
              <w:spacing w:line="240" w:lineRule="auto"/>
              <w:ind w:firstLine="0"/>
              <w:rPr>
                <w:color w:val="000000"/>
                <w:sz w:val="18"/>
                <w:szCs w:val="18"/>
              </w:rPr>
            </w:pPr>
            <w:r w:rsidRPr="00F5708A">
              <w:rPr>
                <w:sz w:val="18"/>
                <w:szCs w:val="18"/>
              </w:rPr>
              <w:t>0.17</w:t>
            </w:r>
          </w:p>
        </w:tc>
        <w:tc>
          <w:tcPr>
            <w:tcW w:w="834" w:type="dxa"/>
            <w:tcBorders>
              <w:top w:val="nil"/>
              <w:left w:val="nil"/>
              <w:bottom w:val="nil"/>
              <w:right w:val="nil"/>
            </w:tcBorders>
            <w:shd w:val="clear" w:color="auto" w:fill="auto"/>
            <w:noWrap/>
            <w:vAlign w:val="center"/>
          </w:tcPr>
          <w:p w14:paraId="5F465C61" w14:textId="48F54333" w:rsidR="00F9150C" w:rsidRPr="00F5708A" w:rsidRDefault="00F9150C" w:rsidP="00D314A9">
            <w:pPr>
              <w:tabs>
                <w:tab w:val="decimal" w:pos="207"/>
              </w:tabs>
              <w:spacing w:line="240" w:lineRule="auto"/>
              <w:ind w:firstLine="0"/>
              <w:rPr>
                <w:color w:val="000000"/>
                <w:sz w:val="18"/>
                <w:szCs w:val="18"/>
              </w:rPr>
            </w:pPr>
            <w:r w:rsidRPr="00F5708A">
              <w:rPr>
                <w:sz w:val="18"/>
                <w:szCs w:val="18"/>
              </w:rPr>
              <w:t>0.05</w:t>
            </w:r>
          </w:p>
        </w:tc>
        <w:tc>
          <w:tcPr>
            <w:tcW w:w="1565" w:type="dxa"/>
            <w:tcBorders>
              <w:top w:val="nil"/>
              <w:left w:val="nil"/>
              <w:bottom w:val="nil"/>
              <w:right w:val="nil"/>
            </w:tcBorders>
            <w:shd w:val="clear" w:color="auto" w:fill="auto"/>
            <w:noWrap/>
            <w:vAlign w:val="center"/>
          </w:tcPr>
          <w:p w14:paraId="6C76DA8D" w14:textId="041FDD3D" w:rsidR="00F9150C" w:rsidRPr="00F5708A" w:rsidRDefault="00F9150C" w:rsidP="00D314A9">
            <w:pPr>
              <w:tabs>
                <w:tab w:val="decimal" w:pos="651"/>
              </w:tabs>
              <w:spacing w:line="240" w:lineRule="auto"/>
              <w:ind w:firstLine="0"/>
              <w:rPr>
                <w:color w:val="000000"/>
                <w:sz w:val="18"/>
                <w:szCs w:val="18"/>
              </w:rPr>
            </w:pPr>
            <w:r w:rsidRPr="00F5708A">
              <w:rPr>
                <w:sz w:val="18"/>
                <w:szCs w:val="18"/>
              </w:rPr>
              <w:t>-0.12</w:t>
            </w:r>
          </w:p>
        </w:tc>
        <w:tc>
          <w:tcPr>
            <w:tcW w:w="737" w:type="dxa"/>
            <w:tcBorders>
              <w:top w:val="nil"/>
              <w:left w:val="nil"/>
              <w:bottom w:val="nil"/>
              <w:right w:val="nil"/>
            </w:tcBorders>
            <w:shd w:val="clear" w:color="auto" w:fill="auto"/>
            <w:noWrap/>
            <w:vAlign w:val="center"/>
          </w:tcPr>
          <w:p w14:paraId="26AB4497" w14:textId="55771B3D" w:rsidR="00F9150C" w:rsidRPr="00F5708A" w:rsidRDefault="00F9150C" w:rsidP="00D314A9">
            <w:pPr>
              <w:tabs>
                <w:tab w:val="decimal" w:pos="218"/>
              </w:tabs>
              <w:spacing w:line="240" w:lineRule="auto"/>
              <w:ind w:firstLine="0"/>
              <w:rPr>
                <w:color w:val="000000"/>
                <w:sz w:val="18"/>
                <w:szCs w:val="18"/>
              </w:rPr>
            </w:pPr>
            <w:r w:rsidRPr="00F5708A">
              <w:rPr>
                <w:sz w:val="18"/>
                <w:szCs w:val="18"/>
              </w:rPr>
              <w:t>0.28</w:t>
            </w:r>
            <w:r w:rsidRPr="00F5708A">
              <w:rPr>
                <w:sz w:val="18"/>
                <w:szCs w:val="18"/>
                <w:vertAlign w:val="superscript"/>
              </w:rPr>
              <w:t>**</w:t>
            </w:r>
          </w:p>
        </w:tc>
        <w:tc>
          <w:tcPr>
            <w:tcW w:w="1337" w:type="dxa"/>
            <w:tcBorders>
              <w:top w:val="nil"/>
              <w:left w:val="nil"/>
              <w:bottom w:val="nil"/>
              <w:right w:val="nil"/>
            </w:tcBorders>
            <w:shd w:val="clear" w:color="auto" w:fill="auto"/>
            <w:noWrap/>
            <w:vAlign w:val="center"/>
          </w:tcPr>
          <w:p w14:paraId="43D07FFA" w14:textId="555CE832" w:rsidR="00F9150C" w:rsidRPr="00F5708A" w:rsidRDefault="00F9150C" w:rsidP="00D314A9">
            <w:pPr>
              <w:tabs>
                <w:tab w:val="decimal" w:pos="473"/>
              </w:tabs>
              <w:spacing w:line="240" w:lineRule="auto"/>
              <w:ind w:firstLine="0"/>
              <w:rPr>
                <w:color w:val="000000"/>
                <w:sz w:val="18"/>
                <w:szCs w:val="18"/>
              </w:rPr>
            </w:pPr>
            <w:r w:rsidRPr="00F5708A">
              <w:rPr>
                <w:sz w:val="18"/>
                <w:szCs w:val="18"/>
              </w:rPr>
              <w:t>0.12</w:t>
            </w:r>
          </w:p>
        </w:tc>
        <w:tc>
          <w:tcPr>
            <w:tcW w:w="932" w:type="dxa"/>
            <w:tcBorders>
              <w:top w:val="nil"/>
              <w:left w:val="nil"/>
              <w:bottom w:val="nil"/>
              <w:right w:val="nil"/>
            </w:tcBorders>
            <w:shd w:val="clear" w:color="auto" w:fill="auto"/>
            <w:noWrap/>
            <w:vAlign w:val="center"/>
          </w:tcPr>
          <w:p w14:paraId="30CA6679" w14:textId="6844BBB9" w:rsidR="00F9150C" w:rsidRPr="00F5708A" w:rsidRDefault="00F9150C" w:rsidP="00D314A9">
            <w:pPr>
              <w:tabs>
                <w:tab w:val="decimal" w:pos="271"/>
              </w:tabs>
              <w:spacing w:line="240" w:lineRule="auto"/>
              <w:ind w:firstLine="0"/>
              <w:rPr>
                <w:color w:val="000000"/>
                <w:sz w:val="18"/>
                <w:szCs w:val="18"/>
              </w:rPr>
            </w:pPr>
            <w:r w:rsidRPr="00F5708A">
              <w:rPr>
                <w:sz w:val="18"/>
                <w:szCs w:val="18"/>
              </w:rPr>
              <w:t>0.24</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5FCA02D3" w14:textId="2FE2A830" w:rsidR="00F9150C" w:rsidRPr="00F5708A" w:rsidRDefault="00F9150C" w:rsidP="00D314A9">
            <w:pPr>
              <w:tabs>
                <w:tab w:val="decimal" w:pos="330"/>
              </w:tabs>
              <w:spacing w:line="240" w:lineRule="auto"/>
              <w:ind w:firstLine="0"/>
              <w:rPr>
                <w:color w:val="000000"/>
                <w:sz w:val="18"/>
                <w:szCs w:val="18"/>
              </w:rPr>
            </w:pPr>
            <w:r w:rsidRPr="00F5708A">
              <w:rPr>
                <w:sz w:val="18"/>
                <w:szCs w:val="18"/>
              </w:rPr>
              <w:t>0.25</w:t>
            </w:r>
            <w:r w:rsidRPr="00F5708A">
              <w:rPr>
                <w:sz w:val="18"/>
                <w:szCs w:val="18"/>
                <w:vertAlign w:val="superscript"/>
              </w:rPr>
              <w:t>*</w:t>
            </w:r>
          </w:p>
        </w:tc>
        <w:tc>
          <w:tcPr>
            <w:tcW w:w="1115" w:type="dxa"/>
            <w:tcBorders>
              <w:top w:val="nil"/>
              <w:left w:val="nil"/>
              <w:bottom w:val="nil"/>
              <w:right w:val="nil"/>
            </w:tcBorders>
            <w:shd w:val="clear" w:color="auto" w:fill="auto"/>
            <w:noWrap/>
            <w:vAlign w:val="center"/>
          </w:tcPr>
          <w:p w14:paraId="63DB54CF" w14:textId="255AF635" w:rsidR="00F9150C" w:rsidRPr="00F5708A" w:rsidRDefault="00F9150C" w:rsidP="00D314A9">
            <w:pPr>
              <w:tabs>
                <w:tab w:val="decimal" w:pos="389"/>
              </w:tabs>
              <w:spacing w:line="240" w:lineRule="auto"/>
              <w:ind w:firstLine="0"/>
              <w:rPr>
                <w:color w:val="000000"/>
                <w:sz w:val="18"/>
                <w:szCs w:val="18"/>
              </w:rPr>
            </w:pPr>
            <w:r w:rsidRPr="00F5708A">
              <w:rPr>
                <w:sz w:val="18"/>
                <w:szCs w:val="18"/>
              </w:rPr>
              <w:t>0.41</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70516236" w14:textId="2DA40EA5" w:rsidR="00F9150C" w:rsidRPr="00F5708A" w:rsidRDefault="00F9150C" w:rsidP="00D314A9">
            <w:pPr>
              <w:tabs>
                <w:tab w:val="decimal" w:pos="405"/>
              </w:tabs>
              <w:spacing w:line="240" w:lineRule="auto"/>
              <w:ind w:firstLine="0"/>
              <w:rPr>
                <w:color w:val="000000"/>
                <w:sz w:val="18"/>
                <w:szCs w:val="18"/>
              </w:rPr>
            </w:pPr>
            <w:r w:rsidRPr="00F5708A">
              <w:rPr>
                <w:sz w:val="18"/>
                <w:szCs w:val="18"/>
              </w:rPr>
              <w:t>0.15</w:t>
            </w:r>
          </w:p>
        </w:tc>
        <w:tc>
          <w:tcPr>
            <w:tcW w:w="1194" w:type="dxa"/>
            <w:tcBorders>
              <w:top w:val="nil"/>
              <w:left w:val="nil"/>
              <w:bottom w:val="nil"/>
              <w:right w:val="nil"/>
            </w:tcBorders>
            <w:shd w:val="clear" w:color="auto" w:fill="auto"/>
            <w:noWrap/>
            <w:vAlign w:val="center"/>
          </w:tcPr>
          <w:p w14:paraId="75492500" w14:textId="09D29D0C" w:rsidR="00F9150C" w:rsidRPr="00F5708A" w:rsidRDefault="00F9150C" w:rsidP="00D314A9">
            <w:pPr>
              <w:tabs>
                <w:tab w:val="decimal" w:pos="373"/>
              </w:tabs>
              <w:spacing w:line="240" w:lineRule="auto"/>
              <w:ind w:firstLine="0"/>
              <w:rPr>
                <w:color w:val="000000"/>
                <w:sz w:val="18"/>
                <w:szCs w:val="18"/>
              </w:rPr>
            </w:pPr>
            <w:r w:rsidRPr="00F5708A">
              <w:rPr>
                <w:sz w:val="18"/>
                <w:szCs w:val="18"/>
              </w:rPr>
              <w:t>-0.06</w:t>
            </w:r>
          </w:p>
        </w:tc>
      </w:tr>
      <w:tr w:rsidR="00F9150C" w:rsidRPr="00D066E1" w14:paraId="217256C7" w14:textId="77777777" w:rsidTr="00F5708A">
        <w:trPr>
          <w:trHeight w:val="340"/>
        </w:trPr>
        <w:tc>
          <w:tcPr>
            <w:tcW w:w="1785" w:type="dxa"/>
            <w:tcBorders>
              <w:top w:val="nil"/>
              <w:left w:val="nil"/>
              <w:bottom w:val="nil"/>
              <w:right w:val="nil"/>
            </w:tcBorders>
            <w:shd w:val="clear" w:color="auto" w:fill="auto"/>
            <w:vAlign w:val="center"/>
          </w:tcPr>
          <w:p w14:paraId="0D3F38A5" w14:textId="77777777" w:rsidR="00F9150C" w:rsidRPr="00F5708A" w:rsidRDefault="00F9150C" w:rsidP="00F9150C">
            <w:pPr>
              <w:spacing w:line="240" w:lineRule="auto"/>
              <w:ind w:firstLine="0"/>
              <w:rPr>
                <w:color w:val="000000"/>
                <w:sz w:val="20"/>
                <w:szCs w:val="20"/>
              </w:rPr>
            </w:pPr>
            <w:r w:rsidRPr="00F5708A">
              <w:rPr>
                <w:color w:val="000000"/>
                <w:sz w:val="20"/>
                <w:szCs w:val="20"/>
              </w:rPr>
              <w:t>Pursue a degree</w:t>
            </w:r>
          </w:p>
        </w:tc>
        <w:tc>
          <w:tcPr>
            <w:tcW w:w="932" w:type="dxa"/>
            <w:tcBorders>
              <w:top w:val="nil"/>
              <w:left w:val="nil"/>
              <w:bottom w:val="nil"/>
              <w:right w:val="nil"/>
            </w:tcBorders>
            <w:shd w:val="clear" w:color="auto" w:fill="auto"/>
            <w:noWrap/>
            <w:vAlign w:val="center"/>
          </w:tcPr>
          <w:p w14:paraId="5EBF23FC" w14:textId="6FDF8550" w:rsidR="00F9150C" w:rsidRPr="00F5708A" w:rsidRDefault="00F9150C" w:rsidP="00D314A9">
            <w:pPr>
              <w:tabs>
                <w:tab w:val="decimal" w:pos="278"/>
              </w:tabs>
              <w:spacing w:line="240" w:lineRule="auto"/>
              <w:ind w:firstLine="0"/>
              <w:rPr>
                <w:color w:val="000000"/>
                <w:sz w:val="18"/>
                <w:szCs w:val="18"/>
              </w:rPr>
            </w:pPr>
            <w:r w:rsidRPr="00F5708A">
              <w:rPr>
                <w:sz w:val="18"/>
                <w:szCs w:val="18"/>
              </w:rPr>
              <w:t>0.08</w:t>
            </w:r>
          </w:p>
        </w:tc>
        <w:tc>
          <w:tcPr>
            <w:tcW w:w="834" w:type="dxa"/>
            <w:tcBorders>
              <w:top w:val="nil"/>
              <w:left w:val="nil"/>
              <w:bottom w:val="nil"/>
              <w:right w:val="nil"/>
            </w:tcBorders>
            <w:shd w:val="clear" w:color="auto" w:fill="auto"/>
            <w:noWrap/>
            <w:vAlign w:val="center"/>
          </w:tcPr>
          <w:p w14:paraId="65D45F8C" w14:textId="16CE6157" w:rsidR="00F9150C" w:rsidRPr="00F5708A" w:rsidRDefault="00F9150C" w:rsidP="00D314A9">
            <w:pPr>
              <w:tabs>
                <w:tab w:val="decimal" w:pos="195"/>
              </w:tabs>
              <w:spacing w:line="240" w:lineRule="auto"/>
              <w:ind w:firstLine="0"/>
              <w:rPr>
                <w:color w:val="000000"/>
                <w:sz w:val="18"/>
                <w:szCs w:val="18"/>
              </w:rPr>
            </w:pPr>
            <w:r w:rsidRPr="00F5708A">
              <w:rPr>
                <w:sz w:val="18"/>
                <w:szCs w:val="18"/>
              </w:rPr>
              <w:t>0.2</w:t>
            </w:r>
            <w:r w:rsidR="00E971F6" w:rsidRPr="00F5708A">
              <w:rPr>
                <w:sz w:val="18"/>
                <w:szCs w:val="18"/>
              </w:rPr>
              <w:t>0</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1F62785F" w14:textId="3B198A1D" w:rsidR="00F9150C" w:rsidRPr="00F5708A" w:rsidRDefault="00F9150C" w:rsidP="00D314A9">
            <w:pPr>
              <w:tabs>
                <w:tab w:val="decimal" w:pos="207"/>
              </w:tabs>
              <w:spacing w:line="240" w:lineRule="auto"/>
              <w:ind w:firstLine="0"/>
              <w:rPr>
                <w:color w:val="000000"/>
                <w:sz w:val="18"/>
                <w:szCs w:val="18"/>
              </w:rPr>
            </w:pPr>
            <w:r w:rsidRPr="00F5708A">
              <w:rPr>
                <w:sz w:val="18"/>
                <w:szCs w:val="18"/>
              </w:rPr>
              <w:t>0.14**</w:t>
            </w:r>
          </w:p>
        </w:tc>
        <w:tc>
          <w:tcPr>
            <w:tcW w:w="1565" w:type="dxa"/>
            <w:tcBorders>
              <w:top w:val="nil"/>
              <w:left w:val="nil"/>
              <w:bottom w:val="nil"/>
              <w:right w:val="nil"/>
            </w:tcBorders>
            <w:shd w:val="clear" w:color="auto" w:fill="auto"/>
            <w:noWrap/>
            <w:vAlign w:val="center"/>
          </w:tcPr>
          <w:p w14:paraId="5243E7BF" w14:textId="5DD43E32" w:rsidR="00F9150C" w:rsidRPr="00F5708A" w:rsidRDefault="00F9150C" w:rsidP="00D314A9">
            <w:pPr>
              <w:tabs>
                <w:tab w:val="decimal" w:pos="651"/>
              </w:tabs>
              <w:spacing w:line="240" w:lineRule="auto"/>
              <w:ind w:firstLine="0"/>
              <w:rPr>
                <w:color w:val="000000"/>
                <w:sz w:val="18"/>
                <w:szCs w:val="18"/>
              </w:rPr>
            </w:pPr>
            <w:r w:rsidRPr="00F5708A">
              <w:rPr>
                <w:sz w:val="18"/>
                <w:szCs w:val="18"/>
              </w:rPr>
              <w:t>-0.04</w:t>
            </w:r>
          </w:p>
        </w:tc>
        <w:tc>
          <w:tcPr>
            <w:tcW w:w="737" w:type="dxa"/>
            <w:tcBorders>
              <w:top w:val="nil"/>
              <w:left w:val="nil"/>
              <w:bottom w:val="nil"/>
              <w:right w:val="nil"/>
            </w:tcBorders>
            <w:shd w:val="clear" w:color="auto" w:fill="auto"/>
            <w:noWrap/>
            <w:vAlign w:val="center"/>
          </w:tcPr>
          <w:p w14:paraId="121E6281" w14:textId="3262DED4" w:rsidR="00F9150C" w:rsidRPr="00F5708A" w:rsidRDefault="00F9150C" w:rsidP="00D314A9">
            <w:pPr>
              <w:tabs>
                <w:tab w:val="decimal" w:pos="218"/>
              </w:tabs>
              <w:spacing w:line="240" w:lineRule="auto"/>
              <w:ind w:firstLine="0"/>
              <w:rPr>
                <w:color w:val="000000"/>
                <w:sz w:val="18"/>
                <w:szCs w:val="18"/>
              </w:rPr>
            </w:pPr>
            <w:r w:rsidRPr="00F5708A">
              <w:rPr>
                <w:sz w:val="18"/>
                <w:szCs w:val="18"/>
              </w:rPr>
              <w:t>0.11</w:t>
            </w:r>
            <w:r w:rsidRPr="00F5708A">
              <w:rPr>
                <w:sz w:val="18"/>
                <w:szCs w:val="18"/>
                <w:vertAlign w:val="superscript"/>
              </w:rPr>
              <w:t>*</w:t>
            </w:r>
          </w:p>
        </w:tc>
        <w:tc>
          <w:tcPr>
            <w:tcW w:w="1337" w:type="dxa"/>
            <w:tcBorders>
              <w:top w:val="nil"/>
              <w:left w:val="nil"/>
              <w:bottom w:val="nil"/>
              <w:right w:val="nil"/>
            </w:tcBorders>
            <w:shd w:val="clear" w:color="auto" w:fill="auto"/>
            <w:noWrap/>
            <w:vAlign w:val="center"/>
          </w:tcPr>
          <w:p w14:paraId="00A28CEF" w14:textId="160B3C9E" w:rsidR="00F9150C" w:rsidRPr="00F5708A" w:rsidRDefault="00F9150C" w:rsidP="00D314A9">
            <w:pPr>
              <w:tabs>
                <w:tab w:val="decimal" w:pos="473"/>
              </w:tabs>
              <w:spacing w:line="240" w:lineRule="auto"/>
              <w:ind w:firstLine="0"/>
              <w:rPr>
                <w:color w:val="000000"/>
                <w:sz w:val="18"/>
                <w:szCs w:val="18"/>
              </w:rPr>
            </w:pPr>
            <w:r w:rsidRPr="00F5708A">
              <w:rPr>
                <w:sz w:val="18"/>
                <w:szCs w:val="18"/>
              </w:rPr>
              <w:t>0.06</w:t>
            </w:r>
          </w:p>
        </w:tc>
        <w:tc>
          <w:tcPr>
            <w:tcW w:w="932" w:type="dxa"/>
            <w:tcBorders>
              <w:top w:val="nil"/>
              <w:left w:val="nil"/>
              <w:bottom w:val="nil"/>
              <w:right w:val="nil"/>
            </w:tcBorders>
            <w:shd w:val="clear" w:color="auto" w:fill="auto"/>
            <w:noWrap/>
            <w:vAlign w:val="center"/>
          </w:tcPr>
          <w:p w14:paraId="77054C11" w14:textId="48212575" w:rsidR="00F9150C" w:rsidRPr="00F5708A" w:rsidRDefault="00F9150C" w:rsidP="00D314A9">
            <w:pPr>
              <w:tabs>
                <w:tab w:val="decimal" w:pos="271"/>
              </w:tabs>
              <w:spacing w:line="240" w:lineRule="auto"/>
              <w:ind w:firstLine="0"/>
              <w:rPr>
                <w:color w:val="000000"/>
                <w:sz w:val="18"/>
                <w:szCs w:val="18"/>
              </w:rPr>
            </w:pPr>
            <w:r w:rsidRPr="00F5708A">
              <w:rPr>
                <w:sz w:val="18"/>
                <w:szCs w:val="18"/>
              </w:rPr>
              <w:t>0.24</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21441E91" w14:textId="3AA6CBDA" w:rsidR="00F9150C" w:rsidRPr="00F5708A" w:rsidRDefault="00F9150C" w:rsidP="00D314A9">
            <w:pPr>
              <w:tabs>
                <w:tab w:val="decimal" w:pos="330"/>
              </w:tabs>
              <w:spacing w:line="240" w:lineRule="auto"/>
              <w:ind w:firstLine="0"/>
              <w:rPr>
                <w:color w:val="000000"/>
                <w:sz w:val="18"/>
                <w:szCs w:val="18"/>
              </w:rPr>
            </w:pPr>
            <w:r w:rsidRPr="00F5708A">
              <w:rPr>
                <w:sz w:val="18"/>
                <w:szCs w:val="18"/>
              </w:rPr>
              <w:t>0.07</w:t>
            </w:r>
          </w:p>
        </w:tc>
        <w:tc>
          <w:tcPr>
            <w:tcW w:w="1115" w:type="dxa"/>
            <w:tcBorders>
              <w:top w:val="nil"/>
              <w:left w:val="nil"/>
              <w:bottom w:val="nil"/>
              <w:right w:val="nil"/>
            </w:tcBorders>
            <w:shd w:val="clear" w:color="auto" w:fill="auto"/>
            <w:noWrap/>
            <w:vAlign w:val="center"/>
          </w:tcPr>
          <w:p w14:paraId="4D555F64" w14:textId="2BE73593" w:rsidR="00F9150C" w:rsidRPr="00F5708A" w:rsidRDefault="00F9150C" w:rsidP="00D314A9">
            <w:pPr>
              <w:tabs>
                <w:tab w:val="decimal" w:pos="389"/>
              </w:tabs>
              <w:spacing w:line="240" w:lineRule="auto"/>
              <w:ind w:firstLine="0"/>
              <w:rPr>
                <w:color w:val="000000"/>
                <w:sz w:val="18"/>
                <w:szCs w:val="18"/>
              </w:rPr>
            </w:pPr>
            <w:r w:rsidRPr="00F5708A">
              <w:rPr>
                <w:sz w:val="18"/>
                <w:szCs w:val="18"/>
              </w:rPr>
              <w:t>0.36</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5F395A70" w14:textId="5FFF17E6" w:rsidR="00F9150C" w:rsidRPr="00F5708A" w:rsidRDefault="00F9150C" w:rsidP="00D314A9">
            <w:pPr>
              <w:tabs>
                <w:tab w:val="decimal" w:pos="405"/>
              </w:tabs>
              <w:spacing w:line="240" w:lineRule="auto"/>
              <w:ind w:firstLine="0"/>
              <w:rPr>
                <w:color w:val="000000"/>
                <w:sz w:val="18"/>
                <w:szCs w:val="18"/>
              </w:rPr>
            </w:pPr>
            <w:r w:rsidRPr="00F5708A">
              <w:rPr>
                <w:sz w:val="18"/>
                <w:szCs w:val="18"/>
              </w:rPr>
              <w:t>0.05</w:t>
            </w:r>
          </w:p>
        </w:tc>
        <w:tc>
          <w:tcPr>
            <w:tcW w:w="1194" w:type="dxa"/>
            <w:tcBorders>
              <w:top w:val="nil"/>
              <w:left w:val="nil"/>
              <w:bottom w:val="nil"/>
              <w:right w:val="nil"/>
            </w:tcBorders>
            <w:shd w:val="clear" w:color="auto" w:fill="auto"/>
            <w:noWrap/>
            <w:vAlign w:val="center"/>
          </w:tcPr>
          <w:p w14:paraId="364F7618" w14:textId="5844C80B" w:rsidR="00F9150C" w:rsidRPr="00F5708A" w:rsidRDefault="00F9150C" w:rsidP="00D314A9">
            <w:pPr>
              <w:tabs>
                <w:tab w:val="decimal" w:pos="373"/>
              </w:tabs>
              <w:spacing w:line="240" w:lineRule="auto"/>
              <w:ind w:firstLine="0"/>
              <w:rPr>
                <w:color w:val="000000"/>
                <w:sz w:val="18"/>
                <w:szCs w:val="18"/>
              </w:rPr>
            </w:pPr>
            <w:r w:rsidRPr="00F5708A">
              <w:rPr>
                <w:sz w:val="18"/>
                <w:szCs w:val="18"/>
              </w:rPr>
              <w:t>-0.13</w:t>
            </w:r>
            <w:r w:rsidRPr="00F5708A">
              <w:rPr>
                <w:sz w:val="18"/>
                <w:szCs w:val="18"/>
                <w:vertAlign w:val="superscript"/>
              </w:rPr>
              <w:t>**</w:t>
            </w:r>
          </w:p>
        </w:tc>
      </w:tr>
      <w:tr w:rsidR="00F9150C" w:rsidRPr="00D066E1" w14:paraId="5BA15D21" w14:textId="77777777" w:rsidTr="00F5708A">
        <w:trPr>
          <w:trHeight w:val="340"/>
        </w:trPr>
        <w:tc>
          <w:tcPr>
            <w:tcW w:w="1785" w:type="dxa"/>
            <w:tcBorders>
              <w:top w:val="nil"/>
              <w:left w:val="nil"/>
              <w:bottom w:val="nil"/>
              <w:right w:val="nil"/>
            </w:tcBorders>
            <w:shd w:val="clear" w:color="auto" w:fill="auto"/>
            <w:vAlign w:val="center"/>
          </w:tcPr>
          <w:p w14:paraId="3A77E4E3" w14:textId="77777777" w:rsidR="00F9150C" w:rsidRPr="00F5708A" w:rsidRDefault="00F9150C" w:rsidP="00F9150C">
            <w:pPr>
              <w:spacing w:line="240" w:lineRule="auto"/>
              <w:ind w:firstLine="0"/>
              <w:rPr>
                <w:color w:val="000000"/>
                <w:sz w:val="20"/>
                <w:szCs w:val="20"/>
              </w:rPr>
            </w:pPr>
            <w:r w:rsidRPr="00F5708A">
              <w:rPr>
                <w:color w:val="000000"/>
                <w:sz w:val="20"/>
                <w:szCs w:val="20"/>
              </w:rPr>
              <w:t>Choose a major/specialization</w:t>
            </w:r>
          </w:p>
        </w:tc>
        <w:tc>
          <w:tcPr>
            <w:tcW w:w="932" w:type="dxa"/>
            <w:tcBorders>
              <w:top w:val="nil"/>
              <w:left w:val="nil"/>
              <w:bottom w:val="nil"/>
              <w:right w:val="nil"/>
            </w:tcBorders>
            <w:shd w:val="clear" w:color="auto" w:fill="auto"/>
            <w:noWrap/>
            <w:vAlign w:val="center"/>
          </w:tcPr>
          <w:p w14:paraId="77F38738" w14:textId="61BB20A4" w:rsidR="00F9150C" w:rsidRPr="00F5708A" w:rsidRDefault="00F9150C" w:rsidP="00D314A9">
            <w:pPr>
              <w:tabs>
                <w:tab w:val="decimal" w:pos="278"/>
              </w:tabs>
              <w:spacing w:line="240" w:lineRule="auto"/>
              <w:ind w:firstLine="0"/>
              <w:rPr>
                <w:color w:val="000000"/>
                <w:sz w:val="18"/>
                <w:szCs w:val="18"/>
              </w:rPr>
            </w:pPr>
            <w:r w:rsidRPr="00F5708A">
              <w:rPr>
                <w:sz w:val="18"/>
                <w:szCs w:val="18"/>
              </w:rPr>
              <w:t>-0.05</w:t>
            </w:r>
          </w:p>
        </w:tc>
        <w:tc>
          <w:tcPr>
            <w:tcW w:w="834" w:type="dxa"/>
            <w:tcBorders>
              <w:top w:val="nil"/>
              <w:left w:val="nil"/>
              <w:bottom w:val="nil"/>
              <w:right w:val="nil"/>
            </w:tcBorders>
            <w:shd w:val="clear" w:color="auto" w:fill="auto"/>
            <w:noWrap/>
            <w:vAlign w:val="center"/>
          </w:tcPr>
          <w:p w14:paraId="54977012" w14:textId="62E01AD4" w:rsidR="00F9150C" w:rsidRPr="00F5708A" w:rsidRDefault="00F9150C" w:rsidP="00D314A9">
            <w:pPr>
              <w:tabs>
                <w:tab w:val="decimal" w:pos="195"/>
              </w:tabs>
              <w:spacing w:line="240" w:lineRule="auto"/>
              <w:ind w:firstLine="0"/>
              <w:rPr>
                <w:color w:val="000000"/>
                <w:sz w:val="18"/>
                <w:szCs w:val="18"/>
              </w:rPr>
            </w:pPr>
            <w:r w:rsidRPr="00F5708A">
              <w:rPr>
                <w:sz w:val="18"/>
                <w:szCs w:val="18"/>
              </w:rPr>
              <w:t>0.24*</w:t>
            </w:r>
          </w:p>
        </w:tc>
        <w:tc>
          <w:tcPr>
            <w:tcW w:w="834" w:type="dxa"/>
            <w:tcBorders>
              <w:top w:val="nil"/>
              <w:left w:val="nil"/>
              <w:bottom w:val="nil"/>
              <w:right w:val="nil"/>
            </w:tcBorders>
            <w:shd w:val="clear" w:color="auto" w:fill="auto"/>
            <w:noWrap/>
            <w:vAlign w:val="center"/>
          </w:tcPr>
          <w:p w14:paraId="50B33EC6" w14:textId="5E9DE55C" w:rsidR="00F9150C" w:rsidRPr="00F5708A" w:rsidRDefault="00F9150C" w:rsidP="00D314A9">
            <w:pPr>
              <w:tabs>
                <w:tab w:val="decimal" w:pos="207"/>
              </w:tabs>
              <w:spacing w:line="240" w:lineRule="auto"/>
              <w:ind w:firstLine="0"/>
              <w:rPr>
                <w:color w:val="000000"/>
                <w:sz w:val="18"/>
                <w:szCs w:val="18"/>
              </w:rPr>
            </w:pPr>
            <w:r w:rsidRPr="00F5708A">
              <w:rPr>
                <w:sz w:val="18"/>
                <w:szCs w:val="18"/>
              </w:rPr>
              <w:t>0.10</w:t>
            </w:r>
          </w:p>
        </w:tc>
        <w:tc>
          <w:tcPr>
            <w:tcW w:w="1565" w:type="dxa"/>
            <w:tcBorders>
              <w:top w:val="nil"/>
              <w:left w:val="nil"/>
              <w:bottom w:val="nil"/>
              <w:right w:val="nil"/>
            </w:tcBorders>
            <w:shd w:val="clear" w:color="auto" w:fill="auto"/>
            <w:noWrap/>
            <w:vAlign w:val="center"/>
          </w:tcPr>
          <w:p w14:paraId="404ECE89" w14:textId="16B81F51" w:rsidR="00F9150C" w:rsidRPr="00F5708A" w:rsidRDefault="00F9150C" w:rsidP="00D314A9">
            <w:pPr>
              <w:tabs>
                <w:tab w:val="decimal" w:pos="651"/>
              </w:tabs>
              <w:spacing w:line="240" w:lineRule="auto"/>
              <w:ind w:firstLine="0"/>
              <w:rPr>
                <w:color w:val="000000"/>
                <w:sz w:val="18"/>
                <w:szCs w:val="18"/>
              </w:rPr>
            </w:pPr>
            <w:r w:rsidRPr="00F5708A">
              <w:rPr>
                <w:sz w:val="18"/>
                <w:szCs w:val="18"/>
              </w:rPr>
              <w:t>0.05</w:t>
            </w:r>
          </w:p>
        </w:tc>
        <w:tc>
          <w:tcPr>
            <w:tcW w:w="737" w:type="dxa"/>
            <w:tcBorders>
              <w:top w:val="nil"/>
              <w:left w:val="nil"/>
              <w:bottom w:val="nil"/>
              <w:right w:val="nil"/>
            </w:tcBorders>
            <w:shd w:val="clear" w:color="auto" w:fill="auto"/>
            <w:noWrap/>
            <w:vAlign w:val="center"/>
          </w:tcPr>
          <w:p w14:paraId="2A5637FC" w14:textId="30962AFD" w:rsidR="00F9150C" w:rsidRPr="00F5708A" w:rsidRDefault="00F9150C" w:rsidP="00D314A9">
            <w:pPr>
              <w:tabs>
                <w:tab w:val="decimal" w:pos="218"/>
              </w:tabs>
              <w:spacing w:line="240" w:lineRule="auto"/>
              <w:ind w:firstLine="0"/>
              <w:rPr>
                <w:color w:val="000000"/>
                <w:sz w:val="18"/>
                <w:szCs w:val="18"/>
              </w:rPr>
            </w:pPr>
            <w:r w:rsidRPr="00F5708A">
              <w:rPr>
                <w:sz w:val="18"/>
                <w:szCs w:val="18"/>
              </w:rPr>
              <w:t>-0.09</w:t>
            </w:r>
          </w:p>
        </w:tc>
        <w:tc>
          <w:tcPr>
            <w:tcW w:w="1337" w:type="dxa"/>
            <w:tcBorders>
              <w:top w:val="nil"/>
              <w:left w:val="nil"/>
              <w:bottom w:val="nil"/>
              <w:right w:val="nil"/>
            </w:tcBorders>
            <w:shd w:val="clear" w:color="auto" w:fill="auto"/>
            <w:noWrap/>
            <w:vAlign w:val="center"/>
          </w:tcPr>
          <w:p w14:paraId="6B5873CF" w14:textId="0BFBE71B" w:rsidR="00F9150C" w:rsidRPr="00F5708A" w:rsidRDefault="00F9150C" w:rsidP="00D314A9">
            <w:pPr>
              <w:tabs>
                <w:tab w:val="decimal" w:pos="473"/>
              </w:tabs>
              <w:spacing w:line="240" w:lineRule="auto"/>
              <w:ind w:firstLine="0"/>
              <w:rPr>
                <w:color w:val="000000"/>
                <w:sz w:val="18"/>
                <w:szCs w:val="18"/>
              </w:rPr>
            </w:pPr>
            <w:r w:rsidRPr="00F5708A">
              <w:rPr>
                <w:sz w:val="18"/>
                <w:szCs w:val="18"/>
              </w:rPr>
              <w:t>0.06</w:t>
            </w:r>
          </w:p>
        </w:tc>
        <w:tc>
          <w:tcPr>
            <w:tcW w:w="932" w:type="dxa"/>
            <w:tcBorders>
              <w:top w:val="nil"/>
              <w:left w:val="nil"/>
              <w:bottom w:val="nil"/>
              <w:right w:val="nil"/>
            </w:tcBorders>
            <w:shd w:val="clear" w:color="auto" w:fill="auto"/>
            <w:noWrap/>
            <w:vAlign w:val="center"/>
          </w:tcPr>
          <w:p w14:paraId="3B5FC2A9" w14:textId="59DDBD51" w:rsidR="00F9150C" w:rsidRPr="00F5708A" w:rsidRDefault="00F9150C" w:rsidP="00D314A9">
            <w:pPr>
              <w:tabs>
                <w:tab w:val="decimal" w:pos="271"/>
              </w:tabs>
              <w:spacing w:line="240" w:lineRule="auto"/>
              <w:ind w:firstLine="0"/>
              <w:rPr>
                <w:color w:val="000000"/>
                <w:sz w:val="18"/>
                <w:szCs w:val="18"/>
              </w:rPr>
            </w:pPr>
            <w:r w:rsidRPr="00F5708A">
              <w:rPr>
                <w:sz w:val="18"/>
                <w:szCs w:val="18"/>
              </w:rPr>
              <w:t>0.01</w:t>
            </w:r>
          </w:p>
        </w:tc>
        <w:tc>
          <w:tcPr>
            <w:tcW w:w="932" w:type="dxa"/>
            <w:tcBorders>
              <w:top w:val="nil"/>
              <w:left w:val="nil"/>
              <w:bottom w:val="nil"/>
              <w:right w:val="nil"/>
            </w:tcBorders>
            <w:shd w:val="clear" w:color="auto" w:fill="auto"/>
            <w:noWrap/>
            <w:vAlign w:val="center"/>
          </w:tcPr>
          <w:p w14:paraId="63BBADFA" w14:textId="2AB4A358" w:rsidR="00F9150C" w:rsidRPr="00F5708A" w:rsidRDefault="00F9150C" w:rsidP="00D314A9">
            <w:pPr>
              <w:tabs>
                <w:tab w:val="decimal" w:pos="330"/>
              </w:tabs>
              <w:spacing w:line="240" w:lineRule="auto"/>
              <w:ind w:firstLine="0"/>
              <w:rPr>
                <w:color w:val="000000"/>
                <w:sz w:val="18"/>
                <w:szCs w:val="18"/>
              </w:rPr>
            </w:pPr>
            <w:r w:rsidRPr="00F5708A">
              <w:rPr>
                <w:sz w:val="18"/>
                <w:szCs w:val="18"/>
              </w:rPr>
              <w:t>0.11</w:t>
            </w:r>
          </w:p>
        </w:tc>
        <w:tc>
          <w:tcPr>
            <w:tcW w:w="1115" w:type="dxa"/>
            <w:tcBorders>
              <w:top w:val="nil"/>
              <w:left w:val="nil"/>
              <w:bottom w:val="nil"/>
              <w:right w:val="nil"/>
            </w:tcBorders>
            <w:shd w:val="clear" w:color="auto" w:fill="auto"/>
            <w:noWrap/>
            <w:vAlign w:val="center"/>
          </w:tcPr>
          <w:p w14:paraId="320E2ED5" w14:textId="6EEB356B" w:rsidR="00F9150C" w:rsidRPr="00F5708A" w:rsidRDefault="00F9150C" w:rsidP="00D314A9">
            <w:pPr>
              <w:tabs>
                <w:tab w:val="decimal" w:pos="389"/>
              </w:tabs>
              <w:spacing w:line="240" w:lineRule="auto"/>
              <w:ind w:firstLine="0"/>
              <w:rPr>
                <w:color w:val="000000"/>
                <w:sz w:val="18"/>
                <w:szCs w:val="18"/>
              </w:rPr>
            </w:pPr>
            <w:r w:rsidRPr="00F5708A">
              <w:rPr>
                <w:sz w:val="18"/>
                <w:szCs w:val="18"/>
              </w:rPr>
              <w:t>0.33</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65276124" w14:textId="506D2A87" w:rsidR="00F9150C" w:rsidRPr="00F5708A" w:rsidRDefault="00F9150C" w:rsidP="00D314A9">
            <w:pPr>
              <w:tabs>
                <w:tab w:val="decimal" w:pos="405"/>
              </w:tabs>
              <w:spacing w:line="240" w:lineRule="auto"/>
              <w:ind w:firstLine="0"/>
              <w:rPr>
                <w:color w:val="000000"/>
                <w:sz w:val="18"/>
                <w:szCs w:val="18"/>
              </w:rPr>
            </w:pPr>
            <w:r w:rsidRPr="00F5708A">
              <w:rPr>
                <w:sz w:val="18"/>
                <w:szCs w:val="18"/>
              </w:rPr>
              <w:t>-0.04</w:t>
            </w:r>
          </w:p>
        </w:tc>
        <w:tc>
          <w:tcPr>
            <w:tcW w:w="1194" w:type="dxa"/>
            <w:tcBorders>
              <w:top w:val="nil"/>
              <w:left w:val="nil"/>
              <w:bottom w:val="nil"/>
              <w:right w:val="nil"/>
            </w:tcBorders>
            <w:shd w:val="clear" w:color="auto" w:fill="auto"/>
            <w:noWrap/>
            <w:vAlign w:val="center"/>
          </w:tcPr>
          <w:p w14:paraId="06DCB1E5" w14:textId="0705632D" w:rsidR="00F9150C" w:rsidRPr="00F5708A" w:rsidRDefault="00F9150C" w:rsidP="00D314A9">
            <w:pPr>
              <w:tabs>
                <w:tab w:val="decimal" w:pos="373"/>
              </w:tabs>
              <w:spacing w:line="240" w:lineRule="auto"/>
              <w:ind w:firstLine="0"/>
              <w:rPr>
                <w:color w:val="000000"/>
                <w:sz w:val="18"/>
                <w:szCs w:val="18"/>
              </w:rPr>
            </w:pPr>
            <w:r w:rsidRPr="00F5708A">
              <w:rPr>
                <w:sz w:val="18"/>
                <w:szCs w:val="18"/>
              </w:rPr>
              <w:t>0.04</w:t>
            </w:r>
          </w:p>
        </w:tc>
      </w:tr>
      <w:tr w:rsidR="00F9150C" w:rsidRPr="00D066E1" w14:paraId="7BBA58C4" w14:textId="77777777" w:rsidTr="00F5708A">
        <w:trPr>
          <w:trHeight w:val="340"/>
        </w:trPr>
        <w:tc>
          <w:tcPr>
            <w:tcW w:w="1785" w:type="dxa"/>
            <w:tcBorders>
              <w:top w:val="nil"/>
              <w:left w:val="nil"/>
              <w:bottom w:val="nil"/>
              <w:right w:val="nil"/>
            </w:tcBorders>
            <w:shd w:val="clear" w:color="auto" w:fill="auto"/>
            <w:vAlign w:val="center"/>
          </w:tcPr>
          <w:p w14:paraId="587EAB01" w14:textId="77777777" w:rsidR="00F9150C" w:rsidRPr="00F5708A" w:rsidRDefault="00F9150C" w:rsidP="00F9150C">
            <w:pPr>
              <w:spacing w:line="240" w:lineRule="auto"/>
              <w:ind w:firstLine="0"/>
              <w:rPr>
                <w:color w:val="000000"/>
                <w:sz w:val="20"/>
                <w:szCs w:val="20"/>
              </w:rPr>
            </w:pPr>
            <w:r w:rsidRPr="00F5708A">
              <w:rPr>
                <w:color w:val="000000"/>
                <w:sz w:val="20"/>
                <w:szCs w:val="20"/>
              </w:rPr>
              <w:t>Choose where to study</w:t>
            </w:r>
          </w:p>
        </w:tc>
        <w:tc>
          <w:tcPr>
            <w:tcW w:w="932" w:type="dxa"/>
            <w:tcBorders>
              <w:top w:val="nil"/>
              <w:left w:val="nil"/>
              <w:bottom w:val="nil"/>
              <w:right w:val="nil"/>
            </w:tcBorders>
            <w:shd w:val="clear" w:color="auto" w:fill="auto"/>
            <w:noWrap/>
            <w:vAlign w:val="center"/>
          </w:tcPr>
          <w:p w14:paraId="74AE5AF6" w14:textId="74BA5890" w:rsidR="00F9150C" w:rsidRPr="00F5708A" w:rsidRDefault="00F9150C" w:rsidP="00D314A9">
            <w:pPr>
              <w:tabs>
                <w:tab w:val="decimal" w:pos="278"/>
              </w:tabs>
              <w:spacing w:line="240" w:lineRule="auto"/>
              <w:ind w:firstLine="0"/>
              <w:rPr>
                <w:color w:val="000000"/>
                <w:sz w:val="18"/>
                <w:szCs w:val="18"/>
              </w:rPr>
            </w:pPr>
            <w:r w:rsidRPr="00F5708A">
              <w:rPr>
                <w:sz w:val="18"/>
                <w:szCs w:val="18"/>
              </w:rPr>
              <w:t>-0.03</w:t>
            </w:r>
          </w:p>
        </w:tc>
        <w:tc>
          <w:tcPr>
            <w:tcW w:w="834" w:type="dxa"/>
            <w:tcBorders>
              <w:top w:val="nil"/>
              <w:left w:val="nil"/>
              <w:bottom w:val="nil"/>
              <w:right w:val="nil"/>
            </w:tcBorders>
            <w:shd w:val="clear" w:color="auto" w:fill="auto"/>
            <w:noWrap/>
            <w:vAlign w:val="center"/>
          </w:tcPr>
          <w:p w14:paraId="5FE47FC2" w14:textId="4161FB73" w:rsidR="00F9150C" w:rsidRPr="00F5708A" w:rsidRDefault="00F9150C" w:rsidP="00D314A9">
            <w:pPr>
              <w:tabs>
                <w:tab w:val="decimal" w:pos="195"/>
              </w:tabs>
              <w:spacing w:line="240" w:lineRule="auto"/>
              <w:ind w:firstLine="0"/>
              <w:rPr>
                <w:color w:val="000000"/>
                <w:sz w:val="18"/>
                <w:szCs w:val="18"/>
              </w:rPr>
            </w:pPr>
            <w:r w:rsidRPr="00F5708A">
              <w:rPr>
                <w:sz w:val="18"/>
                <w:szCs w:val="18"/>
              </w:rPr>
              <w:t>0.20</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5C0620FF" w14:textId="7651DF57" w:rsidR="00F9150C" w:rsidRPr="00F5708A" w:rsidRDefault="00F9150C" w:rsidP="00D314A9">
            <w:pPr>
              <w:tabs>
                <w:tab w:val="decimal" w:pos="207"/>
              </w:tabs>
              <w:spacing w:line="240" w:lineRule="auto"/>
              <w:ind w:firstLine="0"/>
              <w:rPr>
                <w:color w:val="000000"/>
                <w:sz w:val="18"/>
                <w:szCs w:val="18"/>
              </w:rPr>
            </w:pPr>
            <w:r w:rsidRPr="00F5708A">
              <w:rPr>
                <w:sz w:val="18"/>
                <w:szCs w:val="18"/>
              </w:rPr>
              <w:t>0.14</w:t>
            </w:r>
          </w:p>
        </w:tc>
        <w:tc>
          <w:tcPr>
            <w:tcW w:w="1565" w:type="dxa"/>
            <w:tcBorders>
              <w:top w:val="nil"/>
              <w:left w:val="nil"/>
              <w:bottom w:val="nil"/>
              <w:right w:val="nil"/>
            </w:tcBorders>
            <w:shd w:val="clear" w:color="auto" w:fill="auto"/>
            <w:noWrap/>
            <w:vAlign w:val="center"/>
          </w:tcPr>
          <w:p w14:paraId="3B3DFEAB" w14:textId="3DF20398" w:rsidR="00F9150C" w:rsidRPr="00F5708A" w:rsidRDefault="00F9150C" w:rsidP="00D314A9">
            <w:pPr>
              <w:tabs>
                <w:tab w:val="decimal" w:pos="651"/>
              </w:tabs>
              <w:spacing w:line="240" w:lineRule="auto"/>
              <w:ind w:firstLine="0"/>
              <w:rPr>
                <w:color w:val="000000"/>
                <w:sz w:val="18"/>
                <w:szCs w:val="18"/>
              </w:rPr>
            </w:pPr>
            <w:r w:rsidRPr="00F5708A">
              <w:rPr>
                <w:sz w:val="18"/>
                <w:szCs w:val="18"/>
              </w:rPr>
              <w:t>0.03</w:t>
            </w:r>
          </w:p>
        </w:tc>
        <w:tc>
          <w:tcPr>
            <w:tcW w:w="737" w:type="dxa"/>
            <w:tcBorders>
              <w:top w:val="nil"/>
              <w:left w:val="nil"/>
              <w:bottom w:val="nil"/>
              <w:right w:val="nil"/>
            </w:tcBorders>
            <w:shd w:val="clear" w:color="auto" w:fill="auto"/>
            <w:noWrap/>
            <w:vAlign w:val="center"/>
          </w:tcPr>
          <w:p w14:paraId="545FC01C" w14:textId="0880A2C8" w:rsidR="00F9150C" w:rsidRPr="00F5708A" w:rsidRDefault="00F9150C" w:rsidP="00D314A9">
            <w:pPr>
              <w:tabs>
                <w:tab w:val="decimal" w:pos="218"/>
              </w:tabs>
              <w:spacing w:line="240" w:lineRule="auto"/>
              <w:ind w:firstLine="0"/>
              <w:rPr>
                <w:color w:val="000000"/>
                <w:sz w:val="18"/>
                <w:szCs w:val="18"/>
              </w:rPr>
            </w:pPr>
            <w:r w:rsidRPr="00F5708A">
              <w:rPr>
                <w:sz w:val="18"/>
                <w:szCs w:val="18"/>
              </w:rPr>
              <w:t>-0.07</w:t>
            </w:r>
          </w:p>
        </w:tc>
        <w:tc>
          <w:tcPr>
            <w:tcW w:w="1337" w:type="dxa"/>
            <w:tcBorders>
              <w:top w:val="nil"/>
              <w:left w:val="nil"/>
              <w:bottom w:val="nil"/>
              <w:right w:val="nil"/>
            </w:tcBorders>
            <w:shd w:val="clear" w:color="auto" w:fill="auto"/>
            <w:noWrap/>
            <w:vAlign w:val="center"/>
          </w:tcPr>
          <w:p w14:paraId="28D1B6CE" w14:textId="49F18DD9" w:rsidR="00F9150C" w:rsidRPr="00F5708A" w:rsidRDefault="00F9150C" w:rsidP="00D314A9">
            <w:pPr>
              <w:tabs>
                <w:tab w:val="decimal" w:pos="473"/>
              </w:tabs>
              <w:spacing w:line="240" w:lineRule="auto"/>
              <w:ind w:firstLine="0"/>
              <w:rPr>
                <w:color w:val="000000"/>
                <w:sz w:val="18"/>
                <w:szCs w:val="18"/>
              </w:rPr>
            </w:pPr>
            <w:r w:rsidRPr="00F5708A">
              <w:rPr>
                <w:sz w:val="18"/>
                <w:szCs w:val="18"/>
              </w:rPr>
              <w:t>-0.06</w:t>
            </w:r>
          </w:p>
        </w:tc>
        <w:tc>
          <w:tcPr>
            <w:tcW w:w="932" w:type="dxa"/>
            <w:tcBorders>
              <w:top w:val="nil"/>
              <w:left w:val="nil"/>
              <w:bottom w:val="nil"/>
              <w:right w:val="nil"/>
            </w:tcBorders>
            <w:shd w:val="clear" w:color="auto" w:fill="auto"/>
            <w:noWrap/>
            <w:vAlign w:val="center"/>
          </w:tcPr>
          <w:p w14:paraId="105ECBE3" w14:textId="1D9E9DCA" w:rsidR="00F9150C" w:rsidRPr="00F5708A" w:rsidRDefault="00F9150C" w:rsidP="00D314A9">
            <w:pPr>
              <w:tabs>
                <w:tab w:val="decimal" w:pos="271"/>
              </w:tabs>
              <w:spacing w:line="240" w:lineRule="auto"/>
              <w:ind w:firstLine="0"/>
              <w:rPr>
                <w:color w:val="000000"/>
                <w:sz w:val="18"/>
                <w:szCs w:val="18"/>
              </w:rPr>
            </w:pPr>
            <w:r w:rsidRPr="00F5708A">
              <w:rPr>
                <w:sz w:val="18"/>
                <w:szCs w:val="18"/>
              </w:rPr>
              <w:t>0.10</w:t>
            </w:r>
          </w:p>
        </w:tc>
        <w:tc>
          <w:tcPr>
            <w:tcW w:w="932" w:type="dxa"/>
            <w:tcBorders>
              <w:top w:val="nil"/>
              <w:left w:val="nil"/>
              <w:bottom w:val="nil"/>
              <w:right w:val="nil"/>
            </w:tcBorders>
            <w:shd w:val="clear" w:color="auto" w:fill="auto"/>
            <w:noWrap/>
            <w:vAlign w:val="center"/>
          </w:tcPr>
          <w:p w14:paraId="1FC08F25" w14:textId="5030924F" w:rsidR="00F9150C" w:rsidRPr="00F5708A" w:rsidRDefault="00F9150C" w:rsidP="00D314A9">
            <w:pPr>
              <w:tabs>
                <w:tab w:val="decimal" w:pos="330"/>
              </w:tabs>
              <w:spacing w:line="240" w:lineRule="auto"/>
              <w:ind w:firstLine="0"/>
              <w:rPr>
                <w:color w:val="000000"/>
                <w:sz w:val="18"/>
                <w:szCs w:val="18"/>
              </w:rPr>
            </w:pPr>
            <w:r w:rsidRPr="00F5708A">
              <w:rPr>
                <w:sz w:val="18"/>
                <w:szCs w:val="18"/>
              </w:rPr>
              <w:t>0.01</w:t>
            </w:r>
          </w:p>
        </w:tc>
        <w:tc>
          <w:tcPr>
            <w:tcW w:w="1115" w:type="dxa"/>
            <w:tcBorders>
              <w:top w:val="nil"/>
              <w:left w:val="nil"/>
              <w:bottom w:val="nil"/>
              <w:right w:val="nil"/>
            </w:tcBorders>
            <w:shd w:val="clear" w:color="auto" w:fill="auto"/>
            <w:noWrap/>
            <w:vAlign w:val="center"/>
          </w:tcPr>
          <w:p w14:paraId="39404373" w14:textId="7269AF25" w:rsidR="00F9150C" w:rsidRPr="00F5708A" w:rsidRDefault="00F9150C" w:rsidP="00D314A9">
            <w:pPr>
              <w:tabs>
                <w:tab w:val="decimal" w:pos="389"/>
              </w:tabs>
              <w:spacing w:line="240" w:lineRule="auto"/>
              <w:ind w:firstLine="0"/>
              <w:rPr>
                <w:color w:val="000000"/>
                <w:sz w:val="18"/>
                <w:szCs w:val="18"/>
              </w:rPr>
            </w:pPr>
            <w:r w:rsidRPr="00F5708A">
              <w:rPr>
                <w:sz w:val="18"/>
                <w:szCs w:val="18"/>
              </w:rPr>
              <w:t>0.34</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4FC807CD" w14:textId="7016FC07" w:rsidR="00F9150C" w:rsidRPr="00F5708A" w:rsidRDefault="00F9150C" w:rsidP="00D314A9">
            <w:pPr>
              <w:tabs>
                <w:tab w:val="decimal" w:pos="405"/>
              </w:tabs>
              <w:spacing w:line="240" w:lineRule="auto"/>
              <w:ind w:firstLine="0"/>
              <w:rPr>
                <w:color w:val="000000"/>
                <w:sz w:val="18"/>
                <w:szCs w:val="18"/>
              </w:rPr>
            </w:pPr>
            <w:r w:rsidRPr="00F5708A">
              <w:rPr>
                <w:sz w:val="18"/>
                <w:szCs w:val="18"/>
              </w:rPr>
              <w:t>0.00</w:t>
            </w:r>
          </w:p>
        </w:tc>
        <w:tc>
          <w:tcPr>
            <w:tcW w:w="1194" w:type="dxa"/>
            <w:tcBorders>
              <w:top w:val="nil"/>
              <w:left w:val="nil"/>
              <w:bottom w:val="nil"/>
              <w:right w:val="nil"/>
            </w:tcBorders>
            <w:shd w:val="clear" w:color="auto" w:fill="auto"/>
            <w:noWrap/>
            <w:vAlign w:val="center"/>
          </w:tcPr>
          <w:p w14:paraId="47E01CB6" w14:textId="1EB705FF" w:rsidR="00F9150C" w:rsidRPr="00F5708A" w:rsidRDefault="00F9150C" w:rsidP="00D314A9">
            <w:pPr>
              <w:tabs>
                <w:tab w:val="decimal" w:pos="373"/>
              </w:tabs>
              <w:spacing w:line="240" w:lineRule="auto"/>
              <w:ind w:firstLine="0"/>
              <w:rPr>
                <w:color w:val="000000"/>
                <w:sz w:val="18"/>
                <w:szCs w:val="18"/>
              </w:rPr>
            </w:pPr>
            <w:r w:rsidRPr="00F5708A">
              <w:rPr>
                <w:sz w:val="18"/>
                <w:szCs w:val="18"/>
              </w:rPr>
              <w:t>-0.17</w:t>
            </w:r>
            <w:r w:rsidRPr="00F5708A">
              <w:rPr>
                <w:sz w:val="18"/>
                <w:szCs w:val="18"/>
                <w:vertAlign w:val="superscript"/>
              </w:rPr>
              <w:t>*</w:t>
            </w:r>
          </w:p>
        </w:tc>
      </w:tr>
      <w:tr w:rsidR="00F9150C" w:rsidRPr="00D066E1" w14:paraId="2CA95045" w14:textId="77777777" w:rsidTr="00F5708A">
        <w:trPr>
          <w:trHeight w:val="340"/>
        </w:trPr>
        <w:tc>
          <w:tcPr>
            <w:tcW w:w="1785" w:type="dxa"/>
            <w:tcBorders>
              <w:top w:val="nil"/>
              <w:left w:val="nil"/>
              <w:bottom w:val="nil"/>
              <w:right w:val="nil"/>
            </w:tcBorders>
            <w:shd w:val="clear" w:color="auto" w:fill="auto"/>
            <w:vAlign w:val="center"/>
          </w:tcPr>
          <w:p w14:paraId="36EC5190" w14:textId="77777777" w:rsidR="00F9150C" w:rsidRPr="00F5708A" w:rsidRDefault="00F9150C" w:rsidP="00F9150C">
            <w:pPr>
              <w:spacing w:line="240" w:lineRule="auto"/>
              <w:ind w:firstLine="0"/>
              <w:rPr>
                <w:color w:val="000000"/>
                <w:sz w:val="20"/>
                <w:szCs w:val="20"/>
              </w:rPr>
            </w:pPr>
            <w:r w:rsidRPr="00F5708A">
              <w:rPr>
                <w:color w:val="000000"/>
                <w:sz w:val="20"/>
                <w:szCs w:val="20"/>
              </w:rPr>
              <w:t>Other (Education)</w:t>
            </w:r>
          </w:p>
        </w:tc>
        <w:tc>
          <w:tcPr>
            <w:tcW w:w="932" w:type="dxa"/>
            <w:tcBorders>
              <w:top w:val="nil"/>
              <w:left w:val="nil"/>
              <w:bottom w:val="nil"/>
              <w:right w:val="nil"/>
            </w:tcBorders>
            <w:shd w:val="clear" w:color="auto" w:fill="auto"/>
            <w:noWrap/>
            <w:vAlign w:val="center"/>
          </w:tcPr>
          <w:p w14:paraId="171391EF" w14:textId="6E6DD137" w:rsidR="00F9150C" w:rsidRPr="00F5708A" w:rsidRDefault="00F9150C" w:rsidP="00D314A9">
            <w:pPr>
              <w:tabs>
                <w:tab w:val="decimal" w:pos="278"/>
              </w:tabs>
              <w:spacing w:line="240" w:lineRule="auto"/>
              <w:ind w:firstLine="0"/>
              <w:rPr>
                <w:color w:val="000000"/>
                <w:sz w:val="18"/>
                <w:szCs w:val="18"/>
              </w:rPr>
            </w:pPr>
            <w:r w:rsidRPr="00F5708A">
              <w:rPr>
                <w:sz w:val="18"/>
                <w:szCs w:val="18"/>
              </w:rPr>
              <w:t>0.11</w:t>
            </w:r>
          </w:p>
        </w:tc>
        <w:tc>
          <w:tcPr>
            <w:tcW w:w="834" w:type="dxa"/>
            <w:tcBorders>
              <w:top w:val="nil"/>
              <w:left w:val="nil"/>
              <w:bottom w:val="nil"/>
              <w:right w:val="nil"/>
            </w:tcBorders>
            <w:shd w:val="clear" w:color="auto" w:fill="auto"/>
            <w:noWrap/>
            <w:vAlign w:val="center"/>
          </w:tcPr>
          <w:p w14:paraId="64D22AB4" w14:textId="0600130F" w:rsidR="00F9150C" w:rsidRPr="00F5708A" w:rsidRDefault="00F9150C" w:rsidP="00D314A9">
            <w:pPr>
              <w:tabs>
                <w:tab w:val="decimal" w:pos="195"/>
              </w:tabs>
              <w:spacing w:line="240" w:lineRule="auto"/>
              <w:ind w:firstLine="0"/>
              <w:rPr>
                <w:color w:val="000000"/>
                <w:sz w:val="18"/>
                <w:szCs w:val="18"/>
              </w:rPr>
            </w:pPr>
            <w:r w:rsidRPr="00F5708A">
              <w:rPr>
                <w:sz w:val="18"/>
                <w:szCs w:val="18"/>
              </w:rPr>
              <w:t>0.12</w:t>
            </w:r>
          </w:p>
        </w:tc>
        <w:tc>
          <w:tcPr>
            <w:tcW w:w="834" w:type="dxa"/>
            <w:tcBorders>
              <w:top w:val="nil"/>
              <w:left w:val="nil"/>
              <w:bottom w:val="nil"/>
              <w:right w:val="nil"/>
            </w:tcBorders>
            <w:shd w:val="clear" w:color="auto" w:fill="auto"/>
            <w:noWrap/>
            <w:vAlign w:val="center"/>
          </w:tcPr>
          <w:p w14:paraId="6DBD3406" w14:textId="4BE7E577" w:rsidR="00F9150C" w:rsidRPr="00F5708A" w:rsidRDefault="00F9150C" w:rsidP="00D314A9">
            <w:pPr>
              <w:tabs>
                <w:tab w:val="decimal" w:pos="207"/>
              </w:tabs>
              <w:spacing w:line="240" w:lineRule="auto"/>
              <w:ind w:firstLine="0"/>
              <w:rPr>
                <w:color w:val="000000"/>
                <w:sz w:val="18"/>
                <w:szCs w:val="18"/>
              </w:rPr>
            </w:pPr>
            <w:r w:rsidRPr="00F5708A">
              <w:rPr>
                <w:sz w:val="18"/>
                <w:szCs w:val="18"/>
              </w:rPr>
              <w:t>0.02</w:t>
            </w:r>
          </w:p>
        </w:tc>
        <w:tc>
          <w:tcPr>
            <w:tcW w:w="1565" w:type="dxa"/>
            <w:tcBorders>
              <w:top w:val="nil"/>
              <w:left w:val="nil"/>
              <w:bottom w:val="nil"/>
              <w:right w:val="nil"/>
            </w:tcBorders>
            <w:shd w:val="clear" w:color="auto" w:fill="auto"/>
            <w:noWrap/>
            <w:vAlign w:val="center"/>
          </w:tcPr>
          <w:p w14:paraId="2107C856" w14:textId="1A5AD6DB" w:rsidR="00F9150C" w:rsidRPr="00F5708A" w:rsidRDefault="00F9150C" w:rsidP="00D314A9">
            <w:pPr>
              <w:tabs>
                <w:tab w:val="decimal" w:pos="651"/>
              </w:tabs>
              <w:spacing w:line="240" w:lineRule="auto"/>
              <w:ind w:firstLine="0"/>
              <w:rPr>
                <w:color w:val="000000"/>
                <w:sz w:val="18"/>
                <w:szCs w:val="18"/>
              </w:rPr>
            </w:pPr>
            <w:r w:rsidRPr="00F5708A">
              <w:rPr>
                <w:sz w:val="18"/>
                <w:szCs w:val="18"/>
              </w:rPr>
              <w:t>0.05</w:t>
            </w:r>
          </w:p>
        </w:tc>
        <w:tc>
          <w:tcPr>
            <w:tcW w:w="737" w:type="dxa"/>
            <w:tcBorders>
              <w:top w:val="nil"/>
              <w:left w:val="nil"/>
              <w:bottom w:val="nil"/>
              <w:right w:val="nil"/>
            </w:tcBorders>
            <w:shd w:val="clear" w:color="auto" w:fill="auto"/>
            <w:noWrap/>
            <w:vAlign w:val="center"/>
          </w:tcPr>
          <w:p w14:paraId="429D60F6" w14:textId="29F1541F" w:rsidR="00F9150C" w:rsidRPr="00F5708A" w:rsidRDefault="00F9150C" w:rsidP="00D314A9">
            <w:pPr>
              <w:tabs>
                <w:tab w:val="decimal" w:pos="218"/>
              </w:tabs>
              <w:spacing w:line="240" w:lineRule="auto"/>
              <w:ind w:firstLine="0"/>
              <w:rPr>
                <w:color w:val="000000"/>
                <w:sz w:val="18"/>
                <w:szCs w:val="18"/>
              </w:rPr>
            </w:pPr>
            <w:r w:rsidRPr="00F5708A">
              <w:rPr>
                <w:sz w:val="18"/>
                <w:szCs w:val="18"/>
              </w:rPr>
              <w:t>0.01</w:t>
            </w:r>
          </w:p>
        </w:tc>
        <w:tc>
          <w:tcPr>
            <w:tcW w:w="1337" w:type="dxa"/>
            <w:tcBorders>
              <w:top w:val="nil"/>
              <w:left w:val="nil"/>
              <w:bottom w:val="nil"/>
              <w:right w:val="nil"/>
            </w:tcBorders>
            <w:shd w:val="clear" w:color="auto" w:fill="auto"/>
            <w:noWrap/>
            <w:vAlign w:val="center"/>
          </w:tcPr>
          <w:p w14:paraId="7993AB5F" w14:textId="2A34E475" w:rsidR="00F9150C" w:rsidRPr="00F5708A" w:rsidRDefault="00F9150C" w:rsidP="00D314A9">
            <w:pPr>
              <w:tabs>
                <w:tab w:val="decimal" w:pos="473"/>
              </w:tabs>
              <w:spacing w:line="240" w:lineRule="auto"/>
              <w:ind w:firstLine="0"/>
              <w:rPr>
                <w:color w:val="000000"/>
                <w:sz w:val="18"/>
                <w:szCs w:val="18"/>
              </w:rPr>
            </w:pPr>
            <w:r w:rsidRPr="00F5708A">
              <w:rPr>
                <w:sz w:val="18"/>
                <w:szCs w:val="18"/>
              </w:rPr>
              <w:t>-0.01</w:t>
            </w:r>
          </w:p>
        </w:tc>
        <w:tc>
          <w:tcPr>
            <w:tcW w:w="932" w:type="dxa"/>
            <w:tcBorders>
              <w:top w:val="nil"/>
              <w:left w:val="nil"/>
              <w:bottom w:val="nil"/>
              <w:right w:val="nil"/>
            </w:tcBorders>
            <w:shd w:val="clear" w:color="auto" w:fill="auto"/>
            <w:noWrap/>
            <w:vAlign w:val="center"/>
          </w:tcPr>
          <w:p w14:paraId="312261DC" w14:textId="4A2D2303" w:rsidR="00F9150C" w:rsidRPr="00F5708A" w:rsidRDefault="00F9150C" w:rsidP="00D314A9">
            <w:pPr>
              <w:tabs>
                <w:tab w:val="decimal" w:pos="271"/>
              </w:tabs>
              <w:spacing w:line="240" w:lineRule="auto"/>
              <w:ind w:firstLine="0"/>
              <w:rPr>
                <w:color w:val="000000"/>
                <w:sz w:val="18"/>
                <w:szCs w:val="18"/>
              </w:rPr>
            </w:pPr>
            <w:r w:rsidRPr="00F5708A">
              <w:rPr>
                <w:sz w:val="18"/>
                <w:szCs w:val="18"/>
              </w:rPr>
              <w:t>0.27</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0F1102A0" w14:textId="40A50102" w:rsidR="00F9150C" w:rsidRPr="00F5708A" w:rsidRDefault="00F9150C" w:rsidP="00D314A9">
            <w:pPr>
              <w:tabs>
                <w:tab w:val="decimal" w:pos="330"/>
              </w:tabs>
              <w:spacing w:line="240" w:lineRule="auto"/>
              <w:ind w:firstLine="0"/>
              <w:rPr>
                <w:color w:val="000000"/>
                <w:sz w:val="18"/>
                <w:szCs w:val="18"/>
              </w:rPr>
            </w:pPr>
            <w:r w:rsidRPr="00F5708A">
              <w:rPr>
                <w:sz w:val="18"/>
                <w:szCs w:val="18"/>
              </w:rPr>
              <w:t>0.05</w:t>
            </w:r>
          </w:p>
        </w:tc>
        <w:tc>
          <w:tcPr>
            <w:tcW w:w="1115" w:type="dxa"/>
            <w:tcBorders>
              <w:top w:val="nil"/>
              <w:left w:val="nil"/>
              <w:bottom w:val="nil"/>
              <w:right w:val="nil"/>
            </w:tcBorders>
            <w:shd w:val="clear" w:color="auto" w:fill="auto"/>
            <w:noWrap/>
            <w:vAlign w:val="center"/>
          </w:tcPr>
          <w:p w14:paraId="1A9E7577" w14:textId="4A5DCCE6" w:rsidR="00F9150C" w:rsidRPr="00F5708A" w:rsidRDefault="00F9150C" w:rsidP="00D314A9">
            <w:pPr>
              <w:tabs>
                <w:tab w:val="decimal" w:pos="389"/>
              </w:tabs>
              <w:spacing w:line="240" w:lineRule="auto"/>
              <w:ind w:firstLine="0"/>
              <w:rPr>
                <w:color w:val="000000"/>
                <w:sz w:val="18"/>
                <w:szCs w:val="18"/>
              </w:rPr>
            </w:pPr>
            <w:r w:rsidRPr="00F5708A">
              <w:rPr>
                <w:sz w:val="18"/>
                <w:szCs w:val="18"/>
              </w:rPr>
              <w:t>0.30</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2D791C90" w14:textId="33233702" w:rsidR="00F9150C" w:rsidRPr="00F5708A" w:rsidRDefault="00F9150C" w:rsidP="00D314A9">
            <w:pPr>
              <w:tabs>
                <w:tab w:val="decimal" w:pos="405"/>
              </w:tabs>
              <w:spacing w:line="240" w:lineRule="auto"/>
              <w:ind w:firstLine="0"/>
              <w:rPr>
                <w:color w:val="000000"/>
                <w:sz w:val="18"/>
                <w:szCs w:val="18"/>
              </w:rPr>
            </w:pPr>
            <w:r w:rsidRPr="00F5708A">
              <w:rPr>
                <w:sz w:val="18"/>
                <w:szCs w:val="18"/>
              </w:rPr>
              <w:t>0.09</w:t>
            </w:r>
          </w:p>
        </w:tc>
        <w:tc>
          <w:tcPr>
            <w:tcW w:w="1194" w:type="dxa"/>
            <w:tcBorders>
              <w:top w:val="nil"/>
              <w:left w:val="nil"/>
              <w:bottom w:val="nil"/>
              <w:right w:val="nil"/>
            </w:tcBorders>
            <w:shd w:val="clear" w:color="auto" w:fill="auto"/>
            <w:noWrap/>
            <w:vAlign w:val="center"/>
          </w:tcPr>
          <w:p w14:paraId="11D17CB1" w14:textId="69020757" w:rsidR="00F9150C" w:rsidRPr="00F5708A" w:rsidRDefault="00F9150C" w:rsidP="00D314A9">
            <w:pPr>
              <w:tabs>
                <w:tab w:val="decimal" w:pos="373"/>
              </w:tabs>
              <w:spacing w:line="240" w:lineRule="auto"/>
              <w:ind w:firstLine="0"/>
              <w:rPr>
                <w:color w:val="000000"/>
                <w:sz w:val="18"/>
                <w:szCs w:val="18"/>
              </w:rPr>
            </w:pPr>
            <w:r w:rsidRPr="00F5708A">
              <w:rPr>
                <w:sz w:val="18"/>
                <w:szCs w:val="18"/>
              </w:rPr>
              <w:t>-0.14</w:t>
            </w:r>
          </w:p>
        </w:tc>
      </w:tr>
      <w:tr w:rsidR="00F9150C" w:rsidRPr="00D066E1" w14:paraId="32CF7E4A" w14:textId="77777777" w:rsidTr="00F5708A">
        <w:trPr>
          <w:trHeight w:val="340"/>
        </w:trPr>
        <w:tc>
          <w:tcPr>
            <w:tcW w:w="1785" w:type="dxa"/>
            <w:tcBorders>
              <w:top w:val="nil"/>
              <w:left w:val="nil"/>
              <w:bottom w:val="nil"/>
              <w:right w:val="nil"/>
            </w:tcBorders>
            <w:shd w:val="clear" w:color="auto" w:fill="auto"/>
            <w:vAlign w:val="center"/>
          </w:tcPr>
          <w:p w14:paraId="767922DB" w14:textId="77777777" w:rsidR="00F9150C" w:rsidRPr="00F5708A" w:rsidRDefault="00F9150C" w:rsidP="00F9150C">
            <w:pPr>
              <w:spacing w:line="240" w:lineRule="auto"/>
              <w:ind w:firstLine="0"/>
              <w:rPr>
                <w:color w:val="000000"/>
                <w:sz w:val="20"/>
                <w:szCs w:val="20"/>
              </w:rPr>
            </w:pPr>
            <w:r w:rsidRPr="00F5708A">
              <w:rPr>
                <w:color w:val="000000"/>
                <w:sz w:val="20"/>
                <w:szCs w:val="20"/>
              </w:rPr>
              <w:t>Have/adopt a child</w:t>
            </w:r>
          </w:p>
        </w:tc>
        <w:tc>
          <w:tcPr>
            <w:tcW w:w="932" w:type="dxa"/>
            <w:tcBorders>
              <w:top w:val="nil"/>
              <w:left w:val="nil"/>
              <w:bottom w:val="nil"/>
              <w:right w:val="nil"/>
            </w:tcBorders>
            <w:shd w:val="clear" w:color="auto" w:fill="auto"/>
            <w:noWrap/>
            <w:vAlign w:val="center"/>
          </w:tcPr>
          <w:p w14:paraId="18BFECF4" w14:textId="0DE0769D" w:rsidR="00F9150C" w:rsidRPr="00F5708A" w:rsidRDefault="00F9150C" w:rsidP="00D314A9">
            <w:pPr>
              <w:tabs>
                <w:tab w:val="decimal" w:pos="278"/>
              </w:tabs>
              <w:spacing w:line="240" w:lineRule="auto"/>
              <w:ind w:firstLine="0"/>
              <w:rPr>
                <w:color w:val="000000"/>
                <w:sz w:val="18"/>
                <w:szCs w:val="18"/>
              </w:rPr>
            </w:pPr>
            <w:r w:rsidRPr="00F5708A">
              <w:rPr>
                <w:sz w:val="18"/>
                <w:szCs w:val="18"/>
              </w:rPr>
              <w:t>-0.04</w:t>
            </w:r>
          </w:p>
        </w:tc>
        <w:tc>
          <w:tcPr>
            <w:tcW w:w="834" w:type="dxa"/>
            <w:tcBorders>
              <w:top w:val="nil"/>
              <w:left w:val="nil"/>
              <w:bottom w:val="nil"/>
              <w:right w:val="nil"/>
            </w:tcBorders>
            <w:shd w:val="clear" w:color="auto" w:fill="auto"/>
            <w:noWrap/>
            <w:vAlign w:val="center"/>
          </w:tcPr>
          <w:p w14:paraId="15F1FEB2" w14:textId="77332EFD" w:rsidR="00F9150C" w:rsidRPr="00F5708A" w:rsidRDefault="00F9150C" w:rsidP="00D314A9">
            <w:pPr>
              <w:tabs>
                <w:tab w:val="decimal" w:pos="195"/>
              </w:tabs>
              <w:spacing w:line="240" w:lineRule="auto"/>
              <w:ind w:firstLine="0"/>
              <w:rPr>
                <w:color w:val="000000"/>
                <w:sz w:val="18"/>
                <w:szCs w:val="18"/>
              </w:rPr>
            </w:pPr>
            <w:r w:rsidRPr="00F5708A">
              <w:rPr>
                <w:sz w:val="18"/>
                <w:szCs w:val="18"/>
              </w:rPr>
              <w:t>0.23</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7FC4B306" w14:textId="019E8478" w:rsidR="00F9150C" w:rsidRPr="00F5708A" w:rsidRDefault="00F9150C" w:rsidP="00D314A9">
            <w:pPr>
              <w:tabs>
                <w:tab w:val="decimal" w:pos="207"/>
              </w:tabs>
              <w:spacing w:line="240" w:lineRule="auto"/>
              <w:ind w:firstLine="0"/>
              <w:rPr>
                <w:color w:val="000000"/>
                <w:sz w:val="18"/>
                <w:szCs w:val="18"/>
              </w:rPr>
            </w:pPr>
            <w:r w:rsidRPr="00F5708A">
              <w:rPr>
                <w:sz w:val="18"/>
                <w:szCs w:val="18"/>
              </w:rPr>
              <w:t>0.06</w:t>
            </w:r>
          </w:p>
        </w:tc>
        <w:tc>
          <w:tcPr>
            <w:tcW w:w="1565" w:type="dxa"/>
            <w:tcBorders>
              <w:top w:val="nil"/>
              <w:left w:val="nil"/>
              <w:bottom w:val="nil"/>
              <w:right w:val="nil"/>
            </w:tcBorders>
            <w:shd w:val="clear" w:color="auto" w:fill="auto"/>
            <w:noWrap/>
            <w:vAlign w:val="center"/>
          </w:tcPr>
          <w:p w14:paraId="160EB87C" w14:textId="394C9A14" w:rsidR="00F9150C" w:rsidRPr="00F5708A" w:rsidRDefault="00F9150C" w:rsidP="00D314A9">
            <w:pPr>
              <w:tabs>
                <w:tab w:val="decimal" w:pos="651"/>
              </w:tabs>
              <w:spacing w:line="240" w:lineRule="auto"/>
              <w:ind w:firstLine="0"/>
              <w:rPr>
                <w:color w:val="000000"/>
                <w:sz w:val="18"/>
                <w:szCs w:val="18"/>
              </w:rPr>
            </w:pPr>
            <w:r w:rsidRPr="00F5708A">
              <w:rPr>
                <w:sz w:val="18"/>
                <w:szCs w:val="18"/>
              </w:rPr>
              <w:t>-0.06</w:t>
            </w:r>
          </w:p>
        </w:tc>
        <w:tc>
          <w:tcPr>
            <w:tcW w:w="737" w:type="dxa"/>
            <w:tcBorders>
              <w:top w:val="nil"/>
              <w:left w:val="nil"/>
              <w:bottom w:val="nil"/>
              <w:right w:val="nil"/>
            </w:tcBorders>
            <w:shd w:val="clear" w:color="auto" w:fill="auto"/>
            <w:noWrap/>
            <w:vAlign w:val="center"/>
          </w:tcPr>
          <w:p w14:paraId="4DC83CEB" w14:textId="68F65EBB" w:rsidR="00F9150C" w:rsidRPr="00F5708A" w:rsidRDefault="00F9150C" w:rsidP="00D314A9">
            <w:pPr>
              <w:tabs>
                <w:tab w:val="decimal" w:pos="218"/>
              </w:tabs>
              <w:spacing w:line="240" w:lineRule="auto"/>
              <w:ind w:firstLine="0"/>
              <w:rPr>
                <w:color w:val="000000"/>
                <w:sz w:val="18"/>
                <w:szCs w:val="18"/>
              </w:rPr>
            </w:pPr>
            <w:r w:rsidRPr="00F5708A">
              <w:rPr>
                <w:sz w:val="18"/>
                <w:szCs w:val="18"/>
              </w:rPr>
              <w:t>0.00</w:t>
            </w:r>
          </w:p>
        </w:tc>
        <w:tc>
          <w:tcPr>
            <w:tcW w:w="1337" w:type="dxa"/>
            <w:tcBorders>
              <w:top w:val="nil"/>
              <w:left w:val="nil"/>
              <w:bottom w:val="nil"/>
              <w:right w:val="nil"/>
            </w:tcBorders>
            <w:shd w:val="clear" w:color="auto" w:fill="auto"/>
            <w:noWrap/>
            <w:vAlign w:val="center"/>
          </w:tcPr>
          <w:p w14:paraId="4C31C8A5" w14:textId="3AD14897" w:rsidR="00F9150C" w:rsidRPr="00F5708A" w:rsidRDefault="00F9150C" w:rsidP="00D314A9">
            <w:pPr>
              <w:tabs>
                <w:tab w:val="decimal" w:pos="473"/>
              </w:tabs>
              <w:spacing w:line="240" w:lineRule="auto"/>
              <w:ind w:firstLine="0"/>
              <w:rPr>
                <w:color w:val="000000"/>
                <w:sz w:val="18"/>
                <w:szCs w:val="18"/>
              </w:rPr>
            </w:pPr>
            <w:r w:rsidRPr="00F5708A">
              <w:rPr>
                <w:sz w:val="18"/>
                <w:szCs w:val="18"/>
              </w:rPr>
              <w:t>0.07</w:t>
            </w:r>
          </w:p>
        </w:tc>
        <w:tc>
          <w:tcPr>
            <w:tcW w:w="932" w:type="dxa"/>
            <w:tcBorders>
              <w:top w:val="nil"/>
              <w:left w:val="nil"/>
              <w:bottom w:val="nil"/>
              <w:right w:val="nil"/>
            </w:tcBorders>
            <w:shd w:val="clear" w:color="auto" w:fill="auto"/>
            <w:noWrap/>
            <w:vAlign w:val="center"/>
          </w:tcPr>
          <w:p w14:paraId="2CEB4B11" w14:textId="502103E1" w:rsidR="00F9150C" w:rsidRPr="00F5708A" w:rsidRDefault="00F9150C" w:rsidP="00D314A9">
            <w:pPr>
              <w:tabs>
                <w:tab w:val="decimal" w:pos="271"/>
              </w:tabs>
              <w:spacing w:line="240" w:lineRule="auto"/>
              <w:ind w:firstLine="0"/>
              <w:rPr>
                <w:color w:val="000000"/>
                <w:sz w:val="18"/>
                <w:szCs w:val="18"/>
              </w:rPr>
            </w:pPr>
            <w:r w:rsidRPr="00F5708A">
              <w:rPr>
                <w:sz w:val="18"/>
                <w:szCs w:val="18"/>
              </w:rPr>
              <w:t>0.00</w:t>
            </w:r>
          </w:p>
        </w:tc>
        <w:tc>
          <w:tcPr>
            <w:tcW w:w="932" w:type="dxa"/>
            <w:tcBorders>
              <w:top w:val="nil"/>
              <w:left w:val="nil"/>
              <w:bottom w:val="nil"/>
              <w:right w:val="nil"/>
            </w:tcBorders>
            <w:shd w:val="clear" w:color="auto" w:fill="auto"/>
            <w:noWrap/>
            <w:vAlign w:val="center"/>
          </w:tcPr>
          <w:p w14:paraId="59AB9EF2" w14:textId="25720363" w:rsidR="00F9150C" w:rsidRPr="00F5708A" w:rsidRDefault="00F9150C" w:rsidP="00D314A9">
            <w:pPr>
              <w:tabs>
                <w:tab w:val="decimal" w:pos="330"/>
              </w:tabs>
              <w:spacing w:line="240" w:lineRule="auto"/>
              <w:ind w:firstLine="0"/>
              <w:rPr>
                <w:color w:val="000000"/>
                <w:sz w:val="18"/>
                <w:szCs w:val="18"/>
              </w:rPr>
            </w:pPr>
            <w:r w:rsidRPr="00F5708A">
              <w:rPr>
                <w:sz w:val="18"/>
                <w:szCs w:val="18"/>
              </w:rPr>
              <w:t>0.07</w:t>
            </w:r>
          </w:p>
        </w:tc>
        <w:tc>
          <w:tcPr>
            <w:tcW w:w="1115" w:type="dxa"/>
            <w:tcBorders>
              <w:top w:val="nil"/>
              <w:left w:val="nil"/>
              <w:bottom w:val="nil"/>
              <w:right w:val="nil"/>
            </w:tcBorders>
            <w:shd w:val="clear" w:color="auto" w:fill="auto"/>
            <w:noWrap/>
            <w:vAlign w:val="center"/>
          </w:tcPr>
          <w:p w14:paraId="27FD869A" w14:textId="21F8B6EC" w:rsidR="00F9150C" w:rsidRPr="00F5708A" w:rsidRDefault="00F9150C" w:rsidP="00D314A9">
            <w:pPr>
              <w:tabs>
                <w:tab w:val="decimal" w:pos="389"/>
              </w:tabs>
              <w:spacing w:line="240" w:lineRule="auto"/>
              <w:ind w:firstLine="0"/>
              <w:rPr>
                <w:color w:val="000000"/>
                <w:sz w:val="18"/>
                <w:szCs w:val="18"/>
              </w:rPr>
            </w:pPr>
            <w:r w:rsidRPr="00F5708A">
              <w:rPr>
                <w:sz w:val="18"/>
                <w:szCs w:val="18"/>
              </w:rPr>
              <w:t>0.47</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44218FDF" w14:textId="5D8E39EC" w:rsidR="00F9150C" w:rsidRPr="00F5708A" w:rsidRDefault="00F9150C" w:rsidP="00D314A9">
            <w:pPr>
              <w:tabs>
                <w:tab w:val="decimal" w:pos="405"/>
              </w:tabs>
              <w:spacing w:line="240" w:lineRule="auto"/>
              <w:ind w:firstLine="0"/>
              <w:rPr>
                <w:color w:val="000000"/>
                <w:sz w:val="18"/>
                <w:szCs w:val="18"/>
              </w:rPr>
            </w:pPr>
            <w:r w:rsidRPr="00F5708A">
              <w:rPr>
                <w:sz w:val="18"/>
                <w:szCs w:val="18"/>
              </w:rPr>
              <w:t>-0.07</w:t>
            </w:r>
          </w:p>
        </w:tc>
        <w:tc>
          <w:tcPr>
            <w:tcW w:w="1194" w:type="dxa"/>
            <w:tcBorders>
              <w:top w:val="nil"/>
              <w:left w:val="nil"/>
              <w:bottom w:val="nil"/>
              <w:right w:val="nil"/>
            </w:tcBorders>
            <w:shd w:val="clear" w:color="auto" w:fill="auto"/>
            <w:noWrap/>
            <w:vAlign w:val="center"/>
          </w:tcPr>
          <w:p w14:paraId="4E767E13" w14:textId="345109CC" w:rsidR="00F9150C" w:rsidRPr="00F5708A" w:rsidRDefault="00F9150C" w:rsidP="00D314A9">
            <w:pPr>
              <w:tabs>
                <w:tab w:val="decimal" w:pos="373"/>
              </w:tabs>
              <w:spacing w:line="240" w:lineRule="auto"/>
              <w:ind w:firstLine="0"/>
              <w:rPr>
                <w:color w:val="000000"/>
                <w:sz w:val="18"/>
                <w:szCs w:val="18"/>
              </w:rPr>
            </w:pPr>
            <w:r w:rsidRPr="00F5708A">
              <w:rPr>
                <w:sz w:val="18"/>
                <w:szCs w:val="18"/>
              </w:rPr>
              <w:t>0.06</w:t>
            </w:r>
          </w:p>
        </w:tc>
      </w:tr>
      <w:tr w:rsidR="00F9150C" w:rsidRPr="00D066E1" w14:paraId="2AC06332" w14:textId="77777777" w:rsidTr="00F5708A">
        <w:trPr>
          <w:trHeight w:val="340"/>
        </w:trPr>
        <w:tc>
          <w:tcPr>
            <w:tcW w:w="1785" w:type="dxa"/>
            <w:tcBorders>
              <w:top w:val="nil"/>
              <w:left w:val="nil"/>
              <w:bottom w:val="nil"/>
              <w:right w:val="nil"/>
            </w:tcBorders>
            <w:shd w:val="clear" w:color="auto" w:fill="auto"/>
            <w:vAlign w:val="center"/>
          </w:tcPr>
          <w:p w14:paraId="5D2C9920" w14:textId="77777777" w:rsidR="00F9150C" w:rsidRPr="00F5708A" w:rsidRDefault="00F9150C" w:rsidP="00F9150C">
            <w:pPr>
              <w:spacing w:line="240" w:lineRule="auto"/>
              <w:ind w:firstLine="0"/>
              <w:rPr>
                <w:color w:val="000000"/>
                <w:sz w:val="20"/>
                <w:szCs w:val="20"/>
              </w:rPr>
            </w:pPr>
            <w:r w:rsidRPr="00F5708A">
              <w:rPr>
                <w:color w:val="000000"/>
                <w:sz w:val="20"/>
                <w:szCs w:val="20"/>
              </w:rPr>
              <w:t>End a life</w:t>
            </w:r>
          </w:p>
        </w:tc>
        <w:tc>
          <w:tcPr>
            <w:tcW w:w="932" w:type="dxa"/>
            <w:tcBorders>
              <w:top w:val="nil"/>
              <w:left w:val="nil"/>
              <w:bottom w:val="nil"/>
              <w:right w:val="nil"/>
            </w:tcBorders>
            <w:shd w:val="clear" w:color="auto" w:fill="auto"/>
            <w:noWrap/>
            <w:vAlign w:val="center"/>
          </w:tcPr>
          <w:p w14:paraId="4B383651" w14:textId="23F1A2A4" w:rsidR="00F9150C" w:rsidRPr="00F5708A" w:rsidRDefault="00F9150C" w:rsidP="00D314A9">
            <w:pPr>
              <w:tabs>
                <w:tab w:val="decimal" w:pos="278"/>
              </w:tabs>
              <w:spacing w:line="240" w:lineRule="auto"/>
              <w:ind w:firstLine="0"/>
              <w:rPr>
                <w:color w:val="000000"/>
                <w:sz w:val="18"/>
                <w:szCs w:val="18"/>
              </w:rPr>
            </w:pPr>
            <w:r w:rsidRPr="00F5708A">
              <w:rPr>
                <w:sz w:val="18"/>
                <w:szCs w:val="18"/>
              </w:rPr>
              <w:t>0.18</w:t>
            </w:r>
          </w:p>
        </w:tc>
        <w:tc>
          <w:tcPr>
            <w:tcW w:w="834" w:type="dxa"/>
            <w:tcBorders>
              <w:top w:val="nil"/>
              <w:left w:val="nil"/>
              <w:bottom w:val="nil"/>
              <w:right w:val="nil"/>
            </w:tcBorders>
            <w:shd w:val="clear" w:color="auto" w:fill="auto"/>
            <w:noWrap/>
            <w:vAlign w:val="center"/>
          </w:tcPr>
          <w:p w14:paraId="4688951F" w14:textId="07F924A7" w:rsidR="00F9150C" w:rsidRPr="00F5708A" w:rsidRDefault="00F9150C" w:rsidP="00D314A9">
            <w:pPr>
              <w:tabs>
                <w:tab w:val="decimal" w:pos="195"/>
              </w:tabs>
              <w:spacing w:line="240" w:lineRule="auto"/>
              <w:ind w:firstLine="0"/>
              <w:rPr>
                <w:color w:val="000000"/>
                <w:sz w:val="18"/>
                <w:szCs w:val="18"/>
              </w:rPr>
            </w:pPr>
            <w:r w:rsidRPr="00F5708A">
              <w:rPr>
                <w:sz w:val="18"/>
                <w:szCs w:val="18"/>
              </w:rPr>
              <w:t>0.11</w:t>
            </w:r>
          </w:p>
        </w:tc>
        <w:tc>
          <w:tcPr>
            <w:tcW w:w="834" w:type="dxa"/>
            <w:tcBorders>
              <w:top w:val="nil"/>
              <w:left w:val="nil"/>
              <w:bottom w:val="nil"/>
              <w:right w:val="nil"/>
            </w:tcBorders>
            <w:shd w:val="clear" w:color="auto" w:fill="auto"/>
            <w:noWrap/>
            <w:vAlign w:val="center"/>
          </w:tcPr>
          <w:p w14:paraId="00CD9BFC" w14:textId="7BFFE18C" w:rsidR="00F9150C" w:rsidRPr="00F5708A" w:rsidRDefault="00F9150C" w:rsidP="00D314A9">
            <w:pPr>
              <w:tabs>
                <w:tab w:val="decimal" w:pos="207"/>
              </w:tabs>
              <w:spacing w:line="240" w:lineRule="auto"/>
              <w:ind w:firstLine="0"/>
              <w:rPr>
                <w:color w:val="000000"/>
                <w:sz w:val="18"/>
                <w:szCs w:val="18"/>
              </w:rPr>
            </w:pPr>
            <w:r w:rsidRPr="00F5708A">
              <w:rPr>
                <w:sz w:val="18"/>
                <w:szCs w:val="18"/>
              </w:rPr>
              <w:t>0.15</w:t>
            </w:r>
          </w:p>
        </w:tc>
        <w:tc>
          <w:tcPr>
            <w:tcW w:w="1565" w:type="dxa"/>
            <w:tcBorders>
              <w:top w:val="nil"/>
              <w:left w:val="nil"/>
              <w:bottom w:val="nil"/>
              <w:right w:val="nil"/>
            </w:tcBorders>
            <w:shd w:val="clear" w:color="auto" w:fill="auto"/>
            <w:noWrap/>
            <w:vAlign w:val="center"/>
          </w:tcPr>
          <w:p w14:paraId="0ABFB34E" w14:textId="227CB19F" w:rsidR="00F9150C" w:rsidRPr="00F5708A" w:rsidRDefault="00F9150C" w:rsidP="00D314A9">
            <w:pPr>
              <w:tabs>
                <w:tab w:val="decimal" w:pos="651"/>
              </w:tabs>
              <w:spacing w:line="240" w:lineRule="auto"/>
              <w:ind w:firstLine="0"/>
              <w:rPr>
                <w:color w:val="000000"/>
                <w:sz w:val="18"/>
                <w:szCs w:val="18"/>
              </w:rPr>
            </w:pPr>
            <w:r w:rsidRPr="00F5708A">
              <w:rPr>
                <w:sz w:val="18"/>
                <w:szCs w:val="18"/>
              </w:rPr>
              <w:t>-0.43</w:t>
            </w:r>
            <w:r w:rsidRPr="00F5708A">
              <w:rPr>
                <w:sz w:val="18"/>
                <w:szCs w:val="18"/>
                <w:vertAlign w:val="superscript"/>
              </w:rPr>
              <w:t>***</w:t>
            </w:r>
          </w:p>
        </w:tc>
        <w:tc>
          <w:tcPr>
            <w:tcW w:w="737" w:type="dxa"/>
            <w:tcBorders>
              <w:top w:val="nil"/>
              <w:left w:val="nil"/>
              <w:bottom w:val="nil"/>
              <w:right w:val="nil"/>
            </w:tcBorders>
            <w:shd w:val="clear" w:color="auto" w:fill="auto"/>
            <w:noWrap/>
            <w:vAlign w:val="center"/>
          </w:tcPr>
          <w:p w14:paraId="774E7C7E" w14:textId="24B6DAAF" w:rsidR="00F9150C" w:rsidRPr="00F5708A" w:rsidRDefault="00F9150C" w:rsidP="00D314A9">
            <w:pPr>
              <w:tabs>
                <w:tab w:val="decimal" w:pos="218"/>
              </w:tabs>
              <w:spacing w:line="240" w:lineRule="auto"/>
              <w:ind w:firstLine="0"/>
              <w:rPr>
                <w:color w:val="000000"/>
                <w:sz w:val="18"/>
                <w:szCs w:val="18"/>
              </w:rPr>
            </w:pPr>
            <w:r w:rsidRPr="00F5708A">
              <w:rPr>
                <w:sz w:val="18"/>
                <w:szCs w:val="18"/>
              </w:rPr>
              <w:t>0.12</w:t>
            </w:r>
          </w:p>
        </w:tc>
        <w:tc>
          <w:tcPr>
            <w:tcW w:w="1337" w:type="dxa"/>
            <w:tcBorders>
              <w:top w:val="nil"/>
              <w:left w:val="nil"/>
              <w:bottom w:val="nil"/>
              <w:right w:val="nil"/>
            </w:tcBorders>
            <w:shd w:val="clear" w:color="auto" w:fill="auto"/>
            <w:noWrap/>
            <w:vAlign w:val="center"/>
          </w:tcPr>
          <w:p w14:paraId="515B9888" w14:textId="15F02EB6" w:rsidR="00F9150C" w:rsidRPr="00F5708A" w:rsidRDefault="00F9150C" w:rsidP="00D314A9">
            <w:pPr>
              <w:tabs>
                <w:tab w:val="decimal" w:pos="473"/>
              </w:tabs>
              <w:spacing w:line="240" w:lineRule="auto"/>
              <w:ind w:firstLine="0"/>
              <w:rPr>
                <w:color w:val="000000"/>
                <w:sz w:val="18"/>
                <w:szCs w:val="18"/>
              </w:rPr>
            </w:pPr>
            <w:r w:rsidRPr="00F5708A">
              <w:rPr>
                <w:sz w:val="18"/>
                <w:szCs w:val="18"/>
              </w:rPr>
              <w:t>0.07</w:t>
            </w:r>
          </w:p>
        </w:tc>
        <w:tc>
          <w:tcPr>
            <w:tcW w:w="932" w:type="dxa"/>
            <w:tcBorders>
              <w:top w:val="nil"/>
              <w:left w:val="nil"/>
              <w:bottom w:val="nil"/>
              <w:right w:val="nil"/>
            </w:tcBorders>
            <w:shd w:val="clear" w:color="auto" w:fill="auto"/>
            <w:noWrap/>
            <w:vAlign w:val="center"/>
          </w:tcPr>
          <w:p w14:paraId="41F78142" w14:textId="3A3CCC5E" w:rsidR="00F9150C" w:rsidRPr="00F5708A" w:rsidRDefault="00F9150C" w:rsidP="00D314A9">
            <w:pPr>
              <w:tabs>
                <w:tab w:val="decimal" w:pos="271"/>
              </w:tabs>
              <w:spacing w:line="240" w:lineRule="auto"/>
              <w:ind w:firstLine="0"/>
              <w:rPr>
                <w:color w:val="000000"/>
                <w:sz w:val="18"/>
                <w:szCs w:val="18"/>
              </w:rPr>
            </w:pPr>
            <w:r w:rsidRPr="00F5708A">
              <w:rPr>
                <w:sz w:val="18"/>
                <w:szCs w:val="18"/>
              </w:rPr>
              <w:t>0.09</w:t>
            </w:r>
          </w:p>
        </w:tc>
        <w:tc>
          <w:tcPr>
            <w:tcW w:w="932" w:type="dxa"/>
            <w:tcBorders>
              <w:top w:val="nil"/>
              <w:left w:val="nil"/>
              <w:bottom w:val="nil"/>
              <w:right w:val="nil"/>
            </w:tcBorders>
            <w:shd w:val="clear" w:color="auto" w:fill="auto"/>
            <w:noWrap/>
            <w:vAlign w:val="center"/>
          </w:tcPr>
          <w:p w14:paraId="4F269160" w14:textId="4978FA3B" w:rsidR="00F9150C" w:rsidRPr="00F5708A" w:rsidRDefault="00F9150C" w:rsidP="00D314A9">
            <w:pPr>
              <w:tabs>
                <w:tab w:val="decimal" w:pos="330"/>
              </w:tabs>
              <w:spacing w:line="240" w:lineRule="auto"/>
              <w:ind w:firstLine="0"/>
              <w:rPr>
                <w:color w:val="000000"/>
                <w:sz w:val="18"/>
                <w:szCs w:val="18"/>
              </w:rPr>
            </w:pPr>
            <w:r w:rsidRPr="00F5708A">
              <w:rPr>
                <w:sz w:val="18"/>
                <w:szCs w:val="18"/>
              </w:rPr>
              <w:t>-0.09</w:t>
            </w:r>
          </w:p>
        </w:tc>
        <w:tc>
          <w:tcPr>
            <w:tcW w:w="1115" w:type="dxa"/>
            <w:tcBorders>
              <w:top w:val="nil"/>
              <w:left w:val="nil"/>
              <w:bottom w:val="nil"/>
              <w:right w:val="nil"/>
            </w:tcBorders>
            <w:shd w:val="clear" w:color="auto" w:fill="auto"/>
            <w:noWrap/>
            <w:vAlign w:val="center"/>
          </w:tcPr>
          <w:p w14:paraId="4BB749BF" w14:textId="4124793C" w:rsidR="00F9150C" w:rsidRPr="00F5708A" w:rsidRDefault="00F9150C" w:rsidP="00D314A9">
            <w:pPr>
              <w:tabs>
                <w:tab w:val="decimal" w:pos="389"/>
              </w:tabs>
              <w:spacing w:line="240" w:lineRule="auto"/>
              <w:ind w:firstLine="0"/>
              <w:rPr>
                <w:color w:val="000000"/>
                <w:sz w:val="18"/>
                <w:szCs w:val="18"/>
              </w:rPr>
            </w:pPr>
            <w:r w:rsidRPr="00F5708A">
              <w:rPr>
                <w:sz w:val="18"/>
                <w:szCs w:val="18"/>
              </w:rPr>
              <w:t>0.18</w:t>
            </w:r>
          </w:p>
        </w:tc>
        <w:tc>
          <w:tcPr>
            <w:tcW w:w="1035" w:type="dxa"/>
            <w:tcBorders>
              <w:top w:val="nil"/>
              <w:left w:val="nil"/>
              <w:bottom w:val="nil"/>
              <w:right w:val="nil"/>
            </w:tcBorders>
            <w:shd w:val="clear" w:color="auto" w:fill="auto"/>
            <w:noWrap/>
            <w:vAlign w:val="center"/>
          </w:tcPr>
          <w:p w14:paraId="51951022" w14:textId="2F4BB76F" w:rsidR="00F9150C" w:rsidRPr="00F5708A" w:rsidRDefault="00F9150C" w:rsidP="00D314A9">
            <w:pPr>
              <w:tabs>
                <w:tab w:val="decimal" w:pos="405"/>
              </w:tabs>
              <w:spacing w:line="240" w:lineRule="auto"/>
              <w:ind w:firstLine="0"/>
              <w:rPr>
                <w:color w:val="000000"/>
                <w:sz w:val="18"/>
                <w:szCs w:val="18"/>
              </w:rPr>
            </w:pPr>
            <w:r w:rsidRPr="00F5708A">
              <w:rPr>
                <w:sz w:val="18"/>
                <w:szCs w:val="18"/>
              </w:rPr>
              <w:t>0.14</w:t>
            </w:r>
          </w:p>
        </w:tc>
        <w:tc>
          <w:tcPr>
            <w:tcW w:w="1194" w:type="dxa"/>
            <w:tcBorders>
              <w:top w:val="nil"/>
              <w:left w:val="nil"/>
              <w:bottom w:val="nil"/>
              <w:right w:val="nil"/>
            </w:tcBorders>
            <w:shd w:val="clear" w:color="auto" w:fill="auto"/>
            <w:noWrap/>
            <w:vAlign w:val="center"/>
          </w:tcPr>
          <w:p w14:paraId="2683D649" w14:textId="06C8DF7D" w:rsidR="00F9150C" w:rsidRPr="00F5708A" w:rsidRDefault="00F9150C" w:rsidP="00D314A9">
            <w:pPr>
              <w:tabs>
                <w:tab w:val="decimal" w:pos="373"/>
              </w:tabs>
              <w:spacing w:line="240" w:lineRule="auto"/>
              <w:ind w:firstLine="0"/>
              <w:rPr>
                <w:color w:val="000000"/>
                <w:sz w:val="18"/>
                <w:szCs w:val="18"/>
              </w:rPr>
            </w:pPr>
            <w:r w:rsidRPr="00F5708A">
              <w:rPr>
                <w:sz w:val="18"/>
                <w:szCs w:val="18"/>
              </w:rPr>
              <w:t>-0.04</w:t>
            </w:r>
          </w:p>
        </w:tc>
      </w:tr>
      <w:tr w:rsidR="00F9150C" w:rsidRPr="00D066E1" w14:paraId="63B0F301" w14:textId="77777777" w:rsidTr="00F5708A">
        <w:trPr>
          <w:trHeight w:val="340"/>
        </w:trPr>
        <w:tc>
          <w:tcPr>
            <w:tcW w:w="1785" w:type="dxa"/>
            <w:tcBorders>
              <w:top w:val="nil"/>
              <w:left w:val="nil"/>
              <w:bottom w:val="nil"/>
              <w:right w:val="nil"/>
            </w:tcBorders>
            <w:shd w:val="clear" w:color="auto" w:fill="auto"/>
            <w:vAlign w:val="center"/>
          </w:tcPr>
          <w:p w14:paraId="31AA433E" w14:textId="77777777" w:rsidR="00F9150C" w:rsidRPr="00F5708A" w:rsidRDefault="00F9150C" w:rsidP="00F9150C">
            <w:pPr>
              <w:spacing w:line="240" w:lineRule="auto"/>
              <w:ind w:firstLine="0"/>
              <w:rPr>
                <w:color w:val="000000"/>
                <w:sz w:val="20"/>
                <w:szCs w:val="20"/>
              </w:rPr>
            </w:pPr>
            <w:r w:rsidRPr="00F5708A">
              <w:rPr>
                <w:color w:val="000000"/>
                <w:sz w:val="20"/>
                <w:szCs w:val="20"/>
              </w:rPr>
              <w:t>Make a decision for your child</w:t>
            </w:r>
          </w:p>
        </w:tc>
        <w:tc>
          <w:tcPr>
            <w:tcW w:w="932" w:type="dxa"/>
            <w:tcBorders>
              <w:top w:val="nil"/>
              <w:left w:val="nil"/>
              <w:bottom w:val="nil"/>
              <w:right w:val="nil"/>
            </w:tcBorders>
            <w:shd w:val="clear" w:color="auto" w:fill="auto"/>
            <w:noWrap/>
            <w:vAlign w:val="center"/>
          </w:tcPr>
          <w:p w14:paraId="667060D3" w14:textId="633280CB" w:rsidR="00F9150C" w:rsidRPr="00F5708A" w:rsidRDefault="00F9150C" w:rsidP="00D314A9">
            <w:pPr>
              <w:tabs>
                <w:tab w:val="decimal" w:pos="278"/>
              </w:tabs>
              <w:spacing w:line="240" w:lineRule="auto"/>
              <w:ind w:firstLine="0"/>
              <w:rPr>
                <w:color w:val="000000"/>
                <w:sz w:val="18"/>
                <w:szCs w:val="18"/>
              </w:rPr>
            </w:pPr>
            <w:r w:rsidRPr="00F5708A">
              <w:rPr>
                <w:sz w:val="18"/>
                <w:szCs w:val="18"/>
              </w:rPr>
              <w:t>-0.13</w:t>
            </w:r>
          </w:p>
        </w:tc>
        <w:tc>
          <w:tcPr>
            <w:tcW w:w="834" w:type="dxa"/>
            <w:tcBorders>
              <w:top w:val="nil"/>
              <w:left w:val="nil"/>
              <w:bottom w:val="nil"/>
              <w:right w:val="nil"/>
            </w:tcBorders>
            <w:shd w:val="clear" w:color="auto" w:fill="auto"/>
            <w:noWrap/>
            <w:vAlign w:val="center"/>
          </w:tcPr>
          <w:p w14:paraId="003F5ECA" w14:textId="2383E967" w:rsidR="00F9150C" w:rsidRPr="00F5708A" w:rsidRDefault="00F9150C" w:rsidP="00D314A9">
            <w:pPr>
              <w:tabs>
                <w:tab w:val="decimal" w:pos="195"/>
              </w:tabs>
              <w:spacing w:line="240" w:lineRule="auto"/>
              <w:ind w:firstLine="0"/>
              <w:rPr>
                <w:color w:val="000000"/>
                <w:sz w:val="18"/>
                <w:szCs w:val="18"/>
              </w:rPr>
            </w:pPr>
            <w:r w:rsidRPr="00F5708A">
              <w:rPr>
                <w:sz w:val="18"/>
                <w:szCs w:val="18"/>
              </w:rPr>
              <w:t>-0.06</w:t>
            </w:r>
          </w:p>
        </w:tc>
        <w:tc>
          <w:tcPr>
            <w:tcW w:w="834" w:type="dxa"/>
            <w:tcBorders>
              <w:top w:val="nil"/>
              <w:left w:val="nil"/>
              <w:bottom w:val="nil"/>
              <w:right w:val="nil"/>
            </w:tcBorders>
            <w:shd w:val="clear" w:color="auto" w:fill="auto"/>
            <w:noWrap/>
            <w:vAlign w:val="center"/>
          </w:tcPr>
          <w:p w14:paraId="1A242096" w14:textId="169DDF59" w:rsidR="00F9150C" w:rsidRPr="00F5708A" w:rsidRDefault="00F9150C" w:rsidP="00D314A9">
            <w:pPr>
              <w:tabs>
                <w:tab w:val="decimal" w:pos="207"/>
              </w:tabs>
              <w:spacing w:line="240" w:lineRule="auto"/>
              <w:ind w:firstLine="0"/>
              <w:rPr>
                <w:color w:val="000000"/>
                <w:sz w:val="18"/>
                <w:szCs w:val="18"/>
              </w:rPr>
            </w:pPr>
            <w:r w:rsidRPr="00F5708A">
              <w:rPr>
                <w:sz w:val="18"/>
                <w:szCs w:val="18"/>
              </w:rPr>
              <w:t>0.04</w:t>
            </w:r>
          </w:p>
        </w:tc>
        <w:tc>
          <w:tcPr>
            <w:tcW w:w="1565" w:type="dxa"/>
            <w:tcBorders>
              <w:top w:val="nil"/>
              <w:left w:val="nil"/>
              <w:bottom w:val="nil"/>
              <w:right w:val="nil"/>
            </w:tcBorders>
            <w:shd w:val="clear" w:color="auto" w:fill="auto"/>
            <w:noWrap/>
            <w:vAlign w:val="center"/>
          </w:tcPr>
          <w:p w14:paraId="4170C576" w14:textId="418E2562" w:rsidR="00F9150C" w:rsidRPr="00F5708A" w:rsidRDefault="00F9150C" w:rsidP="00D314A9">
            <w:pPr>
              <w:tabs>
                <w:tab w:val="decimal" w:pos="651"/>
              </w:tabs>
              <w:spacing w:line="240" w:lineRule="auto"/>
              <w:ind w:firstLine="0"/>
              <w:rPr>
                <w:color w:val="000000"/>
                <w:sz w:val="18"/>
                <w:szCs w:val="18"/>
              </w:rPr>
            </w:pPr>
            <w:r w:rsidRPr="00F5708A">
              <w:rPr>
                <w:sz w:val="18"/>
                <w:szCs w:val="18"/>
              </w:rPr>
              <w:t>0.07</w:t>
            </w:r>
          </w:p>
        </w:tc>
        <w:tc>
          <w:tcPr>
            <w:tcW w:w="737" w:type="dxa"/>
            <w:tcBorders>
              <w:top w:val="nil"/>
              <w:left w:val="nil"/>
              <w:bottom w:val="nil"/>
              <w:right w:val="nil"/>
            </w:tcBorders>
            <w:shd w:val="clear" w:color="auto" w:fill="auto"/>
            <w:noWrap/>
            <w:vAlign w:val="center"/>
          </w:tcPr>
          <w:p w14:paraId="1E5419DC" w14:textId="053D0875" w:rsidR="00F9150C" w:rsidRPr="00F5708A" w:rsidRDefault="00F9150C" w:rsidP="00D314A9">
            <w:pPr>
              <w:tabs>
                <w:tab w:val="decimal" w:pos="218"/>
              </w:tabs>
              <w:spacing w:line="240" w:lineRule="auto"/>
              <w:ind w:firstLine="0"/>
              <w:rPr>
                <w:color w:val="000000"/>
                <w:sz w:val="18"/>
                <w:szCs w:val="18"/>
              </w:rPr>
            </w:pPr>
            <w:r w:rsidRPr="00F5708A">
              <w:rPr>
                <w:sz w:val="18"/>
                <w:szCs w:val="18"/>
              </w:rPr>
              <w:t>0.07</w:t>
            </w:r>
          </w:p>
        </w:tc>
        <w:tc>
          <w:tcPr>
            <w:tcW w:w="1337" w:type="dxa"/>
            <w:tcBorders>
              <w:top w:val="nil"/>
              <w:left w:val="nil"/>
              <w:bottom w:val="nil"/>
              <w:right w:val="nil"/>
            </w:tcBorders>
            <w:shd w:val="clear" w:color="auto" w:fill="auto"/>
            <w:noWrap/>
            <w:vAlign w:val="center"/>
          </w:tcPr>
          <w:p w14:paraId="506F30C5" w14:textId="117A1A8B" w:rsidR="00F9150C" w:rsidRPr="00F5708A" w:rsidRDefault="00F9150C" w:rsidP="00D314A9">
            <w:pPr>
              <w:tabs>
                <w:tab w:val="decimal" w:pos="473"/>
              </w:tabs>
              <w:spacing w:line="240" w:lineRule="auto"/>
              <w:ind w:firstLine="0"/>
              <w:rPr>
                <w:color w:val="000000"/>
                <w:sz w:val="18"/>
                <w:szCs w:val="18"/>
              </w:rPr>
            </w:pPr>
            <w:r w:rsidRPr="00F5708A">
              <w:rPr>
                <w:sz w:val="18"/>
                <w:szCs w:val="18"/>
              </w:rPr>
              <w:t>-0.02</w:t>
            </w:r>
          </w:p>
        </w:tc>
        <w:tc>
          <w:tcPr>
            <w:tcW w:w="932" w:type="dxa"/>
            <w:tcBorders>
              <w:top w:val="nil"/>
              <w:left w:val="nil"/>
              <w:bottom w:val="nil"/>
              <w:right w:val="nil"/>
            </w:tcBorders>
            <w:shd w:val="clear" w:color="auto" w:fill="auto"/>
            <w:noWrap/>
            <w:vAlign w:val="center"/>
          </w:tcPr>
          <w:p w14:paraId="54AEC48A" w14:textId="1458F627" w:rsidR="00F9150C" w:rsidRPr="00F5708A" w:rsidRDefault="00F9150C" w:rsidP="00D314A9">
            <w:pPr>
              <w:tabs>
                <w:tab w:val="decimal" w:pos="271"/>
              </w:tabs>
              <w:spacing w:line="240" w:lineRule="auto"/>
              <w:ind w:firstLine="0"/>
              <w:rPr>
                <w:color w:val="000000"/>
                <w:sz w:val="18"/>
                <w:szCs w:val="18"/>
              </w:rPr>
            </w:pPr>
            <w:r w:rsidRPr="00F5708A">
              <w:rPr>
                <w:sz w:val="18"/>
                <w:szCs w:val="18"/>
              </w:rPr>
              <w:t>0.19</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4FB6CD34" w14:textId="33E7FDBA" w:rsidR="00F9150C" w:rsidRPr="00F5708A" w:rsidRDefault="00F9150C" w:rsidP="00D314A9">
            <w:pPr>
              <w:tabs>
                <w:tab w:val="decimal" w:pos="330"/>
              </w:tabs>
              <w:spacing w:line="240" w:lineRule="auto"/>
              <w:ind w:firstLine="0"/>
              <w:rPr>
                <w:color w:val="000000"/>
                <w:sz w:val="18"/>
                <w:szCs w:val="18"/>
              </w:rPr>
            </w:pPr>
            <w:r w:rsidRPr="00F5708A">
              <w:rPr>
                <w:sz w:val="18"/>
                <w:szCs w:val="18"/>
              </w:rPr>
              <w:t>-0.03</w:t>
            </w:r>
          </w:p>
        </w:tc>
        <w:tc>
          <w:tcPr>
            <w:tcW w:w="1115" w:type="dxa"/>
            <w:tcBorders>
              <w:top w:val="nil"/>
              <w:left w:val="nil"/>
              <w:bottom w:val="nil"/>
              <w:right w:val="nil"/>
            </w:tcBorders>
            <w:shd w:val="clear" w:color="auto" w:fill="auto"/>
            <w:noWrap/>
            <w:vAlign w:val="center"/>
          </w:tcPr>
          <w:p w14:paraId="32EB3363" w14:textId="65FD8DF4" w:rsidR="00F9150C" w:rsidRPr="00F5708A" w:rsidRDefault="00F9150C" w:rsidP="00D314A9">
            <w:pPr>
              <w:tabs>
                <w:tab w:val="decimal" w:pos="389"/>
              </w:tabs>
              <w:spacing w:line="240" w:lineRule="auto"/>
              <w:ind w:firstLine="0"/>
              <w:rPr>
                <w:color w:val="000000"/>
                <w:sz w:val="18"/>
                <w:szCs w:val="18"/>
              </w:rPr>
            </w:pPr>
            <w:r w:rsidRPr="00F5708A">
              <w:rPr>
                <w:sz w:val="18"/>
                <w:szCs w:val="18"/>
              </w:rPr>
              <w:t>0.43</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041F1B3C" w14:textId="4B3BAB1F" w:rsidR="00F9150C" w:rsidRPr="00F5708A" w:rsidRDefault="00F9150C" w:rsidP="00D314A9">
            <w:pPr>
              <w:tabs>
                <w:tab w:val="decimal" w:pos="405"/>
              </w:tabs>
              <w:spacing w:line="240" w:lineRule="auto"/>
              <w:ind w:firstLine="0"/>
              <w:rPr>
                <w:color w:val="000000"/>
                <w:sz w:val="18"/>
                <w:szCs w:val="18"/>
              </w:rPr>
            </w:pPr>
            <w:r w:rsidRPr="00F5708A">
              <w:rPr>
                <w:sz w:val="18"/>
                <w:szCs w:val="18"/>
              </w:rPr>
              <w:t>-0.02</w:t>
            </w:r>
          </w:p>
        </w:tc>
        <w:tc>
          <w:tcPr>
            <w:tcW w:w="1194" w:type="dxa"/>
            <w:tcBorders>
              <w:top w:val="nil"/>
              <w:left w:val="nil"/>
              <w:bottom w:val="nil"/>
              <w:right w:val="nil"/>
            </w:tcBorders>
            <w:shd w:val="clear" w:color="auto" w:fill="auto"/>
            <w:noWrap/>
            <w:vAlign w:val="center"/>
          </w:tcPr>
          <w:p w14:paraId="024672DB" w14:textId="4B20AA2A" w:rsidR="00F9150C" w:rsidRPr="00F5708A" w:rsidRDefault="00F9150C" w:rsidP="00D314A9">
            <w:pPr>
              <w:tabs>
                <w:tab w:val="decimal" w:pos="373"/>
              </w:tabs>
              <w:spacing w:line="240" w:lineRule="auto"/>
              <w:ind w:firstLine="0"/>
              <w:rPr>
                <w:color w:val="000000"/>
                <w:sz w:val="18"/>
                <w:szCs w:val="18"/>
              </w:rPr>
            </w:pPr>
            <w:r w:rsidRPr="00F5708A">
              <w:rPr>
                <w:sz w:val="18"/>
                <w:szCs w:val="18"/>
              </w:rPr>
              <w:t>-0.13</w:t>
            </w:r>
          </w:p>
        </w:tc>
      </w:tr>
      <w:tr w:rsidR="00F9150C" w:rsidRPr="00D066E1" w14:paraId="50AD7AD3" w14:textId="77777777" w:rsidTr="00F5708A">
        <w:trPr>
          <w:trHeight w:val="340"/>
        </w:trPr>
        <w:tc>
          <w:tcPr>
            <w:tcW w:w="1785" w:type="dxa"/>
            <w:tcBorders>
              <w:top w:val="nil"/>
              <w:left w:val="nil"/>
              <w:bottom w:val="nil"/>
              <w:right w:val="nil"/>
            </w:tcBorders>
            <w:shd w:val="clear" w:color="auto" w:fill="auto"/>
            <w:vAlign w:val="center"/>
          </w:tcPr>
          <w:p w14:paraId="16675718" w14:textId="77777777" w:rsidR="00F9150C" w:rsidRPr="00F5708A" w:rsidRDefault="00F9150C" w:rsidP="00F9150C">
            <w:pPr>
              <w:spacing w:line="240" w:lineRule="auto"/>
              <w:ind w:firstLine="0"/>
              <w:rPr>
                <w:color w:val="000000"/>
                <w:sz w:val="20"/>
                <w:szCs w:val="20"/>
              </w:rPr>
            </w:pPr>
            <w:r w:rsidRPr="00F5708A">
              <w:rPr>
                <w:color w:val="000000"/>
                <w:sz w:val="20"/>
                <w:szCs w:val="20"/>
              </w:rPr>
              <w:t>Caring for family member</w:t>
            </w:r>
          </w:p>
        </w:tc>
        <w:tc>
          <w:tcPr>
            <w:tcW w:w="932" w:type="dxa"/>
            <w:tcBorders>
              <w:top w:val="nil"/>
              <w:left w:val="nil"/>
              <w:bottom w:val="nil"/>
              <w:right w:val="nil"/>
            </w:tcBorders>
            <w:shd w:val="clear" w:color="auto" w:fill="auto"/>
            <w:noWrap/>
            <w:vAlign w:val="center"/>
          </w:tcPr>
          <w:p w14:paraId="260B01D2" w14:textId="3F2CE84C" w:rsidR="00F9150C" w:rsidRPr="00F5708A" w:rsidRDefault="00F9150C" w:rsidP="00D314A9">
            <w:pPr>
              <w:tabs>
                <w:tab w:val="decimal" w:pos="278"/>
              </w:tabs>
              <w:spacing w:line="240" w:lineRule="auto"/>
              <w:ind w:firstLine="0"/>
              <w:rPr>
                <w:color w:val="000000"/>
                <w:sz w:val="18"/>
                <w:szCs w:val="18"/>
              </w:rPr>
            </w:pPr>
            <w:r w:rsidRPr="00F5708A">
              <w:rPr>
                <w:sz w:val="18"/>
                <w:szCs w:val="18"/>
              </w:rPr>
              <w:t>0.05</w:t>
            </w:r>
          </w:p>
        </w:tc>
        <w:tc>
          <w:tcPr>
            <w:tcW w:w="834" w:type="dxa"/>
            <w:tcBorders>
              <w:top w:val="nil"/>
              <w:left w:val="nil"/>
              <w:bottom w:val="nil"/>
              <w:right w:val="nil"/>
            </w:tcBorders>
            <w:shd w:val="clear" w:color="auto" w:fill="auto"/>
            <w:noWrap/>
            <w:vAlign w:val="center"/>
          </w:tcPr>
          <w:p w14:paraId="0F51A70A" w14:textId="38D879AF" w:rsidR="00F9150C" w:rsidRPr="00F5708A" w:rsidRDefault="00F9150C" w:rsidP="00D314A9">
            <w:pPr>
              <w:tabs>
                <w:tab w:val="decimal" w:pos="195"/>
              </w:tabs>
              <w:spacing w:line="240" w:lineRule="auto"/>
              <w:ind w:firstLine="0"/>
              <w:rPr>
                <w:color w:val="000000"/>
                <w:sz w:val="18"/>
                <w:szCs w:val="18"/>
              </w:rPr>
            </w:pPr>
            <w:r w:rsidRPr="00F5708A">
              <w:rPr>
                <w:sz w:val="18"/>
                <w:szCs w:val="18"/>
              </w:rPr>
              <w:t>0.09</w:t>
            </w:r>
          </w:p>
        </w:tc>
        <w:tc>
          <w:tcPr>
            <w:tcW w:w="834" w:type="dxa"/>
            <w:tcBorders>
              <w:top w:val="nil"/>
              <w:left w:val="nil"/>
              <w:bottom w:val="nil"/>
              <w:right w:val="nil"/>
            </w:tcBorders>
            <w:shd w:val="clear" w:color="auto" w:fill="auto"/>
            <w:noWrap/>
            <w:vAlign w:val="center"/>
          </w:tcPr>
          <w:p w14:paraId="4A81E4A1" w14:textId="63C112C0" w:rsidR="00F9150C" w:rsidRPr="00F5708A" w:rsidRDefault="00F9150C" w:rsidP="00D314A9">
            <w:pPr>
              <w:tabs>
                <w:tab w:val="decimal" w:pos="207"/>
              </w:tabs>
              <w:spacing w:line="240" w:lineRule="auto"/>
              <w:ind w:firstLine="0"/>
              <w:rPr>
                <w:color w:val="000000"/>
                <w:sz w:val="18"/>
                <w:szCs w:val="18"/>
              </w:rPr>
            </w:pPr>
            <w:r w:rsidRPr="00F5708A">
              <w:rPr>
                <w:sz w:val="18"/>
                <w:szCs w:val="18"/>
              </w:rPr>
              <w:t>-0.03</w:t>
            </w:r>
          </w:p>
        </w:tc>
        <w:tc>
          <w:tcPr>
            <w:tcW w:w="1565" w:type="dxa"/>
            <w:tcBorders>
              <w:top w:val="nil"/>
              <w:left w:val="nil"/>
              <w:bottom w:val="nil"/>
              <w:right w:val="nil"/>
            </w:tcBorders>
            <w:shd w:val="clear" w:color="auto" w:fill="auto"/>
            <w:noWrap/>
            <w:vAlign w:val="center"/>
          </w:tcPr>
          <w:p w14:paraId="73989958" w14:textId="00F94A56" w:rsidR="00F9150C" w:rsidRPr="00F5708A" w:rsidRDefault="00F9150C" w:rsidP="00D314A9">
            <w:pPr>
              <w:tabs>
                <w:tab w:val="decimal" w:pos="651"/>
              </w:tabs>
              <w:spacing w:line="240" w:lineRule="auto"/>
              <w:ind w:firstLine="0"/>
              <w:rPr>
                <w:color w:val="000000"/>
                <w:sz w:val="18"/>
                <w:szCs w:val="18"/>
              </w:rPr>
            </w:pPr>
            <w:r w:rsidRPr="00F5708A">
              <w:rPr>
                <w:sz w:val="18"/>
                <w:szCs w:val="18"/>
              </w:rPr>
              <w:t>-0.01</w:t>
            </w:r>
          </w:p>
        </w:tc>
        <w:tc>
          <w:tcPr>
            <w:tcW w:w="737" w:type="dxa"/>
            <w:tcBorders>
              <w:top w:val="nil"/>
              <w:left w:val="nil"/>
              <w:bottom w:val="nil"/>
              <w:right w:val="nil"/>
            </w:tcBorders>
            <w:shd w:val="clear" w:color="auto" w:fill="auto"/>
            <w:noWrap/>
            <w:vAlign w:val="center"/>
          </w:tcPr>
          <w:p w14:paraId="403FB3CA" w14:textId="76A57F02" w:rsidR="00F9150C" w:rsidRPr="00F5708A" w:rsidRDefault="00F9150C" w:rsidP="00D314A9">
            <w:pPr>
              <w:tabs>
                <w:tab w:val="decimal" w:pos="218"/>
              </w:tabs>
              <w:spacing w:line="240" w:lineRule="auto"/>
              <w:ind w:firstLine="0"/>
              <w:rPr>
                <w:color w:val="000000"/>
                <w:sz w:val="18"/>
                <w:szCs w:val="18"/>
              </w:rPr>
            </w:pPr>
            <w:r w:rsidRPr="00F5708A">
              <w:rPr>
                <w:sz w:val="18"/>
                <w:szCs w:val="18"/>
              </w:rPr>
              <w:t>0.06</w:t>
            </w:r>
          </w:p>
        </w:tc>
        <w:tc>
          <w:tcPr>
            <w:tcW w:w="1337" w:type="dxa"/>
            <w:tcBorders>
              <w:top w:val="nil"/>
              <w:left w:val="nil"/>
              <w:bottom w:val="nil"/>
              <w:right w:val="nil"/>
            </w:tcBorders>
            <w:shd w:val="clear" w:color="auto" w:fill="auto"/>
            <w:noWrap/>
            <w:vAlign w:val="center"/>
          </w:tcPr>
          <w:p w14:paraId="647EC1A8" w14:textId="460671A7" w:rsidR="00F9150C" w:rsidRPr="00F5708A" w:rsidRDefault="00F9150C" w:rsidP="00D314A9">
            <w:pPr>
              <w:tabs>
                <w:tab w:val="decimal" w:pos="473"/>
              </w:tabs>
              <w:spacing w:line="240" w:lineRule="auto"/>
              <w:ind w:firstLine="0"/>
              <w:rPr>
                <w:color w:val="000000"/>
                <w:sz w:val="18"/>
                <w:szCs w:val="18"/>
              </w:rPr>
            </w:pPr>
            <w:r w:rsidRPr="00F5708A">
              <w:rPr>
                <w:sz w:val="18"/>
                <w:szCs w:val="18"/>
              </w:rPr>
              <w:t>0.23</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6DD8304E" w14:textId="0042F7B4" w:rsidR="00F9150C" w:rsidRPr="00F5708A" w:rsidRDefault="00F9150C" w:rsidP="00D314A9">
            <w:pPr>
              <w:tabs>
                <w:tab w:val="decimal" w:pos="271"/>
              </w:tabs>
              <w:spacing w:line="240" w:lineRule="auto"/>
              <w:ind w:firstLine="0"/>
              <w:rPr>
                <w:color w:val="000000"/>
                <w:sz w:val="18"/>
                <w:szCs w:val="18"/>
              </w:rPr>
            </w:pPr>
            <w:r w:rsidRPr="00F5708A">
              <w:rPr>
                <w:sz w:val="18"/>
                <w:szCs w:val="18"/>
              </w:rPr>
              <w:t>0.08</w:t>
            </w:r>
          </w:p>
        </w:tc>
        <w:tc>
          <w:tcPr>
            <w:tcW w:w="932" w:type="dxa"/>
            <w:tcBorders>
              <w:top w:val="nil"/>
              <w:left w:val="nil"/>
              <w:bottom w:val="nil"/>
              <w:right w:val="nil"/>
            </w:tcBorders>
            <w:shd w:val="clear" w:color="auto" w:fill="auto"/>
            <w:noWrap/>
            <w:vAlign w:val="center"/>
          </w:tcPr>
          <w:p w14:paraId="19C21E38" w14:textId="24255450" w:rsidR="00F9150C" w:rsidRPr="00F5708A" w:rsidRDefault="00F9150C" w:rsidP="00D314A9">
            <w:pPr>
              <w:tabs>
                <w:tab w:val="decimal" w:pos="330"/>
              </w:tabs>
              <w:spacing w:line="240" w:lineRule="auto"/>
              <w:ind w:firstLine="0"/>
              <w:rPr>
                <w:color w:val="000000"/>
                <w:sz w:val="18"/>
                <w:szCs w:val="18"/>
              </w:rPr>
            </w:pPr>
            <w:r w:rsidRPr="00F5708A">
              <w:rPr>
                <w:sz w:val="18"/>
                <w:szCs w:val="18"/>
              </w:rPr>
              <w:t>0.03</w:t>
            </w:r>
          </w:p>
        </w:tc>
        <w:tc>
          <w:tcPr>
            <w:tcW w:w="1115" w:type="dxa"/>
            <w:tcBorders>
              <w:top w:val="nil"/>
              <w:left w:val="nil"/>
              <w:bottom w:val="nil"/>
              <w:right w:val="nil"/>
            </w:tcBorders>
            <w:shd w:val="clear" w:color="auto" w:fill="auto"/>
            <w:noWrap/>
            <w:vAlign w:val="center"/>
          </w:tcPr>
          <w:p w14:paraId="470E03D0" w14:textId="47204313" w:rsidR="00F9150C" w:rsidRPr="00F5708A" w:rsidRDefault="00F9150C" w:rsidP="00D314A9">
            <w:pPr>
              <w:tabs>
                <w:tab w:val="decimal" w:pos="389"/>
              </w:tabs>
              <w:spacing w:line="240" w:lineRule="auto"/>
              <w:ind w:firstLine="0"/>
              <w:rPr>
                <w:color w:val="000000"/>
                <w:sz w:val="18"/>
                <w:szCs w:val="18"/>
              </w:rPr>
            </w:pPr>
            <w:r w:rsidRPr="00F5708A">
              <w:rPr>
                <w:sz w:val="18"/>
                <w:szCs w:val="18"/>
              </w:rPr>
              <w:t>0.45</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63E3F802" w14:textId="3BBA191A" w:rsidR="00F9150C" w:rsidRPr="00F5708A" w:rsidRDefault="00F9150C" w:rsidP="00D314A9">
            <w:pPr>
              <w:tabs>
                <w:tab w:val="decimal" w:pos="405"/>
              </w:tabs>
              <w:spacing w:line="240" w:lineRule="auto"/>
              <w:ind w:firstLine="0"/>
              <w:rPr>
                <w:color w:val="000000"/>
                <w:sz w:val="18"/>
                <w:szCs w:val="18"/>
              </w:rPr>
            </w:pPr>
            <w:r w:rsidRPr="00F5708A">
              <w:rPr>
                <w:sz w:val="18"/>
                <w:szCs w:val="18"/>
              </w:rPr>
              <w:t>0.07</w:t>
            </w:r>
          </w:p>
        </w:tc>
        <w:tc>
          <w:tcPr>
            <w:tcW w:w="1194" w:type="dxa"/>
            <w:tcBorders>
              <w:top w:val="nil"/>
              <w:left w:val="nil"/>
              <w:bottom w:val="nil"/>
              <w:right w:val="nil"/>
            </w:tcBorders>
            <w:shd w:val="clear" w:color="auto" w:fill="auto"/>
            <w:noWrap/>
            <w:vAlign w:val="center"/>
          </w:tcPr>
          <w:p w14:paraId="29663289" w14:textId="4E00EEC8" w:rsidR="00F9150C" w:rsidRPr="00F5708A" w:rsidRDefault="00F9150C" w:rsidP="00D314A9">
            <w:pPr>
              <w:tabs>
                <w:tab w:val="decimal" w:pos="373"/>
              </w:tabs>
              <w:spacing w:line="240" w:lineRule="auto"/>
              <w:ind w:firstLine="0"/>
              <w:rPr>
                <w:color w:val="000000"/>
                <w:sz w:val="18"/>
                <w:szCs w:val="18"/>
              </w:rPr>
            </w:pPr>
            <w:r w:rsidRPr="00F5708A">
              <w:rPr>
                <w:sz w:val="18"/>
                <w:szCs w:val="18"/>
              </w:rPr>
              <w:t>-0.10</w:t>
            </w:r>
          </w:p>
        </w:tc>
      </w:tr>
      <w:tr w:rsidR="00F9150C" w:rsidRPr="00D066E1" w14:paraId="71F35F7B" w14:textId="77777777" w:rsidTr="00F5708A">
        <w:trPr>
          <w:trHeight w:val="340"/>
        </w:trPr>
        <w:tc>
          <w:tcPr>
            <w:tcW w:w="1785" w:type="dxa"/>
            <w:tcBorders>
              <w:top w:val="nil"/>
              <w:left w:val="nil"/>
              <w:bottom w:val="nil"/>
              <w:right w:val="nil"/>
            </w:tcBorders>
            <w:shd w:val="clear" w:color="auto" w:fill="auto"/>
            <w:vAlign w:val="center"/>
          </w:tcPr>
          <w:p w14:paraId="2A4DCE50" w14:textId="77777777" w:rsidR="00F9150C" w:rsidRPr="00F5708A" w:rsidRDefault="00F9150C" w:rsidP="00F9150C">
            <w:pPr>
              <w:spacing w:line="240" w:lineRule="auto"/>
              <w:ind w:firstLine="0"/>
              <w:rPr>
                <w:color w:val="000000"/>
                <w:sz w:val="20"/>
                <w:szCs w:val="20"/>
              </w:rPr>
            </w:pPr>
            <w:r w:rsidRPr="00F5708A">
              <w:rPr>
                <w:color w:val="000000"/>
                <w:sz w:val="20"/>
                <w:szCs w:val="20"/>
              </w:rPr>
              <w:t>Having a family member move in</w:t>
            </w:r>
          </w:p>
        </w:tc>
        <w:tc>
          <w:tcPr>
            <w:tcW w:w="932" w:type="dxa"/>
            <w:tcBorders>
              <w:top w:val="nil"/>
              <w:left w:val="nil"/>
              <w:bottom w:val="nil"/>
              <w:right w:val="nil"/>
            </w:tcBorders>
            <w:shd w:val="clear" w:color="auto" w:fill="auto"/>
            <w:noWrap/>
            <w:vAlign w:val="center"/>
          </w:tcPr>
          <w:p w14:paraId="7D70A839" w14:textId="51D43F01" w:rsidR="00F9150C" w:rsidRPr="00F5708A" w:rsidRDefault="00F9150C" w:rsidP="00D314A9">
            <w:pPr>
              <w:tabs>
                <w:tab w:val="decimal" w:pos="278"/>
              </w:tabs>
              <w:spacing w:line="240" w:lineRule="auto"/>
              <w:ind w:firstLine="0"/>
              <w:rPr>
                <w:color w:val="000000"/>
                <w:sz w:val="18"/>
                <w:szCs w:val="18"/>
              </w:rPr>
            </w:pPr>
            <w:r w:rsidRPr="00F5708A">
              <w:rPr>
                <w:sz w:val="18"/>
                <w:szCs w:val="18"/>
              </w:rPr>
              <w:t>-0.20</w:t>
            </w:r>
          </w:p>
        </w:tc>
        <w:tc>
          <w:tcPr>
            <w:tcW w:w="834" w:type="dxa"/>
            <w:tcBorders>
              <w:top w:val="nil"/>
              <w:left w:val="nil"/>
              <w:bottom w:val="nil"/>
              <w:right w:val="nil"/>
            </w:tcBorders>
            <w:shd w:val="clear" w:color="auto" w:fill="auto"/>
            <w:noWrap/>
            <w:vAlign w:val="center"/>
          </w:tcPr>
          <w:p w14:paraId="65F29A66" w14:textId="6C221607" w:rsidR="00F9150C" w:rsidRPr="00F5708A" w:rsidRDefault="00F9150C" w:rsidP="00D314A9">
            <w:pPr>
              <w:tabs>
                <w:tab w:val="decimal" w:pos="195"/>
              </w:tabs>
              <w:spacing w:line="240" w:lineRule="auto"/>
              <w:ind w:firstLine="0"/>
              <w:rPr>
                <w:color w:val="000000"/>
                <w:sz w:val="18"/>
                <w:szCs w:val="18"/>
              </w:rPr>
            </w:pPr>
            <w:r w:rsidRPr="00F5708A">
              <w:rPr>
                <w:sz w:val="18"/>
                <w:szCs w:val="18"/>
              </w:rPr>
              <w:t>0.21</w:t>
            </w:r>
          </w:p>
        </w:tc>
        <w:tc>
          <w:tcPr>
            <w:tcW w:w="834" w:type="dxa"/>
            <w:tcBorders>
              <w:top w:val="nil"/>
              <w:left w:val="nil"/>
              <w:bottom w:val="nil"/>
              <w:right w:val="nil"/>
            </w:tcBorders>
            <w:shd w:val="clear" w:color="auto" w:fill="auto"/>
            <w:noWrap/>
            <w:vAlign w:val="center"/>
          </w:tcPr>
          <w:p w14:paraId="271A3976" w14:textId="72B3EB33" w:rsidR="00F9150C" w:rsidRPr="00F5708A" w:rsidRDefault="00F9150C" w:rsidP="00D314A9">
            <w:pPr>
              <w:tabs>
                <w:tab w:val="decimal" w:pos="207"/>
              </w:tabs>
              <w:spacing w:line="240" w:lineRule="auto"/>
              <w:ind w:firstLine="0"/>
              <w:rPr>
                <w:color w:val="000000"/>
                <w:sz w:val="18"/>
                <w:szCs w:val="18"/>
              </w:rPr>
            </w:pPr>
            <w:r w:rsidRPr="00F5708A">
              <w:rPr>
                <w:sz w:val="18"/>
                <w:szCs w:val="18"/>
              </w:rPr>
              <w:t>-0.16</w:t>
            </w:r>
          </w:p>
        </w:tc>
        <w:tc>
          <w:tcPr>
            <w:tcW w:w="1565" w:type="dxa"/>
            <w:tcBorders>
              <w:top w:val="nil"/>
              <w:left w:val="nil"/>
              <w:bottom w:val="nil"/>
              <w:right w:val="nil"/>
            </w:tcBorders>
            <w:shd w:val="clear" w:color="auto" w:fill="auto"/>
            <w:noWrap/>
            <w:vAlign w:val="center"/>
          </w:tcPr>
          <w:p w14:paraId="10D0E052" w14:textId="7B52E9A7" w:rsidR="00F9150C" w:rsidRPr="00F5708A" w:rsidRDefault="00F9150C" w:rsidP="00D314A9">
            <w:pPr>
              <w:tabs>
                <w:tab w:val="decimal" w:pos="651"/>
              </w:tabs>
              <w:spacing w:line="240" w:lineRule="auto"/>
              <w:ind w:firstLine="0"/>
              <w:rPr>
                <w:color w:val="000000"/>
                <w:sz w:val="18"/>
                <w:szCs w:val="18"/>
              </w:rPr>
            </w:pPr>
            <w:r w:rsidRPr="00F5708A">
              <w:rPr>
                <w:sz w:val="18"/>
                <w:szCs w:val="18"/>
              </w:rPr>
              <w:t>-0.24</w:t>
            </w:r>
          </w:p>
        </w:tc>
        <w:tc>
          <w:tcPr>
            <w:tcW w:w="737" w:type="dxa"/>
            <w:tcBorders>
              <w:top w:val="nil"/>
              <w:left w:val="nil"/>
              <w:bottom w:val="nil"/>
              <w:right w:val="nil"/>
            </w:tcBorders>
            <w:shd w:val="clear" w:color="auto" w:fill="auto"/>
            <w:noWrap/>
            <w:vAlign w:val="center"/>
          </w:tcPr>
          <w:p w14:paraId="383A6F06" w14:textId="36DA9BB0" w:rsidR="00F9150C" w:rsidRPr="00F5708A" w:rsidRDefault="00F9150C" w:rsidP="00D314A9">
            <w:pPr>
              <w:tabs>
                <w:tab w:val="decimal" w:pos="218"/>
              </w:tabs>
              <w:spacing w:line="240" w:lineRule="auto"/>
              <w:ind w:firstLine="0"/>
              <w:rPr>
                <w:color w:val="000000"/>
                <w:sz w:val="18"/>
                <w:szCs w:val="18"/>
              </w:rPr>
            </w:pPr>
            <w:r w:rsidRPr="00F5708A">
              <w:rPr>
                <w:sz w:val="18"/>
                <w:szCs w:val="18"/>
              </w:rPr>
              <w:t>-0.02</w:t>
            </w:r>
          </w:p>
        </w:tc>
        <w:tc>
          <w:tcPr>
            <w:tcW w:w="1337" w:type="dxa"/>
            <w:tcBorders>
              <w:top w:val="nil"/>
              <w:left w:val="nil"/>
              <w:bottom w:val="nil"/>
              <w:right w:val="nil"/>
            </w:tcBorders>
            <w:shd w:val="clear" w:color="auto" w:fill="auto"/>
            <w:noWrap/>
            <w:vAlign w:val="center"/>
          </w:tcPr>
          <w:p w14:paraId="136F035B" w14:textId="7B9377B1" w:rsidR="00F9150C" w:rsidRPr="00F5708A" w:rsidRDefault="00F9150C" w:rsidP="00D314A9">
            <w:pPr>
              <w:tabs>
                <w:tab w:val="decimal" w:pos="473"/>
              </w:tabs>
              <w:spacing w:line="240" w:lineRule="auto"/>
              <w:ind w:firstLine="0"/>
              <w:rPr>
                <w:color w:val="000000"/>
                <w:sz w:val="18"/>
                <w:szCs w:val="18"/>
              </w:rPr>
            </w:pPr>
            <w:r w:rsidRPr="00F5708A">
              <w:rPr>
                <w:sz w:val="18"/>
                <w:szCs w:val="18"/>
              </w:rPr>
              <w:t>-0.05</w:t>
            </w:r>
          </w:p>
        </w:tc>
        <w:tc>
          <w:tcPr>
            <w:tcW w:w="932" w:type="dxa"/>
            <w:tcBorders>
              <w:top w:val="nil"/>
              <w:left w:val="nil"/>
              <w:bottom w:val="nil"/>
              <w:right w:val="nil"/>
            </w:tcBorders>
            <w:shd w:val="clear" w:color="auto" w:fill="auto"/>
            <w:noWrap/>
            <w:vAlign w:val="center"/>
          </w:tcPr>
          <w:p w14:paraId="24E06DFC" w14:textId="6363A973" w:rsidR="00F9150C" w:rsidRPr="00F5708A" w:rsidRDefault="00F9150C" w:rsidP="00D314A9">
            <w:pPr>
              <w:tabs>
                <w:tab w:val="decimal" w:pos="271"/>
              </w:tabs>
              <w:spacing w:line="240" w:lineRule="auto"/>
              <w:ind w:firstLine="0"/>
              <w:rPr>
                <w:color w:val="000000"/>
                <w:sz w:val="18"/>
                <w:szCs w:val="18"/>
              </w:rPr>
            </w:pPr>
            <w:r w:rsidRPr="00F5708A">
              <w:rPr>
                <w:sz w:val="18"/>
                <w:szCs w:val="18"/>
              </w:rPr>
              <w:t>0.32</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50E831AA" w14:textId="01688D34" w:rsidR="00F9150C" w:rsidRPr="00F5708A" w:rsidRDefault="00F9150C" w:rsidP="00D314A9">
            <w:pPr>
              <w:tabs>
                <w:tab w:val="decimal" w:pos="330"/>
              </w:tabs>
              <w:spacing w:line="240" w:lineRule="auto"/>
              <w:ind w:firstLine="0"/>
              <w:rPr>
                <w:color w:val="000000"/>
                <w:sz w:val="18"/>
                <w:szCs w:val="18"/>
              </w:rPr>
            </w:pPr>
            <w:r w:rsidRPr="00F5708A">
              <w:rPr>
                <w:sz w:val="18"/>
                <w:szCs w:val="18"/>
              </w:rPr>
              <w:t>0.28</w:t>
            </w:r>
            <w:r w:rsidRPr="00F5708A">
              <w:rPr>
                <w:sz w:val="18"/>
                <w:szCs w:val="18"/>
                <w:vertAlign w:val="superscript"/>
              </w:rPr>
              <w:t>*</w:t>
            </w:r>
          </w:p>
        </w:tc>
        <w:tc>
          <w:tcPr>
            <w:tcW w:w="1115" w:type="dxa"/>
            <w:tcBorders>
              <w:top w:val="nil"/>
              <w:left w:val="nil"/>
              <w:bottom w:val="nil"/>
              <w:right w:val="nil"/>
            </w:tcBorders>
            <w:shd w:val="clear" w:color="auto" w:fill="auto"/>
            <w:noWrap/>
            <w:vAlign w:val="center"/>
          </w:tcPr>
          <w:p w14:paraId="76C62DC8" w14:textId="22FDB100" w:rsidR="00F9150C" w:rsidRPr="00F5708A" w:rsidRDefault="00F9150C" w:rsidP="00D314A9">
            <w:pPr>
              <w:tabs>
                <w:tab w:val="decimal" w:pos="389"/>
              </w:tabs>
              <w:spacing w:line="240" w:lineRule="auto"/>
              <w:ind w:firstLine="0"/>
              <w:rPr>
                <w:color w:val="000000"/>
                <w:sz w:val="18"/>
                <w:szCs w:val="18"/>
              </w:rPr>
            </w:pPr>
            <w:r w:rsidRPr="00F5708A">
              <w:rPr>
                <w:sz w:val="18"/>
                <w:szCs w:val="18"/>
              </w:rPr>
              <w:t>0.53</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2BD7487E" w14:textId="3CCF81F8" w:rsidR="00F9150C" w:rsidRPr="00F5708A" w:rsidRDefault="00F9150C" w:rsidP="00D314A9">
            <w:pPr>
              <w:tabs>
                <w:tab w:val="decimal" w:pos="405"/>
              </w:tabs>
              <w:spacing w:line="240" w:lineRule="auto"/>
              <w:ind w:firstLine="0"/>
              <w:rPr>
                <w:color w:val="000000"/>
                <w:sz w:val="18"/>
                <w:szCs w:val="18"/>
              </w:rPr>
            </w:pPr>
            <w:r w:rsidRPr="00F5708A">
              <w:rPr>
                <w:sz w:val="18"/>
                <w:szCs w:val="18"/>
              </w:rPr>
              <w:t>-0.10</w:t>
            </w:r>
          </w:p>
        </w:tc>
        <w:tc>
          <w:tcPr>
            <w:tcW w:w="1194" w:type="dxa"/>
            <w:tcBorders>
              <w:top w:val="nil"/>
              <w:left w:val="nil"/>
              <w:bottom w:val="nil"/>
              <w:right w:val="nil"/>
            </w:tcBorders>
            <w:shd w:val="clear" w:color="auto" w:fill="auto"/>
            <w:noWrap/>
            <w:vAlign w:val="center"/>
          </w:tcPr>
          <w:p w14:paraId="401B4A04" w14:textId="272ACE7A" w:rsidR="00F9150C" w:rsidRPr="00F5708A" w:rsidRDefault="00F9150C" w:rsidP="00D314A9">
            <w:pPr>
              <w:tabs>
                <w:tab w:val="decimal" w:pos="373"/>
              </w:tabs>
              <w:spacing w:line="240" w:lineRule="auto"/>
              <w:ind w:firstLine="0"/>
              <w:rPr>
                <w:color w:val="000000"/>
                <w:sz w:val="18"/>
                <w:szCs w:val="18"/>
              </w:rPr>
            </w:pPr>
            <w:r w:rsidRPr="00F5708A">
              <w:rPr>
                <w:sz w:val="18"/>
                <w:szCs w:val="18"/>
              </w:rPr>
              <w:t>-0.07</w:t>
            </w:r>
          </w:p>
        </w:tc>
      </w:tr>
      <w:tr w:rsidR="00F9150C" w:rsidRPr="00D066E1" w14:paraId="6436CE11" w14:textId="77777777" w:rsidTr="00F5708A">
        <w:trPr>
          <w:trHeight w:val="340"/>
        </w:trPr>
        <w:tc>
          <w:tcPr>
            <w:tcW w:w="1785" w:type="dxa"/>
            <w:tcBorders>
              <w:top w:val="nil"/>
              <w:left w:val="nil"/>
              <w:bottom w:val="nil"/>
              <w:right w:val="nil"/>
            </w:tcBorders>
            <w:shd w:val="clear" w:color="auto" w:fill="auto"/>
            <w:vAlign w:val="center"/>
          </w:tcPr>
          <w:p w14:paraId="20A2DE55" w14:textId="77777777" w:rsidR="00F9150C" w:rsidRPr="00F5708A" w:rsidRDefault="00F9150C" w:rsidP="00F9150C">
            <w:pPr>
              <w:spacing w:line="240" w:lineRule="auto"/>
              <w:ind w:firstLine="0"/>
              <w:rPr>
                <w:color w:val="000000"/>
                <w:sz w:val="20"/>
                <w:szCs w:val="20"/>
              </w:rPr>
            </w:pPr>
            <w:r w:rsidRPr="00F5708A">
              <w:rPr>
                <w:color w:val="000000"/>
                <w:sz w:val="20"/>
                <w:szCs w:val="20"/>
              </w:rPr>
              <w:t>Get pet</w:t>
            </w:r>
          </w:p>
        </w:tc>
        <w:tc>
          <w:tcPr>
            <w:tcW w:w="932" w:type="dxa"/>
            <w:tcBorders>
              <w:top w:val="nil"/>
              <w:left w:val="nil"/>
              <w:bottom w:val="nil"/>
              <w:right w:val="nil"/>
            </w:tcBorders>
            <w:shd w:val="clear" w:color="auto" w:fill="auto"/>
            <w:noWrap/>
            <w:vAlign w:val="center"/>
          </w:tcPr>
          <w:p w14:paraId="3BF1D962" w14:textId="303FDB63" w:rsidR="00F9150C" w:rsidRPr="00F5708A" w:rsidRDefault="00F9150C" w:rsidP="00D314A9">
            <w:pPr>
              <w:tabs>
                <w:tab w:val="decimal" w:pos="278"/>
              </w:tabs>
              <w:spacing w:line="240" w:lineRule="auto"/>
              <w:ind w:firstLine="0"/>
              <w:rPr>
                <w:color w:val="000000"/>
                <w:sz w:val="18"/>
                <w:szCs w:val="18"/>
              </w:rPr>
            </w:pPr>
            <w:r w:rsidRPr="00F5708A">
              <w:rPr>
                <w:sz w:val="18"/>
                <w:szCs w:val="18"/>
              </w:rPr>
              <w:t>0.02</w:t>
            </w:r>
          </w:p>
        </w:tc>
        <w:tc>
          <w:tcPr>
            <w:tcW w:w="834" w:type="dxa"/>
            <w:tcBorders>
              <w:top w:val="nil"/>
              <w:left w:val="nil"/>
              <w:bottom w:val="nil"/>
              <w:right w:val="nil"/>
            </w:tcBorders>
            <w:shd w:val="clear" w:color="auto" w:fill="auto"/>
            <w:noWrap/>
            <w:vAlign w:val="center"/>
          </w:tcPr>
          <w:p w14:paraId="482D5BE5" w14:textId="1CD0403B" w:rsidR="00F9150C" w:rsidRPr="00F5708A" w:rsidRDefault="00F9150C" w:rsidP="00D314A9">
            <w:pPr>
              <w:tabs>
                <w:tab w:val="decimal" w:pos="195"/>
              </w:tabs>
              <w:spacing w:line="240" w:lineRule="auto"/>
              <w:ind w:firstLine="0"/>
              <w:rPr>
                <w:color w:val="000000"/>
                <w:sz w:val="18"/>
                <w:szCs w:val="18"/>
              </w:rPr>
            </w:pPr>
            <w:r w:rsidRPr="00F5708A">
              <w:rPr>
                <w:sz w:val="18"/>
                <w:szCs w:val="18"/>
              </w:rPr>
              <w:t>0.17</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0F2B2B1F" w14:textId="7C3CD40C" w:rsidR="00F9150C" w:rsidRPr="00F5708A" w:rsidRDefault="00F9150C" w:rsidP="00D314A9">
            <w:pPr>
              <w:tabs>
                <w:tab w:val="decimal" w:pos="207"/>
              </w:tabs>
              <w:spacing w:line="240" w:lineRule="auto"/>
              <w:ind w:firstLine="0"/>
              <w:rPr>
                <w:color w:val="000000"/>
                <w:sz w:val="18"/>
                <w:szCs w:val="18"/>
              </w:rPr>
            </w:pPr>
            <w:r w:rsidRPr="00F5708A">
              <w:rPr>
                <w:sz w:val="18"/>
                <w:szCs w:val="18"/>
              </w:rPr>
              <w:t>0.08</w:t>
            </w:r>
          </w:p>
        </w:tc>
        <w:tc>
          <w:tcPr>
            <w:tcW w:w="1565" w:type="dxa"/>
            <w:tcBorders>
              <w:top w:val="nil"/>
              <w:left w:val="nil"/>
              <w:bottom w:val="nil"/>
              <w:right w:val="nil"/>
            </w:tcBorders>
            <w:shd w:val="clear" w:color="auto" w:fill="auto"/>
            <w:noWrap/>
            <w:vAlign w:val="center"/>
          </w:tcPr>
          <w:p w14:paraId="63D8B4E9" w14:textId="6E5D6438" w:rsidR="00F9150C" w:rsidRPr="00F5708A" w:rsidRDefault="00F9150C" w:rsidP="00D314A9">
            <w:pPr>
              <w:tabs>
                <w:tab w:val="decimal" w:pos="651"/>
              </w:tabs>
              <w:spacing w:line="240" w:lineRule="auto"/>
              <w:ind w:firstLine="0"/>
              <w:rPr>
                <w:color w:val="000000"/>
                <w:sz w:val="18"/>
                <w:szCs w:val="18"/>
              </w:rPr>
            </w:pPr>
            <w:r w:rsidRPr="00F5708A">
              <w:rPr>
                <w:sz w:val="18"/>
                <w:szCs w:val="18"/>
              </w:rPr>
              <w:t>-0.10</w:t>
            </w:r>
          </w:p>
        </w:tc>
        <w:tc>
          <w:tcPr>
            <w:tcW w:w="737" w:type="dxa"/>
            <w:tcBorders>
              <w:top w:val="nil"/>
              <w:left w:val="nil"/>
              <w:bottom w:val="nil"/>
              <w:right w:val="nil"/>
            </w:tcBorders>
            <w:shd w:val="clear" w:color="auto" w:fill="auto"/>
            <w:noWrap/>
            <w:vAlign w:val="center"/>
          </w:tcPr>
          <w:p w14:paraId="0BA14569" w14:textId="41C3597A" w:rsidR="00F9150C" w:rsidRPr="00F5708A" w:rsidRDefault="00F9150C" w:rsidP="00D314A9">
            <w:pPr>
              <w:tabs>
                <w:tab w:val="decimal" w:pos="218"/>
              </w:tabs>
              <w:spacing w:line="240" w:lineRule="auto"/>
              <w:ind w:firstLine="0"/>
              <w:rPr>
                <w:color w:val="000000"/>
                <w:sz w:val="18"/>
                <w:szCs w:val="18"/>
              </w:rPr>
            </w:pPr>
            <w:r w:rsidRPr="00F5708A">
              <w:rPr>
                <w:sz w:val="18"/>
                <w:szCs w:val="18"/>
              </w:rPr>
              <w:t>0.05</w:t>
            </w:r>
          </w:p>
        </w:tc>
        <w:tc>
          <w:tcPr>
            <w:tcW w:w="1337" w:type="dxa"/>
            <w:tcBorders>
              <w:top w:val="nil"/>
              <w:left w:val="nil"/>
              <w:bottom w:val="nil"/>
              <w:right w:val="nil"/>
            </w:tcBorders>
            <w:shd w:val="clear" w:color="auto" w:fill="auto"/>
            <w:noWrap/>
            <w:vAlign w:val="center"/>
          </w:tcPr>
          <w:p w14:paraId="58F08C07" w14:textId="7E4C72E3" w:rsidR="00F9150C" w:rsidRPr="00F5708A" w:rsidRDefault="00F9150C" w:rsidP="00D314A9">
            <w:pPr>
              <w:tabs>
                <w:tab w:val="decimal" w:pos="473"/>
              </w:tabs>
              <w:spacing w:line="240" w:lineRule="auto"/>
              <w:ind w:firstLine="0"/>
              <w:rPr>
                <w:color w:val="000000"/>
                <w:sz w:val="18"/>
                <w:szCs w:val="18"/>
              </w:rPr>
            </w:pPr>
            <w:r w:rsidRPr="00F5708A">
              <w:rPr>
                <w:sz w:val="18"/>
                <w:szCs w:val="18"/>
              </w:rPr>
              <w:t>-0.05</w:t>
            </w:r>
          </w:p>
        </w:tc>
        <w:tc>
          <w:tcPr>
            <w:tcW w:w="932" w:type="dxa"/>
            <w:tcBorders>
              <w:top w:val="nil"/>
              <w:left w:val="nil"/>
              <w:bottom w:val="nil"/>
              <w:right w:val="nil"/>
            </w:tcBorders>
            <w:shd w:val="clear" w:color="auto" w:fill="auto"/>
            <w:noWrap/>
            <w:vAlign w:val="center"/>
          </w:tcPr>
          <w:p w14:paraId="1F38D44B" w14:textId="55E058F0" w:rsidR="00F9150C" w:rsidRPr="00F5708A" w:rsidRDefault="00F9150C" w:rsidP="00D314A9">
            <w:pPr>
              <w:tabs>
                <w:tab w:val="decimal" w:pos="271"/>
              </w:tabs>
              <w:spacing w:line="240" w:lineRule="auto"/>
              <w:ind w:firstLine="0"/>
              <w:rPr>
                <w:color w:val="000000"/>
                <w:sz w:val="18"/>
                <w:szCs w:val="18"/>
              </w:rPr>
            </w:pPr>
            <w:r w:rsidRPr="00F5708A">
              <w:rPr>
                <w:sz w:val="18"/>
                <w:szCs w:val="18"/>
              </w:rPr>
              <w:t>0.06</w:t>
            </w:r>
          </w:p>
        </w:tc>
        <w:tc>
          <w:tcPr>
            <w:tcW w:w="932" w:type="dxa"/>
            <w:tcBorders>
              <w:top w:val="nil"/>
              <w:left w:val="nil"/>
              <w:bottom w:val="nil"/>
              <w:right w:val="nil"/>
            </w:tcBorders>
            <w:shd w:val="clear" w:color="auto" w:fill="auto"/>
            <w:noWrap/>
            <w:vAlign w:val="center"/>
          </w:tcPr>
          <w:p w14:paraId="6234FC5D" w14:textId="69181A0F" w:rsidR="00F9150C" w:rsidRPr="00F5708A" w:rsidRDefault="00F9150C" w:rsidP="00D314A9">
            <w:pPr>
              <w:tabs>
                <w:tab w:val="decimal" w:pos="330"/>
              </w:tabs>
              <w:spacing w:line="240" w:lineRule="auto"/>
              <w:ind w:firstLine="0"/>
              <w:rPr>
                <w:color w:val="000000"/>
                <w:sz w:val="18"/>
                <w:szCs w:val="18"/>
              </w:rPr>
            </w:pPr>
            <w:r w:rsidRPr="00F5708A">
              <w:rPr>
                <w:sz w:val="18"/>
                <w:szCs w:val="18"/>
              </w:rPr>
              <w:t>0.10</w:t>
            </w:r>
          </w:p>
        </w:tc>
        <w:tc>
          <w:tcPr>
            <w:tcW w:w="1115" w:type="dxa"/>
            <w:tcBorders>
              <w:top w:val="nil"/>
              <w:left w:val="nil"/>
              <w:bottom w:val="nil"/>
              <w:right w:val="nil"/>
            </w:tcBorders>
            <w:shd w:val="clear" w:color="auto" w:fill="auto"/>
            <w:noWrap/>
            <w:vAlign w:val="center"/>
          </w:tcPr>
          <w:p w14:paraId="25C261B1" w14:textId="71939BB6" w:rsidR="00F9150C" w:rsidRPr="00F5708A" w:rsidRDefault="00F9150C" w:rsidP="00D314A9">
            <w:pPr>
              <w:tabs>
                <w:tab w:val="decimal" w:pos="389"/>
              </w:tabs>
              <w:spacing w:line="240" w:lineRule="auto"/>
              <w:ind w:firstLine="0"/>
              <w:rPr>
                <w:color w:val="000000"/>
                <w:sz w:val="18"/>
                <w:szCs w:val="18"/>
              </w:rPr>
            </w:pPr>
            <w:r w:rsidRPr="00F5708A">
              <w:rPr>
                <w:sz w:val="18"/>
                <w:szCs w:val="18"/>
              </w:rPr>
              <w:t>0.38</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51497FE5" w14:textId="46C98C07" w:rsidR="00F9150C" w:rsidRPr="00F5708A" w:rsidRDefault="00F9150C" w:rsidP="00D314A9">
            <w:pPr>
              <w:tabs>
                <w:tab w:val="decimal" w:pos="405"/>
              </w:tabs>
              <w:spacing w:line="240" w:lineRule="auto"/>
              <w:ind w:firstLine="0"/>
              <w:rPr>
                <w:color w:val="000000"/>
                <w:sz w:val="18"/>
                <w:szCs w:val="18"/>
              </w:rPr>
            </w:pPr>
            <w:r w:rsidRPr="00F5708A">
              <w:rPr>
                <w:sz w:val="18"/>
                <w:szCs w:val="18"/>
              </w:rPr>
              <w:t>0.07</w:t>
            </w:r>
          </w:p>
        </w:tc>
        <w:tc>
          <w:tcPr>
            <w:tcW w:w="1194" w:type="dxa"/>
            <w:tcBorders>
              <w:top w:val="nil"/>
              <w:left w:val="nil"/>
              <w:bottom w:val="nil"/>
              <w:right w:val="nil"/>
            </w:tcBorders>
            <w:shd w:val="clear" w:color="auto" w:fill="auto"/>
            <w:noWrap/>
            <w:vAlign w:val="center"/>
          </w:tcPr>
          <w:p w14:paraId="539708BB" w14:textId="3D0DCC93" w:rsidR="00F9150C" w:rsidRPr="00F5708A" w:rsidRDefault="00F9150C" w:rsidP="00D314A9">
            <w:pPr>
              <w:tabs>
                <w:tab w:val="decimal" w:pos="373"/>
              </w:tabs>
              <w:spacing w:line="240" w:lineRule="auto"/>
              <w:ind w:firstLine="0"/>
              <w:rPr>
                <w:color w:val="000000"/>
                <w:sz w:val="18"/>
                <w:szCs w:val="18"/>
              </w:rPr>
            </w:pPr>
            <w:r w:rsidRPr="00F5708A">
              <w:rPr>
                <w:sz w:val="18"/>
                <w:szCs w:val="18"/>
              </w:rPr>
              <w:t>-0.02</w:t>
            </w:r>
          </w:p>
        </w:tc>
      </w:tr>
      <w:tr w:rsidR="00F9150C" w:rsidRPr="00D066E1" w14:paraId="111B4096" w14:textId="77777777" w:rsidTr="00F5708A">
        <w:trPr>
          <w:trHeight w:val="340"/>
        </w:trPr>
        <w:tc>
          <w:tcPr>
            <w:tcW w:w="1785" w:type="dxa"/>
            <w:tcBorders>
              <w:top w:val="nil"/>
              <w:left w:val="nil"/>
              <w:bottom w:val="nil"/>
              <w:right w:val="nil"/>
            </w:tcBorders>
            <w:shd w:val="clear" w:color="auto" w:fill="auto"/>
            <w:vAlign w:val="center"/>
          </w:tcPr>
          <w:p w14:paraId="258C3DBD" w14:textId="77777777" w:rsidR="00F9150C" w:rsidRPr="00F5708A" w:rsidRDefault="00F9150C" w:rsidP="00F9150C">
            <w:pPr>
              <w:spacing w:line="240" w:lineRule="auto"/>
              <w:ind w:firstLine="0"/>
              <w:rPr>
                <w:color w:val="000000"/>
                <w:sz w:val="20"/>
                <w:szCs w:val="20"/>
              </w:rPr>
            </w:pPr>
            <w:r w:rsidRPr="00F5708A">
              <w:rPr>
                <w:color w:val="000000"/>
                <w:sz w:val="20"/>
                <w:szCs w:val="20"/>
              </w:rPr>
              <w:t>Put pet down</w:t>
            </w:r>
          </w:p>
        </w:tc>
        <w:tc>
          <w:tcPr>
            <w:tcW w:w="932" w:type="dxa"/>
            <w:tcBorders>
              <w:top w:val="nil"/>
              <w:left w:val="nil"/>
              <w:bottom w:val="nil"/>
              <w:right w:val="nil"/>
            </w:tcBorders>
            <w:shd w:val="clear" w:color="auto" w:fill="auto"/>
            <w:noWrap/>
            <w:vAlign w:val="center"/>
          </w:tcPr>
          <w:p w14:paraId="1C8E2381" w14:textId="556DE9AF" w:rsidR="00F9150C" w:rsidRPr="00F5708A" w:rsidRDefault="00F9150C" w:rsidP="00D314A9">
            <w:pPr>
              <w:tabs>
                <w:tab w:val="decimal" w:pos="278"/>
              </w:tabs>
              <w:spacing w:line="240" w:lineRule="auto"/>
              <w:ind w:firstLine="0"/>
              <w:rPr>
                <w:color w:val="000000"/>
                <w:sz w:val="18"/>
                <w:szCs w:val="18"/>
              </w:rPr>
            </w:pPr>
            <w:r w:rsidRPr="00F5708A">
              <w:rPr>
                <w:sz w:val="18"/>
                <w:szCs w:val="18"/>
              </w:rPr>
              <w:t>0.24</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13F4BC58" w14:textId="74AAC6F2" w:rsidR="00F9150C" w:rsidRPr="00F5708A" w:rsidRDefault="00F9150C" w:rsidP="00D314A9">
            <w:pPr>
              <w:tabs>
                <w:tab w:val="decimal" w:pos="195"/>
              </w:tabs>
              <w:spacing w:line="240" w:lineRule="auto"/>
              <w:ind w:firstLine="0"/>
              <w:rPr>
                <w:color w:val="000000"/>
                <w:sz w:val="18"/>
                <w:szCs w:val="18"/>
              </w:rPr>
            </w:pPr>
            <w:r w:rsidRPr="00F5708A">
              <w:rPr>
                <w:sz w:val="18"/>
                <w:szCs w:val="18"/>
              </w:rPr>
              <w:t>-0.06</w:t>
            </w:r>
          </w:p>
        </w:tc>
        <w:tc>
          <w:tcPr>
            <w:tcW w:w="834" w:type="dxa"/>
            <w:tcBorders>
              <w:top w:val="nil"/>
              <w:left w:val="nil"/>
              <w:bottom w:val="nil"/>
              <w:right w:val="nil"/>
            </w:tcBorders>
            <w:shd w:val="clear" w:color="auto" w:fill="auto"/>
            <w:noWrap/>
            <w:vAlign w:val="center"/>
          </w:tcPr>
          <w:p w14:paraId="2EEA4374" w14:textId="569F3317" w:rsidR="00F9150C" w:rsidRPr="00F5708A" w:rsidRDefault="00F9150C" w:rsidP="00D314A9">
            <w:pPr>
              <w:tabs>
                <w:tab w:val="decimal" w:pos="207"/>
              </w:tabs>
              <w:spacing w:line="240" w:lineRule="auto"/>
              <w:ind w:firstLine="0"/>
              <w:rPr>
                <w:color w:val="000000"/>
                <w:sz w:val="18"/>
                <w:szCs w:val="18"/>
              </w:rPr>
            </w:pPr>
            <w:r w:rsidRPr="00F5708A">
              <w:rPr>
                <w:sz w:val="18"/>
                <w:szCs w:val="18"/>
              </w:rPr>
              <w:t>0.16</w:t>
            </w:r>
          </w:p>
        </w:tc>
        <w:tc>
          <w:tcPr>
            <w:tcW w:w="1565" w:type="dxa"/>
            <w:tcBorders>
              <w:top w:val="nil"/>
              <w:left w:val="nil"/>
              <w:bottom w:val="nil"/>
              <w:right w:val="nil"/>
            </w:tcBorders>
            <w:shd w:val="clear" w:color="auto" w:fill="auto"/>
            <w:noWrap/>
            <w:vAlign w:val="center"/>
          </w:tcPr>
          <w:p w14:paraId="34396831" w14:textId="3477D8E4" w:rsidR="00F9150C" w:rsidRPr="00F5708A" w:rsidRDefault="00F9150C" w:rsidP="00D314A9">
            <w:pPr>
              <w:tabs>
                <w:tab w:val="decimal" w:pos="651"/>
              </w:tabs>
              <w:spacing w:line="240" w:lineRule="auto"/>
              <w:ind w:firstLine="0"/>
              <w:rPr>
                <w:color w:val="000000"/>
                <w:sz w:val="18"/>
                <w:szCs w:val="18"/>
              </w:rPr>
            </w:pPr>
            <w:r w:rsidRPr="00F5708A">
              <w:rPr>
                <w:sz w:val="18"/>
                <w:szCs w:val="18"/>
              </w:rPr>
              <w:t>-0.16</w:t>
            </w:r>
          </w:p>
        </w:tc>
        <w:tc>
          <w:tcPr>
            <w:tcW w:w="737" w:type="dxa"/>
            <w:tcBorders>
              <w:top w:val="nil"/>
              <w:left w:val="nil"/>
              <w:bottom w:val="nil"/>
              <w:right w:val="nil"/>
            </w:tcBorders>
            <w:shd w:val="clear" w:color="auto" w:fill="auto"/>
            <w:noWrap/>
            <w:vAlign w:val="center"/>
          </w:tcPr>
          <w:p w14:paraId="195EDEF8" w14:textId="74C86D01" w:rsidR="00F9150C" w:rsidRPr="00F5708A" w:rsidRDefault="00F9150C" w:rsidP="00D314A9">
            <w:pPr>
              <w:tabs>
                <w:tab w:val="decimal" w:pos="218"/>
              </w:tabs>
              <w:spacing w:line="240" w:lineRule="auto"/>
              <w:ind w:firstLine="0"/>
              <w:rPr>
                <w:color w:val="000000"/>
                <w:sz w:val="18"/>
                <w:szCs w:val="18"/>
              </w:rPr>
            </w:pPr>
            <w:r w:rsidRPr="00F5708A">
              <w:rPr>
                <w:sz w:val="18"/>
                <w:szCs w:val="18"/>
              </w:rPr>
              <w:t>0.12</w:t>
            </w:r>
          </w:p>
        </w:tc>
        <w:tc>
          <w:tcPr>
            <w:tcW w:w="1337" w:type="dxa"/>
            <w:tcBorders>
              <w:top w:val="nil"/>
              <w:left w:val="nil"/>
              <w:bottom w:val="nil"/>
              <w:right w:val="nil"/>
            </w:tcBorders>
            <w:shd w:val="clear" w:color="auto" w:fill="auto"/>
            <w:noWrap/>
            <w:vAlign w:val="center"/>
          </w:tcPr>
          <w:p w14:paraId="7B25618F" w14:textId="480AB8D2" w:rsidR="00F9150C" w:rsidRPr="00F5708A" w:rsidRDefault="00F9150C" w:rsidP="00D314A9">
            <w:pPr>
              <w:tabs>
                <w:tab w:val="decimal" w:pos="473"/>
              </w:tabs>
              <w:spacing w:line="240" w:lineRule="auto"/>
              <w:ind w:firstLine="0"/>
              <w:rPr>
                <w:color w:val="000000"/>
                <w:sz w:val="18"/>
                <w:szCs w:val="18"/>
              </w:rPr>
            </w:pPr>
            <w:r w:rsidRPr="00F5708A">
              <w:rPr>
                <w:sz w:val="18"/>
                <w:szCs w:val="18"/>
              </w:rPr>
              <w:t>0.12</w:t>
            </w:r>
          </w:p>
        </w:tc>
        <w:tc>
          <w:tcPr>
            <w:tcW w:w="932" w:type="dxa"/>
            <w:tcBorders>
              <w:top w:val="nil"/>
              <w:left w:val="nil"/>
              <w:bottom w:val="nil"/>
              <w:right w:val="nil"/>
            </w:tcBorders>
            <w:shd w:val="clear" w:color="auto" w:fill="auto"/>
            <w:noWrap/>
            <w:vAlign w:val="center"/>
          </w:tcPr>
          <w:p w14:paraId="641CB39E" w14:textId="5E613B0F" w:rsidR="00F9150C" w:rsidRPr="00F5708A" w:rsidRDefault="00F9150C" w:rsidP="00D314A9">
            <w:pPr>
              <w:tabs>
                <w:tab w:val="decimal" w:pos="271"/>
              </w:tabs>
              <w:spacing w:line="240" w:lineRule="auto"/>
              <w:ind w:firstLine="0"/>
              <w:rPr>
                <w:color w:val="000000"/>
                <w:sz w:val="18"/>
                <w:szCs w:val="18"/>
              </w:rPr>
            </w:pPr>
            <w:r w:rsidRPr="00F5708A">
              <w:rPr>
                <w:sz w:val="18"/>
                <w:szCs w:val="18"/>
              </w:rPr>
              <w:t>0.17</w:t>
            </w:r>
          </w:p>
        </w:tc>
        <w:tc>
          <w:tcPr>
            <w:tcW w:w="932" w:type="dxa"/>
            <w:tcBorders>
              <w:top w:val="nil"/>
              <w:left w:val="nil"/>
              <w:bottom w:val="nil"/>
              <w:right w:val="nil"/>
            </w:tcBorders>
            <w:shd w:val="clear" w:color="auto" w:fill="auto"/>
            <w:noWrap/>
            <w:vAlign w:val="center"/>
          </w:tcPr>
          <w:p w14:paraId="3C239A3A" w14:textId="5323A86E" w:rsidR="00F9150C" w:rsidRPr="00F5708A" w:rsidRDefault="00F9150C" w:rsidP="00D314A9">
            <w:pPr>
              <w:tabs>
                <w:tab w:val="decimal" w:pos="330"/>
              </w:tabs>
              <w:spacing w:line="240" w:lineRule="auto"/>
              <w:ind w:firstLine="0"/>
              <w:rPr>
                <w:color w:val="000000"/>
                <w:sz w:val="18"/>
                <w:szCs w:val="18"/>
              </w:rPr>
            </w:pPr>
            <w:r w:rsidRPr="00F5708A">
              <w:rPr>
                <w:sz w:val="18"/>
                <w:szCs w:val="18"/>
              </w:rPr>
              <w:t>0.16</w:t>
            </w:r>
          </w:p>
        </w:tc>
        <w:tc>
          <w:tcPr>
            <w:tcW w:w="1115" w:type="dxa"/>
            <w:tcBorders>
              <w:top w:val="nil"/>
              <w:left w:val="nil"/>
              <w:bottom w:val="nil"/>
              <w:right w:val="nil"/>
            </w:tcBorders>
            <w:shd w:val="clear" w:color="auto" w:fill="auto"/>
            <w:noWrap/>
            <w:vAlign w:val="center"/>
          </w:tcPr>
          <w:p w14:paraId="3CE07724" w14:textId="1A017914" w:rsidR="00F9150C" w:rsidRPr="00F5708A" w:rsidRDefault="00F9150C" w:rsidP="00D314A9">
            <w:pPr>
              <w:tabs>
                <w:tab w:val="decimal" w:pos="389"/>
              </w:tabs>
              <w:spacing w:line="240" w:lineRule="auto"/>
              <w:ind w:firstLine="0"/>
              <w:rPr>
                <w:color w:val="000000"/>
                <w:sz w:val="18"/>
                <w:szCs w:val="18"/>
              </w:rPr>
            </w:pPr>
            <w:r w:rsidRPr="00F5708A">
              <w:rPr>
                <w:sz w:val="18"/>
                <w:szCs w:val="18"/>
              </w:rPr>
              <w:t>0.59</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0A477247" w14:textId="12A49BBC" w:rsidR="00F9150C" w:rsidRPr="00F5708A" w:rsidRDefault="00F9150C" w:rsidP="00D314A9">
            <w:pPr>
              <w:tabs>
                <w:tab w:val="decimal" w:pos="405"/>
              </w:tabs>
              <w:spacing w:line="240" w:lineRule="auto"/>
              <w:ind w:firstLine="0"/>
              <w:rPr>
                <w:color w:val="000000"/>
                <w:sz w:val="18"/>
                <w:szCs w:val="18"/>
              </w:rPr>
            </w:pPr>
            <w:r w:rsidRPr="00F5708A">
              <w:rPr>
                <w:sz w:val="18"/>
                <w:szCs w:val="18"/>
              </w:rPr>
              <w:t>0.00</w:t>
            </w:r>
          </w:p>
        </w:tc>
        <w:tc>
          <w:tcPr>
            <w:tcW w:w="1194" w:type="dxa"/>
            <w:tcBorders>
              <w:top w:val="nil"/>
              <w:left w:val="nil"/>
              <w:bottom w:val="nil"/>
              <w:right w:val="nil"/>
            </w:tcBorders>
            <w:shd w:val="clear" w:color="auto" w:fill="auto"/>
            <w:noWrap/>
            <w:vAlign w:val="center"/>
          </w:tcPr>
          <w:p w14:paraId="4A3C948A" w14:textId="0C391C09" w:rsidR="00F9150C" w:rsidRPr="00F5708A" w:rsidRDefault="00F9150C" w:rsidP="00D314A9">
            <w:pPr>
              <w:tabs>
                <w:tab w:val="decimal" w:pos="373"/>
              </w:tabs>
              <w:spacing w:line="240" w:lineRule="auto"/>
              <w:ind w:firstLine="0"/>
              <w:rPr>
                <w:color w:val="000000"/>
                <w:sz w:val="18"/>
                <w:szCs w:val="18"/>
              </w:rPr>
            </w:pPr>
            <w:r w:rsidRPr="00F5708A">
              <w:rPr>
                <w:sz w:val="18"/>
                <w:szCs w:val="18"/>
              </w:rPr>
              <w:t>-0.13</w:t>
            </w:r>
          </w:p>
        </w:tc>
      </w:tr>
      <w:tr w:rsidR="00F9150C" w:rsidRPr="00D066E1" w14:paraId="0B4DC8CD" w14:textId="77777777" w:rsidTr="00F5708A">
        <w:trPr>
          <w:trHeight w:val="340"/>
        </w:trPr>
        <w:tc>
          <w:tcPr>
            <w:tcW w:w="1785" w:type="dxa"/>
            <w:tcBorders>
              <w:top w:val="nil"/>
              <w:left w:val="nil"/>
              <w:bottom w:val="nil"/>
              <w:right w:val="nil"/>
            </w:tcBorders>
            <w:shd w:val="clear" w:color="auto" w:fill="auto"/>
            <w:vAlign w:val="center"/>
          </w:tcPr>
          <w:p w14:paraId="5D8974C9" w14:textId="77777777" w:rsidR="00F9150C" w:rsidRPr="00F5708A" w:rsidRDefault="00F9150C" w:rsidP="00F9150C">
            <w:pPr>
              <w:spacing w:line="240" w:lineRule="auto"/>
              <w:ind w:firstLine="0"/>
              <w:rPr>
                <w:color w:val="000000"/>
                <w:sz w:val="20"/>
                <w:szCs w:val="20"/>
              </w:rPr>
            </w:pPr>
            <w:r w:rsidRPr="00F5708A">
              <w:rPr>
                <w:color w:val="000000"/>
                <w:sz w:val="20"/>
                <w:szCs w:val="20"/>
              </w:rPr>
              <w:t>Other (Family)</w:t>
            </w:r>
          </w:p>
        </w:tc>
        <w:tc>
          <w:tcPr>
            <w:tcW w:w="932" w:type="dxa"/>
            <w:tcBorders>
              <w:top w:val="nil"/>
              <w:left w:val="nil"/>
              <w:bottom w:val="nil"/>
              <w:right w:val="nil"/>
            </w:tcBorders>
            <w:shd w:val="clear" w:color="auto" w:fill="auto"/>
            <w:noWrap/>
            <w:vAlign w:val="center"/>
          </w:tcPr>
          <w:p w14:paraId="53FBA0A4" w14:textId="5681FDBA" w:rsidR="00F9150C" w:rsidRPr="00F5708A" w:rsidRDefault="00F9150C" w:rsidP="00D314A9">
            <w:pPr>
              <w:tabs>
                <w:tab w:val="decimal" w:pos="278"/>
              </w:tabs>
              <w:spacing w:line="240" w:lineRule="auto"/>
              <w:ind w:firstLine="0"/>
              <w:rPr>
                <w:color w:val="000000"/>
                <w:sz w:val="18"/>
                <w:szCs w:val="18"/>
              </w:rPr>
            </w:pPr>
            <w:r w:rsidRPr="00F5708A">
              <w:rPr>
                <w:sz w:val="18"/>
                <w:szCs w:val="18"/>
              </w:rPr>
              <w:t>0.10</w:t>
            </w:r>
          </w:p>
        </w:tc>
        <w:tc>
          <w:tcPr>
            <w:tcW w:w="834" w:type="dxa"/>
            <w:tcBorders>
              <w:top w:val="nil"/>
              <w:left w:val="nil"/>
              <w:bottom w:val="nil"/>
              <w:right w:val="nil"/>
            </w:tcBorders>
            <w:shd w:val="clear" w:color="auto" w:fill="auto"/>
            <w:noWrap/>
            <w:vAlign w:val="center"/>
          </w:tcPr>
          <w:p w14:paraId="774EA3E5" w14:textId="2D019861" w:rsidR="00F9150C" w:rsidRPr="00F5708A" w:rsidRDefault="00F9150C" w:rsidP="00D314A9">
            <w:pPr>
              <w:tabs>
                <w:tab w:val="decimal" w:pos="195"/>
              </w:tabs>
              <w:spacing w:line="240" w:lineRule="auto"/>
              <w:ind w:firstLine="0"/>
              <w:rPr>
                <w:color w:val="000000"/>
                <w:sz w:val="18"/>
                <w:szCs w:val="18"/>
              </w:rPr>
            </w:pPr>
            <w:r w:rsidRPr="00F5708A">
              <w:rPr>
                <w:sz w:val="18"/>
                <w:szCs w:val="18"/>
              </w:rPr>
              <w:t>0.11</w:t>
            </w:r>
          </w:p>
        </w:tc>
        <w:tc>
          <w:tcPr>
            <w:tcW w:w="834" w:type="dxa"/>
            <w:tcBorders>
              <w:top w:val="nil"/>
              <w:left w:val="nil"/>
              <w:bottom w:val="nil"/>
              <w:right w:val="nil"/>
            </w:tcBorders>
            <w:shd w:val="clear" w:color="auto" w:fill="auto"/>
            <w:noWrap/>
            <w:vAlign w:val="center"/>
          </w:tcPr>
          <w:p w14:paraId="1EF26CBF" w14:textId="313F79BC" w:rsidR="00F9150C" w:rsidRPr="00F5708A" w:rsidRDefault="00F9150C" w:rsidP="00D314A9">
            <w:pPr>
              <w:tabs>
                <w:tab w:val="decimal" w:pos="207"/>
              </w:tabs>
              <w:spacing w:line="240" w:lineRule="auto"/>
              <w:ind w:firstLine="0"/>
              <w:rPr>
                <w:color w:val="000000"/>
                <w:sz w:val="18"/>
                <w:szCs w:val="18"/>
              </w:rPr>
            </w:pPr>
            <w:r w:rsidRPr="00F5708A">
              <w:rPr>
                <w:sz w:val="18"/>
                <w:szCs w:val="18"/>
              </w:rPr>
              <w:t>0.04</w:t>
            </w:r>
          </w:p>
        </w:tc>
        <w:tc>
          <w:tcPr>
            <w:tcW w:w="1565" w:type="dxa"/>
            <w:tcBorders>
              <w:top w:val="nil"/>
              <w:left w:val="nil"/>
              <w:bottom w:val="nil"/>
              <w:right w:val="nil"/>
            </w:tcBorders>
            <w:shd w:val="clear" w:color="auto" w:fill="auto"/>
            <w:noWrap/>
            <w:vAlign w:val="center"/>
          </w:tcPr>
          <w:p w14:paraId="79D65342" w14:textId="6B2DF97C" w:rsidR="00F9150C" w:rsidRPr="00F5708A" w:rsidRDefault="00F9150C" w:rsidP="00D314A9">
            <w:pPr>
              <w:tabs>
                <w:tab w:val="decimal" w:pos="651"/>
              </w:tabs>
              <w:spacing w:line="240" w:lineRule="auto"/>
              <w:ind w:firstLine="0"/>
              <w:rPr>
                <w:color w:val="000000"/>
                <w:sz w:val="18"/>
                <w:szCs w:val="18"/>
              </w:rPr>
            </w:pPr>
            <w:r w:rsidRPr="00F5708A">
              <w:rPr>
                <w:sz w:val="18"/>
                <w:szCs w:val="18"/>
              </w:rPr>
              <w:t>0.05</w:t>
            </w:r>
          </w:p>
        </w:tc>
        <w:tc>
          <w:tcPr>
            <w:tcW w:w="737" w:type="dxa"/>
            <w:tcBorders>
              <w:top w:val="nil"/>
              <w:left w:val="nil"/>
              <w:bottom w:val="nil"/>
              <w:right w:val="nil"/>
            </w:tcBorders>
            <w:shd w:val="clear" w:color="auto" w:fill="auto"/>
            <w:noWrap/>
            <w:vAlign w:val="center"/>
          </w:tcPr>
          <w:p w14:paraId="2E450689" w14:textId="5DC9023B" w:rsidR="00F9150C" w:rsidRPr="00F5708A" w:rsidRDefault="00F9150C" w:rsidP="00D314A9">
            <w:pPr>
              <w:tabs>
                <w:tab w:val="decimal" w:pos="218"/>
              </w:tabs>
              <w:spacing w:line="240" w:lineRule="auto"/>
              <w:ind w:firstLine="0"/>
              <w:rPr>
                <w:color w:val="000000"/>
                <w:sz w:val="18"/>
                <w:szCs w:val="18"/>
              </w:rPr>
            </w:pPr>
            <w:r w:rsidRPr="00F5708A">
              <w:rPr>
                <w:sz w:val="18"/>
                <w:szCs w:val="18"/>
              </w:rPr>
              <w:t>0.09</w:t>
            </w:r>
          </w:p>
        </w:tc>
        <w:tc>
          <w:tcPr>
            <w:tcW w:w="1337" w:type="dxa"/>
            <w:tcBorders>
              <w:top w:val="nil"/>
              <w:left w:val="nil"/>
              <w:bottom w:val="nil"/>
              <w:right w:val="nil"/>
            </w:tcBorders>
            <w:shd w:val="clear" w:color="auto" w:fill="auto"/>
            <w:noWrap/>
            <w:vAlign w:val="center"/>
          </w:tcPr>
          <w:p w14:paraId="2B9284A4" w14:textId="036778C4" w:rsidR="00F9150C" w:rsidRPr="00F5708A" w:rsidRDefault="00F9150C" w:rsidP="00D314A9">
            <w:pPr>
              <w:tabs>
                <w:tab w:val="decimal" w:pos="473"/>
              </w:tabs>
              <w:spacing w:line="240" w:lineRule="auto"/>
              <w:ind w:firstLine="0"/>
              <w:rPr>
                <w:color w:val="000000"/>
                <w:sz w:val="18"/>
                <w:szCs w:val="18"/>
              </w:rPr>
            </w:pPr>
            <w:r w:rsidRPr="00F5708A">
              <w:rPr>
                <w:sz w:val="18"/>
                <w:szCs w:val="18"/>
              </w:rPr>
              <w:t>0.04</w:t>
            </w:r>
          </w:p>
        </w:tc>
        <w:tc>
          <w:tcPr>
            <w:tcW w:w="932" w:type="dxa"/>
            <w:tcBorders>
              <w:top w:val="nil"/>
              <w:left w:val="nil"/>
              <w:bottom w:val="nil"/>
              <w:right w:val="nil"/>
            </w:tcBorders>
            <w:shd w:val="clear" w:color="auto" w:fill="auto"/>
            <w:noWrap/>
            <w:vAlign w:val="center"/>
          </w:tcPr>
          <w:p w14:paraId="2EF760D2" w14:textId="339096D3" w:rsidR="00F9150C" w:rsidRPr="00F5708A" w:rsidRDefault="00F9150C" w:rsidP="00D314A9">
            <w:pPr>
              <w:tabs>
                <w:tab w:val="decimal" w:pos="271"/>
              </w:tabs>
              <w:spacing w:line="240" w:lineRule="auto"/>
              <w:ind w:firstLine="0"/>
              <w:rPr>
                <w:color w:val="000000"/>
                <w:sz w:val="18"/>
                <w:szCs w:val="18"/>
              </w:rPr>
            </w:pPr>
            <w:r w:rsidRPr="00F5708A">
              <w:rPr>
                <w:sz w:val="18"/>
                <w:szCs w:val="18"/>
              </w:rPr>
              <w:t>0.09</w:t>
            </w:r>
          </w:p>
        </w:tc>
        <w:tc>
          <w:tcPr>
            <w:tcW w:w="932" w:type="dxa"/>
            <w:tcBorders>
              <w:top w:val="nil"/>
              <w:left w:val="nil"/>
              <w:bottom w:val="nil"/>
              <w:right w:val="nil"/>
            </w:tcBorders>
            <w:shd w:val="clear" w:color="auto" w:fill="auto"/>
            <w:noWrap/>
            <w:vAlign w:val="center"/>
          </w:tcPr>
          <w:p w14:paraId="634A1893" w14:textId="4CF6E927" w:rsidR="00F9150C" w:rsidRPr="00F5708A" w:rsidRDefault="00F9150C" w:rsidP="00D314A9">
            <w:pPr>
              <w:tabs>
                <w:tab w:val="decimal" w:pos="330"/>
              </w:tabs>
              <w:spacing w:line="240" w:lineRule="auto"/>
              <w:ind w:firstLine="0"/>
              <w:rPr>
                <w:color w:val="000000"/>
                <w:sz w:val="18"/>
                <w:szCs w:val="18"/>
              </w:rPr>
            </w:pPr>
            <w:r w:rsidRPr="00F5708A">
              <w:rPr>
                <w:sz w:val="18"/>
                <w:szCs w:val="18"/>
              </w:rPr>
              <w:t>0.05</w:t>
            </w:r>
          </w:p>
        </w:tc>
        <w:tc>
          <w:tcPr>
            <w:tcW w:w="1115" w:type="dxa"/>
            <w:tcBorders>
              <w:top w:val="nil"/>
              <w:left w:val="nil"/>
              <w:bottom w:val="nil"/>
              <w:right w:val="nil"/>
            </w:tcBorders>
            <w:shd w:val="clear" w:color="auto" w:fill="auto"/>
            <w:noWrap/>
            <w:vAlign w:val="center"/>
          </w:tcPr>
          <w:p w14:paraId="2C9DB9C3" w14:textId="375B6877" w:rsidR="00F9150C" w:rsidRPr="00F5708A" w:rsidRDefault="00F9150C" w:rsidP="00D314A9">
            <w:pPr>
              <w:tabs>
                <w:tab w:val="decimal" w:pos="389"/>
              </w:tabs>
              <w:spacing w:line="240" w:lineRule="auto"/>
              <w:ind w:firstLine="0"/>
              <w:rPr>
                <w:color w:val="000000"/>
                <w:sz w:val="18"/>
                <w:szCs w:val="18"/>
              </w:rPr>
            </w:pPr>
            <w:r w:rsidRPr="00F5708A">
              <w:rPr>
                <w:sz w:val="18"/>
                <w:szCs w:val="18"/>
              </w:rPr>
              <w:t>0.34</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3656291A" w14:textId="48C37B44" w:rsidR="00F9150C" w:rsidRPr="00F5708A" w:rsidRDefault="00F9150C" w:rsidP="00D314A9">
            <w:pPr>
              <w:tabs>
                <w:tab w:val="decimal" w:pos="405"/>
              </w:tabs>
              <w:spacing w:line="240" w:lineRule="auto"/>
              <w:ind w:firstLine="0"/>
              <w:rPr>
                <w:color w:val="000000"/>
                <w:sz w:val="18"/>
                <w:szCs w:val="18"/>
              </w:rPr>
            </w:pPr>
            <w:r w:rsidRPr="00F5708A">
              <w:rPr>
                <w:sz w:val="18"/>
                <w:szCs w:val="18"/>
              </w:rPr>
              <w:t>0.13</w:t>
            </w:r>
            <w:r w:rsidRPr="00F5708A">
              <w:rPr>
                <w:sz w:val="18"/>
                <w:szCs w:val="18"/>
                <w:vertAlign w:val="superscript"/>
              </w:rPr>
              <w:t>*</w:t>
            </w:r>
          </w:p>
        </w:tc>
        <w:tc>
          <w:tcPr>
            <w:tcW w:w="1194" w:type="dxa"/>
            <w:tcBorders>
              <w:top w:val="nil"/>
              <w:left w:val="nil"/>
              <w:bottom w:val="nil"/>
              <w:right w:val="nil"/>
            </w:tcBorders>
            <w:shd w:val="clear" w:color="auto" w:fill="auto"/>
            <w:noWrap/>
            <w:vAlign w:val="center"/>
          </w:tcPr>
          <w:p w14:paraId="49137A75" w14:textId="0E5CB7F9" w:rsidR="00F9150C" w:rsidRPr="00F5708A" w:rsidRDefault="00F9150C" w:rsidP="00D314A9">
            <w:pPr>
              <w:tabs>
                <w:tab w:val="decimal" w:pos="373"/>
              </w:tabs>
              <w:spacing w:line="240" w:lineRule="auto"/>
              <w:ind w:firstLine="0"/>
              <w:rPr>
                <w:color w:val="000000"/>
                <w:sz w:val="18"/>
                <w:szCs w:val="18"/>
              </w:rPr>
            </w:pPr>
            <w:r w:rsidRPr="00F5708A">
              <w:rPr>
                <w:sz w:val="18"/>
                <w:szCs w:val="18"/>
              </w:rPr>
              <w:t>0.01</w:t>
            </w:r>
          </w:p>
        </w:tc>
      </w:tr>
      <w:tr w:rsidR="00F9150C" w:rsidRPr="00D066E1" w14:paraId="0F8A0A36" w14:textId="77777777" w:rsidTr="00F5708A">
        <w:trPr>
          <w:trHeight w:val="340"/>
        </w:trPr>
        <w:tc>
          <w:tcPr>
            <w:tcW w:w="1785" w:type="dxa"/>
            <w:tcBorders>
              <w:top w:val="nil"/>
              <w:left w:val="nil"/>
              <w:bottom w:val="nil"/>
              <w:right w:val="nil"/>
            </w:tcBorders>
            <w:shd w:val="clear" w:color="auto" w:fill="auto"/>
            <w:vAlign w:val="center"/>
          </w:tcPr>
          <w:p w14:paraId="421D2256" w14:textId="77777777" w:rsidR="00F9150C" w:rsidRPr="00F5708A" w:rsidRDefault="00F9150C" w:rsidP="00F9150C">
            <w:pPr>
              <w:spacing w:line="240" w:lineRule="auto"/>
              <w:ind w:firstLine="0"/>
              <w:rPr>
                <w:color w:val="000000"/>
                <w:sz w:val="20"/>
                <w:szCs w:val="20"/>
              </w:rPr>
            </w:pPr>
            <w:r w:rsidRPr="00F5708A">
              <w:rPr>
                <w:color w:val="000000"/>
                <w:sz w:val="20"/>
                <w:szCs w:val="20"/>
              </w:rPr>
              <w:t>Buy home</w:t>
            </w:r>
          </w:p>
        </w:tc>
        <w:tc>
          <w:tcPr>
            <w:tcW w:w="932" w:type="dxa"/>
            <w:tcBorders>
              <w:top w:val="nil"/>
              <w:left w:val="nil"/>
              <w:bottom w:val="nil"/>
              <w:right w:val="nil"/>
            </w:tcBorders>
            <w:shd w:val="clear" w:color="auto" w:fill="auto"/>
            <w:noWrap/>
            <w:vAlign w:val="center"/>
          </w:tcPr>
          <w:p w14:paraId="0C8008AD" w14:textId="160A7DE3" w:rsidR="00F9150C" w:rsidRPr="00F5708A" w:rsidRDefault="00F9150C" w:rsidP="00D314A9">
            <w:pPr>
              <w:tabs>
                <w:tab w:val="decimal" w:pos="278"/>
              </w:tabs>
              <w:spacing w:line="240" w:lineRule="auto"/>
              <w:ind w:firstLine="0"/>
              <w:rPr>
                <w:color w:val="000000"/>
                <w:sz w:val="18"/>
                <w:szCs w:val="18"/>
              </w:rPr>
            </w:pPr>
            <w:r w:rsidRPr="00F5708A">
              <w:rPr>
                <w:sz w:val="18"/>
                <w:szCs w:val="18"/>
              </w:rPr>
              <w:t>-0.01</w:t>
            </w:r>
          </w:p>
        </w:tc>
        <w:tc>
          <w:tcPr>
            <w:tcW w:w="834" w:type="dxa"/>
            <w:tcBorders>
              <w:top w:val="nil"/>
              <w:left w:val="nil"/>
              <w:bottom w:val="nil"/>
              <w:right w:val="nil"/>
            </w:tcBorders>
            <w:shd w:val="clear" w:color="auto" w:fill="auto"/>
            <w:noWrap/>
            <w:vAlign w:val="center"/>
          </w:tcPr>
          <w:p w14:paraId="26D99E5B" w14:textId="2B8C2A4F" w:rsidR="00F9150C" w:rsidRPr="00F5708A" w:rsidRDefault="00F9150C" w:rsidP="00D314A9">
            <w:pPr>
              <w:tabs>
                <w:tab w:val="decimal" w:pos="195"/>
              </w:tabs>
              <w:spacing w:line="240" w:lineRule="auto"/>
              <w:ind w:firstLine="0"/>
              <w:rPr>
                <w:color w:val="000000"/>
                <w:sz w:val="18"/>
                <w:szCs w:val="18"/>
              </w:rPr>
            </w:pPr>
            <w:r w:rsidRPr="00F5708A">
              <w:rPr>
                <w:sz w:val="18"/>
                <w:szCs w:val="18"/>
              </w:rPr>
              <w:t>0.13</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059CC3CE" w14:textId="3B3FDF0F" w:rsidR="00F9150C" w:rsidRPr="00F5708A" w:rsidRDefault="00F9150C" w:rsidP="00D314A9">
            <w:pPr>
              <w:tabs>
                <w:tab w:val="decimal" w:pos="207"/>
              </w:tabs>
              <w:spacing w:line="240" w:lineRule="auto"/>
              <w:ind w:firstLine="0"/>
              <w:rPr>
                <w:color w:val="000000"/>
                <w:sz w:val="18"/>
                <w:szCs w:val="18"/>
              </w:rPr>
            </w:pPr>
            <w:r w:rsidRPr="00F5708A">
              <w:rPr>
                <w:sz w:val="18"/>
                <w:szCs w:val="18"/>
              </w:rPr>
              <w:t>0.29</w:t>
            </w:r>
            <w:r w:rsidRPr="00F5708A">
              <w:rPr>
                <w:sz w:val="18"/>
                <w:szCs w:val="18"/>
                <w:vertAlign w:val="superscript"/>
              </w:rPr>
              <w:t>***</w:t>
            </w:r>
          </w:p>
        </w:tc>
        <w:tc>
          <w:tcPr>
            <w:tcW w:w="1565" w:type="dxa"/>
            <w:tcBorders>
              <w:top w:val="nil"/>
              <w:left w:val="nil"/>
              <w:bottom w:val="nil"/>
              <w:right w:val="nil"/>
            </w:tcBorders>
            <w:shd w:val="clear" w:color="auto" w:fill="auto"/>
            <w:noWrap/>
            <w:vAlign w:val="center"/>
          </w:tcPr>
          <w:p w14:paraId="14FAD8D6" w14:textId="1C5D0B6F" w:rsidR="00F9150C" w:rsidRPr="00F5708A" w:rsidRDefault="00F9150C" w:rsidP="00D314A9">
            <w:pPr>
              <w:tabs>
                <w:tab w:val="decimal" w:pos="651"/>
              </w:tabs>
              <w:spacing w:line="240" w:lineRule="auto"/>
              <w:ind w:firstLine="0"/>
              <w:rPr>
                <w:color w:val="000000"/>
                <w:sz w:val="18"/>
                <w:szCs w:val="18"/>
              </w:rPr>
            </w:pPr>
            <w:r w:rsidRPr="00F5708A">
              <w:rPr>
                <w:sz w:val="18"/>
                <w:szCs w:val="18"/>
              </w:rPr>
              <w:t>-0.08</w:t>
            </w:r>
          </w:p>
        </w:tc>
        <w:tc>
          <w:tcPr>
            <w:tcW w:w="737" w:type="dxa"/>
            <w:tcBorders>
              <w:top w:val="nil"/>
              <w:left w:val="nil"/>
              <w:bottom w:val="nil"/>
              <w:right w:val="nil"/>
            </w:tcBorders>
            <w:shd w:val="clear" w:color="auto" w:fill="auto"/>
            <w:noWrap/>
            <w:vAlign w:val="center"/>
          </w:tcPr>
          <w:p w14:paraId="765D55F1" w14:textId="388C51A7" w:rsidR="00F9150C" w:rsidRPr="00F5708A" w:rsidRDefault="00F9150C" w:rsidP="00D314A9">
            <w:pPr>
              <w:tabs>
                <w:tab w:val="decimal" w:pos="218"/>
              </w:tabs>
              <w:spacing w:line="240" w:lineRule="auto"/>
              <w:ind w:firstLine="0"/>
              <w:rPr>
                <w:color w:val="000000"/>
                <w:sz w:val="18"/>
                <w:szCs w:val="18"/>
              </w:rPr>
            </w:pPr>
            <w:r w:rsidRPr="00F5708A">
              <w:rPr>
                <w:sz w:val="18"/>
                <w:szCs w:val="18"/>
              </w:rPr>
              <w:t>0.11</w:t>
            </w:r>
          </w:p>
        </w:tc>
        <w:tc>
          <w:tcPr>
            <w:tcW w:w="1337" w:type="dxa"/>
            <w:tcBorders>
              <w:top w:val="nil"/>
              <w:left w:val="nil"/>
              <w:bottom w:val="nil"/>
              <w:right w:val="nil"/>
            </w:tcBorders>
            <w:shd w:val="clear" w:color="auto" w:fill="auto"/>
            <w:noWrap/>
            <w:vAlign w:val="center"/>
          </w:tcPr>
          <w:p w14:paraId="06C875C4" w14:textId="7A255393" w:rsidR="00F9150C" w:rsidRPr="00F5708A" w:rsidRDefault="00F9150C" w:rsidP="00D314A9">
            <w:pPr>
              <w:tabs>
                <w:tab w:val="decimal" w:pos="473"/>
              </w:tabs>
              <w:spacing w:line="240" w:lineRule="auto"/>
              <w:ind w:firstLine="0"/>
              <w:rPr>
                <w:color w:val="000000"/>
                <w:sz w:val="18"/>
                <w:szCs w:val="18"/>
              </w:rPr>
            </w:pPr>
            <w:r w:rsidRPr="00F5708A">
              <w:rPr>
                <w:sz w:val="18"/>
                <w:szCs w:val="18"/>
              </w:rPr>
              <w:t>0.03</w:t>
            </w:r>
          </w:p>
        </w:tc>
        <w:tc>
          <w:tcPr>
            <w:tcW w:w="932" w:type="dxa"/>
            <w:tcBorders>
              <w:top w:val="nil"/>
              <w:left w:val="nil"/>
              <w:bottom w:val="nil"/>
              <w:right w:val="nil"/>
            </w:tcBorders>
            <w:shd w:val="clear" w:color="auto" w:fill="auto"/>
            <w:noWrap/>
            <w:vAlign w:val="center"/>
          </w:tcPr>
          <w:p w14:paraId="535A90AE" w14:textId="05041B6D" w:rsidR="00F9150C" w:rsidRPr="00F5708A" w:rsidRDefault="00F9150C" w:rsidP="00D314A9">
            <w:pPr>
              <w:tabs>
                <w:tab w:val="decimal" w:pos="271"/>
              </w:tabs>
              <w:spacing w:line="240" w:lineRule="auto"/>
              <w:ind w:firstLine="0"/>
              <w:rPr>
                <w:color w:val="000000"/>
                <w:sz w:val="18"/>
                <w:szCs w:val="18"/>
              </w:rPr>
            </w:pPr>
            <w:r w:rsidRPr="00F5708A">
              <w:rPr>
                <w:sz w:val="18"/>
                <w:szCs w:val="18"/>
              </w:rPr>
              <w:t>0.27</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546D510E" w14:textId="099CE32B" w:rsidR="00F9150C" w:rsidRPr="00F5708A" w:rsidRDefault="00F9150C" w:rsidP="00D314A9">
            <w:pPr>
              <w:tabs>
                <w:tab w:val="decimal" w:pos="330"/>
              </w:tabs>
              <w:spacing w:line="240" w:lineRule="auto"/>
              <w:ind w:firstLine="0"/>
              <w:rPr>
                <w:color w:val="000000"/>
                <w:sz w:val="18"/>
                <w:szCs w:val="18"/>
              </w:rPr>
            </w:pPr>
            <w:r w:rsidRPr="00F5708A">
              <w:rPr>
                <w:sz w:val="18"/>
                <w:szCs w:val="18"/>
              </w:rPr>
              <w:t>0.09</w:t>
            </w:r>
          </w:p>
        </w:tc>
        <w:tc>
          <w:tcPr>
            <w:tcW w:w="1115" w:type="dxa"/>
            <w:tcBorders>
              <w:top w:val="nil"/>
              <w:left w:val="nil"/>
              <w:bottom w:val="nil"/>
              <w:right w:val="nil"/>
            </w:tcBorders>
            <w:shd w:val="clear" w:color="auto" w:fill="auto"/>
            <w:noWrap/>
            <w:vAlign w:val="center"/>
          </w:tcPr>
          <w:p w14:paraId="00CB6ADE" w14:textId="62C38F6F" w:rsidR="00F9150C" w:rsidRPr="00F5708A" w:rsidRDefault="00F9150C" w:rsidP="00D314A9">
            <w:pPr>
              <w:tabs>
                <w:tab w:val="decimal" w:pos="389"/>
              </w:tabs>
              <w:spacing w:line="240" w:lineRule="auto"/>
              <w:ind w:firstLine="0"/>
              <w:rPr>
                <w:color w:val="000000"/>
                <w:sz w:val="18"/>
                <w:szCs w:val="18"/>
              </w:rPr>
            </w:pPr>
            <w:r w:rsidRPr="00F5708A">
              <w:rPr>
                <w:sz w:val="18"/>
                <w:szCs w:val="18"/>
              </w:rPr>
              <w:t>0.24</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16CF85E4" w14:textId="0362729D" w:rsidR="00F9150C" w:rsidRPr="00F5708A" w:rsidRDefault="00F9150C" w:rsidP="00D314A9">
            <w:pPr>
              <w:tabs>
                <w:tab w:val="decimal" w:pos="405"/>
              </w:tabs>
              <w:spacing w:line="240" w:lineRule="auto"/>
              <w:ind w:firstLine="0"/>
              <w:rPr>
                <w:color w:val="000000"/>
                <w:sz w:val="18"/>
                <w:szCs w:val="18"/>
              </w:rPr>
            </w:pPr>
            <w:r w:rsidRPr="00F5708A">
              <w:rPr>
                <w:sz w:val="18"/>
                <w:szCs w:val="18"/>
              </w:rPr>
              <w:t>0.02</w:t>
            </w:r>
          </w:p>
        </w:tc>
        <w:tc>
          <w:tcPr>
            <w:tcW w:w="1194" w:type="dxa"/>
            <w:tcBorders>
              <w:top w:val="nil"/>
              <w:left w:val="nil"/>
              <w:bottom w:val="nil"/>
              <w:right w:val="nil"/>
            </w:tcBorders>
            <w:shd w:val="clear" w:color="auto" w:fill="auto"/>
            <w:noWrap/>
            <w:vAlign w:val="center"/>
          </w:tcPr>
          <w:p w14:paraId="4AF40C56" w14:textId="72D3A9FA" w:rsidR="00F9150C" w:rsidRPr="00F5708A" w:rsidRDefault="00F9150C" w:rsidP="00D314A9">
            <w:pPr>
              <w:tabs>
                <w:tab w:val="decimal" w:pos="373"/>
              </w:tabs>
              <w:spacing w:line="240" w:lineRule="auto"/>
              <w:ind w:firstLine="0"/>
              <w:rPr>
                <w:color w:val="000000"/>
                <w:sz w:val="18"/>
                <w:szCs w:val="18"/>
              </w:rPr>
            </w:pPr>
            <w:r w:rsidRPr="00F5708A">
              <w:rPr>
                <w:sz w:val="18"/>
                <w:szCs w:val="18"/>
              </w:rPr>
              <w:t>-0.06</w:t>
            </w:r>
          </w:p>
        </w:tc>
      </w:tr>
      <w:tr w:rsidR="00F9150C" w:rsidRPr="00D066E1" w14:paraId="7CCB2240" w14:textId="77777777" w:rsidTr="00F5708A">
        <w:trPr>
          <w:trHeight w:val="340"/>
        </w:trPr>
        <w:tc>
          <w:tcPr>
            <w:tcW w:w="1785" w:type="dxa"/>
            <w:tcBorders>
              <w:top w:val="nil"/>
              <w:left w:val="nil"/>
              <w:bottom w:val="nil"/>
              <w:right w:val="nil"/>
            </w:tcBorders>
            <w:shd w:val="clear" w:color="auto" w:fill="auto"/>
            <w:vAlign w:val="center"/>
          </w:tcPr>
          <w:p w14:paraId="3DB67603" w14:textId="77777777" w:rsidR="00F9150C" w:rsidRPr="00F5708A" w:rsidRDefault="00F9150C" w:rsidP="00F9150C">
            <w:pPr>
              <w:spacing w:line="240" w:lineRule="auto"/>
              <w:ind w:firstLine="0"/>
              <w:rPr>
                <w:color w:val="000000"/>
                <w:sz w:val="20"/>
                <w:szCs w:val="20"/>
              </w:rPr>
            </w:pPr>
            <w:r w:rsidRPr="00F5708A">
              <w:rPr>
                <w:color w:val="000000"/>
                <w:sz w:val="20"/>
                <w:szCs w:val="20"/>
              </w:rPr>
              <w:t>Sell home</w:t>
            </w:r>
          </w:p>
        </w:tc>
        <w:tc>
          <w:tcPr>
            <w:tcW w:w="932" w:type="dxa"/>
            <w:tcBorders>
              <w:top w:val="nil"/>
              <w:left w:val="nil"/>
              <w:bottom w:val="nil"/>
              <w:right w:val="nil"/>
            </w:tcBorders>
            <w:shd w:val="clear" w:color="auto" w:fill="auto"/>
            <w:noWrap/>
            <w:vAlign w:val="center"/>
          </w:tcPr>
          <w:p w14:paraId="183E25B6" w14:textId="3D2CDDD2" w:rsidR="00F9150C" w:rsidRPr="00F5708A" w:rsidRDefault="00F9150C" w:rsidP="00D314A9">
            <w:pPr>
              <w:tabs>
                <w:tab w:val="decimal" w:pos="278"/>
              </w:tabs>
              <w:spacing w:line="240" w:lineRule="auto"/>
              <w:ind w:firstLine="0"/>
              <w:rPr>
                <w:color w:val="000000"/>
                <w:sz w:val="18"/>
                <w:szCs w:val="18"/>
              </w:rPr>
            </w:pPr>
            <w:r w:rsidRPr="00F5708A">
              <w:rPr>
                <w:sz w:val="18"/>
                <w:szCs w:val="18"/>
              </w:rPr>
              <w:t>0.12</w:t>
            </w:r>
          </w:p>
        </w:tc>
        <w:tc>
          <w:tcPr>
            <w:tcW w:w="834" w:type="dxa"/>
            <w:tcBorders>
              <w:top w:val="nil"/>
              <w:left w:val="nil"/>
              <w:bottom w:val="nil"/>
              <w:right w:val="nil"/>
            </w:tcBorders>
            <w:shd w:val="clear" w:color="auto" w:fill="auto"/>
            <w:noWrap/>
            <w:vAlign w:val="center"/>
          </w:tcPr>
          <w:p w14:paraId="23396533" w14:textId="7D46A0D2" w:rsidR="00F9150C" w:rsidRPr="00F5708A" w:rsidRDefault="00F9150C" w:rsidP="00D314A9">
            <w:pPr>
              <w:tabs>
                <w:tab w:val="decimal" w:pos="195"/>
              </w:tabs>
              <w:spacing w:line="240" w:lineRule="auto"/>
              <w:ind w:firstLine="0"/>
              <w:rPr>
                <w:color w:val="000000"/>
                <w:sz w:val="18"/>
                <w:szCs w:val="18"/>
              </w:rPr>
            </w:pPr>
            <w:r w:rsidRPr="00F5708A">
              <w:rPr>
                <w:sz w:val="18"/>
                <w:szCs w:val="18"/>
              </w:rPr>
              <w:t>-0.08</w:t>
            </w:r>
          </w:p>
        </w:tc>
        <w:tc>
          <w:tcPr>
            <w:tcW w:w="834" w:type="dxa"/>
            <w:tcBorders>
              <w:top w:val="nil"/>
              <w:left w:val="nil"/>
              <w:bottom w:val="nil"/>
              <w:right w:val="nil"/>
            </w:tcBorders>
            <w:shd w:val="clear" w:color="auto" w:fill="auto"/>
            <w:noWrap/>
            <w:vAlign w:val="center"/>
          </w:tcPr>
          <w:p w14:paraId="6BEC2433" w14:textId="199488D6" w:rsidR="00F9150C" w:rsidRPr="00F5708A" w:rsidRDefault="00F9150C" w:rsidP="00D314A9">
            <w:pPr>
              <w:tabs>
                <w:tab w:val="decimal" w:pos="207"/>
              </w:tabs>
              <w:spacing w:line="240" w:lineRule="auto"/>
              <w:ind w:firstLine="0"/>
              <w:rPr>
                <w:color w:val="000000"/>
                <w:sz w:val="18"/>
                <w:szCs w:val="18"/>
              </w:rPr>
            </w:pPr>
            <w:r w:rsidRPr="00F5708A">
              <w:rPr>
                <w:sz w:val="18"/>
                <w:szCs w:val="18"/>
              </w:rPr>
              <w:t>-0.02</w:t>
            </w:r>
          </w:p>
        </w:tc>
        <w:tc>
          <w:tcPr>
            <w:tcW w:w="1565" w:type="dxa"/>
            <w:tcBorders>
              <w:top w:val="nil"/>
              <w:left w:val="nil"/>
              <w:bottom w:val="nil"/>
              <w:right w:val="nil"/>
            </w:tcBorders>
            <w:shd w:val="clear" w:color="auto" w:fill="auto"/>
            <w:noWrap/>
            <w:vAlign w:val="center"/>
          </w:tcPr>
          <w:p w14:paraId="6F64820B" w14:textId="09391814" w:rsidR="00F9150C" w:rsidRPr="00F5708A" w:rsidRDefault="00F9150C" w:rsidP="00D314A9">
            <w:pPr>
              <w:tabs>
                <w:tab w:val="decimal" w:pos="651"/>
              </w:tabs>
              <w:spacing w:line="240" w:lineRule="auto"/>
              <w:ind w:firstLine="0"/>
              <w:rPr>
                <w:color w:val="000000"/>
                <w:sz w:val="18"/>
                <w:szCs w:val="18"/>
              </w:rPr>
            </w:pPr>
            <w:r w:rsidRPr="00F5708A">
              <w:rPr>
                <w:sz w:val="18"/>
                <w:szCs w:val="18"/>
              </w:rPr>
              <w:t>0.00</w:t>
            </w:r>
          </w:p>
        </w:tc>
        <w:tc>
          <w:tcPr>
            <w:tcW w:w="737" w:type="dxa"/>
            <w:tcBorders>
              <w:top w:val="nil"/>
              <w:left w:val="nil"/>
              <w:bottom w:val="nil"/>
              <w:right w:val="nil"/>
            </w:tcBorders>
            <w:shd w:val="clear" w:color="auto" w:fill="auto"/>
            <w:noWrap/>
            <w:vAlign w:val="center"/>
          </w:tcPr>
          <w:p w14:paraId="7DDDCA17" w14:textId="54A09A65" w:rsidR="00F9150C" w:rsidRPr="00F5708A" w:rsidRDefault="00F9150C" w:rsidP="00D314A9">
            <w:pPr>
              <w:tabs>
                <w:tab w:val="decimal" w:pos="218"/>
              </w:tabs>
              <w:spacing w:line="240" w:lineRule="auto"/>
              <w:ind w:firstLine="0"/>
              <w:rPr>
                <w:color w:val="000000"/>
                <w:sz w:val="18"/>
                <w:szCs w:val="18"/>
              </w:rPr>
            </w:pPr>
            <w:r w:rsidRPr="00F5708A">
              <w:rPr>
                <w:sz w:val="18"/>
                <w:szCs w:val="18"/>
              </w:rPr>
              <w:t>0.16</w:t>
            </w:r>
          </w:p>
        </w:tc>
        <w:tc>
          <w:tcPr>
            <w:tcW w:w="1337" w:type="dxa"/>
            <w:tcBorders>
              <w:top w:val="nil"/>
              <w:left w:val="nil"/>
              <w:bottom w:val="nil"/>
              <w:right w:val="nil"/>
            </w:tcBorders>
            <w:shd w:val="clear" w:color="auto" w:fill="auto"/>
            <w:noWrap/>
            <w:vAlign w:val="center"/>
          </w:tcPr>
          <w:p w14:paraId="2978363F" w14:textId="304FFF9E" w:rsidR="00F9150C" w:rsidRPr="00F5708A" w:rsidRDefault="00F9150C" w:rsidP="00D314A9">
            <w:pPr>
              <w:tabs>
                <w:tab w:val="decimal" w:pos="473"/>
              </w:tabs>
              <w:spacing w:line="240" w:lineRule="auto"/>
              <w:ind w:firstLine="0"/>
              <w:rPr>
                <w:color w:val="000000"/>
                <w:sz w:val="18"/>
                <w:szCs w:val="18"/>
              </w:rPr>
            </w:pPr>
            <w:r w:rsidRPr="00F5708A">
              <w:rPr>
                <w:sz w:val="18"/>
                <w:szCs w:val="18"/>
              </w:rPr>
              <w:t>-0.05</w:t>
            </w:r>
          </w:p>
        </w:tc>
        <w:tc>
          <w:tcPr>
            <w:tcW w:w="932" w:type="dxa"/>
            <w:tcBorders>
              <w:top w:val="nil"/>
              <w:left w:val="nil"/>
              <w:bottom w:val="nil"/>
              <w:right w:val="nil"/>
            </w:tcBorders>
            <w:shd w:val="clear" w:color="auto" w:fill="auto"/>
            <w:noWrap/>
            <w:vAlign w:val="center"/>
          </w:tcPr>
          <w:p w14:paraId="03C5E8A8" w14:textId="080E0B98" w:rsidR="00F9150C" w:rsidRPr="00F5708A" w:rsidRDefault="00F9150C" w:rsidP="00D314A9">
            <w:pPr>
              <w:tabs>
                <w:tab w:val="decimal" w:pos="271"/>
              </w:tabs>
              <w:spacing w:line="240" w:lineRule="auto"/>
              <w:ind w:firstLine="0"/>
              <w:rPr>
                <w:color w:val="000000"/>
                <w:sz w:val="18"/>
                <w:szCs w:val="18"/>
              </w:rPr>
            </w:pPr>
            <w:r w:rsidRPr="00F5708A">
              <w:rPr>
                <w:sz w:val="18"/>
                <w:szCs w:val="18"/>
              </w:rPr>
              <w:t>0.33</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5A7B195F" w14:textId="1DDF8CBB" w:rsidR="00F9150C" w:rsidRPr="00F5708A" w:rsidRDefault="00F9150C" w:rsidP="00D314A9">
            <w:pPr>
              <w:tabs>
                <w:tab w:val="decimal" w:pos="330"/>
              </w:tabs>
              <w:spacing w:line="240" w:lineRule="auto"/>
              <w:ind w:firstLine="0"/>
              <w:rPr>
                <w:color w:val="000000"/>
                <w:sz w:val="18"/>
                <w:szCs w:val="18"/>
              </w:rPr>
            </w:pPr>
            <w:r w:rsidRPr="00F5708A">
              <w:rPr>
                <w:sz w:val="18"/>
                <w:szCs w:val="18"/>
              </w:rPr>
              <w:t>0.05</w:t>
            </w:r>
          </w:p>
        </w:tc>
        <w:tc>
          <w:tcPr>
            <w:tcW w:w="1115" w:type="dxa"/>
            <w:tcBorders>
              <w:top w:val="nil"/>
              <w:left w:val="nil"/>
              <w:bottom w:val="nil"/>
              <w:right w:val="nil"/>
            </w:tcBorders>
            <w:shd w:val="clear" w:color="auto" w:fill="auto"/>
            <w:noWrap/>
            <w:vAlign w:val="center"/>
          </w:tcPr>
          <w:p w14:paraId="3F892F06" w14:textId="2426927D" w:rsidR="00F9150C" w:rsidRPr="00F5708A" w:rsidRDefault="00F9150C" w:rsidP="00D314A9">
            <w:pPr>
              <w:tabs>
                <w:tab w:val="decimal" w:pos="389"/>
              </w:tabs>
              <w:spacing w:line="240" w:lineRule="auto"/>
              <w:ind w:firstLine="0"/>
              <w:rPr>
                <w:color w:val="000000"/>
                <w:sz w:val="18"/>
                <w:szCs w:val="18"/>
              </w:rPr>
            </w:pPr>
            <w:r w:rsidRPr="00F5708A">
              <w:rPr>
                <w:sz w:val="18"/>
                <w:szCs w:val="18"/>
              </w:rPr>
              <w:t>0.58</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0CDDC709" w14:textId="76CE93DB" w:rsidR="00F9150C" w:rsidRPr="00F5708A" w:rsidRDefault="00F9150C" w:rsidP="00D314A9">
            <w:pPr>
              <w:tabs>
                <w:tab w:val="decimal" w:pos="405"/>
              </w:tabs>
              <w:spacing w:line="240" w:lineRule="auto"/>
              <w:ind w:firstLine="0"/>
              <w:rPr>
                <w:color w:val="000000"/>
                <w:sz w:val="18"/>
                <w:szCs w:val="18"/>
              </w:rPr>
            </w:pPr>
            <w:r w:rsidRPr="00F5708A">
              <w:rPr>
                <w:sz w:val="18"/>
                <w:szCs w:val="18"/>
              </w:rPr>
              <w:t>-0.19</w:t>
            </w:r>
          </w:p>
        </w:tc>
        <w:tc>
          <w:tcPr>
            <w:tcW w:w="1194" w:type="dxa"/>
            <w:tcBorders>
              <w:top w:val="nil"/>
              <w:left w:val="nil"/>
              <w:bottom w:val="nil"/>
              <w:right w:val="nil"/>
            </w:tcBorders>
            <w:shd w:val="clear" w:color="auto" w:fill="auto"/>
            <w:noWrap/>
            <w:vAlign w:val="center"/>
          </w:tcPr>
          <w:p w14:paraId="5282BE4B" w14:textId="6E0B3F94" w:rsidR="00F9150C" w:rsidRPr="00F5708A" w:rsidRDefault="00F9150C" w:rsidP="00D314A9">
            <w:pPr>
              <w:tabs>
                <w:tab w:val="decimal" w:pos="373"/>
              </w:tabs>
              <w:spacing w:line="240" w:lineRule="auto"/>
              <w:ind w:firstLine="0"/>
              <w:rPr>
                <w:color w:val="000000"/>
                <w:sz w:val="18"/>
                <w:szCs w:val="18"/>
              </w:rPr>
            </w:pPr>
            <w:r w:rsidRPr="00F5708A">
              <w:rPr>
                <w:sz w:val="18"/>
                <w:szCs w:val="18"/>
              </w:rPr>
              <w:t>-0.07</w:t>
            </w:r>
          </w:p>
        </w:tc>
      </w:tr>
      <w:tr w:rsidR="00F9150C" w:rsidRPr="00D066E1" w14:paraId="5B2CC06B" w14:textId="77777777" w:rsidTr="00F5708A">
        <w:trPr>
          <w:trHeight w:val="340"/>
        </w:trPr>
        <w:tc>
          <w:tcPr>
            <w:tcW w:w="1785" w:type="dxa"/>
            <w:tcBorders>
              <w:top w:val="nil"/>
              <w:left w:val="nil"/>
              <w:bottom w:val="nil"/>
              <w:right w:val="nil"/>
            </w:tcBorders>
            <w:shd w:val="clear" w:color="auto" w:fill="auto"/>
            <w:vAlign w:val="center"/>
          </w:tcPr>
          <w:p w14:paraId="17EDFDBE" w14:textId="77777777" w:rsidR="00F9150C" w:rsidRPr="00F5708A" w:rsidRDefault="00F9150C" w:rsidP="00F9150C">
            <w:pPr>
              <w:spacing w:line="240" w:lineRule="auto"/>
              <w:ind w:firstLine="0"/>
              <w:rPr>
                <w:color w:val="000000"/>
                <w:sz w:val="20"/>
                <w:szCs w:val="20"/>
              </w:rPr>
            </w:pPr>
            <w:r w:rsidRPr="00F5708A">
              <w:rPr>
                <w:color w:val="000000"/>
                <w:sz w:val="20"/>
                <w:szCs w:val="20"/>
              </w:rPr>
              <w:t>Buy something</w:t>
            </w:r>
          </w:p>
        </w:tc>
        <w:tc>
          <w:tcPr>
            <w:tcW w:w="932" w:type="dxa"/>
            <w:tcBorders>
              <w:top w:val="nil"/>
              <w:left w:val="nil"/>
              <w:bottom w:val="nil"/>
              <w:right w:val="nil"/>
            </w:tcBorders>
            <w:shd w:val="clear" w:color="auto" w:fill="auto"/>
            <w:noWrap/>
            <w:vAlign w:val="center"/>
          </w:tcPr>
          <w:p w14:paraId="59947AE4" w14:textId="4092F6E5" w:rsidR="00F9150C" w:rsidRPr="00F5708A" w:rsidRDefault="00F9150C" w:rsidP="00D314A9">
            <w:pPr>
              <w:tabs>
                <w:tab w:val="decimal" w:pos="278"/>
              </w:tabs>
              <w:spacing w:line="240" w:lineRule="auto"/>
              <w:ind w:firstLine="0"/>
              <w:rPr>
                <w:color w:val="000000"/>
                <w:sz w:val="18"/>
                <w:szCs w:val="18"/>
              </w:rPr>
            </w:pPr>
            <w:r w:rsidRPr="00F5708A">
              <w:rPr>
                <w:sz w:val="18"/>
                <w:szCs w:val="18"/>
              </w:rPr>
              <w:t>0.14</w:t>
            </w:r>
          </w:p>
        </w:tc>
        <w:tc>
          <w:tcPr>
            <w:tcW w:w="834" w:type="dxa"/>
            <w:tcBorders>
              <w:top w:val="nil"/>
              <w:left w:val="nil"/>
              <w:bottom w:val="nil"/>
              <w:right w:val="nil"/>
            </w:tcBorders>
            <w:shd w:val="clear" w:color="auto" w:fill="auto"/>
            <w:noWrap/>
            <w:vAlign w:val="center"/>
          </w:tcPr>
          <w:p w14:paraId="303B5E03" w14:textId="611678D8" w:rsidR="00F9150C" w:rsidRPr="00F5708A" w:rsidRDefault="00F9150C" w:rsidP="00D314A9">
            <w:pPr>
              <w:tabs>
                <w:tab w:val="decimal" w:pos="195"/>
              </w:tabs>
              <w:spacing w:line="240" w:lineRule="auto"/>
              <w:ind w:firstLine="0"/>
              <w:rPr>
                <w:color w:val="000000"/>
                <w:sz w:val="18"/>
                <w:szCs w:val="18"/>
              </w:rPr>
            </w:pPr>
            <w:r w:rsidRPr="00F5708A">
              <w:rPr>
                <w:sz w:val="18"/>
                <w:szCs w:val="18"/>
              </w:rPr>
              <w:t>0.17*</w:t>
            </w:r>
          </w:p>
        </w:tc>
        <w:tc>
          <w:tcPr>
            <w:tcW w:w="834" w:type="dxa"/>
            <w:tcBorders>
              <w:top w:val="nil"/>
              <w:left w:val="nil"/>
              <w:bottom w:val="nil"/>
              <w:right w:val="nil"/>
            </w:tcBorders>
            <w:shd w:val="clear" w:color="auto" w:fill="auto"/>
            <w:noWrap/>
            <w:vAlign w:val="center"/>
          </w:tcPr>
          <w:p w14:paraId="7092631E" w14:textId="3626E583" w:rsidR="00F9150C" w:rsidRPr="00F5708A" w:rsidRDefault="00F9150C" w:rsidP="00D314A9">
            <w:pPr>
              <w:tabs>
                <w:tab w:val="decimal" w:pos="207"/>
              </w:tabs>
              <w:spacing w:line="240" w:lineRule="auto"/>
              <w:ind w:firstLine="0"/>
              <w:rPr>
                <w:color w:val="000000"/>
                <w:sz w:val="18"/>
                <w:szCs w:val="18"/>
              </w:rPr>
            </w:pPr>
            <w:r w:rsidRPr="00F5708A">
              <w:rPr>
                <w:sz w:val="18"/>
                <w:szCs w:val="18"/>
              </w:rPr>
              <w:t>0.07</w:t>
            </w:r>
          </w:p>
        </w:tc>
        <w:tc>
          <w:tcPr>
            <w:tcW w:w="1565" w:type="dxa"/>
            <w:tcBorders>
              <w:top w:val="nil"/>
              <w:left w:val="nil"/>
              <w:bottom w:val="nil"/>
              <w:right w:val="nil"/>
            </w:tcBorders>
            <w:shd w:val="clear" w:color="auto" w:fill="auto"/>
            <w:noWrap/>
            <w:vAlign w:val="center"/>
          </w:tcPr>
          <w:p w14:paraId="593338E3" w14:textId="0D3FB3C6" w:rsidR="00F9150C" w:rsidRPr="00F5708A" w:rsidRDefault="00F9150C" w:rsidP="00D314A9">
            <w:pPr>
              <w:tabs>
                <w:tab w:val="decimal" w:pos="651"/>
              </w:tabs>
              <w:spacing w:line="240" w:lineRule="auto"/>
              <w:ind w:firstLine="0"/>
              <w:rPr>
                <w:color w:val="000000"/>
                <w:sz w:val="18"/>
                <w:szCs w:val="18"/>
              </w:rPr>
            </w:pPr>
            <w:r w:rsidRPr="00F5708A">
              <w:rPr>
                <w:sz w:val="18"/>
                <w:szCs w:val="18"/>
              </w:rPr>
              <w:t>-0.12</w:t>
            </w:r>
          </w:p>
        </w:tc>
        <w:tc>
          <w:tcPr>
            <w:tcW w:w="737" w:type="dxa"/>
            <w:tcBorders>
              <w:top w:val="nil"/>
              <w:left w:val="nil"/>
              <w:bottom w:val="nil"/>
              <w:right w:val="nil"/>
            </w:tcBorders>
            <w:shd w:val="clear" w:color="auto" w:fill="auto"/>
            <w:noWrap/>
            <w:vAlign w:val="center"/>
          </w:tcPr>
          <w:p w14:paraId="1D1A2F57" w14:textId="5FE07CF5" w:rsidR="00F9150C" w:rsidRPr="00F5708A" w:rsidRDefault="00F9150C" w:rsidP="00D314A9">
            <w:pPr>
              <w:tabs>
                <w:tab w:val="decimal" w:pos="218"/>
              </w:tabs>
              <w:spacing w:line="240" w:lineRule="auto"/>
              <w:ind w:firstLine="0"/>
              <w:rPr>
                <w:color w:val="000000"/>
                <w:sz w:val="18"/>
                <w:szCs w:val="18"/>
              </w:rPr>
            </w:pPr>
            <w:r w:rsidRPr="00F5708A">
              <w:rPr>
                <w:sz w:val="18"/>
                <w:szCs w:val="18"/>
              </w:rPr>
              <w:t>0.17</w:t>
            </w:r>
            <w:r w:rsidRPr="00F5708A">
              <w:rPr>
                <w:sz w:val="18"/>
                <w:szCs w:val="18"/>
                <w:vertAlign w:val="superscript"/>
              </w:rPr>
              <w:t>*</w:t>
            </w:r>
          </w:p>
        </w:tc>
        <w:tc>
          <w:tcPr>
            <w:tcW w:w="1337" w:type="dxa"/>
            <w:tcBorders>
              <w:top w:val="nil"/>
              <w:left w:val="nil"/>
              <w:bottom w:val="nil"/>
              <w:right w:val="nil"/>
            </w:tcBorders>
            <w:shd w:val="clear" w:color="auto" w:fill="auto"/>
            <w:noWrap/>
            <w:vAlign w:val="center"/>
          </w:tcPr>
          <w:p w14:paraId="041E4E4A" w14:textId="4226AE87" w:rsidR="00F9150C" w:rsidRPr="00F5708A" w:rsidRDefault="00F9150C" w:rsidP="00D314A9">
            <w:pPr>
              <w:tabs>
                <w:tab w:val="decimal" w:pos="473"/>
              </w:tabs>
              <w:spacing w:line="240" w:lineRule="auto"/>
              <w:ind w:firstLine="0"/>
              <w:rPr>
                <w:color w:val="000000"/>
                <w:sz w:val="18"/>
                <w:szCs w:val="18"/>
              </w:rPr>
            </w:pPr>
            <w:r w:rsidRPr="00F5708A">
              <w:rPr>
                <w:sz w:val="18"/>
                <w:szCs w:val="18"/>
              </w:rPr>
              <w:t>-0.04</w:t>
            </w:r>
          </w:p>
        </w:tc>
        <w:tc>
          <w:tcPr>
            <w:tcW w:w="932" w:type="dxa"/>
            <w:tcBorders>
              <w:top w:val="nil"/>
              <w:left w:val="nil"/>
              <w:bottom w:val="nil"/>
              <w:right w:val="nil"/>
            </w:tcBorders>
            <w:shd w:val="clear" w:color="auto" w:fill="auto"/>
            <w:noWrap/>
            <w:vAlign w:val="center"/>
          </w:tcPr>
          <w:p w14:paraId="19AE1845" w14:textId="61023D9E" w:rsidR="00F9150C" w:rsidRPr="00F5708A" w:rsidRDefault="00F9150C" w:rsidP="00D314A9">
            <w:pPr>
              <w:tabs>
                <w:tab w:val="decimal" w:pos="271"/>
              </w:tabs>
              <w:spacing w:line="240" w:lineRule="auto"/>
              <w:ind w:firstLine="0"/>
              <w:rPr>
                <w:color w:val="000000"/>
                <w:sz w:val="18"/>
                <w:szCs w:val="18"/>
              </w:rPr>
            </w:pPr>
            <w:r w:rsidRPr="00F5708A">
              <w:rPr>
                <w:sz w:val="18"/>
                <w:szCs w:val="18"/>
              </w:rPr>
              <w:t>0.32</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46E5C910" w14:textId="2E02C8AA" w:rsidR="00F9150C" w:rsidRPr="00F5708A" w:rsidRDefault="00F9150C" w:rsidP="00D314A9">
            <w:pPr>
              <w:tabs>
                <w:tab w:val="decimal" w:pos="330"/>
              </w:tabs>
              <w:spacing w:line="240" w:lineRule="auto"/>
              <w:ind w:firstLine="0"/>
              <w:rPr>
                <w:color w:val="000000"/>
                <w:sz w:val="18"/>
                <w:szCs w:val="18"/>
              </w:rPr>
            </w:pPr>
            <w:r w:rsidRPr="00F5708A">
              <w:rPr>
                <w:sz w:val="18"/>
                <w:szCs w:val="18"/>
              </w:rPr>
              <w:t>0.17</w:t>
            </w:r>
            <w:r w:rsidRPr="00F5708A">
              <w:rPr>
                <w:sz w:val="18"/>
                <w:szCs w:val="18"/>
                <w:vertAlign w:val="superscript"/>
              </w:rPr>
              <w:t>*</w:t>
            </w:r>
          </w:p>
        </w:tc>
        <w:tc>
          <w:tcPr>
            <w:tcW w:w="1115" w:type="dxa"/>
            <w:tcBorders>
              <w:top w:val="nil"/>
              <w:left w:val="nil"/>
              <w:bottom w:val="nil"/>
              <w:right w:val="nil"/>
            </w:tcBorders>
            <w:shd w:val="clear" w:color="auto" w:fill="auto"/>
            <w:noWrap/>
            <w:vAlign w:val="center"/>
          </w:tcPr>
          <w:p w14:paraId="785F34EA" w14:textId="7818445B" w:rsidR="00F9150C" w:rsidRPr="00F5708A" w:rsidRDefault="00F9150C" w:rsidP="00D314A9">
            <w:pPr>
              <w:tabs>
                <w:tab w:val="decimal" w:pos="389"/>
              </w:tabs>
              <w:spacing w:line="240" w:lineRule="auto"/>
              <w:ind w:firstLine="0"/>
              <w:rPr>
                <w:color w:val="000000"/>
                <w:sz w:val="18"/>
                <w:szCs w:val="18"/>
              </w:rPr>
            </w:pPr>
            <w:r w:rsidRPr="00F5708A">
              <w:rPr>
                <w:sz w:val="18"/>
                <w:szCs w:val="18"/>
              </w:rPr>
              <w:t>0.4</w:t>
            </w:r>
            <w:r w:rsidR="00212FAB" w:rsidRPr="00F5708A">
              <w:rPr>
                <w:sz w:val="18"/>
                <w:szCs w:val="18"/>
              </w:rPr>
              <w:t>0</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777DE77F" w14:textId="7DC9D740" w:rsidR="00F9150C" w:rsidRPr="00F5708A" w:rsidRDefault="00F9150C" w:rsidP="00D314A9">
            <w:pPr>
              <w:tabs>
                <w:tab w:val="decimal" w:pos="405"/>
              </w:tabs>
              <w:spacing w:line="240" w:lineRule="auto"/>
              <w:ind w:firstLine="0"/>
              <w:rPr>
                <w:color w:val="000000"/>
                <w:sz w:val="18"/>
                <w:szCs w:val="18"/>
              </w:rPr>
            </w:pPr>
            <w:r w:rsidRPr="00F5708A">
              <w:rPr>
                <w:sz w:val="18"/>
                <w:szCs w:val="18"/>
              </w:rPr>
              <w:t>0.00</w:t>
            </w:r>
          </w:p>
        </w:tc>
        <w:tc>
          <w:tcPr>
            <w:tcW w:w="1194" w:type="dxa"/>
            <w:tcBorders>
              <w:top w:val="nil"/>
              <w:left w:val="nil"/>
              <w:bottom w:val="nil"/>
              <w:right w:val="nil"/>
            </w:tcBorders>
            <w:shd w:val="clear" w:color="auto" w:fill="auto"/>
            <w:noWrap/>
            <w:vAlign w:val="center"/>
          </w:tcPr>
          <w:p w14:paraId="52B7405B" w14:textId="275F76E5" w:rsidR="00F9150C" w:rsidRPr="00F5708A" w:rsidRDefault="00F9150C" w:rsidP="00D314A9">
            <w:pPr>
              <w:tabs>
                <w:tab w:val="decimal" w:pos="373"/>
              </w:tabs>
              <w:spacing w:line="240" w:lineRule="auto"/>
              <w:ind w:firstLine="0"/>
              <w:rPr>
                <w:color w:val="000000"/>
                <w:sz w:val="18"/>
                <w:szCs w:val="18"/>
              </w:rPr>
            </w:pPr>
            <w:r w:rsidRPr="00F5708A">
              <w:rPr>
                <w:sz w:val="18"/>
                <w:szCs w:val="18"/>
              </w:rPr>
              <w:t>-0.08</w:t>
            </w:r>
          </w:p>
        </w:tc>
      </w:tr>
      <w:tr w:rsidR="00F9150C" w:rsidRPr="00D066E1" w14:paraId="3BCB0877" w14:textId="77777777" w:rsidTr="00F5708A">
        <w:trPr>
          <w:trHeight w:val="340"/>
        </w:trPr>
        <w:tc>
          <w:tcPr>
            <w:tcW w:w="1785" w:type="dxa"/>
            <w:tcBorders>
              <w:top w:val="nil"/>
              <w:left w:val="nil"/>
              <w:bottom w:val="nil"/>
              <w:right w:val="nil"/>
            </w:tcBorders>
            <w:shd w:val="clear" w:color="auto" w:fill="auto"/>
            <w:vAlign w:val="center"/>
          </w:tcPr>
          <w:p w14:paraId="5EDEAF26" w14:textId="77777777" w:rsidR="00F9150C" w:rsidRPr="00F5708A" w:rsidRDefault="00F9150C" w:rsidP="00F9150C">
            <w:pPr>
              <w:spacing w:line="240" w:lineRule="auto"/>
              <w:ind w:firstLine="0"/>
              <w:rPr>
                <w:color w:val="000000"/>
                <w:sz w:val="20"/>
                <w:szCs w:val="20"/>
              </w:rPr>
            </w:pPr>
            <w:r w:rsidRPr="00F5708A">
              <w:rPr>
                <w:color w:val="000000"/>
                <w:sz w:val="20"/>
                <w:szCs w:val="20"/>
              </w:rPr>
              <w:t>Sell something</w:t>
            </w:r>
          </w:p>
        </w:tc>
        <w:tc>
          <w:tcPr>
            <w:tcW w:w="932" w:type="dxa"/>
            <w:tcBorders>
              <w:top w:val="nil"/>
              <w:left w:val="nil"/>
              <w:bottom w:val="nil"/>
              <w:right w:val="nil"/>
            </w:tcBorders>
            <w:shd w:val="clear" w:color="auto" w:fill="auto"/>
            <w:noWrap/>
            <w:vAlign w:val="center"/>
          </w:tcPr>
          <w:p w14:paraId="263555A0" w14:textId="1460FDCB" w:rsidR="00F9150C" w:rsidRPr="00F5708A" w:rsidRDefault="00F9150C" w:rsidP="00D314A9">
            <w:pPr>
              <w:tabs>
                <w:tab w:val="decimal" w:pos="278"/>
              </w:tabs>
              <w:spacing w:line="240" w:lineRule="auto"/>
              <w:ind w:firstLine="0"/>
              <w:rPr>
                <w:color w:val="000000"/>
                <w:sz w:val="18"/>
                <w:szCs w:val="18"/>
              </w:rPr>
            </w:pPr>
            <w:r w:rsidRPr="00F5708A">
              <w:rPr>
                <w:sz w:val="18"/>
                <w:szCs w:val="18"/>
              </w:rPr>
              <w:t>-0.25</w:t>
            </w:r>
          </w:p>
        </w:tc>
        <w:tc>
          <w:tcPr>
            <w:tcW w:w="834" w:type="dxa"/>
            <w:tcBorders>
              <w:top w:val="nil"/>
              <w:left w:val="nil"/>
              <w:bottom w:val="nil"/>
              <w:right w:val="nil"/>
            </w:tcBorders>
            <w:shd w:val="clear" w:color="auto" w:fill="auto"/>
            <w:noWrap/>
            <w:vAlign w:val="center"/>
          </w:tcPr>
          <w:p w14:paraId="67229AD0" w14:textId="67F51CFA" w:rsidR="00F9150C" w:rsidRPr="00F5708A" w:rsidRDefault="00F9150C" w:rsidP="00D314A9">
            <w:pPr>
              <w:tabs>
                <w:tab w:val="decimal" w:pos="195"/>
              </w:tabs>
              <w:spacing w:line="240" w:lineRule="auto"/>
              <w:ind w:firstLine="0"/>
              <w:rPr>
                <w:color w:val="000000"/>
                <w:sz w:val="18"/>
                <w:szCs w:val="18"/>
              </w:rPr>
            </w:pPr>
            <w:r w:rsidRPr="00F5708A">
              <w:rPr>
                <w:sz w:val="18"/>
                <w:szCs w:val="18"/>
              </w:rPr>
              <w:t>-0.54</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359A068A" w14:textId="4165808E" w:rsidR="00F9150C" w:rsidRPr="00F5708A" w:rsidRDefault="00F9150C" w:rsidP="00D314A9">
            <w:pPr>
              <w:tabs>
                <w:tab w:val="decimal" w:pos="207"/>
              </w:tabs>
              <w:spacing w:line="240" w:lineRule="auto"/>
              <w:ind w:firstLine="0"/>
              <w:rPr>
                <w:color w:val="000000"/>
                <w:sz w:val="18"/>
                <w:szCs w:val="18"/>
              </w:rPr>
            </w:pPr>
            <w:r w:rsidRPr="00F5708A">
              <w:rPr>
                <w:sz w:val="18"/>
                <w:szCs w:val="18"/>
              </w:rPr>
              <w:t>-0.31</w:t>
            </w:r>
          </w:p>
        </w:tc>
        <w:tc>
          <w:tcPr>
            <w:tcW w:w="1565" w:type="dxa"/>
            <w:tcBorders>
              <w:top w:val="nil"/>
              <w:left w:val="nil"/>
              <w:bottom w:val="nil"/>
              <w:right w:val="nil"/>
            </w:tcBorders>
            <w:shd w:val="clear" w:color="auto" w:fill="auto"/>
            <w:noWrap/>
            <w:vAlign w:val="center"/>
          </w:tcPr>
          <w:p w14:paraId="33C765A9" w14:textId="6E01AA57" w:rsidR="00F9150C" w:rsidRPr="00F5708A" w:rsidRDefault="00F9150C" w:rsidP="00D314A9">
            <w:pPr>
              <w:tabs>
                <w:tab w:val="decimal" w:pos="651"/>
              </w:tabs>
              <w:spacing w:line="240" w:lineRule="auto"/>
              <w:ind w:firstLine="0"/>
              <w:rPr>
                <w:color w:val="000000"/>
                <w:sz w:val="18"/>
                <w:szCs w:val="18"/>
              </w:rPr>
            </w:pPr>
            <w:r w:rsidRPr="00F5708A">
              <w:rPr>
                <w:sz w:val="18"/>
                <w:szCs w:val="18"/>
              </w:rPr>
              <w:t>-0.38</w:t>
            </w:r>
          </w:p>
        </w:tc>
        <w:tc>
          <w:tcPr>
            <w:tcW w:w="737" w:type="dxa"/>
            <w:tcBorders>
              <w:top w:val="nil"/>
              <w:left w:val="nil"/>
              <w:bottom w:val="nil"/>
              <w:right w:val="nil"/>
            </w:tcBorders>
            <w:shd w:val="clear" w:color="auto" w:fill="auto"/>
            <w:noWrap/>
            <w:vAlign w:val="center"/>
          </w:tcPr>
          <w:p w14:paraId="0393D1A6" w14:textId="17237304" w:rsidR="00F9150C" w:rsidRPr="00F5708A" w:rsidRDefault="00F9150C" w:rsidP="00D314A9">
            <w:pPr>
              <w:tabs>
                <w:tab w:val="decimal" w:pos="218"/>
              </w:tabs>
              <w:spacing w:line="240" w:lineRule="auto"/>
              <w:ind w:firstLine="0"/>
              <w:rPr>
                <w:color w:val="000000"/>
                <w:sz w:val="18"/>
                <w:szCs w:val="18"/>
              </w:rPr>
            </w:pPr>
            <w:r w:rsidRPr="00F5708A">
              <w:rPr>
                <w:sz w:val="18"/>
                <w:szCs w:val="18"/>
              </w:rPr>
              <w:t>0.00</w:t>
            </w:r>
          </w:p>
        </w:tc>
        <w:tc>
          <w:tcPr>
            <w:tcW w:w="1337" w:type="dxa"/>
            <w:tcBorders>
              <w:top w:val="nil"/>
              <w:left w:val="nil"/>
              <w:bottom w:val="nil"/>
              <w:right w:val="nil"/>
            </w:tcBorders>
            <w:shd w:val="clear" w:color="auto" w:fill="auto"/>
            <w:noWrap/>
            <w:vAlign w:val="center"/>
          </w:tcPr>
          <w:p w14:paraId="6C8ED859" w14:textId="3D57FD85" w:rsidR="00F9150C" w:rsidRPr="00F5708A" w:rsidRDefault="00F9150C" w:rsidP="00D314A9">
            <w:pPr>
              <w:tabs>
                <w:tab w:val="decimal" w:pos="473"/>
              </w:tabs>
              <w:spacing w:line="240" w:lineRule="auto"/>
              <w:ind w:firstLine="0"/>
              <w:rPr>
                <w:color w:val="000000"/>
                <w:sz w:val="18"/>
                <w:szCs w:val="18"/>
              </w:rPr>
            </w:pPr>
            <w:r w:rsidRPr="00F5708A">
              <w:rPr>
                <w:sz w:val="18"/>
                <w:szCs w:val="18"/>
              </w:rPr>
              <w:t>0.02</w:t>
            </w:r>
          </w:p>
        </w:tc>
        <w:tc>
          <w:tcPr>
            <w:tcW w:w="932" w:type="dxa"/>
            <w:tcBorders>
              <w:top w:val="nil"/>
              <w:left w:val="nil"/>
              <w:bottom w:val="nil"/>
              <w:right w:val="nil"/>
            </w:tcBorders>
            <w:shd w:val="clear" w:color="auto" w:fill="auto"/>
            <w:noWrap/>
            <w:vAlign w:val="center"/>
          </w:tcPr>
          <w:p w14:paraId="3F0ED0B5" w14:textId="3A30B56C" w:rsidR="00F9150C" w:rsidRPr="00F5708A" w:rsidRDefault="00F9150C" w:rsidP="00D314A9">
            <w:pPr>
              <w:tabs>
                <w:tab w:val="decimal" w:pos="271"/>
              </w:tabs>
              <w:spacing w:line="240" w:lineRule="auto"/>
              <w:ind w:firstLine="0"/>
              <w:rPr>
                <w:color w:val="000000"/>
                <w:sz w:val="18"/>
                <w:szCs w:val="18"/>
              </w:rPr>
            </w:pPr>
            <w:r w:rsidRPr="00F5708A">
              <w:rPr>
                <w:sz w:val="18"/>
                <w:szCs w:val="18"/>
              </w:rPr>
              <w:t>-0.40</w:t>
            </w:r>
          </w:p>
        </w:tc>
        <w:tc>
          <w:tcPr>
            <w:tcW w:w="932" w:type="dxa"/>
            <w:tcBorders>
              <w:top w:val="nil"/>
              <w:left w:val="nil"/>
              <w:bottom w:val="nil"/>
              <w:right w:val="nil"/>
            </w:tcBorders>
            <w:shd w:val="clear" w:color="auto" w:fill="auto"/>
            <w:noWrap/>
            <w:vAlign w:val="center"/>
          </w:tcPr>
          <w:p w14:paraId="36698BB1" w14:textId="36C67A7D" w:rsidR="00F9150C" w:rsidRPr="00F5708A" w:rsidRDefault="00F9150C" w:rsidP="00D314A9">
            <w:pPr>
              <w:tabs>
                <w:tab w:val="decimal" w:pos="330"/>
              </w:tabs>
              <w:spacing w:line="240" w:lineRule="auto"/>
              <w:ind w:firstLine="0"/>
              <w:rPr>
                <w:color w:val="000000"/>
                <w:sz w:val="18"/>
                <w:szCs w:val="18"/>
              </w:rPr>
            </w:pPr>
            <w:r w:rsidRPr="00F5708A">
              <w:rPr>
                <w:sz w:val="18"/>
                <w:szCs w:val="18"/>
              </w:rPr>
              <w:t>0.08</w:t>
            </w:r>
          </w:p>
        </w:tc>
        <w:tc>
          <w:tcPr>
            <w:tcW w:w="1115" w:type="dxa"/>
            <w:tcBorders>
              <w:top w:val="nil"/>
              <w:left w:val="nil"/>
              <w:bottom w:val="nil"/>
              <w:right w:val="nil"/>
            </w:tcBorders>
            <w:shd w:val="clear" w:color="auto" w:fill="auto"/>
            <w:noWrap/>
            <w:vAlign w:val="center"/>
          </w:tcPr>
          <w:p w14:paraId="29626228" w14:textId="7755DD0E" w:rsidR="00F9150C" w:rsidRPr="00F5708A" w:rsidRDefault="00F9150C" w:rsidP="00D314A9">
            <w:pPr>
              <w:tabs>
                <w:tab w:val="decimal" w:pos="389"/>
              </w:tabs>
              <w:spacing w:line="240" w:lineRule="auto"/>
              <w:ind w:firstLine="0"/>
              <w:rPr>
                <w:color w:val="000000"/>
                <w:sz w:val="18"/>
                <w:szCs w:val="18"/>
              </w:rPr>
            </w:pPr>
            <w:r w:rsidRPr="00F5708A">
              <w:rPr>
                <w:sz w:val="18"/>
                <w:szCs w:val="18"/>
              </w:rPr>
              <w:t>0.22</w:t>
            </w:r>
          </w:p>
        </w:tc>
        <w:tc>
          <w:tcPr>
            <w:tcW w:w="1035" w:type="dxa"/>
            <w:tcBorders>
              <w:top w:val="nil"/>
              <w:left w:val="nil"/>
              <w:bottom w:val="nil"/>
              <w:right w:val="nil"/>
            </w:tcBorders>
            <w:shd w:val="clear" w:color="auto" w:fill="auto"/>
            <w:noWrap/>
            <w:vAlign w:val="center"/>
          </w:tcPr>
          <w:p w14:paraId="7B715A1F" w14:textId="340E6583" w:rsidR="00F9150C" w:rsidRPr="00F5708A" w:rsidRDefault="00F9150C" w:rsidP="00D314A9">
            <w:pPr>
              <w:tabs>
                <w:tab w:val="decimal" w:pos="405"/>
              </w:tabs>
              <w:spacing w:line="240" w:lineRule="auto"/>
              <w:ind w:firstLine="0"/>
              <w:rPr>
                <w:color w:val="000000"/>
                <w:sz w:val="18"/>
                <w:szCs w:val="18"/>
              </w:rPr>
            </w:pPr>
            <w:r w:rsidRPr="00F5708A">
              <w:rPr>
                <w:sz w:val="18"/>
                <w:szCs w:val="18"/>
              </w:rPr>
              <w:t>-0.47</w:t>
            </w:r>
            <w:r w:rsidRPr="00F5708A">
              <w:rPr>
                <w:sz w:val="18"/>
                <w:szCs w:val="18"/>
                <w:vertAlign w:val="superscript"/>
              </w:rPr>
              <w:t>*</w:t>
            </w:r>
          </w:p>
        </w:tc>
        <w:tc>
          <w:tcPr>
            <w:tcW w:w="1194" w:type="dxa"/>
            <w:tcBorders>
              <w:top w:val="nil"/>
              <w:left w:val="nil"/>
              <w:bottom w:val="nil"/>
              <w:right w:val="nil"/>
            </w:tcBorders>
            <w:shd w:val="clear" w:color="auto" w:fill="auto"/>
            <w:noWrap/>
            <w:vAlign w:val="center"/>
          </w:tcPr>
          <w:p w14:paraId="4E29FC90" w14:textId="27591D25" w:rsidR="00F9150C" w:rsidRPr="00F5708A" w:rsidRDefault="00F9150C" w:rsidP="00D314A9">
            <w:pPr>
              <w:tabs>
                <w:tab w:val="decimal" w:pos="373"/>
              </w:tabs>
              <w:spacing w:line="240" w:lineRule="auto"/>
              <w:ind w:firstLine="0"/>
              <w:rPr>
                <w:color w:val="000000"/>
                <w:sz w:val="18"/>
                <w:szCs w:val="18"/>
              </w:rPr>
            </w:pPr>
            <w:r w:rsidRPr="00F5708A">
              <w:rPr>
                <w:sz w:val="18"/>
                <w:szCs w:val="18"/>
              </w:rPr>
              <w:t>-0.46</w:t>
            </w:r>
            <w:r w:rsidRPr="00F5708A">
              <w:rPr>
                <w:sz w:val="18"/>
                <w:szCs w:val="18"/>
                <w:vertAlign w:val="superscript"/>
              </w:rPr>
              <w:t>*</w:t>
            </w:r>
          </w:p>
        </w:tc>
      </w:tr>
      <w:tr w:rsidR="00F9150C" w:rsidRPr="00D066E1" w14:paraId="773785D4" w14:textId="77777777" w:rsidTr="00F5708A">
        <w:trPr>
          <w:trHeight w:val="340"/>
        </w:trPr>
        <w:tc>
          <w:tcPr>
            <w:tcW w:w="1785" w:type="dxa"/>
            <w:tcBorders>
              <w:top w:val="nil"/>
              <w:left w:val="nil"/>
              <w:bottom w:val="nil"/>
              <w:right w:val="nil"/>
            </w:tcBorders>
            <w:shd w:val="clear" w:color="auto" w:fill="auto"/>
            <w:vAlign w:val="center"/>
          </w:tcPr>
          <w:p w14:paraId="77108323" w14:textId="77777777" w:rsidR="00F9150C" w:rsidRPr="00F5708A" w:rsidRDefault="00F9150C" w:rsidP="00F9150C">
            <w:pPr>
              <w:spacing w:line="240" w:lineRule="auto"/>
              <w:ind w:firstLine="0"/>
              <w:rPr>
                <w:color w:val="000000"/>
                <w:sz w:val="20"/>
                <w:szCs w:val="20"/>
              </w:rPr>
            </w:pPr>
            <w:r w:rsidRPr="00F5708A">
              <w:rPr>
                <w:color w:val="000000"/>
                <w:sz w:val="20"/>
                <w:szCs w:val="20"/>
              </w:rPr>
              <w:t>Create a plan/budget</w:t>
            </w:r>
          </w:p>
        </w:tc>
        <w:tc>
          <w:tcPr>
            <w:tcW w:w="932" w:type="dxa"/>
            <w:tcBorders>
              <w:top w:val="nil"/>
              <w:left w:val="nil"/>
              <w:bottom w:val="nil"/>
              <w:right w:val="nil"/>
            </w:tcBorders>
            <w:shd w:val="clear" w:color="auto" w:fill="auto"/>
            <w:noWrap/>
            <w:vAlign w:val="center"/>
          </w:tcPr>
          <w:p w14:paraId="0CA76D18" w14:textId="20BFE404" w:rsidR="00F9150C" w:rsidRPr="00F5708A" w:rsidRDefault="00F9150C" w:rsidP="00D314A9">
            <w:pPr>
              <w:tabs>
                <w:tab w:val="decimal" w:pos="278"/>
              </w:tabs>
              <w:spacing w:line="240" w:lineRule="auto"/>
              <w:ind w:firstLine="0"/>
              <w:rPr>
                <w:color w:val="000000"/>
                <w:sz w:val="18"/>
                <w:szCs w:val="18"/>
              </w:rPr>
            </w:pPr>
            <w:r w:rsidRPr="00F5708A">
              <w:rPr>
                <w:sz w:val="18"/>
                <w:szCs w:val="18"/>
              </w:rPr>
              <w:t>-0.02</w:t>
            </w:r>
          </w:p>
        </w:tc>
        <w:tc>
          <w:tcPr>
            <w:tcW w:w="834" w:type="dxa"/>
            <w:tcBorders>
              <w:top w:val="nil"/>
              <w:left w:val="nil"/>
              <w:bottom w:val="nil"/>
              <w:right w:val="nil"/>
            </w:tcBorders>
            <w:shd w:val="clear" w:color="auto" w:fill="auto"/>
            <w:noWrap/>
            <w:vAlign w:val="center"/>
          </w:tcPr>
          <w:p w14:paraId="0E10E905" w14:textId="7C9B438B" w:rsidR="00F9150C" w:rsidRPr="00F5708A" w:rsidRDefault="00F9150C" w:rsidP="00D314A9">
            <w:pPr>
              <w:tabs>
                <w:tab w:val="decimal" w:pos="195"/>
              </w:tabs>
              <w:spacing w:line="240" w:lineRule="auto"/>
              <w:ind w:firstLine="0"/>
              <w:rPr>
                <w:color w:val="000000"/>
                <w:sz w:val="18"/>
                <w:szCs w:val="18"/>
              </w:rPr>
            </w:pPr>
            <w:r w:rsidRPr="00F5708A">
              <w:rPr>
                <w:sz w:val="18"/>
                <w:szCs w:val="18"/>
              </w:rPr>
              <w:t>-0.06</w:t>
            </w:r>
          </w:p>
        </w:tc>
        <w:tc>
          <w:tcPr>
            <w:tcW w:w="834" w:type="dxa"/>
            <w:tcBorders>
              <w:top w:val="nil"/>
              <w:left w:val="nil"/>
              <w:bottom w:val="nil"/>
              <w:right w:val="nil"/>
            </w:tcBorders>
            <w:shd w:val="clear" w:color="auto" w:fill="auto"/>
            <w:noWrap/>
            <w:vAlign w:val="center"/>
          </w:tcPr>
          <w:p w14:paraId="39C81A3E" w14:textId="6B7B2062" w:rsidR="00F9150C" w:rsidRPr="00F5708A" w:rsidRDefault="00F9150C" w:rsidP="00D314A9">
            <w:pPr>
              <w:tabs>
                <w:tab w:val="decimal" w:pos="207"/>
              </w:tabs>
              <w:spacing w:line="240" w:lineRule="auto"/>
              <w:ind w:firstLine="0"/>
              <w:rPr>
                <w:color w:val="000000"/>
                <w:sz w:val="18"/>
                <w:szCs w:val="18"/>
              </w:rPr>
            </w:pPr>
            <w:r w:rsidRPr="00F5708A">
              <w:rPr>
                <w:sz w:val="18"/>
                <w:szCs w:val="18"/>
              </w:rPr>
              <w:t>0.29</w:t>
            </w:r>
          </w:p>
        </w:tc>
        <w:tc>
          <w:tcPr>
            <w:tcW w:w="1565" w:type="dxa"/>
            <w:tcBorders>
              <w:top w:val="nil"/>
              <w:left w:val="nil"/>
              <w:bottom w:val="nil"/>
              <w:right w:val="nil"/>
            </w:tcBorders>
            <w:shd w:val="clear" w:color="auto" w:fill="auto"/>
            <w:noWrap/>
            <w:vAlign w:val="center"/>
          </w:tcPr>
          <w:p w14:paraId="37FABFEB" w14:textId="6D96373A" w:rsidR="00F9150C" w:rsidRPr="00F5708A" w:rsidRDefault="00F9150C" w:rsidP="00D314A9">
            <w:pPr>
              <w:tabs>
                <w:tab w:val="decimal" w:pos="651"/>
              </w:tabs>
              <w:spacing w:line="240" w:lineRule="auto"/>
              <w:ind w:firstLine="0"/>
              <w:rPr>
                <w:color w:val="000000"/>
                <w:sz w:val="18"/>
                <w:szCs w:val="18"/>
              </w:rPr>
            </w:pPr>
            <w:r w:rsidRPr="00F5708A">
              <w:rPr>
                <w:sz w:val="18"/>
                <w:szCs w:val="18"/>
              </w:rPr>
              <w:t>0.41</w:t>
            </w:r>
          </w:p>
        </w:tc>
        <w:tc>
          <w:tcPr>
            <w:tcW w:w="737" w:type="dxa"/>
            <w:tcBorders>
              <w:top w:val="nil"/>
              <w:left w:val="nil"/>
              <w:bottom w:val="nil"/>
              <w:right w:val="nil"/>
            </w:tcBorders>
            <w:shd w:val="clear" w:color="auto" w:fill="auto"/>
            <w:noWrap/>
            <w:vAlign w:val="center"/>
          </w:tcPr>
          <w:p w14:paraId="29A17257" w14:textId="46001308" w:rsidR="00F9150C" w:rsidRPr="00F5708A" w:rsidRDefault="00F9150C" w:rsidP="00D314A9">
            <w:pPr>
              <w:tabs>
                <w:tab w:val="decimal" w:pos="218"/>
              </w:tabs>
              <w:spacing w:line="240" w:lineRule="auto"/>
              <w:ind w:firstLine="0"/>
              <w:rPr>
                <w:color w:val="000000"/>
                <w:sz w:val="18"/>
                <w:szCs w:val="18"/>
              </w:rPr>
            </w:pPr>
            <w:r w:rsidRPr="00F5708A">
              <w:rPr>
                <w:sz w:val="18"/>
                <w:szCs w:val="18"/>
              </w:rPr>
              <w:t>-0.10</w:t>
            </w:r>
          </w:p>
        </w:tc>
        <w:tc>
          <w:tcPr>
            <w:tcW w:w="1337" w:type="dxa"/>
            <w:tcBorders>
              <w:top w:val="nil"/>
              <w:left w:val="nil"/>
              <w:bottom w:val="nil"/>
              <w:right w:val="nil"/>
            </w:tcBorders>
            <w:shd w:val="clear" w:color="auto" w:fill="auto"/>
            <w:noWrap/>
            <w:vAlign w:val="center"/>
          </w:tcPr>
          <w:p w14:paraId="35CE5202" w14:textId="20417F6D" w:rsidR="00F9150C" w:rsidRPr="00F5708A" w:rsidRDefault="00F9150C" w:rsidP="00D314A9">
            <w:pPr>
              <w:tabs>
                <w:tab w:val="decimal" w:pos="473"/>
              </w:tabs>
              <w:spacing w:line="240" w:lineRule="auto"/>
              <w:ind w:firstLine="0"/>
              <w:rPr>
                <w:color w:val="000000"/>
                <w:sz w:val="18"/>
                <w:szCs w:val="18"/>
              </w:rPr>
            </w:pPr>
            <w:r w:rsidRPr="00F5708A">
              <w:rPr>
                <w:sz w:val="18"/>
                <w:szCs w:val="18"/>
              </w:rPr>
              <w:t>-0.17</w:t>
            </w:r>
          </w:p>
        </w:tc>
        <w:tc>
          <w:tcPr>
            <w:tcW w:w="932" w:type="dxa"/>
            <w:tcBorders>
              <w:top w:val="nil"/>
              <w:left w:val="nil"/>
              <w:bottom w:val="nil"/>
              <w:right w:val="nil"/>
            </w:tcBorders>
            <w:shd w:val="clear" w:color="auto" w:fill="auto"/>
            <w:noWrap/>
            <w:vAlign w:val="center"/>
          </w:tcPr>
          <w:p w14:paraId="472CDB96" w14:textId="0BC241E2" w:rsidR="00F9150C" w:rsidRPr="00F5708A" w:rsidRDefault="00F9150C" w:rsidP="00D314A9">
            <w:pPr>
              <w:tabs>
                <w:tab w:val="decimal" w:pos="271"/>
              </w:tabs>
              <w:spacing w:line="240" w:lineRule="auto"/>
              <w:ind w:firstLine="0"/>
              <w:rPr>
                <w:color w:val="000000"/>
                <w:sz w:val="18"/>
                <w:szCs w:val="18"/>
              </w:rPr>
            </w:pPr>
            <w:r w:rsidRPr="00F5708A">
              <w:rPr>
                <w:sz w:val="18"/>
                <w:szCs w:val="18"/>
              </w:rPr>
              <w:t>0.48</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1EF0E090" w14:textId="366620F1" w:rsidR="00F9150C" w:rsidRPr="00F5708A" w:rsidRDefault="00F9150C" w:rsidP="00D314A9">
            <w:pPr>
              <w:tabs>
                <w:tab w:val="decimal" w:pos="330"/>
              </w:tabs>
              <w:spacing w:line="240" w:lineRule="auto"/>
              <w:ind w:firstLine="0"/>
              <w:rPr>
                <w:color w:val="000000"/>
                <w:sz w:val="18"/>
                <w:szCs w:val="18"/>
              </w:rPr>
            </w:pPr>
            <w:r w:rsidRPr="00F5708A">
              <w:rPr>
                <w:sz w:val="18"/>
                <w:szCs w:val="18"/>
              </w:rPr>
              <w:t>-0.26</w:t>
            </w:r>
          </w:p>
        </w:tc>
        <w:tc>
          <w:tcPr>
            <w:tcW w:w="1115" w:type="dxa"/>
            <w:tcBorders>
              <w:top w:val="nil"/>
              <w:left w:val="nil"/>
              <w:bottom w:val="nil"/>
              <w:right w:val="nil"/>
            </w:tcBorders>
            <w:shd w:val="clear" w:color="auto" w:fill="auto"/>
            <w:noWrap/>
            <w:vAlign w:val="center"/>
          </w:tcPr>
          <w:p w14:paraId="4E0A7DA8" w14:textId="070A8CFB" w:rsidR="00F9150C" w:rsidRPr="00F5708A" w:rsidRDefault="00F9150C" w:rsidP="00D314A9">
            <w:pPr>
              <w:tabs>
                <w:tab w:val="decimal" w:pos="389"/>
              </w:tabs>
              <w:spacing w:line="240" w:lineRule="auto"/>
              <w:ind w:firstLine="0"/>
              <w:rPr>
                <w:color w:val="000000"/>
                <w:sz w:val="18"/>
                <w:szCs w:val="18"/>
              </w:rPr>
            </w:pPr>
            <w:r w:rsidRPr="00F5708A">
              <w:rPr>
                <w:sz w:val="18"/>
                <w:szCs w:val="18"/>
              </w:rPr>
              <w:t>0.55</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03837CC3" w14:textId="3ACF1AFA" w:rsidR="00F9150C" w:rsidRPr="00F5708A" w:rsidRDefault="00F9150C" w:rsidP="00D314A9">
            <w:pPr>
              <w:tabs>
                <w:tab w:val="decimal" w:pos="405"/>
              </w:tabs>
              <w:spacing w:line="240" w:lineRule="auto"/>
              <w:ind w:firstLine="0"/>
              <w:rPr>
                <w:color w:val="000000"/>
                <w:sz w:val="18"/>
                <w:szCs w:val="18"/>
              </w:rPr>
            </w:pPr>
            <w:r w:rsidRPr="00F5708A">
              <w:rPr>
                <w:sz w:val="18"/>
                <w:szCs w:val="18"/>
              </w:rPr>
              <w:t>0.33</w:t>
            </w:r>
          </w:p>
        </w:tc>
        <w:tc>
          <w:tcPr>
            <w:tcW w:w="1194" w:type="dxa"/>
            <w:tcBorders>
              <w:top w:val="nil"/>
              <w:left w:val="nil"/>
              <w:bottom w:val="nil"/>
              <w:right w:val="nil"/>
            </w:tcBorders>
            <w:shd w:val="clear" w:color="auto" w:fill="auto"/>
            <w:noWrap/>
            <w:vAlign w:val="center"/>
          </w:tcPr>
          <w:p w14:paraId="0B4F2B29" w14:textId="364ABF97" w:rsidR="00F9150C" w:rsidRPr="00F5708A" w:rsidRDefault="00F9150C" w:rsidP="00D314A9">
            <w:pPr>
              <w:tabs>
                <w:tab w:val="decimal" w:pos="373"/>
              </w:tabs>
              <w:spacing w:line="240" w:lineRule="auto"/>
              <w:ind w:firstLine="0"/>
              <w:rPr>
                <w:color w:val="000000"/>
                <w:sz w:val="18"/>
                <w:szCs w:val="18"/>
              </w:rPr>
            </w:pPr>
            <w:r w:rsidRPr="00F5708A">
              <w:rPr>
                <w:sz w:val="18"/>
                <w:szCs w:val="18"/>
              </w:rPr>
              <w:t>-0.09</w:t>
            </w:r>
          </w:p>
        </w:tc>
      </w:tr>
      <w:tr w:rsidR="00F9150C" w:rsidRPr="00D066E1" w14:paraId="04F9265C" w14:textId="77777777" w:rsidTr="00F5708A">
        <w:trPr>
          <w:trHeight w:val="340"/>
        </w:trPr>
        <w:tc>
          <w:tcPr>
            <w:tcW w:w="1785" w:type="dxa"/>
            <w:tcBorders>
              <w:top w:val="nil"/>
              <w:left w:val="nil"/>
              <w:bottom w:val="nil"/>
              <w:right w:val="nil"/>
            </w:tcBorders>
            <w:shd w:val="clear" w:color="auto" w:fill="auto"/>
            <w:vAlign w:val="center"/>
          </w:tcPr>
          <w:p w14:paraId="2816103A" w14:textId="2275382E" w:rsidR="00F9150C" w:rsidRPr="00F5708A" w:rsidRDefault="00F9150C" w:rsidP="00F9150C">
            <w:pPr>
              <w:spacing w:line="240" w:lineRule="auto"/>
              <w:ind w:firstLine="0"/>
              <w:rPr>
                <w:color w:val="000000"/>
                <w:sz w:val="20"/>
                <w:szCs w:val="20"/>
              </w:rPr>
            </w:pPr>
            <w:r w:rsidRPr="00F5708A">
              <w:rPr>
                <w:color w:val="000000"/>
                <w:sz w:val="20"/>
                <w:szCs w:val="20"/>
              </w:rPr>
              <w:t>Take social security</w:t>
            </w:r>
          </w:p>
        </w:tc>
        <w:tc>
          <w:tcPr>
            <w:tcW w:w="932" w:type="dxa"/>
            <w:tcBorders>
              <w:top w:val="nil"/>
              <w:left w:val="nil"/>
              <w:bottom w:val="nil"/>
              <w:right w:val="nil"/>
            </w:tcBorders>
            <w:shd w:val="clear" w:color="auto" w:fill="auto"/>
            <w:noWrap/>
            <w:vAlign w:val="center"/>
          </w:tcPr>
          <w:p w14:paraId="535D1F76" w14:textId="6CA4C45E" w:rsidR="00F9150C" w:rsidRPr="00F5708A" w:rsidRDefault="00F9150C" w:rsidP="00D314A9">
            <w:pPr>
              <w:tabs>
                <w:tab w:val="decimal" w:pos="278"/>
              </w:tabs>
              <w:spacing w:line="240" w:lineRule="auto"/>
              <w:ind w:firstLine="0"/>
              <w:rPr>
                <w:color w:val="000000"/>
                <w:sz w:val="18"/>
                <w:szCs w:val="18"/>
              </w:rPr>
            </w:pPr>
            <w:r w:rsidRPr="00F5708A">
              <w:rPr>
                <w:sz w:val="18"/>
                <w:szCs w:val="18"/>
              </w:rPr>
              <w:t>-0.28</w:t>
            </w:r>
          </w:p>
        </w:tc>
        <w:tc>
          <w:tcPr>
            <w:tcW w:w="834" w:type="dxa"/>
            <w:tcBorders>
              <w:top w:val="nil"/>
              <w:left w:val="nil"/>
              <w:bottom w:val="nil"/>
              <w:right w:val="nil"/>
            </w:tcBorders>
            <w:shd w:val="clear" w:color="auto" w:fill="auto"/>
            <w:noWrap/>
            <w:vAlign w:val="center"/>
          </w:tcPr>
          <w:p w14:paraId="368CC484" w14:textId="080E330D" w:rsidR="00F9150C" w:rsidRPr="00F5708A" w:rsidRDefault="00F9150C" w:rsidP="00D314A9">
            <w:pPr>
              <w:tabs>
                <w:tab w:val="decimal" w:pos="195"/>
              </w:tabs>
              <w:spacing w:line="240" w:lineRule="auto"/>
              <w:ind w:firstLine="0"/>
              <w:rPr>
                <w:color w:val="000000"/>
                <w:sz w:val="18"/>
                <w:szCs w:val="18"/>
              </w:rPr>
            </w:pPr>
            <w:r w:rsidRPr="00F5708A">
              <w:rPr>
                <w:sz w:val="18"/>
                <w:szCs w:val="18"/>
              </w:rPr>
              <w:t>0.03</w:t>
            </w:r>
          </w:p>
        </w:tc>
        <w:tc>
          <w:tcPr>
            <w:tcW w:w="834" w:type="dxa"/>
            <w:tcBorders>
              <w:top w:val="nil"/>
              <w:left w:val="nil"/>
              <w:bottom w:val="nil"/>
              <w:right w:val="nil"/>
            </w:tcBorders>
            <w:shd w:val="clear" w:color="auto" w:fill="auto"/>
            <w:noWrap/>
            <w:vAlign w:val="center"/>
          </w:tcPr>
          <w:p w14:paraId="515BBCD7" w14:textId="3F53375C" w:rsidR="00F9150C" w:rsidRPr="00F5708A" w:rsidRDefault="00F9150C" w:rsidP="00D314A9">
            <w:pPr>
              <w:tabs>
                <w:tab w:val="decimal" w:pos="207"/>
              </w:tabs>
              <w:spacing w:line="240" w:lineRule="auto"/>
              <w:ind w:firstLine="0"/>
              <w:rPr>
                <w:color w:val="000000"/>
                <w:sz w:val="18"/>
                <w:szCs w:val="18"/>
              </w:rPr>
            </w:pPr>
            <w:r w:rsidRPr="00F5708A">
              <w:rPr>
                <w:color w:val="000000"/>
                <w:sz w:val="20"/>
                <w:szCs w:val="20"/>
              </w:rPr>
              <w:t>^</w:t>
            </w:r>
          </w:p>
        </w:tc>
        <w:tc>
          <w:tcPr>
            <w:tcW w:w="1565" w:type="dxa"/>
            <w:tcBorders>
              <w:top w:val="nil"/>
              <w:left w:val="nil"/>
              <w:bottom w:val="nil"/>
              <w:right w:val="nil"/>
            </w:tcBorders>
            <w:shd w:val="clear" w:color="auto" w:fill="auto"/>
            <w:noWrap/>
            <w:vAlign w:val="center"/>
          </w:tcPr>
          <w:p w14:paraId="4768697C" w14:textId="798CBB8A" w:rsidR="00F9150C" w:rsidRPr="00F5708A" w:rsidRDefault="00F9150C" w:rsidP="00D314A9">
            <w:pPr>
              <w:tabs>
                <w:tab w:val="decimal" w:pos="651"/>
              </w:tabs>
              <w:spacing w:line="240" w:lineRule="auto"/>
              <w:ind w:firstLine="0"/>
              <w:rPr>
                <w:color w:val="000000"/>
                <w:sz w:val="18"/>
                <w:szCs w:val="18"/>
              </w:rPr>
            </w:pPr>
            <w:r w:rsidRPr="00F5708A">
              <w:rPr>
                <w:sz w:val="18"/>
                <w:szCs w:val="18"/>
              </w:rPr>
              <w:t>0.43</w:t>
            </w:r>
          </w:p>
        </w:tc>
        <w:tc>
          <w:tcPr>
            <w:tcW w:w="737" w:type="dxa"/>
            <w:tcBorders>
              <w:top w:val="nil"/>
              <w:left w:val="nil"/>
              <w:bottom w:val="nil"/>
              <w:right w:val="nil"/>
            </w:tcBorders>
            <w:shd w:val="clear" w:color="auto" w:fill="auto"/>
            <w:noWrap/>
            <w:vAlign w:val="center"/>
          </w:tcPr>
          <w:p w14:paraId="0BA38AAC" w14:textId="2703904D" w:rsidR="00F9150C" w:rsidRPr="00F5708A" w:rsidRDefault="00F9150C" w:rsidP="00D314A9">
            <w:pPr>
              <w:tabs>
                <w:tab w:val="decimal" w:pos="218"/>
              </w:tabs>
              <w:spacing w:line="240" w:lineRule="auto"/>
              <w:ind w:firstLine="0"/>
              <w:rPr>
                <w:color w:val="000000"/>
                <w:sz w:val="18"/>
                <w:szCs w:val="18"/>
              </w:rPr>
            </w:pPr>
            <w:r w:rsidRPr="00F5708A">
              <w:rPr>
                <w:sz w:val="18"/>
                <w:szCs w:val="18"/>
              </w:rPr>
              <w:t>-0.21</w:t>
            </w:r>
          </w:p>
        </w:tc>
        <w:tc>
          <w:tcPr>
            <w:tcW w:w="1337" w:type="dxa"/>
            <w:tcBorders>
              <w:top w:val="nil"/>
              <w:left w:val="nil"/>
              <w:bottom w:val="nil"/>
              <w:right w:val="nil"/>
            </w:tcBorders>
            <w:shd w:val="clear" w:color="auto" w:fill="auto"/>
            <w:noWrap/>
            <w:vAlign w:val="center"/>
          </w:tcPr>
          <w:p w14:paraId="1C0BAD0C" w14:textId="4EC3947E" w:rsidR="00F9150C" w:rsidRPr="00F5708A" w:rsidRDefault="00F9150C" w:rsidP="00D314A9">
            <w:pPr>
              <w:tabs>
                <w:tab w:val="decimal" w:pos="473"/>
              </w:tabs>
              <w:spacing w:line="240" w:lineRule="auto"/>
              <w:ind w:firstLine="0"/>
              <w:rPr>
                <w:color w:val="000000"/>
                <w:sz w:val="18"/>
                <w:szCs w:val="18"/>
              </w:rPr>
            </w:pPr>
            <w:r w:rsidRPr="00F5708A">
              <w:rPr>
                <w:sz w:val="18"/>
                <w:szCs w:val="18"/>
              </w:rPr>
              <w:t>0.43</w:t>
            </w:r>
          </w:p>
        </w:tc>
        <w:tc>
          <w:tcPr>
            <w:tcW w:w="932" w:type="dxa"/>
            <w:tcBorders>
              <w:top w:val="nil"/>
              <w:left w:val="nil"/>
              <w:bottom w:val="nil"/>
              <w:right w:val="nil"/>
            </w:tcBorders>
            <w:shd w:val="clear" w:color="auto" w:fill="auto"/>
            <w:noWrap/>
            <w:vAlign w:val="center"/>
          </w:tcPr>
          <w:p w14:paraId="06FA608E" w14:textId="40247A4B" w:rsidR="00F9150C" w:rsidRPr="00F5708A" w:rsidRDefault="00F9150C" w:rsidP="00D314A9">
            <w:pPr>
              <w:tabs>
                <w:tab w:val="decimal" w:pos="271"/>
              </w:tabs>
              <w:spacing w:line="240" w:lineRule="auto"/>
              <w:ind w:firstLine="0"/>
              <w:rPr>
                <w:color w:val="000000"/>
                <w:sz w:val="18"/>
                <w:szCs w:val="18"/>
              </w:rPr>
            </w:pPr>
            <w:r w:rsidRPr="00F5708A">
              <w:rPr>
                <w:sz w:val="18"/>
                <w:szCs w:val="18"/>
              </w:rPr>
              <w:t>0.09</w:t>
            </w:r>
          </w:p>
        </w:tc>
        <w:tc>
          <w:tcPr>
            <w:tcW w:w="932" w:type="dxa"/>
            <w:tcBorders>
              <w:top w:val="nil"/>
              <w:left w:val="nil"/>
              <w:bottom w:val="nil"/>
              <w:right w:val="nil"/>
            </w:tcBorders>
            <w:shd w:val="clear" w:color="auto" w:fill="auto"/>
            <w:noWrap/>
            <w:vAlign w:val="center"/>
          </w:tcPr>
          <w:p w14:paraId="4E56EE18" w14:textId="527464E3" w:rsidR="00F9150C" w:rsidRPr="00F5708A" w:rsidRDefault="00F9150C" w:rsidP="00D314A9">
            <w:pPr>
              <w:tabs>
                <w:tab w:val="decimal" w:pos="330"/>
              </w:tabs>
              <w:spacing w:line="240" w:lineRule="auto"/>
              <w:ind w:firstLine="0"/>
              <w:rPr>
                <w:color w:val="000000"/>
                <w:sz w:val="18"/>
                <w:szCs w:val="18"/>
              </w:rPr>
            </w:pPr>
            <w:r w:rsidRPr="00F5708A">
              <w:rPr>
                <w:sz w:val="18"/>
                <w:szCs w:val="18"/>
              </w:rPr>
              <w:t>-0.11</w:t>
            </w:r>
          </w:p>
        </w:tc>
        <w:tc>
          <w:tcPr>
            <w:tcW w:w="1115" w:type="dxa"/>
            <w:tcBorders>
              <w:top w:val="nil"/>
              <w:left w:val="nil"/>
              <w:bottom w:val="nil"/>
              <w:right w:val="nil"/>
            </w:tcBorders>
            <w:shd w:val="clear" w:color="auto" w:fill="auto"/>
            <w:noWrap/>
            <w:vAlign w:val="center"/>
          </w:tcPr>
          <w:p w14:paraId="77F8E5A2" w14:textId="564F49E8" w:rsidR="00F9150C" w:rsidRPr="00F5708A" w:rsidRDefault="00F9150C" w:rsidP="00D314A9">
            <w:pPr>
              <w:tabs>
                <w:tab w:val="decimal" w:pos="389"/>
              </w:tabs>
              <w:spacing w:line="240" w:lineRule="auto"/>
              <w:ind w:firstLine="0"/>
              <w:rPr>
                <w:color w:val="000000"/>
                <w:sz w:val="18"/>
                <w:szCs w:val="18"/>
              </w:rPr>
            </w:pPr>
            <w:r w:rsidRPr="00F5708A">
              <w:rPr>
                <w:sz w:val="18"/>
                <w:szCs w:val="18"/>
              </w:rPr>
              <w:t>0.39</w:t>
            </w:r>
          </w:p>
        </w:tc>
        <w:tc>
          <w:tcPr>
            <w:tcW w:w="1035" w:type="dxa"/>
            <w:tcBorders>
              <w:top w:val="nil"/>
              <w:left w:val="nil"/>
              <w:bottom w:val="nil"/>
              <w:right w:val="nil"/>
            </w:tcBorders>
            <w:shd w:val="clear" w:color="auto" w:fill="auto"/>
            <w:noWrap/>
            <w:vAlign w:val="center"/>
          </w:tcPr>
          <w:p w14:paraId="228E6CAB" w14:textId="3AD32345" w:rsidR="00F9150C" w:rsidRPr="00F5708A" w:rsidRDefault="00F9150C" w:rsidP="00D314A9">
            <w:pPr>
              <w:tabs>
                <w:tab w:val="decimal" w:pos="405"/>
              </w:tabs>
              <w:spacing w:line="240" w:lineRule="auto"/>
              <w:ind w:firstLine="0"/>
              <w:rPr>
                <w:color w:val="000000"/>
                <w:sz w:val="18"/>
                <w:szCs w:val="18"/>
              </w:rPr>
            </w:pPr>
            <w:r w:rsidRPr="00F5708A">
              <w:rPr>
                <w:sz w:val="18"/>
                <w:szCs w:val="18"/>
              </w:rPr>
              <w:t>0.49</w:t>
            </w:r>
          </w:p>
        </w:tc>
        <w:tc>
          <w:tcPr>
            <w:tcW w:w="1194" w:type="dxa"/>
            <w:tcBorders>
              <w:top w:val="nil"/>
              <w:left w:val="nil"/>
              <w:bottom w:val="nil"/>
              <w:right w:val="nil"/>
            </w:tcBorders>
            <w:shd w:val="clear" w:color="auto" w:fill="auto"/>
            <w:noWrap/>
            <w:vAlign w:val="center"/>
          </w:tcPr>
          <w:p w14:paraId="4CEB967D" w14:textId="50FCEDAD" w:rsidR="00F9150C" w:rsidRPr="00F5708A" w:rsidRDefault="00F9150C" w:rsidP="00D314A9">
            <w:pPr>
              <w:tabs>
                <w:tab w:val="decimal" w:pos="373"/>
              </w:tabs>
              <w:spacing w:line="240" w:lineRule="auto"/>
              <w:ind w:firstLine="0"/>
              <w:rPr>
                <w:color w:val="000000"/>
                <w:sz w:val="18"/>
                <w:szCs w:val="18"/>
              </w:rPr>
            </w:pPr>
            <w:r w:rsidRPr="00F5708A">
              <w:rPr>
                <w:sz w:val="18"/>
                <w:szCs w:val="18"/>
              </w:rPr>
              <w:t>0.39</w:t>
            </w:r>
          </w:p>
        </w:tc>
      </w:tr>
      <w:tr w:rsidR="00F9150C" w:rsidRPr="00D066E1" w14:paraId="2F419292" w14:textId="77777777" w:rsidTr="00F5708A">
        <w:trPr>
          <w:trHeight w:val="340"/>
        </w:trPr>
        <w:tc>
          <w:tcPr>
            <w:tcW w:w="1785" w:type="dxa"/>
            <w:tcBorders>
              <w:top w:val="nil"/>
              <w:left w:val="nil"/>
              <w:bottom w:val="nil"/>
              <w:right w:val="nil"/>
            </w:tcBorders>
            <w:shd w:val="clear" w:color="auto" w:fill="auto"/>
            <w:vAlign w:val="center"/>
          </w:tcPr>
          <w:p w14:paraId="65414EF1" w14:textId="77777777" w:rsidR="00F9150C" w:rsidRPr="00F5708A" w:rsidRDefault="00F9150C" w:rsidP="00F9150C">
            <w:pPr>
              <w:spacing w:line="240" w:lineRule="auto"/>
              <w:ind w:firstLine="0"/>
              <w:rPr>
                <w:color w:val="000000"/>
                <w:sz w:val="20"/>
                <w:szCs w:val="20"/>
              </w:rPr>
            </w:pPr>
            <w:r w:rsidRPr="00F5708A">
              <w:rPr>
                <w:color w:val="000000"/>
                <w:sz w:val="20"/>
                <w:szCs w:val="20"/>
              </w:rPr>
              <w:t>Buy investment</w:t>
            </w:r>
          </w:p>
        </w:tc>
        <w:tc>
          <w:tcPr>
            <w:tcW w:w="932" w:type="dxa"/>
            <w:tcBorders>
              <w:top w:val="nil"/>
              <w:left w:val="nil"/>
              <w:bottom w:val="nil"/>
              <w:right w:val="nil"/>
            </w:tcBorders>
            <w:shd w:val="clear" w:color="auto" w:fill="auto"/>
            <w:noWrap/>
            <w:vAlign w:val="center"/>
          </w:tcPr>
          <w:p w14:paraId="2CD87F8F" w14:textId="1236D700" w:rsidR="00F9150C" w:rsidRPr="00F5708A" w:rsidRDefault="00F9150C" w:rsidP="00D314A9">
            <w:pPr>
              <w:tabs>
                <w:tab w:val="decimal" w:pos="278"/>
              </w:tabs>
              <w:spacing w:line="240" w:lineRule="auto"/>
              <w:ind w:firstLine="0"/>
              <w:rPr>
                <w:color w:val="000000"/>
                <w:sz w:val="18"/>
                <w:szCs w:val="18"/>
              </w:rPr>
            </w:pPr>
            <w:r w:rsidRPr="00F5708A">
              <w:rPr>
                <w:sz w:val="18"/>
                <w:szCs w:val="18"/>
              </w:rPr>
              <w:t>-0.14</w:t>
            </w:r>
          </w:p>
        </w:tc>
        <w:tc>
          <w:tcPr>
            <w:tcW w:w="834" w:type="dxa"/>
            <w:tcBorders>
              <w:top w:val="nil"/>
              <w:left w:val="nil"/>
              <w:bottom w:val="nil"/>
              <w:right w:val="nil"/>
            </w:tcBorders>
            <w:shd w:val="clear" w:color="auto" w:fill="auto"/>
            <w:noWrap/>
            <w:vAlign w:val="center"/>
          </w:tcPr>
          <w:p w14:paraId="08A24D0C" w14:textId="5CE2C39C" w:rsidR="00F9150C" w:rsidRPr="00F5708A" w:rsidRDefault="00F9150C" w:rsidP="00D314A9">
            <w:pPr>
              <w:tabs>
                <w:tab w:val="decimal" w:pos="195"/>
              </w:tabs>
              <w:spacing w:line="240" w:lineRule="auto"/>
              <w:ind w:firstLine="0"/>
              <w:rPr>
                <w:color w:val="000000"/>
                <w:sz w:val="18"/>
                <w:szCs w:val="18"/>
              </w:rPr>
            </w:pPr>
            <w:r w:rsidRPr="00F5708A">
              <w:rPr>
                <w:sz w:val="18"/>
                <w:szCs w:val="18"/>
              </w:rPr>
              <w:t>0.27</w:t>
            </w:r>
          </w:p>
        </w:tc>
        <w:tc>
          <w:tcPr>
            <w:tcW w:w="834" w:type="dxa"/>
            <w:tcBorders>
              <w:top w:val="nil"/>
              <w:left w:val="nil"/>
              <w:bottom w:val="nil"/>
              <w:right w:val="nil"/>
            </w:tcBorders>
            <w:shd w:val="clear" w:color="auto" w:fill="auto"/>
            <w:noWrap/>
            <w:vAlign w:val="center"/>
          </w:tcPr>
          <w:p w14:paraId="55726C65" w14:textId="027722C0" w:rsidR="00F9150C" w:rsidRPr="00F5708A" w:rsidRDefault="00F9150C" w:rsidP="00D314A9">
            <w:pPr>
              <w:tabs>
                <w:tab w:val="decimal" w:pos="207"/>
              </w:tabs>
              <w:spacing w:line="240" w:lineRule="auto"/>
              <w:ind w:firstLine="0"/>
              <w:rPr>
                <w:color w:val="000000"/>
                <w:sz w:val="18"/>
                <w:szCs w:val="18"/>
              </w:rPr>
            </w:pPr>
            <w:r w:rsidRPr="00F5708A">
              <w:rPr>
                <w:sz w:val="18"/>
                <w:szCs w:val="18"/>
              </w:rPr>
              <w:t>-0.13</w:t>
            </w:r>
          </w:p>
        </w:tc>
        <w:tc>
          <w:tcPr>
            <w:tcW w:w="1565" w:type="dxa"/>
            <w:tcBorders>
              <w:top w:val="nil"/>
              <w:left w:val="nil"/>
              <w:bottom w:val="nil"/>
              <w:right w:val="nil"/>
            </w:tcBorders>
            <w:shd w:val="clear" w:color="auto" w:fill="auto"/>
            <w:noWrap/>
            <w:vAlign w:val="center"/>
          </w:tcPr>
          <w:p w14:paraId="43ECC10C" w14:textId="2F7CC285" w:rsidR="00F9150C" w:rsidRPr="00F5708A" w:rsidRDefault="00F9150C" w:rsidP="00D314A9">
            <w:pPr>
              <w:tabs>
                <w:tab w:val="decimal" w:pos="651"/>
              </w:tabs>
              <w:spacing w:line="240" w:lineRule="auto"/>
              <w:ind w:firstLine="0"/>
              <w:rPr>
                <w:color w:val="000000"/>
                <w:sz w:val="18"/>
                <w:szCs w:val="18"/>
              </w:rPr>
            </w:pPr>
            <w:r w:rsidRPr="00F5708A">
              <w:rPr>
                <w:sz w:val="18"/>
                <w:szCs w:val="18"/>
              </w:rPr>
              <w:t>-0.29</w:t>
            </w:r>
            <w:r w:rsidRPr="00F5708A">
              <w:rPr>
                <w:sz w:val="18"/>
                <w:szCs w:val="18"/>
                <w:vertAlign w:val="superscript"/>
              </w:rPr>
              <w:t>*</w:t>
            </w:r>
          </w:p>
        </w:tc>
        <w:tc>
          <w:tcPr>
            <w:tcW w:w="737" w:type="dxa"/>
            <w:tcBorders>
              <w:top w:val="nil"/>
              <w:left w:val="nil"/>
              <w:bottom w:val="nil"/>
              <w:right w:val="nil"/>
            </w:tcBorders>
            <w:shd w:val="clear" w:color="auto" w:fill="auto"/>
            <w:noWrap/>
            <w:vAlign w:val="center"/>
          </w:tcPr>
          <w:p w14:paraId="6CB6C61E" w14:textId="603F2695" w:rsidR="00F9150C" w:rsidRPr="00F5708A" w:rsidRDefault="00F9150C" w:rsidP="00D314A9">
            <w:pPr>
              <w:tabs>
                <w:tab w:val="decimal" w:pos="218"/>
              </w:tabs>
              <w:spacing w:line="240" w:lineRule="auto"/>
              <w:ind w:firstLine="0"/>
              <w:rPr>
                <w:color w:val="000000"/>
                <w:sz w:val="18"/>
                <w:szCs w:val="18"/>
              </w:rPr>
            </w:pPr>
            <w:r w:rsidRPr="00F5708A">
              <w:rPr>
                <w:sz w:val="18"/>
                <w:szCs w:val="18"/>
              </w:rPr>
              <w:t>0.16</w:t>
            </w:r>
          </w:p>
        </w:tc>
        <w:tc>
          <w:tcPr>
            <w:tcW w:w="1337" w:type="dxa"/>
            <w:tcBorders>
              <w:top w:val="nil"/>
              <w:left w:val="nil"/>
              <w:bottom w:val="nil"/>
              <w:right w:val="nil"/>
            </w:tcBorders>
            <w:shd w:val="clear" w:color="auto" w:fill="auto"/>
            <w:noWrap/>
            <w:vAlign w:val="center"/>
          </w:tcPr>
          <w:p w14:paraId="0E3798BB" w14:textId="71B810CC" w:rsidR="00F9150C" w:rsidRPr="00F5708A" w:rsidRDefault="00F9150C" w:rsidP="00D314A9">
            <w:pPr>
              <w:tabs>
                <w:tab w:val="decimal" w:pos="473"/>
              </w:tabs>
              <w:spacing w:line="240" w:lineRule="auto"/>
              <w:ind w:firstLine="0"/>
              <w:rPr>
                <w:color w:val="000000"/>
                <w:sz w:val="18"/>
                <w:szCs w:val="18"/>
              </w:rPr>
            </w:pPr>
            <w:r w:rsidRPr="00F5708A">
              <w:rPr>
                <w:sz w:val="18"/>
                <w:szCs w:val="18"/>
              </w:rPr>
              <w:t>-0.14</w:t>
            </w:r>
          </w:p>
        </w:tc>
        <w:tc>
          <w:tcPr>
            <w:tcW w:w="932" w:type="dxa"/>
            <w:tcBorders>
              <w:top w:val="nil"/>
              <w:left w:val="nil"/>
              <w:bottom w:val="nil"/>
              <w:right w:val="nil"/>
            </w:tcBorders>
            <w:shd w:val="clear" w:color="auto" w:fill="auto"/>
            <w:noWrap/>
            <w:vAlign w:val="center"/>
          </w:tcPr>
          <w:p w14:paraId="05EAFB61" w14:textId="3D6946D0" w:rsidR="00F9150C" w:rsidRPr="00F5708A" w:rsidRDefault="00F9150C" w:rsidP="00D314A9">
            <w:pPr>
              <w:tabs>
                <w:tab w:val="decimal" w:pos="271"/>
              </w:tabs>
              <w:spacing w:line="240" w:lineRule="auto"/>
              <w:ind w:firstLine="0"/>
              <w:rPr>
                <w:color w:val="000000"/>
                <w:sz w:val="18"/>
                <w:szCs w:val="18"/>
              </w:rPr>
            </w:pPr>
            <w:r w:rsidRPr="00F5708A">
              <w:rPr>
                <w:sz w:val="18"/>
                <w:szCs w:val="18"/>
              </w:rPr>
              <w:t>0.43</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22BA699E" w14:textId="0ACE7833" w:rsidR="00F9150C" w:rsidRPr="00F5708A" w:rsidRDefault="00F9150C" w:rsidP="00D314A9">
            <w:pPr>
              <w:tabs>
                <w:tab w:val="decimal" w:pos="330"/>
              </w:tabs>
              <w:spacing w:line="240" w:lineRule="auto"/>
              <w:ind w:firstLine="0"/>
              <w:rPr>
                <w:color w:val="000000"/>
                <w:sz w:val="18"/>
                <w:szCs w:val="18"/>
              </w:rPr>
            </w:pPr>
            <w:r w:rsidRPr="00F5708A">
              <w:rPr>
                <w:sz w:val="18"/>
                <w:szCs w:val="18"/>
              </w:rPr>
              <w:t>0.13</w:t>
            </w:r>
          </w:p>
        </w:tc>
        <w:tc>
          <w:tcPr>
            <w:tcW w:w="1115" w:type="dxa"/>
            <w:tcBorders>
              <w:top w:val="nil"/>
              <w:left w:val="nil"/>
              <w:bottom w:val="nil"/>
              <w:right w:val="nil"/>
            </w:tcBorders>
            <w:shd w:val="clear" w:color="auto" w:fill="auto"/>
            <w:noWrap/>
            <w:vAlign w:val="center"/>
          </w:tcPr>
          <w:p w14:paraId="1C8EA59F" w14:textId="2DE5FFD0" w:rsidR="00F9150C" w:rsidRPr="00F5708A" w:rsidRDefault="00F9150C" w:rsidP="00D314A9">
            <w:pPr>
              <w:tabs>
                <w:tab w:val="decimal" w:pos="389"/>
              </w:tabs>
              <w:spacing w:line="240" w:lineRule="auto"/>
              <w:ind w:firstLine="0"/>
              <w:rPr>
                <w:color w:val="000000"/>
                <w:sz w:val="18"/>
                <w:szCs w:val="18"/>
              </w:rPr>
            </w:pPr>
            <w:r w:rsidRPr="00F5708A">
              <w:rPr>
                <w:sz w:val="18"/>
                <w:szCs w:val="18"/>
              </w:rPr>
              <w:t>0.33</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3CA551C5" w14:textId="6B93ACBF" w:rsidR="00F9150C" w:rsidRPr="00F5708A" w:rsidRDefault="00F9150C" w:rsidP="00D314A9">
            <w:pPr>
              <w:tabs>
                <w:tab w:val="decimal" w:pos="405"/>
              </w:tabs>
              <w:spacing w:line="240" w:lineRule="auto"/>
              <w:ind w:firstLine="0"/>
              <w:rPr>
                <w:color w:val="000000"/>
                <w:sz w:val="18"/>
                <w:szCs w:val="18"/>
              </w:rPr>
            </w:pPr>
            <w:r w:rsidRPr="00F5708A">
              <w:rPr>
                <w:sz w:val="18"/>
                <w:szCs w:val="18"/>
              </w:rPr>
              <w:t>0.25</w:t>
            </w:r>
          </w:p>
        </w:tc>
        <w:tc>
          <w:tcPr>
            <w:tcW w:w="1194" w:type="dxa"/>
            <w:tcBorders>
              <w:top w:val="nil"/>
              <w:left w:val="nil"/>
              <w:bottom w:val="nil"/>
              <w:right w:val="nil"/>
            </w:tcBorders>
            <w:shd w:val="clear" w:color="auto" w:fill="auto"/>
            <w:noWrap/>
            <w:vAlign w:val="center"/>
          </w:tcPr>
          <w:p w14:paraId="5B5A38CA" w14:textId="1B570197" w:rsidR="00F9150C" w:rsidRPr="00F5708A" w:rsidRDefault="00F9150C" w:rsidP="00D314A9">
            <w:pPr>
              <w:tabs>
                <w:tab w:val="decimal" w:pos="373"/>
              </w:tabs>
              <w:spacing w:line="240" w:lineRule="auto"/>
              <w:ind w:firstLine="0"/>
              <w:rPr>
                <w:color w:val="000000"/>
                <w:sz w:val="18"/>
                <w:szCs w:val="18"/>
              </w:rPr>
            </w:pPr>
            <w:r w:rsidRPr="00F5708A">
              <w:rPr>
                <w:sz w:val="18"/>
                <w:szCs w:val="18"/>
              </w:rPr>
              <w:t>-0.09</w:t>
            </w:r>
          </w:p>
        </w:tc>
      </w:tr>
      <w:tr w:rsidR="00F9150C" w:rsidRPr="00D066E1" w14:paraId="0A864191" w14:textId="77777777" w:rsidTr="00F5708A">
        <w:trPr>
          <w:trHeight w:val="340"/>
        </w:trPr>
        <w:tc>
          <w:tcPr>
            <w:tcW w:w="1785" w:type="dxa"/>
            <w:tcBorders>
              <w:top w:val="nil"/>
              <w:left w:val="nil"/>
              <w:bottom w:val="nil"/>
              <w:right w:val="nil"/>
            </w:tcBorders>
            <w:shd w:val="clear" w:color="auto" w:fill="auto"/>
            <w:vAlign w:val="center"/>
          </w:tcPr>
          <w:p w14:paraId="01A0C82E" w14:textId="4D99D940" w:rsidR="00F9150C" w:rsidRPr="00F5708A" w:rsidRDefault="00F9150C" w:rsidP="00F9150C">
            <w:pPr>
              <w:spacing w:line="240" w:lineRule="auto"/>
              <w:ind w:firstLine="0"/>
              <w:rPr>
                <w:color w:val="000000"/>
                <w:sz w:val="20"/>
                <w:szCs w:val="20"/>
              </w:rPr>
            </w:pPr>
            <w:r w:rsidRPr="00F5708A">
              <w:rPr>
                <w:color w:val="000000"/>
                <w:sz w:val="20"/>
                <w:szCs w:val="20"/>
              </w:rPr>
              <w:t>Make a will</w:t>
            </w:r>
          </w:p>
        </w:tc>
        <w:tc>
          <w:tcPr>
            <w:tcW w:w="932" w:type="dxa"/>
            <w:tcBorders>
              <w:top w:val="nil"/>
              <w:left w:val="nil"/>
              <w:bottom w:val="nil"/>
              <w:right w:val="nil"/>
            </w:tcBorders>
            <w:shd w:val="clear" w:color="auto" w:fill="auto"/>
            <w:noWrap/>
            <w:vAlign w:val="center"/>
          </w:tcPr>
          <w:p w14:paraId="0B6271BA" w14:textId="73E4CE67" w:rsidR="00F9150C" w:rsidRPr="00F5708A" w:rsidRDefault="00F9150C" w:rsidP="00D314A9">
            <w:pPr>
              <w:tabs>
                <w:tab w:val="decimal" w:pos="278"/>
              </w:tabs>
              <w:spacing w:line="240" w:lineRule="auto"/>
              <w:ind w:firstLine="0"/>
              <w:rPr>
                <w:color w:val="000000"/>
                <w:sz w:val="18"/>
                <w:szCs w:val="18"/>
              </w:rPr>
            </w:pPr>
            <w:r w:rsidRPr="00F5708A">
              <w:rPr>
                <w:sz w:val="18"/>
                <w:szCs w:val="18"/>
              </w:rPr>
              <w:t>0.57</w:t>
            </w:r>
          </w:p>
        </w:tc>
        <w:tc>
          <w:tcPr>
            <w:tcW w:w="834" w:type="dxa"/>
            <w:tcBorders>
              <w:top w:val="nil"/>
              <w:left w:val="nil"/>
              <w:bottom w:val="nil"/>
              <w:right w:val="nil"/>
            </w:tcBorders>
            <w:shd w:val="clear" w:color="auto" w:fill="auto"/>
            <w:noWrap/>
            <w:vAlign w:val="center"/>
          </w:tcPr>
          <w:p w14:paraId="5AB1B06B" w14:textId="2BCF2960" w:rsidR="00F9150C" w:rsidRPr="00F5708A" w:rsidRDefault="00F9150C" w:rsidP="00D314A9">
            <w:pPr>
              <w:tabs>
                <w:tab w:val="decimal" w:pos="195"/>
              </w:tabs>
              <w:spacing w:line="240" w:lineRule="auto"/>
              <w:ind w:firstLine="0"/>
              <w:rPr>
                <w:color w:val="000000"/>
                <w:sz w:val="18"/>
                <w:szCs w:val="18"/>
              </w:rPr>
            </w:pPr>
            <w:r w:rsidRPr="00F5708A">
              <w:rPr>
                <w:sz w:val="18"/>
                <w:szCs w:val="18"/>
              </w:rPr>
              <w:t>0.75</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6DC9D1C5" w14:textId="45730757" w:rsidR="00F9150C" w:rsidRPr="00F5708A" w:rsidRDefault="00F9150C" w:rsidP="00D314A9">
            <w:pPr>
              <w:tabs>
                <w:tab w:val="decimal" w:pos="207"/>
              </w:tabs>
              <w:spacing w:line="240" w:lineRule="auto"/>
              <w:ind w:firstLine="0"/>
              <w:rPr>
                <w:color w:val="000000"/>
                <w:sz w:val="18"/>
                <w:szCs w:val="18"/>
              </w:rPr>
            </w:pPr>
            <w:r w:rsidRPr="00F5708A">
              <w:rPr>
                <w:sz w:val="18"/>
                <w:szCs w:val="18"/>
              </w:rPr>
              <w:t>-0.13</w:t>
            </w:r>
          </w:p>
        </w:tc>
        <w:tc>
          <w:tcPr>
            <w:tcW w:w="1565" w:type="dxa"/>
            <w:tcBorders>
              <w:top w:val="nil"/>
              <w:left w:val="nil"/>
              <w:bottom w:val="nil"/>
              <w:right w:val="nil"/>
            </w:tcBorders>
            <w:shd w:val="clear" w:color="auto" w:fill="auto"/>
            <w:noWrap/>
            <w:vAlign w:val="center"/>
          </w:tcPr>
          <w:p w14:paraId="72817371" w14:textId="1AF82A38" w:rsidR="00F9150C" w:rsidRPr="00F5708A" w:rsidRDefault="00F9150C" w:rsidP="00D314A9">
            <w:pPr>
              <w:tabs>
                <w:tab w:val="decimal" w:pos="651"/>
              </w:tabs>
              <w:spacing w:line="240" w:lineRule="auto"/>
              <w:ind w:firstLine="0"/>
              <w:rPr>
                <w:color w:val="000000"/>
                <w:sz w:val="18"/>
                <w:szCs w:val="18"/>
              </w:rPr>
            </w:pPr>
            <w:r w:rsidRPr="00F5708A">
              <w:rPr>
                <w:sz w:val="18"/>
                <w:szCs w:val="18"/>
              </w:rPr>
              <w:t>-0.30</w:t>
            </w:r>
          </w:p>
        </w:tc>
        <w:tc>
          <w:tcPr>
            <w:tcW w:w="737" w:type="dxa"/>
            <w:tcBorders>
              <w:top w:val="nil"/>
              <w:left w:val="nil"/>
              <w:bottom w:val="nil"/>
              <w:right w:val="nil"/>
            </w:tcBorders>
            <w:shd w:val="clear" w:color="auto" w:fill="auto"/>
            <w:noWrap/>
            <w:vAlign w:val="center"/>
          </w:tcPr>
          <w:p w14:paraId="6B36A012" w14:textId="76D5870A" w:rsidR="00F9150C" w:rsidRPr="00F5708A" w:rsidRDefault="00F9150C" w:rsidP="00D314A9">
            <w:pPr>
              <w:tabs>
                <w:tab w:val="decimal" w:pos="218"/>
              </w:tabs>
              <w:spacing w:line="240" w:lineRule="auto"/>
              <w:ind w:firstLine="0"/>
              <w:rPr>
                <w:color w:val="000000"/>
                <w:sz w:val="18"/>
                <w:szCs w:val="18"/>
              </w:rPr>
            </w:pPr>
            <w:r w:rsidRPr="00F5708A">
              <w:rPr>
                <w:sz w:val="18"/>
                <w:szCs w:val="18"/>
              </w:rPr>
              <w:t>0.31</w:t>
            </w:r>
          </w:p>
        </w:tc>
        <w:tc>
          <w:tcPr>
            <w:tcW w:w="1337" w:type="dxa"/>
            <w:tcBorders>
              <w:top w:val="nil"/>
              <w:left w:val="nil"/>
              <w:bottom w:val="nil"/>
              <w:right w:val="nil"/>
            </w:tcBorders>
            <w:shd w:val="clear" w:color="auto" w:fill="auto"/>
            <w:noWrap/>
            <w:vAlign w:val="center"/>
          </w:tcPr>
          <w:p w14:paraId="29A7D3A4" w14:textId="78AA94CC" w:rsidR="00F9150C" w:rsidRPr="00F5708A" w:rsidRDefault="00F9150C" w:rsidP="00D314A9">
            <w:pPr>
              <w:tabs>
                <w:tab w:val="decimal" w:pos="473"/>
              </w:tabs>
              <w:spacing w:line="240" w:lineRule="auto"/>
              <w:ind w:firstLine="0"/>
              <w:rPr>
                <w:color w:val="000000"/>
                <w:sz w:val="18"/>
                <w:szCs w:val="18"/>
              </w:rPr>
            </w:pPr>
            <w:r w:rsidRPr="00F5708A">
              <w:rPr>
                <w:sz w:val="18"/>
                <w:szCs w:val="18"/>
              </w:rPr>
              <w:t>0.07</w:t>
            </w:r>
          </w:p>
        </w:tc>
        <w:tc>
          <w:tcPr>
            <w:tcW w:w="932" w:type="dxa"/>
            <w:tcBorders>
              <w:top w:val="nil"/>
              <w:left w:val="nil"/>
              <w:bottom w:val="nil"/>
              <w:right w:val="nil"/>
            </w:tcBorders>
            <w:shd w:val="clear" w:color="auto" w:fill="auto"/>
            <w:noWrap/>
            <w:vAlign w:val="center"/>
          </w:tcPr>
          <w:p w14:paraId="266F1338" w14:textId="431B5437" w:rsidR="00F9150C" w:rsidRPr="00F5708A" w:rsidRDefault="00F9150C" w:rsidP="00D314A9">
            <w:pPr>
              <w:tabs>
                <w:tab w:val="decimal" w:pos="271"/>
              </w:tabs>
              <w:spacing w:line="240" w:lineRule="auto"/>
              <w:ind w:firstLine="0"/>
              <w:rPr>
                <w:color w:val="000000"/>
                <w:sz w:val="18"/>
                <w:szCs w:val="18"/>
              </w:rPr>
            </w:pPr>
            <w:r w:rsidRPr="00F5708A">
              <w:rPr>
                <w:sz w:val="18"/>
                <w:szCs w:val="18"/>
              </w:rPr>
              <w:t>-0.15</w:t>
            </w:r>
          </w:p>
        </w:tc>
        <w:tc>
          <w:tcPr>
            <w:tcW w:w="932" w:type="dxa"/>
            <w:tcBorders>
              <w:top w:val="nil"/>
              <w:left w:val="nil"/>
              <w:bottom w:val="nil"/>
              <w:right w:val="nil"/>
            </w:tcBorders>
            <w:shd w:val="clear" w:color="auto" w:fill="auto"/>
            <w:noWrap/>
            <w:vAlign w:val="center"/>
          </w:tcPr>
          <w:p w14:paraId="0E41209E" w14:textId="0A7A906F" w:rsidR="00F9150C" w:rsidRPr="00F5708A" w:rsidRDefault="00F9150C" w:rsidP="00D314A9">
            <w:pPr>
              <w:tabs>
                <w:tab w:val="decimal" w:pos="330"/>
              </w:tabs>
              <w:spacing w:line="240" w:lineRule="auto"/>
              <w:ind w:firstLine="0"/>
              <w:rPr>
                <w:color w:val="000000"/>
                <w:sz w:val="18"/>
                <w:szCs w:val="18"/>
              </w:rPr>
            </w:pPr>
            <w:r w:rsidRPr="00F5708A">
              <w:rPr>
                <w:sz w:val="18"/>
                <w:szCs w:val="18"/>
              </w:rPr>
              <w:t>0.31</w:t>
            </w:r>
          </w:p>
        </w:tc>
        <w:tc>
          <w:tcPr>
            <w:tcW w:w="1115" w:type="dxa"/>
            <w:tcBorders>
              <w:top w:val="nil"/>
              <w:left w:val="nil"/>
              <w:bottom w:val="nil"/>
              <w:right w:val="nil"/>
            </w:tcBorders>
            <w:shd w:val="clear" w:color="auto" w:fill="auto"/>
            <w:noWrap/>
            <w:vAlign w:val="center"/>
          </w:tcPr>
          <w:p w14:paraId="738CF5A2" w14:textId="1B03AC9F" w:rsidR="00F9150C" w:rsidRPr="00F5708A" w:rsidRDefault="00F9150C" w:rsidP="00D314A9">
            <w:pPr>
              <w:tabs>
                <w:tab w:val="decimal" w:pos="389"/>
              </w:tabs>
              <w:spacing w:line="240" w:lineRule="auto"/>
              <w:ind w:firstLine="0"/>
              <w:rPr>
                <w:color w:val="000000"/>
                <w:sz w:val="18"/>
                <w:szCs w:val="18"/>
              </w:rPr>
            </w:pPr>
            <w:r w:rsidRPr="00F5708A">
              <w:rPr>
                <w:sz w:val="18"/>
                <w:szCs w:val="18"/>
              </w:rPr>
              <w:t>0.83</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01B83673" w14:textId="77020F5F" w:rsidR="00F9150C" w:rsidRPr="00F5708A" w:rsidRDefault="00F9150C" w:rsidP="00D314A9">
            <w:pPr>
              <w:tabs>
                <w:tab w:val="decimal" w:pos="405"/>
              </w:tabs>
              <w:spacing w:line="240" w:lineRule="auto"/>
              <w:ind w:firstLine="0"/>
              <w:rPr>
                <w:color w:val="000000"/>
                <w:sz w:val="18"/>
                <w:szCs w:val="18"/>
              </w:rPr>
            </w:pPr>
            <w:r w:rsidRPr="00F5708A">
              <w:rPr>
                <w:sz w:val="18"/>
                <w:szCs w:val="18"/>
              </w:rPr>
              <w:t>0.17</w:t>
            </w:r>
          </w:p>
        </w:tc>
        <w:tc>
          <w:tcPr>
            <w:tcW w:w="1194" w:type="dxa"/>
            <w:tcBorders>
              <w:top w:val="nil"/>
              <w:left w:val="nil"/>
              <w:bottom w:val="nil"/>
              <w:right w:val="nil"/>
            </w:tcBorders>
            <w:shd w:val="clear" w:color="auto" w:fill="auto"/>
            <w:noWrap/>
            <w:vAlign w:val="center"/>
          </w:tcPr>
          <w:p w14:paraId="130D9127" w14:textId="2514B7E2" w:rsidR="00F9150C" w:rsidRPr="00F5708A" w:rsidRDefault="00F9150C" w:rsidP="00D314A9">
            <w:pPr>
              <w:tabs>
                <w:tab w:val="decimal" w:pos="373"/>
              </w:tabs>
              <w:spacing w:line="240" w:lineRule="auto"/>
              <w:ind w:firstLine="0"/>
              <w:rPr>
                <w:color w:val="000000"/>
                <w:sz w:val="18"/>
                <w:szCs w:val="18"/>
              </w:rPr>
            </w:pPr>
            <w:r w:rsidRPr="00F5708A">
              <w:rPr>
                <w:sz w:val="18"/>
                <w:szCs w:val="18"/>
              </w:rPr>
              <w:t>0.31</w:t>
            </w:r>
          </w:p>
        </w:tc>
      </w:tr>
      <w:tr w:rsidR="00F9150C" w:rsidRPr="00D066E1" w14:paraId="1A86158A" w14:textId="77777777" w:rsidTr="00F5708A">
        <w:trPr>
          <w:trHeight w:val="340"/>
        </w:trPr>
        <w:tc>
          <w:tcPr>
            <w:tcW w:w="1785" w:type="dxa"/>
            <w:tcBorders>
              <w:top w:val="nil"/>
              <w:left w:val="nil"/>
              <w:bottom w:val="nil"/>
              <w:right w:val="nil"/>
            </w:tcBorders>
            <w:shd w:val="clear" w:color="auto" w:fill="auto"/>
            <w:vAlign w:val="center"/>
          </w:tcPr>
          <w:p w14:paraId="5B8E0B3A" w14:textId="77777777" w:rsidR="00F9150C" w:rsidRPr="00F5708A" w:rsidRDefault="00F9150C" w:rsidP="00F9150C">
            <w:pPr>
              <w:spacing w:line="240" w:lineRule="auto"/>
              <w:ind w:firstLine="0"/>
              <w:rPr>
                <w:color w:val="000000"/>
                <w:sz w:val="20"/>
                <w:szCs w:val="20"/>
              </w:rPr>
            </w:pPr>
            <w:r w:rsidRPr="00F5708A">
              <w:rPr>
                <w:color w:val="000000"/>
                <w:sz w:val="20"/>
                <w:szCs w:val="20"/>
              </w:rPr>
              <w:t>Other (Finances)</w:t>
            </w:r>
          </w:p>
        </w:tc>
        <w:tc>
          <w:tcPr>
            <w:tcW w:w="932" w:type="dxa"/>
            <w:tcBorders>
              <w:top w:val="nil"/>
              <w:left w:val="nil"/>
              <w:bottom w:val="nil"/>
              <w:right w:val="nil"/>
            </w:tcBorders>
            <w:shd w:val="clear" w:color="auto" w:fill="auto"/>
            <w:noWrap/>
            <w:vAlign w:val="center"/>
          </w:tcPr>
          <w:p w14:paraId="19F68363" w14:textId="53EFA5C8" w:rsidR="00F9150C" w:rsidRPr="00F5708A" w:rsidRDefault="00F9150C" w:rsidP="00D314A9">
            <w:pPr>
              <w:tabs>
                <w:tab w:val="decimal" w:pos="278"/>
              </w:tabs>
              <w:spacing w:line="240" w:lineRule="auto"/>
              <w:ind w:firstLine="0"/>
              <w:rPr>
                <w:color w:val="000000"/>
                <w:sz w:val="18"/>
                <w:szCs w:val="18"/>
              </w:rPr>
            </w:pPr>
            <w:r w:rsidRPr="00F5708A">
              <w:rPr>
                <w:sz w:val="18"/>
                <w:szCs w:val="18"/>
              </w:rPr>
              <w:t>-0.10</w:t>
            </w:r>
          </w:p>
        </w:tc>
        <w:tc>
          <w:tcPr>
            <w:tcW w:w="834" w:type="dxa"/>
            <w:tcBorders>
              <w:top w:val="nil"/>
              <w:left w:val="nil"/>
              <w:bottom w:val="nil"/>
              <w:right w:val="nil"/>
            </w:tcBorders>
            <w:shd w:val="clear" w:color="auto" w:fill="auto"/>
            <w:noWrap/>
            <w:vAlign w:val="center"/>
          </w:tcPr>
          <w:p w14:paraId="211B3BB7" w14:textId="5950B4A3" w:rsidR="00F9150C" w:rsidRPr="00F5708A" w:rsidRDefault="00F9150C" w:rsidP="00D314A9">
            <w:pPr>
              <w:tabs>
                <w:tab w:val="decimal" w:pos="195"/>
              </w:tabs>
              <w:spacing w:line="240" w:lineRule="auto"/>
              <w:ind w:firstLine="0"/>
              <w:rPr>
                <w:color w:val="000000"/>
                <w:sz w:val="18"/>
                <w:szCs w:val="18"/>
              </w:rPr>
            </w:pPr>
            <w:r w:rsidRPr="00F5708A">
              <w:rPr>
                <w:sz w:val="18"/>
                <w:szCs w:val="18"/>
              </w:rPr>
              <w:t>0.28</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2CCEB1A6" w14:textId="082EC848" w:rsidR="00F9150C" w:rsidRPr="00F5708A" w:rsidRDefault="00F9150C" w:rsidP="00D314A9">
            <w:pPr>
              <w:tabs>
                <w:tab w:val="decimal" w:pos="207"/>
              </w:tabs>
              <w:spacing w:line="240" w:lineRule="auto"/>
              <w:ind w:firstLine="0"/>
              <w:rPr>
                <w:color w:val="000000"/>
                <w:sz w:val="18"/>
                <w:szCs w:val="18"/>
              </w:rPr>
            </w:pPr>
            <w:r w:rsidRPr="00F5708A">
              <w:rPr>
                <w:sz w:val="18"/>
                <w:szCs w:val="18"/>
              </w:rPr>
              <w:t>0.03</w:t>
            </w:r>
          </w:p>
        </w:tc>
        <w:tc>
          <w:tcPr>
            <w:tcW w:w="1565" w:type="dxa"/>
            <w:tcBorders>
              <w:top w:val="nil"/>
              <w:left w:val="nil"/>
              <w:bottom w:val="nil"/>
              <w:right w:val="nil"/>
            </w:tcBorders>
            <w:shd w:val="clear" w:color="auto" w:fill="auto"/>
            <w:noWrap/>
            <w:vAlign w:val="center"/>
          </w:tcPr>
          <w:p w14:paraId="66B22F9D" w14:textId="05C61753" w:rsidR="00F9150C" w:rsidRPr="00F5708A" w:rsidRDefault="00F9150C" w:rsidP="00D314A9">
            <w:pPr>
              <w:tabs>
                <w:tab w:val="decimal" w:pos="651"/>
              </w:tabs>
              <w:spacing w:line="240" w:lineRule="auto"/>
              <w:ind w:firstLine="0"/>
              <w:rPr>
                <w:color w:val="000000"/>
                <w:sz w:val="18"/>
                <w:szCs w:val="18"/>
              </w:rPr>
            </w:pPr>
            <w:r w:rsidRPr="00F5708A">
              <w:rPr>
                <w:sz w:val="18"/>
                <w:szCs w:val="18"/>
              </w:rPr>
              <w:t>-0.14</w:t>
            </w:r>
          </w:p>
        </w:tc>
        <w:tc>
          <w:tcPr>
            <w:tcW w:w="737" w:type="dxa"/>
            <w:tcBorders>
              <w:top w:val="nil"/>
              <w:left w:val="nil"/>
              <w:bottom w:val="nil"/>
              <w:right w:val="nil"/>
            </w:tcBorders>
            <w:shd w:val="clear" w:color="auto" w:fill="auto"/>
            <w:noWrap/>
            <w:vAlign w:val="center"/>
          </w:tcPr>
          <w:p w14:paraId="5CD97C44" w14:textId="1B79823A" w:rsidR="00F9150C" w:rsidRPr="00F5708A" w:rsidRDefault="00F9150C" w:rsidP="00D314A9">
            <w:pPr>
              <w:tabs>
                <w:tab w:val="decimal" w:pos="218"/>
              </w:tabs>
              <w:spacing w:line="240" w:lineRule="auto"/>
              <w:ind w:firstLine="0"/>
              <w:rPr>
                <w:color w:val="000000"/>
                <w:sz w:val="18"/>
                <w:szCs w:val="18"/>
              </w:rPr>
            </w:pPr>
            <w:r w:rsidRPr="00F5708A">
              <w:rPr>
                <w:sz w:val="18"/>
                <w:szCs w:val="18"/>
              </w:rPr>
              <w:t>0.22</w:t>
            </w:r>
            <w:r w:rsidRPr="00F5708A">
              <w:rPr>
                <w:sz w:val="18"/>
                <w:szCs w:val="18"/>
                <w:vertAlign w:val="superscript"/>
              </w:rPr>
              <w:t>*</w:t>
            </w:r>
          </w:p>
        </w:tc>
        <w:tc>
          <w:tcPr>
            <w:tcW w:w="1337" w:type="dxa"/>
            <w:tcBorders>
              <w:top w:val="nil"/>
              <w:left w:val="nil"/>
              <w:bottom w:val="nil"/>
              <w:right w:val="nil"/>
            </w:tcBorders>
            <w:shd w:val="clear" w:color="auto" w:fill="auto"/>
            <w:noWrap/>
            <w:vAlign w:val="center"/>
          </w:tcPr>
          <w:p w14:paraId="5A0B3B80" w14:textId="1F85B1F4" w:rsidR="00F9150C" w:rsidRPr="00F5708A" w:rsidRDefault="00F9150C" w:rsidP="00D314A9">
            <w:pPr>
              <w:tabs>
                <w:tab w:val="decimal" w:pos="473"/>
              </w:tabs>
              <w:spacing w:line="240" w:lineRule="auto"/>
              <w:ind w:firstLine="0"/>
              <w:rPr>
                <w:color w:val="000000"/>
                <w:sz w:val="18"/>
                <w:szCs w:val="18"/>
              </w:rPr>
            </w:pPr>
            <w:r w:rsidRPr="00F5708A">
              <w:rPr>
                <w:sz w:val="18"/>
                <w:szCs w:val="18"/>
              </w:rPr>
              <w:t>0.07</w:t>
            </w:r>
          </w:p>
        </w:tc>
        <w:tc>
          <w:tcPr>
            <w:tcW w:w="932" w:type="dxa"/>
            <w:tcBorders>
              <w:top w:val="nil"/>
              <w:left w:val="nil"/>
              <w:bottom w:val="nil"/>
              <w:right w:val="nil"/>
            </w:tcBorders>
            <w:shd w:val="clear" w:color="auto" w:fill="auto"/>
            <w:noWrap/>
            <w:vAlign w:val="center"/>
          </w:tcPr>
          <w:p w14:paraId="7BF695AF" w14:textId="6708B109" w:rsidR="00F9150C" w:rsidRPr="00F5708A" w:rsidRDefault="00F9150C" w:rsidP="00D314A9">
            <w:pPr>
              <w:tabs>
                <w:tab w:val="decimal" w:pos="271"/>
              </w:tabs>
              <w:spacing w:line="240" w:lineRule="auto"/>
              <w:ind w:firstLine="0"/>
              <w:rPr>
                <w:color w:val="000000"/>
                <w:sz w:val="18"/>
                <w:szCs w:val="18"/>
              </w:rPr>
            </w:pPr>
            <w:r w:rsidRPr="00F5708A">
              <w:rPr>
                <w:sz w:val="18"/>
                <w:szCs w:val="18"/>
              </w:rPr>
              <w:t>0.22</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3DD941E7" w14:textId="537C867A" w:rsidR="00F9150C" w:rsidRPr="00F5708A" w:rsidRDefault="00F9150C" w:rsidP="00D314A9">
            <w:pPr>
              <w:tabs>
                <w:tab w:val="decimal" w:pos="330"/>
              </w:tabs>
              <w:spacing w:line="240" w:lineRule="auto"/>
              <w:ind w:firstLine="0"/>
              <w:rPr>
                <w:color w:val="000000"/>
                <w:sz w:val="18"/>
                <w:szCs w:val="18"/>
              </w:rPr>
            </w:pPr>
            <w:r w:rsidRPr="00F5708A">
              <w:rPr>
                <w:sz w:val="18"/>
                <w:szCs w:val="18"/>
              </w:rPr>
              <w:t>0.32</w:t>
            </w:r>
            <w:r w:rsidRPr="00F5708A">
              <w:rPr>
                <w:sz w:val="18"/>
                <w:szCs w:val="18"/>
                <w:vertAlign w:val="superscript"/>
              </w:rPr>
              <w:t>**</w:t>
            </w:r>
          </w:p>
        </w:tc>
        <w:tc>
          <w:tcPr>
            <w:tcW w:w="1115" w:type="dxa"/>
            <w:tcBorders>
              <w:top w:val="nil"/>
              <w:left w:val="nil"/>
              <w:bottom w:val="nil"/>
              <w:right w:val="nil"/>
            </w:tcBorders>
            <w:shd w:val="clear" w:color="auto" w:fill="auto"/>
            <w:noWrap/>
            <w:vAlign w:val="center"/>
          </w:tcPr>
          <w:p w14:paraId="52C200FA" w14:textId="6B3FD8D9" w:rsidR="00F9150C" w:rsidRPr="00F5708A" w:rsidRDefault="00F9150C" w:rsidP="00D314A9">
            <w:pPr>
              <w:tabs>
                <w:tab w:val="decimal" w:pos="389"/>
              </w:tabs>
              <w:spacing w:line="240" w:lineRule="auto"/>
              <w:ind w:firstLine="0"/>
              <w:rPr>
                <w:color w:val="000000"/>
                <w:sz w:val="18"/>
                <w:szCs w:val="18"/>
              </w:rPr>
            </w:pPr>
            <w:r w:rsidRPr="00F5708A">
              <w:rPr>
                <w:sz w:val="18"/>
                <w:szCs w:val="18"/>
              </w:rPr>
              <w:t>0.51</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77AC4A4A" w14:textId="0B6EF791" w:rsidR="00F9150C" w:rsidRPr="00F5708A" w:rsidRDefault="00F9150C" w:rsidP="00D314A9">
            <w:pPr>
              <w:tabs>
                <w:tab w:val="decimal" w:pos="405"/>
              </w:tabs>
              <w:spacing w:line="240" w:lineRule="auto"/>
              <w:ind w:firstLine="0"/>
              <w:rPr>
                <w:color w:val="000000"/>
                <w:sz w:val="18"/>
                <w:szCs w:val="18"/>
              </w:rPr>
            </w:pPr>
            <w:r w:rsidRPr="00F5708A">
              <w:rPr>
                <w:sz w:val="18"/>
                <w:szCs w:val="18"/>
              </w:rPr>
              <w:t>0.03</w:t>
            </w:r>
          </w:p>
        </w:tc>
        <w:tc>
          <w:tcPr>
            <w:tcW w:w="1194" w:type="dxa"/>
            <w:tcBorders>
              <w:top w:val="nil"/>
              <w:left w:val="nil"/>
              <w:bottom w:val="nil"/>
              <w:right w:val="nil"/>
            </w:tcBorders>
            <w:shd w:val="clear" w:color="auto" w:fill="auto"/>
            <w:noWrap/>
            <w:vAlign w:val="center"/>
          </w:tcPr>
          <w:p w14:paraId="61627DEF" w14:textId="3B1C3D88" w:rsidR="00F9150C" w:rsidRPr="00F5708A" w:rsidRDefault="00F9150C" w:rsidP="00D314A9">
            <w:pPr>
              <w:tabs>
                <w:tab w:val="decimal" w:pos="373"/>
              </w:tabs>
              <w:spacing w:line="240" w:lineRule="auto"/>
              <w:ind w:firstLine="0"/>
              <w:rPr>
                <w:color w:val="000000"/>
                <w:sz w:val="18"/>
                <w:szCs w:val="18"/>
              </w:rPr>
            </w:pPr>
            <w:r w:rsidRPr="00F5708A">
              <w:rPr>
                <w:sz w:val="18"/>
                <w:szCs w:val="18"/>
              </w:rPr>
              <w:t>-0.03</w:t>
            </w:r>
          </w:p>
        </w:tc>
      </w:tr>
      <w:tr w:rsidR="00F9150C" w:rsidRPr="00D066E1" w14:paraId="12502EC9" w14:textId="77777777" w:rsidTr="00F5708A">
        <w:trPr>
          <w:trHeight w:val="340"/>
        </w:trPr>
        <w:tc>
          <w:tcPr>
            <w:tcW w:w="1785" w:type="dxa"/>
            <w:tcBorders>
              <w:top w:val="nil"/>
              <w:left w:val="nil"/>
              <w:bottom w:val="nil"/>
              <w:right w:val="nil"/>
            </w:tcBorders>
            <w:shd w:val="clear" w:color="auto" w:fill="auto"/>
            <w:vAlign w:val="center"/>
          </w:tcPr>
          <w:p w14:paraId="24F50F33" w14:textId="77777777" w:rsidR="00F9150C" w:rsidRPr="00F5708A" w:rsidRDefault="00F9150C" w:rsidP="00F9150C">
            <w:pPr>
              <w:spacing w:line="240" w:lineRule="auto"/>
              <w:ind w:firstLine="0"/>
              <w:rPr>
                <w:color w:val="000000"/>
                <w:sz w:val="20"/>
                <w:szCs w:val="20"/>
              </w:rPr>
            </w:pPr>
            <w:r w:rsidRPr="00F5708A">
              <w:rPr>
                <w:color w:val="000000"/>
                <w:sz w:val="20"/>
                <w:szCs w:val="20"/>
              </w:rPr>
              <w:t>Begin non-romantic relationship</w:t>
            </w:r>
          </w:p>
        </w:tc>
        <w:tc>
          <w:tcPr>
            <w:tcW w:w="932" w:type="dxa"/>
            <w:tcBorders>
              <w:top w:val="nil"/>
              <w:left w:val="nil"/>
              <w:bottom w:val="nil"/>
              <w:right w:val="nil"/>
            </w:tcBorders>
            <w:shd w:val="clear" w:color="auto" w:fill="auto"/>
            <w:noWrap/>
            <w:vAlign w:val="center"/>
          </w:tcPr>
          <w:p w14:paraId="19BA42FE" w14:textId="2BB7C200" w:rsidR="00F9150C" w:rsidRPr="00F5708A" w:rsidRDefault="00F9150C" w:rsidP="00D314A9">
            <w:pPr>
              <w:tabs>
                <w:tab w:val="decimal" w:pos="278"/>
              </w:tabs>
              <w:spacing w:line="240" w:lineRule="auto"/>
              <w:ind w:firstLine="0"/>
              <w:rPr>
                <w:color w:val="000000"/>
                <w:sz w:val="18"/>
                <w:szCs w:val="18"/>
              </w:rPr>
            </w:pPr>
            <w:r w:rsidRPr="00F5708A">
              <w:rPr>
                <w:sz w:val="18"/>
                <w:szCs w:val="18"/>
              </w:rPr>
              <w:t>-0.10</w:t>
            </w:r>
          </w:p>
        </w:tc>
        <w:tc>
          <w:tcPr>
            <w:tcW w:w="834" w:type="dxa"/>
            <w:tcBorders>
              <w:top w:val="nil"/>
              <w:left w:val="nil"/>
              <w:bottom w:val="nil"/>
              <w:right w:val="nil"/>
            </w:tcBorders>
            <w:shd w:val="clear" w:color="auto" w:fill="auto"/>
            <w:noWrap/>
            <w:vAlign w:val="center"/>
          </w:tcPr>
          <w:p w14:paraId="19A8CAB7" w14:textId="2B3C29C2" w:rsidR="00F9150C" w:rsidRPr="00F5708A" w:rsidRDefault="00F9150C" w:rsidP="00D314A9">
            <w:pPr>
              <w:tabs>
                <w:tab w:val="decimal" w:pos="195"/>
              </w:tabs>
              <w:spacing w:line="240" w:lineRule="auto"/>
              <w:ind w:firstLine="0"/>
              <w:rPr>
                <w:color w:val="000000"/>
                <w:sz w:val="18"/>
                <w:szCs w:val="18"/>
              </w:rPr>
            </w:pPr>
            <w:r w:rsidRPr="00F5708A">
              <w:rPr>
                <w:sz w:val="18"/>
                <w:szCs w:val="18"/>
              </w:rPr>
              <w:t>-0.21</w:t>
            </w:r>
          </w:p>
        </w:tc>
        <w:tc>
          <w:tcPr>
            <w:tcW w:w="834" w:type="dxa"/>
            <w:tcBorders>
              <w:top w:val="nil"/>
              <w:left w:val="nil"/>
              <w:bottom w:val="nil"/>
              <w:right w:val="nil"/>
            </w:tcBorders>
            <w:shd w:val="clear" w:color="auto" w:fill="auto"/>
            <w:noWrap/>
            <w:vAlign w:val="center"/>
          </w:tcPr>
          <w:p w14:paraId="7B758A0C" w14:textId="3E1AB884" w:rsidR="00F9150C" w:rsidRPr="00F5708A" w:rsidRDefault="00F9150C" w:rsidP="00D314A9">
            <w:pPr>
              <w:tabs>
                <w:tab w:val="decimal" w:pos="207"/>
              </w:tabs>
              <w:spacing w:line="240" w:lineRule="auto"/>
              <w:ind w:firstLine="0"/>
              <w:rPr>
                <w:color w:val="000000"/>
                <w:sz w:val="18"/>
                <w:szCs w:val="18"/>
              </w:rPr>
            </w:pPr>
            <w:r w:rsidRPr="00F5708A">
              <w:rPr>
                <w:sz w:val="18"/>
                <w:szCs w:val="18"/>
              </w:rPr>
              <w:t>-0.05</w:t>
            </w:r>
          </w:p>
        </w:tc>
        <w:tc>
          <w:tcPr>
            <w:tcW w:w="1565" w:type="dxa"/>
            <w:tcBorders>
              <w:top w:val="nil"/>
              <w:left w:val="nil"/>
              <w:bottom w:val="nil"/>
              <w:right w:val="nil"/>
            </w:tcBorders>
            <w:shd w:val="clear" w:color="auto" w:fill="auto"/>
            <w:noWrap/>
            <w:vAlign w:val="center"/>
          </w:tcPr>
          <w:p w14:paraId="4A892394" w14:textId="22256CE8" w:rsidR="00F9150C" w:rsidRPr="00F5708A" w:rsidRDefault="00F9150C" w:rsidP="00D314A9">
            <w:pPr>
              <w:tabs>
                <w:tab w:val="decimal" w:pos="651"/>
              </w:tabs>
              <w:spacing w:line="240" w:lineRule="auto"/>
              <w:ind w:firstLine="0"/>
              <w:rPr>
                <w:color w:val="000000"/>
                <w:sz w:val="18"/>
                <w:szCs w:val="18"/>
              </w:rPr>
            </w:pPr>
            <w:r w:rsidRPr="00F5708A">
              <w:rPr>
                <w:sz w:val="18"/>
                <w:szCs w:val="18"/>
              </w:rPr>
              <w:t>0.36</w:t>
            </w:r>
          </w:p>
        </w:tc>
        <w:tc>
          <w:tcPr>
            <w:tcW w:w="737" w:type="dxa"/>
            <w:tcBorders>
              <w:top w:val="nil"/>
              <w:left w:val="nil"/>
              <w:bottom w:val="nil"/>
              <w:right w:val="nil"/>
            </w:tcBorders>
            <w:shd w:val="clear" w:color="auto" w:fill="auto"/>
            <w:noWrap/>
            <w:vAlign w:val="center"/>
          </w:tcPr>
          <w:p w14:paraId="0A26C307" w14:textId="10CFC8AA" w:rsidR="00F9150C" w:rsidRPr="00F5708A" w:rsidRDefault="00F9150C" w:rsidP="00D314A9">
            <w:pPr>
              <w:tabs>
                <w:tab w:val="decimal" w:pos="218"/>
              </w:tabs>
              <w:spacing w:line="240" w:lineRule="auto"/>
              <w:ind w:firstLine="0"/>
              <w:rPr>
                <w:color w:val="000000"/>
                <w:sz w:val="18"/>
                <w:szCs w:val="18"/>
              </w:rPr>
            </w:pPr>
            <w:r w:rsidRPr="00F5708A">
              <w:rPr>
                <w:sz w:val="18"/>
                <w:szCs w:val="18"/>
              </w:rPr>
              <w:t>-0.29</w:t>
            </w:r>
          </w:p>
        </w:tc>
        <w:tc>
          <w:tcPr>
            <w:tcW w:w="1337" w:type="dxa"/>
            <w:tcBorders>
              <w:top w:val="nil"/>
              <w:left w:val="nil"/>
              <w:bottom w:val="nil"/>
              <w:right w:val="nil"/>
            </w:tcBorders>
            <w:shd w:val="clear" w:color="auto" w:fill="auto"/>
            <w:noWrap/>
            <w:vAlign w:val="center"/>
          </w:tcPr>
          <w:p w14:paraId="0FD80B20" w14:textId="0E51E712" w:rsidR="00F9150C" w:rsidRPr="00F5708A" w:rsidRDefault="00F9150C" w:rsidP="00D314A9">
            <w:pPr>
              <w:tabs>
                <w:tab w:val="decimal" w:pos="473"/>
              </w:tabs>
              <w:spacing w:line="240" w:lineRule="auto"/>
              <w:ind w:firstLine="0"/>
              <w:rPr>
                <w:color w:val="000000"/>
                <w:sz w:val="18"/>
                <w:szCs w:val="18"/>
              </w:rPr>
            </w:pPr>
            <w:r w:rsidRPr="00F5708A">
              <w:rPr>
                <w:sz w:val="18"/>
                <w:szCs w:val="18"/>
              </w:rPr>
              <w:t>0.28</w:t>
            </w:r>
          </w:p>
        </w:tc>
        <w:tc>
          <w:tcPr>
            <w:tcW w:w="932" w:type="dxa"/>
            <w:tcBorders>
              <w:top w:val="nil"/>
              <w:left w:val="nil"/>
              <w:bottom w:val="nil"/>
              <w:right w:val="nil"/>
            </w:tcBorders>
            <w:shd w:val="clear" w:color="auto" w:fill="auto"/>
            <w:noWrap/>
            <w:vAlign w:val="center"/>
          </w:tcPr>
          <w:p w14:paraId="6E2F8897" w14:textId="771A51B0" w:rsidR="00F9150C" w:rsidRPr="00F5708A" w:rsidRDefault="00F9150C" w:rsidP="00D314A9">
            <w:pPr>
              <w:tabs>
                <w:tab w:val="decimal" w:pos="271"/>
              </w:tabs>
              <w:spacing w:line="240" w:lineRule="auto"/>
              <w:ind w:firstLine="0"/>
              <w:rPr>
                <w:color w:val="000000"/>
                <w:sz w:val="18"/>
                <w:szCs w:val="18"/>
              </w:rPr>
            </w:pPr>
            <w:r w:rsidRPr="00F5708A">
              <w:rPr>
                <w:sz w:val="18"/>
                <w:szCs w:val="18"/>
              </w:rPr>
              <w:t>-0.21</w:t>
            </w:r>
          </w:p>
        </w:tc>
        <w:tc>
          <w:tcPr>
            <w:tcW w:w="932" w:type="dxa"/>
            <w:tcBorders>
              <w:top w:val="nil"/>
              <w:left w:val="nil"/>
              <w:bottom w:val="nil"/>
              <w:right w:val="nil"/>
            </w:tcBorders>
            <w:shd w:val="clear" w:color="auto" w:fill="auto"/>
            <w:noWrap/>
            <w:vAlign w:val="center"/>
          </w:tcPr>
          <w:p w14:paraId="3097EB03" w14:textId="47BCB6F6" w:rsidR="00F9150C" w:rsidRPr="00F5708A" w:rsidRDefault="00F9150C" w:rsidP="00D314A9">
            <w:pPr>
              <w:tabs>
                <w:tab w:val="decimal" w:pos="330"/>
              </w:tabs>
              <w:spacing w:line="240" w:lineRule="auto"/>
              <w:ind w:firstLine="0"/>
              <w:rPr>
                <w:color w:val="000000"/>
                <w:sz w:val="18"/>
                <w:szCs w:val="18"/>
              </w:rPr>
            </w:pPr>
            <w:r w:rsidRPr="00F5708A">
              <w:rPr>
                <w:sz w:val="18"/>
                <w:szCs w:val="18"/>
              </w:rPr>
              <w:t>-0.08</w:t>
            </w:r>
          </w:p>
        </w:tc>
        <w:tc>
          <w:tcPr>
            <w:tcW w:w="1115" w:type="dxa"/>
            <w:tcBorders>
              <w:top w:val="nil"/>
              <w:left w:val="nil"/>
              <w:bottom w:val="nil"/>
              <w:right w:val="nil"/>
            </w:tcBorders>
            <w:shd w:val="clear" w:color="auto" w:fill="auto"/>
            <w:noWrap/>
            <w:vAlign w:val="center"/>
          </w:tcPr>
          <w:p w14:paraId="0CCE9E3D" w14:textId="2DC3D61B" w:rsidR="00F9150C" w:rsidRPr="00F5708A" w:rsidRDefault="00F9150C" w:rsidP="00D314A9">
            <w:pPr>
              <w:tabs>
                <w:tab w:val="decimal" w:pos="389"/>
              </w:tabs>
              <w:spacing w:line="240" w:lineRule="auto"/>
              <w:ind w:firstLine="0"/>
              <w:rPr>
                <w:color w:val="000000"/>
                <w:sz w:val="18"/>
                <w:szCs w:val="18"/>
              </w:rPr>
            </w:pPr>
            <w:r w:rsidRPr="00F5708A">
              <w:rPr>
                <w:sz w:val="18"/>
                <w:szCs w:val="18"/>
              </w:rPr>
              <w:t>0.68</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2E200262" w14:textId="4CF9A260" w:rsidR="00F9150C" w:rsidRPr="00F5708A" w:rsidRDefault="00F9150C" w:rsidP="00D314A9">
            <w:pPr>
              <w:tabs>
                <w:tab w:val="decimal" w:pos="405"/>
              </w:tabs>
              <w:spacing w:line="240" w:lineRule="auto"/>
              <w:ind w:firstLine="0"/>
              <w:rPr>
                <w:color w:val="000000"/>
                <w:sz w:val="18"/>
                <w:szCs w:val="18"/>
              </w:rPr>
            </w:pPr>
            <w:r w:rsidRPr="00F5708A">
              <w:rPr>
                <w:sz w:val="18"/>
                <w:szCs w:val="18"/>
              </w:rPr>
              <w:t>-0.16</w:t>
            </w:r>
          </w:p>
        </w:tc>
        <w:tc>
          <w:tcPr>
            <w:tcW w:w="1194" w:type="dxa"/>
            <w:tcBorders>
              <w:top w:val="nil"/>
              <w:left w:val="nil"/>
              <w:bottom w:val="nil"/>
              <w:right w:val="nil"/>
            </w:tcBorders>
            <w:shd w:val="clear" w:color="auto" w:fill="auto"/>
            <w:noWrap/>
            <w:vAlign w:val="center"/>
          </w:tcPr>
          <w:p w14:paraId="601EA296" w14:textId="654CCA7C" w:rsidR="00F9150C" w:rsidRPr="00F5708A" w:rsidRDefault="00F9150C" w:rsidP="00D314A9">
            <w:pPr>
              <w:tabs>
                <w:tab w:val="decimal" w:pos="373"/>
              </w:tabs>
              <w:spacing w:line="240" w:lineRule="auto"/>
              <w:ind w:firstLine="0"/>
              <w:rPr>
                <w:color w:val="000000"/>
                <w:sz w:val="18"/>
                <w:szCs w:val="18"/>
              </w:rPr>
            </w:pPr>
            <w:r w:rsidRPr="00F5708A">
              <w:rPr>
                <w:sz w:val="18"/>
                <w:szCs w:val="18"/>
              </w:rPr>
              <w:t>0.10</w:t>
            </w:r>
          </w:p>
        </w:tc>
      </w:tr>
      <w:tr w:rsidR="00F9150C" w:rsidRPr="00D066E1" w14:paraId="2C1508B9" w14:textId="77777777" w:rsidTr="00F5708A">
        <w:trPr>
          <w:trHeight w:val="340"/>
        </w:trPr>
        <w:tc>
          <w:tcPr>
            <w:tcW w:w="1785" w:type="dxa"/>
            <w:tcBorders>
              <w:top w:val="nil"/>
              <w:left w:val="nil"/>
              <w:bottom w:val="nil"/>
              <w:right w:val="nil"/>
            </w:tcBorders>
            <w:shd w:val="clear" w:color="auto" w:fill="auto"/>
            <w:vAlign w:val="center"/>
          </w:tcPr>
          <w:p w14:paraId="291F83C7" w14:textId="77777777" w:rsidR="00F9150C" w:rsidRPr="00F5708A" w:rsidRDefault="00F9150C" w:rsidP="00F9150C">
            <w:pPr>
              <w:spacing w:line="240" w:lineRule="auto"/>
              <w:ind w:firstLine="0"/>
              <w:rPr>
                <w:color w:val="000000"/>
                <w:sz w:val="20"/>
                <w:szCs w:val="20"/>
              </w:rPr>
            </w:pPr>
            <w:r w:rsidRPr="00F5708A">
              <w:rPr>
                <w:color w:val="000000"/>
                <w:sz w:val="20"/>
                <w:szCs w:val="20"/>
              </w:rPr>
              <w:t>End non-romantic relationship</w:t>
            </w:r>
          </w:p>
        </w:tc>
        <w:tc>
          <w:tcPr>
            <w:tcW w:w="932" w:type="dxa"/>
            <w:tcBorders>
              <w:top w:val="nil"/>
              <w:left w:val="nil"/>
              <w:bottom w:val="nil"/>
              <w:right w:val="nil"/>
            </w:tcBorders>
            <w:shd w:val="clear" w:color="auto" w:fill="auto"/>
            <w:noWrap/>
            <w:vAlign w:val="center"/>
          </w:tcPr>
          <w:p w14:paraId="15C96C7B" w14:textId="17D49012" w:rsidR="00F9150C" w:rsidRPr="00F5708A" w:rsidRDefault="00F9150C" w:rsidP="00D314A9">
            <w:pPr>
              <w:tabs>
                <w:tab w:val="decimal" w:pos="278"/>
              </w:tabs>
              <w:spacing w:line="240" w:lineRule="auto"/>
              <w:ind w:firstLine="0"/>
              <w:rPr>
                <w:color w:val="000000"/>
                <w:sz w:val="18"/>
                <w:szCs w:val="18"/>
              </w:rPr>
            </w:pPr>
            <w:r w:rsidRPr="00F5708A">
              <w:rPr>
                <w:sz w:val="18"/>
                <w:szCs w:val="18"/>
              </w:rPr>
              <w:t>-0.13</w:t>
            </w:r>
          </w:p>
        </w:tc>
        <w:tc>
          <w:tcPr>
            <w:tcW w:w="834" w:type="dxa"/>
            <w:tcBorders>
              <w:top w:val="nil"/>
              <w:left w:val="nil"/>
              <w:bottom w:val="nil"/>
              <w:right w:val="nil"/>
            </w:tcBorders>
            <w:shd w:val="clear" w:color="auto" w:fill="auto"/>
            <w:noWrap/>
            <w:vAlign w:val="center"/>
          </w:tcPr>
          <w:p w14:paraId="6B53614E" w14:textId="53D22F00" w:rsidR="00F9150C" w:rsidRPr="00F5708A" w:rsidRDefault="00F9150C" w:rsidP="00D314A9">
            <w:pPr>
              <w:tabs>
                <w:tab w:val="decimal" w:pos="195"/>
              </w:tabs>
              <w:spacing w:line="240" w:lineRule="auto"/>
              <w:ind w:firstLine="0"/>
              <w:rPr>
                <w:color w:val="000000"/>
                <w:sz w:val="18"/>
                <w:szCs w:val="18"/>
              </w:rPr>
            </w:pPr>
            <w:r w:rsidRPr="00F5708A">
              <w:rPr>
                <w:sz w:val="18"/>
                <w:szCs w:val="18"/>
              </w:rPr>
              <w:t>0.10</w:t>
            </w:r>
          </w:p>
        </w:tc>
        <w:tc>
          <w:tcPr>
            <w:tcW w:w="834" w:type="dxa"/>
            <w:tcBorders>
              <w:top w:val="nil"/>
              <w:left w:val="nil"/>
              <w:bottom w:val="nil"/>
              <w:right w:val="nil"/>
            </w:tcBorders>
            <w:shd w:val="clear" w:color="auto" w:fill="auto"/>
            <w:noWrap/>
            <w:vAlign w:val="center"/>
          </w:tcPr>
          <w:p w14:paraId="78C8D722" w14:textId="500C65F3" w:rsidR="00F9150C" w:rsidRPr="00F5708A" w:rsidRDefault="00F9150C" w:rsidP="00D314A9">
            <w:pPr>
              <w:tabs>
                <w:tab w:val="decimal" w:pos="207"/>
              </w:tabs>
              <w:spacing w:line="240" w:lineRule="auto"/>
              <w:ind w:firstLine="0"/>
              <w:rPr>
                <w:color w:val="000000"/>
                <w:sz w:val="18"/>
                <w:szCs w:val="18"/>
              </w:rPr>
            </w:pPr>
            <w:r w:rsidRPr="00F5708A">
              <w:rPr>
                <w:sz w:val="18"/>
                <w:szCs w:val="18"/>
              </w:rPr>
              <w:t>0.35</w:t>
            </w:r>
            <w:r w:rsidRPr="00F5708A">
              <w:rPr>
                <w:sz w:val="18"/>
                <w:szCs w:val="18"/>
                <w:vertAlign w:val="superscript"/>
              </w:rPr>
              <w:t>*</w:t>
            </w:r>
          </w:p>
        </w:tc>
        <w:tc>
          <w:tcPr>
            <w:tcW w:w="1565" w:type="dxa"/>
            <w:tcBorders>
              <w:top w:val="nil"/>
              <w:left w:val="nil"/>
              <w:bottom w:val="nil"/>
              <w:right w:val="nil"/>
            </w:tcBorders>
            <w:shd w:val="clear" w:color="auto" w:fill="auto"/>
            <w:noWrap/>
            <w:vAlign w:val="center"/>
          </w:tcPr>
          <w:p w14:paraId="22AE42FF" w14:textId="06AFEC47" w:rsidR="00F9150C" w:rsidRPr="00F5708A" w:rsidRDefault="00F9150C" w:rsidP="00D314A9">
            <w:pPr>
              <w:tabs>
                <w:tab w:val="decimal" w:pos="651"/>
              </w:tabs>
              <w:spacing w:line="240" w:lineRule="auto"/>
              <w:ind w:firstLine="0"/>
              <w:rPr>
                <w:color w:val="000000"/>
                <w:sz w:val="18"/>
                <w:szCs w:val="18"/>
              </w:rPr>
            </w:pPr>
            <w:r w:rsidRPr="00F5708A">
              <w:rPr>
                <w:sz w:val="18"/>
                <w:szCs w:val="18"/>
              </w:rPr>
              <w:t>0.06</w:t>
            </w:r>
          </w:p>
        </w:tc>
        <w:tc>
          <w:tcPr>
            <w:tcW w:w="737" w:type="dxa"/>
            <w:tcBorders>
              <w:top w:val="nil"/>
              <w:left w:val="nil"/>
              <w:bottom w:val="nil"/>
              <w:right w:val="nil"/>
            </w:tcBorders>
            <w:shd w:val="clear" w:color="auto" w:fill="auto"/>
            <w:noWrap/>
            <w:vAlign w:val="center"/>
          </w:tcPr>
          <w:p w14:paraId="124CE28B" w14:textId="260820D5" w:rsidR="00F9150C" w:rsidRPr="00F5708A" w:rsidRDefault="00F9150C" w:rsidP="00D314A9">
            <w:pPr>
              <w:tabs>
                <w:tab w:val="decimal" w:pos="218"/>
              </w:tabs>
              <w:spacing w:line="240" w:lineRule="auto"/>
              <w:ind w:firstLine="0"/>
              <w:rPr>
                <w:color w:val="000000"/>
                <w:sz w:val="18"/>
                <w:szCs w:val="18"/>
              </w:rPr>
            </w:pPr>
            <w:r w:rsidRPr="00F5708A">
              <w:rPr>
                <w:sz w:val="18"/>
                <w:szCs w:val="18"/>
              </w:rPr>
              <w:t>-0.17</w:t>
            </w:r>
          </w:p>
        </w:tc>
        <w:tc>
          <w:tcPr>
            <w:tcW w:w="1337" w:type="dxa"/>
            <w:tcBorders>
              <w:top w:val="nil"/>
              <w:left w:val="nil"/>
              <w:bottom w:val="nil"/>
              <w:right w:val="nil"/>
            </w:tcBorders>
            <w:shd w:val="clear" w:color="auto" w:fill="auto"/>
            <w:noWrap/>
            <w:vAlign w:val="center"/>
          </w:tcPr>
          <w:p w14:paraId="2F7960F1" w14:textId="20E05855" w:rsidR="00F9150C" w:rsidRPr="00F5708A" w:rsidRDefault="00F9150C" w:rsidP="00D314A9">
            <w:pPr>
              <w:tabs>
                <w:tab w:val="decimal" w:pos="473"/>
              </w:tabs>
              <w:spacing w:line="240" w:lineRule="auto"/>
              <w:ind w:firstLine="0"/>
              <w:rPr>
                <w:color w:val="000000"/>
                <w:sz w:val="18"/>
                <w:szCs w:val="18"/>
              </w:rPr>
            </w:pPr>
            <w:r w:rsidRPr="00F5708A">
              <w:rPr>
                <w:sz w:val="18"/>
                <w:szCs w:val="18"/>
              </w:rPr>
              <w:t>0.06</w:t>
            </w:r>
          </w:p>
        </w:tc>
        <w:tc>
          <w:tcPr>
            <w:tcW w:w="932" w:type="dxa"/>
            <w:tcBorders>
              <w:top w:val="nil"/>
              <w:left w:val="nil"/>
              <w:bottom w:val="nil"/>
              <w:right w:val="nil"/>
            </w:tcBorders>
            <w:shd w:val="clear" w:color="auto" w:fill="auto"/>
            <w:noWrap/>
            <w:vAlign w:val="center"/>
          </w:tcPr>
          <w:p w14:paraId="5E88C3E8" w14:textId="59A97D42" w:rsidR="00F9150C" w:rsidRPr="00F5708A" w:rsidRDefault="00F9150C" w:rsidP="00D314A9">
            <w:pPr>
              <w:tabs>
                <w:tab w:val="decimal" w:pos="271"/>
              </w:tabs>
              <w:spacing w:line="240" w:lineRule="auto"/>
              <w:ind w:firstLine="0"/>
              <w:rPr>
                <w:color w:val="000000"/>
                <w:sz w:val="18"/>
                <w:szCs w:val="18"/>
              </w:rPr>
            </w:pPr>
            <w:r w:rsidRPr="00F5708A">
              <w:rPr>
                <w:sz w:val="18"/>
                <w:szCs w:val="18"/>
              </w:rPr>
              <w:t>0.17</w:t>
            </w:r>
          </w:p>
        </w:tc>
        <w:tc>
          <w:tcPr>
            <w:tcW w:w="932" w:type="dxa"/>
            <w:tcBorders>
              <w:top w:val="nil"/>
              <w:left w:val="nil"/>
              <w:bottom w:val="nil"/>
              <w:right w:val="nil"/>
            </w:tcBorders>
            <w:shd w:val="clear" w:color="auto" w:fill="auto"/>
            <w:noWrap/>
            <w:vAlign w:val="center"/>
          </w:tcPr>
          <w:p w14:paraId="3FD08AA0" w14:textId="26B65664" w:rsidR="00F9150C" w:rsidRPr="00F5708A" w:rsidRDefault="00F9150C" w:rsidP="00D314A9">
            <w:pPr>
              <w:tabs>
                <w:tab w:val="decimal" w:pos="330"/>
              </w:tabs>
              <w:spacing w:line="240" w:lineRule="auto"/>
              <w:ind w:firstLine="0"/>
              <w:rPr>
                <w:color w:val="000000"/>
                <w:sz w:val="18"/>
                <w:szCs w:val="18"/>
              </w:rPr>
            </w:pPr>
            <w:r w:rsidRPr="00F5708A">
              <w:rPr>
                <w:sz w:val="18"/>
                <w:szCs w:val="18"/>
              </w:rPr>
              <w:t>0.00</w:t>
            </w:r>
          </w:p>
        </w:tc>
        <w:tc>
          <w:tcPr>
            <w:tcW w:w="1115" w:type="dxa"/>
            <w:tcBorders>
              <w:top w:val="nil"/>
              <w:left w:val="nil"/>
              <w:bottom w:val="nil"/>
              <w:right w:val="nil"/>
            </w:tcBorders>
            <w:shd w:val="clear" w:color="auto" w:fill="auto"/>
            <w:noWrap/>
            <w:vAlign w:val="center"/>
          </w:tcPr>
          <w:p w14:paraId="3E62F2D1" w14:textId="1F8512D2" w:rsidR="00F9150C" w:rsidRPr="00F5708A" w:rsidRDefault="00F9150C" w:rsidP="00D314A9">
            <w:pPr>
              <w:tabs>
                <w:tab w:val="decimal" w:pos="389"/>
              </w:tabs>
              <w:spacing w:line="240" w:lineRule="auto"/>
              <w:ind w:firstLine="0"/>
              <w:rPr>
                <w:color w:val="000000"/>
                <w:sz w:val="18"/>
                <w:szCs w:val="18"/>
              </w:rPr>
            </w:pPr>
            <w:r w:rsidRPr="00F5708A">
              <w:rPr>
                <w:sz w:val="18"/>
                <w:szCs w:val="18"/>
              </w:rPr>
              <w:t>0.23</w:t>
            </w:r>
          </w:p>
        </w:tc>
        <w:tc>
          <w:tcPr>
            <w:tcW w:w="1035" w:type="dxa"/>
            <w:tcBorders>
              <w:top w:val="nil"/>
              <w:left w:val="nil"/>
              <w:bottom w:val="nil"/>
              <w:right w:val="nil"/>
            </w:tcBorders>
            <w:shd w:val="clear" w:color="auto" w:fill="auto"/>
            <w:noWrap/>
            <w:vAlign w:val="center"/>
          </w:tcPr>
          <w:p w14:paraId="750A1BD5" w14:textId="4F2FC5F3" w:rsidR="00F9150C" w:rsidRPr="00F5708A" w:rsidRDefault="00F9150C" w:rsidP="00D314A9">
            <w:pPr>
              <w:tabs>
                <w:tab w:val="decimal" w:pos="405"/>
              </w:tabs>
              <w:spacing w:line="240" w:lineRule="auto"/>
              <w:ind w:firstLine="0"/>
              <w:rPr>
                <w:color w:val="000000"/>
                <w:sz w:val="18"/>
                <w:szCs w:val="18"/>
              </w:rPr>
            </w:pPr>
            <w:r w:rsidRPr="00F5708A">
              <w:rPr>
                <w:sz w:val="18"/>
                <w:szCs w:val="18"/>
              </w:rPr>
              <w:t>-0.21</w:t>
            </w:r>
          </w:p>
        </w:tc>
        <w:tc>
          <w:tcPr>
            <w:tcW w:w="1194" w:type="dxa"/>
            <w:tcBorders>
              <w:top w:val="nil"/>
              <w:left w:val="nil"/>
              <w:bottom w:val="nil"/>
              <w:right w:val="nil"/>
            </w:tcBorders>
            <w:shd w:val="clear" w:color="auto" w:fill="auto"/>
            <w:noWrap/>
            <w:vAlign w:val="center"/>
          </w:tcPr>
          <w:p w14:paraId="2254D8FC" w14:textId="76C9D5F0" w:rsidR="00F9150C" w:rsidRPr="00F5708A" w:rsidRDefault="00F9150C" w:rsidP="00D314A9">
            <w:pPr>
              <w:tabs>
                <w:tab w:val="decimal" w:pos="373"/>
              </w:tabs>
              <w:spacing w:line="240" w:lineRule="auto"/>
              <w:ind w:firstLine="0"/>
              <w:rPr>
                <w:color w:val="000000"/>
                <w:sz w:val="18"/>
                <w:szCs w:val="18"/>
              </w:rPr>
            </w:pPr>
            <w:r w:rsidRPr="00F5708A">
              <w:rPr>
                <w:sz w:val="18"/>
                <w:szCs w:val="18"/>
              </w:rPr>
              <w:t>0.14</w:t>
            </w:r>
          </w:p>
        </w:tc>
      </w:tr>
      <w:tr w:rsidR="00F9150C" w:rsidRPr="00D066E1" w14:paraId="695AE116" w14:textId="77777777" w:rsidTr="00F5708A">
        <w:trPr>
          <w:trHeight w:val="340"/>
        </w:trPr>
        <w:tc>
          <w:tcPr>
            <w:tcW w:w="1785" w:type="dxa"/>
            <w:tcBorders>
              <w:top w:val="nil"/>
              <w:left w:val="nil"/>
              <w:bottom w:val="nil"/>
              <w:right w:val="nil"/>
            </w:tcBorders>
            <w:shd w:val="clear" w:color="auto" w:fill="auto"/>
            <w:vAlign w:val="center"/>
          </w:tcPr>
          <w:p w14:paraId="3DFC7E7E" w14:textId="77777777" w:rsidR="00F9150C" w:rsidRPr="00F5708A" w:rsidRDefault="00F9150C" w:rsidP="00F9150C">
            <w:pPr>
              <w:spacing w:line="240" w:lineRule="auto"/>
              <w:ind w:firstLine="0"/>
              <w:rPr>
                <w:color w:val="000000"/>
                <w:sz w:val="20"/>
                <w:szCs w:val="20"/>
              </w:rPr>
            </w:pPr>
            <w:r w:rsidRPr="00F5708A">
              <w:rPr>
                <w:color w:val="000000"/>
                <w:sz w:val="20"/>
                <w:szCs w:val="20"/>
              </w:rPr>
              <w:t>Begin romantic relationship</w:t>
            </w:r>
          </w:p>
        </w:tc>
        <w:tc>
          <w:tcPr>
            <w:tcW w:w="932" w:type="dxa"/>
            <w:tcBorders>
              <w:top w:val="nil"/>
              <w:left w:val="nil"/>
              <w:bottom w:val="nil"/>
              <w:right w:val="nil"/>
            </w:tcBorders>
            <w:shd w:val="clear" w:color="auto" w:fill="auto"/>
            <w:noWrap/>
            <w:vAlign w:val="center"/>
          </w:tcPr>
          <w:p w14:paraId="42840C44" w14:textId="38215026" w:rsidR="00F9150C" w:rsidRPr="00F5708A" w:rsidRDefault="00F9150C" w:rsidP="00D314A9">
            <w:pPr>
              <w:tabs>
                <w:tab w:val="decimal" w:pos="278"/>
              </w:tabs>
              <w:spacing w:line="240" w:lineRule="auto"/>
              <w:ind w:firstLine="0"/>
              <w:rPr>
                <w:color w:val="000000"/>
                <w:sz w:val="18"/>
                <w:szCs w:val="18"/>
              </w:rPr>
            </w:pPr>
            <w:r w:rsidRPr="00F5708A">
              <w:rPr>
                <w:sz w:val="18"/>
                <w:szCs w:val="18"/>
              </w:rPr>
              <w:t>0.08</w:t>
            </w:r>
          </w:p>
        </w:tc>
        <w:tc>
          <w:tcPr>
            <w:tcW w:w="834" w:type="dxa"/>
            <w:tcBorders>
              <w:top w:val="nil"/>
              <w:left w:val="nil"/>
              <w:bottom w:val="nil"/>
              <w:right w:val="nil"/>
            </w:tcBorders>
            <w:shd w:val="clear" w:color="auto" w:fill="auto"/>
            <w:noWrap/>
            <w:vAlign w:val="center"/>
          </w:tcPr>
          <w:p w14:paraId="5ED76C29" w14:textId="710C944C" w:rsidR="00F9150C" w:rsidRPr="00F5708A" w:rsidRDefault="00F9150C" w:rsidP="00D314A9">
            <w:pPr>
              <w:tabs>
                <w:tab w:val="decimal" w:pos="195"/>
              </w:tabs>
              <w:spacing w:line="240" w:lineRule="auto"/>
              <w:ind w:firstLine="0"/>
              <w:rPr>
                <w:color w:val="000000"/>
                <w:sz w:val="18"/>
                <w:szCs w:val="18"/>
              </w:rPr>
            </w:pPr>
            <w:r w:rsidRPr="00F5708A">
              <w:rPr>
                <w:sz w:val="18"/>
                <w:szCs w:val="18"/>
              </w:rPr>
              <w:t>0.01</w:t>
            </w:r>
          </w:p>
        </w:tc>
        <w:tc>
          <w:tcPr>
            <w:tcW w:w="834" w:type="dxa"/>
            <w:tcBorders>
              <w:top w:val="nil"/>
              <w:left w:val="nil"/>
              <w:bottom w:val="nil"/>
              <w:right w:val="nil"/>
            </w:tcBorders>
            <w:shd w:val="clear" w:color="auto" w:fill="auto"/>
            <w:noWrap/>
            <w:vAlign w:val="center"/>
          </w:tcPr>
          <w:p w14:paraId="095D4A79" w14:textId="0AA2274A" w:rsidR="00F9150C" w:rsidRPr="00F5708A" w:rsidRDefault="00F9150C" w:rsidP="00D314A9">
            <w:pPr>
              <w:tabs>
                <w:tab w:val="decimal" w:pos="207"/>
              </w:tabs>
              <w:spacing w:line="240" w:lineRule="auto"/>
              <w:ind w:firstLine="0"/>
              <w:rPr>
                <w:color w:val="000000"/>
                <w:sz w:val="18"/>
                <w:szCs w:val="18"/>
              </w:rPr>
            </w:pPr>
            <w:r w:rsidRPr="00F5708A">
              <w:rPr>
                <w:sz w:val="18"/>
                <w:szCs w:val="18"/>
              </w:rPr>
              <w:t>0.02</w:t>
            </w:r>
          </w:p>
        </w:tc>
        <w:tc>
          <w:tcPr>
            <w:tcW w:w="1565" w:type="dxa"/>
            <w:tcBorders>
              <w:top w:val="nil"/>
              <w:left w:val="nil"/>
              <w:bottom w:val="nil"/>
              <w:right w:val="nil"/>
            </w:tcBorders>
            <w:shd w:val="clear" w:color="auto" w:fill="auto"/>
            <w:noWrap/>
            <w:vAlign w:val="center"/>
          </w:tcPr>
          <w:p w14:paraId="786B5385" w14:textId="767FAC0B" w:rsidR="00F9150C" w:rsidRPr="00F5708A" w:rsidRDefault="00F9150C" w:rsidP="00D314A9">
            <w:pPr>
              <w:tabs>
                <w:tab w:val="decimal" w:pos="651"/>
              </w:tabs>
              <w:spacing w:line="240" w:lineRule="auto"/>
              <w:ind w:firstLine="0"/>
              <w:rPr>
                <w:color w:val="000000"/>
                <w:sz w:val="18"/>
                <w:szCs w:val="18"/>
              </w:rPr>
            </w:pPr>
            <w:r w:rsidRPr="00F5708A">
              <w:rPr>
                <w:sz w:val="18"/>
                <w:szCs w:val="18"/>
              </w:rPr>
              <w:t>-0.10</w:t>
            </w:r>
          </w:p>
        </w:tc>
        <w:tc>
          <w:tcPr>
            <w:tcW w:w="737" w:type="dxa"/>
            <w:tcBorders>
              <w:top w:val="nil"/>
              <w:left w:val="nil"/>
              <w:bottom w:val="nil"/>
              <w:right w:val="nil"/>
            </w:tcBorders>
            <w:shd w:val="clear" w:color="auto" w:fill="auto"/>
            <w:noWrap/>
            <w:vAlign w:val="center"/>
          </w:tcPr>
          <w:p w14:paraId="48700BDA" w14:textId="26CD79F4" w:rsidR="00F9150C" w:rsidRPr="00F5708A" w:rsidRDefault="00F9150C" w:rsidP="00D314A9">
            <w:pPr>
              <w:tabs>
                <w:tab w:val="decimal" w:pos="218"/>
              </w:tabs>
              <w:spacing w:line="240" w:lineRule="auto"/>
              <w:ind w:firstLine="0"/>
              <w:rPr>
                <w:color w:val="000000"/>
                <w:sz w:val="18"/>
                <w:szCs w:val="18"/>
              </w:rPr>
            </w:pPr>
            <w:r w:rsidRPr="00F5708A">
              <w:rPr>
                <w:sz w:val="18"/>
                <w:szCs w:val="18"/>
              </w:rPr>
              <w:t>0.12</w:t>
            </w:r>
          </w:p>
        </w:tc>
        <w:tc>
          <w:tcPr>
            <w:tcW w:w="1337" w:type="dxa"/>
            <w:tcBorders>
              <w:top w:val="nil"/>
              <w:left w:val="nil"/>
              <w:bottom w:val="nil"/>
              <w:right w:val="nil"/>
            </w:tcBorders>
            <w:shd w:val="clear" w:color="auto" w:fill="auto"/>
            <w:noWrap/>
            <w:vAlign w:val="center"/>
          </w:tcPr>
          <w:p w14:paraId="0B7E0726" w14:textId="33CC513F" w:rsidR="00F9150C" w:rsidRPr="00F5708A" w:rsidRDefault="00F9150C" w:rsidP="00D314A9">
            <w:pPr>
              <w:tabs>
                <w:tab w:val="decimal" w:pos="473"/>
              </w:tabs>
              <w:spacing w:line="240" w:lineRule="auto"/>
              <w:ind w:firstLine="0"/>
              <w:rPr>
                <w:color w:val="000000"/>
                <w:sz w:val="18"/>
                <w:szCs w:val="18"/>
              </w:rPr>
            </w:pPr>
            <w:r w:rsidRPr="00F5708A">
              <w:rPr>
                <w:sz w:val="18"/>
                <w:szCs w:val="18"/>
              </w:rPr>
              <w:t>0.07</w:t>
            </w:r>
          </w:p>
        </w:tc>
        <w:tc>
          <w:tcPr>
            <w:tcW w:w="932" w:type="dxa"/>
            <w:tcBorders>
              <w:top w:val="nil"/>
              <w:left w:val="nil"/>
              <w:bottom w:val="nil"/>
              <w:right w:val="nil"/>
            </w:tcBorders>
            <w:shd w:val="clear" w:color="auto" w:fill="auto"/>
            <w:noWrap/>
            <w:vAlign w:val="center"/>
          </w:tcPr>
          <w:p w14:paraId="7CE4F8D2" w14:textId="40559BED" w:rsidR="00F9150C" w:rsidRPr="00F5708A" w:rsidRDefault="00F9150C" w:rsidP="00D314A9">
            <w:pPr>
              <w:tabs>
                <w:tab w:val="decimal" w:pos="271"/>
              </w:tabs>
              <w:spacing w:line="240" w:lineRule="auto"/>
              <w:ind w:firstLine="0"/>
              <w:rPr>
                <w:color w:val="000000"/>
                <w:sz w:val="18"/>
                <w:szCs w:val="18"/>
              </w:rPr>
            </w:pPr>
            <w:r w:rsidRPr="00F5708A">
              <w:rPr>
                <w:sz w:val="18"/>
                <w:szCs w:val="18"/>
              </w:rPr>
              <w:t>0.02</w:t>
            </w:r>
          </w:p>
        </w:tc>
        <w:tc>
          <w:tcPr>
            <w:tcW w:w="932" w:type="dxa"/>
            <w:tcBorders>
              <w:top w:val="nil"/>
              <w:left w:val="nil"/>
              <w:bottom w:val="nil"/>
              <w:right w:val="nil"/>
            </w:tcBorders>
            <w:shd w:val="clear" w:color="auto" w:fill="auto"/>
            <w:noWrap/>
            <w:vAlign w:val="center"/>
          </w:tcPr>
          <w:p w14:paraId="772A7D15" w14:textId="2F4BBC39" w:rsidR="00F9150C" w:rsidRPr="00F5708A" w:rsidRDefault="00F9150C" w:rsidP="00D314A9">
            <w:pPr>
              <w:tabs>
                <w:tab w:val="decimal" w:pos="330"/>
              </w:tabs>
              <w:spacing w:line="240" w:lineRule="auto"/>
              <w:ind w:firstLine="0"/>
              <w:rPr>
                <w:color w:val="000000"/>
                <w:sz w:val="18"/>
                <w:szCs w:val="18"/>
              </w:rPr>
            </w:pPr>
            <w:r w:rsidRPr="00F5708A">
              <w:rPr>
                <w:sz w:val="18"/>
                <w:szCs w:val="18"/>
              </w:rPr>
              <w:t>0.17</w:t>
            </w:r>
            <w:r w:rsidRPr="00F5708A">
              <w:rPr>
                <w:sz w:val="18"/>
                <w:szCs w:val="18"/>
                <w:vertAlign w:val="superscript"/>
              </w:rPr>
              <w:t>*</w:t>
            </w:r>
          </w:p>
        </w:tc>
        <w:tc>
          <w:tcPr>
            <w:tcW w:w="1115" w:type="dxa"/>
            <w:tcBorders>
              <w:top w:val="nil"/>
              <w:left w:val="nil"/>
              <w:bottom w:val="nil"/>
              <w:right w:val="nil"/>
            </w:tcBorders>
            <w:shd w:val="clear" w:color="auto" w:fill="auto"/>
            <w:noWrap/>
            <w:vAlign w:val="center"/>
          </w:tcPr>
          <w:p w14:paraId="340D84F1" w14:textId="0780AA7B" w:rsidR="00F9150C" w:rsidRPr="00F5708A" w:rsidRDefault="00F9150C" w:rsidP="00D314A9">
            <w:pPr>
              <w:tabs>
                <w:tab w:val="decimal" w:pos="389"/>
              </w:tabs>
              <w:spacing w:line="240" w:lineRule="auto"/>
              <w:ind w:firstLine="0"/>
              <w:rPr>
                <w:color w:val="000000"/>
                <w:sz w:val="18"/>
                <w:szCs w:val="18"/>
              </w:rPr>
            </w:pPr>
            <w:r w:rsidRPr="00F5708A">
              <w:rPr>
                <w:sz w:val="18"/>
                <w:szCs w:val="18"/>
              </w:rPr>
              <w:t>0.35</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05B1E433" w14:textId="6E18E701" w:rsidR="00F9150C" w:rsidRPr="00F5708A" w:rsidRDefault="00F9150C" w:rsidP="00D314A9">
            <w:pPr>
              <w:tabs>
                <w:tab w:val="decimal" w:pos="405"/>
              </w:tabs>
              <w:spacing w:line="240" w:lineRule="auto"/>
              <w:ind w:firstLine="0"/>
              <w:rPr>
                <w:color w:val="000000"/>
                <w:sz w:val="18"/>
                <w:szCs w:val="18"/>
              </w:rPr>
            </w:pPr>
            <w:r w:rsidRPr="00F5708A">
              <w:rPr>
                <w:sz w:val="18"/>
                <w:szCs w:val="18"/>
              </w:rPr>
              <w:t>-0.15</w:t>
            </w:r>
          </w:p>
        </w:tc>
        <w:tc>
          <w:tcPr>
            <w:tcW w:w="1194" w:type="dxa"/>
            <w:tcBorders>
              <w:top w:val="nil"/>
              <w:left w:val="nil"/>
              <w:bottom w:val="nil"/>
              <w:right w:val="nil"/>
            </w:tcBorders>
            <w:shd w:val="clear" w:color="auto" w:fill="auto"/>
            <w:noWrap/>
            <w:vAlign w:val="center"/>
          </w:tcPr>
          <w:p w14:paraId="62837CE2" w14:textId="4C6305A7" w:rsidR="00F9150C" w:rsidRPr="00F5708A" w:rsidRDefault="00F9150C" w:rsidP="00D314A9">
            <w:pPr>
              <w:tabs>
                <w:tab w:val="decimal" w:pos="373"/>
              </w:tabs>
              <w:spacing w:line="240" w:lineRule="auto"/>
              <w:ind w:firstLine="0"/>
              <w:rPr>
                <w:color w:val="000000"/>
                <w:sz w:val="18"/>
                <w:szCs w:val="18"/>
              </w:rPr>
            </w:pPr>
            <w:r w:rsidRPr="00F5708A">
              <w:rPr>
                <w:sz w:val="18"/>
                <w:szCs w:val="18"/>
              </w:rPr>
              <w:t>-0.16</w:t>
            </w:r>
            <w:r w:rsidRPr="00F5708A">
              <w:rPr>
                <w:sz w:val="18"/>
                <w:szCs w:val="18"/>
                <w:vertAlign w:val="superscript"/>
              </w:rPr>
              <w:t>*</w:t>
            </w:r>
          </w:p>
        </w:tc>
      </w:tr>
      <w:tr w:rsidR="00F9150C" w:rsidRPr="00D066E1" w14:paraId="090DE649" w14:textId="77777777" w:rsidTr="00F5708A">
        <w:trPr>
          <w:trHeight w:val="340"/>
        </w:trPr>
        <w:tc>
          <w:tcPr>
            <w:tcW w:w="1785" w:type="dxa"/>
            <w:tcBorders>
              <w:top w:val="nil"/>
              <w:left w:val="nil"/>
              <w:bottom w:val="nil"/>
              <w:right w:val="nil"/>
            </w:tcBorders>
            <w:shd w:val="clear" w:color="auto" w:fill="auto"/>
            <w:vAlign w:val="center"/>
          </w:tcPr>
          <w:p w14:paraId="5E79F3EA" w14:textId="77777777" w:rsidR="00F9150C" w:rsidRPr="00F5708A" w:rsidRDefault="00F9150C" w:rsidP="00F9150C">
            <w:pPr>
              <w:spacing w:line="240" w:lineRule="auto"/>
              <w:ind w:firstLine="0"/>
              <w:rPr>
                <w:color w:val="000000"/>
                <w:sz w:val="20"/>
                <w:szCs w:val="20"/>
              </w:rPr>
            </w:pPr>
            <w:r w:rsidRPr="00F5708A">
              <w:rPr>
                <w:color w:val="000000"/>
                <w:sz w:val="20"/>
                <w:szCs w:val="20"/>
              </w:rPr>
              <w:t>End romantic relationship</w:t>
            </w:r>
          </w:p>
        </w:tc>
        <w:tc>
          <w:tcPr>
            <w:tcW w:w="932" w:type="dxa"/>
            <w:tcBorders>
              <w:top w:val="nil"/>
              <w:left w:val="nil"/>
              <w:bottom w:val="nil"/>
              <w:right w:val="nil"/>
            </w:tcBorders>
            <w:shd w:val="clear" w:color="auto" w:fill="auto"/>
            <w:noWrap/>
            <w:vAlign w:val="center"/>
          </w:tcPr>
          <w:p w14:paraId="1CA03630" w14:textId="0DDCADEA" w:rsidR="00F9150C" w:rsidRPr="00F5708A" w:rsidRDefault="00F9150C" w:rsidP="00D314A9">
            <w:pPr>
              <w:tabs>
                <w:tab w:val="decimal" w:pos="278"/>
              </w:tabs>
              <w:spacing w:line="240" w:lineRule="auto"/>
              <w:ind w:firstLine="0"/>
              <w:rPr>
                <w:color w:val="000000"/>
                <w:sz w:val="18"/>
                <w:szCs w:val="18"/>
              </w:rPr>
            </w:pPr>
            <w:r w:rsidRPr="00F5708A">
              <w:rPr>
                <w:sz w:val="18"/>
                <w:szCs w:val="18"/>
              </w:rPr>
              <w:t>-0.09</w:t>
            </w:r>
          </w:p>
        </w:tc>
        <w:tc>
          <w:tcPr>
            <w:tcW w:w="834" w:type="dxa"/>
            <w:tcBorders>
              <w:top w:val="nil"/>
              <w:left w:val="nil"/>
              <w:bottom w:val="nil"/>
              <w:right w:val="nil"/>
            </w:tcBorders>
            <w:shd w:val="clear" w:color="auto" w:fill="auto"/>
            <w:noWrap/>
            <w:vAlign w:val="center"/>
          </w:tcPr>
          <w:p w14:paraId="494B7FFE" w14:textId="6608A01B" w:rsidR="00F9150C" w:rsidRPr="00F5708A" w:rsidRDefault="00F9150C" w:rsidP="00D314A9">
            <w:pPr>
              <w:tabs>
                <w:tab w:val="decimal" w:pos="195"/>
              </w:tabs>
              <w:spacing w:line="240" w:lineRule="auto"/>
              <w:ind w:firstLine="0"/>
              <w:rPr>
                <w:color w:val="000000"/>
                <w:sz w:val="18"/>
                <w:szCs w:val="18"/>
              </w:rPr>
            </w:pPr>
            <w:r w:rsidRPr="00F5708A">
              <w:rPr>
                <w:sz w:val="18"/>
                <w:szCs w:val="18"/>
              </w:rPr>
              <w:t>-0.07</w:t>
            </w:r>
          </w:p>
        </w:tc>
        <w:tc>
          <w:tcPr>
            <w:tcW w:w="834" w:type="dxa"/>
            <w:tcBorders>
              <w:top w:val="nil"/>
              <w:left w:val="nil"/>
              <w:bottom w:val="nil"/>
              <w:right w:val="nil"/>
            </w:tcBorders>
            <w:shd w:val="clear" w:color="auto" w:fill="auto"/>
            <w:noWrap/>
            <w:vAlign w:val="center"/>
          </w:tcPr>
          <w:p w14:paraId="707A01B9" w14:textId="73F30B31" w:rsidR="00F9150C" w:rsidRPr="00F5708A" w:rsidRDefault="00F9150C" w:rsidP="00D314A9">
            <w:pPr>
              <w:tabs>
                <w:tab w:val="decimal" w:pos="207"/>
              </w:tabs>
              <w:spacing w:line="240" w:lineRule="auto"/>
              <w:ind w:firstLine="0"/>
              <w:rPr>
                <w:color w:val="000000"/>
                <w:sz w:val="18"/>
                <w:szCs w:val="18"/>
              </w:rPr>
            </w:pPr>
            <w:r w:rsidRPr="00F5708A">
              <w:rPr>
                <w:sz w:val="18"/>
                <w:szCs w:val="18"/>
              </w:rPr>
              <w:t>0.26</w:t>
            </w:r>
            <w:r w:rsidRPr="00F5708A">
              <w:rPr>
                <w:sz w:val="18"/>
                <w:szCs w:val="18"/>
                <w:vertAlign w:val="superscript"/>
              </w:rPr>
              <w:t>**</w:t>
            </w:r>
          </w:p>
        </w:tc>
        <w:tc>
          <w:tcPr>
            <w:tcW w:w="1565" w:type="dxa"/>
            <w:tcBorders>
              <w:top w:val="nil"/>
              <w:left w:val="nil"/>
              <w:bottom w:val="nil"/>
              <w:right w:val="nil"/>
            </w:tcBorders>
            <w:shd w:val="clear" w:color="auto" w:fill="auto"/>
            <w:noWrap/>
            <w:vAlign w:val="center"/>
          </w:tcPr>
          <w:p w14:paraId="212B626A" w14:textId="4E013968" w:rsidR="00F9150C" w:rsidRPr="00F5708A" w:rsidRDefault="00F9150C" w:rsidP="00D314A9">
            <w:pPr>
              <w:tabs>
                <w:tab w:val="decimal" w:pos="651"/>
              </w:tabs>
              <w:spacing w:line="240" w:lineRule="auto"/>
              <w:ind w:firstLine="0"/>
              <w:rPr>
                <w:color w:val="000000"/>
                <w:sz w:val="18"/>
                <w:szCs w:val="18"/>
              </w:rPr>
            </w:pPr>
            <w:r w:rsidRPr="00F5708A">
              <w:rPr>
                <w:sz w:val="18"/>
                <w:szCs w:val="18"/>
              </w:rPr>
              <w:t>-0.03</w:t>
            </w:r>
          </w:p>
        </w:tc>
        <w:tc>
          <w:tcPr>
            <w:tcW w:w="737" w:type="dxa"/>
            <w:tcBorders>
              <w:top w:val="nil"/>
              <w:left w:val="nil"/>
              <w:bottom w:val="nil"/>
              <w:right w:val="nil"/>
            </w:tcBorders>
            <w:shd w:val="clear" w:color="auto" w:fill="auto"/>
            <w:noWrap/>
            <w:vAlign w:val="center"/>
          </w:tcPr>
          <w:p w14:paraId="186B4617" w14:textId="0BE6E4B0" w:rsidR="00F9150C" w:rsidRPr="00F5708A" w:rsidRDefault="00F9150C" w:rsidP="00D314A9">
            <w:pPr>
              <w:tabs>
                <w:tab w:val="decimal" w:pos="218"/>
              </w:tabs>
              <w:spacing w:line="240" w:lineRule="auto"/>
              <w:ind w:firstLine="0"/>
              <w:rPr>
                <w:color w:val="000000"/>
                <w:sz w:val="18"/>
                <w:szCs w:val="18"/>
              </w:rPr>
            </w:pPr>
            <w:r w:rsidRPr="00F5708A">
              <w:rPr>
                <w:sz w:val="18"/>
                <w:szCs w:val="18"/>
              </w:rPr>
              <w:t>0.10</w:t>
            </w:r>
          </w:p>
        </w:tc>
        <w:tc>
          <w:tcPr>
            <w:tcW w:w="1337" w:type="dxa"/>
            <w:tcBorders>
              <w:top w:val="nil"/>
              <w:left w:val="nil"/>
              <w:bottom w:val="nil"/>
              <w:right w:val="nil"/>
            </w:tcBorders>
            <w:shd w:val="clear" w:color="auto" w:fill="auto"/>
            <w:noWrap/>
            <w:vAlign w:val="center"/>
          </w:tcPr>
          <w:p w14:paraId="70924B7A" w14:textId="5A3736D9" w:rsidR="00F9150C" w:rsidRPr="00F5708A" w:rsidRDefault="00F9150C" w:rsidP="00D314A9">
            <w:pPr>
              <w:tabs>
                <w:tab w:val="decimal" w:pos="473"/>
              </w:tabs>
              <w:spacing w:line="240" w:lineRule="auto"/>
              <w:ind w:firstLine="0"/>
              <w:rPr>
                <w:color w:val="000000"/>
                <w:sz w:val="18"/>
                <w:szCs w:val="18"/>
              </w:rPr>
            </w:pPr>
            <w:r w:rsidRPr="00F5708A">
              <w:rPr>
                <w:sz w:val="18"/>
                <w:szCs w:val="18"/>
              </w:rPr>
              <w:t>-0.05</w:t>
            </w:r>
          </w:p>
        </w:tc>
        <w:tc>
          <w:tcPr>
            <w:tcW w:w="932" w:type="dxa"/>
            <w:tcBorders>
              <w:top w:val="nil"/>
              <w:left w:val="nil"/>
              <w:bottom w:val="nil"/>
              <w:right w:val="nil"/>
            </w:tcBorders>
            <w:shd w:val="clear" w:color="auto" w:fill="auto"/>
            <w:noWrap/>
            <w:vAlign w:val="center"/>
          </w:tcPr>
          <w:p w14:paraId="37667757" w14:textId="133FF688" w:rsidR="00F9150C" w:rsidRPr="00F5708A" w:rsidRDefault="00F9150C" w:rsidP="00D314A9">
            <w:pPr>
              <w:tabs>
                <w:tab w:val="decimal" w:pos="271"/>
              </w:tabs>
              <w:spacing w:line="240" w:lineRule="auto"/>
              <w:ind w:firstLine="0"/>
              <w:rPr>
                <w:color w:val="000000"/>
                <w:sz w:val="18"/>
                <w:szCs w:val="18"/>
              </w:rPr>
            </w:pPr>
            <w:r w:rsidRPr="00F5708A">
              <w:rPr>
                <w:sz w:val="18"/>
                <w:szCs w:val="18"/>
              </w:rPr>
              <w:t>0.15</w:t>
            </w:r>
          </w:p>
        </w:tc>
        <w:tc>
          <w:tcPr>
            <w:tcW w:w="932" w:type="dxa"/>
            <w:tcBorders>
              <w:top w:val="nil"/>
              <w:left w:val="nil"/>
              <w:bottom w:val="nil"/>
              <w:right w:val="nil"/>
            </w:tcBorders>
            <w:shd w:val="clear" w:color="auto" w:fill="auto"/>
            <w:noWrap/>
            <w:vAlign w:val="center"/>
          </w:tcPr>
          <w:p w14:paraId="70FD0D5C" w14:textId="17E16EC4" w:rsidR="00F9150C" w:rsidRPr="00F5708A" w:rsidRDefault="00F9150C" w:rsidP="00D314A9">
            <w:pPr>
              <w:tabs>
                <w:tab w:val="decimal" w:pos="330"/>
              </w:tabs>
              <w:spacing w:line="240" w:lineRule="auto"/>
              <w:ind w:firstLine="0"/>
              <w:rPr>
                <w:color w:val="000000"/>
                <w:sz w:val="18"/>
                <w:szCs w:val="18"/>
              </w:rPr>
            </w:pPr>
            <w:r w:rsidRPr="00F5708A">
              <w:rPr>
                <w:sz w:val="18"/>
                <w:szCs w:val="18"/>
              </w:rPr>
              <w:t>0.15</w:t>
            </w:r>
          </w:p>
        </w:tc>
        <w:tc>
          <w:tcPr>
            <w:tcW w:w="1115" w:type="dxa"/>
            <w:tcBorders>
              <w:top w:val="nil"/>
              <w:left w:val="nil"/>
              <w:bottom w:val="nil"/>
              <w:right w:val="nil"/>
            </w:tcBorders>
            <w:shd w:val="clear" w:color="auto" w:fill="auto"/>
            <w:noWrap/>
            <w:vAlign w:val="center"/>
          </w:tcPr>
          <w:p w14:paraId="36F66A93" w14:textId="3E6300E3" w:rsidR="00F9150C" w:rsidRPr="00F5708A" w:rsidRDefault="00F9150C" w:rsidP="00D314A9">
            <w:pPr>
              <w:tabs>
                <w:tab w:val="decimal" w:pos="389"/>
              </w:tabs>
              <w:spacing w:line="240" w:lineRule="auto"/>
              <w:ind w:firstLine="0"/>
              <w:rPr>
                <w:color w:val="000000"/>
                <w:sz w:val="18"/>
                <w:szCs w:val="18"/>
              </w:rPr>
            </w:pPr>
            <w:r w:rsidRPr="00F5708A">
              <w:rPr>
                <w:sz w:val="18"/>
                <w:szCs w:val="18"/>
              </w:rPr>
              <w:t>0.31</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26634F76" w14:textId="7725DA54" w:rsidR="00F9150C" w:rsidRPr="00F5708A" w:rsidRDefault="00F9150C" w:rsidP="00D314A9">
            <w:pPr>
              <w:tabs>
                <w:tab w:val="decimal" w:pos="405"/>
              </w:tabs>
              <w:spacing w:line="240" w:lineRule="auto"/>
              <w:ind w:firstLine="0"/>
              <w:rPr>
                <w:color w:val="000000"/>
                <w:sz w:val="18"/>
                <w:szCs w:val="18"/>
              </w:rPr>
            </w:pPr>
            <w:r w:rsidRPr="00F5708A">
              <w:rPr>
                <w:sz w:val="18"/>
                <w:szCs w:val="18"/>
              </w:rPr>
              <w:t>-0.08</w:t>
            </w:r>
          </w:p>
        </w:tc>
        <w:tc>
          <w:tcPr>
            <w:tcW w:w="1194" w:type="dxa"/>
            <w:tcBorders>
              <w:top w:val="nil"/>
              <w:left w:val="nil"/>
              <w:bottom w:val="nil"/>
              <w:right w:val="nil"/>
            </w:tcBorders>
            <w:shd w:val="clear" w:color="auto" w:fill="auto"/>
            <w:noWrap/>
            <w:vAlign w:val="center"/>
          </w:tcPr>
          <w:p w14:paraId="62C70B6B" w14:textId="092ED923" w:rsidR="00F9150C" w:rsidRPr="00F5708A" w:rsidRDefault="00F9150C" w:rsidP="00D314A9">
            <w:pPr>
              <w:tabs>
                <w:tab w:val="decimal" w:pos="373"/>
              </w:tabs>
              <w:spacing w:line="240" w:lineRule="auto"/>
              <w:ind w:firstLine="0"/>
              <w:rPr>
                <w:color w:val="000000"/>
                <w:sz w:val="18"/>
                <w:szCs w:val="18"/>
              </w:rPr>
            </w:pPr>
            <w:r w:rsidRPr="00F5708A">
              <w:rPr>
                <w:sz w:val="18"/>
                <w:szCs w:val="18"/>
              </w:rPr>
              <w:t>0.00</w:t>
            </w:r>
          </w:p>
        </w:tc>
      </w:tr>
      <w:tr w:rsidR="00F9150C" w:rsidRPr="00D066E1" w14:paraId="6544CB40" w14:textId="77777777" w:rsidTr="00F5708A">
        <w:trPr>
          <w:trHeight w:val="340"/>
        </w:trPr>
        <w:tc>
          <w:tcPr>
            <w:tcW w:w="1785" w:type="dxa"/>
            <w:tcBorders>
              <w:top w:val="nil"/>
              <w:left w:val="nil"/>
              <w:bottom w:val="nil"/>
              <w:right w:val="nil"/>
            </w:tcBorders>
            <w:shd w:val="clear" w:color="auto" w:fill="auto"/>
            <w:vAlign w:val="center"/>
          </w:tcPr>
          <w:p w14:paraId="75482CE6" w14:textId="77777777" w:rsidR="00F9150C" w:rsidRPr="00F5708A" w:rsidRDefault="00F9150C" w:rsidP="00F9150C">
            <w:pPr>
              <w:spacing w:line="240" w:lineRule="auto"/>
              <w:ind w:firstLine="0"/>
              <w:rPr>
                <w:color w:val="000000"/>
                <w:sz w:val="20"/>
                <w:szCs w:val="20"/>
              </w:rPr>
            </w:pPr>
            <w:r w:rsidRPr="00F5708A">
              <w:rPr>
                <w:color w:val="000000"/>
                <w:sz w:val="20"/>
                <w:szCs w:val="20"/>
              </w:rPr>
              <w:t>Get married</w:t>
            </w:r>
          </w:p>
        </w:tc>
        <w:tc>
          <w:tcPr>
            <w:tcW w:w="932" w:type="dxa"/>
            <w:tcBorders>
              <w:top w:val="nil"/>
              <w:left w:val="nil"/>
              <w:bottom w:val="nil"/>
              <w:right w:val="nil"/>
            </w:tcBorders>
            <w:shd w:val="clear" w:color="auto" w:fill="auto"/>
            <w:noWrap/>
            <w:vAlign w:val="center"/>
          </w:tcPr>
          <w:p w14:paraId="35F9F0AD" w14:textId="654DC1FC" w:rsidR="00F9150C" w:rsidRPr="00F5708A" w:rsidRDefault="00F9150C" w:rsidP="00D314A9">
            <w:pPr>
              <w:tabs>
                <w:tab w:val="decimal" w:pos="278"/>
              </w:tabs>
              <w:spacing w:line="240" w:lineRule="auto"/>
              <w:ind w:firstLine="0"/>
              <w:rPr>
                <w:color w:val="000000"/>
                <w:sz w:val="18"/>
                <w:szCs w:val="18"/>
              </w:rPr>
            </w:pPr>
            <w:r w:rsidRPr="00F5708A">
              <w:rPr>
                <w:sz w:val="18"/>
                <w:szCs w:val="18"/>
              </w:rPr>
              <w:t>0.16</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5092DF9C" w14:textId="7317C83F" w:rsidR="00F9150C" w:rsidRPr="00F5708A" w:rsidRDefault="00F9150C" w:rsidP="00D314A9">
            <w:pPr>
              <w:tabs>
                <w:tab w:val="decimal" w:pos="195"/>
              </w:tabs>
              <w:spacing w:line="240" w:lineRule="auto"/>
              <w:ind w:firstLine="0"/>
              <w:rPr>
                <w:color w:val="000000"/>
                <w:sz w:val="18"/>
                <w:szCs w:val="18"/>
              </w:rPr>
            </w:pPr>
            <w:r w:rsidRPr="00F5708A">
              <w:rPr>
                <w:sz w:val="18"/>
                <w:szCs w:val="18"/>
              </w:rPr>
              <w:t>0.19</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2D993771" w14:textId="726A18B6" w:rsidR="00F9150C" w:rsidRPr="00F5708A" w:rsidRDefault="00F9150C" w:rsidP="00D314A9">
            <w:pPr>
              <w:tabs>
                <w:tab w:val="decimal" w:pos="207"/>
              </w:tabs>
              <w:spacing w:line="240" w:lineRule="auto"/>
              <w:ind w:firstLine="0"/>
              <w:rPr>
                <w:color w:val="000000"/>
                <w:sz w:val="18"/>
                <w:szCs w:val="18"/>
              </w:rPr>
            </w:pPr>
            <w:r w:rsidRPr="00F5708A">
              <w:rPr>
                <w:sz w:val="18"/>
                <w:szCs w:val="18"/>
              </w:rPr>
              <w:t>0.06</w:t>
            </w:r>
          </w:p>
        </w:tc>
        <w:tc>
          <w:tcPr>
            <w:tcW w:w="1565" w:type="dxa"/>
            <w:tcBorders>
              <w:top w:val="nil"/>
              <w:left w:val="nil"/>
              <w:bottom w:val="nil"/>
              <w:right w:val="nil"/>
            </w:tcBorders>
            <w:shd w:val="clear" w:color="auto" w:fill="auto"/>
            <w:noWrap/>
            <w:vAlign w:val="center"/>
          </w:tcPr>
          <w:p w14:paraId="55050E96" w14:textId="6B42F9D2" w:rsidR="00F9150C" w:rsidRPr="00F5708A" w:rsidRDefault="00F9150C" w:rsidP="00D314A9">
            <w:pPr>
              <w:tabs>
                <w:tab w:val="decimal" w:pos="651"/>
              </w:tabs>
              <w:spacing w:line="240" w:lineRule="auto"/>
              <w:ind w:firstLine="0"/>
              <w:rPr>
                <w:color w:val="000000"/>
                <w:sz w:val="18"/>
                <w:szCs w:val="18"/>
              </w:rPr>
            </w:pPr>
            <w:r w:rsidRPr="00F5708A">
              <w:rPr>
                <w:sz w:val="18"/>
                <w:szCs w:val="18"/>
              </w:rPr>
              <w:t>-0.19</w:t>
            </w:r>
            <w:r w:rsidRPr="00F5708A">
              <w:rPr>
                <w:sz w:val="18"/>
                <w:szCs w:val="18"/>
                <w:vertAlign w:val="superscript"/>
              </w:rPr>
              <w:t>***</w:t>
            </w:r>
          </w:p>
        </w:tc>
        <w:tc>
          <w:tcPr>
            <w:tcW w:w="737" w:type="dxa"/>
            <w:tcBorders>
              <w:top w:val="nil"/>
              <w:left w:val="nil"/>
              <w:bottom w:val="nil"/>
              <w:right w:val="nil"/>
            </w:tcBorders>
            <w:shd w:val="clear" w:color="auto" w:fill="auto"/>
            <w:noWrap/>
            <w:vAlign w:val="center"/>
          </w:tcPr>
          <w:p w14:paraId="3E0D66BC" w14:textId="0376E94D" w:rsidR="00F9150C" w:rsidRPr="00F5708A" w:rsidRDefault="00F9150C" w:rsidP="00D314A9">
            <w:pPr>
              <w:tabs>
                <w:tab w:val="decimal" w:pos="218"/>
              </w:tabs>
              <w:spacing w:line="240" w:lineRule="auto"/>
              <w:ind w:firstLine="0"/>
              <w:rPr>
                <w:color w:val="000000"/>
                <w:sz w:val="18"/>
                <w:szCs w:val="18"/>
              </w:rPr>
            </w:pPr>
            <w:r w:rsidRPr="00F5708A">
              <w:rPr>
                <w:sz w:val="18"/>
                <w:szCs w:val="18"/>
              </w:rPr>
              <w:t>0.07</w:t>
            </w:r>
          </w:p>
        </w:tc>
        <w:tc>
          <w:tcPr>
            <w:tcW w:w="1337" w:type="dxa"/>
            <w:tcBorders>
              <w:top w:val="nil"/>
              <w:left w:val="nil"/>
              <w:bottom w:val="nil"/>
              <w:right w:val="nil"/>
            </w:tcBorders>
            <w:shd w:val="clear" w:color="auto" w:fill="auto"/>
            <w:noWrap/>
            <w:vAlign w:val="center"/>
          </w:tcPr>
          <w:p w14:paraId="4714EFDC" w14:textId="03E0D3C4" w:rsidR="00F9150C" w:rsidRPr="00F5708A" w:rsidRDefault="00F9150C" w:rsidP="00D314A9">
            <w:pPr>
              <w:tabs>
                <w:tab w:val="decimal" w:pos="473"/>
              </w:tabs>
              <w:spacing w:line="240" w:lineRule="auto"/>
              <w:ind w:firstLine="0"/>
              <w:rPr>
                <w:color w:val="000000"/>
                <w:sz w:val="18"/>
                <w:szCs w:val="18"/>
              </w:rPr>
            </w:pPr>
            <w:r w:rsidRPr="00F5708A">
              <w:rPr>
                <w:sz w:val="18"/>
                <w:szCs w:val="18"/>
              </w:rPr>
              <w:t>0.01</w:t>
            </w:r>
          </w:p>
        </w:tc>
        <w:tc>
          <w:tcPr>
            <w:tcW w:w="932" w:type="dxa"/>
            <w:tcBorders>
              <w:top w:val="nil"/>
              <w:left w:val="nil"/>
              <w:bottom w:val="nil"/>
              <w:right w:val="nil"/>
            </w:tcBorders>
            <w:shd w:val="clear" w:color="auto" w:fill="auto"/>
            <w:noWrap/>
            <w:vAlign w:val="center"/>
          </w:tcPr>
          <w:p w14:paraId="0942AD88" w14:textId="6328C0CC" w:rsidR="00F9150C" w:rsidRPr="00F5708A" w:rsidRDefault="00F9150C" w:rsidP="00D314A9">
            <w:pPr>
              <w:tabs>
                <w:tab w:val="decimal" w:pos="271"/>
              </w:tabs>
              <w:spacing w:line="240" w:lineRule="auto"/>
              <w:ind w:firstLine="0"/>
              <w:rPr>
                <w:color w:val="000000"/>
                <w:sz w:val="18"/>
                <w:szCs w:val="18"/>
              </w:rPr>
            </w:pPr>
            <w:r w:rsidRPr="00F5708A">
              <w:rPr>
                <w:sz w:val="18"/>
                <w:szCs w:val="18"/>
              </w:rPr>
              <w:t>0.09</w:t>
            </w:r>
          </w:p>
        </w:tc>
        <w:tc>
          <w:tcPr>
            <w:tcW w:w="932" w:type="dxa"/>
            <w:tcBorders>
              <w:top w:val="nil"/>
              <w:left w:val="nil"/>
              <w:bottom w:val="nil"/>
              <w:right w:val="nil"/>
            </w:tcBorders>
            <w:shd w:val="clear" w:color="auto" w:fill="auto"/>
            <w:noWrap/>
            <w:vAlign w:val="center"/>
          </w:tcPr>
          <w:p w14:paraId="5E07EF61" w14:textId="3231B864" w:rsidR="00F9150C" w:rsidRPr="00F5708A" w:rsidRDefault="00F9150C" w:rsidP="00D314A9">
            <w:pPr>
              <w:tabs>
                <w:tab w:val="decimal" w:pos="330"/>
              </w:tabs>
              <w:spacing w:line="240" w:lineRule="auto"/>
              <w:ind w:firstLine="0"/>
              <w:rPr>
                <w:color w:val="000000"/>
                <w:sz w:val="18"/>
                <w:szCs w:val="18"/>
              </w:rPr>
            </w:pPr>
            <w:r w:rsidRPr="00F5708A">
              <w:rPr>
                <w:sz w:val="18"/>
                <w:szCs w:val="18"/>
              </w:rPr>
              <w:t>0.1</w:t>
            </w:r>
            <w:r w:rsidR="00212FAB" w:rsidRPr="00F5708A">
              <w:rPr>
                <w:sz w:val="18"/>
                <w:szCs w:val="18"/>
              </w:rPr>
              <w:t>0</w:t>
            </w:r>
            <w:r w:rsidRPr="00F5708A">
              <w:rPr>
                <w:sz w:val="18"/>
                <w:szCs w:val="18"/>
                <w:vertAlign w:val="superscript"/>
              </w:rPr>
              <w:t>*</w:t>
            </w:r>
          </w:p>
        </w:tc>
        <w:tc>
          <w:tcPr>
            <w:tcW w:w="1115" w:type="dxa"/>
            <w:tcBorders>
              <w:top w:val="nil"/>
              <w:left w:val="nil"/>
              <w:bottom w:val="nil"/>
              <w:right w:val="nil"/>
            </w:tcBorders>
            <w:shd w:val="clear" w:color="auto" w:fill="auto"/>
            <w:noWrap/>
            <w:vAlign w:val="center"/>
          </w:tcPr>
          <w:p w14:paraId="7177462F" w14:textId="387B9538" w:rsidR="00F9150C" w:rsidRPr="00F5708A" w:rsidRDefault="00F9150C" w:rsidP="00D314A9">
            <w:pPr>
              <w:tabs>
                <w:tab w:val="decimal" w:pos="389"/>
              </w:tabs>
              <w:spacing w:line="240" w:lineRule="auto"/>
              <w:ind w:firstLine="0"/>
              <w:rPr>
                <w:color w:val="000000"/>
                <w:sz w:val="18"/>
                <w:szCs w:val="18"/>
              </w:rPr>
            </w:pPr>
            <w:r w:rsidRPr="00F5708A">
              <w:rPr>
                <w:sz w:val="18"/>
                <w:szCs w:val="18"/>
              </w:rPr>
              <w:t>0.4</w:t>
            </w:r>
            <w:r w:rsidR="00212FAB" w:rsidRPr="00F5708A">
              <w:rPr>
                <w:sz w:val="18"/>
                <w:szCs w:val="18"/>
              </w:rPr>
              <w:t>0</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07CC7323" w14:textId="02C48F44" w:rsidR="00F9150C" w:rsidRPr="00F5708A" w:rsidRDefault="00F9150C" w:rsidP="00D314A9">
            <w:pPr>
              <w:tabs>
                <w:tab w:val="decimal" w:pos="405"/>
              </w:tabs>
              <w:spacing w:line="240" w:lineRule="auto"/>
              <w:ind w:firstLine="0"/>
              <w:rPr>
                <w:color w:val="000000"/>
                <w:sz w:val="18"/>
                <w:szCs w:val="18"/>
              </w:rPr>
            </w:pPr>
            <w:r w:rsidRPr="00F5708A">
              <w:rPr>
                <w:sz w:val="18"/>
                <w:szCs w:val="18"/>
              </w:rPr>
              <w:t>-0.11</w:t>
            </w:r>
            <w:r w:rsidRPr="00F5708A">
              <w:rPr>
                <w:sz w:val="18"/>
                <w:szCs w:val="18"/>
                <w:vertAlign w:val="superscript"/>
              </w:rPr>
              <w:t>*</w:t>
            </w:r>
          </w:p>
        </w:tc>
        <w:tc>
          <w:tcPr>
            <w:tcW w:w="1194" w:type="dxa"/>
            <w:tcBorders>
              <w:top w:val="nil"/>
              <w:left w:val="nil"/>
              <w:bottom w:val="nil"/>
              <w:right w:val="nil"/>
            </w:tcBorders>
            <w:shd w:val="clear" w:color="auto" w:fill="auto"/>
            <w:noWrap/>
            <w:vAlign w:val="center"/>
          </w:tcPr>
          <w:p w14:paraId="77572574" w14:textId="49B8D3CF" w:rsidR="00F9150C" w:rsidRPr="00F5708A" w:rsidRDefault="00F9150C" w:rsidP="00D314A9">
            <w:pPr>
              <w:tabs>
                <w:tab w:val="decimal" w:pos="373"/>
              </w:tabs>
              <w:spacing w:line="240" w:lineRule="auto"/>
              <w:ind w:firstLine="0"/>
              <w:rPr>
                <w:color w:val="000000"/>
                <w:sz w:val="18"/>
                <w:szCs w:val="18"/>
              </w:rPr>
            </w:pPr>
            <w:r w:rsidRPr="00F5708A">
              <w:rPr>
                <w:sz w:val="18"/>
                <w:szCs w:val="18"/>
              </w:rPr>
              <w:t>0.12</w:t>
            </w:r>
            <w:r w:rsidRPr="00F5708A">
              <w:rPr>
                <w:sz w:val="18"/>
                <w:szCs w:val="18"/>
                <w:vertAlign w:val="superscript"/>
              </w:rPr>
              <w:t>**</w:t>
            </w:r>
          </w:p>
        </w:tc>
      </w:tr>
      <w:tr w:rsidR="00F9150C" w:rsidRPr="00D066E1" w14:paraId="5F01876D" w14:textId="77777777" w:rsidTr="00F5708A">
        <w:trPr>
          <w:trHeight w:val="340"/>
        </w:trPr>
        <w:tc>
          <w:tcPr>
            <w:tcW w:w="1785" w:type="dxa"/>
            <w:tcBorders>
              <w:top w:val="nil"/>
              <w:left w:val="nil"/>
              <w:bottom w:val="nil"/>
              <w:right w:val="nil"/>
            </w:tcBorders>
            <w:shd w:val="clear" w:color="auto" w:fill="auto"/>
            <w:vAlign w:val="center"/>
          </w:tcPr>
          <w:p w14:paraId="1B3636AF" w14:textId="77777777" w:rsidR="00F9150C" w:rsidRPr="00F5708A" w:rsidRDefault="00F9150C" w:rsidP="00F9150C">
            <w:pPr>
              <w:spacing w:line="240" w:lineRule="auto"/>
              <w:ind w:firstLine="0"/>
              <w:rPr>
                <w:color w:val="000000"/>
                <w:sz w:val="20"/>
                <w:szCs w:val="20"/>
              </w:rPr>
            </w:pPr>
            <w:r w:rsidRPr="00F5708A">
              <w:rPr>
                <w:color w:val="000000"/>
                <w:sz w:val="20"/>
                <w:szCs w:val="20"/>
              </w:rPr>
              <w:t>Get divorced</w:t>
            </w:r>
          </w:p>
        </w:tc>
        <w:tc>
          <w:tcPr>
            <w:tcW w:w="932" w:type="dxa"/>
            <w:tcBorders>
              <w:top w:val="nil"/>
              <w:left w:val="nil"/>
              <w:bottom w:val="nil"/>
              <w:right w:val="nil"/>
            </w:tcBorders>
            <w:shd w:val="clear" w:color="auto" w:fill="auto"/>
            <w:noWrap/>
            <w:vAlign w:val="center"/>
          </w:tcPr>
          <w:p w14:paraId="713EB04F" w14:textId="52A27734" w:rsidR="00F9150C" w:rsidRPr="00F5708A" w:rsidRDefault="00F9150C" w:rsidP="00D314A9">
            <w:pPr>
              <w:tabs>
                <w:tab w:val="decimal" w:pos="278"/>
              </w:tabs>
              <w:spacing w:line="240" w:lineRule="auto"/>
              <w:ind w:firstLine="0"/>
              <w:rPr>
                <w:color w:val="000000"/>
                <w:sz w:val="18"/>
                <w:szCs w:val="18"/>
              </w:rPr>
            </w:pPr>
            <w:r w:rsidRPr="00F5708A">
              <w:rPr>
                <w:sz w:val="18"/>
                <w:szCs w:val="18"/>
              </w:rPr>
              <w:t>0.04</w:t>
            </w:r>
          </w:p>
        </w:tc>
        <w:tc>
          <w:tcPr>
            <w:tcW w:w="834" w:type="dxa"/>
            <w:tcBorders>
              <w:top w:val="nil"/>
              <w:left w:val="nil"/>
              <w:bottom w:val="nil"/>
              <w:right w:val="nil"/>
            </w:tcBorders>
            <w:shd w:val="clear" w:color="auto" w:fill="auto"/>
            <w:noWrap/>
            <w:vAlign w:val="center"/>
          </w:tcPr>
          <w:p w14:paraId="0CFEB5E5" w14:textId="3DC3EFEA" w:rsidR="00F9150C" w:rsidRPr="00F5708A" w:rsidRDefault="00F9150C" w:rsidP="00D314A9">
            <w:pPr>
              <w:tabs>
                <w:tab w:val="decimal" w:pos="195"/>
              </w:tabs>
              <w:spacing w:line="240" w:lineRule="auto"/>
              <w:ind w:firstLine="0"/>
              <w:rPr>
                <w:color w:val="000000"/>
                <w:sz w:val="18"/>
                <w:szCs w:val="18"/>
              </w:rPr>
            </w:pPr>
            <w:r w:rsidRPr="00F5708A">
              <w:rPr>
                <w:sz w:val="18"/>
                <w:szCs w:val="18"/>
              </w:rPr>
              <w:t>0.02</w:t>
            </w:r>
          </w:p>
        </w:tc>
        <w:tc>
          <w:tcPr>
            <w:tcW w:w="834" w:type="dxa"/>
            <w:tcBorders>
              <w:top w:val="nil"/>
              <w:left w:val="nil"/>
              <w:bottom w:val="nil"/>
              <w:right w:val="nil"/>
            </w:tcBorders>
            <w:shd w:val="clear" w:color="auto" w:fill="auto"/>
            <w:noWrap/>
            <w:vAlign w:val="center"/>
          </w:tcPr>
          <w:p w14:paraId="2294DAF3" w14:textId="7B2CF43E" w:rsidR="00F9150C" w:rsidRPr="00F5708A" w:rsidRDefault="00F9150C" w:rsidP="00D314A9">
            <w:pPr>
              <w:tabs>
                <w:tab w:val="decimal" w:pos="207"/>
              </w:tabs>
              <w:spacing w:line="240" w:lineRule="auto"/>
              <w:ind w:firstLine="0"/>
              <w:rPr>
                <w:color w:val="000000"/>
                <w:sz w:val="18"/>
                <w:szCs w:val="18"/>
              </w:rPr>
            </w:pPr>
            <w:r w:rsidRPr="00F5708A">
              <w:rPr>
                <w:sz w:val="18"/>
                <w:szCs w:val="18"/>
              </w:rPr>
              <w:t>0.3</w:t>
            </w:r>
            <w:r w:rsidR="00212FAB" w:rsidRPr="00F5708A">
              <w:rPr>
                <w:sz w:val="18"/>
                <w:szCs w:val="18"/>
              </w:rPr>
              <w:t>0</w:t>
            </w:r>
            <w:r w:rsidRPr="00F5708A">
              <w:rPr>
                <w:sz w:val="18"/>
                <w:szCs w:val="18"/>
                <w:vertAlign w:val="superscript"/>
              </w:rPr>
              <w:t>***</w:t>
            </w:r>
          </w:p>
        </w:tc>
        <w:tc>
          <w:tcPr>
            <w:tcW w:w="1565" w:type="dxa"/>
            <w:tcBorders>
              <w:top w:val="nil"/>
              <w:left w:val="nil"/>
              <w:bottom w:val="nil"/>
              <w:right w:val="nil"/>
            </w:tcBorders>
            <w:shd w:val="clear" w:color="auto" w:fill="auto"/>
            <w:noWrap/>
            <w:vAlign w:val="center"/>
          </w:tcPr>
          <w:p w14:paraId="7A457815" w14:textId="0FBA9E16" w:rsidR="00F9150C" w:rsidRPr="00F5708A" w:rsidRDefault="00F9150C" w:rsidP="00D314A9">
            <w:pPr>
              <w:tabs>
                <w:tab w:val="decimal" w:pos="651"/>
              </w:tabs>
              <w:spacing w:line="240" w:lineRule="auto"/>
              <w:ind w:firstLine="0"/>
              <w:rPr>
                <w:color w:val="000000"/>
                <w:sz w:val="18"/>
                <w:szCs w:val="18"/>
              </w:rPr>
            </w:pPr>
            <w:r w:rsidRPr="00F5708A">
              <w:rPr>
                <w:sz w:val="18"/>
                <w:szCs w:val="18"/>
              </w:rPr>
              <w:t>-0.12</w:t>
            </w:r>
          </w:p>
        </w:tc>
        <w:tc>
          <w:tcPr>
            <w:tcW w:w="737" w:type="dxa"/>
            <w:tcBorders>
              <w:top w:val="nil"/>
              <w:left w:val="nil"/>
              <w:bottom w:val="nil"/>
              <w:right w:val="nil"/>
            </w:tcBorders>
            <w:shd w:val="clear" w:color="auto" w:fill="auto"/>
            <w:noWrap/>
            <w:vAlign w:val="center"/>
          </w:tcPr>
          <w:p w14:paraId="561CA986" w14:textId="054F5E0E" w:rsidR="00F9150C" w:rsidRPr="00F5708A" w:rsidRDefault="00F9150C" w:rsidP="00D314A9">
            <w:pPr>
              <w:tabs>
                <w:tab w:val="decimal" w:pos="218"/>
              </w:tabs>
              <w:spacing w:line="240" w:lineRule="auto"/>
              <w:ind w:firstLine="0"/>
              <w:rPr>
                <w:color w:val="000000"/>
                <w:sz w:val="18"/>
                <w:szCs w:val="18"/>
              </w:rPr>
            </w:pPr>
            <w:r w:rsidRPr="00F5708A">
              <w:rPr>
                <w:sz w:val="18"/>
                <w:szCs w:val="18"/>
              </w:rPr>
              <w:t>0.21</w:t>
            </w:r>
            <w:r w:rsidRPr="00F5708A">
              <w:rPr>
                <w:sz w:val="18"/>
                <w:szCs w:val="18"/>
                <w:vertAlign w:val="superscript"/>
              </w:rPr>
              <w:t>**</w:t>
            </w:r>
          </w:p>
        </w:tc>
        <w:tc>
          <w:tcPr>
            <w:tcW w:w="1337" w:type="dxa"/>
            <w:tcBorders>
              <w:top w:val="nil"/>
              <w:left w:val="nil"/>
              <w:bottom w:val="nil"/>
              <w:right w:val="nil"/>
            </w:tcBorders>
            <w:shd w:val="clear" w:color="auto" w:fill="auto"/>
            <w:noWrap/>
            <w:vAlign w:val="center"/>
          </w:tcPr>
          <w:p w14:paraId="38ECC1BE" w14:textId="50D7EB11" w:rsidR="00F9150C" w:rsidRPr="00F5708A" w:rsidRDefault="00F9150C" w:rsidP="00D314A9">
            <w:pPr>
              <w:tabs>
                <w:tab w:val="decimal" w:pos="473"/>
              </w:tabs>
              <w:spacing w:line="240" w:lineRule="auto"/>
              <w:ind w:firstLine="0"/>
              <w:rPr>
                <w:color w:val="000000"/>
                <w:sz w:val="18"/>
                <w:szCs w:val="18"/>
              </w:rPr>
            </w:pPr>
            <w:r w:rsidRPr="00F5708A">
              <w:rPr>
                <w:sz w:val="18"/>
                <w:szCs w:val="18"/>
              </w:rPr>
              <w:t>-0.03</w:t>
            </w:r>
          </w:p>
        </w:tc>
        <w:tc>
          <w:tcPr>
            <w:tcW w:w="932" w:type="dxa"/>
            <w:tcBorders>
              <w:top w:val="nil"/>
              <w:left w:val="nil"/>
              <w:bottom w:val="nil"/>
              <w:right w:val="nil"/>
            </w:tcBorders>
            <w:shd w:val="clear" w:color="auto" w:fill="auto"/>
            <w:noWrap/>
            <w:vAlign w:val="center"/>
          </w:tcPr>
          <w:p w14:paraId="6DD171CF" w14:textId="0661DCEC" w:rsidR="00F9150C" w:rsidRPr="00F5708A" w:rsidRDefault="00F9150C" w:rsidP="00D314A9">
            <w:pPr>
              <w:tabs>
                <w:tab w:val="decimal" w:pos="271"/>
              </w:tabs>
              <w:spacing w:line="240" w:lineRule="auto"/>
              <w:ind w:firstLine="0"/>
              <w:rPr>
                <w:color w:val="000000"/>
                <w:sz w:val="18"/>
                <w:szCs w:val="18"/>
              </w:rPr>
            </w:pPr>
            <w:r w:rsidRPr="00F5708A">
              <w:rPr>
                <w:sz w:val="18"/>
                <w:szCs w:val="18"/>
              </w:rPr>
              <w:t>0.23</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1707FF99" w14:textId="7364F2DE" w:rsidR="00F9150C" w:rsidRPr="00F5708A" w:rsidRDefault="00F9150C" w:rsidP="00D314A9">
            <w:pPr>
              <w:tabs>
                <w:tab w:val="decimal" w:pos="330"/>
              </w:tabs>
              <w:spacing w:line="240" w:lineRule="auto"/>
              <w:ind w:firstLine="0"/>
              <w:rPr>
                <w:color w:val="000000"/>
                <w:sz w:val="18"/>
                <w:szCs w:val="18"/>
              </w:rPr>
            </w:pPr>
            <w:r w:rsidRPr="00F5708A">
              <w:rPr>
                <w:sz w:val="18"/>
                <w:szCs w:val="18"/>
              </w:rPr>
              <w:t>0.12</w:t>
            </w:r>
          </w:p>
        </w:tc>
        <w:tc>
          <w:tcPr>
            <w:tcW w:w="1115" w:type="dxa"/>
            <w:tcBorders>
              <w:top w:val="nil"/>
              <w:left w:val="nil"/>
              <w:bottom w:val="nil"/>
              <w:right w:val="nil"/>
            </w:tcBorders>
            <w:shd w:val="clear" w:color="auto" w:fill="auto"/>
            <w:noWrap/>
            <w:vAlign w:val="center"/>
          </w:tcPr>
          <w:p w14:paraId="28E54B8D" w14:textId="02C62424" w:rsidR="00F9150C" w:rsidRPr="00F5708A" w:rsidRDefault="00F9150C" w:rsidP="00D314A9">
            <w:pPr>
              <w:tabs>
                <w:tab w:val="decimal" w:pos="389"/>
              </w:tabs>
              <w:spacing w:line="240" w:lineRule="auto"/>
              <w:ind w:firstLine="0"/>
              <w:rPr>
                <w:color w:val="000000"/>
                <w:sz w:val="18"/>
                <w:szCs w:val="18"/>
              </w:rPr>
            </w:pPr>
            <w:r w:rsidRPr="00F5708A">
              <w:rPr>
                <w:sz w:val="18"/>
                <w:szCs w:val="18"/>
              </w:rPr>
              <w:t>0.33</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5AC86CB7" w14:textId="0665255D" w:rsidR="00F9150C" w:rsidRPr="00F5708A" w:rsidRDefault="00F9150C" w:rsidP="00D314A9">
            <w:pPr>
              <w:tabs>
                <w:tab w:val="decimal" w:pos="405"/>
              </w:tabs>
              <w:spacing w:line="240" w:lineRule="auto"/>
              <w:ind w:firstLine="0"/>
              <w:rPr>
                <w:color w:val="000000"/>
                <w:sz w:val="18"/>
                <w:szCs w:val="18"/>
              </w:rPr>
            </w:pPr>
            <w:r w:rsidRPr="00F5708A">
              <w:rPr>
                <w:sz w:val="18"/>
                <w:szCs w:val="18"/>
              </w:rPr>
              <w:t>0.01</w:t>
            </w:r>
          </w:p>
        </w:tc>
        <w:tc>
          <w:tcPr>
            <w:tcW w:w="1194" w:type="dxa"/>
            <w:tcBorders>
              <w:top w:val="nil"/>
              <w:left w:val="nil"/>
              <w:bottom w:val="nil"/>
              <w:right w:val="nil"/>
            </w:tcBorders>
            <w:shd w:val="clear" w:color="auto" w:fill="auto"/>
            <w:noWrap/>
            <w:vAlign w:val="center"/>
          </w:tcPr>
          <w:p w14:paraId="4A19E8B7" w14:textId="715721AC" w:rsidR="00F9150C" w:rsidRPr="00F5708A" w:rsidRDefault="00F9150C" w:rsidP="00D314A9">
            <w:pPr>
              <w:tabs>
                <w:tab w:val="decimal" w:pos="373"/>
              </w:tabs>
              <w:spacing w:line="240" w:lineRule="auto"/>
              <w:ind w:firstLine="0"/>
              <w:rPr>
                <w:color w:val="000000"/>
                <w:sz w:val="18"/>
                <w:szCs w:val="18"/>
              </w:rPr>
            </w:pPr>
            <w:r w:rsidRPr="00F5708A">
              <w:rPr>
                <w:sz w:val="18"/>
                <w:szCs w:val="18"/>
              </w:rPr>
              <w:t>0.03</w:t>
            </w:r>
          </w:p>
        </w:tc>
      </w:tr>
      <w:tr w:rsidR="00F9150C" w:rsidRPr="00D066E1" w14:paraId="113C2DAD" w14:textId="77777777" w:rsidTr="00F5708A">
        <w:trPr>
          <w:trHeight w:val="340"/>
        </w:trPr>
        <w:tc>
          <w:tcPr>
            <w:tcW w:w="1785" w:type="dxa"/>
            <w:tcBorders>
              <w:top w:val="nil"/>
              <w:left w:val="nil"/>
              <w:bottom w:val="nil"/>
              <w:right w:val="nil"/>
            </w:tcBorders>
            <w:shd w:val="clear" w:color="auto" w:fill="auto"/>
            <w:vAlign w:val="center"/>
          </w:tcPr>
          <w:p w14:paraId="58B53D5C" w14:textId="77777777" w:rsidR="00F9150C" w:rsidRPr="00F5708A" w:rsidRDefault="00F9150C" w:rsidP="00F9150C">
            <w:pPr>
              <w:spacing w:line="240" w:lineRule="auto"/>
              <w:ind w:firstLine="0"/>
              <w:rPr>
                <w:color w:val="000000"/>
                <w:sz w:val="20"/>
                <w:szCs w:val="20"/>
              </w:rPr>
            </w:pPr>
            <w:r w:rsidRPr="00F5708A">
              <w:rPr>
                <w:color w:val="000000"/>
                <w:sz w:val="20"/>
                <w:szCs w:val="20"/>
              </w:rPr>
              <w:t>Engage in sexual activity</w:t>
            </w:r>
          </w:p>
        </w:tc>
        <w:tc>
          <w:tcPr>
            <w:tcW w:w="932" w:type="dxa"/>
            <w:tcBorders>
              <w:top w:val="nil"/>
              <w:left w:val="nil"/>
              <w:bottom w:val="nil"/>
              <w:right w:val="nil"/>
            </w:tcBorders>
            <w:shd w:val="clear" w:color="auto" w:fill="auto"/>
            <w:noWrap/>
            <w:vAlign w:val="center"/>
          </w:tcPr>
          <w:p w14:paraId="5E8E408C" w14:textId="36B3BFDB" w:rsidR="00F9150C" w:rsidRPr="00F5708A" w:rsidRDefault="00F9150C" w:rsidP="00D314A9">
            <w:pPr>
              <w:tabs>
                <w:tab w:val="decimal" w:pos="278"/>
              </w:tabs>
              <w:spacing w:line="240" w:lineRule="auto"/>
              <w:ind w:firstLine="0"/>
              <w:rPr>
                <w:color w:val="000000"/>
                <w:sz w:val="18"/>
                <w:szCs w:val="18"/>
              </w:rPr>
            </w:pPr>
            <w:r w:rsidRPr="00F5708A">
              <w:rPr>
                <w:sz w:val="18"/>
                <w:szCs w:val="18"/>
              </w:rPr>
              <w:t>0.17</w:t>
            </w:r>
          </w:p>
        </w:tc>
        <w:tc>
          <w:tcPr>
            <w:tcW w:w="834" w:type="dxa"/>
            <w:tcBorders>
              <w:top w:val="nil"/>
              <w:left w:val="nil"/>
              <w:bottom w:val="nil"/>
              <w:right w:val="nil"/>
            </w:tcBorders>
            <w:shd w:val="clear" w:color="auto" w:fill="auto"/>
            <w:noWrap/>
            <w:vAlign w:val="center"/>
          </w:tcPr>
          <w:p w14:paraId="124F17B3" w14:textId="28D41358" w:rsidR="00F9150C" w:rsidRPr="00F5708A" w:rsidRDefault="00F9150C" w:rsidP="00D314A9">
            <w:pPr>
              <w:tabs>
                <w:tab w:val="decimal" w:pos="195"/>
              </w:tabs>
              <w:spacing w:line="240" w:lineRule="auto"/>
              <w:ind w:firstLine="0"/>
              <w:rPr>
                <w:color w:val="000000"/>
                <w:sz w:val="18"/>
                <w:szCs w:val="18"/>
              </w:rPr>
            </w:pPr>
            <w:r w:rsidRPr="00F5708A">
              <w:rPr>
                <w:sz w:val="18"/>
                <w:szCs w:val="18"/>
              </w:rPr>
              <w:t>0.16</w:t>
            </w:r>
          </w:p>
        </w:tc>
        <w:tc>
          <w:tcPr>
            <w:tcW w:w="834" w:type="dxa"/>
            <w:tcBorders>
              <w:top w:val="nil"/>
              <w:left w:val="nil"/>
              <w:bottom w:val="nil"/>
              <w:right w:val="nil"/>
            </w:tcBorders>
            <w:shd w:val="clear" w:color="auto" w:fill="auto"/>
            <w:noWrap/>
            <w:vAlign w:val="center"/>
          </w:tcPr>
          <w:p w14:paraId="7F4CE386" w14:textId="6AF6E830" w:rsidR="00F9150C" w:rsidRPr="00F5708A" w:rsidRDefault="00F9150C" w:rsidP="00D314A9">
            <w:pPr>
              <w:tabs>
                <w:tab w:val="decimal" w:pos="207"/>
              </w:tabs>
              <w:spacing w:line="240" w:lineRule="auto"/>
              <w:ind w:firstLine="0"/>
              <w:rPr>
                <w:color w:val="000000"/>
                <w:sz w:val="18"/>
                <w:szCs w:val="18"/>
              </w:rPr>
            </w:pPr>
            <w:r w:rsidRPr="00F5708A">
              <w:rPr>
                <w:sz w:val="18"/>
                <w:szCs w:val="18"/>
              </w:rPr>
              <w:t>-0.15</w:t>
            </w:r>
          </w:p>
        </w:tc>
        <w:tc>
          <w:tcPr>
            <w:tcW w:w="1565" w:type="dxa"/>
            <w:tcBorders>
              <w:top w:val="nil"/>
              <w:left w:val="nil"/>
              <w:bottom w:val="nil"/>
              <w:right w:val="nil"/>
            </w:tcBorders>
            <w:shd w:val="clear" w:color="auto" w:fill="auto"/>
            <w:noWrap/>
            <w:vAlign w:val="center"/>
          </w:tcPr>
          <w:p w14:paraId="715A0347" w14:textId="1D3675BF" w:rsidR="00F9150C" w:rsidRPr="00F5708A" w:rsidRDefault="00F9150C" w:rsidP="00D314A9">
            <w:pPr>
              <w:tabs>
                <w:tab w:val="decimal" w:pos="651"/>
              </w:tabs>
              <w:spacing w:line="240" w:lineRule="auto"/>
              <w:ind w:firstLine="0"/>
              <w:rPr>
                <w:color w:val="000000"/>
                <w:sz w:val="18"/>
                <w:szCs w:val="18"/>
              </w:rPr>
            </w:pPr>
            <w:r w:rsidRPr="00F5708A">
              <w:rPr>
                <w:sz w:val="18"/>
                <w:szCs w:val="18"/>
              </w:rPr>
              <w:t>-0.24</w:t>
            </w:r>
          </w:p>
        </w:tc>
        <w:tc>
          <w:tcPr>
            <w:tcW w:w="737" w:type="dxa"/>
            <w:tcBorders>
              <w:top w:val="nil"/>
              <w:left w:val="nil"/>
              <w:bottom w:val="nil"/>
              <w:right w:val="nil"/>
            </w:tcBorders>
            <w:shd w:val="clear" w:color="auto" w:fill="auto"/>
            <w:noWrap/>
            <w:vAlign w:val="center"/>
          </w:tcPr>
          <w:p w14:paraId="253CC078" w14:textId="4D4FE10D" w:rsidR="00F9150C" w:rsidRPr="00F5708A" w:rsidRDefault="00F9150C" w:rsidP="00D314A9">
            <w:pPr>
              <w:tabs>
                <w:tab w:val="decimal" w:pos="218"/>
              </w:tabs>
              <w:spacing w:line="240" w:lineRule="auto"/>
              <w:ind w:firstLine="0"/>
              <w:rPr>
                <w:color w:val="000000"/>
                <w:sz w:val="18"/>
                <w:szCs w:val="18"/>
              </w:rPr>
            </w:pPr>
            <w:r w:rsidRPr="00F5708A">
              <w:rPr>
                <w:sz w:val="18"/>
                <w:szCs w:val="18"/>
              </w:rPr>
              <w:t>0.11</w:t>
            </w:r>
          </w:p>
        </w:tc>
        <w:tc>
          <w:tcPr>
            <w:tcW w:w="1337" w:type="dxa"/>
            <w:tcBorders>
              <w:top w:val="nil"/>
              <w:left w:val="nil"/>
              <w:bottom w:val="nil"/>
              <w:right w:val="nil"/>
            </w:tcBorders>
            <w:shd w:val="clear" w:color="auto" w:fill="auto"/>
            <w:noWrap/>
            <w:vAlign w:val="center"/>
          </w:tcPr>
          <w:p w14:paraId="59E6D41B" w14:textId="0C798033" w:rsidR="00F9150C" w:rsidRPr="00F5708A" w:rsidRDefault="00F9150C" w:rsidP="00D314A9">
            <w:pPr>
              <w:tabs>
                <w:tab w:val="decimal" w:pos="473"/>
              </w:tabs>
              <w:spacing w:line="240" w:lineRule="auto"/>
              <w:ind w:firstLine="0"/>
              <w:rPr>
                <w:color w:val="000000"/>
                <w:sz w:val="18"/>
                <w:szCs w:val="18"/>
              </w:rPr>
            </w:pPr>
            <w:r w:rsidRPr="00F5708A">
              <w:rPr>
                <w:sz w:val="18"/>
                <w:szCs w:val="18"/>
              </w:rPr>
              <w:t>-0.13</w:t>
            </w:r>
          </w:p>
        </w:tc>
        <w:tc>
          <w:tcPr>
            <w:tcW w:w="932" w:type="dxa"/>
            <w:tcBorders>
              <w:top w:val="nil"/>
              <w:left w:val="nil"/>
              <w:bottom w:val="nil"/>
              <w:right w:val="nil"/>
            </w:tcBorders>
            <w:shd w:val="clear" w:color="auto" w:fill="auto"/>
            <w:noWrap/>
            <w:vAlign w:val="center"/>
          </w:tcPr>
          <w:p w14:paraId="0763F963" w14:textId="2C37DB27" w:rsidR="00F9150C" w:rsidRPr="00F5708A" w:rsidRDefault="00F9150C" w:rsidP="00D314A9">
            <w:pPr>
              <w:tabs>
                <w:tab w:val="decimal" w:pos="271"/>
              </w:tabs>
              <w:spacing w:line="240" w:lineRule="auto"/>
              <w:ind w:firstLine="0"/>
              <w:rPr>
                <w:color w:val="000000"/>
                <w:sz w:val="18"/>
                <w:szCs w:val="18"/>
              </w:rPr>
            </w:pPr>
            <w:r w:rsidRPr="00F5708A">
              <w:rPr>
                <w:sz w:val="18"/>
                <w:szCs w:val="18"/>
              </w:rPr>
              <w:t>0.54</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2162FBD2" w14:textId="75DF2A9A" w:rsidR="00F9150C" w:rsidRPr="00F5708A" w:rsidRDefault="00F9150C" w:rsidP="00D314A9">
            <w:pPr>
              <w:tabs>
                <w:tab w:val="decimal" w:pos="330"/>
              </w:tabs>
              <w:spacing w:line="240" w:lineRule="auto"/>
              <w:ind w:firstLine="0"/>
              <w:rPr>
                <w:color w:val="000000"/>
                <w:sz w:val="18"/>
                <w:szCs w:val="18"/>
              </w:rPr>
            </w:pPr>
            <w:r w:rsidRPr="00F5708A">
              <w:rPr>
                <w:sz w:val="18"/>
                <w:szCs w:val="18"/>
              </w:rPr>
              <w:t>0.15</w:t>
            </w:r>
          </w:p>
        </w:tc>
        <w:tc>
          <w:tcPr>
            <w:tcW w:w="1115" w:type="dxa"/>
            <w:tcBorders>
              <w:top w:val="nil"/>
              <w:left w:val="nil"/>
              <w:bottom w:val="nil"/>
              <w:right w:val="nil"/>
            </w:tcBorders>
            <w:shd w:val="clear" w:color="auto" w:fill="auto"/>
            <w:noWrap/>
            <w:vAlign w:val="center"/>
          </w:tcPr>
          <w:p w14:paraId="6D636B3F" w14:textId="0D724212" w:rsidR="00F9150C" w:rsidRPr="00F5708A" w:rsidRDefault="00F9150C" w:rsidP="00D314A9">
            <w:pPr>
              <w:tabs>
                <w:tab w:val="decimal" w:pos="389"/>
              </w:tabs>
              <w:spacing w:line="240" w:lineRule="auto"/>
              <w:ind w:firstLine="0"/>
              <w:rPr>
                <w:color w:val="000000"/>
                <w:sz w:val="18"/>
                <w:szCs w:val="18"/>
              </w:rPr>
            </w:pPr>
            <w:r w:rsidRPr="00F5708A">
              <w:rPr>
                <w:sz w:val="18"/>
                <w:szCs w:val="18"/>
              </w:rPr>
              <w:t>0.45</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1A16466D" w14:textId="735D6435" w:rsidR="00F9150C" w:rsidRPr="00F5708A" w:rsidRDefault="00F9150C" w:rsidP="00D314A9">
            <w:pPr>
              <w:tabs>
                <w:tab w:val="decimal" w:pos="405"/>
              </w:tabs>
              <w:spacing w:line="240" w:lineRule="auto"/>
              <w:ind w:firstLine="0"/>
              <w:rPr>
                <w:color w:val="000000"/>
                <w:sz w:val="18"/>
                <w:szCs w:val="18"/>
              </w:rPr>
            </w:pPr>
            <w:r w:rsidRPr="00F5708A">
              <w:rPr>
                <w:sz w:val="18"/>
                <w:szCs w:val="18"/>
              </w:rPr>
              <w:t>0.11</w:t>
            </w:r>
          </w:p>
        </w:tc>
        <w:tc>
          <w:tcPr>
            <w:tcW w:w="1194" w:type="dxa"/>
            <w:tcBorders>
              <w:top w:val="nil"/>
              <w:left w:val="nil"/>
              <w:bottom w:val="nil"/>
              <w:right w:val="nil"/>
            </w:tcBorders>
            <w:shd w:val="clear" w:color="auto" w:fill="auto"/>
            <w:noWrap/>
            <w:vAlign w:val="center"/>
          </w:tcPr>
          <w:p w14:paraId="6D2DCDC7" w14:textId="60DA43E2" w:rsidR="00F9150C" w:rsidRPr="00F5708A" w:rsidRDefault="00F9150C" w:rsidP="00D314A9">
            <w:pPr>
              <w:tabs>
                <w:tab w:val="decimal" w:pos="373"/>
              </w:tabs>
              <w:spacing w:line="240" w:lineRule="auto"/>
              <w:ind w:firstLine="0"/>
              <w:rPr>
                <w:color w:val="000000"/>
                <w:sz w:val="18"/>
                <w:szCs w:val="18"/>
              </w:rPr>
            </w:pPr>
            <w:r w:rsidRPr="00F5708A">
              <w:rPr>
                <w:sz w:val="18"/>
                <w:szCs w:val="18"/>
              </w:rPr>
              <w:t>-0.03</w:t>
            </w:r>
          </w:p>
        </w:tc>
      </w:tr>
      <w:tr w:rsidR="00F9150C" w:rsidRPr="00D066E1" w14:paraId="54A7317D" w14:textId="77777777" w:rsidTr="00F5708A">
        <w:trPr>
          <w:trHeight w:val="340"/>
        </w:trPr>
        <w:tc>
          <w:tcPr>
            <w:tcW w:w="1785" w:type="dxa"/>
            <w:tcBorders>
              <w:top w:val="nil"/>
              <w:left w:val="nil"/>
              <w:bottom w:val="nil"/>
              <w:right w:val="nil"/>
            </w:tcBorders>
            <w:shd w:val="clear" w:color="auto" w:fill="auto"/>
            <w:vAlign w:val="center"/>
          </w:tcPr>
          <w:p w14:paraId="4CB10C5B" w14:textId="77777777" w:rsidR="00F9150C" w:rsidRPr="00F5708A" w:rsidRDefault="00F9150C" w:rsidP="00F9150C">
            <w:pPr>
              <w:spacing w:line="240" w:lineRule="auto"/>
              <w:ind w:firstLine="0"/>
              <w:rPr>
                <w:color w:val="000000"/>
                <w:sz w:val="20"/>
                <w:szCs w:val="20"/>
              </w:rPr>
            </w:pPr>
            <w:r w:rsidRPr="00F5708A">
              <w:rPr>
                <w:color w:val="000000"/>
                <w:sz w:val="20"/>
                <w:szCs w:val="20"/>
              </w:rPr>
              <w:t>Disclose secret information</w:t>
            </w:r>
          </w:p>
        </w:tc>
        <w:tc>
          <w:tcPr>
            <w:tcW w:w="932" w:type="dxa"/>
            <w:tcBorders>
              <w:top w:val="nil"/>
              <w:left w:val="nil"/>
              <w:bottom w:val="nil"/>
              <w:right w:val="nil"/>
            </w:tcBorders>
            <w:shd w:val="clear" w:color="auto" w:fill="auto"/>
            <w:noWrap/>
            <w:vAlign w:val="center"/>
          </w:tcPr>
          <w:p w14:paraId="42A4A645" w14:textId="306B0E0B" w:rsidR="00F9150C" w:rsidRPr="00F5708A" w:rsidRDefault="00F9150C" w:rsidP="00D314A9">
            <w:pPr>
              <w:tabs>
                <w:tab w:val="decimal" w:pos="278"/>
              </w:tabs>
              <w:spacing w:line="240" w:lineRule="auto"/>
              <w:ind w:firstLine="0"/>
              <w:rPr>
                <w:color w:val="000000"/>
                <w:sz w:val="18"/>
                <w:szCs w:val="18"/>
              </w:rPr>
            </w:pPr>
            <w:r w:rsidRPr="00F5708A">
              <w:rPr>
                <w:sz w:val="18"/>
                <w:szCs w:val="18"/>
              </w:rPr>
              <w:t>0.17</w:t>
            </w:r>
          </w:p>
        </w:tc>
        <w:tc>
          <w:tcPr>
            <w:tcW w:w="834" w:type="dxa"/>
            <w:tcBorders>
              <w:top w:val="nil"/>
              <w:left w:val="nil"/>
              <w:bottom w:val="nil"/>
              <w:right w:val="nil"/>
            </w:tcBorders>
            <w:shd w:val="clear" w:color="auto" w:fill="auto"/>
            <w:noWrap/>
            <w:vAlign w:val="center"/>
          </w:tcPr>
          <w:p w14:paraId="418B85B9" w14:textId="160686C7" w:rsidR="00F9150C" w:rsidRPr="00F5708A" w:rsidRDefault="00F9150C" w:rsidP="00D314A9">
            <w:pPr>
              <w:tabs>
                <w:tab w:val="decimal" w:pos="195"/>
              </w:tabs>
              <w:spacing w:line="240" w:lineRule="auto"/>
              <w:ind w:firstLine="0"/>
              <w:rPr>
                <w:color w:val="000000"/>
                <w:sz w:val="18"/>
                <w:szCs w:val="18"/>
              </w:rPr>
            </w:pPr>
            <w:r w:rsidRPr="00F5708A">
              <w:rPr>
                <w:sz w:val="18"/>
                <w:szCs w:val="18"/>
              </w:rPr>
              <w:t>0.32</w:t>
            </w:r>
          </w:p>
        </w:tc>
        <w:tc>
          <w:tcPr>
            <w:tcW w:w="834" w:type="dxa"/>
            <w:tcBorders>
              <w:top w:val="nil"/>
              <w:left w:val="nil"/>
              <w:bottom w:val="nil"/>
              <w:right w:val="nil"/>
            </w:tcBorders>
            <w:shd w:val="clear" w:color="auto" w:fill="auto"/>
            <w:noWrap/>
            <w:vAlign w:val="center"/>
          </w:tcPr>
          <w:p w14:paraId="2095F030" w14:textId="136D3E69" w:rsidR="00F9150C" w:rsidRPr="00F5708A" w:rsidRDefault="00F9150C" w:rsidP="00D314A9">
            <w:pPr>
              <w:tabs>
                <w:tab w:val="decimal" w:pos="207"/>
              </w:tabs>
              <w:spacing w:line="240" w:lineRule="auto"/>
              <w:ind w:firstLine="0"/>
              <w:rPr>
                <w:color w:val="000000"/>
                <w:sz w:val="18"/>
                <w:szCs w:val="18"/>
              </w:rPr>
            </w:pPr>
            <w:r w:rsidRPr="00F5708A">
              <w:rPr>
                <w:sz w:val="18"/>
                <w:szCs w:val="18"/>
              </w:rPr>
              <w:t>0.26</w:t>
            </w:r>
          </w:p>
        </w:tc>
        <w:tc>
          <w:tcPr>
            <w:tcW w:w="1565" w:type="dxa"/>
            <w:tcBorders>
              <w:top w:val="nil"/>
              <w:left w:val="nil"/>
              <w:bottom w:val="nil"/>
              <w:right w:val="nil"/>
            </w:tcBorders>
            <w:shd w:val="clear" w:color="auto" w:fill="auto"/>
            <w:noWrap/>
            <w:vAlign w:val="center"/>
          </w:tcPr>
          <w:p w14:paraId="3E647895" w14:textId="61000BDF" w:rsidR="00F9150C" w:rsidRPr="00F5708A" w:rsidRDefault="00F9150C" w:rsidP="00D314A9">
            <w:pPr>
              <w:tabs>
                <w:tab w:val="decimal" w:pos="651"/>
              </w:tabs>
              <w:spacing w:line="240" w:lineRule="auto"/>
              <w:ind w:firstLine="0"/>
              <w:rPr>
                <w:color w:val="000000"/>
                <w:sz w:val="18"/>
                <w:szCs w:val="18"/>
              </w:rPr>
            </w:pPr>
            <w:r w:rsidRPr="00F5708A">
              <w:rPr>
                <w:sz w:val="18"/>
                <w:szCs w:val="18"/>
              </w:rPr>
              <w:t>0.02</w:t>
            </w:r>
          </w:p>
        </w:tc>
        <w:tc>
          <w:tcPr>
            <w:tcW w:w="737" w:type="dxa"/>
            <w:tcBorders>
              <w:top w:val="nil"/>
              <w:left w:val="nil"/>
              <w:bottom w:val="nil"/>
              <w:right w:val="nil"/>
            </w:tcBorders>
            <w:shd w:val="clear" w:color="auto" w:fill="auto"/>
            <w:noWrap/>
            <w:vAlign w:val="center"/>
          </w:tcPr>
          <w:p w14:paraId="2F72D0AF" w14:textId="439F3D93" w:rsidR="00F9150C" w:rsidRPr="00F5708A" w:rsidRDefault="00F9150C" w:rsidP="00D314A9">
            <w:pPr>
              <w:tabs>
                <w:tab w:val="decimal" w:pos="218"/>
              </w:tabs>
              <w:spacing w:line="240" w:lineRule="auto"/>
              <w:ind w:firstLine="0"/>
              <w:rPr>
                <w:color w:val="000000"/>
                <w:sz w:val="18"/>
                <w:szCs w:val="18"/>
              </w:rPr>
            </w:pPr>
            <w:r w:rsidRPr="00F5708A">
              <w:rPr>
                <w:sz w:val="18"/>
                <w:szCs w:val="18"/>
              </w:rPr>
              <w:t>0.00</w:t>
            </w:r>
          </w:p>
        </w:tc>
        <w:tc>
          <w:tcPr>
            <w:tcW w:w="1337" w:type="dxa"/>
            <w:tcBorders>
              <w:top w:val="nil"/>
              <w:left w:val="nil"/>
              <w:bottom w:val="nil"/>
              <w:right w:val="nil"/>
            </w:tcBorders>
            <w:shd w:val="clear" w:color="auto" w:fill="auto"/>
            <w:noWrap/>
            <w:vAlign w:val="center"/>
          </w:tcPr>
          <w:p w14:paraId="78773AF4" w14:textId="4374A33E" w:rsidR="00F9150C" w:rsidRPr="00F5708A" w:rsidRDefault="00F9150C" w:rsidP="00D314A9">
            <w:pPr>
              <w:tabs>
                <w:tab w:val="decimal" w:pos="473"/>
              </w:tabs>
              <w:spacing w:line="240" w:lineRule="auto"/>
              <w:ind w:firstLine="0"/>
              <w:rPr>
                <w:color w:val="000000"/>
                <w:sz w:val="18"/>
                <w:szCs w:val="18"/>
              </w:rPr>
            </w:pPr>
            <w:r w:rsidRPr="00F5708A">
              <w:rPr>
                <w:sz w:val="18"/>
                <w:szCs w:val="18"/>
              </w:rPr>
              <w:t>-0.14</w:t>
            </w:r>
          </w:p>
        </w:tc>
        <w:tc>
          <w:tcPr>
            <w:tcW w:w="932" w:type="dxa"/>
            <w:tcBorders>
              <w:top w:val="nil"/>
              <w:left w:val="nil"/>
              <w:bottom w:val="nil"/>
              <w:right w:val="nil"/>
            </w:tcBorders>
            <w:shd w:val="clear" w:color="auto" w:fill="auto"/>
            <w:noWrap/>
            <w:vAlign w:val="center"/>
          </w:tcPr>
          <w:p w14:paraId="111DA671" w14:textId="6CA74BED" w:rsidR="00F9150C" w:rsidRPr="00F5708A" w:rsidRDefault="00F9150C" w:rsidP="00D314A9">
            <w:pPr>
              <w:tabs>
                <w:tab w:val="decimal" w:pos="271"/>
              </w:tabs>
              <w:spacing w:line="240" w:lineRule="auto"/>
              <w:ind w:firstLine="0"/>
              <w:rPr>
                <w:color w:val="000000"/>
                <w:sz w:val="18"/>
                <w:szCs w:val="18"/>
              </w:rPr>
            </w:pPr>
            <w:r w:rsidRPr="00F5708A">
              <w:rPr>
                <w:sz w:val="18"/>
                <w:szCs w:val="18"/>
              </w:rPr>
              <w:t>0.31</w:t>
            </w:r>
          </w:p>
        </w:tc>
        <w:tc>
          <w:tcPr>
            <w:tcW w:w="932" w:type="dxa"/>
            <w:tcBorders>
              <w:top w:val="nil"/>
              <w:left w:val="nil"/>
              <w:bottom w:val="nil"/>
              <w:right w:val="nil"/>
            </w:tcBorders>
            <w:shd w:val="clear" w:color="auto" w:fill="auto"/>
            <w:noWrap/>
            <w:vAlign w:val="center"/>
          </w:tcPr>
          <w:p w14:paraId="39870402" w14:textId="3C1D137E" w:rsidR="00F9150C" w:rsidRPr="00F5708A" w:rsidRDefault="00F9150C" w:rsidP="00D314A9">
            <w:pPr>
              <w:tabs>
                <w:tab w:val="decimal" w:pos="330"/>
              </w:tabs>
              <w:spacing w:line="240" w:lineRule="auto"/>
              <w:ind w:firstLine="0"/>
              <w:rPr>
                <w:color w:val="000000"/>
                <w:sz w:val="18"/>
                <w:szCs w:val="18"/>
              </w:rPr>
            </w:pPr>
            <w:r w:rsidRPr="00F5708A">
              <w:rPr>
                <w:sz w:val="18"/>
                <w:szCs w:val="18"/>
              </w:rPr>
              <w:t>0.10</w:t>
            </w:r>
          </w:p>
        </w:tc>
        <w:tc>
          <w:tcPr>
            <w:tcW w:w="1115" w:type="dxa"/>
            <w:tcBorders>
              <w:top w:val="nil"/>
              <w:left w:val="nil"/>
              <w:bottom w:val="nil"/>
              <w:right w:val="nil"/>
            </w:tcBorders>
            <w:shd w:val="clear" w:color="auto" w:fill="auto"/>
            <w:noWrap/>
            <w:vAlign w:val="center"/>
          </w:tcPr>
          <w:p w14:paraId="37979D71" w14:textId="7268BC6A" w:rsidR="00F9150C" w:rsidRPr="00F5708A" w:rsidRDefault="00F9150C" w:rsidP="00D314A9">
            <w:pPr>
              <w:tabs>
                <w:tab w:val="decimal" w:pos="389"/>
              </w:tabs>
              <w:spacing w:line="240" w:lineRule="auto"/>
              <w:ind w:firstLine="0"/>
              <w:rPr>
                <w:color w:val="000000"/>
                <w:sz w:val="18"/>
                <w:szCs w:val="18"/>
              </w:rPr>
            </w:pPr>
            <w:r w:rsidRPr="00F5708A">
              <w:rPr>
                <w:sz w:val="18"/>
                <w:szCs w:val="18"/>
              </w:rPr>
              <w:t>0.27</w:t>
            </w:r>
          </w:p>
        </w:tc>
        <w:tc>
          <w:tcPr>
            <w:tcW w:w="1035" w:type="dxa"/>
            <w:tcBorders>
              <w:top w:val="nil"/>
              <w:left w:val="nil"/>
              <w:bottom w:val="nil"/>
              <w:right w:val="nil"/>
            </w:tcBorders>
            <w:shd w:val="clear" w:color="auto" w:fill="auto"/>
            <w:noWrap/>
            <w:vAlign w:val="center"/>
          </w:tcPr>
          <w:p w14:paraId="19FFB9DB" w14:textId="371122A6" w:rsidR="00F9150C" w:rsidRPr="00F5708A" w:rsidRDefault="00F9150C" w:rsidP="00D314A9">
            <w:pPr>
              <w:tabs>
                <w:tab w:val="decimal" w:pos="405"/>
              </w:tabs>
              <w:spacing w:line="240" w:lineRule="auto"/>
              <w:ind w:firstLine="0"/>
              <w:rPr>
                <w:color w:val="000000"/>
                <w:sz w:val="18"/>
                <w:szCs w:val="18"/>
              </w:rPr>
            </w:pPr>
            <w:r w:rsidRPr="00F5708A">
              <w:rPr>
                <w:sz w:val="18"/>
                <w:szCs w:val="18"/>
              </w:rPr>
              <w:t>0.24</w:t>
            </w:r>
          </w:p>
        </w:tc>
        <w:tc>
          <w:tcPr>
            <w:tcW w:w="1194" w:type="dxa"/>
            <w:tcBorders>
              <w:top w:val="nil"/>
              <w:left w:val="nil"/>
              <w:bottom w:val="nil"/>
              <w:right w:val="nil"/>
            </w:tcBorders>
            <w:shd w:val="clear" w:color="auto" w:fill="auto"/>
            <w:noWrap/>
            <w:vAlign w:val="center"/>
          </w:tcPr>
          <w:p w14:paraId="78A45D96" w14:textId="276B02C3" w:rsidR="00F9150C" w:rsidRPr="00F5708A" w:rsidRDefault="00F9150C" w:rsidP="00D314A9">
            <w:pPr>
              <w:tabs>
                <w:tab w:val="decimal" w:pos="373"/>
              </w:tabs>
              <w:spacing w:line="240" w:lineRule="auto"/>
              <w:ind w:firstLine="0"/>
              <w:rPr>
                <w:color w:val="000000"/>
                <w:sz w:val="18"/>
                <w:szCs w:val="18"/>
              </w:rPr>
            </w:pPr>
            <w:r w:rsidRPr="00F5708A">
              <w:rPr>
                <w:sz w:val="18"/>
                <w:szCs w:val="18"/>
              </w:rPr>
              <w:t>0.14</w:t>
            </w:r>
          </w:p>
        </w:tc>
      </w:tr>
      <w:tr w:rsidR="00F9150C" w:rsidRPr="00D066E1" w14:paraId="36653D84" w14:textId="77777777" w:rsidTr="00F5708A">
        <w:trPr>
          <w:trHeight w:val="340"/>
        </w:trPr>
        <w:tc>
          <w:tcPr>
            <w:tcW w:w="1785" w:type="dxa"/>
            <w:tcBorders>
              <w:top w:val="nil"/>
              <w:left w:val="nil"/>
              <w:bottom w:val="nil"/>
              <w:right w:val="nil"/>
            </w:tcBorders>
            <w:shd w:val="clear" w:color="auto" w:fill="auto"/>
            <w:vAlign w:val="center"/>
          </w:tcPr>
          <w:p w14:paraId="2D226BD7" w14:textId="77777777" w:rsidR="00F9150C" w:rsidRPr="00F5708A" w:rsidRDefault="00F9150C" w:rsidP="00F9150C">
            <w:pPr>
              <w:spacing w:line="240" w:lineRule="auto"/>
              <w:ind w:firstLine="0"/>
              <w:rPr>
                <w:color w:val="000000"/>
                <w:sz w:val="20"/>
                <w:szCs w:val="20"/>
              </w:rPr>
            </w:pPr>
            <w:r w:rsidRPr="00F5708A">
              <w:rPr>
                <w:color w:val="000000"/>
                <w:sz w:val="20"/>
                <w:szCs w:val="20"/>
              </w:rPr>
              <w:t>Other (Relationships)</w:t>
            </w:r>
          </w:p>
        </w:tc>
        <w:tc>
          <w:tcPr>
            <w:tcW w:w="932" w:type="dxa"/>
            <w:tcBorders>
              <w:top w:val="nil"/>
              <w:left w:val="nil"/>
              <w:bottom w:val="nil"/>
              <w:right w:val="nil"/>
            </w:tcBorders>
            <w:shd w:val="clear" w:color="auto" w:fill="auto"/>
            <w:noWrap/>
            <w:vAlign w:val="center"/>
          </w:tcPr>
          <w:p w14:paraId="5951E321" w14:textId="4F55BF1E" w:rsidR="00F9150C" w:rsidRPr="00F5708A" w:rsidRDefault="00F9150C" w:rsidP="00D314A9">
            <w:pPr>
              <w:tabs>
                <w:tab w:val="decimal" w:pos="278"/>
              </w:tabs>
              <w:spacing w:line="240" w:lineRule="auto"/>
              <w:ind w:firstLine="0"/>
              <w:rPr>
                <w:color w:val="000000"/>
                <w:sz w:val="18"/>
                <w:szCs w:val="18"/>
              </w:rPr>
            </w:pPr>
            <w:r w:rsidRPr="00F5708A">
              <w:rPr>
                <w:sz w:val="18"/>
                <w:szCs w:val="18"/>
              </w:rPr>
              <w:t>0.19</w:t>
            </w:r>
          </w:p>
        </w:tc>
        <w:tc>
          <w:tcPr>
            <w:tcW w:w="834" w:type="dxa"/>
            <w:tcBorders>
              <w:top w:val="nil"/>
              <w:left w:val="nil"/>
              <w:bottom w:val="nil"/>
              <w:right w:val="nil"/>
            </w:tcBorders>
            <w:shd w:val="clear" w:color="auto" w:fill="auto"/>
            <w:noWrap/>
            <w:vAlign w:val="center"/>
          </w:tcPr>
          <w:p w14:paraId="358340CE" w14:textId="2791B84B" w:rsidR="00F9150C" w:rsidRPr="00F5708A" w:rsidRDefault="00F9150C" w:rsidP="00D314A9">
            <w:pPr>
              <w:tabs>
                <w:tab w:val="decimal" w:pos="195"/>
              </w:tabs>
              <w:spacing w:line="240" w:lineRule="auto"/>
              <w:ind w:firstLine="0"/>
              <w:rPr>
                <w:color w:val="000000"/>
                <w:sz w:val="18"/>
                <w:szCs w:val="18"/>
              </w:rPr>
            </w:pPr>
            <w:r w:rsidRPr="00F5708A">
              <w:rPr>
                <w:sz w:val="18"/>
                <w:szCs w:val="18"/>
              </w:rPr>
              <w:t>-0.18</w:t>
            </w:r>
          </w:p>
        </w:tc>
        <w:tc>
          <w:tcPr>
            <w:tcW w:w="834" w:type="dxa"/>
            <w:tcBorders>
              <w:top w:val="nil"/>
              <w:left w:val="nil"/>
              <w:bottom w:val="nil"/>
              <w:right w:val="nil"/>
            </w:tcBorders>
            <w:shd w:val="clear" w:color="auto" w:fill="auto"/>
            <w:noWrap/>
            <w:vAlign w:val="center"/>
          </w:tcPr>
          <w:p w14:paraId="0759F42F" w14:textId="1C57D949" w:rsidR="00F9150C" w:rsidRPr="00F5708A" w:rsidRDefault="00F9150C" w:rsidP="00D314A9">
            <w:pPr>
              <w:tabs>
                <w:tab w:val="decimal" w:pos="207"/>
              </w:tabs>
              <w:spacing w:line="240" w:lineRule="auto"/>
              <w:ind w:firstLine="0"/>
              <w:rPr>
                <w:color w:val="000000"/>
                <w:sz w:val="18"/>
                <w:szCs w:val="18"/>
              </w:rPr>
            </w:pPr>
            <w:r w:rsidRPr="00F5708A">
              <w:rPr>
                <w:sz w:val="18"/>
                <w:szCs w:val="18"/>
              </w:rPr>
              <w:t>0.23</w:t>
            </w:r>
            <w:r w:rsidRPr="00F5708A">
              <w:rPr>
                <w:sz w:val="18"/>
                <w:szCs w:val="18"/>
                <w:vertAlign w:val="superscript"/>
              </w:rPr>
              <w:t>*</w:t>
            </w:r>
          </w:p>
        </w:tc>
        <w:tc>
          <w:tcPr>
            <w:tcW w:w="1565" w:type="dxa"/>
            <w:tcBorders>
              <w:top w:val="nil"/>
              <w:left w:val="nil"/>
              <w:bottom w:val="nil"/>
              <w:right w:val="nil"/>
            </w:tcBorders>
            <w:shd w:val="clear" w:color="auto" w:fill="auto"/>
            <w:noWrap/>
            <w:vAlign w:val="center"/>
          </w:tcPr>
          <w:p w14:paraId="19A2B445" w14:textId="7137764C" w:rsidR="00F9150C" w:rsidRPr="00F5708A" w:rsidRDefault="00F9150C" w:rsidP="00D314A9">
            <w:pPr>
              <w:tabs>
                <w:tab w:val="decimal" w:pos="651"/>
              </w:tabs>
              <w:spacing w:line="240" w:lineRule="auto"/>
              <w:ind w:firstLine="0"/>
              <w:rPr>
                <w:color w:val="000000"/>
                <w:sz w:val="18"/>
                <w:szCs w:val="18"/>
              </w:rPr>
            </w:pPr>
            <w:r w:rsidRPr="00F5708A">
              <w:rPr>
                <w:sz w:val="18"/>
                <w:szCs w:val="18"/>
              </w:rPr>
              <w:t>-0.19</w:t>
            </w:r>
          </w:p>
        </w:tc>
        <w:tc>
          <w:tcPr>
            <w:tcW w:w="737" w:type="dxa"/>
            <w:tcBorders>
              <w:top w:val="nil"/>
              <w:left w:val="nil"/>
              <w:bottom w:val="nil"/>
              <w:right w:val="nil"/>
            </w:tcBorders>
            <w:shd w:val="clear" w:color="auto" w:fill="auto"/>
            <w:noWrap/>
            <w:vAlign w:val="center"/>
          </w:tcPr>
          <w:p w14:paraId="11EA72D1" w14:textId="77C224F6" w:rsidR="00F9150C" w:rsidRPr="00F5708A" w:rsidRDefault="00F9150C" w:rsidP="00D314A9">
            <w:pPr>
              <w:tabs>
                <w:tab w:val="decimal" w:pos="218"/>
              </w:tabs>
              <w:spacing w:line="240" w:lineRule="auto"/>
              <w:ind w:firstLine="0"/>
              <w:rPr>
                <w:color w:val="000000"/>
                <w:sz w:val="18"/>
                <w:szCs w:val="18"/>
              </w:rPr>
            </w:pPr>
            <w:r w:rsidRPr="00F5708A">
              <w:rPr>
                <w:sz w:val="18"/>
                <w:szCs w:val="18"/>
              </w:rPr>
              <w:t>0.08</w:t>
            </w:r>
          </w:p>
        </w:tc>
        <w:tc>
          <w:tcPr>
            <w:tcW w:w="1337" w:type="dxa"/>
            <w:tcBorders>
              <w:top w:val="nil"/>
              <w:left w:val="nil"/>
              <w:bottom w:val="nil"/>
              <w:right w:val="nil"/>
            </w:tcBorders>
            <w:shd w:val="clear" w:color="auto" w:fill="auto"/>
            <w:noWrap/>
            <w:vAlign w:val="center"/>
          </w:tcPr>
          <w:p w14:paraId="38E48AC7" w14:textId="6E10EC2C" w:rsidR="00F9150C" w:rsidRPr="00F5708A" w:rsidRDefault="00F9150C" w:rsidP="00D314A9">
            <w:pPr>
              <w:tabs>
                <w:tab w:val="decimal" w:pos="473"/>
              </w:tabs>
              <w:spacing w:line="240" w:lineRule="auto"/>
              <w:ind w:firstLine="0"/>
              <w:rPr>
                <w:color w:val="000000"/>
                <w:sz w:val="18"/>
                <w:szCs w:val="18"/>
              </w:rPr>
            </w:pPr>
            <w:r w:rsidRPr="00F5708A">
              <w:rPr>
                <w:sz w:val="18"/>
                <w:szCs w:val="18"/>
              </w:rPr>
              <w:t>0.12</w:t>
            </w:r>
          </w:p>
        </w:tc>
        <w:tc>
          <w:tcPr>
            <w:tcW w:w="932" w:type="dxa"/>
            <w:tcBorders>
              <w:top w:val="nil"/>
              <w:left w:val="nil"/>
              <w:bottom w:val="nil"/>
              <w:right w:val="nil"/>
            </w:tcBorders>
            <w:shd w:val="clear" w:color="auto" w:fill="auto"/>
            <w:noWrap/>
            <w:vAlign w:val="center"/>
          </w:tcPr>
          <w:p w14:paraId="32ACD7E0" w14:textId="1A41491A" w:rsidR="00F9150C" w:rsidRPr="00F5708A" w:rsidRDefault="00F9150C" w:rsidP="00D314A9">
            <w:pPr>
              <w:tabs>
                <w:tab w:val="decimal" w:pos="271"/>
              </w:tabs>
              <w:spacing w:line="240" w:lineRule="auto"/>
              <w:ind w:firstLine="0"/>
              <w:rPr>
                <w:color w:val="000000"/>
                <w:sz w:val="18"/>
                <w:szCs w:val="18"/>
              </w:rPr>
            </w:pPr>
            <w:r w:rsidRPr="00F5708A">
              <w:rPr>
                <w:sz w:val="18"/>
                <w:szCs w:val="18"/>
              </w:rPr>
              <w:t>0.13</w:t>
            </w:r>
          </w:p>
        </w:tc>
        <w:tc>
          <w:tcPr>
            <w:tcW w:w="932" w:type="dxa"/>
            <w:tcBorders>
              <w:top w:val="nil"/>
              <w:left w:val="nil"/>
              <w:bottom w:val="nil"/>
              <w:right w:val="nil"/>
            </w:tcBorders>
            <w:shd w:val="clear" w:color="auto" w:fill="auto"/>
            <w:noWrap/>
            <w:vAlign w:val="center"/>
          </w:tcPr>
          <w:p w14:paraId="2BE26F36" w14:textId="559E1A53" w:rsidR="00F9150C" w:rsidRPr="00F5708A" w:rsidRDefault="00F9150C" w:rsidP="00D314A9">
            <w:pPr>
              <w:tabs>
                <w:tab w:val="decimal" w:pos="330"/>
              </w:tabs>
              <w:spacing w:line="240" w:lineRule="auto"/>
              <w:ind w:firstLine="0"/>
              <w:rPr>
                <w:color w:val="000000"/>
                <w:sz w:val="18"/>
                <w:szCs w:val="18"/>
              </w:rPr>
            </w:pPr>
            <w:r w:rsidRPr="00F5708A">
              <w:rPr>
                <w:sz w:val="18"/>
                <w:szCs w:val="18"/>
              </w:rPr>
              <w:t>0.09</w:t>
            </w:r>
          </w:p>
        </w:tc>
        <w:tc>
          <w:tcPr>
            <w:tcW w:w="1115" w:type="dxa"/>
            <w:tcBorders>
              <w:top w:val="nil"/>
              <w:left w:val="nil"/>
              <w:bottom w:val="nil"/>
              <w:right w:val="nil"/>
            </w:tcBorders>
            <w:shd w:val="clear" w:color="auto" w:fill="auto"/>
            <w:noWrap/>
            <w:vAlign w:val="center"/>
          </w:tcPr>
          <w:p w14:paraId="28D1455B" w14:textId="2D64BE9E" w:rsidR="00F9150C" w:rsidRPr="00F5708A" w:rsidRDefault="00F9150C" w:rsidP="00D314A9">
            <w:pPr>
              <w:tabs>
                <w:tab w:val="decimal" w:pos="389"/>
              </w:tabs>
              <w:spacing w:line="240" w:lineRule="auto"/>
              <w:ind w:firstLine="0"/>
              <w:rPr>
                <w:color w:val="000000"/>
                <w:sz w:val="18"/>
                <w:szCs w:val="18"/>
              </w:rPr>
            </w:pPr>
            <w:r w:rsidRPr="00F5708A">
              <w:rPr>
                <w:sz w:val="18"/>
                <w:szCs w:val="18"/>
              </w:rPr>
              <w:t>0.54</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7F5E8C9F" w14:textId="0CF16C6C" w:rsidR="00F9150C" w:rsidRPr="00F5708A" w:rsidRDefault="00F9150C" w:rsidP="00D314A9">
            <w:pPr>
              <w:tabs>
                <w:tab w:val="decimal" w:pos="405"/>
              </w:tabs>
              <w:spacing w:line="240" w:lineRule="auto"/>
              <w:ind w:firstLine="0"/>
              <w:rPr>
                <w:color w:val="000000"/>
                <w:sz w:val="18"/>
                <w:szCs w:val="18"/>
              </w:rPr>
            </w:pPr>
            <w:r w:rsidRPr="00F5708A">
              <w:rPr>
                <w:sz w:val="18"/>
                <w:szCs w:val="18"/>
              </w:rPr>
              <w:t>-0.23</w:t>
            </w:r>
            <w:r w:rsidRPr="00F5708A">
              <w:rPr>
                <w:sz w:val="18"/>
                <w:szCs w:val="18"/>
                <w:vertAlign w:val="superscript"/>
              </w:rPr>
              <w:t>*</w:t>
            </w:r>
          </w:p>
        </w:tc>
        <w:tc>
          <w:tcPr>
            <w:tcW w:w="1194" w:type="dxa"/>
            <w:tcBorders>
              <w:top w:val="nil"/>
              <w:left w:val="nil"/>
              <w:bottom w:val="nil"/>
              <w:right w:val="nil"/>
            </w:tcBorders>
            <w:shd w:val="clear" w:color="auto" w:fill="auto"/>
            <w:noWrap/>
            <w:vAlign w:val="center"/>
          </w:tcPr>
          <w:p w14:paraId="2FC1BC65" w14:textId="24D9277B" w:rsidR="00F9150C" w:rsidRPr="00F5708A" w:rsidRDefault="00F9150C" w:rsidP="00D314A9">
            <w:pPr>
              <w:tabs>
                <w:tab w:val="decimal" w:pos="373"/>
              </w:tabs>
              <w:spacing w:line="240" w:lineRule="auto"/>
              <w:ind w:firstLine="0"/>
              <w:rPr>
                <w:color w:val="000000"/>
                <w:sz w:val="18"/>
                <w:szCs w:val="18"/>
              </w:rPr>
            </w:pPr>
            <w:r w:rsidRPr="00F5708A">
              <w:rPr>
                <w:sz w:val="18"/>
                <w:szCs w:val="18"/>
              </w:rPr>
              <w:t>0.01</w:t>
            </w:r>
          </w:p>
        </w:tc>
      </w:tr>
      <w:tr w:rsidR="00F9150C" w:rsidRPr="00D066E1" w14:paraId="44EA855A" w14:textId="77777777" w:rsidTr="00F5708A">
        <w:trPr>
          <w:trHeight w:val="340"/>
        </w:trPr>
        <w:tc>
          <w:tcPr>
            <w:tcW w:w="1785" w:type="dxa"/>
            <w:tcBorders>
              <w:top w:val="nil"/>
              <w:left w:val="nil"/>
              <w:bottom w:val="nil"/>
              <w:right w:val="nil"/>
            </w:tcBorders>
            <w:shd w:val="clear" w:color="auto" w:fill="auto"/>
            <w:vAlign w:val="center"/>
          </w:tcPr>
          <w:p w14:paraId="64F5CE16" w14:textId="77777777" w:rsidR="00F9150C" w:rsidRPr="00F5708A" w:rsidRDefault="00F9150C" w:rsidP="00F9150C">
            <w:pPr>
              <w:spacing w:line="240" w:lineRule="auto"/>
              <w:ind w:firstLine="0"/>
              <w:rPr>
                <w:color w:val="000000"/>
                <w:sz w:val="20"/>
                <w:szCs w:val="20"/>
              </w:rPr>
            </w:pPr>
            <w:r w:rsidRPr="00F5708A">
              <w:rPr>
                <w:color w:val="000000"/>
                <w:sz w:val="20"/>
                <w:szCs w:val="20"/>
              </w:rPr>
              <w:t>Move to new place in same city</w:t>
            </w:r>
          </w:p>
        </w:tc>
        <w:tc>
          <w:tcPr>
            <w:tcW w:w="932" w:type="dxa"/>
            <w:tcBorders>
              <w:top w:val="nil"/>
              <w:left w:val="nil"/>
              <w:bottom w:val="nil"/>
              <w:right w:val="nil"/>
            </w:tcBorders>
            <w:shd w:val="clear" w:color="auto" w:fill="auto"/>
            <w:noWrap/>
            <w:vAlign w:val="center"/>
          </w:tcPr>
          <w:p w14:paraId="4A17D873" w14:textId="39CC4EA9" w:rsidR="00F9150C" w:rsidRPr="00F5708A" w:rsidRDefault="00F9150C" w:rsidP="00D314A9">
            <w:pPr>
              <w:tabs>
                <w:tab w:val="decimal" w:pos="278"/>
              </w:tabs>
              <w:spacing w:line="240" w:lineRule="auto"/>
              <w:ind w:firstLine="0"/>
              <w:rPr>
                <w:color w:val="000000"/>
                <w:sz w:val="18"/>
                <w:szCs w:val="18"/>
              </w:rPr>
            </w:pPr>
            <w:r w:rsidRPr="00F5708A">
              <w:rPr>
                <w:sz w:val="18"/>
                <w:szCs w:val="18"/>
              </w:rPr>
              <w:t>0.06</w:t>
            </w:r>
          </w:p>
        </w:tc>
        <w:tc>
          <w:tcPr>
            <w:tcW w:w="834" w:type="dxa"/>
            <w:tcBorders>
              <w:top w:val="nil"/>
              <w:left w:val="nil"/>
              <w:bottom w:val="nil"/>
              <w:right w:val="nil"/>
            </w:tcBorders>
            <w:shd w:val="clear" w:color="auto" w:fill="auto"/>
            <w:noWrap/>
            <w:vAlign w:val="center"/>
          </w:tcPr>
          <w:p w14:paraId="0FD7927D" w14:textId="6DF26CFA" w:rsidR="00F9150C" w:rsidRPr="00F5708A" w:rsidRDefault="00F9150C" w:rsidP="00D314A9">
            <w:pPr>
              <w:tabs>
                <w:tab w:val="decimal" w:pos="195"/>
              </w:tabs>
              <w:spacing w:line="240" w:lineRule="auto"/>
              <w:ind w:firstLine="0"/>
              <w:rPr>
                <w:color w:val="000000"/>
                <w:sz w:val="18"/>
                <w:szCs w:val="18"/>
              </w:rPr>
            </w:pPr>
            <w:r w:rsidRPr="00F5708A">
              <w:rPr>
                <w:sz w:val="18"/>
                <w:szCs w:val="18"/>
              </w:rPr>
              <w:t>0.14</w:t>
            </w:r>
          </w:p>
        </w:tc>
        <w:tc>
          <w:tcPr>
            <w:tcW w:w="834" w:type="dxa"/>
            <w:tcBorders>
              <w:top w:val="nil"/>
              <w:left w:val="nil"/>
              <w:bottom w:val="nil"/>
              <w:right w:val="nil"/>
            </w:tcBorders>
            <w:shd w:val="clear" w:color="auto" w:fill="auto"/>
            <w:noWrap/>
            <w:vAlign w:val="center"/>
          </w:tcPr>
          <w:p w14:paraId="5C1B8FAA" w14:textId="084BACE2" w:rsidR="00F9150C" w:rsidRPr="00F5708A" w:rsidRDefault="00F9150C" w:rsidP="00D314A9">
            <w:pPr>
              <w:tabs>
                <w:tab w:val="decimal" w:pos="207"/>
              </w:tabs>
              <w:spacing w:line="240" w:lineRule="auto"/>
              <w:ind w:firstLine="0"/>
              <w:rPr>
                <w:color w:val="000000"/>
                <w:sz w:val="18"/>
                <w:szCs w:val="18"/>
              </w:rPr>
            </w:pPr>
            <w:r w:rsidRPr="00F5708A">
              <w:rPr>
                <w:sz w:val="18"/>
                <w:szCs w:val="18"/>
              </w:rPr>
              <w:t>-0.01</w:t>
            </w:r>
          </w:p>
        </w:tc>
        <w:tc>
          <w:tcPr>
            <w:tcW w:w="1565" w:type="dxa"/>
            <w:tcBorders>
              <w:top w:val="nil"/>
              <w:left w:val="nil"/>
              <w:bottom w:val="nil"/>
              <w:right w:val="nil"/>
            </w:tcBorders>
            <w:shd w:val="clear" w:color="auto" w:fill="auto"/>
            <w:noWrap/>
            <w:vAlign w:val="center"/>
          </w:tcPr>
          <w:p w14:paraId="03A0CCDF" w14:textId="5A340988" w:rsidR="00F9150C" w:rsidRPr="00F5708A" w:rsidRDefault="00F9150C" w:rsidP="00D314A9">
            <w:pPr>
              <w:tabs>
                <w:tab w:val="decimal" w:pos="651"/>
              </w:tabs>
              <w:spacing w:line="240" w:lineRule="auto"/>
              <w:ind w:firstLine="0"/>
              <w:rPr>
                <w:color w:val="000000"/>
                <w:sz w:val="18"/>
                <w:szCs w:val="18"/>
              </w:rPr>
            </w:pPr>
            <w:r w:rsidRPr="00F5708A">
              <w:rPr>
                <w:sz w:val="18"/>
                <w:szCs w:val="18"/>
              </w:rPr>
              <w:t>0.02</w:t>
            </w:r>
          </w:p>
        </w:tc>
        <w:tc>
          <w:tcPr>
            <w:tcW w:w="737" w:type="dxa"/>
            <w:tcBorders>
              <w:top w:val="nil"/>
              <w:left w:val="nil"/>
              <w:bottom w:val="nil"/>
              <w:right w:val="nil"/>
            </w:tcBorders>
            <w:shd w:val="clear" w:color="auto" w:fill="auto"/>
            <w:noWrap/>
            <w:vAlign w:val="center"/>
          </w:tcPr>
          <w:p w14:paraId="4AE02DAD" w14:textId="195E7F6C" w:rsidR="00F9150C" w:rsidRPr="00F5708A" w:rsidRDefault="00F9150C" w:rsidP="00D314A9">
            <w:pPr>
              <w:tabs>
                <w:tab w:val="decimal" w:pos="218"/>
              </w:tabs>
              <w:spacing w:line="240" w:lineRule="auto"/>
              <w:ind w:firstLine="0"/>
              <w:rPr>
                <w:color w:val="000000"/>
                <w:sz w:val="18"/>
                <w:szCs w:val="18"/>
              </w:rPr>
            </w:pPr>
            <w:r w:rsidRPr="00F5708A">
              <w:rPr>
                <w:sz w:val="18"/>
                <w:szCs w:val="18"/>
              </w:rPr>
              <w:t>-0.03</w:t>
            </w:r>
          </w:p>
        </w:tc>
        <w:tc>
          <w:tcPr>
            <w:tcW w:w="1337" w:type="dxa"/>
            <w:tcBorders>
              <w:top w:val="nil"/>
              <w:left w:val="nil"/>
              <w:bottom w:val="nil"/>
              <w:right w:val="nil"/>
            </w:tcBorders>
            <w:shd w:val="clear" w:color="auto" w:fill="auto"/>
            <w:noWrap/>
            <w:vAlign w:val="center"/>
          </w:tcPr>
          <w:p w14:paraId="164B06B8" w14:textId="594B23FB" w:rsidR="00F9150C" w:rsidRPr="00F5708A" w:rsidRDefault="00F9150C" w:rsidP="00D314A9">
            <w:pPr>
              <w:tabs>
                <w:tab w:val="decimal" w:pos="473"/>
              </w:tabs>
              <w:spacing w:line="240" w:lineRule="auto"/>
              <w:ind w:firstLine="0"/>
              <w:rPr>
                <w:color w:val="000000"/>
                <w:sz w:val="18"/>
                <w:szCs w:val="18"/>
              </w:rPr>
            </w:pPr>
            <w:r w:rsidRPr="00F5708A">
              <w:rPr>
                <w:sz w:val="18"/>
                <w:szCs w:val="18"/>
              </w:rPr>
              <w:t>0.04</w:t>
            </w:r>
          </w:p>
        </w:tc>
        <w:tc>
          <w:tcPr>
            <w:tcW w:w="932" w:type="dxa"/>
            <w:tcBorders>
              <w:top w:val="nil"/>
              <w:left w:val="nil"/>
              <w:bottom w:val="nil"/>
              <w:right w:val="nil"/>
            </w:tcBorders>
            <w:shd w:val="clear" w:color="auto" w:fill="auto"/>
            <w:noWrap/>
            <w:vAlign w:val="center"/>
          </w:tcPr>
          <w:p w14:paraId="574D755E" w14:textId="32B0348B" w:rsidR="00F9150C" w:rsidRPr="00F5708A" w:rsidRDefault="00F9150C" w:rsidP="00D314A9">
            <w:pPr>
              <w:tabs>
                <w:tab w:val="decimal" w:pos="271"/>
              </w:tabs>
              <w:spacing w:line="240" w:lineRule="auto"/>
              <w:ind w:firstLine="0"/>
              <w:rPr>
                <w:color w:val="000000"/>
                <w:sz w:val="18"/>
                <w:szCs w:val="18"/>
              </w:rPr>
            </w:pPr>
            <w:r w:rsidRPr="00F5708A">
              <w:rPr>
                <w:sz w:val="18"/>
                <w:szCs w:val="18"/>
              </w:rPr>
              <w:t>0.11</w:t>
            </w:r>
          </w:p>
        </w:tc>
        <w:tc>
          <w:tcPr>
            <w:tcW w:w="932" w:type="dxa"/>
            <w:tcBorders>
              <w:top w:val="nil"/>
              <w:left w:val="nil"/>
              <w:bottom w:val="nil"/>
              <w:right w:val="nil"/>
            </w:tcBorders>
            <w:shd w:val="clear" w:color="auto" w:fill="auto"/>
            <w:noWrap/>
            <w:vAlign w:val="center"/>
          </w:tcPr>
          <w:p w14:paraId="519C7DA6" w14:textId="2CDC829A" w:rsidR="00F9150C" w:rsidRPr="00F5708A" w:rsidRDefault="00F9150C" w:rsidP="00D314A9">
            <w:pPr>
              <w:tabs>
                <w:tab w:val="decimal" w:pos="330"/>
              </w:tabs>
              <w:spacing w:line="240" w:lineRule="auto"/>
              <w:ind w:firstLine="0"/>
              <w:rPr>
                <w:color w:val="000000"/>
                <w:sz w:val="18"/>
                <w:szCs w:val="18"/>
              </w:rPr>
            </w:pPr>
            <w:r w:rsidRPr="00F5708A">
              <w:rPr>
                <w:sz w:val="18"/>
                <w:szCs w:val="18"/>
              </w:rPr>
              <w:t>0.09</w:t>
            </w:r>
          </w:p>
        </w:tc>
        <w:tc>
          <w:tcPr>
            <w:tcW w:w="1115" w:type="dxa"/>
            <w:tcBorders>
              <w:top w:val="nil"/>
              <w:left w:val="nil"/>
              <w:bottom w:val="nil"/>
              <w:right w:val="nil"/>
            </w:tcBorders>
            <w:shd w:val="clear" w:color="auto" w:fill="auto"/>
            <w:noWrap/>
            <w:vAlign w:val="center"/>
          </w:tcPr>
          <w:p w14:paraId="7352F40A" w14:textId="228B1A13" w:rsidR="00F9150C" w:rsidRPr="00F5708A" w:rsidRDefault="00F9150C" w:rsidP="00D314A9">
            <w:pPr>
              <w:tabs>
                <w:tab w:val="decimal" w:pos="389"/>
              </w:tabs>
              <w:spacing w:line="240" w:lineRule="auto"/>
              <w:ind w:firstLine="0"/>
              <w:rPr>
                <w:color w:val="000000"/>
                <w:sz w:val="18"/>
                <w:szCs w:val="18"/>
              </w:rPr>
            </w:pPr>
            <w:r w:rsidRPr="00F5708A">
              <w:rPr>
                <w:sz w:val="18"/>
                <w:szCs w:val="18"/>
              </w:rPr>
              <w:t>0.22</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50690AF5" w14:textId="4D74135C" w:rsidR="00F9150C" w:rsidRPr="00F5708A" w:rsidRDefault="00F9150C" w:rsidP="00D314A9">
            <w:pPr>
              <w:tabs>
                <w:tab w:val="decimal" w:pos="405"/>
              </w:tabs>
              <w:spacing w:line="240" w:lineRule="auto"/>
              <w:ind w:firstLine="0"/>
              <w:rPr>
                <w:color w:val="000000"/>
                <w:sz w:val="18"/>
                <w:szCs w:val="18"/>
              </w:rPr>
            </w:pPr>
            <w:r w:rsidRPr="00F5708A">
              <w:rPr>
                <w:sz w:val="18"/>
                <w:szCs w:val="18"/>
              </w:rPr>
              <w:t>-0.09</w:t>
            </w:r>
          </w:p>
        </w:tc>
        <w:tc>
          <w:tcPr>
            <w:tcW w:w="1194" w:type="dxa"/>
            <w:tcBorders>
              <w:top w:val="nil"/>
              <w:left w:val="nil"/>
              <w:bottom w:val="nil"/>
              <w:right w:val="nil"/>
            </w:tcBorders>
            <w:shd w:val="clear" w:color="auto" w:fill="auto"/>
            <w:noWrap/>
            <w:vAlign w:val="center"/>
          </w:tcPr>
          <w:p w14:paraId="7F323A10" w14:textId="79177CB2" w:rsidR="00F9150C" w:rsidRPr="00F5708A" w:rsidRDefault="00F9150C" w:rsidP="00D314A9">
            <w:pPr>
              <w:tabs>
                <w:tab w:val="decimal" w:pos="373"/>
              </w:tabs>
              <w:spacing w:line="240" w:lineRule="auto"/>
              <w:ind w:firstLine="0"/>
              <w:rPr>
                <w:color w:val="000000"/>
                <w:sz w:val="18"/>
                <w:szCs w:val="18"/>
              </w:rPr>
            </w:pPr>
            <w:r w:rsidRPr="00F5708A">
              <w:rPr>
                <w:sz w:val="18"/>
                <w:szCs w:val="18"/>
              </w:rPr>
              <w:t>0.08</w:t>
            </w:r>
          </w:p>
        </w:tc>
      </w:tr>
      <w:tr w:rsidR="00F9150C" w:rsidRPr="00D066E1" w14:paraId="509D9C00" w14:textId="77777777" w:rsidTr="00F5708A">
        <w:trPr>
          <w:trHeight w:val="340"/>
        </w:trPr>
        <w:tc>
          <w:tcPr>
            <w:tcW w:w="1785" w:type="dxa"/>
            <w:tcBorders>
              <w:top w:val="nil"/>
              <w:left w:val="nil"/>
              <w:bottom w:val="nil"/>
              <w:right w:val="nil"/>
            </w:tcBorders>
            <w:shd w:val="clear" w:color="auto" w:fill="auto"/>
            <w:vAlign w:val="center"/>
          </w:tcPr>
          <w:p w14:paraId="740AAC2D" w14:textId="77777777" w:rsidR="00F9150C" w:rsidRPr="00F5708A" w:rsidRDefault="00F9150C" w:rsidP="00F9150C">
            <w:pPr>
              <w:spacing w:line="240" w:lineRule="auto"/>
              <w:ind w:firstLine="0"/>
              <w:rPr>
                <w:color w:val="000000"/>
                <w:sz w:val="20"/>
                <w:szCs w:val="20"/>
              </w:rPr>
            </w:pPr>
            <w:r w:rsidRPr="00F5708A">
              <w:rPr>
                <w:color w:val="000000"/>
                <w:sz w:val="20"/>
                <w:szCs w:val="20"/>
              </w:rPr>
              <w:t>Move to new city</w:t>
            </w:r>
          </w:p>
        </w:tc>
        <w:tc>
          <w:tcPr>
            <w:tcW w:w="932" w:type="dxa"/>
            <w:tcBorders>
              <w:top w:val="nil"/>
              <w:left w:val="nil"/>
              <w:bottom w:val="nil"/>
              <w:right w:val="nil"/>
            </w:tcBorders>
            <w:shd w:val="clear" w:color="auto" w:fill="auto"/>
            <w:noWrap/>
            <w:vAlign w:val="center"/>
          </w:tcPr>
          <w:p w14:paraId="3126E1AA" w14:textId="1517B56C" w:rsidR="00F9150C" w:rsidRPr="00F5708A" w:rsidRDefault="00F9150C" w:rsidP="00D314A9">
            <w:pPr>
              <w:tabs>
                <w:tab w:val="decimal" w:pos="278"/>
              </w:tabs>
              <w:spacing w:line="240" w:lineRule="auto"/>
              <w:ind w:firstLine="0"/>
              <w:rPr>
                <w:color w:val="000000"/>
                <w:sz w:val="18"/>
                <w:szCs w:val="18"/>
              </w:rPr>
            </w:pPr>
            <w:r w:rsidRPr="00F5708A">
              <w:rPr>
                <w:sz w:val="18"/>
                <w:szCs w:val="18"/>
              </w:rPr>
              <w:t>0.12</w:t>
            </w:r>
          </w:p>
        </w:tc>
        <w:tc>
          <w:tcPr>
            <w:tcW w:w="834" w:type="dxa"/>
            <w:tcBorders>
              <w:top w:val="nil"/>
              <w:left w:val="nil"/>
              <w:bottom w:val="nil"/>
              <w:right w:val="nil"/>
            </w:tcBorders>
            <w:shd w:val="clear" w:color="auto" w:fill="auto"/>
            <w:noWrap/>
            <w:vAlign w:val="center"/>
          </w:tcPr>
          <w:p w14:paraId="3BABF5D9" w14:textId="4997B458" w:rsidR="00F9150C" w:rsidRPr="00F5708A" w:rsidRDefault="00F9150C" w:rsidP="00D314A9">
            <w:pPr>
              <w:tabs>
                <w:tab w:val="decimal" w:pos="195"/>
              </w:tabs>
              <w:spacing w:line="240" w:lineRule="auto"/>
              <w:ind w:firstLine="0"/>
              <w:rPr>
                <w:color w:val="000000"/>
                <w:sz w:val="18"/>
                <w:szCs w:val="18"/>
              </w:rPr>
            </w:pPr>
            <w:r w:rsidRPr="00F5708A">
              <w:rPr>
                <w:sz w:val="18"/>
                <w:szCs w:val="18"/>
              </w:rPr>
              <w:t>-0.02</w:t>
            </w:r>
          </w:p>
        </w:tc>
        <w:tc>
          <w:tcPr>
            <w:tcW w:w="834" w:type="dxa"/>
            <w:tcBorders>
              <w:top w:val="nil"/>
              <w:left w:val="nil"/>
              <w:bottom w:val="nil"/>
              <w:right w:val="nil"/>
            </w:tcBorders>
            <w:shd w:val="clear" w:color="auto" w:fill="auto"/>
            <w:noWrap/>
            <w:vAlign w:val="center"/>
          </w:tcPr>
          <w:p w14:paraId="4F035D6C" w14:textId="7A28680F" w:rsidR="00F9150C" w:rsidRPr="00F5708A" w:rsidRDefault="00F9150C" w:rsidP="00D314A9">
            <w:pPr>
              <w:tabs>
                <w:tab w:val="decimal" w:pos="207"/>
              </w:tabs>
              <w:spacing w:line="240" w:lineRule="auto"/>
              <w:ind w:firstLine="0"/>
              <w:rPr>
                <w:color w:val="000000"/>
                <w:sz w:val="18"/>
                <w:szCs w:val="18"/>
              </w:rPr>
            </w:pPr>
            <w:r w:rsidRPr="00F5708A">
              <w:rPr>
                <w:sz w:val="18"/>
                <w:szCs w:val="18"/>
              </w:rPr>
              <w:t>0.3</w:t>
            </w:r>
            <w:r w:rsidR="00212FAB" w:rsidRPr="00F5708A">
              <w:rPr>
                <w:sz w:val="18"/>
                <w:szCs w:val="18"/>
              </w:rPr>
              <w:t>0</w:t>
            </w:r>
            <w:r w:rsidRPr="00F5708A">
              <w:rPr>
                <w:sz w:val="18"/>
                <w:szCs w:val="18"/>
                <w:vertAlign w:val="superscript"/>
              </w:rPr>
              <w:t>***</w:t>
            </w:r>
          </w:p>
        </w:tc>
        <w:tc>
          <w:tcPr>
            <w:tcW w:w="1565" w:type="dxa"/>
            <w:tcBorders>
              <w:top w:val="nil"/>
              <w:left w:val="nil"/>
              <w:bottom w:val="nil"/>
              <w:right w:val="nil"/>
            </w:tcBorders>
            <w:shd w:val="clear" w:color="auto" w:fill="auto"/>
            <w:noWrap/>
            <w:vAlign w:val="center"/>
          </w:tcPr>
          <w:p w14:paraId="2E303E34" w14:textId="659B487F" w:rsidR="00F9150C" w:rsidRPr="00F5708A" w:rsidRDefault="00F9150C" w:rsidP="00D314A9">
            <w:pPr>
              <w:tabs>
                <w:tab w:val="decimal" w:pos="651"/>
              </w:tabs>
              <w:spacing w:line="240" w:lineRule="auto"/>
              <w:ind w:firstLine="0"/>
              <w:rPr>
                <w:color w:val="000000"/>
                <w:sz w:val="18"/>
                <w:szCs w:val="18"/>
              </w:rPr>
            </w:pPr>
            <w:r w:rsidRPr="00F5708A">
              <w:rPr>
                <w:sz w:val="18"/>
                <w:szCs w:val="18"/>
              </w:rPr>
              <w:t>-0.11</w:t>
            </w:r>
          </w:p>
        </w:tc>
        <w:tc>
          <w:tcPr>
            <w:tcW w:w="737" w:type="dxa"/>
            <w:tcBorders>
              <w:top w:val="nil"/>
              <w:left w:val="nil"/>
              <w:bottom w:val="nil"/>
              <w:right w:val="nil"/>
            </w:tcBorders>
            <w:shd w:val="clear" w:color="auto" w:fill="auto"/>
            <w:noWrap/>
            <w:vAlign w:val="center"/>
          </w:tcPr>
          <w:p w14:paraId="0BCF13E1" w14:textId="11392B2C" w:rsidR="00F9150C" w:rsidRPr="00F5708A" w:rsidRDefault="00F9150C" w:rsidP="00D314A9">
            <w:pPr>
              <w:tabs>
                <w:tab w:val="decimal" w:pos="218"/>
              </w:tabs>
              <w:spacing w:line="240" w:lineRule="auto"/>
              <w:ind w:firstLine="0"/>
              <w:rPr>
                <w:color w:val="000000"/>
                <w:sz w:val="18"/>
                <w:szCs w:val="18"/>
              </w:rPr>
            </w:pPr>
            <w:r w:rsidRPr="00F5708A">
              <w:rPr>
                <w:sz w:val="18"/>
                <w:szCs w:val="18"/>
              </w:rPr>
              <w:t>0.05</w:t>
            </w:r>
          </w:p>
        </w:tc>
        <w:tc>
          <w:tcPr>
            <w:tcW w:w="1337" w:type="dxa"/>
            <w:tcBorders>
              <w:top w:val="nil"/>
              <w:left w:val="nil"/>
              <w:bottom w:val="nil"/>
              <w:right w:val="nil"/>
            </w:tcBorders>
            <w:shd w:val="clear" w:color="auto" w:fill="auto"/>
            <w:noWrap/>
            <w:vAlign w:val="center"/>
          </w:tcPr>
          <w:p w14:paraId="34AA000C" w14:textId="5939F433" w:rsidR="00F9150C" w:rsidRPr="00F5708A" w:rsidRDefault="00F9150C" w:rsidP="00D314A9">
            <w:pPr>
              <w:tabs>
                <w:tab w:val="decimal" w:pos="473"/>
              </w:tabs>
              <w:spacing w:line="240" w:lineRule="auto"/>
              <w:ind w:firstLine="0"/>
              <w:rPr>
                <w:color w:val="000000"/>
                <w:sz w:val="18"/>
                <w:szCs w:val="18"/>
              </w:rPr>
            </w:pPr>
            <w:r w:rsidRPr="00F5708A">
              <w:rPr>
                <w:sz w:val="18"/>
                <w:szCs w:val="18"/>
              </w:rPr>
              <w:t>-0.11</w:t>
            </w:r>
          </w:p>
        </w:tc>
        <w:tc>
          <w:tcPr>
            <w:tcW w:w="932" w:type="dxa"/>
            <w:tcBorders>
              <w:top w:val="nil"/>
              <w:left w:val="nil"/>
              <w:bottom w:val="nil"/>
              <w:right w:val="nil"/>
            </w:tcBorders>
            <w:shd w:val="clear" w:color="auto" w:fill="auto"/>
            <w:noWrap/>
            <w:vAlign w:val="center"/>
          </w:tcPr>
          <w:p w14:paraId="78D09B68" w14:textId="1F5A31BB" w:rsidR="00F9150C" w:rsidRPr="00F5708A" w:rsidRDefault="00F9150C" w:rsidP="00D314A9">
            <w:pPr>
              <w:tabs>
                <w:tab w:val="decimal" w:pos="271"/>
              </w:tabs>
              <w:spacing w:line="240" w:lineRule="auto"/>
              <w:ind w:firstLine="0"/>
              <w:rPr>
                <w:color w:val="000000"/>
                <w:sz w:val="18"/>
                <w:szCs w:val="18"/>
              </w:rPr>
            </w:pPr>
            <w:r w:rsidRPr="00F5708A">
              <w:rPr>
                <w:sz w:val="18"/>
                <w:szCs w:val="18"/>
              </w:rPr>
              <w:t>0.23</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75E6D6D2" w14:textId="4281A875" w:rsidR="00F9150C" w:rsidRPr="00F5708A" w:rsidRDefault="00F9150C" w:rsidP="00D314A9">
            <w:pPr>
              <w:tabs>
                <w:tab w:val="decimal" w:pos="330"/>
              </w:tabs>
              <w:spacing w:line="240" w:lineRule="auto"/>
              <w:ind w:firstLine="0"/>
              <w:rPr>
                <w:color w:val="000000"/>
                <w:sz w:val="18"/>
                <w:szCs w:val="18"/>
              </w:rPr>
            </w:pPr>
            <w:r w:rsidRPr="00F5708A">
              <w:rPr>
                <w:sz w:val="18"/>
                <w:szCs w:val="18"/>
              </w:rPr>
              <w:t>0.10</w:t>
            </w:r>
          </w:p>
        </w:tc>
        <w:tc>
          <w:tcPr>
            <w:tcW w:w="1115" w:type="dxa"/>
            <w:tcBorders>
              <w:top w:val="nil"/>
              <w:left w:val="nil"/>
              <w:bottom w:val="nil"/>
              <w:right w:val="nil"/>
            </w:tcBorders>
            <w:shd w:val="clear" w:color="auto" w:fill="auto"/>
            <w:noWrap/>
            <w:vAlign w:val="center"/>
          </w:tcPr>
          <w:p w14:paraId="33CC21D0" w14:textId="477DBA44" w:rsidR="00F9150C" w:rsidRPr="00F5708A" w:rsidRDefault="00F9150C" w:rsidP="00D314A9">
            <w:pPr>
              <w:tabs>
                <w:tab w:val="decimal" w:pos="389"/>
              </w:tabs>
              <w:spacing w:line="240" w:lineRule="auto"/>
              <w:ind w:firstLine="0"/>
              <w:rPr>
                <w:color w:val="000000"/>
                <w:sz w:val="18"/>
                <w:szCs w:val="18"/>
              </w:rPr>
            </w:pPr>
            <w:r w:rsidRPr="00F5708A">
              <w:rPr>
                <w:sz w:val="18"/>
                <w:szCs w:val="18"/>
              </w:rPr>
              <w:t>0.46</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3939F537" w14:textId="3D5F9101" w:rsidR="00F9150C" w:rsidRPr="00F5708A" w:rsidRDefault="00F9150C" w:rsidP="00D314A9">
            <w:pPr>
              <w:tabs>
                <w:tab w:val="decimal" w:pos="405"/>
              </w:tabs>
              <w:spacing w:line="240" w:lineRule="auto"/>
              <w:ind w:firstLine="0"/>
              <w:rPr>
                <w:color w:val="000000"/>
                <w:sz w:val="18"/>
                <w:szCs w:val="18"/>
              </w:rPr>
            </w:pPr>
            <w:r w:rsidRPr="00F5708A">
              <w:rPr>
                <w:sz w:val="18"/>
                <w:szCs w:val="18"/>
              </w:rPr>
              <w:t>-0.16</w:t>
            </w:r>
          </w:p>
        </w:tc>
        <w:tc>
          <w:tcPr>
            <w:tcW w:w="1194" w:type="dxa"/>
            <w:tcBorders>
              <w:top w:val="nil"/>
              <w:left w:val="nil"/>
              <w:bottom w:val="nil"/>
              <w:right w:val="nil"/>
            </w:tcBorders>
            <w:shd w:val="clear" w:color="auto" w:fill="auto"/>
            <w:noWrap/>
            <w:vAlign w:val="center"/>
          </w:tcPr>
          <w:p w14:paraId="1596ADFE" w14:textId="1F174904" w:rsidR="00F9150C" w:rsidRPr="00F5708A" w:rsidRDefault="00F9150C" w:rsidP="00D314A9">
            <w:pPr>
              <w:tabs>
                <w:tab w:val="decimal" w:pos="373"/>
              </w:tabs>
              <w:spacing w:line="240" w:lineRule="auto"/>
              <w:ind w:firstLine="0"/>
              <w:rPr>
                <w:color w:val="000000"/>
                <w:sz w:val="18"/>
                <w:szCs w:val="18"/>
              </w:rPr>
            </w:pPr>
            <w:r w:rsidRPr="00F5708A">
              <w:rPr>
                <w:sz w:val="18"/>
                <w:szCs w:val="18"/>
              </w:rPr>
              <w:t>-0.1</w:t>
            </w:r>
            <w:r w:rsidR="00DA6750" w:rsidRPr="00F5708A">
              <w:rPr>
                <w:sz w:val="18"/>
                <w:szCs w:val="18"/>
              </w:rPr>
              <w:t>0</w:t>
            </w:r>
          </w:p>
        </w:tc>
      </w:tr>
      <w:tr w:rsidR="00F9150C" w:rsidRPr="00D066E1" w14:paraId="7136FBCC" w14:textId="77777777" w:rsidTr="00F5708A">
        <w:trPr>
          <w:trHeight w:val="340"/>
        </w:trPr>
        <w:tc>
          <w:tcPr>
            <w:tcW w:w="1785" w:type="dxa"/>
            <w:tcBorders>
              <w:top w:val="nil"/>
              <w:left w:val="nil"/>
              <w:bottom w:val="nil"/>
              <w:right w:val="nil"/>
            </w:tcBorders>
            <w:shd w:val="clear" w:color="auto" w:fill="auto"/>
            <w:vAlign w:val="center"/>
          </w:tcPr>
          <w:p w14:paraId="497684B7" w14:textId="77777777" w:rsidR="00F9150C" w:rsidRPr="00F5708A" w:rsidRDefault="00F9150C" w:rsidP="00F9150C">
            <w:pPr>
              <w:spacing w:line="240" w:lineRule="auto"/>
              <w:ind w:firstLine="0"/>
              <w:rPr>
                <w:color w:val="000000"/>
                <w:sz w:val="20"/>
                <w:szCs w:val="20"/>
              </w:rPr>
            </w:pPr>
            <w:r w:rsidRPr="00F5708A">
              <w:rPr>
                <w:color w:val="000000"/>
                <w:sz w:val="20"/>
                <w:szCs w:val="20"/>
              </w:rPr>
              <w:t>Move to new state</w:t>
            </w:r>
          </w:p>
        </w:tc>
        <w:tc>
          <w:tcPr>
            <w:tcW w:w="932" w:type="dxa"/>
            <w:tcBorders>
              <w:top w:val="nil"/>
              <w:left w:val="nil"/>
              <w:bottom w:val="nil"/>
              <w:right w:val="nil"/>
            </w:tcBorders>
            <w:shd w:val="clear" w:color="auto" w:fill="auto"/>
            <w:noWrap/>
            <w:vAlign w:val="center"/>
          </w:tcPr>
          <w:p w14:paraId="1CFC2953" w14:textId="48D261D9" w:rsidR="00F9150C" w:rsidRPr="00F5708A" w:rsidRDefault="00F9150C" w:rsidP="00D314A9">
            <w:pPr>
              <w:tabs>
                <w:tab w:val="decimal" w:pos="278"/>
              </w:tabs>
              <w:spacing w:line="240" w:lineRule="auto"/>
              <w:ind w:firstLine="0"/>
              <w:rPr>
                <w:color w:val="000000"/>
                <w:sz w:val="18"/>
                <w:szCs w:val="18"/>
              </w:rPr>
            </w:pPr>
            <w:r w:rsidRPr="00F5708A">
              <w:rPr>
                <w:sz w:val="18"/>
                <w:szCs w:val="18"/>
              </w:rPr>
              <w:t>0.18</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10CA1DC3" w14:textId="4A00A317" w:rsidR="00F9150C" w:rsidRPr="00F5708A" w:rsidRDefault="00F9150C" w:rsidP="00D314A9">
            <w:pPr>
              <w:tabs>
                <w:tab w:val="decimal" w:pos="195"/>
              </w:tabs>
              <w:spacing w:line="240" w:lineRule="auto"/>
              <w:ind w:firstLine="0"/>
              <w:rPr>
                <w:color w:val="000000"/>
                <w:sz w:val="18"/>
                <w:szCs w:val="18"/>
              </w:rPr>
            </w:pPr>
            <w:r w:rsidRPr="00F5708A">
              <w:rPr>
                <w:sz w:val="18"/>
                <w:szCs w:val="18"/>
              </w:rPr>
              <w:t>0.12</w:t>
            </w:r>
          </w:p>
        </w:tc>
        <w:tc>
          <w:tcPr>
            <w:tcW w:w="834" w:type="dxa"/>
            <w:tcBorders>
              <w:top w:val="nil"/>
              <w:left w:val="nil"/>
              <w:bottom w:val="nil"/>
              <w:right w:val="nil"/>
            </w:tcBorders>
            <w:shd w:val="clear" w:color="auto" w:fill="auto"/>
            <w:noWrap/>
            <w:vAlign w:val="center"/>
          </w:tcPr>
          <w:p w14:paraId="34E475B1" w14:textId="157D7A5B" w:rsidR="00F9150C" w:rsidRPr="00F5708A" w:rsidRDefault="00F9150C" w:rsidP="00D314A9">
            <w:pPr>
              <w:tabs>
                <w:tab w:val="decimal" w:pos="207"/>
              </w:tabs>
              <w:spacing w:line="240" w:lineRule="auto"/>
              <w:ind w:firstLine="0"/>
              <w:rPr>
                <w:color w:val="000000"/>
                <w:sz w:val="18"/>
                <w:szCs w:val="18"/>
              </w:rPr>
            </w:pPr>
            <w:r w:rsidRPr="00F5708A">
              <w:rPr>
                <w:sz w:val="18"/>
                <w:szCs w:val="18"/>
              </w:rPr>
              <w:t>0.16</w:t>
            </w:r>
            <w:r w:rsidRPr="00F5708A">
              <w:rPr>
                <w:sz w:val="18"/>
                <w:szCs w:val="18"/>
                <w:vertAlign w:val="superscript"/>
              </w:rPr>
              <w:t>**</w:t>
            </w:r>
          </w:p>
        </w:tc>
        <w:tc>
          <w:tcPr>
            <w:tcW w:w="1565" w:type="dxa"/>
            <w:tcBorders>
              <w:top w:val="nil"/>
              <w:left w:val="nil"/>
              <w:bottom w:val="nil"/>
              <w:right w:val="nil"/>
            </w:tcBorders>
            <w:shd w:val="clear" w:color="auto" w:fill="auto"/>
            <w:noWrap/>
            <w:vAlign w:val="center"/>
          </w:tcPr>
          <w:p w14:paraId="4BA087ED" w14:textId="09CBB61A" w:rsidR="00F9150C" w:rsidRPr="00F5708A" w:rsidRDefault="00F9150C" w:rsidP="00D314A9">
            <w:pPr>
              <w:tabs>
                <w:tab w:val="decimal" w:pos="651"/>
              </w:tabs>
              <w:spacing w:line="240" w:lineRule="auto"/>
              <w:ind w:firstLine="0"/>
              <w:rPr>
                <w:color w:val="000000"/>
                <w:sz w:val="18"/>
                <w:szCs w:val="18"/>
              </w:rPr>
            </w:pPr>
            <w:r w:rsidRPr="00F5708A">
              <w:rPr>
                <w:sz w:val="18"/>
                <w:szCs w:val="18"/>
              </w:rPr>
              <w:t>-0.02</w:t>
            </w:r>
          </w:p>
        </w:tc>
        <w:tc>
          <w:tcPr>
            <w:tcW w:w="737" w:type="dxa"/>
            <w:tcBorders>
              <w:top w:val="nil"/>
              <w:left w:val="nil"/>
              <w:bottom w:val="nil"/>
              <w:right w:val="nil"/>
            </w:tcBorders>
            <w:shd w:val="clear" w:color="auto" w:fill="auto"/>
            <w:noWrap/>
            <w:vAlign w:val="center"/>
          </w:tcPr>
          <w:p w14:paraId="688B5F32" w14:textId="6715AA08" w:rsidR="00F9150C" w:rsidRPr="00F5708A" w:rsidRDefault="00F9150C" w:rsidP="00D314A9">
            <w:pPr>
              <w:tabs>
                <w:tab w:val="decimal" w:pos="218"/>
              </w:tabs>
              <w:spacing w:line="240" w:lineRule="auto"/>
              <w:ind w:firstLine="0"/>
              <w:rPr>
                <w:color w:val="000000"/>
                <w:sz w:val="18"/>
                <w:szCs w:val="18"/>
              </w:rPr>
            </w:pPr>
            <w:r w:rsidRPr="00F5708A">
              <w:rPr>
                <w:sz w:val="18"/>
                <w:szCs w:val="18"/>
              </w:rPr>
              <w:t>0.09</w:t>
            </w:r>
          </w:p>
        </w:tc>
        <w:tc>
          <w:tcPr>
            <w:tcW w:w="1337" w:type="dxa"/>
            <w:tcBorders>
              <w:top w:val="nil"/>
              <w:left w:val="nil"/>
              <w:bottom w:val="nil"/>
              <w:right w:val="nil"/>
            </w:tcBorders>
            <w:shd w:val="clear" w:color="auto" w:fill="auto"/>
            <w:noWrap/>
            <w:vAlign w:val="center"/>
          </w:tcPr>
          <w:p w14:paraId="53115B86" w14:textId="4528E3A6" w:rsidR="00F9150C" w:rsidRPr="00F5708A" w:rsidRDefault="00F9150C" w:rsidP="00D314A9">
            <w:pPr>
              <w:tabs>
                <w:tab w:val="decimal" w:pos="473"/>
              </w:tabs>
              <w:spacing w:line="240" w:lineRule="auto"/>
              <w:ind w:firstLine="0"/>
              <w:rPr>
                <w:color w:val="000000"/>
                <w:sz w:val="18"/>
                <w:szCs w:val="18"/>
              </w:rPr>
            </w:pPr>
            <w:r w:rsidRPr="00F5708A">
              <w:rPr>
                <w:sz w:val="18"/>
                <w:szCs w:val="18"/>
              </w:rPr>
              <w:t>0.03</w:t>
            </w:r>
          </w:p>
        </w:tc>
        <w:tc>
          <w:tcPr>
            <w:tcW w:w="932" w:type="dxa"/>
            <w:tcBorders>
              <w:top w:val="nil"/>
              <w:left w:val="nil"/>
              <w:bottom w:val="nil"/>
              <w:right w:val="nil"/>
            </w:tcBorders>
            <w:shd w:val="clear" w:color="auto" w:fill="auto"/>
            <w:noWrap/>
            <w:vAlign w:val="center"/>
          </w:tcPr>
          <w:p w14:paraId="5BF10DED" w14:textId="4CB242FA" w:rsidR="00F9150C" w:rsidRPr="00F5708A" w:rsidRDefault="00F9150C" w:rsidP="00D314A9">
            <w:pPr>
              <w:tabs>
                <w:tab w:val="decimal" w:pos="271"/>
              </w:tabs>
              <w:spacing w:line="240" w:lineRule="auto"/>
              <w:ind w:firstLine="0"/>
              <w:rPr>
                <w:color w:val="000000"/>
                <w:sz w:val="18"/>
                <w:szCs w:val="18"/>
              </w:rPr>
            </w:pPr>
            <w:r w:rsidRPr="00F5708A">
              <w:rPr>
                <w:sz w:val="18"/>
                <w:szCs w:val="18"/>
              </w:rPr>
              <w:t>0.19</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49B02CAA" w14:textId="06A2E4D7" w:rsidR="00F9150C" w:rsidRPr="00F5708A" w:rsidRDefault="00F9150C" w:rsidP="00D314A9">
            <w:pPr>
              <w:tabs>
                <w:tab w:val="decimal" w:pos="330"/>
              </w:tabs>
              <w:spacing w:line="240" w:lineRule="auto"/>
              <w:ind w:firstLine="0"/>
              <w:rPr>
                <w:color w:val="000000"/>
                <w:sz w:val="18"/>
                <w:szCs w:val="18"/>
              </w:rPr>
            </w:pPr>
            <w:r w:rsidRPr="00F5708A">
              <w:rPr>
                <w:sz w:val="18"/>
                <w:szCs w:val="18"/>
              </w:rPr>
              <w:t>0.2</w:t>
            </w:r>
            <w:r w:rsidR="00212FAB" w:rsidRPr="00F5708A">
              <w:rPr>
                <w:sz w:val="18"/>
                <w:szCs w:val="18"/>
              </w:rPr>
              <w:t>0</w:t>
            </w:r>
            <w:r w:rsidRPr="00F5708A">
              <w:rPr>
                <w:sz w:val="18"/>
                <w:szCs w:val="18"/>
                <w:vertAlign w:val="superscript"/>
              </w:rPr>
              <w:t>***</w:t>
            </w:r>
          </w:p>
        </w:tc>
        <w:tc>
          <w:tcPr>
            <w:tcW w:w="1115" w:type="dxa"/>
            <w:tcBorders>
              <w:top w:val="nil"/>
              <w:left w:val="nil"/>
              <w:bottom w:val="nil"/>
              <w:right w:val="nil"/>
            </w:tcBorders>
            <w:shd w:val="clear" w:color="auto" w:fill="auto"/>
            <w:noWrap/>
            <w:vAlign w:val="center"/>
          </w:tcPr>
          <w:p w14:paraId="06AE615C" w14:textId="0516E5E8" w:rsidR="00F9150C" w:rsidRPr="00F5708A" w:rsidRDefault="00F9150C" w:rsidP="00D314A9">
            <w:pPr>
              <w:tabs>
                <w:tab w:val="decimal" w:pos="389"/>
              </w:tabs>
              <w:spacing w:line="240" w:lineRule="auto"/>
              <w:ind w:firstLine="0"/>
              <w:rPr>
                <w:color w:val="000000"/>
                <w:sz w:val="18"/>
                <w:szCs w:val="18"/>
              </w:rPr>
            </w:pPr>
            <w:r w:rsidRPr="00F5708A">
              <w:rPr>
                <w:sz w:val="18"/>
                <w:szCs w:val="18"/>
              </w:rPr>
              <w:t>0.36</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6AD9B39A" w14:textId="5A7EA9A8" w:rsidR="00F9150C" w:rsidRPr="00F5708A" w:rsidRDefault="00F9150C" w:rsidP="00D314A9">
            <w:pPr>
              <w:tabs>
                <w:tab w:val="decimal" w:pos="405"/>
              </w:tabs>
              <w:spacing w:line="240" w:lineRule="auto"/>
              <w:ind w:firstLine="0"/>
              <w:rPr>
                <w:color w:val="000000"/>
                <w:sz w:val="18"/>
                <w:szCs w:val="18"/>
              </w:rPr>
            </w:pPr>
            <w:r w:rsidRPr="00F5708A">
              <w:rPr>
                <w:sz w:val="18"/>
                <w:szCs w:val="18"/>
              </w:rPr>
              <w:t>-0.06</w:t>
            </w:r>
          </w:p>
        </w:tc>
        <w:tc>
          <w:tcPr>
            <w:tcW w:w="1194" w:type="dxa"/>
            <w:tcBorders>
              <w:top w:val="nil"/>
              <w:left w:val="nil"/>
              <w:bottom w:val="nil"/>
              <w:right w:val="nil"/>
            </w:tcBorders>
            <w:shd w:val="clear" w:color="auto" w:fill="auto"/>
            <w:noWrap/>
            <w:vAlign w:val="center"/>
          </w:tcPr>
          <w:p w14:paraId="7A8591CA" w14:textId="71132225" w:rsidR="00F9150C" w:rsidRPr="00F5708A" w:rsidRDefault="00F9150C" w:rsidP="00D314A9">
            <w:pPr>
              <w:tabs>
                <w:tab w:val="decimal" w:pos="373"/>
              </w:tabs>
              <w:spacing w:line="240" w:lineRule="auto"/>
              <w:ind w:firstLine="0"/>
              <w:rPr>
                <w:color w:val="000000"/>
                <w:sz w:val="18"/>
                <w:szCs w:val="18"/>
              </w:rPr>
            </w:pPr>
            <w:r w:rsidRPr="00F5708A">
              <w:rPr>
                <w:sz w:val="18"/>
                <w:szCs w:val="18"/>
              </w:rPr>
              <w:t>0.00</w:t>
            </w:r>
          </w:p>
        </w:tc>
      </w:tr>
      <w:tr w:rsidR="00F9150C" w:rsidRPr="00D066E1" w14:paraId="4CC406D1" w14:textId="77777777" w:rsidTr="00F5708A">
        <w:trPr>
          <w:trHeight w:val="340"/>
        </w:trPr>
        <w:tc>
          <w:tcPr>
            <w:tcW w:w="1785" w:type="dxa"/>
            <w:tcBorders>
              <w:top w:val="nil"/>
              <w:left w:val="nil"/>
              <w:bottom w:val="nil"/>
              <w:right w:val="nil"/>
            </w:tcBorders>
            <w:shd w:val="clear" w:color="auto" w:fill="auto"/>
            <w:vAlign w:val="center"/>
          </w:tcPr>
          <w:p w14:paraId="6566C668" w14:textId="77777777" w:rsidR="00F9150C" w:rsidRPr="00F5708A" w:rsidRDefault="00F9150C" w:rsidP="00F9150C">
            <w:pPr>
              <w:spacing w:line="240" w:lineRule="auto"/>
              <w:ind w:firstLine="0"/>
              <w:rPr>
                <w:color w:val="000000"/>
                <w:sz w:val="20"/>
                <w:szCs w:val="20"/>
              </w:rPr>
            </w:pPr>
            <w:r w:rsidRPr="00F5708A">
              <w:rPr>
                <w:color w:val="000000"/>
                <w:sz w:val="20"/>
                <w:szCs w:val="20"/>
              </w:rPr>
              <w:t>Move to new country</w:t>
            </w:r>
          </w:p>
        </w:tc>
        <w:tc>
          <w:tcPr>
            <w:tcW w:w="932" w:type="dxa"/>
            <w:tcBorders>
              <w:top w:val="nil"/>
              <w:left w:val="nil"/>
              <w:bottom w:val="nil"/>
              <w:right w:val="nil"/>
            </w:tcBorders>
            <w:shd w:val="clear" w:color="auto" w:fill="auto"/>
            <w:noWrap/>
            <w:vAlign w:val="center"/>
          </w:tcPr>
          <w:p w14:paraId="65A1651F" w14:textId="439A3365" w:rsidR="00F9150C" w:rsidRPr="00F5708A" w:rsidRDefault="00F9150C" w:rsidP="00D314A9">
            <w:pPr>
              <w:tabs>
                <w:tab w:val="decimal" w:pos="278"/>
              </w:tabs>
              <w:spacing w:line="240" w:lineRule="auto"/>
              <w:ind w:firstLine="0"/>
              <w:rPr>
                <w:color w:val="000000"/>
                <w:sz w:val="18"/>
                <w:szCs w:val="18"/>
              </w:rPr>
            </w:pPr>
            <w:r w:rsidRPr="00F5708A">
              <w:rPr>
                <w:sz w:val="18"/>
                <w:szCs w:val="18"/>
              </w:rPr>
              <w:t>-0.10</w:t>
            </w:r>
          </w:p>
        </w:tc>
        <w:tc>
          <w:tcPr>
            <w:tcW w:w="834" w:type="dxa"/>
            <w:tcBorders>
              <w:top w:val="nil"/>
              <w:left w:val="nil"/>
              <w:bottom w:val="nil"/>
              <w:right w:val="nil"/>
            </w:tcBorders>
            <w:shd w:val="clear" w:color="auto" w:fill="auto"/>
            <w:noWrap/>
            <w:vAlign w:val="center"/>
          </w:tcPr>
          <w:p w14:paraId="7BB139D7" w14:textId="65F7D9D2" w:rsidR="00F9150C" w:rsidRPr="00F5708A" w:rsidRDefault="00F9150C" w:rsidP="00D314A9">
            <w:pPr>
              <w:tabs>
                <w:tab w:val="decimal" w:pos="195"/>
              </w:tabs>
              <w:spacing w:line="240" w:lineRule="auto"/>
              <w:ind w:firstLine="0"/>
              <w:rPr>
                <w:color w:val="000000"/>
                <w:sz w:val="18"/>
                <w:szCs w:val="18"/>
              </w:rPr>
            </w:pPr>
            <w:r w:rsidRPr="00F5708A">
              <w:rPr>
                <w:sz w:val="18"/>
                <w:szCs w:val="18"/>
              </w:rPr>
              <w:t>-0.01</w:t>
            </w:r>
          </w:p>
        </w:tc>
        <w:tc>
          <w:tcPr>
            <w:tcW w:w="834" w:type="dxa"/>
            <w:tcBorders>
              <w:top w:val="nil"/>
              <w:left w:val="nil"/>
              <w:bottom w:val="nil"/>
              <w:right w:val="nil"/>
            </w:tcBorders>
            <w:shd w:val="clear" w:color="auto" w:fill="auto"/>
            <w:noWrap/>
            <w:vAlign w:val="center"/>
          </w:tcPr>
          <w:p w14:paraId="5904D64E" w14:textId="706C3B82" w:rsidR="00F9150C" w:rsidRPr="00F5708A" w:rsidRDefault="00F9150C" w:rsidP="00D314A9">
            <w:pPr>
              <w:tabs>
                <w:tab w:val="decimal" w:pos="207"/>
              </w:tabs>
              <w:spacing w:line="240" w:lineRule="auto"/>
              <w:ind w:firstLine="0"/>
              <w:rPr>
                <w:color w:val="000000"/>
                <w:sz w:val="18"/>
                <w:szCs w:val="18"/>
              </w:rPr>
            </w:pPr>
            <w:r w:rsidRPr="00F5708A">
              <w:rPr>
                <w:sz w:val="18"/>
                <w:szCs w:val="18"/>
              </w:rPr>
              <w:t>-0.07</w:t>
            </w:r>
          </w:p>
        </w:tc>
        <w:tc>
          <w:tcPr>
            <w:tcW w:w="1565" w:type="dxa"/>
            <w:tcBorders>
              <w:top w:val="nil"/>
              <w:left w:val="nil"/>
              <w:bottom w:val="nil"/>
              <w:right w:val="nil"/>
            </w:tcBorders>
            <w:shd w:val="clear" w:color="auto" w:fill="auto"/>
            <w:noWrap/>
            <w:vAlign w:val="center"/>
          </w:tcPr>
          <w:p w14:paraId="38663678" w14:textId="0333CB7D" w:rsidR="00F9150C" w:rsidRPr="00F5708A" w:rsidRDefault="00F9150C" w:rsidP="00D314A9">
            <w:pPr>
              <w:tabs>
                <w:tab w:val="decimal" w:pos="651"/>
              </w:tabs>
              <w:spacing w:line="240" w:lineRule="auto"/>
              <w:ind w:firstLine="0"/>
              <w:rPr>
                <w:color w:val="000000"/>
                <w:sz w:val="18"/>
                <w:szCs w:val="18"/>
              </w:rPr>
            </w:pPr>
            <w:r w:rsidRPr="00F5708A">
              <w:rPr>
                <w:sz w:val="18"/>
                <w:szCs w:val="18"/>
              </w:rPr>
              <w:t>-0.06</w:t>
            </w:r>
          </w:p>
        </w:tc>
        <w:tc>
          <w:tcPr>
            <w:tcW w:w="737" w:type="dxa"/>
            <w:tcBorders>
              <w:top w:val="nil"/>
              <w:left w:val="nil"/>
              <w:bottom w:val="nil"/>
              <w:right w:val="nil"/>
            </w:tcBorders>
            <w:shd w:val="clear" w:color="auto" w:fill="auto"/>
            <w:noWrap/>
            <w:vAlign w:val="center"/>
          </w:tcPr>
          <w:p w14:paraId="444467E5" w14:textId="75122531" w:rsidR="00F9150C" w:rsidRPr="00F5708A" w:rsidRDefault="00F9150C" w:rsidP="00D314A9">
            <w:pPr>
              <w:tabs>
                <w:tab w:val="decimal" w:pos="218"/>
              </w:tabs>
              <w:spacing w:line="240" w:lineRule="auto"/>
              <w:ind w:firstLine="0"/>
              <w:rPr>
                <w:color w:val="000000"/>
                <w:sz w:val="18"/>
                <w:szCs w:val="18"/>
              </w:rPr>
            </w:pPr>
            <w:r w:rsidRPr="00F5708A">
              <w:rPr>
                <w:sz w:val="18"/>
                <w:szCs w:val="18"/>
              </w:rPr>
              <w:t>-0.04</w:t>
            </w:r>
          </w:p>
        </w:tc>
        <w:tc>
          <w:tcPr>
            <w:tcW w:w="1337" w:type="dxa"/>
            <w:tcBorders>
              <w:top w:val="nil"/>
              <w:left w:val="nil"/>
              <w:bottom w:val="nil"/>
              <w:right w:val="nil"/>
            </w:tcBorders>
            <w:shd w:val="clear" w:color="auto" w:fill="auto"/>
            <w:noWrap/>
            <w:vAlign w:val="center"/>
          </w:tcPr>
          <w:p w14:paraId="6D416EDD" w14:textId="5429BE24" w:rsidR="00F9150C" w:rsidRPr="00F5708A" w:rsidRDefault="00F9150C" w:rsidP="00D314A9">
            <w:pPr>
              <w:tabs>
                <w:tab w:val="decimal" w:pos="473"/>
              </w:tabs>
              <w:spacing w:line="240" w:lineRule="auto"/>
              <w:ind w:firstLine="0"/>
              <w:rPr>
                <w:color w:val="000000"/>
                <w:sz w:val="18"/>
                <w:szCs w:val="18"/>
              </w:rPr>
            </w:pPr>
            <w:r w:rsidRPr="00F5708A">
              <w:rPr>
                <w:sz w:val="18"/>
                <w:szCs w:val="18"/>
              </w:rPr>
              <w:t>-0.05</w:t>
            </w:r>
          </w:p>
        </w:tc>
        <w:tc>
          <w:tcPr>
            <w:tcW w:w="932" w:type="dxa"/>
            <w:tcBorders>
              <w:top w:val="nil"/>
              <w:left w:val="nil"/>
              <w:bottom w:val="nil"/>
              <w:right w:val="nil"/>
            </w:tcBorders>
            <w:shd w:val="clear" w:color="auto" w:fill="auto"/>
            <w:noWrap/>
            <w:vAlign w:val="center"/>
          </w:tcPr>
          <w:p w14:paraId="0246F58C" w14:textId="2F325D44" w:rsidR="00F9150C" w:rsidRPr="00F5708A" w:rsidRDefault="00F9150C" w:rsidP="00D314A9">
            <w:pPr>
              <w:tabs>
                <w:tab w:val="decimal" w:pos="271"/>
              </w:tabs>
              <w:spacing w:line="240" w:lineRule="auto"/>
              <w:ind w:firstLine="0"/>
              <w:rPr>
                <w:color w:val="000000"/>
                <w:sz w:val="18"/>
                <w:szCs w:val="18"/>
              </w:rPr>
            </w:pPr>
            <w:r w:rsidRPr="00F5708A">
              <w:rPr>
                <w:sz w:val="18"/>
                <w:szCs w:val="18"/>
              </w:rPr>
              <w:t>0.00</w:t>
            </w:r>
          </w:p>
        </w:tc>
        <w:tc>
          <w:tcPr>
            <w:tcW w:w="932" w:type="dxa"/>
            <w:tcBorders>
              <w:top w:val="nil"/>
              <w:left w:val="nil"/>
              <w:bottom w:val="nil"/>
              <w:right w:val="nil"/>
            </w:tcBorders>
            <w:shd w:val="clear" w:color="auto" w:fill="auto"/>
            <w:noWrap/>
            <w:vAlign w:val="center"/>
          </w:tcPr>
          <w:p w14:paraId="7746A6A4" w14:textId="4E5B79AE" w:rsidR="00F9150C" w:rsidRPr="00F5708A" w:rsidRDefault="00F9150C" w:rsidP="00D314A9">
            <w:pPr>
              <w:tabs>
                <w:tab w:val="decimal" w:pos="330"/>
              </w:tabs>
              <w:spacing w:line="240" w:lineRule="auto"/>
              <w:ind w:firstLine="0"/>
              <w:rPr>
                <w:color w:val="000000"/>
                <w:sz w:val="18"/>
                <w:szCs w:val="18"/>
              </w:rPr>
            </w:pPr>
            <w:r w:rsidRPr="00F5708A">
              <w:rPr>
                <w:sz w:val="18"/>
                <w:szCs w:val="18"/>
              </w:rPr>
              <w:t>-0.08</w:t>
            </w:r>
          </w:p>
        </w:tc>
        <w:tc>
          <w:tcPr>
            <w:tcW w:w="1115" w:type="dxa"/>
            <w:tcBorders>
              <w:top w:val="nil"/>
              <w:left w:val="nil"/>
              <w:bottom w:val="nil"/>
              <w:right w:val="nil"/>
            </w:tcBorders>
            <w:shd w:val="clear" w:color="auto" w:fill="auto"/>
            <w:noWrap/>
            <w:vAlign w:val="center"/>
          </w:tcPr>
          <w:p w14:paraId="6C73D6EA" w14:textId="2657E98B" w:rsidR="00F9150C" w:rsidRPr="00F5708A" w:rsidRDefault="00F9150C" w:rsidP="00D314A9">
            <w:pPr>
              <w:tabs>
                <w:tab w:val="decimal" w:pos="389"/>
              </w:tabs>
              <w:spacing w:line="240" w:lineRule="auto"/>
              <w:ind w:firstLine="0"/>
              <w:rPr>
                <w:color w:val="000000"/>
                <w:sz w:val="18"/>
                <w:szCs w:val="18"/>
              </w:rPr>
            </w:pPr>
            <w:r w:rsidRPr="00F5708A">
              <w:rPr>
                <w:sz w:val="18"/>
                <w:szCs w:val="18"/>
              </w:rPr>
              <w:t>0.33</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3308D129" w14:textId="15A75177" w:rsidR="00F9150C" w:rsidRPr="00F5708A" w:rsidRDefault="00F9150C" w:rsidP="00D314A9">
            <w:pPr>
              <w:tabs>
                <w:tab w:val="decimal" w:pos="405"/>
              </w:tabs>
              <w:spacing w:line="240" w:lineRule="auto"/>
              <w:ind w:firstLine="0"/>
              <w:rPr>
                <w:color w:val="000000"/>
                <w:sz w:val="18"/>
                <w:szCs w:val="18"/>
              </w:rPr>
            </w:pPr>
            <w:r w:rsidRPr="00F5708A">
              <w:rPr>
                <w:sz w:val="18"/>
                <w:szCs w:val="18"/>
              </w:rPr>
              <w:t>-0.03</w:t>
            </w:r>
          </w:p>
        </w:tc>
        <w:tc>
          <w:tcPr>
            <w:tcW w:w="1194" w:type="dxa"/>
            <w:tcBorders>
              <w:top w:val="nil"/>
              <w:left w:val="nil"/>
              <w:bottom w:val="nil"/>
              <w:right w:val="nil"/>
            </w:tcBorders>
            <w:shd w:val="clear" w:color="auto" w:fill="auto"/>
            <w:noWrap/>
            <w:vAlign w:val="center"/>
          </w:tcPr>
          <w:p w14:paraId="432DBD4D" w14:textId="4EECFF26" w:rsidR="00F9150C" w:rsidRPr="00F5708A" w:rsidRDefault="00F9150C" w:rsidP="00D314A9">
            <w:pPr>
              <w:tabs>
                <w:tab w:val="decimal" w:pos="373"/>
              </w:tabs>
              <w:spacing w:line="240" w:lineRule="auto"/>
              <w:ind w:firstLine="0"/>
              <w:rPr>
                <w:color w:val="000000"/>
                <w:sz w:val="18"/>
                <w:szCs w:val="18"/>
              </w:rPr>
            </w:pPr>
            <w:r w:rsidRPr="00F5708A">
              <w:rPr>
                <w:sz w:val="18"/>
                <w:szCs w:val="18"/>
              </w:rPr>
              <w:t>-0.07</w:t>
            </w:r>
          </w:p>
        </w:tc>
      </w:tr>
      <w:tr w:rsidR="00F9150C" w:rsidRPr="00D066E1" w14:paraId="40D1B434" w14:textId="77777777" w:rsidTr="00F5708A">
        <w:trPr>
          <w:trHeight w:val="340"/>
        </w:trPr>
        <w:tc>
          <w:tcPr>
            <w:tcW w:w="1785" w:type="dxa"/>
            <w:tcBorders>
              <w:top w:val="nil"/>
              <w:left w:val="nil"/>
              <w:bottom w:val="nil"/>
              <w:right w:val="nil"/>
            </w:tcBorders>
            <w:shd w:val="clear" w:color="auto" w:fill="auto"/>
            <w:vAlign w:val="center"/>
          </w:tcPr>
          <w:p w14:paraId="17466395" w14:textId="77777777" w:rsidR="00F9150C" w:rsidRPr="00F5708A" w:rsidRDefault="00F9150C" w:rsidP="00F9150C">
            <w:pPr>
              <w:spacing w:line="240" w:lineRule="auto"/>
              <w:ind w:firstLine="0"/>
              <w:rPr>
                <w:color w:val="000000"/>
                <w:sz w:val="20"/>
                <w:szCs w:val="20"/>
              </w:rPr>
            </w:pPr>
            <w:r w:rsidRPr="00F5708A">
              <w:rPr>
                <w:color w:val="000000"/>
                <w:sz w:val="20"/>
                <w:szCs w:val="20"/>
              </w:rPr>
              <w:t>Other (Relocation)</w:t>
            </w:r>
          </w:p>
        </w:tc>
        <w:tc>
          <w:tcPr>
            <w:tcW w:w="932" w:type="dxa"/>
            <w:tcBorders>
              <w:top w:val="nil"/>
              <w:left w:val="nil"/>
              <w:bottom w:val="nil"/>
              <w:right w:val="nil"/>
            </w:tcBorders>
            <w:shd w:val="clear" w:color="auto" w:fill="auto"/>
            <w:noWrap/>
            <w:vAlign w:val="center"/>
          </w:tcPr>
          <w:p w14:paraId="479AEB71" w14:textId="75052221" w:rsidR="00F9150C" w:rsidRPr="00F5708A" w:rsidRDefault="00F9150C" w:rsidP="00D314A9">
            <w:pPr>
              <w:tabs>
                <w:tab w:val="decimal" w:pos="278"/>
              </w:tabs>
              <w:spacing w:line="240" w:lineRule="auto"/>
              <w:ind w:firstLine="0"/>
              <w:rPr>
                <w:color w:val="000000"/>
                <w:sz w:val="18"/>
                <w:szCs w:val="18"/>
              </w:rPr>
            </w:pPr>
            <w:r w:rsidRPr="00F5708A">
              <w:rPr>
                <w:sz w:val="18"/>
                <w:szCs w:val="18"/>
              </w:rPr>
              <w:t>-0.08</w:t>
            </w:r>
          </w:p>
        </w:tc>
        <w:tc>
          <w:tcPr>
            <w:tcW w:w="834" w:type="dxa"/>
            <w:tcBorders>
              <w:top w:val="nil"/>
              <w:left w:val="nil"/>
              <w:bottom w:val="nil"/>
              <w:right w:val="nil"/>
            </w:tcBorders>
            <w:shd w:val="clear" w:color="auto" w:fill="auto"/>
            <w:noWrap/>
            <w:vAlign w:val="center"/>
          </w:tcPr>
          <w:p w14:paraId="1D4726FF" w14:textId="15360107" w:rsidR="00F9150C" w:rsidRPr="00F5708A" w:rsidRDefault="00F9150C" w:rsidP="00D314A9">
            <w:pPr>
              <w:tabs>
                <w:tab w:val="decimal" w:pos="195"/>
              </w:tabs>
              <w:spacing w:line="240" w:lineRule="auto"/>
              <w:ind w:firstLine="0"/>
              <w:rPr>
                <w:color w:val="000000"/>
                <w:sz w:val="18"/>
                <w:szCs w:val="18"/>
              </w:rPr>
            </w:pPr>
            <w:r w:rsidRPr="00F5708A">
              <w:rPr>
                <w:sz w:val="18"/>
                <w:szCs w:val="18"/>
              </w:rPr>
              <w:t>0.10</w:t>
            </w:r>
          </w:p>
        </w:tc>
        <w:tc>
          <w:tcPr>
            <w:tcW w:w="834" w:type="dxa"/>
            <w:tcBorders>
              <w:top w:val="nil"/>
              <w:left w:val="nil"/>
              <w:bottom w:val="nil"/>
              <w:right w:val="nil"/>
            </w:tcBorders>
            <w:shd w:val="clear" w:color="auto" w:fill="auto"/>
            <w:noWrap/>
            <w:vAlign w:val="center"/>
          </w:tcPr>
          <w:p w14:paraId="4DAFC00E" w14:textId="2081E9C3" w:rsidR="00F9150C" w:rsidRPr="00F5708A" w:rsidRDefault="00F9150C" w:rsidP="00D314A9">
            <w:pPr>
              <w:tabs>
                <w:tab w:val="decimal" w:pos="207"/>
              </w:tabs>
              <w:spacing w:line="240" w:lineRule="auto"/>
              <w:ind w:firstLine="0"/>
              <w:rPr>
                <w:color w:val="000000"/>
                <w:sz w:val="18"/>
                <w:szCs w:val="18"/>
              </w:rPr>
            </w:pPr>
            <w:r w:rsidRPr="00F5708A">
              <w:rPr>
                <w:sz w:val="18"/>
                <w:szCs w:val="18"/>
              </w:rPr>
              <w:t>-0.16</w:t>
            </w:r>
          </w:p>
        </w:tc>
        <w:tc>
          <w:tcPr>
            <w:tcW w:w="1565" w:type="dxa"/>
            <w:tcBorders>
              <w:top w:val="nil"/>
              <w:left w:val="nil"/>
              <w:bottom w:val="nil"/>
              <w:right w:val="nil"/>
            </w:tcBorders>
            <w:shd w:val="clear" w:color="auto" w:fill="auto"/>
            <w:noWrap/>
            <w:vAlign w:val="center"/>
          </w:tcPr>
          <w:p w14:paraId="27845D0E" w14:textId="32F19AD5" w:rsidR="00F9150C" w:rsidRPr="00F5708A" w:rsidRDefault="00F9150C" w:rsidP="00D314A9">
            <w:pPr>
              <w:tabs>
                <w:tab w:val="decimal" w:pos="651"/>
              </w:tabs>
              <w:spacing w:line="240" w:lineRule="auto"/>
              <w:ind w:firstLine="0"/>
              <w:rPr>
                <w:color w:val="000000"/>
                <w:sz w:val="18"/>
                <w:szCs w:val="18"/>
              </w:rPr>
            </w:pPr>
            <w:r w:rsidRPr="00F5708A">
              <w:rPr>
                <w:sz w:val="18"/>
                <w:szCs w:val="18"/>
              </w:rPr>
              <w:t>-0.32</w:t>
            </w:r>
            <w:r w:rsidRPr="00F5708A">
              <w:rPr>
                <w:sz w:val="18"/>
                <w:szCs w:val="18"/>
                <w:vertAlign w:val="superscript"/>
              </w:rPr>
              <w:t>*</w:t>
            </w:r>
          </w:p>
        </w:tc>
        <w:tc>
          <w:tcPr>
            <w:tcW w:w="737" w:type="dxa"/>
            <w:tcBorders>
              <w:top w:val="nil"/>
              <w:left w:val="nil"/>
              <w:bottom w:val="nil"/>
              <w:right w:val="nil"/>
            </w:tcBorders>
            <w:shd w:val="clear" w:color="auto" w:fill="auto"/>
            <w:noWrap/>
            <w:vAlign w:val="center"/>
          </w:tcPr>
          <w:p w14:paraId="1BF2B1AA" w14:textId="79CDB1AC" w:rsidR="00F9150C" w:rsidRPr="00F5708A" w:rsidRDefault="00F9150C" w:rsidP="00D314A9">
            <w:pPr>
              <w:tabs>
                <w:tab w:val="decimal" w:pos="218"/>
              </w:tabs>
              <w:spacing w:line="240" w:lineRule="auto"/>
              <w:ind w:firstLine="0"/>
              <w:rPr>
                <w:color w:val="000000"/>
                <w:sz w:val="18"/>
                <w:szCs w:val="18"/>
              </w:rPr>
            </w:pPr>
            <w:r w:rsidRPr="00F5708A">
              <w:rPr>
                <w:sz w:val="18"/>
                <w:szCs w:val="18"/>
              </w:rPr>
              <w:t>0.26</w:t>
            </w:r>
          </w:p>
        </w:tc>
        <w:tc>
          <w:tcPr>
            <w:tcW w:w="1337" w:type="dxa"/>
            <w:tcBorders>
              <w:top w:val="nil"/>
              <w:left w:val="nil"/>
              <w:bottom w:val="nil"/>
              <w:right w:val="nil"/>
            </w:tcBorders>
            <w:shd w:val="clear" w:color="auto" w:fill="auto"/>
            <w:noWrap/>
            <w:vAlign w:val="center"/>
          </w:tcPr>
          <w:p w14:paraId="4F4C67EF" w14:textId="6325FA95" w:rsidR="00F9150C" w:rsidRPr="00F5708A" w:rsidRDefault="00F9150C" w:rsidP="00D314A9">
            <w:pPr>
              <w:tabs>
                <w:tab w:val="decimal" w:pos="473"/>
              </w:tabs>
              <w:spacing w:line="240" w:lineRule="auto"/>
              <w:ind w:firstLine="0"/>
              <w:rPr>
                <w:color w:val="000000"/>
                <w:sz w:val="18"/>
                <w:szCs w:val="18"/>
              </w:rPr>
            </w:pPr>
            <w:r w:rsidRPr="00F5708A">
              <w:rPr>
                <w:sz w:val="18"/>
                <w:szCs w:val="18"/>
              </w:rPr>
              <w:t>0.39</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413C2373" w14:textId="430B23EF" w:rsidR="00F9150C" w:rsidRPr="00F5708A" w:rsidRDefault="00F9150C" w:rsidP="00D314A9">
            <w:pPr>
              <w:tabs>
                <w:tab w:val="decimal" w:pos="271"/>
              </w:tabs>
              <w:spacing w:line="240" w:lineRule="auto"/>
              <w:ind w:firstLine="0"/>
              <w:rPr>
                <w:color w:val="000000"/>
                <w:sz w:val="18"/>
                <w:szCs w:val="18"/>
              </w:rPr>
            </w:pPr>
            <w:r w:rsidRPr="00F5708A">
              <w:rPr>
                <w:sz w:val="18"/>
                <w:szCs w:val="18"/>
              </w:rPr>
              <w:t>0.16</w:t>
            </w:r>
          </w:p>
        </w:tc>
        <w:tc>
          <w:tcPr>
            <w:tcW w:w="932" w:type="dxa"/>
            <w:tcBorders>
              <w:top w:val="nil"/>
              <w:left w:val="nil"/>
              <w:bottom w:val="nil"/>
              <w:right w:val="nil"/>
            </w:tcBorders>
            <w:shd w:val="clear" w:color="auto" w:fill="auto"/>
            <w:noWrap/>
            <w:vAlign w:val="center"/>
          </w:tcPr>
          <w:p w14:paraId="3B28D4A2" w14:textId="1D6E60B1" w:rsidR="00F9150C" w:rsidRPr="00F5708A" w:rsidRDefault="00F9150C" w:rsidP="00D314A9">
            <w:pPr>
              <w:tabs>
                <w:tab w:val="decimal" w:pos="330"/>
              </w:tabs>
              <w:spacing w:line="240" w:lineRule="auto"/>
              <w:ind w:firstLine="0"/>
              <w:rPr>
                <w:color w:val="000000"/>
                <w:sz w:val="18"/>
                <w:szCs w:val="18"/>
              </w:rPr>
            </w:pPr>
            <w:r w:rsidRPr="00F5708A">
              <w:rPr>
                <w:sz w:val="18"/>
                <w:szCs w:val="18"/>
              </w:rPr>
              <w:t>0.23</w:t>
            </w:r>
          </w:p>
        </w:tc>
        <w:tc>
          <w:tcPr>
            <w:tcW w:w="1115" w:type="dxa"/>
            <w:tcBorders>
              <w:top w:val="nil"/>
              <w:left w:val="nil"/>
              <w:bottom w:val="nil"/>
              <w:right w:val="nil"/>
            </w:tcBorders>
            <w:shd w:val="clear" w:color="auto" w:fill="auto"/>
            <w:noWrap/>
            <w:vAlign w:val="center"/>
          </w:tcPr>
          <w:p w14:paraId="3F3E1D3B" w14:textId="2E802A1D" w:rsidR="00F9150C" w:rsidRPr="00F5708A" w:rsidRDefault="00F9150C" w:rsidP="00D314A9">
            <w:pPr>
              <w:tabs>
                <w:tab w:val="decimal" w:pos="389"/>
              </w:tabs>
              <w:spacing w:line="240" w:lineRule="auto"/>
              <w:ind w:firstLine="0"/>
              <w:rPr>
                <w:color w:val="000000"/>
                <w:sz w:val="18"/>
                <w:szCs w:val="18"/>
              </w:rPr>
            </w:pPr>
            <w:r w:rsidRPr="00F5708A">
              <w:rPr>
                <w:sz w:val="18"/>
                <w:szCs w:val="18"/>
              </w:rPr>
              <w:t>0.23</w:t>
            </w:r>
          </w:p>
        </w:tc>
        <w:tc>
          <w:tcPr>
            <w:tcW w:w="1035" w:type="dxa"/>
            <w:tcBorders>
              <w:top w:val="nil"/>
              <w:left w:val="nil"/>
              <w:bottom w:val="nil"/>
              <w:right w:val="nil"/>
            </w:tcBorders>
            <w:shd w:val="clear" w:color="auto" w:fill="auto"/>
            <w:noWrap/>
            <w:vAlign w:val="center"/>
          </w:tcPr>
          <w:p w14:paraId="4CF43062" w14:textId="4228C764" w:rsidR="00F9150C" w:rsidRPr="00F5708A" w:rsidRDefault="00F9150C" w:rsidP="00D314A9">
            <w:pPr>
              <w:tabs>
                <w:tab w:val="decimal" w:pos="405"/>
              </w:tabs>
              <w:spacing w:line="240" w:lineRule="auto"/>
              <w:ind w:firstLine="0"/>
              <w:rPr>
                <w:color w:val="000000"/>
                <w:sz w:val="18"/>
                <w:szCs w:val="18"/>
              </w:rPr>
            </w:pPr>
            <w:r w:rsidRPr="00F5708A">
              <w:rPr>
                <w:sz w:val="18"/>
                <w:szCs w:val="18"/>
              </w:rPr>
              <w:t>0.00</w:t>
            </w:r>
          </w:p>
        </w:tc>
        <w:tc>
          <w:tcPr>
            <w:tcW w:w="1194" w:type="dxa"/>
            <w:tcBorders>
              <w:top w:val="nil"/>
              <w:left w:val="nil"/>
              <w:bottom w:val="nil"/>
              <w:right w:val="nil"/>
            </w:tcBorders>
            <w:shd w:val="clear" w:color="auto" w:fill="auto"/>
            <w:noWrap/>
            <w:vAlign w:val="center"/>
          </w:tcPr>
          <w:p w14:paraId="0C876245" w14:textId="71DFE148" w:rsidR="00F9150C" w:rsidRPr="00F5708A" w:rsidRDefault="00F9150C" w:rsidP="00D314A9">
            <w:pPr>
              <w:tabs>
                <w:tab w:val="decimal" w:pos="373"/>
              </w:tabs>
              <w:spacing w:line="240" w:lineRule="auto"/>
              <w:ind w:firstLine="0"/>
              <w:rPr>
                <w:color w:val="000000"/>
                <w:sz w:val="18"/>
                <w:szCs w:val="18"/>
              </w:rPr>
            </w:pPr>
            <w:r w:rsidRPr="00F5708A">
              <w:rPr>
                <w:sz w:val="18"/>
                <w:szCs w:val="18"/>
              </w:rPr>
              <w:t>-0.15</w:t>
            </w:r>
          </w:p>
        </w:tc>
      </w:tr>
      <w:tr w:rsidR="00F9150C" w:rsidRPr="00D066E1" w14:paraId="5ED27D87" w14:textId="77777777" w:rsidTr="00F5708A">
        <w:trPr>
          <w:trHeight w:val="340"/>
        </w:trPr>
        <w:tc>
          <w:tcPr>
            <w:tcW w:w="1785" w:type="dxa"/>
            <w:tcBorders>
              <w:top w:val="nil"/>
              <w:left w:val="nil"/>
              <w:bottom w:val="nil"/>
              <w:right w:val="nil"/>
            </w:tcBorders>
            <w:shd w:val="clear" w:color="auto" w:fill="auto"/>
            <w:vAlign w:val="center"/>
          </w:tcPr>
          <w:p w14:paraId="47FAFF23" w14:textId="77777777" w:rsidR="00F9150C" w:rsidRPr="00F5708A" w:rsidRDefault="00F9150C" w:rsidP="00F9150C">
            <w:pPr>
              <w:spacing w:line="240" w:lineRule="auto"/>
              <w:ind w:firstLine="0"/>
              <w:rPr>
                <w:color w:val="000000"/>
                <w:sz w:val="20"/>
                <w:szCs w:val="20"/>
              </w:rPr>
            </w:pPr>
            <w:r w:rsidRPr="00F5708A">
              <w:rPr>
                <w:color w:val="000000"/>
                <w:sz w:val="20"/>
                <w:szCs w:val="20"/>
              </w:rPr>
              <w:t>Commit crime</w:t>
            </w:r>
          </w:p>
        </w:tc>
        <w:tc>
          <w:tcPr>
            <w:tcW w:w="932" w:type="dxa"/>
            <w:tcBorders>
              <w:top w:val="nil"/>
              <w:left w:val="nil"/>
              <w:bottom w:val="nil"/>
              <w:right w:val="nil"/>
            </w:tcBorders>
            <w:shd w:val="clear" w:color="auto" w:fill="auto"/>
            <w:noWrap/>
            <w:vAlign w:val="center"/>
          </w:tcPr>
          <w:p w14:paraId="36B084B2" w14:textId="34D280B1" w:rsidR="00F9150C" w:rsidRPr="00F5708A" w:rsidRDefault="00F9150C" w:rsidP="00D314A9">
            <w:pPr>
              <w:tabs>
                <w:tab w:val="decimal" w:pos="278"/>
              </w:tabs>
              <w:spacing w:line="240" w:lineRule="auto"/>
              <w:ind w:firstLine="0"/>
              <w:rPr>
                <w:color w:val="000000"/>
                <w:sz w:val="18"/>
                <w:szCs w:val="18"/>
              </w:rPr>
            </w:pPr>
            <w:r w:rsidRPr="00F5708A">
              <w:rPr>
                <w:sz w:val="18"/>
                <w:szCs w:val="18"/>
              </w:rPr>
              <w:t>0.02</w:t>
            </w:r>
          </w:p>
        </w:tc>
        <w:tc>
          <w:tcPr>
            <w:tcW w:w="834" w:type="dxa"/>
            <w:tcBorders>
              <w:top w:val="nil"/>
              <w:left w:val="nil"/>
              <w:bottom w:val="nil"/>
              <w:right w:val="nil"/>
            </w:tcBorders>
            <w:shd w:val="clear" w:color="auto" w:fill="auto"/>
            <w:noWrap/>
            <w:vAlign w:val="center"/>
          </w:tcPr>
          <w:p w14:paraId="2CDF654D" w14:textId="0A9FD1C2" w:rsidR="00F9150C" w:rsidRPr="00F5708A" w:rsidRDefault="00F9150C" w:rsidP="00D314A9">
            <w:pPr>
              <w:tabs>
                <w:tab w:val="decimal" w:pos="195"/>
              </w:tabs>
              <w:spacing w:line="240" w:lineRule="auto"/>
              <w:ind w:firstLine="0"/>
              <w:rPr>
                <w:color w:val="000000"/>
                <w:sz w:val="18"/>
                <w:szCs w:val="18"/>
              </w:rPr>
            </w:pPr>
            <w:r w:rsidRPr="00F5708A">
              <w:rPr>
                <w:sz w:val="18"/>
                <w:szCs w:val="18"/>
              </w:rPr>
              <w:t>0.27</w:t>
            </w:r>
          </w:p>
        </w:tc>
        <w:tc>
          <w:tcPr>
            <w:tcW w:w="834" w:type="dxa"/>
            <w:tcBorders>
              <w:top w:val="nil"/>
              <w:left w:val="nil"/>
              <w:bottom w:val="nil"/>
              <w:right w:val="nil"/>
            </w:tcBorders>
            <w:shd w:val="clear" w:color="auto" w:fill="auto"/>
            <w:noWrap/>
            <w:vAlign w:val="center"/>
          </w:tcPr>
          <w:p w14:paraId="113E1424" w14:textId="303EAF95" w:rsidR="00F9150C" w:rsidRPr="00F5708A" w:rsidRDefault="00F9150C" w:rsidP="00D314A9">
            <w:pPr>
              <w:tabs>
                <w:tab w:val="decimal" w:pos="207"/>
              </w:tabs>
              <w:spacing w:line="240" w:lineRule="auto"/>
              <w:ind w:firstLine="0"/>
              <w:rPr>
                <w:color w:val="000000"/>
                <w:sz w:val="18"/>
                <w:szCs w:val="18"/>
              </w:rPr>
            </w:pPr>
            <w:r w:rsidRPr="00F5708A">
              <w:rPr>
                <w:sz w:val="18"/>
                <w:szCs w:val="18"/>
              </w:rPr>
              <w:t>-0.09</w:t>
            </w:r>
          </w:p>
        </w:tc>
        <w:tc>
          <w:tcPr>
            <w:tcW w:w="1565" w:type="dxa"/>
            <w:tcBorders>
              <w:top w:val="nil"/>
              <w:left w:val="nil"/>
              <w:bottom w:val="nil"/>
              <w:right w:val="nil"/>
            </w:tcBorders>
            <w:shd w:val="clear" w:color="auto" w:fill="auto"/>
            <w:noWrap/>
            <w:vAlign w:val="center"/>
          </w:tcPr>
          <w:p w14:paraId="6BA6BB2B" w14:textId="2D934FE1" w:rsidR="00F9150C" w:rsidRPr="00F5708A" w:rsidRDefault="00F9150C" w:rsidP="00D314A9">
            <w:pPr>
              <w:tabs>
                <w:tab w:val="decimal" w:pos="651"/>
              </w:tabs>
              <w:spacing w:line="240" w:lineRule="auto"/>
              <w:ind w:firstLine="0"/>
              <w:rPr>
                <w:color w:val="000000"/>
                <w:sz w:val="18"/>
                <w:szCs w:val="18"/>
              </w:rPr>
            </w:pPr>
            <w:r w:rsidRPr="00F5708A">
              <w:rPr>
                <w:sz w:val="18"/>
                <w:szCs w:val="18"/>
              </w:rPr>
              <w:t>-0.5</w:t>
            </w:r>
            <w:r w:rsidR="00821925" w:rsidRPr="00F5708A">
              <w:rPr>
                <w:sz w:val="18"/>
                <w:szCs w:val="18"/>
              </w:rPr>
              <w:t>0</w:t>
            </w:r>
            <w:r w:rsidRPr="00F5708A">
              <w:rPr>
                <w:sz w:val="18"/>
                <w:szCs w:val="18"/>
                <w:vertAlign w:val="superscript"/>
              </w:rPr>
              <w:t>*</w:t>
            </w:r>
          </w:p>
        </w:tc>
        <w:tc>
          <w:tcPr>
            <w:tcW w:w="737" w:type="dxa"/>
            <w:tcBorders>
              <w:top w:val="nil"/>
              <w:left w:val="nil"/>
              <w:bottom w:val="nil"/>
              <w:right w:val="nil"/>
            </w:tcBorders>
            <w:shd w:val="clear" w:color="auto" w:fill="auto"/>
            <w:noWrap/>
            <w:vAlign w:val="center"/>
          </w:tcPr>
          <w:p w14:paraId="766751D6" w14:textId="66D8955F" w:rsidR="00F9150C" w:rsidRPr="00F5708A" w:rsidRDefault="00F9150C" w:rsidP="00D314A9">
            <w:pPr>
              <w:tabs>
                <w:tab w:val="decimal" w:pos="218"/>
              </w:tabs>
              <w:spacing w:line="240" w:lineRule="auto"/>
              <w:ind w:firstLine="0"/>
              <w:rPr>
                <w:color w:val="000000"/>
                <w:sz w:val="18"/>
                <w:szCs w:val="18"/>
              </w:rPr>
            </w:pPr>
            <w:r w:rsidRPr="00F5708A">
              <w:rPr>
                <w:sz w:val="18"/>
                <w:szCs w:val="18"/>
              </w:rPr>
              <w:t>-0.18</w:t>
            </w:r>
          </w:p>
        </w:tc>
        <w:tc>
          <w:tcPr>
            <w:tcW w:w="1337" w:type="dxa"/>
            <w:tcBorders>
              <w:top w:val="nil"/>
              <w:left w:val="nil"/>
              <w:bottom w:val="nil"/>
              <w:right w:val="nil"/>
            </w:tcBorders>
            <w:shd w:val="clear" w:color="auto" w:fill="auto"/>
            <w:noWrap/>
            <w:vAlign w:val="center"/>
          </w:tcPr>
          <w:p w14:paraId="54E87F5B" w14:textId="1DE7413E" w:rsidR="00F9150C" w:rsidRPr="00F5708A" w:rsidRDefault="00F9150C" w:rsidP="00D314A9">
            <w:pPr>
              <w:tabs>
                <w:tab w:val="decimal" w:pos="473"/>
              </w:tabs>
              <w:spacing w:line="240" w:lineRule="auto"/>
              <w:ind w:firstLine="0"/>
              <w:rPr>
                <w:color w:val="000000"/>
                <w:sz w:val="18"/>
                <w:szCs w:val="18"/>
              </w:rPr>
            </w:pPr>
            <w:r w:rsidRPr="00F5708A">
              <w:rPr>
                <w:sz w:val="18"/>
                <w:szCs w:val="18"/>
              </w:rPr>
              <w:t>-0.26</w:t>
            </w:r>
          </w:p>
        </w:tc>
        <w:tc>
          <w:tcPr>
            <w:tcW w:w="932" w:type="dxa"/>
            <w:tcBorders>
              <w:top w:val="nil"/>
              <w:left w:val="nil"/>
              <w:bottom w:val="nil"/>
              <w:right w:val="nil"/>
            </w:tcBorders>
            <w:shd w:val="clear" w:color="auto" w:fill="auto"/>
            <w:noWrap/>
            <w:vAlign w:val="center"/>
          </w:tcPr>
          <w:p w14:paraId="766A9900" w14:textId="4BBEB84C" w:rsidR="00F9150C" w:rsidRPr="00F5708A" w:rsidRDefault="00F9150C" w:rsidP="00D314A9">
            <w:pPr>
              <w:tabs>
                <w:tab w:val="decimal" w:pos="271"/>
              </w:tabs>
              <w:spacing w:line="240" w:lineRule="auto"/>
              <w:ind w:firstLine="0"/>
              <w:rPr>
                <w:color w:val="000000"/>
                <w:sz w:val="18"/>
                <w:szCs w:val="18"/>
              </w:rPr>
            </w:pPr>
            <w:r w:rsidRPr="00F5708A">
              <w:rPr>
                <w:sz w:val="18"/>
                <w:szCs w:val="18"/>
              </w:rPr>
              <w:t>-0.07</w:t>
            </w:r>
          </w:p>
        </w:tc>
        <w:tc>
          <w:tcPr>
            <w:tcW w:w="932" w:type="dxa"/>
            <w:tcBorders>
              <w:top w:val="nil"/>
              <w:left w:val="nil"/>
              <w:bottom w:val="nil"/>
              <w:right w:val="nil"/>
            </w:tcBorders>
            <w:shd w:val="clear" w:color="auto" w:fill="auto"/>
            <w:noWrap/>
            <w:vAlign w:val="center"/>
          </w:tcPr>
          <w:p w14:paraId="727C981F" w14:textId="6EB10E1A" w:rsidR="00F9150C" w:rsidRPr="00F5708A" w:rsidRDefault="00F9150C" w:rsidP="00D314A9">
            <w:pPr>
              <w:tabs>
                <w:tab w:val="decimal" w:pos="330"/>
              </w:tabs>
              <w:spacing w:line="240" w:lineRule="auto"/>
              <w:ind w:firstLine="0"/>
              <w:rPr>
                <w:color w:val="000000"/>
                <w:sz w:val="18"/>
                <w:szCs w:val="18"/>
              </w:rPr>
            </w:pPr>
            <w:r w:rsidRPr="00F5708A">
              <w:rPr>
                <w:sz w:val="18"/>
                <w:szCs w:val="18"/>
              </w:rPr>
              <w:t>-0.21</w:t>
            </w:r>
          </w:p>
        </w:tc>
        <w:tc>
          <w:tcPr>
            <w:tcW w:w="1115" w:type="dxa"/>
            <w:tcBorders>
              <w:top w:val="nil"/>
              <w:left w:val="nil"/>
              <w:bottom w:val="nil"/>
              <w:right w:val="nil"/>
            </w:tcBorders>
            <w:shd w:val="clear" w:color="auto" w:fill="auto"/>
            <w:noWrap/>
            <w:vAlign w:val="center"/>
          </w:tcPr>
          <w:p w14:paraId="5658F841" w14:textId="1976FB20" w:rsidR="00F9150C" w:rsidRPr="00F5708A" w:rsidRDefault="00F9150C" w:rsidP="00D314A9">
            <w:pPr>
              <w:tabs>
                <w:tab w:val="decimal" w:pos="389"/>
              </w:tabs>
              <w:spacing w:line="240" w:lineRule="auto"/>
              <w:ind w:firstLine="0"/>
              <w:rPr>
                <w:color w:val="000000"/>
                <w:sz w:val="18"/>
                <w:szCs w:val="18"/>
              </w:rPr>
            </w:pPr>
            <w:r w:rsidRPr="00F5708A">
              <w:rPr>
                <w:sz w:val="18"/>
                <w:szCs w:val="18"/>
              </w:rPr>
              <w:t>0.44</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2E38B12D" w14:textId="048CC1E3" w:rsidR="00F9150C" w:rsidRPr="00F5708A" w:rsidRDefault="00F9150C" w:rsidP="00D314A9">
            <w:pPr>
              <w:tabs>
                <w:tab w:val="decimal" w:pos="405"/>
              </w:tabs>
              <w:spacing w:line="240" w:lineRule="auto"/>
              <w:ind w:firstLine="0"/>
              <w:rPr>
                <w:color w:val="000000"/>
                <w:sz w:val="18"/>
                <w:szCs w:val="18"/>
              </w:rPr>
            </w:pPr>
            <w:r w:rsidRPr="00F5708A">
              <w:rPr>
                <w:sz w:val="18"/>
                <w:szCs w:val="18"/>
              </w:rPr>
              <w:t>-0.01</w:t>
            </w:r>
          </w:p>
        </w:tc>
        <w:tc>
          <w:tcPr>
            <w:tcW w:w="1194" w:type="dxa"/>
            <w:tcBorders>
              <w:top w:val="nil"/>
              <w:left w:val="nil"/>
              <w:bottom w:val="nil"/>
              <w:right w:val="nil"/>
            </w:tcBorders>
            <w:shd w:val="clear" w:color="auto" w:fill="auto"/>
            <w:noWrap/>
            <w:vAlign w:val="center"/>
          </w:tcPr>
          <w:p w14:paraId="0DBE7671" w14:textId="26F6CAFA" w:rsidR="00F9150C" w:rsidRPr="00F5708A" w:rsidRDefault="00F9150C" w:rsidP="00D314A9">
            <w:pPr>
              <w:tabs>
                <w:tab w:val="decimal" w:pos="373"/>
              </w:tabs>
              <w:spacing w:line="240" w:lineRule="auto"/>
              <w:ind w:firstLine="0"/>
              <w:rPr>
                <w:color w:val="000000"/>
                <w:sz w:val="18"/>
                <w:szCs w:val="18"/>
              </w:rPr>
            </w:pPr>
            <w:r w:rsidRPr="00F5708A">
              <w:rPr>
                <w:sz w:val="18"/>
                <w:szCs w:val="18"/>
              </w:rPr>
              <w:t>-0.03</w:t>
            </w:r>
          </w:p>
        </w:tc>
      </w:tr>
      <w:tr w:rsidR="00F9150C" w:rsidRPr="00D066E1" w14:paraId="762E5DDD" w14:textId="77777777" w:rsidTr="00F5708A">
        <w:trPr>
          <w:trHeight w:val="340"/>
        </w:trPr>
        <w:tc>
          <w:tcPr>
            <w:tcW w:w="1785" w:type="dxa"/>
            <w:tcBorders>
              <w:top w:val="nil"/>
              <w:left w:val="nil"/>
              <w:bottom w:val="nil"/>
              <w:right w:val="nil"/>
            </w:tcBorders>
            <w:shd w:val="clear" w:color="auto" w:fill="auto"/>
            <w:vAlign w:val="center"/>
          </w:tcPr>
          <w:p w14:paraId="4C2691E3" w14:textId="77777777" w:rsidR="00F9150C" w:rsidRPr="00F5708A" w:rsidRDefault="00F9150C" w:rsidP="00F9150C">
            <w:pPr>
              <w:spacing w:line="240" w:lineRule="auto"/>
              <w:ind w:firstLine="0"/>
              <w:rPr>
                <w:color w:val="000000"/>
                <w:sz w:val="20"/>
                <w:szCs w:val="20"/>
              </w:rPr>
            </w:pPr>
            <w:r w:rsidRPr="00F5708A">
              <w:rPr>
                <w:color w:val="000000"/>
                <w:sz w:val="20"/>
                <w:szCs w:val="20"/>
              </w:rPr>
              <w:t>Self-harm</w:t>
            </w:r>
          </w:p>
        </w:tc>
        <w:tc>
          <w:tcPr>
            <w:tcW w:w="932" w:type="dxa"/>
            <w:tcBorders>
              <w:top w:val="nil"/>
              <w:left w:val="nil"/>
              <w:bottom w:val="nil"/>
              <w:right w:val="nil"/>
            </w:tcBorders>
            <w:shd w:val="clear" w:color="auto" w:fill="auto"/>
            <w:noWrap/>
            <w:vAlign w:val="center"/>
          </w:tcPr>
          <w:p w14:paraId="640BAE20" w14:textId="64D5A46C" w:rsidR="00F9150C" w:rsidRPr="00F5708A" w:rsidRDefault="00F9150C" w:rsidP="00D314A9">
            <w:pPr>
              <w:tabs>
                <w:tab w:val="decimal" w:pos="278"/>
              </w:tabs>
              <w:spacing w:line="240" w:lineRule="auto"/>
              <w:ind w:firstLine="0"/>
              <w:rPr>
                <w:color w:val="000000"/>
                <w:sz w:val="18"/>
                <w:szCs w:val="18"/>
              </w:rPr>
            </w:pPr>
            <w:r w:rsidRPr="00F5708A">
              <w:rPr>
                <w:sz w:val="18"/>
                <w:szCs w:val="18"/>
              </w:rPr>
              <w:t>-0.06</w:t>
            </w:r>
          </w:p>
        </w:tc>
        <w:tc>
          <w:tcPr>
            <w:tcW w:w="834" w:type="dxa"/>
            <w:tcBorders>
              <w:top w:val="nil"/>
              <w:left w:val="nil"/>
              <w:bottom w:val="nil"/>
              <w:right w:val="nil"/>
            </w:tcBorders>
            <w:shd w:val="clear" w:color="auto" w:fill="auto"/>
            <w:noWrap/>
            <w:vAlign w:val="center"/>
          </w:tcPr>
          <w:p w14:paraId="2F23E727" w14:textId="7311A7A3" w:rsidR="00F9150C" w:rsidRPr="00F5708A" w:rsidRDefault="00F9150C" w:rsidP="00D314A9">
            <w:pPr>
              <w:tabs>
                <w:tab w:val="decimal" w:pos="195"/>
              </w:tabs>
              <w:spacing w:line="240" w:lineRule="auto"/>
              <w:ind w:firstLine="0"/>
              <w:rPr>
                <w:color w:val="000000"/>
                <w:sz w:val="18"/>
                <w:szCs w:val="18"/>
              </w:rPr>
            </w:pPr>
            <w:r w:rsidRPr="00F5708A">
              <w:rPr>
                <w:sz w:val="18"/>
                <w:szCs w:val="18"/>
              </w:rPr>
              <w:t>0.09</w:t>
            </w:r>
          </w:p>
        </w:tc>
        <w:tc>
          <w:tcPr>
            <w:tcW w:w="834" w:type="dxa"/>
            <w:tcBorders>
              <w:top w:val="nil"/>
              <w:left w:val="nil"/>
              <w:bottom w:val="nil"/>
              <w:right w:val="nil"/>
            </w:tcBorders>
            <w:shd w:val="clear" w:color="auto" w:fill="auto"/>
            <w:noWrap/>
            <w:vAlign w:val="center"/>
          </w:tcPr>
          <w:p w14:paraId="0F67A1BB" w14:textId="07590158" w:rsidR="00F9150C" w:rsidRPr="00F5708A" w:rsidRDefault="00F9150C" w:rsidP="00D314A9">
            <w:pPr>
              <w:tabs>
                <w:tab w:val="decimal" w:pos="207"/>
              </w:tabs>
              <w:spacing w:line="240" w:lineRule="auto"/>
              <w:ind w:firstLine="0"/>
              <w:rPr>
                <w:color w:val="000000"/>
                <w:sz w:val="18"/>
                <w:szCs w:val="18"/>
              </w:rPr>
            </w:pPr>
            <w:r w:rsidRPr="00F5708A">
              <w:rPr>
                <w:sz w:val="18"/>
                <w:szCs w:val="18"/>
              </w:rPr>
              <w:t>-0.26</w:t>
            </w:r>
          </w:p>
        </w:tc>
        <w:tc>
          <w:tcPr>
            <w:tcW w:w="1565" w:type="dxa"/>
            <w:tcBorders>
              <w:top w:val="nil"/>
              <w:left w:val="nil"/>
              <w:bottom w:val="nil"/>
              <w:right w:val="nil"/>
            </w:tcBorders>
            <w:shd w:val="clear" w:color="auto" w:fill="auto"/>
            <w:noWrap/>
            <w:vAlign w:val="center"/>
          </w:tcPr>
          <w:p w14:paraId="3EEB5C8E" w14:textId="7C953A72" w:rsidR="00F9150C" w:rsidRPr="00F5708A" w:rsidRDefault="00F9150C" w:rsidP="00D314A9">
            <w:pPr>
              <w:tabs>
                <w:tab w:val="decimal" w:pos="651"/>
              </w:tabs>
              <w:spacing w:line="240" w:lineRule="auto"/>
              <w:ind w:firstLine="0"/>
              <w:rPr>
                <w:color w:val="000000"/>
                <w:sz w:val="18"/>
                <w:szCs w:val="18"/>
              </w:rPr>
            </w:pPr>
            <w:r w:rsidRPr="00F5708A">
              <w:rPr>
                <w:sz w:val="18"/>
                <w:szCs w:val="18"/>
              </w:rPr>
              <w:t>-0.52</w:t>
            </w:r>
            <w:r w:rsidRPr="00F5708A">
              <w:rPr>
                <w:sz w:val="18"/>
                <w:szCs w:val="18"/>
                <w:vertAlign w:val="superscript"/>
              </w:rPr>
              <w:t>**</w:t>
            </w:r>
          </w:p>
        </w:tc>
        <w:tc>
          <w:tcPr>
            <w:tcW w:w="737" w:type="dxa"/>
            <w:tcBorders>
              <w:top w:val="nil"/>
              <w:left w:val="nil"/>
              <w:bottom w:val="nil"/>
              <w:right w:val="nil"/>
            </w:tcBorders>
            <w:shd w:val="clear" w:color="auto" w:fill="auto"/>
            <w:noWrap/>
            <w:vAlign w:val="center"/>
          </w:tcPr>
          <w:p w14:paraId="664A9969" w14:textId="03F03170" w:rsidR="00F9150C" w:rsidRPr="00F5708A" w:rsidRDefault="00F9150C" w:rsidP="00D314A9">
            <w:pPr>
              <w:tabs>
                <w:tab w:val="decimal" w:pos="218"/>
              </w:tabs>
              <w:spacing w:line="240" w:lineRule="auto"/>
              <w:ind w:firstLine="0"/>
              <w:rPr>
                <w:color w:val="000000"/>
                <w:sz w:val="18"/>
                <w:szCs w:val="18"/>
              </w:rPr>
            </w:pPr>
            <w:r w:rsidRPr="00F5708A">
              <w:rPr>
                <w:sz w:val="18"/>
                <w:szCs w:val="18"/>
              </w:rPr>
              <w:t>0.32</w:t>
            </w:r>
          </w:p>
        </w:tc>
        <w:tc>
          <w:tcPr>
            <w:tcW w:w="1337" w:type="dxa"/>
            <w:tcBorders>
              <w:top w:val="nil"/>
              <w:left w:val="nil"/>
              <w:bottom w:val="nil"/>
              <w:right w:val="nil"/>
            </w:tcBorders>
            <w:shd w:val="clear" w:color="auto" w:fill="auto"/>
            <w:noWrap/>
            <w:vAlign w:val="center"/>
          </w:tcPr>
          <w:p w14:paraId="421C3EF6" w14:textId="30A53948" w:rsidR="00F9150C" w:rsidRPr="00F5708A" w:rsidRDefault="00F9150C" w:rsidP="00D314A9">
            <w:pPr>
              <w:tabs>
                <w:tab w:val="decimal" w:pos="473"/>
              </w:tabs>
              <w:spacing w:line="240" w:lineRule="auto"/>
              <w:ind w:firstLine="0"/>
              <w:rPr>
                <w:color w:val="000000"/>
                <w:sz w:val="18"/>
                <w:szCs w:val="18"/>
              </w:rPr>
            </w:pPr>
            <w:r w:rsidRPr="00F5708A">
              <w:rPr>
                <w:sz w:val="18"/>
                <w:szCs w:val="18"/>
              </w:rPr>
              <w:t>0.22</w:t>
            </w:r>
          </w:p>
        </w:tc>
        <w:tc>
          <w:tcPr>
            <w:tcW w:w="932" w:type="dxa"/>
            <w:tcBorders>
              <w:top w:val="nil"/>
              <w:left w:val="nil"/>
              <w:bottom w:val="nil"/>
              <w:right w:val="nil"/>
            </w:tcBorders>
            <w:shd w:val="clear" w:color="auto" w:fill="auto"/>
            <w:noWrap/>
            <w:vAlign w:val="center"/>
          </w:tcPr>
          <w:p w14:paraId="50A8472C" w14:textId="4D933D59" w:rsidR="00F9150C" w:rsidRPr="00F5708A" w:rsidRDefault="00F9150C" w:rsidP="00D314A9">
            <w:pPr>
              <w:tabs>
                <w:tab w:val="decimal" w:pos="271"/>
              </w:tabs>
              <w:spacing w:line="240" w:lineRule="auto"/>
              <w:ind w:firstLine="0"/>
              <w:rPr>
                <w:color w:val="000000"/>
                <w:sz w:val="18"/>
                <w:szCs w:val="18"/>
              </w:rPr>
            </w:pPr>
            <w:r w:rsidRPr="00F5708A">
              <w:rPr>
                <w:sz w:val="18"/>
                <w:szCs w:val="18"/>
              </w:rPr>
              <w:t>0.29</w:t>
            </w:r>
          </w:p>
        </w:tc>
        <w:tc>
          <w:tcPr>
            <w:tcW w:w="932" w:type="dxa"/>
            <w:tcBorders>
              <w:top w:val="nil"/>
              <w:left w:val="nil"/>
              <w:bottom w:val="nil"/>
              <w:right w:val="nil"/>
            </w:tcBorders>
            <w:shd w:val="clear" w:color="auto" w:fill="auto"/>
            <w:noWrap/>
            <w:vAlign w:val="center"/>
          </w:tcPr>
          <w:p w14:paraId="62BF3AB9" w14:textId="24A55008" w:rsidR="00F9150C" w:rsidRPr="00F5708A" w:rsidRDefault="00F9150C" w:rsidP="00D314A9">
            <w:pPr>
              <w:tabs>
                <w:tab w:val="decimal" w:pos="330"/>
              </w:tabs>
              <w:spacing w:line="240" w:lineRule="auto"/>
              <w:ind w:firstLine="0"/>
              <w:rPr>
                <w:color w:val="000000"/>
                <w:sz w:val="18"/>
                <w:szCs w:val="18"/>
              </w:rPr>
            </w:pPr>
            <w:r w:rsidRPr="00F5708A">
              <w:rPr>
                <w:sz w:val="18"/>
                <w:szCs w:val="18"/>
              </w:rPr>
              <w:t>0.33</w:t>
            </w:r>
          </w:p>
        </w:tc>
        <w:tc>
          <w:tcPr>
            <w:tcW w:w="1115" w:type="dxa"/>
            <w:tcBorders>
              <w:top w:val="nil"/>
              <w:left w:val="nil"/>
              <w:bottom w:val="nil"/>
              <w:right w:val="nil"/>
            </w:tcBorders>
            <w:shd w:val="clear" w:color="auto" w:fill="auto"/>
            <w:noWrap/>
            <w:vAlign w:val="center"/>
          </w:tcPr>
          <w:p w14:paraId="7E9C809A" w14:textId="74FC0E6E" w:rsidR="00F9150C" w:rsidRPr="00F5708A" w:rsidRDefault="00F9150C" w:rsidP="00D314A9">
            <w:pPr>
              <w:tabs>
                <w:tab w:val="decimal" w:pos="389"/>
              </w:tabs>
              <w:spacing w:line="240" w:lineRule="auto"/>
              <w:ind w:firstLine="0"/>
              <w:rPr>
                <w:color w:val="000000"/>
                <w:sz w:val="18"/>
                <w:szCs w:val="18"/>
              </w:rPr>
            </w:pPr>
            <w:r w:rsidRPr="00F5708A">
              <w:rPr>
                <w:sz w:val="18"/>
                <w:szCs w:val="18"/>
              </w:rPr>
              <w:t>0.23</w:t>
            </w:r>
          </w:p>
        </w:tc>
        <w:tc>
          <w:tcPr>
            <w:tcW w:w="1035" w:type="dxa"/>
            <w:tcBorders>
              <w:top w:val="nil"/>
              <w:left w:val="nil"/>
              <w:bottom w:val="nil"/>
              <w:right w:val="nil"/>
            </w:tcBorders>
            <w:shd w:val="clear" w:color="auto" w:fill="auto"/>
            <w:noWrap/>
            <w:vAlign w:val="center"/>
          </w:tcPr>
          <w:p w14:paraId="42364DA1" w14:textId="04C295C4" w:rsidR="00F9150C" w:rsidRPr="00F5708A" w:rsidRDefault="00F9150C" w:rsidP="00D314A9">
            <w:pPr>
              <w:tabs>
                <w:tab w:val="decimal" w:pos="405"/>
              </w:tabs>
              <w:spacing w:line="240" w:lineRule="auto"/>
              <w:ind w:firstLine="0"/>
              <w:rPr>
                <w:color w:val="000000"/>
                <w:sz w:val="18"/>
                <w:szCs w:val="18"/>
              </w:rPr>
            </w:pPr>
            <w:r w:rsidRPr="00F5708A">
              <w:rPr>
                <w:sz w:val="18"/>
                <w:szCs w:val="18"/>
              </w:rPr>
              <w:t>0.16</w:t>
            </w:r>
          </w:p>
        </w:tc>
        <w:tc>
          <w:tcPr>
            <w:tcW w:w="1194" w:type="dxa"/>
            <w:tcBorders>
              <w:top w:val="nil"/>
              <w:left w:val="nil"/>
              <w:bottom w:val="nil"/>
              <w:right w:val="nil"/>
            </w:tcBorders>
            <w:shd w:val="clear" w:color="auto" w:fill="auto"/>
            <w:noWrap/>
            <w:vAlign w:val="center"/>
          </w:tcPr>
          <w:p w14:paraId="79456486" w14:textId="37F820CC" w:rsidR="00F9150C" w:rsidRPr="00F5708A" w:rsidRDefault="00F9150C" w:rsidP="00D314A9">
            <w:pPr>
              <w:tabs>
                <w:tab w:val="decimal" w:pos="373"/>
              </w:tabs>
              <w:spacing w:line="240" w:lineRule="auto"/>
              <w:ind w:firstLine="0"/>
              <w:rPr>
                <w:color w:val="000000"/>
                <w:sz w:val="18"/>
                <w:szCs w:val="18"/>
              </w:rPr>
            </w:pPr>
            <w:r w:rsidRPr="00F5708A">
              <w:rPr>
                <w:sz w:val="18"/>
                <w:szCs w:val="18"/>
              </w:rPr>
              <w:t>-0.31</w:t>
            </w:r>
          </w:p>
        </w:tc>
      </w:tr>
      <w:tr w:rsidR="00F9150C" w:rsidRPr="00D066E1" w14:paraId="7CA72144" w14:textId="77777777" w:rsidTr="00F5708A">
        <w:trPr>
          <w:trHeight w:val="340"/>
        </w:trPr>
        <w:tc>
          <w:tcPr>
            <w:tcW w:w="1785" w:type="dxa"/>
            <w:tcBorders>
              <w:top w:val="nil"/>
              <w:left w:val="nil"/>
              <w:bottom w:val="nil"/>
              <w:right w:val="nil"/>
            </w:tcBorders>
            <w:shd w:val="clear" w:color="auto" w:fill="auto"/>
            <w:vAlign w:val="center"/>
          </w:tcPr>
          <w:p w14:paraId="6BD3EAC8" w14:textId="77777777" w:rsidR="00F9150C" w:rsidRPr="00F5708A" w:rsidRDefault="00F9150C" w:rsidP="00F9150C">
            <w:pPr>
              <w:spacing w:line="240" w:lineRule="auto"/>
              <w:ind w:firstLine="0"/>
              <w:rPr>
                <w:color w:val="000000"/>
                <w:sz w:val="20"/>
                <w:szCs w:val="20"/>
              </w:rPr>
            </w:pPr>
            <w:r w:rsidRPr="00F5708A">
              <w:rPr>
                <w:color w:val="000000"/>
                <w:sz w:val="20"/>
                <w:szCs w:val="20"/>
              </w:rPr>
              <w:t>Begin an addiction</w:t>
            </w:r>
          </w:p>
        </w:tc>
        <w:tc>
          <w:tcPr>
            <w:tcW w:w="932" w:type="dxa"/>
            <w:tcBorders>
              <w:top w:val="nil"/>
              <w:left w:val="nil"/>
              <w:bottom w:val="nil"/>
              <w:right w:val="nil"/>
            </w:tcBorders>
            <w:shd w:val="clear" w:color="auto" w:fill="auto"/>
            <w:noWrap/>
            <w:vAlign w:val="center"/>
          </w:tcPr>
          <w:p w14:paraId="0C7CAA28" w14:textId="450F0C79" w:rsidR="00F9150C" w:rsidRPr="00F5708A" w:rsidRDefault="00F9150C" w:rsidP="00D314A9">
            <w:pPr>
              <w:tabs>
                <w:tab w:val="decimal" w:pos="278"/>
              </w:tabs>
              <w:spacing w:line="240" w:lineRule="auto"/>
              <w:ind w:firstLine="0"/>
              <w:rPr>
                <w:color w:val="000000"/>
                <w:sz w:val="18"/>
                <w:szCs w:val="18"/>
              </w:rPr>
            </w:pPr>
            <w:r w:rsidRPr="00F5708A">
              <w:rPr>
                <w:sz w:val="18"/>
                <w:szCs w:val="18"/>
              </w:rPr>
              <w:t>0.03</w:t>
            </w:r>
          </w:p>
        </w:tc>
        <w:tc>
          <w:tcPr>
            <w:tcW w:w="834" w:type="dxa"/>
            <w:tcBorders>
              <w:top w:val="nil"/>
              <w:left w:val="nil"/>
              <w:bottom w:val="nil"/>
              <w:right w:val="nil"/>
            </w:tcBorders>
            <w:shd w:val="clear" w:color="auto" w:fill="auto"/>
            <w:noWrap/>
            <w:vAlign w:val="center"/>
          </w:tcPr>
          <w:p w14:paraId="25987BBA" w14:textId="6D5E5A0B" w:rsidR="00F9150C" w:rsidRPr="00F5708A" w:rsidRDefault="00F9150C" w:rsidP="00D314A9">
            <w:pPr>
              <w:tabs>
                <w:tab w:val="decimal" w:pos="195"/>
              </w:tabs>
              <w:spacing w:line="240" w:lineRule="auto"/>
              <w:ind w:firstLine="0"/>
              <w:rPr>
                <w:color w:val="000000"/>
                <w:sz w:val="18"/>
                <w:szCs w:val="18"/>
              </w:rPr>
            </w:pPr>
            <w:r w:rsidRPr="00F5708A">
              <w:rPr>
                <w:sz w:val="18"/>
                <w:szCs w:val="18"/>
              </w:rPr>
              <w:t>0.33</w:t>
            </w:r>
          </w:p>
        </w:tc>
        <w:tc>
          <w:tcPr>
            <w:tcW w:w="834" w:type="dxa"/>
            <w:tcBorders>
              <w:top w:val="nil"/>
              <w:left w:val="nil"/>
              <w:bottom w:val="nil"/>
              <w:right w:val="nil"/>
            </w:tcBorders>
            <w:shd w:val="clear" w:color="auto" w:fill="auto"/>
            <w:noWrap/>
            <w:vAlign w:val="center"/>
          </w:tcPr>
          <w:p w14:paraId="65CF5513" w14:textId="57B13AE6" w:rsidR="00F9150C" w:rsidRPr="00F5708A" w:rsidRDefault="00F9150C" w:rsidP="00D314A9">
            <w:pPr>
              <w:tabs>
                <w:tab w:val="decimal" w:pos="207"/>
              </w:tabs>
              <w:spacing w:line="240" w:lineRule="auto"/>
              <w:ind w:firstLine="0"/>
              <w:rPr>
                <w:color w:val="000000"/>
                <w:sz w:val="18"/>
                <w:szCs w:val="18"/>
              </w:rPr>
            </w:pPr>
            <w:r w:rsidRPr="00F5708A">
              <w:rPr>
                <w:sz w:val="18"/>
                <w:szCs w:val="18"/>
              </w:rPr>
              <w:t>-0.02</w:t>
            </w:r>
          </w:p>
        </w:tc>
        <w:tc>
          <w:tcPr>
            <w:tcW w:w="1565" w:type="dxa"/>
            <w:tcBorders>
              <w:top w:val="nil"/>
              <w:left w:val="nil"/>
              <w:bottom w:val="nil"/>
              <w:right w:val="nil"/>
            </w:tcBorders>
            <w:shd w:val="clear" w:color="auto" w:fill="auto"/>
            <w:noWrap/>
            <w:vAlign w:val="center"/>
          </w:tcPr>
          <w:p w14:paraId="36235486" w14:textId="452D80C4" w:rsidR="00F9150C" w:rsidRPr="00F5708A" w:rsidRDefault="00F9150C" w:rsidP="00D314A9">
            <w:pPr>
              <w:tabs>
                <w:tab w:val="decimal" w:pos="651"/>
              </w:tabs>
              <w:spacing w:line="240" w:lineRule="auto"/>
              <w:ind w:firstLine="0"/>
              <w:rPr>
                <w:color w:val="000000"/>
                <w:sz w:val="18"/>
                <w:szCs w:val="18"/>
              </w:rPr>
            </w:pPr>
            <w:r w:rsidRPr="00F5708A">
              <w:rPr>
                <w:sz w:val="18"/>
                <w:szCs w:val="18"/>
              </w:rPr>
              <w:t>-0.61</w:t>
            </w:r>
            <w:r w:rsidRPr="00F5708A">
              <w:rPr>
                <w:sz w:val="18"/>
                <w:szCs w:val="18"/>
                <w:vertAlign w:val="superscript"/>
              </w:rPr>
              <w:t>***</w:t>
            </w:r>
          </w:p>
        </w:tc>
        <w:tc>
          <w:tcPr>
            <w:tcW w:w="737" w:type="dxa"/>
            <w:tcBorders>
              <w:top w:val="nil"/>
              <w:left w:val="nil"/>
              <w:bottom w:val="nil"/>
              <w:right w:val="nil"/>
            </w:tcBorders>
            <w:shd w:val="clear" w:color="auto" w:fill="auto"/>
            <w:noWrap/>
            <w:vAlign w:val="center"/>
          </w:tcPr>
          <w:p w14:paraId="046E7957" w14:textId="7DB1B8AA" w:rsidR="00F9150C" w:rsidRPr="00F5708A" w:rsidRDefault="00F9150C" w:rsidP="00D314A9">
            <w:pPr>
              <w:tabs>
                <w:tab w:val="decimal" w:pos="218"/>
              </w:tabs>
              <w:spacing w:line="240" w:lineRule="auto"/>
              <w:ind w:firstLine="0"/>
              <w:rPr>
                <w:color w:val="000000"/>
                <w:sz w:val="18"/>
                <w:szCs w:val="18"/>
              </w:rPr>
            </w:pPr>
            <w:r w:rsidRPr="00F5708A">
              <w:rPr>
                <w:sz w:val="18"/>
                <w:szCs w:val="18"/>
              </w:rPr>
              <w:t>0.27</w:t>
            </w:r>
          </w:p>
        </w:tc>
        <w:tc>
          <w:tcPr>
            <w:tcW w:w="1337" w:type="dxa"/>
            <w:tcBorders>
              <w:top w:val="nil"/>
              <w:left w:val="nil"/>
              <w:bottom w:val="nil"/>
              <w:right w:val="nil"/>
            </w:tcBorders>
            <w:shd w:val="clear" w:color="auto" w:fill="auto"/>
            <w:noWrap/>
            <w:vAlign w:val="center"/>
          </w:tcPr>
          <w:p w14:paraId="185B4C5A" w14:textId="26064D51" w:rsidR="00F9150C" w:rsidRPr="00F5708A" w:rsidRDefault="00F9150C" w:rsidP="00D314A9">
            <w:pPr>
              <w:tabs>
                <w:tab w:val="decimal" w:pos="473"/>
              </w:tabs>
              <w:spacing w:line="240" w:lineRule="auto"/>
              <w:ind w:firstLine="0"/>
              <w:rPr>
                <w:color w:val="000000"/>
                <w:sz w:val="18"/>
                <w:szCs w:val="18"/>
              </w:rPr>
            </w:pPr>
            <w:r w:rsidRPr="00F5708A">
              <w:rPr>
                <w:sz w:val="18"/>
                <w:szCs w:val="18"/>
              </w:rPr>
              <w:t>0.11</w:t>
            </w:r>
          </w:p>
        </w:tc>
        <w:tc>
          <w:tcPr>
            <w:tcW w:w="932" w:type="dxa"/>
            <w:tcBorders>
              <w:top w:val="nil"/>
              <w:left w:val="nil"/>
              <w:bottom w:val="nil"/>
              <w:right w:val="nil"/>
            </w:tcBorders>
            <w:shd w:val="clear" w:color="auto" w:fill="auto"/>
            <w:noWrap/>
            <w:vAlign w:val="center"/>
          </w:tcPr>
          <w:p w14:paraId="018CE2A7" w14:textId="72D2AEF0" w:rsidR="00F9150C" w:rsidRPr="00F5708A" w:rsidRDefault="00F9150C" w:rsidP="00D314A9">
            <w:pPr>
              <w:tabs>
                <w:tab w:val="decimal" w:pos="271"/>
              </w:tabs>
              <w:spacing w:line="240" w:lineRule="auto"/>
              <w:ind w:firstLine="0"/>
              <w:rPr>
                <w:color w:val="000000"/>
                <w:sz w:val="18"/>
                <w:szCs w:val="18"/>
              </w:rPr>
            </w:pPr>
            <w:r w:rsidRPr="00F5708A">
              <w:rPr>
                <w:sz w:val="18"/>
                <w:szCs w:val="18"/>
              </w:rPr>
              <w:t>0.60</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14DFDEDD" w14:textId="1ACCBFAD" w:rsidR="00F9150C" w:rsidRPr="00F5708A" w:rsidRDefault="00F9150C" w:rsidP="00D314A9">
            <w:pPr>
              <w:tabs>
                <w:tab w:val="decimal" w:pos="330"/>
              </w:tabs>
              <w:spacing w:line="240" w:lineRule="auto"/>
              <w:ind w:firstLine="0"/>
              <w:rPr>
                <w:color w:val="000000"/>
                <w:sz w:val="18"/>
                <w:szCs w:val="18"/>
              </w:rPr>
            </w:pPr>
            <w:r w:rsidRPr="00F5708A">
              <w:rPr>
                <w:sz w:val="18"/>
                <w:szCs w:val="18"/>
              </w:rPr>
              <w:t>0.43</w:t>
            </w:r>
            <w:r w:rsidRPr="00F5708A">
              <w:rPr>
                <w:sz w:val="18"/>
                <w:szCs w:val="18"/>
                <w:vertAlign w:val="superscript"/>
              </w:rPr>
              <w:t>*</w:t>
            </w:r>
          </w:p>
        </w:tc>
        <w:tc>
          <w:tcPr>
            <w:tcW w:w="1115" w:type="dxa"/>
            <w:tcBorders>
              <w:top w:val="nil"/>
              <w:left w:val="nil"/>
              <w:bottom w:val="nil"/>
              <w:right w:val="nil"/>
            </w:tcBorders>
            <w:shd w:val="clear" w:color="auto" w:fill="auto"/>
            <w:noWrap/>
            <w:vAlign w:val="center"/>
          </w:tcPr>
          <w:p w14:paraId="1321A0CB" w14:textId="7BD23590" w:rsidR="00F9150C" w:rsidRPr="00F5708A" w:rsidRDefault="00F9150C" w:rsidP="00D314A9">
            <w:pPr>
              <w:tabs>
                <w:tab w:val="decimal" w:pos="389"/>
              </w:tabs>
              <w:spacing w:line="240" w:lineRule="auto"/>
              <w:ind w:firstLine="0"/>
              <w:rPr>
                <w:color w:val="000000"/>
                <w:sz w:val="18"/>
                <w:szCs w:val="18"/>
              </w:rPr>
            </w:pPr>
            <w:r w:rsidRPr="00F5708A">
              <w:rPr>
                <w:sz w:val="18"/>
                <w:szCs w:val="18"/>
              </w:rPr>
              <w:t>0.50</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1B9D9FD3" w14:textId="688F59DB" w:rsidR="00F9150C" w:rsidRPr="00F5708A" w:rsidRDefault="00F9150C" w:rsidP="00D314A9">
            <w:pPr>
              <w:tabs>
                <w:tab w:val="decimal" w:pos="405"/>
              </w:tabs>
              <w:spacing w:line="240" w:lineRule="auto"/>
              <w:ind w:firstLine="0"/>
              <w:rPr>
                <w:color w:val="000000"/>
                <w:sz w:val="18"/>
                <w:szCs w:val="18"/>
              </w:rPr>
            </w:pPr>
            <w:r w:rsidRPr="00F5708A">
              <w:rPr>
                <w:sz w:val="18"/>
                <w:szCs w:val="18"/>
              </w:rPr>
              <w:t>0.34</w:t>
            </w:r>
          </w:p>
        </w:tc>
        <w:tc>
          <w:tcPr>
            <w:tcW w:w="1194" w:type="dxa"/>
            <w:tcBorders>
              <w:top w:val="nil"/>
              <w:left w:val="nil"/>
              <w:bottom w:val="nil"/>
              <w:right w:val="nil"/>
            </w:tcBorders>
            <w:shd w:val="clear" w:color="auto" w:fill="auto"/>
            <w:noWrap/>
            <w:vAlign w:val="center"/>
          </w:tcPr>
          <w:p w14:paraId="40F47130" w14:textId="5E7720EA" w:rsidR="00F9150C" w:rsidRPr="00F5708A" w:rsidRDefault="00F9150C" w:rsidP="00D314A9">
            <w:pPr>
              <w:tabs>
                <w:tab w:val="decimal" w:pos="373"/>
              </w:tabs>
              <w:spacing w:line="240" w:lineRule="auto"/>
              <w:ind w:firstLine="0"/>
              <w:rPr>
                <w:color w:val="000000"/>
                <w:sz w:val="18"/>
                <w:szCs w:val="18"/>
              </w:rPr>
            </w:pPr>
            <w:r w:rsidRPr="00F5708A">
              <w:rPr>
                <w:sz w:val="18"/>
                <w:szCs w:val="18"/>
              </w:rPr>
              <w:t>-0.24</w:t>
            </w:r>
          </w:p>
        </w:tc>
      </w:tr>
      <w:tr w:rsidR="00F9150C" w:rsidRPr="00D066E1" w14:paraId="3BD34A90" w14:textId="77777777" w:rsidTr="00F5708A">
        <w:trPr>
          <w:trHeight w:val="340"/>
        </w:trPr>
        <w:tc>
          <w:tcPr>
            <w:tcW w:w="1785" w:type="dxa"/>
            <w:tcBorders>
              <w:top w:val="nil"/>
              <w:left w:val="nil"/>
              <w:bottom w:val="nil"/>
              <w:right w:val="nil"/>
            </w:tcBorders>
            <w:shd w:val="clear" w:color="auto" w:fill="auto"/>
            <w:vAlign w:val="center"/>
          </w:tcPr>
          <w:p w14:paraId="32B41DF2" w14:textId="77777777" w:rsidR="00F9150C" w:rsidRPr="00F5708A" w:rsidRDefault="00F9150C" w:rsidP="00F9150C">
            <w:pPr>
              <w:spacing w:line="240" w:lineRule="auto"/>
              <w:ind w:firstLine="0"/>
              <w:rPr>
                <w:color w:val="000000"/>
                <w:sz w:val="20"/>
                <w:szCs w:val="20"/>
              </w:rPr>
            </w:pPr>
            <w:r w:rsidRPr="00F5708A">
              <w:rPr>
                <w:color w:val="000000"/>
                <w:sz w:val="20"/>
                <w:szCs w:val="20"/>
              </w:rPr>
              <w:t>Other (Self-destruction)</w:t>
            </w:r>
          </w:p>
        </w:tc>
        <w:tc>
          <w:tcPr>
            <w:tcW w:w="932" w:type="dxa"/>
            <w:tcBorders>
              <w:top w:val="nil"/>
              <w:left w:val="nil"/>
              <w:bottom w:val="nil"/>
              <w:right w:val="nil"/>
            </w:tcBorders>
            <w:shd w:val="clear" w:color="auto" w:fill="auto"/>
            <w:noWrap/>
            <w:vAlign w:val="center"/>
          </w:tcPr>
          <w:p w14:paraId="32B88510" w14:textId="1B36A29A" w:rsidR="00F9150C" w:rsidRPr="00F5708A" w:rsidRDefault="00F9150C" w:rsidP="00D314A9">
            <w:pPr>
              <w:tabs>
                <w:tab w:val="decimal" w:pos="278"/>
              </w:tabs>
              <w:spacing w:line="240" w:lineRule="auto"/>
              <w:ind w:firstLine="0"/>
              <w:rPr>
                <w:color w:val="000000"/>
                <w:sz w:val="18"/>
                <w:szCs w:val="18"/>
              </w:rPr>
            </w:pPr>
            <w:r w:rsidRPr="00F5708A">
              <w:rPr>
                <w:sz w:val="18"/>
                <w:szCs w:val="18"/>
              </w:rPr>
              <w:t>0.17</w:t>
            </w:r>
          </w:p>
        </w:tc>
        <w:tc>
          <w:tcPr>
            <w:tcW w:w="834" w:type="dxa"/>
            <w:tcBorders>
              <w:top w:val="nil"/>
              <w:left w:val="nil"/>
              <w:bottom w:val="nil"/>
              <w:right w:val="nil"/>
            </w:tcBorders>
            <w:shd w:val="clear" w:color="auto" w:fill="auto"/>
            <w:noWrap/>
            <w:vAlign w:val="center"/>
          </w:tcPr>
          <w:p w14:paraId="6BD579B9" w14:textId="1A08AF83" w:rsidR="00F9150C" w:rsidRPr="00F5708A" w:rsidRDefault="00F9150C" w:rsidP="00D314A9">
            <w:pPr>
              <w:tabs>
                <w:tab w:val="decimal" w:pos="195"/>
              </w:tabs>
              <w:spacing w:line="240" w:lineRule="auto"/>
              <w:ind w:firstLine="0"/>
              <w:rPr>
                <w:color w:val="000000"/>
                <w:sz w:val="18"/>
                <w:szCs w:val="18"/>
              </w:rPr>
            </w:pPr>
            <w:r w:rsidRPr="00F5708A">
              <w:rPr>
                <w:sz w:val="18"/>
                <w:szCs w:val="18"/>
              </w:rPr>
              <w:t>0.43</w:t>
            </w:r>
          </w:p>
        </w:tc>
        <w:tc>
          <w:tcPr>
            <w:tcW w:w="834" w:type="dxa"/>
            <w:tcBorders>
              <w:top w:val="nil"/>
              <w:left w:val="nil"/>
              <w:bottom w:val="nil"/>
              <w:right w:val="nil"/>
            </w:tcBorders>
            <w:shd w:val="clear" w:color="auto" w:fill="auto"/>
            <w:noWrap/>
            <w:vAlign w:val="center"/>
          </w:tcPr>
          <w:p w14:paraId="77AB8FE9" w14:textId="5A41E597" w:rsidR="00F9150C" w:rsidRPr="00F5708A" w:rsidRDefault="00F9150C" w:rsidP="00D314A9">
            <w:pPr>
              <w:tabs>
                <w:tab w:val="decimal" w:pos="207"/>
              </w:tabs>
              <w:spacing w:line="240" w:lineRule="auto"/>
              <w:ind w:firstLine="0"/>
              <w:rPr>
                <w:color w:val="000000"/>
                <w:sz w:val="18"/>
                <w:szCs w:val="18"/>
              </w:rPr>
            </w:pPr>
            <w:r w:rsidRPr="00F5708A">
              <w:rPr>
                <w:sz w:val="18"/>
                <w:szCs w:val="18"/>
              </w:rPr>
              <w:t>0.07</w:t>
            </w:r>
          </w:p>
        </w:tc>
        <w:tc>
          <w:tcPr>
            <w:tcW w:w="1565" w:type="dxa"/>
            <w:tcBorders>
              <w:top w:val="nil"/>
              <w:left w:val="nil"/>
              <w:bottom w:val="nil"/>
              <w:right w:val="nil"/>
            </w:tcBorders>
            <w:shd w:val="clear" w:color="auto" w:fill="auto"/>
            <w:noWrap/>
            <w:vAlign w:val="center"/>
          </w:tcPr>
          <w:p w14:paraId="66C8A8E3" w14:textId="2D11CA1E" w:rsidR="00F9150C" w:rsidRPr="00F5708A" w:rsidRDefault="00F9150C" w:rsidP="00D314A9">
            <w:pPr>
              <w:tabs>
                <w:tab w:val="decimal" w:pos="651"/>
              </w:tabs>
              <w:spacing w:line="240" w:lineRule="auto"/>
              <w:ind w:firstLine="0"/>
              <w:rPr>
                <w:color w:val="000000"/>
                <w:sz w:val="18"/>
                <w:szCs w:val="18"/>
              </w:rPr>
            </w:pPr>
            <w:r w:rsidRPr="00F5708A">
              <w:rPr>
                <w:sz w:val="18"/>
                <w:szCs w:val="18"/>
              </w:rPr>
              <w:t>-0.38</w:t>
            </w:r>
          </w:p>
        </w:tc>
        <w:tc>
          <w:tcPr>
            <w:tcW w:w="737" w:type="dxa"/>
            <w:tcBorders>
              <w:top w:val="nil"/>
              <w:left w:val="nil"/>
              <w:bottom w:val="nil"/>
              <w:right w:val="nil"/>
            </w:tcBorders>
            <w:shd w:val="clear" w:color="auto" w:fill="auto"/>
            <w:noWrap/>
            <w:vAlign w:val="center"/>
          </w:tcPr>
          <w:p w14:paraId="3B0408FF" w14:textId="1E83A8D5" w:rsidR="00F9150C" w:rsidRPr="00F5708A" w:rsidRDefault="00F9150C" w:rsidP="00D314A9">
            <w:pPr>
              <w:tabs>
                <w:tab w:val="decimal" w:pos="218"/>
              </w:tabs>
              <w:spacing w:line="240" w:lineRule="auto"/>
              <w:ind w:firstLine="0"/>
              <w:rPr>
                <w:color w:val="000000"/>
                <w:sz w:val="18"/>
                <w:szCs w:val="18"/>
              </w:rPr>
            </w:pPr>
            <w:r w:rsidRPr="00F5708A">
              <w:rPr>
                <w:sz w:val="18"/>
                <w:szCs w:val="18"/>
              </w:rPr>
              <w:t>0.23</w:t>
            </w:r>
          </w:p>
        </w:tc>
        <w:tc>
          <w:tcPr>
            <w:tcW w:w="1337" w:type="dxa"/>
            <w:tcBorders>
              <w:top w:val="nil"/>
              <w:left w:val="nil"/>
              <w:bottom w:val="nil"/>
              <w:right w:val="nil"/>
            </w:tcBorders>
            <w:shd w:val="clear" w:color="auto" w:fill="auto"/>
            <w:noWrap/>
            <w:vAlign w:val="center"/>
          </w:tcPr>
          <w:p w14:paraId="5877797E" w14:textId="3BF0B53E" w:rsidR="00F9150C" w:rsidRPr="00F5708A" w:rsidRDefault="00F9150C" w:rsidP="00D314A9">
            <w:pPr>
              <w:tabs>
                <w:tab w:val="decimal" w:pos="473"/>
              </w:tabs>
              <w:spacing w:line="240" w:lineRule="auto"/>
              <w:ind w:firstLine="0"/>
              <w:rPr>
                <w:color w:val="000000"/>
                <w:sz w:val="18"/>
                <w:szCs w:val="18"/>
              </w:rPr>
            </w:pPr>
            <w:r w:rsidRPr="00F5708A">
              <w:rPr>
                <w:sz w:val="18"/>
                <w:szCs w:val="18"/>
              </w:rPr>
              <w:t>-0.16</w:t>
            </w:r>
          </w:p>
        </w:tc>
        <w:tc>
          <w:tcPr>
            <w:tcW w:w="932" w:type="dxa"/>
            <w:tcBorders>
              <w:top w:val="nil"/>
              <w:left w:val="nil"/>
              <w:bottom w:val="nil"/>
              <w:right w:val="nil"/>
            </w:tcBorders>
            <w:shd w:val="clear" w:color="auto" w:fill="auto"/>
            <w:noWrap/>
            <w:vAlign w:val="center"/>
          </w:tcPr>
          <w:p w14:paraId="7A7CB900" w14:textId="467E3561" w:rsidR="00F9150C" w:rsidRPr="00F5708A" w:rsidRDefault="00F9150C" w:rsidP="00D314A9">
            <w:pPr>
              <w:tabs>
                <w:tab w:val="decimal" w:pos="271"/>
              </w:tabs>
              <w:spacing w:line="240" w:lineRule="auto"/>
              <w:ind w:firstLine="0"/>
              <w:rPr>
                <w:color w:val="000000"/>
                <w:sz w:val="18"/>
                <w:szCs w:val="18"/>
              </w:rPr>
            </w:pPr>
            <w:r w:rsidRPr="00F5708A">
              <w:rPr>
                <w:sz w:val="18"/>
                <w:szCs w:val="18"/>
              </w:rPr>
              <w:t>-0.10</w:t>
            </w:r>
          </w:p>
        </w:tc>
        <w:tc>
          <w:tcPr>
            <w:tcW w:w="932" w:type="dxa"/>
            <w:tcBorders>
              <w:top w:val="nil"/>
              <w:left w:val="nil"/>
              <w:bottom w:val="nil"/>
              <w:right w:val="nil"/>
            </w:tcBorders>
            <w:shd w:val="clear" w:color="auto" w:fill="auto"/>
            <w:noWrap/>
            <w:vAlign w:val="center"/>
          </w:tcPr>
          <w:p w14:paraId="1DD23A3A" w14:textId="0A2BA8D5" w:rsidR="00F9150C" w:rsidRPr="00F5708A" w:rsidRDefault="00F9150C" w:rsidP="00D314A9">
            <w:pPr>
              <w:tabs>
                <w:tab w:val="decimal" w:pos="330"/>
              </w:tabs>
              <w:spacing w:line="240" w:lineRule="auto"/>
              <w:ind w:firstLine="0"/>
              <w:rPr>
                <w:color w:val="000000"/>
                <w:sz w:val="18"/>
                <w:szCs w:val="18"/>
              </w:rPr>
            </w:pPr>
            <w:r w:rsidRPr="00F5708A">
              <w:rPr>
                <w:sz w:val="18"/>
                <w:szCs w:val="18"/>
              </w:rPr>
              <w:t>0.64</w:t>
            </w:r>
            <w:r w:rsidRPr="00F5708A">
              <w:rPr>
                <w:sz w:val="18"/>
                <w:szCs w:val="18"/>
                <w:vertAlign w:val="superscript"/>
              </w:rPr>
              <w:t>*</w:t>
            </w:r>
          </w:p>
        </w:tc>
        <w:tc>
          <w:tcPr>
            <w:tcW w:w="1115" w:type="dxa"/>
            <w:tcBorders>
              <w:top w:val="nil"/>
              <w:left w:val="nil"/>
              <w:bottom w:val="nil"/>
              <w:right w:val="nil"/>
            </w:tcBorders>
            <w:shd w:val="clear" w:color="auto" w:fill="auto"/>
            <w:noWrap/>
            <w:vAlign w:val="center"/>
          </w:tcPr>
          <w:p w14:paraId="03672D1F" w14:textId="47F8BCCF" w:rsidR="00F9150C" w:rsidRPr="00F5708A" w:rsidRDefault="00F9150C" w:rsidP="00D314A9">
            <w:pPr>
              <w:tabs>
                <w:tab w:val="decimal" w:pos="389"/>
              </w:tabs>
              <w:spacing w:line="240" w:lineRule="auto"/>
              <w:ind w:firstLine="0"/>
              <w:rPr>
                <w:color w:val="000000"/>
                <w:sz w:val="18"/>
                <w:szCs w:val="18"/>
              </w:rPr>
            </w:pPr>
            <w:r w:rsidRPr="00F5708A">
              <w:rPr>
                <w:sz w:val="18"/>
                <w:szCs w:val="18"/>
              </w:rPr>
              <w:t>0.82</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283AB6FC" w14:textId="2C702B57" w:rsidR="00F9150C" w:rsidRPr="00F5708A" w:rsidRDefault="00F9150C" w:rsidP="00D314A9">
            <w:pPr>
              <w:tabs>
                <w:tab w:val="decimal" w:pos="405"/>
              </w:tabs>
              <w:spacing w:line="240" w:lineRule="auto"/>
              <w:ind w:firstLine="0"/>
              <w:rPr>
                <w:color w:val="000000"/>
                <w:sz w:val="18"/>
                <w:szCs w:val="18"/>
              </w:rPr>
            </w:pPr>
            <w:r w:rsidRPr="00F5708A">
              <w:rPr>
                <w:sz w:val="18"/>
                <w:szCs w:val="18"/>
              </w:rPr>
              <w:t>-0.05</w:t>
            </w:r>
          </w:p>
        </w:tc>
        <w:tc>
          <w:tcPr>
            <w:tcW w:w="1194" w:type="dxa"/>
            <w:tcBorders>
              <w:top w:val="nil"/>
              <w:left w:val="nil"/>
              <w:bottom w:val="nil"/>
              <w:right w:val="nil"/>
            </w:tcBorders>
            <w:shd w:val="clear" w:color="auto" w:fill="auto"/>
            <w:noWrap/>
            <w:vAlign w:val="center"/>
          </w:tcPr>
          <w:p w14:paraId="3566979E" w14:textId="663B6FC9" w:rsidR="00F9150C" w:rsidRPr="00F5708A" w:rsidRDefault="00F9150C" w:rsidP="00D314A9">
            <w:pPr>
              <w:tabs>
                <w:tab w:val="decimal" w:pos="373"/>
              </w:tabs>
              <w:spacing w:line="240" w:lineRule="auto"/>
              <w:ind w:firstLine="0"/>
              <w:rPr>
                <w:color w:val="000000"/>
                <w:sz w:val="18"/>
                <w:szCs w:val="18"/>
              </w:rPr>
            </w:pPr>
            <w:r w:rsidRPr="00F5708A">
              <w:rPr>
                <w:sz w:val="18"/>
                <w:szCs w:val="18"/>
              </w:rPr>
              <w:t>-0.28</w:t>
            </w:r>
          </w:p>
        </w:tc>
      </w:tr>
      <w:tr w:rsidR="00F9150C" w:rsidRPr="00D066E1" w14:paraId="117B26E8" w14:textId="77777777" w:rsidTr="00F5708A">
        <w:trPr>
          <w:trHeight w:val="340"/>
        </w:trPr>
        <w:tc>
          <w:tcPr>
            <w:tcW w:w="1785" w:type="dxa"/>
            <w:tcBorders>
              <w:top w:val="nil"/>
              <w:left w:val="nil"/>
              <w:bottom w:val="nil"/>
              <w:right w:val="nil"/>
            </w:tcBorders>
            <w:shd w:val="clear" w:color="auto" w:fill="auto"/>
            <w:vAlign w:val="center"/>
          </w:tcPr>
          <w:p w14:paraId="33E038B3" w14:textId="77777777" w:rsidR="00F9150C" w:rsidRPr="00F5708A" w:rsidRDefault="00F9150C" w:rsidP="00F9150C">
            <w:pPr>
              <w:spacing w:line="240" w:lineRule="auto"/>
              <w:ind w:firstLine="0"/>
              <w:rPr>
                <w:color w:val="000000"/>
                <w:sz w:val="20"/>
                <w:szCs w:val="20"/>
              </w:rPr>
            </w:pPr>
            <w:r w:rsidRPr="00F5708A">
              <w:rPr>
                <w:color w:val="000000"/>
                <w:sz w:val="20"/>
                <w:szCs w:val="20"/>
              </w:rPr>
              <w:t>Accept/change sexuality</w:t>
            </w:r>
          </w:p>
        </w:tc>
        <w:tc>
          <w:tcPr>
            <w:tcW w:w="932" w:type="dxa"/>
            <w:tcBorders>
              <w:top w:val="nil"/>
              <w:left w:val="nil"/>
              <w:bottom w:val="nil"/>
              <w:right w:val="nil"/>
            </w:tcBorders>
            <w:shd w:val="clear" w:color="auto" w:fill="auto"/>
            <w:noWrap/>
            <w:vAlign w:val="center"/>
          </w:tcPr>
          <w:p w14:paraId="6821CEB7" w14:textId="113C614B" w:rsidR="00F9150C" w:rsidRPr="00F5708A" w:rsidRDefault="00F9150C" w:rsidP="00D314A9">
            <w:pPr>
              <w:tabs>
                <w:tab w:val="decimal" w:pos="278"/>
              </w:tabs>
              <w:spacing w:line="240" w:lineRule="auto"/>
              <w:ind w:firstLine="0"/>
              <w:rPr>
                <w:color w:val="000000"/>
                <w:sz w:val="18"/>
                <w:szCs w:val="18"/>
              </w:rPr>
            </w:pPr>
            <w:r w:rsidRPr="00F5708A">
              <w:rPr>
                <w:sz w:val="18"/>
                <w:szCs w:val="18"/>
              </w:rPr>
              <w:t>-0.04</w:t>
            </w:r>
          </w:p>
        </w:tc>
        <w:tc>
          <w:tcPr>
            <w:tcW w:w="834" w:type="dxa"/>
            <w:tcBorders>
              <w:top w:val="nil"/>
              <w:left w:val="nil"/>
              <w:bottom w:val="nil"/>
              <w:right w:val="nil"/>
            </w:tcBorders>
            <w:shd w:val="clear" w:color="auto" w:fill="auto"/>
            <w:noWrap/>
            <w:vAlign w:val="center"/>
          </w:tcPr>
          <w:p w14:paraId="740434E5" w14:textId="546D239B" w:rsidR="00F9150C" w:rsidRPr="00F5708A" w:rsidRDefault="00F9150C" w:rsidP="00D314A9">
            <w:pPr>
              <w:tabs>
                <w:tab w:val="decimal" w:pos="195"/>
              </w:tabs>
              <w:spacing w:line="240" w:lineRule="auto"/>
              <w:ind w:firstLine="0"/>
              <w:rPr>
                <w:color w:val="000000"/>
                <w:sz w:val="18"/>
                <w:szCs w:val="18"/>
              </w:rPr>
            </w:pPr>
            <w:r w:rsidRPr="00F5708A">
              <w:rPr>
                <w:sz w:val="18"/>
                <w:szCs w:val="18"/>
              </w:rPr>
              <w:t>-0.07</w:t>
            </w:r>
          </w:p>
        </w:tc>
        <w:tc>
          <w:tcPr>
            <w:tcW w:w="834" w:type="dxa"/>
            <w:tcBorders>
              <w:top w:val="nil"/>
              <w:left w:val="nil"/>
              <w:bottom w:val="nil"/>
              <w:right w:val="nil"/>
            </w:tcBorders>
            <w:shd w:val="clear" w:color="auto" w:fill="auto"/>
            <w:noWrap/>
            <w:vAlign w:val="center"/>
          </w:tcPr>
          <w:p w14:paraId="606E1D0A" w14:textId="79FBD556" w:rsidR="00F9150C" w:rsidRPr="00F5708A" w:rsidRDefault="00F9150C" w:rsidP="00D314A9">
            <w:pPr>
              <w:tabs>
                <w:tab w:val="decimal" w:pos="207"/>
              </w:tabs>
              <w:spacing w:line="240" w:lineRule="auto"/>
              <w:ind w:firstLine="0"/>
              <w:rPr>
                <w:color w:val="000000"/>
                <w:sz w:val="18"/>
                <w:szCs w:val="18"/>
              </w:rPr>
            </w:pPr>
            <w:r w:rsidRPr="00F5708A">
              <w:rPr>
                <w:sz w:val="18"/>
                <w:szCs w:val="18"/>
              </w:rPr>
              <w:t>0.15</w:t>
            </w:r>
          </w:p>
        </w:tc>
        <w:tc>
          <w:tcPr>
            <w:tcW w:w="1565" w:type="dxa"/>
            <w:tcBorders>
              <w:top w:val="nil"/>
              <w:left w:val="nil"/>
              <w:bottom w:val="nil"/>
              <w:right w:val="nil"/>
            </w:tcBorders>
            <w:shd w:val="clear" w:color="auto" w:fill="auto"/>
            <w:noWrap/>
            <w:vAlign w:val="center"/>
          </w:tcPr>
          <w:p w14:paraId="39C45B73" w14:textId="4D3430E3" w:rsidR="00F9150C" w:rsidRPr="00F5708A" w:rsidRDefault="00F9150C" w:rsidP="00D314A9">
            <w:pPr>
              <w:tabs>
                <w:tab w:val="decimal" w:pos="651"/>
              </w:tabs>
              <w:spacing w:line="240" w:lineRule="auto"/>
              <w:ind w:firstLine="0"/>
              <w:rPr>
                <w:color w:val="000000"/>
                <w:sz w:val="18"/>
                <w:szCs w:val="18"/>
              </w:rPr>
            </w:pPr>
            <w:r w:rsidRPr="00F5708A">
              <w:rPr>
                <w:sz w:val="18"/>
                <w:szCs w:val="18"/>
              </w:rPr>
              <w:t>0.29</w:t>
            </w:r>
          </w:p>
        </w:tc>
        <w:tc>
          <w:tcPr>
            <w:tcW w:w="737" w:type="dxa"/>
            <w:tcBorders>
              <w:top w:val="nil"/>
              <w:left w:val="nil"/>
              <w:bottom w:val="nil"/>
              <w:right w:val="nil"/>
            </w:tcBorders>
            <w:shd w:val="clear" w:color="auto" w:fill="auto"/>
            <w:noWrap/>
            <w:vAlign w:val="center"/>
          </w:tcPr>
          <w:p w14:paraId="3CF5309B" w14:textId="66445CFD" w:rsidR="00F9150C" w:rsidRPr="00F5708A" w:rsidRDefault="00F9150C" w:rsidP="00D314A9">
            <w:pPr>
              <w:tabs>
                <w:tab w:val="decimal" w:pos="218"/>
              </w:tabs>
              <w:spacing w:line="240" w:lineRule="auto"/>
              <w:ind w:firstLine="0"/>
              <w:rPr>
                <w:color w:val="000000"/>
                <w:sz w:val="18"/>
                <w:szCs w:val="18"/>
              </w:rPr>
            </w:pPr>
            <w:r w:rsidRPr="00F5708A">
              <w:rPr>
                <w:sz w:val="18"/>
                <w:szCs w:val="18"/>
              </w:rPr>
              <w:t>0.05</w:t>
            </w:r>
          </w:p>
        </w:tc>
        <w:tc>
          <w:tcPr>
            <w:tcW w:w="1337" w:type="dxa"/>
            <w:tcBorders>
              <w:top w:val="nil"/>
              <w:left w:val="nil"/>
              <w:bottom w:val="nil"/>
              <w:right w:val="nil"/>
            </w:tcBorders>
            <w:shd w:val="clear" w:color="auto" w:fill="auto"/>
            <w:noWrap/>
            <w:vAlign w:val="center"/>
          </w:tcPr>
          <w:p w14:paraId="023B2170" w14:textId="67B03EA8" w:rsidR="00F9150C" w:rsidRPr="00F5708A" w:rsidRDefault="00F9150C" w:rsidP="00D314A9">
            <w:pPr>
              <w:tabs>
                <w:tab w:val="decimal" w:pos="473"/>
              </w:tabs>
              <w:spacing w:line="240" w:lineRule="auto"/>
              <w:ind w:firstLine="0"/>
              <w:rPr>
                <w:color w:val="000000"/>
                <w:sz w:val="18"/>
                <w:szCs w:val="18"/>
              </w:rPr>
            </w:pPr>
            <w:r w:rsidRPr="00F5708A">
              <w:rPr>
                <w:sz w:val="18"/>
                <w:szCs w:val="18"/>
              </w:rPr>
              <w:t>-0.43</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317E8321" w14:textId="6F60B0AF" w:rsidR="00F9150C" w:rsidRPr="00F5708A" w:rsidRDefault="00F9150C" w:rsidP="00D314A9">
            <w:pPr>
              <w:tabs>
                <w:tab w:val="decimal" w:pos="271"/>
              </w:tabs>
              <w:spacing w:line="240" w:lineRule="auto"/>
              <w:ind w:firstLine="0"/>
              <w:rPr>
                <w:color w:val="000000"/>
                <w:sz w:val="18"/>
                <w:szCs w:val="18"/>
              </w:rPr>
            </w:pPr>
            <w:r w:rsidRPr="00F5708A">
              <w:rPr>
                <w:sz w:val="18"/>
                <w:szCs w:val="18"/>
              </w:rPr>
              <w:t>-0.27</w:t>
            </w:r>
          </w:p>
        </w:tc>
        <w:tc>
          <w:tcPr>
            <w:tcW w:w="932" w:type="dxa"/>
            <w:tcBorders>
              <w:top w:val="nil"/>
              <w:left w:val="nil"/>
              <w:bottom w:val="nil"/>
              <w:right w:val="nil"/>
            </w:tcBorders>
            <w:shd w:val="clear" w:color="auto" w:fill="auto"/>
            <w:noWrap/>
            <w:vAlign w:val="center"/>
          </w:tcPr>
          <w:p w14:paraId="5D7960BB" w14:textId="032868A0" w:rsidR="00F9150C" w:rsidRPr="00F5708A" w:rsidRDefault="00F9150C" w:rsidP="00D314A9">
            <w:pPr>
              <w:tabs>
                <w:tab w:val="decimal" w:pos="330"/>
              </w:tabs>
              <w:spacing w:line="240" w:lineRule="auto"/>
              <w:ind w:firstLine="0"/>
              <w:rPr>
                <w:color w:val="000000"/>
                <w:sz w:val="18"/>
                <w:szCs w:val="18"/>
              </w:rPr>
            </w:pPr>
            <w:r w:rsidRPr="00F5708A">
              <w:rPr>
                <w:sz w:val="18"/>
                <w:szCs w:val="18"/>
              </w:rPr>
              <w:t>-0.10</w:t>
            </w:r>
          </w:p>
        </w:tc>
        <w:tc>
          <w:tcPr>
            <w:tcW w:w="1115" w:type="dxa"/>
            <w:tcBorders>
              <w:top w:val="nil"/>
              <w:left w:val="nil"/>
              <w:bottom w:val="nil"/>
              <w:right w:val="nil"/>
            </w:tcBorders>
            <w:shd w:val="clear" w:color="auto" w:fill="auto"/>
            <w:noWrap/>
            <w:vAlign w:val="center"/>
          </w:tcPr>
          <w:p w14:paraId="2C048CB0" w14:textId="6D7E82B3" w:rsidR="00F9150C" w:rsidRPr="00F5708A" w:rsidRDefault="00F9150C" w:rsidP="00D314A9">
            <w:pPr>
              <w:tabs>
                <w:tab w:val="decimal" w:pos="389"/>
              </w:tabs>
              <w:spacing w:line="240" w:lineRule="auto"/>
              <w:ind w:firstLine="0"/>
              <w:rPr>
                <w:color w:val="000000"/>
                <w:sz w:val="18"/>
                <w:szCs w:val="18"/>
              </w:rPr>
            </w:pPr>
            <w:r w:rsidRPr="00F5708A">
              <w:rPr>
                <w:sz w:val="18"/>
                <w:szCs w:val="18"/>
              </w:rPr>
              <w:t>0.42</w:t>
            </w:r>
          </w:p>
        </w:tc>
        <w:tc>
          <w:tcPr>
            <w:tcW w:w="1035" w:type="dxa"/>
            <w:tcBorders>
              <w:top w:val="nil"/>
              <w:left w:val="nil"/>
              <w:bottom w:val="nil"/>
              <w:right w:val="nil"/>
            </w:tcBorders>
            <w:shd w:val="clear" w:color="auto" w:fill="auto"/>
            <w:noWrap/>
            <w:vAlign w:val="center"/>
          </w:tcPr>
          <w:p w14:paraId="4596007F" w14:textId="2968F4F4" w:rsidR="00F9150C" w:rsidRPr="00F5708A" w:rsidRDefault="00F9150C" w:rsidP="00D314A9">
            <w:pPr>
              <w:tabs>
                <w:tab w:val="decimal" w:pos="405"/>
              </w:tabs>
              <w:spacing w:line="240" w:lineRule="auto"/>
              <w:ind w:firstLine="0"/>
              <w:rPr>
                <w:color w:val="000000"/>
                <w:sz w:val="18"/>
                <w:szCs w:val="18"/>
              </w:rPr>
            </w:pPr>
            <w:r w:rsidRPr="00F5708A">
              <w:rPr>
                <w:sz w:val="18"/>
                <w:szCs w:val="18"/>
              </w:rPr>
              <w:t>-0.14</w:t>
            </w:r>
          </w:p>
        </w:tc>
        <w:tc>
          <w:tcPr>
            <w:tcW w:w="1194" w:type="dxa"/>
            <w:tcBorders>
              <w:top w:val="nil"/>
              <w:left w:val="nil"/>
              <w:bottom w:val="nil"/>
              <w:right w:val="nil"/>
            </w:tcBorders>
            <w:shd w:val="clear" w:color="auto" w:fill="auto"/>
            <w:noWrap/>
            <w:vAlign w:val="center"/>
          </w:tcPr>
          <w:p w14:paraId="131B182D" w14:textId="3A8A0C15" w:rsidR="00F9150C" w:rsidRPr="00F5708A" w:rsidRDefault="00F9150C" w:rsidP="00D314A9">
            <w:pPr>
              <w:tabs>
                <w:tab w:val="decimal" w:pos="373"/>
              </w:tabs>
              <w:spacing w:line="240" w:lineRule="auto"/>
              <w:ind w:firstLine="0"/>
              <w:rPr>
                <w:color w:val="000000"/>
                <w:sz w:val="18"/>
                <w:szCs w:val="18"/>
              </w:rPr>
            </w:pPr>
            <w:r w:rsidRPr="00F5708A">
              <w:rPr>
                <w:sz w:val="18"/>
                <w:szCs w:val="18"/>
              </w:rPr>
              <w:t>0.28</w:t>
            </w:r>
          </w:p>
        </w:tc>
      </w:tr>
      <w:tr w:rsidR="00F9150C" w:rsidRPr="00D066E1" w14:paraId="5B0A6D2B" w14:textId="77777777" w:rsidTr="00F5708A">
        <w:trPr>
          <w:trHeight w:val="340"/>
        </w:trPr>
        <w:tc>
          <w:tcPr>
            <w:tcW w:w="1785" w:type="dxa"/>
            <w:tcBorders>
              <w:top w:val="nil"/>
              <w:left w:val="nil"/>
              <w:bottom w:val="nil"/>
              <w:right w:val="nil"/>
            </w:tcBorders>
            <w:shd w:val="clear" w:color="auto" w:fill="auto"/>
            <w:vAlign w:val="center"/>
          </w:tcPr>
          <w:p w14:paraId="3C903A5E" w14:textId="77777777" w:rsidR="00F9150C" w:rsidRPr="00F5708A" w:rsidRDefault="00F9150C" w:rsidP="00F9150C">
            <w:pPr>
              <w:spacing w:line="240" w:lineRule="auto"/>
              <w:ind w:firstLine="0"/>
              <w:rPr>
                <w:color w:val="000000"/>
                <w:sz w:val="20"/>
                <w:szCs w:val="20"/>
              </w:rPr>
            </w:pPr>
            <w:r w:rsidRPr="00F5708A">
              <w:rPr>
                <w:color w:val="000000"/>
                <w:sz w:val="20"/>
                <w:szCs w:val="20"/>
              </w:rPr>
              <w:t>Quit an addiction</w:t>
            </w:r>
          </w:p>
        </w:tc>
        <w:tc>
          <w:tcPr>
            <w:tcW w:w="932" w:type="dxa"/>
            <w:tcBorders>
              <w:top w:val="nil"/>
              <w:left w:val="nil"/>
              <w:bottom w:val="nil"/>
              <w:right w:val="nil"/>
            </w:tcBorders>
            <w:shd w:val="clear" w:color="auto" w:fill="auto"/>
            <w:noWrap/>
            <w:vAlign w:val="center"/>
          </w:tcPr>
          <w:p w14:paraId="428AACD0" w14:textId="5CFE5A7E" w:rsidR="00F9150C" w:rsidRPr="00F5708A" w:rsidRDefault="00F9150C" w:rsidP="00D314A9">
            <w:pPr>
              <w:tabs>
                <w:tab w:val="decimal" w:pos="278"/>
              </w:tabs>
              <w:spacing w:line="240" w:lineRule="auto"/>
              <w:ind w:firstLine="0"/>
              <w:rPr>
                <w:color w:val="000000"/>
                <w:sz w:val="18"/>
                <w:szCs w:val="18"/>
              </w:rPr>
            </w:pPr>
            <w:r w:rsidRPr="00F5708A">
              <w:rPr>
                <w:sz w:val="18"/>
                <w:szCs w:val="18"/>
              </w:rPr>
              <w:t>0.16</w:t>
            </w:r>
          </w:p>
        </w:tc>
        <w:tc>
          <w:tcPr>
            <w:tcW w:w="834" w:type="dxa"/>
            <w:tcBorders>
              <w:top w:val="nil"/>
              <w:left w:val="nil"/>
              <w:bottom w:val="nil"/>
              <w:right w:val="nil"/>
            </w:tcBorders>
            <w:shd w:val="clear" w:color="auto" w:fill="auto"/>
            <w:noWrap/>
            <w:vAlign w:val="center"/>
          </w:tcPr>
          <w:p w14:paraId="5D148991" w14:textId="596932A8" w:rsidR="00F9150C" w:rsidRPr="00F5708A" w:rsidRDefault="00F9150C" w:rsidP="00D314A9">
            <w:pPr>
              <w:tabs>
                <w:tab w:val="decimal" w:pos="195"/>
              </w:tabs>
              <w:spacing w:line="240" w:lineRule="auto"/>
              <w:ind w:firstLine="0"/>
              <w:rPr>
                <w:color w:val="000000"/>
                <w:sz w:val="18"/>
                <w:szCs w:val="18"/>
              </w:rPr>
            </w:pPr>
            <w:r w:rsidRPr="00F5708A">
              <w:rPr>
                <w:sz w:val="18"/>
                <w:szCs w:val="18"/>
              </w:rPr>
              <w:t>0.4</w:t>
            </w:r>
            <w:r w:rsidR="001E2CFE" w:rsidRPr="00F5708A">
              <w:rPr>
                <w:sz w:val="18"/>
                <w:szCs w:val="18"/>
              </w:rPr>
              <w:t>0</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77EE6FFD" w14:textId="33C92F39" w:rsidR="00F9150C" w:rsidRPr="00F5708A" w:rsidRDefault="00F9150C" w:rsidP="00D314A9">
            <w:pPr>
              <w:tabs>
                <w:tab w:val="decimal" w:pos="207"/>
              </w:tabs>
              <w:spacing w:line="240" w:lineRule="auto"/>
              <w:ind w:firstLine="0"/>
              <w:rPr>
                <w:color w:val="000000"/>
                <w:sz w:val="18"/>
                <w:szCs w:val="18"/>
              </w:rPr>
            </w:pPr>
            <w:r w:rsidRPr="00F5708A">
              <w:rPr>
                <w:sz w:val="18"/>
                <w:szCs w:val="18"/>
              </w:rPr>
              <w:t>0.4</w:t>
            </w:r>
            <w:r w:rsidR="001E2CFE" w:rsidRPr="00F5708A">
              <w:rPr>
                <w:sz w:val="18"/>
                <w:szCs w:val="18"/>
              </w:rPr>
              <w:t>0</w:t>
            </w:r>
            <w:r w:rsidRPr="00F5708A">
              <w:rPr>
                <w:sz w:val="18"/>
                <w:szCs w:val="18"/>
                <w:vertAlign w:val="superscript"/>
              </w:rPr>
              <w:t>***</w:t>
            </w:r>
          </w:p>
        </w:tc>
        <w:tc>
          <w:tcPr>
            <w:tcW w:w="1565" w:type="dxa"/>
            <w:tcBorders>
              <w:top w:val="nil"/>
              <w:left w:val="nil"/>
              <w:bottom w:val="nil"/>
              <w:right w:val="nil"/>
            </w:tcBorders>
            <w:shd w:val="clear" w:color="auto" w:fill="auto"/>
            <w:noWrap/>
            <w:vAlign w:val="center"/>
          </w:tcPr>
          <w:p w14:paraId="100F60DE" w14:textId="37A2B24F" w:rsidR="00F9150C" w:rsidRPr="00F5708A" w:rsidRDefault="00F9150C" w:rsidP="00D314A9">
            <w:pPr>
              <w:tabs>
                <w:tab w:val="decimal" w:pos="651"/>
              </w:tabs>
              <w:spacing w:line="240" w:lineRule="auto"/>
              <w:ind w:firstLine="0"/>
              <w:rPr>
                <w:color w:val="000000"/>
                <w:sz w:val="18"/>
                <w:szCs w:val="18"/>
              </w:rPr>
            </w:pPr>
            <w:r w:rsidRPr="00F5708A">
              <w:rPr>
                <w:sz w:val="18"/>
                <w:szCs w:val="18"/>
              </w:rPr>
              <w:t>0.1</w:t>
            </w:r>
          </w:p>
        </w:tc>
        <w:tc>
          <w:tcPr>
            <w:tcW w:w="737" w:type="dxa"/>
            <w:tcBorders>
              <w:top w:val="nil"/>
              <w:left w:val="nil"/>
              <w:bottom w:val="nil"/>
              <w:right w:val="nil"/>
            </w:tcBorders>
            <w:shd w:val="clear" w:color="auto" w:fill="auto"/>
            <w:noWrap/>
            <w:vAlign w:val="center"/>
          </w:tcPr>
          <w:p w14:paraId="3903D7C0" w14:textId="779F53DE" w:rsidR="00F9150C" w:rsidRPr="00F5708A" w:rsidRDefault="00F9150C" w:rsidP="00D314A9">
            <w:pPr>
              <w:tabs>
                <w:tab w:val="decimal" w:pos="218"/>
              </w:tabs>
              <w:spacing w:line="240" w:lineRule="auto"/>
              <w:ind w:firstLine="0"/>
              <w:rPr>
                <w:color w:val="000000"/>
                <w:sz w:val="18"/>
                <w:szCs w:val="18"/>
              </w:rPr>
            </w:pPr>
            <w:r w:rsidRPr="00F5708A">
              <w:rPr>
                <w:sz w:val="18"/>
                <w:szCs w:val="18"/>
              </w:rPr>
              <w:t>-0.03</w:t>
            </w:r>
          </w:p>
        </w:tc>
        <w:tc>
          <w:tcPr>
            <w:tcW w:w="1337" w:type="dxa"/>
            <w:tcBorders>
              <w:top w:val="nil"/>
              <w:left w:val="nil"/>
              <w:bottom w:val="nil"/>
              <w:right w:val="nil"/>
            </w:tcBorders>
            <w:shd w:val="clear" w:color="auto" w:fill="auto"/>
            <w:noWrap/>
            <w:vAlign w:val="center"/>
          </w:tcPr>
          <w:p w14:paraId="28E8CC8C" w14:textId="36615D51" w:rsidR="00F9150C" w:rsidRPr="00F5708A" w:rsidRDefault="00F9150C" w:rsidP="00D314A9">
            <w:pPr>
              <w:tabs>
                <w:tab w:val="decimal" w:pos="473"/>
              </w:tabs>
              <w:spacing w:line="240" w:lineRule="auto"/>
              <w:ind w:firstLine="0"/>
              <w:rPr>
                <w:color w:val="000000"/>
                <w:sz w:val="18"/>
                <w:szCs w:val="18"/>
              </w:rPr>
            </w:pPr>
            <w:r w:rsidRPr="00F5708A">
              <w:rPr>
                <w:sz w:val="18"/>
                <w:szCs w:val="18"/>
              </w:rPr>
              <w:t>-0.22</w:t>
            </w:r>
          </w:p>
        </w:tc>
        <w:tc>
          <w:tcPr>
            <w:tcW w:w="932" w:type="dxa"/>
            <w:tcBorders>
              <w:top w:val="nil"/>
              <w:left w:val="nil"/>
              <w:bottom w:val="nil"/>
              <w:right w:val="nil"/>
            </w:tcBorders>
            <w:shd w:val="clear" w:color="auto" w:fill="auto"/>
            <w:noWrap/>
            <w:vAlign w:val="center"/>
          </w:tcPr>
          <w:p w14:paraId="05FBE337" w14:textId="5045B508" w:rsidR="00F9150C" w:rsidRPr="00F5708A" w:rsidRDefault="00F9150C" w:rsidP="00D314A9">
            <w:pPr>
              <w:tabs>
                <w:tab w:val="decimal" w:pos="271"/>
              </w:tabs>
              <w:spacing w:line="240" w:lineRule="auto"/>
              <w:ind w:firstLine="0"/>
              <w:rPr>
                <w:color w:val="000000"/>
                <w:sz w:val="18"/>
                <w:szCs w:val="18"/>
              </w:rPr>
            </w:pPr>
            <w:r w:rsidRPr="00F5708A">
              <w:rPr>
                <w:sz w:val="18"/>
                <w:szCs w:val="18"/>
              </w:rPr>
              <w:t>0.24</w:t>
            </w:r>
          </w:p>
        </w:tc>
        <w:tc>
          <w:tcPr>
            <w:tcW w:w="932" w:type="dxa"/>
            <w:tcBorders>
              <w:top w:val="nil"/>
              <w:left w:val="nil"/>
              <w:bottom w:val="nil"/>
              <w:right w:val="nil"/>
            </w:tcBorders>
            <w:shd w:val="clear" w:color="auto" w:fill="auto"/>
            <w:noWrap/>
            <w:vAlign w:val="center"/>
          </w:tcPr>
          <w:p w14:paraId="2B486BFB" w14:textId="1D3ECE1F" w:rsidR="00F9150C" w:rsidRPr="00F5708A" w:rsidRDefault="00F9150C" w:rsidP="00D314A9">
            <w:pPr>
              <w:tabs>
                <w:tab w:val="decimal" w:pos="330"/>
              </w:tabs>
              <w:spacing w:line="240" w:lineRule="auto"/>
              <w:ind w:firstLine="0"/>
              <w:rPr>
                <w:color w:val="000000"/>
                <w:sz w:val="18"/>
                <w:szCs w:val="18"/>
              </w:rPr>
            </w:pPr>
            <w:r w:rsidRPr="00F5708A">
              <w:rPr>
                <w:sz w:val="18"/>
                <w:szCs w:val="18"/>
              </w:rPr>
              <w:t>0.13</w:t>
            </w:r>
          </w:p>
        </w:tc>
        <w:tc>
          <w:tcPr>
            <w:tcW w:w="1115" w:type="dxa"/>
            <w:tcBorders>
              <w:top w:val="nil"/>
              <w:left w:val="nil"/>
              <w:bottom w:val="nil"/>
              <w:right w:val="nil"/>
            </w:tcBorders>
            <w:shd w:val="clear" w:color="auto" w:fill="auto"/>
            <w:noWrap/>
            <w:vAlign w:val="center"/>
          </w:tcPr>
          <w:p w14:paraId="3E056299" w14:textId="0D76496A" w:rsidR="00F9150C" w:rsidRPr="00F5708A" w:rsidRDefault="00F9150C" w:rsidP="00D314A9">
            <w:pPr>
              <w:tabs>
                <w:tab w:val="decimal" w:pos="389"/>
              </w:tabs>
              <w:spacing w:line="240" w:lineRule="auto"/>
              <w:ind w:firstLine="0"/>
              <w:rPr>
                <w:color w:val="000000"/>
                <w:sz w:val="18"/>
                <w:szCs w:val="18"/>
              </w:rPr>
            </w:pPr>
            <w:r w:rsidRPr="00F5708A">
              <w:rPr>
                <w:sz w:val="18"/>
                <w:szCs w:val="18"/>
              </w:rPr>
              <w:t>0.33</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11203390" w14:textId="0DEB2C4C" w:rsidR="00F9150C" w:rsidRPr="00F5708A" w:rsidRDefault="00F9150C" w:rsidP="00D314A9">
            <w:pPr>
              <w:tabs>
                <w:tab w:val="decimal" w:pos="405"/>
              </w:tabs>
              <w:spacing w:line="240" w:lineRule="auto"/>
              <w:ind w:firstLine="0"/>
              <w:rPr>
                <w:color w:val="000000"/>
                <w:sz w:val="18"/>
                <w:szCs w:val="18"/>
              </w:rPr>
            </w:pPr>
            <w:r w:rsidRPr="00F5708A">
              <w:rPr>
                <w:sz w:val="18"/>
                <w:szCs w:val="18"/>
              </w:rPr>
              <w:t>0.29</w:t>
            </w:r>
            <w:r w:rsidRPr="00F5708A">
              <w:rPr>
                <w:sz w:val="18"/>
                <w:szCs w:val="18"/>
                <w:vertAlign w:val="superscript"/>
              </w:rPr>
              <w:t>*</w:t>
            </w:r>
          </w:p>
        </w:tc>
        <w:tc>
          <w:tcPr>
            <w:tcW w:w="1194" w:type="dxa"/>
            <w:tcBorders>
              <w:top w:val="nil"/>
              <w:left w:val="nil"/>
              <w:bottom w:val="nil"/>
              <w:right w:val="nil"/>
            </w:tcBorders>
            <w:shd w:val="clear" w:color="auto" w:fill="auto"/>
            <w:noWrap/>
            <w:vAlign w:val="center"/>
          </w:tcPr>
          <w:p w14:paraId="546252AC" w14:textId="120F0959" w:rsidR="00F9150C" w:rsidRPr="00F5708A" w:rsidRDefault="00F9150C" w:rsidP="00D314A9">
            <w:pPr>
              <w:tabs>
                <w:tab w:val="decimal" w:pos="373"/>
              </w:tabs>
              <w:spacing w:line="240" w:lineRule="auto"/>
              <w:ind w:firstLine="0"/>
              <w:rPr>
                <w:color w:val="000000"/>
                <w:sz w:val="18"/>
                <w:szCs w:val="18"/>
              </w:rPr>
            </w:pPr>
            <w:r w:rsidRPr="00F5708A">
              <w:rPr>
                <w:sz w:val="18"/>
                <w:szCs w:val="18"/>
              </w:rPr>
              <w:t>-0.34</w:t>
            </w:r>
            <w:r w:rsidRPr="00F5708A">
              <w:rPr>
                <w:sz w:val="18"/>
                <w:szCs w:val="18"/>
                <w:vertAlign w:val="superscript"/>
              </w:rPr>
              <w:t>**</w:t>
            </w:r>
          </w:p>
        </w:tc>
      </w:tr>
      <w:tr w:rsidR="00F9150C" w:rsidRPr="00D066E1" w14:paraId="25334CA7" w14:textId="77777777" w:rsidTr="00F5708A">
        <w:trPr>
          <w:trHeight w:val="340"/>
        </w:trPr>
        <w:tc>
          <w:tcPr>
            <w:tcW w:w="1785" w:type="dxa"/>
            <w:tcBorders>
              <w:top w:val="nil"/>
              <w:left w:val="nil"/>
              <w:bottom w:val="nil"/>
              <w:right w:val="nil"/>
            </w:tcBorders>
            <w:shd w:val="clear" w:color="auto" w:fill="auto"/>
            <w:vAlign w:val="center"/>
          </w:tcPr>
          <w:p w14:paraId="3A0AFEE9" w14:textId="77777777" w:rsidR="00F9150C" w:rsidRPr="00F5708A" w:rsidRDefault="00F9150C" w:rsidP="00F9150C">
            <w:pPr>
              <w:spacing w:line="240" w:lineRule="auto"/>
              <w:ind w:firstLine="0"/>
              <w:rPr>
                <w:color w:val="000000"/>
                <w:sz w:val="20"/>
                <w:szCs w:val="20"/>
              </w:rPr>
            </w:pPr>
            <w:r w:rsidRPr="00F5708A">
              <w:rPr>
                <w:color w:val="000000"/>
                <w:sz w:val="20"/>
                <w:szCs w:val="20"/>
              </w:rPr>
              <w:t>Travel/holiday</w:t>
            </w:r>
          </w:p>
        </w:tc>
        <w:tc>
          <w:tcPr>
            <w:tcW w:w="932" w:type="dxa"/>
            <w:tcBorders>
              <w:top w:val="nil"/>
              <w:left w:val="nil"/>
              <w:bottom w:val="nil"/>
              <w:right w:val="nil"/>
            </w:tcBorders>
            <w:shd w:val="clear" w:color="auto" w:fill="auto"/>
            <w:noWrap/>
            <w:vAlign w:val="center"/>
          </w:tcPr>
          <w:p w14:paraId="442F0EED" w14:textId="65E65579" w:rsidR="00F9150C" w:rsidRPr="00F5708A" w:rsidRDefault="00F9150C" w:rsidP="00D314A9">
            <w:pPr>
              <w:tabs>
                <w:tab w:val="decimal" w:pos="278"/>
              </w:tabs>
              <w:spacing w:line="240" w:lineRule="auto"/>
              <w:ind w:firstLine="0"/>
              <w:rPr>
                <w:color w:val="000000"/>
                <w:sz w:val="18"/>
                <w:szCs w:val="18"/>
              </w:rPr>
            </w:pPr>
            <w:r w:rsidRPr="00F5708A">
              <w:rPr>
                <w:sz w:val="18"/>
                <w:szCs w:val="18"/>
              </w:rPr>
              <w:t>-0.04</w:t>
            </w:r>
          </w:p>
        </w:tc>
        <w:tc>
          <w:tcPr>
            <w:tcW w:w="834" w:type="dxa"/>
            <w:tcBorders>
              <w:top w:val="nil"/>
              <w:left w:val="nil"/>
              <w:bottom w:val="nil"/>
              <w:right w:val="nil"/>
            </w:tcBorders>
            <w:shd w:val="clear" w:color="auto" w:fill="auto"/>
            <w:noWrap/>
            <w:vAlign w:val="center"/>
          </w:tcPr>
          <w:p w14:paraId="5C5C797B" w14:textId="506A015C" w:rsidR="00F9150C" w:rsidRPr="00F5708A" w:rsidRDefault="00F9150C" w:rsidP="00D314A9">
            <w:pPr>
              <w:tabs>
                <w:tab w:val="decimal" w:pos="195"/>
              </w:tabs>
              <w:spacing w:line="240" w:lineRule="auto"/>
              <w:ind w:firstLine="0"/>
              <w:rPr>
                <w:color w:val="000000"/>
                <w:sz w:val="18"/>
                <w:szCs w:val="18"/>
              </w:rPr>
            </w:pPr>
            <w:r w:rsidRPr="00F5708A">
              <w:rPr>
                <w:sz w:val="18"/>
                <w:szCs w:val="18"/>
              </w:rPr>
              <w:t>0.26</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62AD464A" w14:textId="0DC310AC" w:rsidR="00F9150C" w:rsidRPr="00F5708A" w:rsidRDefault="00F9150C" w:rsidP="00D314A9">
            <w:pPr>
              <w:tabs>
                <w:tab w:val="decimal" w:pos="207"/>
              </w:tabs>
              <w:spacing w:line="240" w:lineRule="auto"/>
              <w:ind w:firstLine="0"/>
              <w:rPr>
                <w:color w:val="000000"/>
                <w:sz w:val="18"/>
                <w:szCs w:val="18"/>
              </w:rPr>
            </w:pPr>
            <w:r w:rsidRPr="00F5708A">
              <w:rPr>
                <w:sz w:val="18"/>
                <w:szCs w:val="18"/>
              </w:rPr>
              <w:t>0.24</w:t>
            </w:r>
            <w:r w:rsidRPr="00F5708A">
              <w:rPr>
                <w:sz w:val="18"/>
                <w:szCs w:val="18"/>
                <w:vertAlign w:val="superscript"/>
              </w:rPr>
              <w:t>*</w:t>
            </w:r>
          </w:p>
        </w:tc>
        <w:tc>
          <w:tcPr>
            <w:tcW w:w="1565" w:type="dxa"/>
            <w:tcBorders>
              <w:top w:val="nil"/>
              <w:left w:val="nil"/>
              <w:bottom w:val="nil"/>
              <w:right w:val="nil"/>
            </w:tcBorders>
            <w:shd w:val="clear" w:color="auto" w:fill="auto"/>
            <w:noWrap/>
            <w:vAlign w:val="center"/>
          </w:tcPr>
          <w:p w14:paraId="216E2E4B" w14:textId="0F635FB1" w:rsidR="00F9150C" w:rsidRPr="00F5708A" w:rsidRDefault="00F9150C" w:rsidP="00D314A9">
            <w:pPr>
              <w:tabs>
                <w:tab w:val="decimal" w:pos="651"/>
              </w:tabs>
              <w:spacing w:line="240" w:lineRule="auto"/>
              <w:ind w:firstLine="0"/>
              <w:rPr>
                <w:color w:val="000000"/>
                <w:sz w:val="18"/>
                <w:szCs w:val="18"/>
              </w:rPr>
            </w:pPr>
            <w:r w:rsidRPr="00F5708A">
              <w:rPr>
                <w:sz w:val="18"/>
                <w:szCs w:val="18"/>
              </w:rPr>
              <w:t>0.01</w:t>
            </w:r>
          </w:p>
        </w:tc>
        <w:tc>
          <w:tcPr>
            <w:tcW w:w="737" w:type="dxa"/>
            <w:tcBorders>
              <w:top w:val="nil"/>
              <w:left w:val="nil"/>
              <w:bottom w:val="nil"/>
              <w:right w:val="nil"/>
            </w:tcBorders>
            <w:shd w:val="clear" w:color="auto" w:fill="auto"/>
            <w:noWrap/>
            <w:vAlign w:val="center"/>
          </w:tcPr>
          <w:p w14:paraId="1AF2C6F2" w14:textId="76A55B71" w:rsidR="00F9150C" w:rsidRPr="00F5708A" w:rsidRDefault="00F9150C" w:rsidP="00D314A9">
            <w:pPr>
              <w:tabs>
                <w:tab w:val="decimal" w:pos="218"/>
              </w:tabs>
              <w:spacing w:line="240" w:lineRule="auto"/>
              <w:ind w:firstLine="0"/>
              <w:rPr>
                <w:color w:val="000000"/>
                <w:sz w:val="18"/>
                <w:szCs w:val="18"/>
              </w:rPr>
            </w:pPr>
            <w:r w:rsidRPr="00F5708A">
              <w:rPr>
                <w:sz w:val="18"/>
                <w:szCs w:val="18"/>
              </w:rPr>
              <w:t>0.1</w:t>
            </w:r>
            <w:r w:rsidR="00B64922" w:rsidRPr="00F5708A">
              <w:rPr>
                <w:sz w:val="18"/>
                <w:szCs w:val="18"/>
              </w:rPr>
              <w:t>0</w:t>
            </w:r>
          </w:p>
        </w:tc>
        <w:tc>
          <w:tcPr>
            <w:tcW w:w="1337" w:type="dxa"/>
            <w:tcBorders>
              <w:top w:val="nil"/>
              <w:left w:val="nil"/>
              <w:bottom w:val="nil"/>
              <w:right w:val="nil"/>
            </w:tcBorders>
            <w:shd w:val="clear" w:color="auto" w:fill="auto"/>
            <w:noWrap/>
            <w:vAlign w:val="center"/>
          </w:tcPr>
          <w:p w14:paraId="5EBCE61D" w14:textId="20B23151" w:rsidR="00F9150C" w:rsidRPr="00F5708A" w:rsidRDefault="00F9150C" w:rsidP="00D314A9">
            <w:pPr>
              <w:tabs>
                <w:tab w:val="decimal" w:pos="473"/>
              </w:tabs>
              <w:spacing w:line="240" w:lineRule="auto"/>
              <w:ind w:firstLine="0"/>
              <w:rPr>
                <w:color w:val="000000"/>
                <w:sz w:val="18"/>
                <w:szCs w:val="18"/>
              </w:rPr>
            </w:pPr>
            <w:r w:rsidRPr="00F5708A">
              <w:rPr>
                <w:sz w:val="18"/>
                <w:szCs w:val="18"/>
              </w:rPr>
              <w:t>0.03</w:t>
            </w:r>
          </w:p>
        </w:tc>
        <w:tc>
          <w:tcPr>
            <w:tcW w:w="932" w:type="dxa"/>
            <w:tcBorders>
              <w:top w:val="nil"/>
              <w:left w:val="nil"/>
              <w:bottom w:val="nil"/>
              <w:right w:val="nil"/>
            </w:tcBorders>
            <w:shd w:val="clear" w:color="auto" w:fill="auto"/>
            <w:noWrap/>
            <w:vAlign w:val="center"/>
          </w:tcPr>
          <w:p w14:paraId="0FD4BC7B" w14:textId="6F1AB848" w:rsidR="00F9150C" w:rsidRPr="00F5708A" w:rsidRDefault="00F9150C" w:rsidP="00D314A9">
            <w:pPr>
              <w:tabs>
                <w:tab w:val="decimal" w:pos="271"/>
              </w:tabs>
              <w:spacing w:line="240" w:lineRule="auto"/>
              <w:ind w:firstLine="0"/>
              <w:rPr>
                <w:color w:val="000000"/>
                <w:sz w:val="18"/>
                <w:szCs w:val="18"/>
              </w:rPr>
            </w:pPr>
            <w:r w:rsidRPr="00F5708A">
              <w:rPr>
                <w:sz w:val="18"/>
                <w:szCs w:val="18"/>
              </w:rPr>
              <w:t>0.21</w:t>
            </w:r>
          </w:p>
        </w:tc>
        <w:tc>
          <w:tcPr>
            <w:tcW w:w="932" w:type="dxa"/>
            <w:tcBorders>
              <w:top w:val="nil"/>
              <w:left w:val="nil"/>
              <w:bottom w:val="nil"/>
              <w:right w:val="nil"/>
            </w:tcBorders>
            <w:shd w:val="clear" w:color="auto" w:fill="auto"/>
            <w:noWrap/>
            <w:vAlign w:val="center"/>
          </w:tcPr>
          <w:p w14:paraId="6F4F7B45" w14:textId="6F1C8369" w:rsidR="00F9150C" w:rsidRPr="00F5708A" w:rsidRDefault="00F9150C" w:rsidP="00D314A9">
            <w:pPr>
              <w:tabs>
                <w:tab w:val="decimal" w:pos="330"/>
              </w:tabs>
              <w:spacing w:line="240" w:lineRule="auto"/>
              <w:ind w:firstLine="0"/>
              <w:rPr>
                <w:color w:val="000000"/>
                <w:sz w:val="18"/>
                <w:szCs w:val="18"/>
              </w:rPr>
            </w:pPr>
            <w:r w:rsidRPr="00F5708A">
              <w:rPr>
                <w:sz w:val="18"/>
                <w:szCs w:val="18"/>
              </w:rPr>
              <w:t>0.42</w:t>
            </w:r>
            <w:r w:rsidRPr="00F5708A">
              <w:rPr>
                <w:sz w:val="18"/>
                <w:szCs w:val="18"/>
                <w:vertAlign w:val="superscript"/>
              </w:rPr>
              <w:t>***</w:t>
            </w:r>
          </w:p>
        </w:tc>
        <w:tc>
          <w:tcPr>
            <w:tcW w:w="1115" w:type="dxa"/>
            <w:tcBorders>
              <w:top w:val="nil"/>
              <w:left w:val="nil"/>
              <w:bottom w:val="nil"/>
              <w:right w:val="nil"/>
            </w:tcBorders>
            <w:shd w:val="clear" w:color="auto" w:fill="auto"/>
            <w:noWrap/>
            <w:vAlign w:val="center"/>
          </w:tcPr>
          <w:p w14:paraId="3F3FB302" w14:textId="33EA4AA8" w:rsidR="00F9150C" w:rsidRPr="00F5708A" w:rsidRDefault="00F9150C" w:rsidP="00D314A9">
            <w:pPr>
              <w:tabs>
                <w:tab w:val="decimal" w:pos="389"/>
              </w:tabs>
              <w:spacing w:line="240" w:lineRule="auto"/>
              <w:ind w:firstLine="0"/>
              <w:rPr>
                <w:color w:val="000000"/>
                <w:sz w:val="18"/>
                <w:szCs w:val="18"/>
              </w:rPr>
            </w:pPr>
            <w:r w:rsidRPr="00F5708A">
              <w:rPr>
                <w:sz w:val="18"/>
                <w:szCs w:val="18"/>
              </w:rPr>
              <w:t>0.13</w:t>
            </w:r>
          </w:p>
        </w:tc>
        <w:tc>
          <w:tcPr>
            <w:tcW w:w="1035" w:type="dxa"/>
            <w:tcBorders>
              <w:top w:val="nil"/>
              <w:left w:val="nil"/>
              <w:bottom w:val="nil"/>
              <w:right w:val="nil"/>
            </w:tcBorders>
            <w:shd w:val="clear" w:color="auto" w:fill="auto"/>
            <w:noWrap/>
            <w:vAlign w:val="center"/>
          </w:tcPr>
          <w:p w14:paraId="09C31DC2" w14:textId="3E3EDE15" w:rsidR="00F9150C" w:rsidRPr="00F5708A" w:rsidRDefault="00F9150C" w:rsidP="00D314A9">
            <w:pPr>
              <w:tabs>
                <w:tab w:val="decimal" w:pos="405"/>
              </w:tabs>
              <w:spacing w:line="240" w:lineRule="auto"/>
              <w:ind w:firstLine="0"/>
              <w:rPr>
                <w:color w:val="000000"/>
                <w:sz w:val="18"/>
                <w:szCs w:val="18"/>
              </w:rPr>
            </w:pPr>
            <w:r w:rsidRPr="00F5708A">
              <w:rPr>
                <w:sz w:val="18"/>
                <w:szCs w:val="18"/>
              </w:rPr>
              <w:t>-0.08</w:t>
            </w:r>
          </w:p>
        </w:tc>
        <w:tc>
          <w:tcPr>
            <w:tcW w:w="1194" w:type="dxa"/>
            <w:tcBorders>
              <w:top w:val="nil"/>
              <w:left w:val="nil"/>
              <w:bottom w:val="nil"/>
              <w:right w:val="nil"/>
            </w:tcBorders>
            <w:shd w:val="clear" w:color="auto" w:fill="auto"/>
            <w:noWrap/>
            <w:vAlign w:val="center"/>
          </w:tcPr>
          <w:p w14:paraId="08DD19CC" w14:textId="21C92C2E" w:rsidR="00F9150C" w:rsidRPr="00F5708A" w:rsidRDefault="00F9150C" w:rsidP="00D314A9">
            <w:pPr>
              <w:tabs>
                <w:tab w:val="decimal" w:pos="373"/>
              </w:tabs>
              <w:spacing w:line="240" w:lineRule="auto"/>
              <w:ind w:firstLine="0"/>
              <w:rPr>
                <w:color w:val="000000"/>
                <w:sz w:val="18"/>
                <w:szCs w:val="18"/>
              </w:rPr>
            </w:pPr>
            <w:r w:rsidRPr="00F5708A">
              <w:rPr>
                <w:sz w:val="18"/>
                <w:szCs w:val="18"/>
              </w:rPr>
              <w:t>0.00</w:t>
            </w:r>
          </w:p>
        </w:tc>
      </w:tr>
      <w:tr w:rsidR="00F9150C" w:rsidRPr="00D066E1" w14:paraId="5EAD3BA7" w14:textId="77777777" w:rsidTr="00F5708A">
        <w:trPr>
          <w:trHeight w:val="340"/>
        </w:trPr>
        <w:tc>
          <w:tcPr>
            <w:tcW w:w="1785" w:type="dxa"/>
            <w:tcBorders>
              <w:top w:val="nil"/>
              <w:left w:val="nil"/>
              <w:bottom w:val="nil"/>
              <w:right w:val="nil"/>
            </w:tcBorders>
            <w:shd w:val="clear" w:color="auto" w:fill="auto"/>
            <w:vAlign w:val="center"/>
          </w:tcPr>
          <w:p w14:paraId="3C105638" w14:textId="77777777" w:rsidR="00F9150C" w:rsidRPr="00F5708A" w:rsidRDefault="00F9150C" w:rsidP="00F9150C">
            <w:pPr>
              <w:spacing w:line="240" w:lineRule="auto"/>
              <w:ind w:firstLine="0"/>
              <w:rPr>
                <w:color w:val="000000"/>
                <w:sz w:val="20"/>
                <w:szCs w:val="20"/>
              </w:rPr>
            </w:pPr>
            <w:r w:rsidRPr="00F5708A">
              <w:rPr>
                <w:color w:val="000000"/>
                <w:sz w:val="20"/>
                <w:szCs w:val="20"/>
              </w:rPr>
              <w:t>Pursue religion/spirituality</w:t>
            </w:r>
          </w:p>
        </w:tc>
        <w:tc>
          <w:tcPr>
            <w:tcW w:w="932" w:type="dxa"/>
            <w:tcBorders>
              <w:top w:val="nil"/>
              <w:left w:val="nil"/>
              <w:bottom w:val="nil"/>
              <w:right w:val="nil"/>
            </w:tcBorders>
            <w:shd w:val="clear" w:color="auto" w:fill="auto"/>
            <w:noWrap/>
            <w:vAlign w:val="center"/>
          </w:tcPr>
          <w:p w14:paraId="7B22EAD0" w14:textId="38EB76B5" w:rsidR="00F9150C" w:rsidRPr="00F5708A" w:rsidRDefault="00F9150C" w:rsidP="00D314A9">
            <w:pPr>
              <w:tabs>
                <w:tab w:val="decimal" w:pos="278"/>
              </w:tabs>
              <w:spacing w:line="240" w:lineRule="auto"/>
              <w:ind w:firstLine="0"/>
              <w:rPr>
                <w:color w:val="000000"/>
                <w:sz w:val="18"/>
                <w:szCs w:val="18"/>
              </w:rPr>
            </w:pPr>
            <w:r w:rsidRPr="00F5708A">
              <w:rPr>
                <w:sz w:val="18"/>
                <w:szCs w:val="18"/>
              </w:rPr>
              <w:t>0.02</w:t>
            </w:r>
          </w:p>
        </w:tc>
        <w:tc>
          <w:tcPr>
            <w:tcW w:w="834" w:type="dxa"/>
            <w:tcBorders>
              <w:top w:val="nil"/>
              <w:left w:val="nil"/>
              <w:bottom w:val="nil"/>
              <w:right w:val="nil"/>
            </w:tcBorders>
            <w:shd w:val="clear" w:color="auto" w:fill="auto"/>
            <w:noWrap/>
            <w:vAlign w:val="center"/>
          </w:tcPr>
          <w:p w14:paraId="05972288" w14:textId="3C35E2C2" w:rsidR="00F9150C" w:rsidRPr="00F5708A" w:rsidRDefault="00F9150C" w:rsidP="00D314A9">
            <w:pPr>
              <w:tabs>
                <w:tab w:val="decimal" w:pos="195"/>
              </w:tabs>
              <w:spacing w:line="240" w:lineRule="auto"/>
              <w:ind w:firstLine="0"/>
              <w:rPr>
                <w:color w:val="000000"/>
                <w:sz w:val="18"/>
                <w:szCs w:val="18"/>
              </w:rPr>
            </w:pPr>
            <w:r w:rsidRPr="00F5708A">
              <w:rPr>
                <w:sz w:val="18"/>
                <w:szCs w:val="18"/>
              </w:rPr>
              <w:t>0.05</w:t>
            </w:r>
          </w:p>
        </w:tc>
        <w:tc>
          <w:tcPr>
            <w:tcW w:w="834" w:type="dxa"/>
            <w:tcBorders>
              <w:top w:val="nil"/>
              <w:left w:val="nil"/>
              <w:bottom w:val="nil"/>
              <w:right w:val="nil"/>
            </w:tcBorders>
            <w:shd w:val="clear" w:color="auto" w:fill="auto"/>
            <w:noWrap/>
            <w:vAlign w:val="center"/>
          </w:tcPr>
          <w:p w14:paraId="12145D5A" w14:textId="7A49009E" w:rsidR="00F9150C" w:rsidRPr="00F5708A" w:rsidRDefault="00F9150C" w:rsidP="00D314A9">
            <w:pPr>
              <w:tabs>
                <w:tab w:val="decimal" w:pos="207"/>
              </w:tabs>
              <w:spacing w:line="240" w:lineRule="auto"/>
              <w:ind w:firstLine="0"/>
              <w:rPr>
                <w:color w:val="000000"/>
                <w:sz w:val="18"/>
                <w:szCs w:val="18"/>
              </w:rPr>
            </w:pPr>
            <w:r w:rsidRPr="00F5708A">
              <w:rPr>
                <w:sz w:val="18"/>
                <w:szCs w:val="18"/>
              </w:rPr>
              <w:t>-0.15</w:t>
            </w:r>
          </w:p>
        </w:tc>
        <w:tc>
          <w:tcPr>
            <w:tcW w:w="1565" w:type="dxa"/>
            <w:tcBorders>
              <w:top w:val="nil"/>
              <w:left w:val="nil"/>
              <w:bottom w:val="nil"/>
              <w:right w:val="nil"/>
            </w:tcBorders>
            <w:shd w:val="clear" w:color="auto" w:fill="auto"/>
            <w:noWrap/>
            <w:vAlign w:val="center"/>
          </w:tcPr>
          <w:p w14:paraId="75FDABE7" w14:textId="5DA9ACED" w:rsidR="00F9150C" w:rsidRPr="00F5708A" w:rsidRDefault="00F9150C" w:rsidP="00D314A9">
            <w:pPr>
              <w:tabs>
                <w:tab w:val="decimal" w:pos="651"/>
              </w:tabs>
              <w:spacing w:line="240" w:lineRule="auto"/>
              <w:ind w:firstLine="0"/>
              <w:rPr>
                <w:color w:val="000000"/>
                <w:sz w:val="18"/>
                <w:szCs w:val="18"/>
              </w:rPr>
            </w:pPr>
            <w:r w:rsidRPr="00F5708A">
              <w:rPr>
                <w:sz w:val="18"/>
                <w:szCs w:val="18"/>
              </w:rPr>
              <w:t>-0.03</w:t>
            </w:r>
          </w:p>
        </w:tc>
        <w:tc>
          <w:tcPr>
            <w:tcW w:w="737" w:type="dxa"/>
            <w:tcBorders>
              <w:top w:val="nil"/>
              <w:left w:val="nil"/>
              <w:bottom w:val="nil"/>
              <w:right w:val="nil"/>
            </w:tcBorders>
            <w:shd w:val="clear" w:color="auto" w:fill="auto"/>
            <w:noWrap/>
            <w:vAlign w:val="center"/>
          </w:tcPr>
          <w:p w14:paraId="1FB8A692" w14:textId="515BDFEE" w:rsidR="00F9150C" w:rsidRPr="00F5708A" w:rsidRDefault="00F9150C" w:rsidP="00D314A9">
            <w:pPr>
              <w:tabs>
                <w:tab w:val="decimal" w:pos="218"/>
              </w:tabs>
              <w:spacing w:line="240" w:lineRule="auto"/>
              <w:ind w:firstLine="0"/>
              <w:rPr>
                <w:color w:val="000000"/>
                <w:sz w:val="18"/>
                <w:szCs w:val="18"/>
              </w:rPr>
            </w:pPr>
            <w:r w:rsidRPr="00F5708A">
              <w:rPr>
                <w:sz w:val="18"/>
                <w:szCs w:val="18"/>
              </w:rPr>
              <w:t>0.08</w:t>
            </w:r>
          </w:p>
        </w:tc>
        <w:tc>
          <w:tcPr>
            <w:tcW w:w="1337" w:type="dxa"/>
            <w:tcBorders>
              <w:top w:val="nil"/>
              <w:left w:val="nil"/>
              <w:bottom w:val="nil"/>
              <w:right w:val="nil"/>
            </w:tcBorders>
            <w:shd w:val="clear" w:color="auto" w:fill="auto"/>
            <w:noWrap/>
            <w:vAlign w:val="center"/>
          </w:tcPr>
          <w:p w14:paraId="2DDD2BDE" w14:textId="4CAA9383" w:rsidR="00F9150C" w:rsidRPr="00F5708A" w:rsidRDefault="00F9150C" w:rsidP="00D314A9">
            <w:pPr>
              <w:tabs>
                <w:tab w:val="decimal" w:pos="473"/>
              </w:tabs>
              <w:spacing w:line="240" w:lineRule="auto"/>
              <w:ind w:firstLine="0"/>
              <w:rPr>
                <w:color w:val="000000"/>
                <w:sz w:val="18"/>
                <w:szCs w:val="18"/>
              </w:rPr>
            </w:pPr>
            <w:r w:rsidRPr="00F5708A">
              <w:rPr>
                <w:sz w:val="18"/>
                <w:szCs w:val="18"/>
              </w:rPr>
              <w:t>-0.16</w:t>
            </w:r>
          </w:p>
        </w:tc>
        <w:tc>
          <w:tcPr>
            <w:tcW w:w="932" w:type="dxa"/>
            <w:tcBorders>
              <w:top w:val="nil"/>
              <w:left w:val="nil"/>
              <w:bottom w:val="nil"/>
              <w:right w:val="nil"/>
            </w:tcBorders>
            <w:shd w:val="clear" w:color="auto" w:fill="auto"/>
            <w:noWrap/>
            <w:vAlign w:val="center"/>
          </w:tcPr>
          <w:p w14:paraId="18E8ABF5" w14:textId="46E9F190" w:rsidR="00F9150C" w:rsidRPr="00F5708A" w:rsidRDefault="00F9150C" w:rsidP="00D314A9">
            <w:pPr>
              <w:tabs>
                <w:tab w:val="decimal" w:pos="271"/>
              </w:tabs>
              <w:spacing w:line="240" w:lineRule="auto"/>
              <w:ind w:firstLine="0"/>
              <w:rPr>
                <w:color w:val="000000"/>
                <w:sz w:val="18"/>
                <w:szCs w:val="18"/>
              </w:rPr>
            </w:pPr>
            <w:r w:rsidRPr="00F5708A">
              <w:rPr>
                <w:sz w:val="18"/>
                <w:szCs w:val="18"/>
              </w:rPr>
              <w:t>-0.05</w:t>
            </w:r>
          </w:p>
        </w:tc>
        <w:tc>
          <w:tcPr>
            <w:tcW w:w="932" w:type="dxa"/>
            <w:tcBorders>
              <w:top w:val="nil"/>
              <w:left w:val="nil"/>
              <w:bottom w:val="nil"/>
              <w:right w:val="nil"/>
            </w:tcBorders>
            <w:shd w:val="clear" w:color="auto" w:fill="auto"/>
            <w:noWrap/>
            <w:vAlign w:val="center"/>
          </w:tcPr>
          <w:p w14:paraId="31199458" w14:textId="17E50D83" w:rsidR="00F9150C" w:rsidRPr="00F5708A" w:rsidRDefault="00F9150C" w:rsidP="00D314A9">
            <w:pPr>
              <w:tabs>
                <w:tab w:val="decimal" w:pos="330"/>
              </w:tabs>
              <w:spacing w:line="240" w:lineRule="auto"/>
              <w:ind w:firstLine="0"/>
              <w:rPr>
                <w:color w:val="000000"/>
                <w:sz w:val="18"/>
                <w:szCs w:val="18"/>
              </w:rPr>
            </w:pPr>
            <w:r w:rsidRPr="00F5708A">
              <w:rPr>
                <w:sz w:val="18"/>
                <w:szCs w:val="18"/>
              </w:rPr>
              <w:t>0.05</w:t>
            </w:r>
          </w:p>
        </w:tc>
        <w:tc>
          <w:tcPr>
            <w:tcW w:w="1115" w:type="dxa"/>
            <w:tcBorders>
              <w:top w:val="nil"/>
              <w:left w:val="nil"/>
              <w:bottom w:val="nil"/>
              <w:right w:val="nil"/>
            </w:tcBorders>
            <w:shd w:val="clear" w:color="auto" w:fill="auto"/>
            <w:noWrap/>
            <w:vAlign w:val="center"/>
          </w:tcPr>
          <w:p w14:paraId="3D5CD29B" w14:textId="49441928" w:rsidR="00F9150C" w:rsidRPr="00F5708A" w:rsidRDefault="00F9150C" w:rsidP="00D314A9">
            <w:pPr>
              <w:tabs>
                <w:tab w:val="decimal" w:pos="389"/>
              </w:tabs>
              <w:spacing w:line="240" w:lineRule="auto"/>
              <w:ind w:firstLine="0"/>
              <w:rPr>
                <w:color w:val="000000"/>
                <w:sz w:val="18"/>
                <w:szCs w:val="18"/>
              </w:rPr>
            </w:pPr>
            <w:r w:rsidRPr="00F5708A">
              <w:rPr>
                <w:sz w:val="18"/>
                <w:szCs w:val="18"/>
              </w:rPr>
              <w:t>0.44***</w:t>
            </w:r>
          </w:p>
        </w:tc>
        <w:tc>
          <w:tcPr>
            <w:tcW w:w="1035" w:type="dxa"/>
            <w:tcBorders>
              <w:top w:val="nil"/>
              <w:left w:val="nil"/>
              <w:bottom w:val="nil"/>
              <w:right w:val="nil"/>
            </w:tcBorders>
            <w:shd w:val="clear" w:color="auto" w:fill="auto"/>
            <w:noWrap/>
            <w:vAlign w:val="center"/>
          </w:tcPr>
          <w:p w14:paraId="31AF7068" w14:textId="5485E0B5" w:rsidR="00F9150C" w:rsidRPr="00F5708A" w:rsidRDefault="00F9150C" w:rsidP="00D314A9">
            <w:pPr>
              <w:tabs>
                <w:tab w:val="decimal" w:pos="405"/>
              </w:tabs>
              <w:spacing w:line="240" w:lineRule="auto"/>
              <w:ind w:firstLine="0"/>
              <w:rPr>
                <w:color w:val="000000"/>
                <w:sz w:val="18"/>
                <w:szCs w:val="18"/>
              </w:rPr>
            </w:pPr>
            <w:r w:rsidRPr="00F5708A">
              <w:rPr>
                <w:sz w:val="18"/>
                <w:szCs w:val="18"/>
              </w:rPr>
              <w:t>0.17</w:t>
            </w:r>
          </w:p>
        </w:tc>
        <w:tc>
          <w:tcPr>
            <w:tcW w:w="1194" w:type="dxa"/>
            <w:tcBorders>
              <w:top w:val="nil"/>
              <w:left w:val="nil"/>
              <w:bottom w:val="nil"/>
              <w:right w:val="nil"/>
            </w:tcBorders>
            <w:shd w:val="clear" w:color="auto" w:fill="auto"/>
            <w:noWrap/>
            <w:vAlign w:val="center"/>
          </w:tcPr>
          <w:p w14:paraId="417C754F" w14:textId="2F0A5D0A" w:rsidR="00F9150C" w:rsidRPr="00F5708A" w:rsidRDefault="00F9150C" w:rsidP="00D314A9">
            <w:pPr>
              <w:tabs>
                <w:tab w:val="decimal" w:pos="373"/>
              </w:tabs>
              <w:spacing w:line="240" w:lineRule="auto"/>
              <w:ind w:firstLine="0"/>
              <w:rPr>
                <w:color w:val="000000"/>
                <w:sz w:val="18"/>
                <w:szCs w:val="18"/>
              </w:rPr>
            </w:pPr>
            <w:r w:rsidRPr="00F5708A">
              <w:rPr>
                <w:sz w:val="18"/>
                <w:szCs w:val="18"/>
              </w:rPr>
              <w:t>-0.08</w:t>
            </w:r>
          </w:p>
        </w:tc>
      </w:tr>
      <w:tr w:rsidR="00F9150C" w:rsidRPr="00D066E1" w14:paraId="66B5D4F1" w14:textId="77777777" w:rsidTr="00F5708A">
        <w:trPr>
          <w:trHeight w:val="340"/>
        </w:trPr>
        <w:tc>
          <w:tcPr>
            <w:tcW w:w="1785" w:type="dxa"/>
            <w:tcBorders>
              <w:top w:val="nil"/>
              <w:left w:val="nil"/>
              <w:bottom w:val="nil"/>
              <w:right w:val="nil"/>
            </w:tcBorders>
            <w:shd w:val="clear" w:color="auto" w:fill="auto"/>
            <w:vAlign w:val="center"/>
          </w:tcPr>
          <w:p w14:paraId="36D65B59" w14:textId="77777777" w:rsidR="00F9150C" w:rsidRPr="00F5708A" w:rsidRDefault="00F9150C" w:rsidP="00F9150C">
            <w:pPr>
              <w:spacing w:line="240" w:lineRule="auto"/>
              <w:ind w:firstLine="0"/>
              <w:rPr>
                <w:color w:val="000000"/>
                <w:sz w:val="20"/>
                <w:szCs w:val="20"/>
              </w:rPr>
            </w:pPr>
            <w:r w:rsidRPr="00F5708A">
              <w:rPr>
                <w:color w:val="000000"/>
                <w:sz w:val="20"/>
                <w:szCs w:val="20"/>
              </w:rPr>
              <w:t>Pursue a philosophy/ideology</w:t>
            </w:r>
          </w:p>
        </w:tc>
        <w:tc>
          <w:tcPr>
            <w:tcW w:w="932" w:type="dxa"/>
            <w:tcBorders>
              <w:top w:val="nil"/>
              <w:left w:val="nil"/>
              <w:bottom w:val="nil"/>
              <w:right w:val="nil"/>
            </w:tcBorders>
            <w:shd w:val="clear" w:color="auto" w:fill="auto"/>
            <w:noWrap/>
            <w:vAlign w:val="center"/>
          </w:tcPr>
          <w:p w14:paraId="083F4EAC" w14:textId="3BA027F1" w:rsidR="00F9150C" w:rsidRPr="00F5708A" w:rsidRDefault="00F9150C" w:rsidP="00D314A9">
            <w:pPr>
              <w:tabs>
                <w:tab w:val="decimal" w:pos="278"/>
              </w:tabs>
              <w:spacing w:line="240" w:lineRule="auto"/>
              <w:ind w:firstLine="0"/>
              <w:rPr>
                <w:color w:val="000000"/>
                <w:sz w:val="18"/>
                <w:szCs w:val="18"/>
              </w:rPr>
            </w:pPr>
            <w:r w:rsidRPr="00F5708A">
              <w:rPr>
                <w:sz w:val="18"/>
                <w:szCs w:val="18"/>
              </w:rPr>
              <w:t>0.21</w:t>
            </w:r>
          </w:p>
        </w:tc>
        <w:tc>
          <w:tcPr>
            <w:tcW w:w="834" w:type="dxa"/>
            <w:tcBorders>
              <w:top w:val="nil"/>
              <w:left w:val="nil"/>
              <w:bottom w:val="nil"/>
              <w:right w:val="nil"/>
            </w:tcBorders>
            <w:shd w:val="clear" w:color="auto" w:fill="auto"/>
            <w:noWrap/>
            <w:vAlign w:val="center"/>
          </w:tcPr>
          <w:p w14:paraId="7FB9D92C" w14:textId="0DB288C7" w:rsidR="00F9150C" w:rsidRPr="00F5708A" w:rsidRDefault="00F9150C" w:rsidP="00D314A9">
            <w:pPr>
              <w:tabs>
                <w:tab w:val="decimal" w:pos="195"/>
              </w:tabs>
              <w:spacing w:line="240" w:lineRule="auto"/>
              <w:ind w:firstLine="0"/>
              <w:rPr>
                <w:color w:val="000000"/>
                <w:sz w:val="18"/>
                <w:szCs w:val="18"/>
              </w:rPr>
            </w:pPr>
            <w:r w:rsidRPr="00F5708A">
              <w:rPr>
                <w:sz w:val="18"/>
                <w:szCs w:val="18"/>
              </w:rPr>
              <w:t>0.30</w:t>
            </w:r>
          </w:p>
        </w:tc>
        <w:tc>
          <w:tcPr>
            <w:tcW w:w="834" w:type="dxa"/>
            <w:tcBorders>
              <w:top w:val="nil"/>
              <w:left w:val="nil"/>
              <w:bottom w:val="nil"/>
              <w:right w:val="nil"/>
            </w:tcBorders>
            <w:shd w:val="clear" w:color="auto" w:fill="auto"/>
            <w:noWrap/>
            <w:vAlign w:val="center"/>
          </w:tcPr>
          <w:p w14:paraId="17CD7222" w14:textId="675E24E5" w:rsidR="00F9150C" w:rsidRPr="00F5708A" w:rsidRDefault="00F9150C" w:rsidP="00D314A9">
            <w:pPr>
              <w:tabs>
                <w:tab w:val="decimal" w:pos="207"/>
              </w:tabs>
              <w:spacing w:line="240" w:lineRule="auto"/>
              <w:ind w:firstLine="0"/>
              <w:rPr>
                <w:color w:val="000000"/>
                <w:sz w:val="18"/>
                <w:szCs w:val="18"/>
              </w:rPr>
            </w:pPr>
            <w:r w:rsidRPr="00F5708A">
              <w:rPr>
                <w:sz w:val="18"/>
                <w:szCs w:val="18"/>
              </w:rPr>
              <w:t>0.3</w:t>
            </w:r>
          </w:p>
        </w:tc>
        <w:tc>
          <w:tcPr>
            <w:tcW w:w="1565" w:type="dxa"/>
            <w:tcBorders>
              <w:top w:val="nil"/>
              <w:left w:val="nil"/>
              <w:bottom w:val="nil"/>
              <w:right w:val="nil"/>
            </w:tcBorders>
            <w:shd w:val="clear" w:color="auto" w:fill="auto"/>
            <w:noWrap/>
            <w:vAlign w:val="center"/>
          </w:tcPr>
          <w:p w14:paraId="04B5E438" w14:textId="21BA4EC4" w:rsidR="00F9150C" w:rsidRPr="00F5708A" w:rsidRDefault="00F9150C" w:rsidP="00D314A9">
            <w:pPr>
              <w:tabs>
                <w:tab w:val="decimal" w:pos="651"/>
              </w:tabs>
              <w:spacing w:line="240" w:lineRule="auto"/>
              <w:ind w:firstLine="0"/>
              <w:rPr>
                <w:color w:val="000000"/>
                <w:sz w:val="18"/>
                <w:szCs w:val="18"/>
              </w:rPr>
            </w:pPr>
            <w:r w:rsidRPr="00F5708A">
              <w:rPr>
                <w:sz w:val="18"/>
                <w:szCs w:val="18"/>
              </w:rPr>
              <w:t>0.1</w:t>
            </w:r>
          </w:p>
        </w:tc>
        <w:tc>
          <w:tcPr>
            <w:tcW w:w="737" w:type="dxa"/>
            <w:tcBorders>
              <w:top w:val="nil"/>
              <w:left w:val="nil"/>
              <w:bottom w:val="nil"/>
              <w:right w:val="nil"/>
            </w:tcBorders>
            <w:shd w:val="clear" w:color="auto" w:fill="auto"/>
            <w:noWrap/>
            <w:vAlign w:val="center"/>
          </w:tcPr>
          <w:p w14:paraId="5100F4CF" w14:textId="04BD8BB5" w:rsidR="00F9150C" w:rsidRPr="00F5708A" w:rsidRDefault="00F9150C" w:rsidP="00D314A9">
            <w:pPr>
              <w:tabs>
                <w:tab w:val="decimal" w:pos="218"/>
              </w:tabs>
              <w:spacing w:line="240" w:lineRule="auto"/>
              <w:ind w:firstLine="0"/>
              <w:rPr>
                <w:color w:val="000000"/>
                <w:sz w:val="18"/>
                <w:szCs w:val="18"/>
              </w:rPr>
            </w:pPr>
            <w:r w:rsidRPr="00F5708A">
              <w:rPr>
                <w:sz w:val="18"/>
                <w:szCs w:val="18"/>
              </w:rPr>
              <w:t>0.1</w:t>
            </w:r>
            <w:r w:rsidR="00B64922" w:rsidRPr="00F5708A">
              <w:rPr>
                <w:sz w:val="18"/>
                <w:szCs w:val="18"/>
              </w:rPr>
              <w:t>0</w:t>
            </w:r>
          </w:p>
        </w:tc>
        <w:tc>
          <w:tcPr>
            <w:tcW w:w="1337" w:type="dxa"/>
            <w:tcBorders>
              <w:top w:val="nil"/>
              <w:left w:val="nil"/>
              <w:bottom w:val="nil"/>
              <w:right w:val="nil"/>
            </w:tcBorders>
            <w:shd w:val="clear" w:color="auto" w:fill="auto"/>
            <w:noWrap/>
            <w:vAlign w:val="center"/>
          </w:tcPr>
          <w:p w14:paraId="5A5761A3" w14:textId="7653CF31" w:rsidR="00F9150C" w:rsidRPr="00F5708A" w:rsidRDefault="00F9150C" w:rsidP="00D314A9">
            <w:pPr>
              <w:tabs>
                <w:tab w:val="decimal" w:pos="473"/>
              </w:tabs>
              <w:spacing w:line="240" w:lineRule="auto"/>
              <w:ind w:firstLine="0"/>
              <w:rPr>
                <w:color w:val="000000"/>
                <w:sz w:val="18"/>
                <w:szCs w:val="18"/>
              </w:rPr>
            </w:pPr>
            <w:r w:rsidRPr="00F5708A">
              <w:rPr>
                <w:sz w:val="18"/>
                <w:szCs w:val="18"/>
              </w:rPr>
              <w:t>0.14</w:t>
            </w:r>
          </w:p>
        </w:tc>
        <w:tc>
          <w:tcPr>
            <w:tcW w:w="932" w:type="dxa"/>
            <w:tcBorders>
              <w:top w:val="nil"/>
              <w:left w:val="nil"/>
              <w:bottom w:val="nil"/>
              <w:right w:val="nil"/>
            </w:tcBorders>
            <w:shd w:val="clear" w:color="auto" w:fill="auto"/>
            <w:noWrap/>
            <w:vAlign w:val="center"/>
          </w:tcPr>
          <w:p w14:paraId="65497F08" w14:textId="0569CA30" w:rsidR="00F9150C" w:rsidRPr="00F5708A" w:rsidRDefault="00F9150C" w:rsidP="00D314A9">
            <w:pPr>
              <w:tabs>
                <w:tab w:val="decimal" w:pos="271"/>
              </w:tabs>
              <w:spacing w:line="240" w:lineRule="auto"/>
              <w:ind w:firstLine="0"/>
              <w:rPr>
                <w:color w:val="000000"/>
                <w:sz w:val="18"/>
                <w:szCs w:val="18"/>
              </w:rPr>
            </w:pPr>
            <w:r w:rsidRPr="00F5708A">
              <w:rPr>
                <w:sz w:val="18"/>
                <w:szCs w:val="18"/>
              </w:rPr>
              <w:t>0.00</w:t>
            </w:r>
          </w:p>
        </w:tc>
        <w:tc>
          <w:tcPr>
            <w:tcW w:w="932" w:type="dxa"/>
            <w:tcBorders>
              <w:top w:val="nil"/>
              <w:left w:val="nil"/>
              <w:bottom w:val="nil"/>
              <w:right w:val="nil"/>
            </w:tcBorders>
            <w:shd w:val="clear" w:color="auto" w:fill="auto"/>
            <w:noWrap/>
            <w:vAlign w:val="center"/>
          </w:tcPr>
          <w:p w14:paraId="4F9B476C" w14:textId="2DAEA7DF" w:rsidR="00F9150C" w:rsidRPr="00F5708A" w:rsidRDefault="00F9150C" w:rsidP="00D314A9">
            <w:pPr>
              <w:tabs>
                <w:tab w:val="decimal" w:pos="330"/>
              </w:tabs>
              <w:spacing w:line="240" w:lineRule="auto"/>
              <w:ind w:firstLine="0"/>
              <w:rPr>
                <w:color w:val="000000"/>
                <w:sz w:val="18"/>
                <w:szCs w:val="18"/>
              </w:rPr>
            </w:pPr>
            <w:r w:rsidRPr="00F5708A">
              <w:rPr>
                <w:sz w:val="18"/>
                <w:szCs w:val="18"/>
              </w:rPr>
              <w:t>-0.12</w:t>
            </w:r>
          </w:p>
        </w:tc>
        <w:tc>
          <w:tcPr>
            <w:tcW w:w="1115" w:type="dxa"/>
            <w:tcBorders>
              <w:top w:val="nil"/>
              <w:left w:val="nil"/>
              <w:bottom w:val="nil"/>
              <w:right w:val="nil"/>
            </w:tcBorders>
            <w:shd w:val="clear" w:color="auto" w:fill="auto"/>
            <w:noWrap/>
            <w:vAlign w:val="center"/>
          </w:tcPr>
          <w:p w14:paraId="6258C249" w14:textId="168EB569" w:rsidR="00F9150C" w:rsidRPr="00F5708A" w:rsidRDefault="00F9150C" w:rsidP="00D314A9">
            <w:pPr>
              <w:tabs>
                <w:tab w:val="decimal" w:pos="389"/>
              </w:tabs>
              <w:spacing w:line="240" w:lineRule="auto"/>
              <w:ind w:firstLine="0"/>
              <w:rPr>
                <w:color w:val="000000"/>
                <w:sz w:val="18"/>
                <w:szCs w:val="18"/>
              </w:rPr>
            </w:pPr>
            <w:r w:rsidRPr="00F5708A">
              <w:rPr>
                <w:sz w:val="18"/>
                <w:szCs w:val="18"/>
              </w:rPr>
              <w:t>0.00</w:t>
            </w:r>
          </w:p>
        </w:tc>
        <w:tc>
          <w:tcPr>
            <w:tcW w:w="1035" w:type="dxa"/>
            <w:tcBorders>
              <w:top w:val="nil"/>
              <w:left w:val="nil"/>
              <w:bottom w:val="nil"/>
              <w:right w:val="nil"/>
            </w:tcBorders>
            <w:shd w:val="clear" w:color="auto" w:fill="auto"/>
            <w:noWrap/>
            <w:vAlign w:val="center"/>
          </w:tcPr>
          <w:p w14:paraId="7C25FB3B" w14:textId="3CF4243F" w:rsidR="00F9150C" w:rsidRPr="00F5708A" w:rsidRDefault="00F9150C" w:rsidP="00D314A9">
            <w:pPr>
              <w:tabs>
                <w:tab w:val="decimal" w:pos="405"/>
              </w:tabs>
              <w:spacing w:line="240" w:lineRule="auto"/>
              <w:ind w:firstLine="0"/>
              <w:rPr>
                <w:color w:val="000000"/>
                <w:sz w:val="18"/>
                <w:szCs w:val="18"/>
              </w:rPr>
            </w:pPr>
            <w:r w:rsidRPr="00F5708A">
              <w:rPr>
                <w:sz w:val="18"/>
                <w:szCs w:val="18"/>
              </w:rPr>
              <w:t>0.36</w:t>
            </w:r>
          </w:p>
        </w:tc>
        <w:tc>
          <w:tcPr>
            <w:tcW w:w="1194" w:type="dxa"/>
            <w:tcBorders>
              <w:top w:val="nil"/>
              <w:left w:val="nil"/>
              <w:bottom w:val="nil"/>
              <w:right w:val="nil"/>
            </w:tcBorders>
            <w:shd w:val="clear" w:color="auto" w:fill="auto"/>
            <w:noWrap/>
            <w:vAlign w:val="center"/>
          </w:tcPr>
          <w:p w14:paraId="789E29C8" w14:textId="7D1F4B51" w:rsidR="00F9150C" w:rsidRPr="00F5708A" w:rsidRDefault="00F9150C" w:rsidP="00D314A9">
            <w:pPr>
              <w:tabs>
                <w:tab w:val="decimal" w:pos="373"/>
              </w:tabs>
              <w:spacing w:line="240" w:lineRule="auto"/>
              <w:ind w:firstLine="0"/>
              <w:rPr>
                <w:color w:val="000000"/>
                <w:sz w:val="18"/>
                <w:szCs w:val="18"/>
              </w:rPr>
            </w:pPr>
            <w:r w:rsidRPr="00F5708A">
              <w:rPr>
                <w:sz w:val="18"/>
                <w:szCs w:val="18"/>
              </w:rPr>
              <w:t>0.34</w:t>
            </w:r>
          </w:p>
        </w:tc>
      </w:tr>
      <w:tr w:rsidR="00F9150C" w:rsidRPr="00D066E1" w14:paraId="6ECDB074" w14:textId="77777777" w:rsidTr="00F5708A">
        <w:trPr>
          <w:trHeight w:val="340"/>
        </w:trPr>
        <w:tc>
          <w:tcPr>
            <w:tcW w:w="1785" w:type="dxa"/>
            <w:tcBorders>
              <w:top w:val="nil"/>
              <w:left w:val="nil"/>
              <w:bottom w:val="nil"/>
              <w:right w:val="nil"/>
            </w:tcBorders>
            <w:shd w:val="clear" w:color="auto" w:fill="auto"/>
            <w:vAlign w:val="center"/>
          </w:tcPr>
          <w:p w14:paraId="68B701FB" w14:textId="77777777" w:rsidR="00F9150C" w:rsidRPr="00F5708A" w:rsidRDefault="00F9150C" w:rsidP="00F9150C">
            <w:pPr>
              <w:spacing w:line="240" w:lineRule="auto"/>
              <w:ind w:firstLine="0"/>
              <w:rPr>
                <w:color w:val="000000"/>
                <w:sz w:val="20"/>
                <w:szCs w:val="20"/>
              </w:rPr>
            </w:pPr>
            <w:r w:rsidRPr="00F5708A">
              <w:rPr>
                <w:color w:val="000000"/>
                <w:sz w:val="20"/>
                <w:szCs w:val="20"/>
              </w:rPr>
              <w:t>Change physical appearance</w:t>
            </w:r>
          </w:p>
        </w:tc>
        <w:tc>
          <w:tcPr>
            <w:tcW w:w="932" w:type="dxa"/>
            <w:tcBorders>
              <w:top w:val="nil"/>
              <w:left w:val="nil"/>
              <w:bottom w:val="nil"/>
              <w:right w:val="nil"/>
            </w:tcBorders>
            <w:shd w:val="clear" w:color="auto" w:fill="auto"/>
            <w:noWrap/>
            <w:vAlign w:val="center"/>
          </w:tcPr>
          <w:p w14:paraId="10E928C5" w14:textId="349958BD" w:rsidR="00F9150C" w:rsidRPr="00F5708A" w:rsidRDefault="00F9150C" w:rsidP="00D314A9">
            <w:pPr>
              <w:tabs>
                <w:tab w:val="decimal" w:pos="278"/>
              </w:tabs>
              <w:spacing w:line="240" w:lineRule="auto"/>
              <w:ind w:firstLine="0"/>
              <w:rPr>
                <w:color w:val="000000"/>
                <w:sz w:val="18"/>
                <w:szCs w:val="18"/>
              </w:rPr>
            </w:pPr>
            <w:r w:rsidRPr="00F5708A">
              <w:rPr>
                <w:sz w:val="18"/>
                <w:szCs w:val="18"/>
              </w:rPr>
              <w:t>0.05</w:t>
            </w:r>
          </w:p>
        </w:tc>
        <w:tc>
          <w:tcPr>
            <w:tcW w:w="834" w:type="dxa"/>
            <w:tcBorders>
              <w:top w:val="nil"/>
              <w:left w:val="nil"/>
              <w:bottom w:val="nil"/>
              <w:right w:val="nil"/>
            </w:tcBorders>
            <w:shd w:val="clear" w:color="auto" w:fill="auto"/>
            <w:noWrap/>
            <w:vAlign w:val="center"/>
          </w:tcPr>
          <w:p w14:paraId="5BCDD665" w14:textId="79EE1D4E" w:rsidR="00F9150C" w:rsidRPr="00F5708A" w:rsidRDefault="00F9150C" w:rsidP="00D314A9">
            <w:pPr>
              <w:tabs>
                <w:tab w:val="decimal" w:pos="195"/>
              </w:tabs>
              <w:spacing w:line="240" w:lineRule="auto"/>
              <w:ind w:firstLine="0"/>
              <w:rPr>
                <w:color w:val="000000"/>
                <w:sz w:val="18"/>
                <w:szCs w:val="18"/>
              </w:rPr>
            </w:pPr>
            <w:r w:rsidRPr="00F5708A">
              <w:rPr>
                <w:sz w:val="18"/>
                <w:szCs w:val="18"/>
              </w:rPr>
              <w:t>-0.17</w:t>
            </w:r>
          </w:p>
        </w:tc>
        <w:tc>
          <w:tcPr>
            <w:tcW w:w="834" w:type="dxa"/>
            <w:tcBorders>
              <w:top w:val="nil"/>
              <w:left w:val="nil"/>
              <w:bottom w:val="nil"/>
              <w:right w:val="nil"/>
            </w:tcBorders>
            <w:shd w:val="clear" w:color="auto" w:fill="auto"/>
            <w:noWrap/>
            <w:vAlign w:val="center"/>
          </w:tcPr>
          <w:p w14:paraId="02A6CFD0" w14:textId="3EE72096" w:rsidR="00F9150C" w:rsidRPr="00F5708A" w:rsidRDefault="00F9150C" w:rsidP="00D314A9">
            <w:pPr>
              <w:tabs>
                <w:tab w:val="decimal" w:pos="207"/>
              </w:tabs>
              <w:spacing w:line="240" w:lineRule="auto"/>
              <w:ind w:firstLine="0"/>
              <w:rPr>
                <w:color w:val="000000"/>
                <w:sz w:val="18"/>
                <w:szCs w:val="18"/>
              </w:rPr>
            </w:pPr>
            <w:r w:rsidRPr="00F5708A">
              <w:rPr>
                <w:sz w:val="18"/>
                <w:szCs w:val="18"/>
              </w:rPr>
              <w:t>-0.08</w:t>
            </w:r>
          </w:p>
        </w:tc>
        <w:tc>
          <w:tcPr>
            <w:tcW w:w="1565" w:type="dxa"/>
            <w:tcBorders>
              <w:top w:val="nil"/>
              <w:left w:val="nil"/>
              <w:bottom w:val="nil"/>
              <w:right w:val="nil"/>
            </w:tcBorders>
            <w:shd w:val="clear" w:color="auto" w:fill="auto"/>
            <w:noWrap/>
            <w:vAlign w:val="center"/>
          </w:tcPr>
          <w:p w14:paraId="2C08E29B" w14:textId="43DA0005" w:rsidR="00F9150C" w:rsidRPr="00F5708A" w:rsidRDefault="00F9150C" w:rsidP="00D314A9">
            <w:pPr>
              <w:tabs>
                <w:tab w:val="decimal" w:pos="651"/>
              </w:tabs>
              <w:spacing w:line="240" w:lineRule="auto"/>
              <w:ind w:firstLine="0"/>
              <w:rPr>
                <w:color w:val="000000"/>
                <w:sz w:val="18"/>
                <w:szCs w:val="18"/>
              </w:rPr>
            </w:pPr>
            <w:r w:rsidRPr="00F5708A">
              <w:rPr>
                <w:sz w:val="18"/>
                <w:szCs w:val="18"/>
              </w:rPr>
              <w:t>-0.19</w:t>
            </w:r>
          </w:p>
        </w:tc>
        <w:tc>
          <w:tcPr>
            <w:tcW w:w="737" w:type="dxa"/>
            <w:tcBorders>
              <w:top w:val="nil"/>
              <w:left w:val="nil"/>
              <w:bottom w:val="nil"/>
              <w:right w:val="nil"/>
            </w:tcBorders>
            <w:shd w:val="clear" w:color="auto" w:fill="auto"/>
            <w:noWrap/>
            <w:vAlign w:val="center"/>
          </w:tcPr>
          <w:p w14:paraId="6BEA30D8" w14:textId="1D3F9E61" w:rsidR="00F9150C" w:rsidRPr="00F5708A" w:rsidRDefault="00F9150C" w:rsidP="00D314A9">
            <w:pPr>
              <w:tabs>
                <w:tab w:val="decimal" w:pos="218"/>
              </w:tabs>
              <w:spacing w:line="240" w:lineRule="auto"/>
              <w:ind w:firstLine="0"/>
              <w:rPr>
                <w:color w:val="000000"/>
                <w:sz w:val="18"/>
                <w:szCs w:val="18"/>
              </w:rPr>
            </w:pPr>
            <w:r w:rsidRPr="00F5708A">
              <w:rPr>
                <w:sz w:val="18"/>
                <w:szCs w:val="18"/>
              </w:rPr>
              <w:t>0.16</w:t>
            </w:r>
          </w:p>
        </w:tc>
        <w:tc>
          <w:tcPr>
            <w:tcW w:w="1337" w:type="dxa"/>
            <w:tcBorders>
              <w:top w:val="nil"/>
              <w:left w:val="nil"/>
              <w:bottom w:val="nil"/>
              <w:right w:val="nil"/>
            </w:tcBorders>
            <w:shd w:val="clear" w:color="auto" w:fill="auto"/>
            <w:noWrap/>
            <w:vAlign w:val="center"/>
          </w:tcPr>
          <w:p w14:paraId="2305BAED" w14:textId="2CABAB8F" w:rsidR="00F9150C" w:rsidRPr="00F5708A" w:rsidRDefault="00F9150C" w:rsidP="00D314A9">
            <w:pPr>
              <w:tabs>
                <w:tab w:val="decimal" w:pos="473"/>
              </w:tabs>
              <w:spacing w:line="240" w:lineRule="auto"/>
              <w:ind w:firstLine="0"/>
              <w:rPr>
                <w:color w:val="000000"/>
                <w:sz w:val="18"/>
                <w:szCs w:val="18"/>
              </w:rPr>
            </w:pPr>
            <w:r w:rsidRPr="00F5708A">
              <w:rPr>
                <w:sz w:val="18"/>
                <w:szCs w:val="18"/>
              </w:rPr>
              <w:t>0.11</w:t>
            </w:r>
          </w:p>
        </w:tc>
        <w:tc>
          <w:tcPr>
            <w:tcW w:w="932" w:type="dxa"/>
            <w:tcBorders>
              <w:top w:val="nil"/>
              <w:left w:val="nil"/>
              <w:bottom w:val="nil"/>
              <w:right w:val="nil"/>
            </w:tcBorders>
            <w:shd w:val="clear" w:color="auto" w:fill="auto"/>
            <w:noWrap/>
            <w:vAlign w:val="center"/>
          </w:tcPr>
          <w:p w14:paraId="2DE0D962" w14:textId="50E148E4" w:rsidR="00F9150C" w:rsidRPr="00F5708A" w:rsidRDefault="00F9150C" w:rsidP="00D314A9">
            <w:pPr>
              <w:tabs>
                <w:tab w:val="decimal" w:pos="271"/>
              </w:tabs>
              <w:spacing w:line="240" w:lineRule="auto"/>
              <w:ind w:firstLine="0"/>
              <w:rPr>
                <w:color w:val="000000"/>
                <w:sz w:val="18"/>
                <w:szCs w:val="18"/>
              </w:rPr>
            </w:pPr>
            <w:r w:rsidRPr="00F5708A">
              <w:rPr>
                <w:sz w:val="18"/>
                <w:szCs w:val="18"/>
              </w:rPr>
              <w:t>0.44</w:t>
            </w:r>
            <w:r w:rsidRPr="00F5708A">
              <w:rPr>
                <w:sz w:val="18"/>
                <w:szCs w:val="18"/>
                <w:vertAlign w:val="superscript"/>
              </w:rPr>
              <w:t>**</w:t>
            </w:r>
          </w:p>
        </w:tc>
        <w:tc>
          <w:tcPr>
            <w:tcW w:w="932" w:type="dxa"/>
            <w:tcBorders>
              <w:top w:val="nil"/>
              <w:left w:val="nil"/>
              <w:bottom w:val="nil"/>
              <w:right w:val="nil"/>
            </w:tcBorders>
            <w:shd w:val="clear" w:color="auto" w:fill="auto"/>
            <w:noWrap/>
            <w:vAlign w:val="center"/>
          </w:tcPr>
          <w:p w14:paraId="260062CA" w14:textId="6DB638A7" w:rsidR="00F9150C" w:rsidRPr="00F5708A" w:rsidRDefault="00F9150C" w:rsidP="00D314A9">
            <w:pPr>
              <w:tabs>
                <w:tab w:val="decimal" w:pos="330"/>
              </w:tabs>
              <w:spacing w:line="240" w:lineRule="auto"/>
              <w:ind w:firstLine="0"/>
              <w:rPr>
                <w:color w:val="000000"/>
                <w:sz w:val="18"/>
                <w:szCs w:val="18"/>
              </w:rPr>
            </w:pPr>
            <w:r w:rsidRPr="00F5708A">
              <w:rPr>
                <w:sz w:val="18"/>
                <w:szCs w:val="18"/>
              </w:rPr>
              <w:t>0.04</w:t>
            </w:r>
          </w:p>
        </w:tc>
        <w:tc>
          <w:tcPr>
            <w:tcW w:w="1115" w:type="dxa"/>
            <w:tcBorders>
              <w:top w:val="nil"/>
              <w:left w:val="nil"/>
              <w:bottom w:val="nil"/>
              <w:right w:val="nil"/>
            </w:tcBorders>
            <w:shd w:val="clear" w:color="auto" w:fill="auto"/>
            <w:noWrap/>
            <w:vAlign w:val="center"/>
          </w:tcPr>
          <w:p w14:paraId="191B1E42" w14:textId="02A8591B" w:rsidR="00F9150C" w:rsidRPr="00F5708A" w:rsidRDefault="00F9150C" w:rsidP="00D314A9">
            <w:pPr>
              <w:tabs>
                <w:tab w:val="decimal" w:pos="389"/>
              </w:tabs>
              <w:spacing w:line="240" w:lineRule="auto"/>
              <w:ind w:firstLine="0"/>
              <w:rPr>
                <w:color w:val="000000"/>
                <w:sz w:val="18"/>
                <w:szCs w:val="18"/>
              </w:rPr>
            </w:pPr>
            <w:r w:rsidRPr="00F5708A">
              <w:rPr>
                <w:sz w:val="18"/>
                <w:szCs w:val="18"/>
              </w:rPr>
              <w:t>0.44</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6BB48B39" w14:textId="0F6F0CCB" w:rsidR="00F9150C" w:rsidRPr="00F5708A" w:rsidRDefault="00F9150C" w:rsidP="00D314A9">
            <w:pPr>
              <w:tabs>
                <w:tab w:val="decimal" w:pos="405"/>
              </w:tabs>
              <w:spacing w:line="240" w:lineRule="auto"/>
              <w:ind w:firstLine="0"/>
              <w:rPr>
                <w:color w:val="000000"/>
                <w:sz w:val="18"/>
                <w:szCs w:val="18"/>
              </w:rPr>
            </w:pPr>
            <w:r w:rsidRPr="00F5708A">
              <w:rPr>
                <w:sz w:val="18"/>
                <w:szCs w:val="18"/>
              </w:rPr>
              <w:t>0.31</w:t>
            </w:r>
          </w:p>
        </w:tc>
        <w:tc>
          <w:tcPr>
            <w:tcW w:w="1194" w:type="dxa"/>
            <w:tcBorders>
              <w:top w:val="nil"/>
              <w:left w:val="nil"/>
              <w:bottom w:val="nil"/>
              <w:right w:val="nil"/>
            </w:tcBorders>
            <w:shd w:val="clear" w:color="auto" w:fill="auto"/>
            <w:noWrap/>
            <w:vAlign w:val="center"/>
          </w:tcPr>
          <w:p w14:paraId="314CEA85" w14:textId="076C2962" w:rsidR="00F9150C" w:rsidRPr="00F5708A" w:rsidRDefault="00F9150C" w:rsidP="00D314A9">
            <w:pPr>
              <w:tabs>
                <w:tab w:val="decimal" w:pos="373"/>
              </w:tabs>
              <w:spacing w:line="240" w:lineRule="auto"/>
              <w:ind w:firstLine="0"/>
              <w:rPr>
                <w:color w:val="000000"/>
                <w:sz w:val="18"/>
                <w:szCs w:val="18"/>
              </w:rPr>
            </w:pPr>
            <w:r w:rsidRPr="00F5708A">
              <w:rPr>
                <w:sz w:val="18"/>
                <w:szCs w:val="18"/>
              </w:rPr>
              <w:t>-0.4</w:t>
            </w:r>
            <w:r w:rsidR="00821925" w:rsidRPr="00F5708A">
              <w:rPr>
                <w:sz w:val="18"/>
                <w:szCs w:val="18"/>
              </w:rPr>
              <w:t>0</w:t>
            </w:r>
            <w:r w:rsidRPr="00F5708A">
              <w:rPr>
                <w:sz w:val="18"/>
                <w:szCs w:val="18"/>
                <w:vertAlign w:val="superscript"/>
              </w:rPr>
              <w:t>*</w:t>
            </w:r>
          </w:p>
        </w:tc>
      </w:tr>
      <w:tr w:rsidR="00F9150C" w:rsidRPr="00D066E1" w14:paraId="1580E80C" w14:textId="77777777" w:rsidTr="00F5708A">
        <w:trPr>
          <w:trHeight w:val="340"/>
        </w:trPr>
        <w:tc>
          <w:tcPr>
            <w:tcW w:w="1785" w:type="dxa"/>
            <w:tcBorders>
              <w:top w:val="nil"/>
              <w:left w:val="nil"/>
              <w:bottom w:val="nil"/>
              <w:right w:val="nil"/>
            </w:tcBorders>
            <w:shd w:val="clear" w:color="auto" w:fill="auto"/>
            <w:vAlign w:val="center"/>
          </w:tcPr>
          <w:p w14:paraId="63F73E8F" w14:textId="77777777" w:rsidR="00F9150C" w:rsidRPr="00F5708A" w:rsidRDefault="00F9150C" w:rsidP="00F9150C">
            <w:pPr>
              <w:spacing w:line="240" w:lineRule="auto"/>
              <w:ind w:firstLine="0"/>
              <w:rPr>
                <w:color w:val="000000"/>
                <w:sz w:val="20"/>
                <w:szCs w:val="20"/>
              </w:rPr>
            </w:pPr>
            <w:r w:rsidRPr="00F5708A">
              <w:rPr>
                <w:color w:val="000000"/>
                <w:sz w:val="20"/>
                <w:szCs w:val="20"/>
              </w:rPr>
              <w:t>Get treatment/medicine</w:t>
            </w:r>
          </w:p>
        </w:tc>
        <w:tc>
          <w:tcPr>
            <w:tcW w:w="932" w:type="dxa"/>
            <w:tcBorders>
              <w:top w:val="nil"/>
              <w:left w:val="nil"/>
              <w:bottom w:val="nil"/>
              <w:right w:val="nil"/>
            </w:tcBorders>
            <w:shd w:val="clear" w:color="auto" w:fill="auto"/>
            <w:noWrap/>
            <w:vAlign w:val="center"/>
          </w:tcPr>
          <w:p w14:paraId="59DCD8B4" w14:textId="71FB1920" w:rsidR="00F9150C" w:rsidRPr="00F5708A" w:rsidRDefault="00F9150C" w:rsidP="00D314A9">
            <w:pPr>
              <w:tabs>
                <w:tab w:val="decimal" w:pos="278"/>
              </w:tabs>
              <w:spacing w:line="240" w:lineRule="auto"/>
              <w:ind w:firstLine="0"/>
              <w:rPr>
                <w:color w:val="000000"/>
                <w:sz w:val="18"/>
                <w:szCs w:val="18"/>
              </w:rPr>
            </w:pPr>
            <w:r w:rsidRPr="00F5708A">
              <w:rPr>
                <w:sz w:val="18"/>
                <w:szCs w:val="18"/>
              </w:rPr>
              <w:t>-0.02</w:t>
            </w:r>
          </w:p>
        </w:tc>
        <w:tc>
          <w:tcPr>
            <w:tcW w:w="834" w:type="dxa"/>
            <w:tcBorders>
              <w:top w:val="nil"/>
              <w:left w:val="nil"/>
              <w:bottom w:val="nil"/>
              <w:right w:val="nil"/>
            </w:tcBorders>
            <w:shd w:val="clear" w:color="auto" w:fill="auto"/>
            <w:noWrap/>
            <w:vAlign w:val="center"/>
          </w:tcPr>
          <w:p w14:paraId="08724BAF" w14:textId="48FFCD0C" w:rsidR="00F9150C" w:rsidRPr="00F5708A" w:rsidRDefault="00F9150C" w:rsidP="00D314A9">
            <w:pPr>
              <w:tabs>
                <w:tab w:val="decimal" w:pos="195"/>
              </w:tabs>
              <w:spacing w:line="240" w:lineRule="auto"/>
              <w:ind w:firstLine="0"/>
              <w:rPr>
                <w:color w:val="000000"/>
                <w:sz w:val="18"/>
                <w:szCs w:val="18"/>
              </w:rPr>
            </w:pPr>
            <w:r w:rsidRPr="00F5708A">
              <w:rPr>
                <w:sz w:val="18"/>
                <w:szCs w:val="18"/>
              </w:rPr>
              <w:t>0.19</w:t>
            </w:r>
            <w:r w:rsidRPr="00F5708A">
              <w:rPr>
                <w:sz w:val="18"/>
                <w:szCs w:val="18"/>
                <w:vertAlign w:val="superscript"/>
              </w:rPr>
              <w:t>*</w:t>
            </w:r>
          </w:p>
        </w:tc>
        <w:tc>
          <w:tcPr>
            <w:tcW w:w="834" w:type="dxa"/>
            <w:tcBorders>
              <w:top w:val="nil"/>
              <w:left w:val="nil"/>
              <w:bottom w:val="nil"/>
              <w:right w:val="nil"/>
            </w:tcBorders>
            <w:shd w:val="clear" w:color="auto" w:fill="auto"/>
            <w:noWrap/>
            <w:vAlign w:val="center"/>
          </w:tcPr>
          <w:p w14:paraId="23CE2755" w14:textId="186A18E8" w:rsidR="00F9150C" w:rsidRPr="00F5708A" w:rsidRDefault="00F9150C" w:rsidP="00D314A9">
            <w:pPr>
              <w:tabs>
                <w:tab w:val="decimal" w:pos="207"/>
              </w:tabs>
              <w:spacing w:line="240" w:lineRule="auto"/>
              <w:ind w:firstLine="0"/>
              <w:rPr>
                <w:color w:val="000000"/>
                <w:sz w:val="18"/>
                <w:szCs w:val="18"/>
              </w:rPr>
            </w:pPr>
            <w:r w:rsidRPr="00F5708A">
              <w:rPr>
                <w:sz w:val="18"/>
                <w:szCs w:val="18"/>
              </w:rPr>
              <w:t>0.24</w:t>
            </w:r>
            <w:r w:rsidRPr="00F5708A">
              <w:rPr>
                <w:sz w:val="18"/>
                <w:szCs w:val="18"/>
                <w:vertAlign w:val="superscript"/>
              </w:rPr>
              <w:t>*</w:t>
            </w:r>
          </w:p>
        </w:tc>
        <w:tc>
          <w:tcPr>
            <w:tcW w:w="1565" w:type="dxa"/>
            <w:tcBorders>
              <w:top w:val="nil"/>
              <w:left w:val="nil"/>
              <w:bottom w:val="nil"/>
              <w:right w:val="nil"/>
            </w:tcBorders>
            <w:shd w:val="clear" w:color="auto" w:fill="auto"/>
            <w:noWrap/>
            <w:vAlign w:val="center"/>
          </w:tcPr>
          <w:p w14:paraId="2499ACF9" w14:textId="394A4410" w:rsidR="00F9150C" w:rsidRPr="00F5708A" w:rsidRDefault="00F9150C" w:rsidP="00D314A9">
            <w:pPr>
              <w:tabs>
                <w:tab w:val="decimal" w:pos="651"/>
              </w:tabs>
              <w:spacing w:line="240" w:lineRule="auto"/>
              <w:ind w:firstLine="0"/>
              <w:rPr>
                <w:color w:val="000000"/>
                <w:sz w:val="18"/>
                <w:szCs w:val="18"/>
              </w:rPr>
            </w:pPr>
            <w:r w:rsidRPr="00F5708A">
              <w:rPr>
                <w:sz w:val="18"/>
                <w:szCs w:val="18"/>
              </w:rPr>
              <w:t>-0.04</w:t>
            </w:r>
          </w:p>
        </w:tc>
        <w:tc>
          <w:tcPr>
            <w:tcW w:w="737" w:type="dxa"/>
            <w:tcBorders>
              <w:top w:val="nil"/>
              <w:left w:val="nil"/>
              <w:bottom w:val="nil"/>
              <w:right w:val="nil"/>
            </w:tcBorders>
            <w:shd w:val="clear" w:color="auto" w:fill="auto"/>
            <w:noWrap/>
            <w:vAlign w:val="center"/>
          </w:tcPr>
          <w:p w14:paraId="368D8315" w14:textId="7121F419" w:rsidR="00F9150C" w:rsidRPr="00F5708A" w:rsidRDefault="00F9150C" w:rsidP="00D314A9">
            <w:pPr>
              <w:tabs>
                <w:tab w:val="decimal" w:pos="218"/>
              </w:tabs>
              <w:spacing w:line="240" w:lineRule="auto"/>
              <w:ind w:firstLine="0"/>
              <w:rPr>
                <w:color w:val="000000"/>
                <w:sz w:val="18"/>
                <w:szCs w:val="18"/>
              </w:rPr>
            </w:pPr>
            <w:r w:rsidRPr="00F5708A">
              <w:rPr>
                <w:sz w:val="18"/>
                <w:szCs w:val="18"/>
              </w:rPr>
              <w:t>0.12</w:t>
            </w:r>
          </w:p>
        </w:tc>
        <w:tc>
          <w:tcPr>
            <w:tcW w:w="1337" w:type="dxa"/>
            <w:tcBorders>
              <w:top w:val="nil"/>
              <w:left w:val="nil"/>
              <w:bottom w:val="nil"/>
              <w:right w:val="nil"/>
            </w:tcBorders>
            <w:shd w:val="clear" w:color="auto" w:fill="auto"/>
            <w:noWrap/>
            <w:vAlign w:val="center"/>
          </w:tcPr>
          <w:p w14:paraId="583FD1EF" w14:textId="3E9E5E90" w:rsidR="00F9150C" w:rsidRPr="00F5708A" w:rsidRDefault="00F9150C" w:rsidP="00D314A9">
            <w:pPr>
              <w:tabs>
                <w:tab w:val="decimal" w:pos="473"/>
              </w:tabs>
              <w:spacing w:line="240" w:lineRule="auto"/>
              <w:ind w:firstLine="0"/>
              <w:rPr>
                <w:color w:val="000000"/>
                <w:sz w:val="18"/>
                <w:szCs w:val="18"/>
              </w:rPr>
            </w:pPr>
            <w:r w:rsidRPr="00F5708A">
              <w:rPr>
                <w:sz w:val="18"/>
                <w:szCs w:val="18"/>
              </w:rPr>
              <w:t>0.08</w:t>
            </w:r>
          </w:p>
        </w:tc>
        <w:tc>
          <w:tcPr>
            <w:tcW w:w="932" w:type="dxa"/>
            <w:tcBorders>
              <w:top w:val="nil"/>
              <w:left w:val="nil"/>
              <w:bottom w:val="nil"/>
              <w:right w:val="nil"/>
            </w:tcBorders>
            <w:shd w:val="clear" w:color="auto" w:fill="auto"/>
            <w:noWrap/>
            <w:vAlign w:val="center"/>
          </w:tcPr>
          <w:p w14:paraId="23659BDC" w14:textId="5C9EA156" w:rsidR="00F9150C" w:rsidRPr="00F5708A" w:rsidRDefault="00F9150C" w:rsidP="00D314A9">
            <w:pPr>
              <w:tabs>
                <w:tab w:val="decimal" w:pos="271"/>
              </w:tabs>
              <w:spacing w:line="240" w:lineRule="auto"/>
              <w:ind w:firstLine="0"/>
              <w:rPr>
                <w:color w:val="000000"/>
                <w:sz w:val="18"/>
                <w:szCs w:val="18"/>
              </w:rPr>
            </w:pPr>
            <w:r w:rsidRPr="00F5708A">
              <w:rPr>
                <w:sz w:val="18"/>
                <w:szCs w:val="18"/>
              </w:rPr>
              <w:t>0.05</w:t>
            </w:r>
          </w:p>
        </w:tc>
        <w:tc>
          <w:tcPr>
            <w:tcW w:w="932" w:type="dxa"/>
            <w:tcBorders>
              <w:top w:val="nil"/>
              <w:left w:val="nil"/>
              <w:bottom w:val="nil"/>
              <w:right w:val="nil"/>
            </w:tcBorders>
            <w:shd w:val="clear" w:color="auto" w:fill="auto"/>
            <w:noWrap/>
            <w:vAlign w:val="center"/>
          </w:tcPr>
          <w:p w14:paraId="0C191F31" w14:textId="73B8F1A8" w:rsidR="00F9150C" w:rsidRPr="00F5708A" w:rsidRDefault="00F9150C" w:rsidP="00D314A9">
            <w:pPr>
              <w:tabs>
                <w:tab w:val="decimal" w:pos="330"/>
              </w:tabs>
              <w:spacing w:line="240" w:lineRule="auto"/>
              <w:ind w:firstLine="0"/>
              <w:rPr>
                <w:color w:val="000000"/>
                <w:sz w:val="18"/>
                <w:szCs w:val="18"/>
              </w:rPr>
            </w:pPr>
            <w:r w:rsidRPr="00F5708A">
              <w:rPr>
                <w:sz w:val="18"/>
                <w:szCs w:val="18"/>
              </w:rPr>
              <w:t>0.00</w:t>
            </w:r>
          </w:p>
        </w:tc>
        <w:tc>
          <w:tcPr>
            <w:tcW w:w="1115" w:type="dxa"/>
            <w:tcBorders>
              <w:top w:val="nil"/>
              <w:left w:val="nil"/>
              <w:bottom w:val="nil"/>
              <w:right w:val="nil"/>
            </w:tcBorders>
            <w:shd w:val="clear" w:color="auto" w:fill="auto"/>
            <w:noWrap/>
            <w:vAlign w:val="center"/>
          </w:tcPr>
          <w:p w14:paraId="17758D47" w14:textId="3E397741" w:rsidR="00F9150C" w:rsidRPr="00F5708A" w:rsidRDefault="00F9150C" w:rsidP="00D314A9">
            <w:pPr>
              <w:tabs>
                <w:tab w:val="decimal" w:pos="389"/>
              </w:tabs>
              <w:spacing w:line="240" w:lineRule="auto"/>
              <w:ind w:firstLine="0"/>
              <w:rPr>
                <w:color w:val="000000"/>
                <w:sz w:val="18"/>
                <w:szCs w:val="18"/>
              </w:rPr>
            </w:pPr>
            <w:r w:rsidRPr="00F5708A">
              <w:rPr>
                <w:sz w:val="18"/>
                <w:szCs w:val="18"/>
              </w:rPr>
              <w:t>0.24</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13B9A327" w14:textId="3DA0BC0D" w:rsidR="00F9150C" w:rsidRPr="00F5708A" w:rsidRDefault="00F9150C" w:rsidP="00D314A9">
            <w:pPr>
              <w:tabs>
                <w:tab w:val="decimal" w:pos="405"/>
              </w:tabs>
              <w:spacing w:line="240" w:lineRule="auto"/>
              <w:ind w:firstLine="0"/>
              <w:rPr>
                <w:color w:val="000000"/>
                <w:sz w:val="18"/>
                <w:szCs w:val="18"/>
              </w:rPr>
            </w:pPr>
            <w:r w:rsidRPr="00F5708A">
              <w:rPr>
                <w:sz w:val="18"/>
                <w:szCs w:val="18"/>
              </w:rPr>
              <w:t>-0.12</w:t>
            </w:r>
          </w:p>
        </w:tc>
        <w:tc>
          <w:tcPr>
            <w:tcW w:w="1194" w:type="dxa"/>
            <w:tcBorders>
              <w:top w:val="nil"/>
              <w:left w:val="nil"/>
              <w:bottom w:val="nil"/>
              <w:right w:val="nil"/>
            </w:tcBorders>
            <w:shd w:val="clear" w:color="auto" w:fill="auto"/>
            <w:noWrap/>
            <w:vAlign w:val="center"/>
          </w:tcPr>
          <w:p w14:paraId="5BD5007F" w14:textId="5A5B047B" w:rsidR="00F9150C" w:rsidRPr="00F5708A" w:rsidRDefault="00F9150C" w:rsidP="00D314A9">
            <w:pPr>
              <w:tabs>
                <w:tab w:val="decimal" w:pos="373"/>
              </w:tabs>
              <w:spacing w:line="240" w:lineRule="auto"/>
              <w:ind w:firstLine="0"/>
              <w:rPr>
                <w:color w:val="000000"/>
                <w:sz w:val="18"/>
                <w:szCs w:val="18"/>
              </w:rPr>
            </w:pPr>
            <w:r w:rsidRPr="00F5708A">
              <w:rPr>
                <w:sz w:val="18"/>
                <w:szCs w:val="18"/>
              </w:rPr>
              <w:t>0.02</w:t>
            </w:r>
          </w:p>
        </w:tc>
      </w:tr>
      <w:tr w:rsidR="00F9150C" w:rsidRPr="00D066E1" w14:paraId="0F041E97" w14:textId="77777777" w:rsidTr="00F5708A">
        <w:trPr>
          <w:trHeight w:val="340"/>
        </w:trPr>
        <w:tc>
          <w:tcPr>
            <w:tcW w:w="1785" w:type="dxa"/>
            <w:tcBorders>
              <w:top w:val="nil"/>
              <w:left w:val="nil"/>
              <w:bottom w:val="nil"/>
              <w:right w:val="nil"/>
            </w:tcBorders>
            <w:shd w:val="clear" w:color="auto" w:fill="auto"/>
            <w:vAlign w:val="center"/>
          </w:tcPr>
          <w:p w14:paraId="0D52DB05" w14:textId="77777777" w:rsidR="00F9150C" w:rsidRPr="00F5708A" w:rsidRDefault="00F9150C" w:rsidP="00F9150C">
            <w:pPr>
              <w:spacing w:line="240" w:lineRule="auto"/>
              <w:ind w:firstLine="0"/>
              <w:rPr>
                <w:color w:val="000000"/>
                <w:sz w:val="20"/>
                <w:szCs w:val="20"/>
              </w:rPr>
            </w:pPr>
            <w:r w:rsidRPr="00F5708A">
              <w:rPr>
                <w:color w:val="000000"/>
                <w:sz w:val="20"/>
                <w:szCs w:val="20"/>
              </w:rPr>
              <w:t>Engage in a hobby/sport</w:t>
            </w:r>
          </w:p>
        </w:tc>
        <w:tc>
          <w:tcPr>
            <w:tcW w:w="932" w:type="dxa"/>
            <w:tcBorders>
              <w:top w:val="nil"/>
              <w:left w:val="nil"/>
              <w:bottom w:val="nil"/>
              <w:right w:val="nil"/>
            </w:tcBorders>
            <w:shd w:val="clear" w:color="auto" w:fill="auto"/>
            <w:noWrap/>
            <w:vAlign w:val="center"/>
          </w:tcPr>
          <w:p w14:paraId="767055E7" w14:textId="70C7C0A4" w:rsidR="00F9150C" w:rsidRPr="00F5708A" w:rsidRDefault="00F9150C" w:rsidP="00D314A9">
            <w:pPr>
              <w:tabs>
                <w:tab w:val="decimal" w:pos="278"/>
              </w:tabs>
              <w:spacing w:line="240" w:lineRule="auto"/>
              <w:ind w:firstLine="0"/>
              <w:rPr>
                <w:color w:val="000000"/>
                <w:sz w:val="18"/>
                <w:szCs w:val="18"/>
              </w:rPr>
            </w:pPr>
            <w:r w:rsidRPr="00F5708A">
              <w:rPr>
                <w:sz w:val="18"/>
                <w:szCs w:val="18"/>
              </w:rPr>
              <w:t>0.18</w:t>
            </w:r>
          </w:p>
        </w:tc>
        <w:tc>
          <w:tcPr>
            <w:tcW w:w="834" w:type="dxa"/>
            <w:tcBorders>
              <w:top w:val="nil"/>
              <w:left w:val="nil"/>
              <w:bottom w:val="nil"/>
              <w:right w:val="nil"/>
            </w:tcBorders>
            <w:shd w:val="clear" w:color="auto" w:fill="auto"/>
            <w:noWrap/>
            <w:vAlign w:val="center"/>
          </w:tcPr>
          <w:p w14:paraId="4E9C86B0" w14:textId="3A364B3D" w:rsidR="00F9150C" w:rsidRPr="00F5708A" w:rsidRDefault="00F9150C" w:rsidP="00D314A9">
            <w:pPr>
              <w:tabs>
                <w:tab w:val="decimal" w:pos="195"/>
              </w:tabs>
              <w:spacing w:line="240" w:lineRule="auto"/>
              <w:ind w:firstLine="0"/>
              <w:rPr>
                <w:color w:val="000000"/>
                <w:sz w:val="18"/>
                <w:szCs w:val="18"/>
              </w:rPr>
            </w:pPr>
            <w:r w:rsidRPr="00F5708A">
              <w:rPr>
                <w:sz w:val="18"/>
                <w:szCs w:val="18"/>
              </w:rPr>
              <w:t>0.18</w:t>
            </w:r>
          </w:p>
        </w:tc>
        <w:tc>
          <w:tcPr>
            <w:tcW w:w="834" w:type="dxa"/>
            <w:tcBorders>
              <w:top w:val="nil"/>
              <w:left w:val="nil"/>
              <w:bottom w:val="nil"/>
              <w:right w:val="nil"/>
            </w:tcBorders>
            <w:shd w:val="clear" w:color="auto" w:fill="auto"/>
            <w:noWrap/>
            <w:vAlign w:val="center"/>
          </w:tcPr>
          <w:p w14:paraId="65E7ECDF" w14:textId="4FF14025" w:rsidR="00F9150C" w:rsidRPr="00F5708A" w:rsidRDefault="00F9150C" w:rsidP="00D314A9">
            <w:pPr>
              <w:tabs>
                <w:tab w:val="decimal" w:pos="207"/>
              </w:tabs>
              <w:spacing w:line="240" w:lineRule="auto"/>
              <w:ind w:firstLine="0"/>
              <w:rPr>
                <w:color w:val="000000"/>
                <w:sz w:val="18"/>
                <w:szCs w:val="18"/>
              </w:rPr>
            </w:pPr>
            <w:r w:rsidRPr="00F5708A">
              <w:rPr>
                <w:sz w:val="18"/>
                <w:szCs w:val="18"/>
              </w:rPr>
              <w:t>0.05</w:t>
            </w:r>
          </w:p>
        </w:tc>
        <w:tc>
          <w:tcPr>
            <w:tcW w:w="1565" w:type="dxa"/>
            <w:tcBorders>
              <w:top w:val="nil"/>
              <w:left w:val="nil"/>
              <w:bottom w:val="nil"/>
              <w:right w:val="nil"/>
            </w:tcBorders>
            <w:shd w:val="clear" w:color="auto" w:fill="auto"/>
            <w:noWrap/>
            <w:vAlign w:val="center"/>
          </w:tcPr>
          <w:p w14:paraId="2A3493B0" w14:textId="7536B53D" w:rsidR="00F9150C" w:rsidRPr="00F5708A" w:rsidRDefault="00F9150C" w:rsidP="00D314A9">
            <w:pPr>
              <w:tabs>
                <w:tab w:val="decimal" w:pos="651"/>
              </w:tabs>
              <w:spacing w:line="240" w:lineRule="auto"/>
              <w:ind w:firstLine="0"/>
              <w:rPr>
                <w:color w:val="000000"/>
                <w:sz w:val="18"/>
                <w:szCs w:val="18"/>
              </w:rPr>
            </w:pPr>
            <w:r w:rsidRPr="00F5708A">
              <w:rPr>
                <w:sz w:val="18"/>
                <w:szCs w:val="18"/>
              </w:rPr>
              <w:t>0.32</w:t>
            </w:r>
            <w:r w:rsidRPr="00F5708A">
              <w:rPr>
                <w:sz w:val="18"/>
                <w:szCs w:val="18"/>
                <w:vertAlign w:val="superscript"/>
              </w:rPr>
              <w:t>*</w:t>
            </w:r>
          </w:p>
        </w:tc>
        <w:tc>
          <w:tcPr>
            <w:tcW w:w="737" w:type="dxa"/>
            <w:tcBorders>
              <w:top w:val="nil"/>
              <w:left w:val="nil"/>
              <w:bottom w:val="nil"/>
              <w:right w:val="nil"/>
            </w:tcBorders>
            <w:shd w:val="clear" w:color="auto" w:fill="auto"/>
            <w:noWrap/>
            <w:vAlign w:val="center"/>
          </w:tcPr>
          <w:p w14:paraId="3E128847" w14:textId="4ED3D148" w:rsidR="00F9150C" w:rsidRPr="00F5708A" w:rsidRDefault="00F9150C" w:rsidP="00D314A9">
            <w:pPr>
              <w:tabs>
                <w:tab w:val="decimal" w:pos="218"/>
              </w:tabs>
              <w:spacing w:line="240" w:lineRule="auto"/>
              <w:ind w:firstLine="0"/>
              <w:rPr>
                <w:color w:val="000000"/>
                <w:sz w:val="18"/>
                <w:szCs w:val="18"/>
              </w:rPr>
            </w:pPr>
            <w:r w:rsidRPr="00F5708A">
              <w:rPr>
                <w:sz w:val="18"/>
                <w:szCs w:val="18"/>
              </w:rPr>
              <w:t>0.2</w:t>
            </w:r>
          </w:p>
        </w:tc>
        <w:tc>
          <w:tcPr>
            <w:tcW w:w="1337" w:type="dxa"/>
            <w:tcBorders>
              <w:top w:val="nil"/>
              <w:left w:val="nil"/>
              <w:bottom w:val="nil"/>
              <w:right w:val="nil"/>
            </w:tcBorders>
            <w:shd w:val="clear" w:color="auto" w:fill="auto"/>
            <w:noWrap/>
            <w:vAlign w:val="center"/>
          </w:tcPr>
          <w:p w14:paraId="4EAF71DF" w14:textId="2F109531" w:rsidR="00F9150C" w:rsidRPr="00F5708A" w:rsidRDefault="00F9150C" w:rsidP="00D314A9">
            <w:pPr>
              <w:tabs>
                <w:tab w:val="decimal" w:pos="473"/>
              </w:tabs>
              <w:spacing w:line="240" w:lineRule="auto"/>
              <w:ind w:firstLine="0"/>
              <w:rPr>
                <w:color w:val="000000"/>
                <w:sz w:val="18"/>
                <w:szCs w:val="18"/>
              </w:rPr>
            </w:pPr>
            <w:r w:rsidRPr="00F5708A">
              <w:rPr>
                <w:sz w:val="18"/>
                <w:szCs w:val="18"/>
              </w:rPr>
              <w:t>0.25</w:t>
            </w:r>
          </w:p>
        </w:tc>
        <w:tc>
          <w:tcPr>
            <w:tcW w:w="932" w:type="dxa"/>
            <w:tcBorders>
              <w:top w:val="nil"/>
              <w:left w:val="nil"/>
              <w:bottom w:val="nil"/>
              <w:right w:val="nil"/>
            </w:tcBorders>
            <w:shd w:val="clear" w:color="auto" w:fill="auto"/>
            <w:noWrap/>
            <w:vAlign w:val="center"/>
          </w:tcPr>
          <w:p w14:paraId="3BB0652F" w14:textId="4FB358A2" w:rsidR="00F9150C" w:rsidRPr="00F5708A" w:rsidRDefault="00F9150C" w:rsidP="00D314A9">
            <w:pPr>
              <w:tabs>
                <w:tab w:val="decimal" w:pos="271"/>
              </w:tabs>
              <w:spacing w:line="240" w:lineRule="auto"/>
              <w:ind w:firstLine="0"/>
              <w:rPr>
                <w:color w:val="000000"/>
                <w:sz w:val="18"/>
                <w:szCs w:val="18"/>
              </w:rPr>
            </w:pPr>
            <w:r w:rsidRPr="00F5708A">
              <w:rPr>
                <w:sz w:val="18"/>
                <w:szCs w:val="18"/>
              </w:rPr>
              <w:t>0.10</w:t>
            </w:r>
          </w:p>
        </w:tc>
        <w:tc>
          <w:tcPr>
            <w:tcW w:w="932" w:type="dxa"/>
            <w:tcBorders>
              <w:top w:val="nil"/>
              <w:left w:val="nil"/>
              <w:bottom w:val="nil"/>
              <w:right w:val="nil"/>
            </w:tcBorders>
            <w:shd w:val="clear" w:color="auto" w:fill="auto"/>
            <w:noWrap/>
            <w:vAlign w:val="center"/>
          </w:tcPr>
          <w:p w14:paraId="7926887F" w14:textId="4D8AD1F7" w:rsidR="00F9150C" w:rsidRPr="00F5708A" w:rsidRDefault="00F9150C" w:rsidP="00D314A9">
            <w:pPr>
              <w:tabs>
                <w:tab w:val="decimal" w:pos="330"/>
              </w:tabs>
              <w:spacing w:line="240" w:lineRule="auto"/>
              <w:ind w:firstLine="0"/>
              <w:rPr>
                <w:color w:val="000000"/>
                <w:sz w:val="18"/>
                <w:szCs w:val="18"/>
              </w:rPr>
            </w:pPr>
            <w:r w:rsidRPr="00F5708A">
              <w:rPr>
                <w:sz w:val="18"/>
                <w:szCs w:val="18"/>
              </w:rPr>
              <w:t>-0.05</w:t>
            </w:r>
          </w:p>
        </w:tc>
        <w:tc>
          <w:tcPr>
            <w:tcW w:w="1115" w:type="dxa"/>
            <w:tcBorders>
              <w:top w:val="nil"/>
              <w:left w:val="nil"/>
              <w:bottom w:val="nil"/>
              <w:right w:val="nil"/>
            </w:tcBorders>
            <w:shd w:val="clear" w:color="auto" w:fill="auto"/>
            <w:noWrap/>
            <w:vAlign w:val="center"/>
          </w:tcPr>
          <w:p w14:paraId="564F7AD4" w14:textId="61A5D3EF" w:rsidR="00F9150C" w:rsidRPr="00F5708A" w:rsidRDefault="00F9150C" w:rsidP="00D314A9">
            <w:pPr>
              <w:tabs>
                <w:tab w:val="decimal" w:pos="389"/>
              </w:tabs>
              <w:spacing w:line="240" w:lineRule="auto"/>
              <w:ind w:firstLine="0"/>
              <w:rPr>
                <w:color w:val="000000"/>
                <w:sz w:val="18"/>
                <w:szCs w:val="18"/>
              </w:rPr>
            </w:pPr>
            <w:r w:rsidRPr="00F5708A">
              <w:rPr>
                <w:sz w:val="18"/>
                <w:szCs w:val="18"/>
              </w:rPr>
              <w:t>0.45</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4227F93F" w14:textId="31761CAC" w:rsidR="00F9150C" w:rsidRPr="00F5708A" w:rsidRDefault="00F9150C" w:rsidP="00D314A9">
            <w:pPr>
              <w:tabs>
                <w:tab w:val="decimal" w:pos="405"/>
              </w:tabs>
              <w:spacing w:line="240" w:lineRule="auto"/>
              <w:ind w:firstLine="0"/>
              <w:rPr>
                <w:color w:val="000000"/>
                <w:sz w:val="18"/>
                <w:szCs w:val="18"/>
              </w:rPr>
            </w:pPr>
            <w:r w:rsidRPr="00F5708A">
              <w:rPr>
                <w:sz w:val="18"/>
                <w:szCs w:val="18"/>
              </w:rPr>
              <w:t>-0.10</w:t>
            </w:r>
          </w:p>
        </w:tc>
        <w:tc>
          <w:tcPr>
            <w:tcW w:w="1194" w:type="dxa"/>
            <w:tcBorders>
              <w:top w:val="nil"/>
              <w:left w:val="nil"/>
              <w:bottom w:val="nil"/>
              <w:right w:val="nil"/>
            </w:tcBorders>
            <w:shd w:val="clear" w:color="auto" w:fill="auto"/>
            <w:noWrap/>
            <w:vAlign w:val="center"/>
          </w:tcPr>
          <w:p w14:paraId="7D35AB93" w14:textId="3CDE17D7" w:rsidR="00F9150C" w:rsidRPr="00F5708A" w:rsidRDefault="00F9150C" w:rsidP="00D314A9">
            <w:pPr>
              <w:tabs>
                <w:tab w:val="decimal" w:pos="373"/>
              </w:tabs>
              <w:spacing w:line="240" w:lineRule="auto"/>
              <w:ind w:firstLine="0"/>
              <w:rPr>
                <w:color w:val="000000"/>
                <w:sz w:val="18"/>
                <w:szCs w:val="18"/>
              </w:rPr>
            </w:pPr>
            <w:r w:rsidRPr="00F5708A">
              <w:rPr>
                <w:sz w:val="18"/>
                <w:szCs w:val="18"/>
              </w:rPr>
              <w:t>0.04</w:t>
            </w:r>
          </w:p>
        </w:tc>
      </w:tr>
      <w:tr w:rsidR="00F9150C" w:rsidRPr="00D066E1" w14:paraId="77BD9E50" w14:textId="77777777" w:rsidTr="00F5708A">
        <w:trPr>
          <w:trHeight w:val="340"/>
        </w:trPr>
        <w:tc>
          <w:tcPr>
            <w:tcW w:w="1785" w:type="dxa"/>
            <w:tcBorders>
              <w:top w:val="nil"/>
              <w:left w:val="nil"/>
              <w:bottom w:val="nil"/>
              <w:right w:val="nil"/>
            </w:tcBorders>
            <w:shd w:val="clear" w:color="auto" w:fill="auto"/>
            <w:vAlign w:val="center"/>
          </w:tcPr>
          <w:p w14:paraId="2C1647D2" w14:textId="77777777" w:rsidR="00F9150C" w:rsidRPr="00F5708A" w:rsidRDefault="00F9150C" w:rsidP="00F9150C">
            <w:pPr>
              <w:spacing w:line="240" w:lineRule="auto"/>
              <w:ind w:firstLine="0"/>
              <w:rPr>
                <w:color w:val="000000"/>
                <w:sz w:val="20"/>
                <w:szCs w:val="20"/>
              </w:rPr>
            </w:pPr>
            <w:r w:rsidRPr="00F5708A">
              <w:rPr>
                <w:color w:val="000000"/>
                <w:sz w:val="20"/>
                <w:szCs w:val="20"/>
              </w:rPr>
              <w:t>Learn new skill</w:t>
            </w:r>
          </w:p>
        </w:tc>
        <w:tc>
          <w:tcPr>
            <w:tcW w:w="932" w:type="dxa"/>
            <w:tcBorders>
              <w:top w:val="nil"/>
              <w:left w:val="nil"/>
              <w:bottom w:val="nil"/>
              <w:right w:val="nil"/>
            </w:tcBorders>
            <w:shd w:val="clear" w:color="auto" w:fill="auto"/>
            <w:noWrap/>
            <w:vAlign w:val="center"/>
          </w:tcPr>
          <w:p w14:paraId="14468EEF" w14:textId="2F4569CD" w:rsidR="00F9150C" w:rsidRPr="00F5708A" w:rsidRDefault="00F9150C" w:rsidP="00D314A9">
            <w:pPr>
              <w:tabs>
                <w:tab w:val="decimal" w:pos="278"/>
              </w:tabs>
              <w:spacing w:line="240" w:lineRule="auto"/>
              <w:ind w:firstLine="0"/>
              <w:rPr>
                <w:color w:val="000000"/>
                <w:sz w:val="18"/>
                <w:szCs w:val="18"/>
              </w:rPr>
            </w:pPr>
            <w:r w:rsidRPr="00F5708A">
              <w:rPr>
                <w:sz w:val="18"/>
                <w:szCs w:val="18"/>
              </w:rPr>
              <w:t>-0.08</w:t>
            </w:r>
          </w:p>
        </w:tc>
        <w:tc>
          <w:tcPr>
            <w:tcW w:w="834" w:type="dxa"/>
            <w:tcBorders>
              <w:top w:val="nil"/>
              <w:left w:val="nil"/>
              <w:bottom w:val="nil"/>
              <w:right w:val="nil"/>
            </w:tcBorders>
            <w:shd w:val="clear" w:color="auto" w:fill="auto"/>
            <w:noWrap/>
            <w:vAlign w:val="center"/>
          </w:tcPr>
          <w:p w14:paraId="71E62BD5" w14:textId="14F89705" w:rsidR="00F9150C" w:rsidRPr="00F5708A" w:rsidRDefault="00F9150C" w:rsidP="00D314A9">
            <w:pPr>
              <w:tabs>
                <w:tab w:val="decimal" w:pos="195"/>
              </w:tabs>
              <w:spacing w:line="240" w:lineRule="auto"/>
              <w:ind w:firstLine="0"/>
              <w:rPr>
                <w:color w:val="000000"/>
                <w:sz w:val="18"/>
                <w:szCs w:val="18"/>
              </w:rPr>
            </w:pPr>
            <w:r w:rsidRPr="00F5708A">
              <w:rPr>
                <w:sz w:val="18"/>
                <w:szCs w:val="18"/>
              </w:rPr>
              <w:t>0.25</w:t>
            </w:r>
          </w:p>
        </w:tc>
        <w:tc>
          <w:tcPr>
            <w:tcW w:w="834" w:type="dxa"/>
            <w:tcBorders>
              <w:top w:val="nil"/>
              <w:left w:val="nil"/>
              <w:bottom w:val="nil"/>
              <w:right w:val="nil"/>
            </w:tcBorders>
            <w:shd w:val="clear" w:color="auto" w:fill="auto"/>
            <w:noWrap/>
            <w:vAlign w:val="center"/>
          </w:tcPr>
          <w:p w14:paraId="262C6F62" w14:textId="1FC6617A" w:rsidR="00F9150C" w:rsidRPr="00F5708A" w:rsidRDefault="00F9150C" w:rsidP="00D314A9">
            <w:pPr>
              <w:tabs>
                <w:tab w:val="decimal" w:pos="207"/>
              </w:tabs>
              <w:spacing w:line="240" w:lineRule="auto"/>
              <w:ind w:firstLine="0"/>
              <w:rPr>
                <w:color w:val="000000"/>
                <w:sz w:val="18"/>
                <w:szCs w:val="18"/>
              </w:rPr>
            </w:pPr>
            <w:r w:rsidRPr="00F5708A">
              <w:rPr>
                <w:sz w:val="18"/>
                <w:szCs w:val="18"/>
              </w:rPr>
              <w:t>0.27</w:t>
            </w:r>
          </w:p>
        </w:tc>
        <w:tc>
          <w:tcPr>
            <w:tcW w:w="1565" w:type="dxa"/>
            <w:tcBorders>
              <w:top w:val="nil"/>
              <w:left w:val="nil"/>
              <w:bottom w:val="nil"/>
              <w:right w:val="nil"/>
            </w:tcBorders>
            <w:shd w:val="clear" w:color="auto" w:fill="auto"/>
            <w:noWrap/>
            <w:vAlign w:val="center"/>
          </w:tcPr>
          <w:p w14:paraId="2170368E" w14:textId="189643D0" w:rsidR="00F9150C" w:rsidRPr="00F5708A" w:rsidRDefault="00F9150C" w:rsidP="00D314A9">
            <w:pPr>
              <w:tabs>
                <w:tab w:val="decimal" w:pos="651"/>
              </w:tabs>
              <w:spacing w:line="240" w:lineRule="auto"/>
              <w:ind w:firstLine="0"/>
              <w:rPr>
                <w:color w:val="000000"/>
                <w:sz w:val="18"/>
                <w:szCs w:val="18"/>
              </w:rPr>
            </w:pPr>
            <w:r w:rsidRPr="00F5708A">
              <w:rPr>
                <w:sz w:val="18"/>
                <w:szCs w:val="18"/>
              </w:rPr>
              <w:t>0.22</w:t>
            </w:r>
          </w:p>
        </w:tc>
        <w:tc>
          <w:tcPr>
            <w:tcW w:w="737" w:type="dxa"/>
            <w:tcBorders>
              <w:top w:val="nil"/>
              <w:left w:val="nil"/>
              <w:bottom w:val="nil"/>
              <w:right w:val="nil"/>
            </w:tcBorders>
            <w:shd w:val="clear" w:color="auto" w:fill="auto"/>
            <w:noWrap/>
            <w:vAlign w:val="center"/>
          </w:tcPr>
          <w:p w14:paraId="68E99EE7" w14:textId="57B448C5" w:rsidR="00F9150C" w:rsidRPr="00F5708A" w:rsidRDefault="00F9150C" w:rsidP="00D314A9">
            <w:pPr>
              <w:tabs>
                <w:tab w:val="decimal" w:pos="218"/>
              </w:tabs>
              <w:spacing w:line="240" w:lineRule="auto"/>
              <w:ind w:firstLine="0"/>
              <w:rPr>
                <w:color w:val="000000"/>
                <w:sz w:val="18"/>
                <w:szCs w:val="18"/>
              </w:rPr>
            </w:pPr>
            <w:r w:rsidRPr="00F5708A">
              <w:rPr>
                <w:sz w:val="18"/>
                <w:szCs w:val="18"/>
              </w:rPr>
              <w:t>-0.01</w:t>
            </w:r>
          </w:p>
        </w:tc>
        <w:tc>
          <w:tcPr>
            <w:tcW w:w="1337" w:type="dxa"/>
            <w:tcBorders>
              <w:top w:val="nil"/>
              <w:left w:val="nil"/>
              <w:bottom w:val="nil"/>
              <w:right w:val="nil"/>
            </w:tcBorders>
            <w:shd w:val="clear" w:color="auto" w:fill="auto"/>
            <w:noWrap/>
            <w:vAlign w:val="center"/>
          </w:tcPr>
          <w:p w14:paraId="47A2CDE8" w14:textId="3A588EF9" w:rsidR="00F9150C" w:rsidRPr="00F5708A" w:rsidRDefault="00F9150C" w:rsidP="00D314A9">
            <w:pPr>
              <w:tabs>
                <w:tab w:val="decimal" w:pos="473"/>
              </w:tabs>
              <w:spacing w:line="240" w:lineRule="auto"/>
              <w:ind w:firstLine="0"/>
              <w:rPr>
                <w:color w:val="000000"/>
                <w:sz w:val="18"/>
                <w:szCs w:val="18"/>
              </w:rPr>
            </w:pPr>
            <w:r w:rsidRPr="00F5708A">
              <w:rPr>
                <w:sz w:val="18"/>
                <w:szCs w:val="18"/>
              </w:rPr>
              <w:t>-0.24</w:t>
            </w:r>
          </w:p>
        </w:tc>
        <w:tc>
          <w:tcPr>
            <w:tcW w:w="932" w:type="dxa"/>
            <w:tcBorders>
              <w:top w:val="nil"/>
              <w:left w:val="nil"/>
              <w:bottom w:val="nil"/>
              <w:right w:val="nil"/>
            </w:tcBorders>
            <w:shd w:val="clear" w:color="auto" w:fill="auto"/>
            <w:noWrap/>
            <w:vAlign w:val="center"/>
          </w:tcPr>
          <w:p w14:paraId="4BC228BA" w14:textId="7271C563" w:rsidR="00F9150C" w:rsidRPr="00F5708A" w:rsidRDefault="00F9150C" w:rsidP="00D314A9">
            <w:pPr>
              <w:tabs>
                <w:tab w:val="decimal" w:pos="271"/>
              </w:tabs>
              <w:spacing w:line="240" w:lineRule="auto"/>
              <w:ind w:firstLine="0"/>
              <w:rPr>
                <w:color w:val="000000"/>
                <w:sz w:val="18"/>
                <w:szCs w:val="18"/>
              </w:rPr>
            </w:pPr>
            <w:r w:rsidRPr="00F5708A">
              <w:rPr>
                <w:sz w:val="18"/>
                <w:szCs w:val="18"/>
              </w:rPr>
              <w:t>-0.03</w:t>
            </w:r>
          </w:p>
        </w:tc>
        <w:tc>
          <w:tcPr>
            <w:tcW w:w="932" w:type="dxa"/>
            <w:tcBorders>
              <w:top w:val="nil"/>
              <w:left w:val="nil"/>
              <w:bottom w:val="nil"/>
              <w:right w:val="nil"/>
            </w:tcBorders>
            <w:shd w:val="clear" w:color="auto" w:fill="auto"/>
            <w:noWrap/>
            <w:vAlign w:val="center"/>
          </w:tcPr>
          <w:p w14:paraId="72A1538A" w14:textId="11AE6C7D" w:rsidR="00F9150C" w:rsidRPr="00F5708A" w:rsidRDefault="00F9150C" w:rsidP="00D314A9">
            <w:pPr>
              <w:tabs>
                <w:tab w:val="decimal" w:pos="330"/>
              </w:tabs>
              <w:spacing w:line="240" w:lineRule="auto"/>
              <w:ind w:firstLine="0"/>
              <w:rPr>
                <w:color w:val="000000"/>
                <w:sz w:val="18"/>
                <w:szCs w:val="18"/>
              </w:rPr>
            </w:pPr>
            <w:r w:rsidRPr="00F5708A">
              <w:rPr>
                <w:sz w:val="18"/>
                <w:szCs w:val="18"/>
              </w:rPr>
              <w:t>-0.12</w:t>
            </w:r>
          </w:p>
        </w:tc>
        <w:tc>
          <w:tcPr>
            <w:tcW w:w="1115" w:type="dxa"/>
            <w:tcBorders>
              <w:top w:val="nil"/>
              <w:left w:val="nil"/>
              <w:bottom w:val="nil"/>
              <w:right w:val="nil"/>
            </w:tcBorders>
            <w:shd w:val="clear" w:color="auto" w:fill="auto"/>
            <w:noWrap/>
            <w:vAlign w:val="center"/>
          </w:tcPr>
          <w:p w14:paraId="320ECB85" w14:textId="6B84C542" w:rsidR="00F9150C" w:rsidRPr="00F5708A" w:rsidRDefault="00F9150C" w:rsidP="00D314A9">
            <w:pPr>
              <w:tabs>
                <w:tab w:val="decimal" w:pos="389"/>
              </w:tabs>
              <w:spacing w:line="240" w:lineRule="auto"/>
              <w:ind w:firstLine="0"/>
              <w:rPr>
                <w:color w:val="000000"/>
                <w:sz w:val="18"/>
                <w:szCs w:val="18"/>
              </w:rPr>
            </w:pPr>
            <w:r w:rsidRPr="00F5708A">
              <w:rPr>
                <w:sz w:val="18"/>
                <w:szCs w:val="18"/>
              </w:rPr>
              <w:t>0.52</w:t>
            </w:r>
            <w:r w:rsidRPr="00F5708A">
              <w:rPr>
                <w:sz w:val="18"/>
                <w:szCs w:val="18"/>
                <w:vertAlign w:val="superscript"/>
              </w:rPr>
              <w:t>**</w:t>
            </w:r>
          </w:p>
        </w:tc>
        <w:tc>
          <w:tcPr>
            <w:tcW w:w="1035" w:type="dxa"/>
            <w:tcBorders>
              <w:top w:val="nil"/>
              <w:left w:val="nil"/>
              <w:bottom w:val="nil"/>
              <w:right w:val="nil"/>
            </w:tcBorders>
            <w:shd w:val="clear" w:color="auto" w:fill="auto"/>
            <w:noWrap/>
            <w:vAlign w:val="center"/>
          </w:tcPr>
          <w:p w14:paraId="7CA286DA" w14:textId="5F906A9D" w:rsidR="00F9150C" w:rsidRPr="00F5708A" w:rsidRDefault="00F9150C" w:rsidP="00D314A9">
            <w:pPr>
              <w:tabs>
                <w:tab w:val="decimal" w:pos="405"/>
              </w:tabs>
              <w:spacing w:line="240" w:lineRule="auto"/>
              <w:ind w:firstLine="0"/>
              <w:rPr>
                <w:color w:val="000000"/>
                <w:sz w:val="18"/>
                <w:szCs w:val="18"/>
              </w:rPr>
            </w:pPr>
            <w:r w:rsidRPr="00F5708A">
              <w:rPr>
                <w:sz w:val="18"/>
                <w:szCs w:val="18"/>
              </w:rPr>
              <w:t>-0.12</w:t>
            </w:r>
          </w:p>
        </w:tc>
        <w:tc>
          <w:tcPr>
            <w:tcW w:w="1194" w:type="dxa"/>
            <w:tcBorders>
              <w:top w:val="nil"/>
              <w:left w:val="nil"/>
              <w:bottom w:val="nil"/>
              <w:right w:val="nil"/>
            </w:tcBorders>
            <w:shd w:val="clear" w:color="auto" w:fill="auto"/>
            <w:noWrap/>
            <w:vAlign w:val="center"/>
          </w:tcPr>
          <w:p w14:paraId="14F78BDF" w14:textId="4256E9C5" w:rsidR="00F9150C" w:rsidRPr="00F5708A" w:rsidRDefault="00F9150C" w:rsidP="00D314A9">
            <w:pPr>
              <w:tabs>
                <w:tab w:val="decimal" w:pos="373"/>
              </w:tabs>
              <w:spacing w:line="240" w:lineRule="auto"/>
              <w:ind w:firstLine="0"/>
              <w:rPr>
                <w:color w:val="000000"/>
                <w:sz w:val="18"/>
                <w:szCs w:val="18"/>
              </w:rPr>
            </w:pPr>
            <w:r w:rsidRPr="00F5708A">
              <w:rPr>
                <w:sz w:val="18"/>
                <w:szCs w:val="18"/>
              </w:rPr>
              <w:t>-0.21</w:t>
            </w:r>
          </w:p>
        </w:tc>
      </w:tr>
      <w:tr w:rsidR="00F9150C" w:rsidRPr="00D066E1" w14:paraId="434684F3" w14:textId="77777777" w:rsidTr="00F5708A">
        <w:trPr>
          <w:trHeight w:val="340"/>
        </w:trPr>
        <w:tc>
          <w:tcPr>
            <w:tcW w:w="1785" w:type="dxa"/>
            <w:tcBorders>
              <w:top w:val="nil"/>
              <w:left w:val="nil"/>
              <w:right w:val="nil"/>
            </w:tcBorders>
            <w:shd w:val="clear" w:color="auto" w:fill="auto"/>
            <w:vAlign w:val="center"/>
          </w:tcPr>
          <w:p w14:paraId="406F4BAA" w14:textId="77777777" w:rsidR="00F9150C" w:rsidRPr="00F5708A" w:rsidRDefault="00F9150C" w:rsidP="00F9150C">
            <w:pPr>
              <w:spacing w:line="240" w:lineRule="auto"/>
              <w:ind w:firstLine="0"/>
              <w:rPr>
                <w:color w:val="000000"/>
                <w:sz w:val="20"/>
                <w:szCs w:val="20"/>
              </w:rPr>
            </w:pPr>
            <w:r w:rsidRPr="00F5708A">
              <w:rPr>
                <w:color w:val="000000"/>
                <w:sz w:val="20"/>
                <w:szCs w:val="20"/>
              </w:rPr>
              <w:t>Other (Self-development)</w:t>
            </w:r>
          </w:p>
        </w:tc>
        <w:tc>
          <w:tcPr>
            <w:tcW w:w="932" w:type="dxa"/>
            <w:tcBorders>
              <w:top w:val="nil"/>
              <w:left w:val="nil"/>
              <w:right w:val="nil"/>
            </w:tcBorders>
            <w:shd w:val="clear" w:color="auto" w:fill="auto"/>
            <w:noWrap/>
            <w:vAlign w:val="center"/>
          </w:tcPr>
          <w:p w14:paraId="5CAA65B4" w14:textId="1B52F127" w:rsidR="00F9150C" w:rsidRPr="00F5708A" w:rsidRDefault="00F9150C" w:rsidP="00D314A9">
            <w:pPr>
              <w:tabs>
                <w:tab w:val="decimal" w:pos="278"/>
              </w:tabs>
              <w:spacing w:line="240" w:lineRule="auto"/>
              <w:ind w:firstLine="0"/>
              <w:rPr>
                <w:color w:val="000000"/>
                <w:sz w:val="18"/>
                <w:szCs w:val="18"/>
              </w:rPr>
            </w:pPr>
            <w:r w:rsidRPr="00F5708A">
              <w:rPr>
                <w:sz w:val="18"/>
                <w:szCs w:val="18"/>
              </w:rPr>
              <w:t>-0.09</w:t>
            </w:r>
          </w:p>
        </w:tc>
        <w:tc>
          <w:tcPr>
            <w:tcW w:w="834" w:type="dxa"/>
            <w:tcBorders>
              <w:top w:val="nil"/>
              <w:left w:val="nil"/>
              <w:right w:val="nil"/>
            </w:tcBorders>
            <w:shd w:val="clear" w:color="auto" w:fill="auto"/>
            <w:noWrap/>
            <w:vAlign w:val="center"/>
          </w:tcPr>
          <w:p w14:paraId="100C9C0F" w14:textId="57FA1CB0" w:rsidR="00F9150C" w:rsidRPr="00F5708A" w:rsidRDefault="00F9150C" w:rsidP="00D314A9">
            <w:pPr>
              <w:tabs>
                <w:tab w:val="decimal" w:pos="195"/>
              </w:tabs>
              <w:spacing w:line="240" w:lineRule="auto"/>
              <w:ind w:firstLine="0"/>
              <w:rPr>
                <w:color w:val="000000"/>
                <w:sz w:val="18"/>
                <w:szCs w:val="18"/>
              </w:rPr>
            </w:pPr>
            <w:r w:rsidRPr="00F5708A">
              <w:rPr>
                <w:sz w:val="18"/>
                <w:szCs w:val="18"/>
              </w:rPr>
              <w:t>0.35</w:t>
            </w:r>
            <w:r w:rsidRPr="00F5708A">
              <w:rPr>
                <w:sz w:val="18"/>
                <w:szCs w:val="18"/>
                <w:vertAlign w:val="superscript"/>
              </w:rPr>
              <w:t>*</w:t>
            </w:r>
          </w:p>
        </w:tc>
        <w:tc>
          <w:tcPr>
            <w:tcW w:w="834" w:type="dxa"/>
            <w:tcBorders>
              <w:top w:val="nil"/>
              <w:left w:val="nil"/>
              <w:right w:val="nil"/>
            </w:tcBorders>
            <w:shd w:val="clear" w:color="auto" w:fill="auto"/>
            <w:noWrap/>
            <w:vAlign w:val="center"/>
          </w:tcPr>
          <w:p w14:paraId="4ECBB3FB" w14:textId="312B7CA2" w:rsidR="00F9150C" w:rsidRPr="00F5708A" w:rsidRDefault="00F9150C" w:rsidP="00D314A9">
            <w:pPr>
              <w:tabs>
                <w:tab w:val="decimal" w:pos="207"/>
              </w:tabs>
              <w:spacing w:line="240" w:lineRule="auto"/>
              <w:ind w:firstLine="0"/>
              <w:rPr>
                <w:color w:val="000000"/>
                <w:sz w:val="18"/>
                <w:szCs w:val="18"/>
              </w:rPr>
            </w:pPr>
            <w:r w:rsidRPr="00F5708A">
              <w:rPr>
                <w:sz w:val="18"/>
                <w:szCs w:val="18"/>
              </w:rPr>
              <w:t>0.35</w:t>
            </w:r>
            <w:r w:rsidRPr="00F5708A">
              <w:rPr>
                <w:sz w:val="18"/>
                <w:szCs w:val="18"/>
                <w:vertAlign w:val="superscript"/>
              </w:rPr>
              <w:t>*</w:t>
            </w:r>
          </w:p>
        </w:tc>
        <w:tc>
          <w:tcPr>
            <w:tcW w:w="1565" w:type="dxa"/>
            <w:tcBorders>
              <w:top w:val="nil"/>
              <w:left w:val="nil"/>
              <w:right w:val="nil"/>
            </w:tcBorders>
            <w:shd w:val="clear" w:color="auto" w:fill="auto"/>
            <w:noWrap/>
            <w:vAlign w:val="center"/>
          </w:tcPr>
          <w:p w14:paraId="4726893B" w14:textId="6C590D85" w:rsidR="00F9150C" w:rsidRPr="00F5708A" w:rsidRDefault="00F9150C" w:rsidP="00D314A9">
            <w:pPr>
              <w:tabs>
                <w:tab w:val="decimal" w:pos="651"/>
              </w:tabs>
              <w:spacing w:line="240" w:lineRule="auto"/>
              <w:ind w:firstLine="0"/>
              <w:rPr>
                <w:color w:val="000000"/>
                <w:sz w:val="18"/>
                <w:szCs w:val="18"/>
              </w:rPr>
            </w:pPr>
            <w:r w:rsidRPr="00F5708A">
              <w:rPr>
                <w:sz w:val="18"/>
                <w:szCs w:val="18"/>
              </w:rPr>
              <w:t>-0.15</w:t>
            </w:r>
          </w:p>
        </w:tc>
        <w:tc>
          <w:tcPr>
            <w:tcW w:w="737" w:type="dxa"/>
            <w:tcBorders>
              <w:top w:val="nil"/>
              <w:left w:val="nil"/>
              <w:right w:val="nil"/>
            </w:tcBorders>
            <w:shd w:val="clear" w:color="auto" w:fill="auto"/>
            <w:noWrap/>
            <w:vAlign w:val="center"/>
          </w:tcPr>
          <w:p w14:paraId="2C6B875C" w14:textId="2F6889C6" w:rsidR="00F9150C" w:rsidRPr="00F5708A" w:rsidRDefault="00F9150C" w:rsidP="00D314A9">
            <w:pPr>
              <w:tabs>
                <w:tab w:val="decimal" w:pos="218"/>
              </w:tabs>
              <w:spacing w:line="240" w:lineRule="auto"/>
              <w:ind w:firstLine="0"/>
              <w:rPr>
                <w:color w:val="000000"/>
                <w:sz w:val="18"/>
                <w:szCs w:val="18"/>
              </w:rPr>
            </w:pPr>
            <w:r w:rsidRPr="00F5708A">
              <w:rPr>
                <w:sz w:val="18"/>
                <w:szCs w:val="18"/>
              </w:rPr>
              <w:t>0.16</w:t>
            </w:r>
          </w:p>
        </w:tc>
        <w:tc>
          <w:tcPr>
            <w:tcW w:w="1337" w:type="dxa"/>
            <w:tcBorders>
              <w:top w:val="nil"/>
              <w:left w:val="nil"/>
              <w:right w:val="nil"/>
            </w:tcBorders>
            <w:shd w:val="clear" w:color="auto" w:fill="auto"/>
            <w:noWrap/>
            <w:vAlign w:val="center"/>
          </w:tcPr>
          <w:p w14:paraId="5F7666E8" w14:textId="587A3E7B" w:rsidR="00F9150C" w:rsidRPr="00F5708A" w:rsidRDefault="00F9150C" w:rsidP="00D314A9">
            <w:pPr>
              <w:tabs>
                <w:tab w:val="decimal" w:pos="473"/>
              </w:tabs>
              <w:spacing w:line="240" w:lineRule="auto"/>
              <w:ind w:firstLine="0"/>
              <w:rPr>
                <w:color w:val="000000"/>
                <w:sz w:val="18"/>
                <w:szCs w:val="18"/>
              </w:rPr>
            </w:pPr>
            <w:r w:rsidRPr="00F5708A">
              <w:rPr>
                <w:sz w:val="18"/>
                <w:szCs w:val="18"/>
              </w:rPr>
              <w:t>0.01</w:t>
            </w:r>
          </w:p>
        </w:tc>
        <w:tc>
          <w:tcPr>
            <w:tcW w:w="932" w:type="dxa"/>
            <w:tcBorders>
              <w:top w:val="nil"/>
              <w:left w:val="nil"/>
              <w:right w:val="nil"/>
            </w:tcBorders>
            <w:shd w:val="clear" w:color="auto" w:fill="auto"/>
            <w:noWrap/>
            <w:vAlign w:val="center"/>
          </w:tcPr>
          <w:p w14:paraId="5C56A932" w14:textId="4F0A0D76" w:rsidR="00F9150C" w:rsidRPr="00F5708A" w:rsidRDefault="00F9150C" w:rsidP="00D314A9">
            <w:pPr>
              <w:tabs>
                <w:tab w:val="decimal" w:pos="271"/>
              </w:tabs>
              <w:spacing w:line="240" w:lineRule="auto"/>
              <w:ind w:firstLine="0"/>
              <w:rPr>
                <w:color w:val="000000"/>
                <w:sz w:val="18"/>
                <w:szCs w:val="18"/>
              </w:rPr>
            </w:pPr>
            <w:r w:rsidRPr="00F5708A">
              <w:rPr>
                <w:sz w:val="18"/>
                <w:szCs w:val="18"/>
              </w:rPr>
              <w:t>0.20</w:t>
            </w:r>
          </w:p>
        </w:tc>
        <w:tc>
          <w:tcPr>
            <w:tcW w:w="932" w:type="dxa"/>
            <w:tcBorders>
              <w:top w:val="nil"/>
              <w:left w:val="nil"/>
              <w:right w:val="nil"/>
            </w:tcBorders>
            <w:shd w:val="clear" w:color="auto" w:fill="auto"/>
            <w:noWrap/>
            <w:vAlign w:val="center"/>
          </w:tcPr>
          <w:p w14:paraId="03A5D7FB" w14:textId="13EBDC7C" w:rsidR="00F9150C" w:rsidRPr="00F5708A" w:rsidRDefault="00F9150C" w:rsidP="00D314A9">
            <w:pPr>
              <w:tabs>
                <w:tab w:val="decimal" w:pos="330"/>
              </w:tabs>
              <w:spacing w:line="240" w:lineRule="auto"/>
              <w:ind w:firstLine="0"/>
              <w:rPr>
                <w:color w:val="000000"/>
                <w:sz w:val="18"/>
                <w:szCs w:val="18"/>
              </w:rPr>
            </w:pPr>
            <w:r w:rsidRPr="00F5708A">
              <w:rPr>
                <w:sz w:val="18"/>
                <w:szCs w:val="18"/>
              </w:rPr>
              <w:t>0.27</w:t>
            </w:r>
          </w:p>
        </w:tc>
        <w:tc>
          <w:tcPr>
            <w:tcW w:w="1115" w:type="dxa"/>
            <w:tcBorders>
              <w:top w:val="nil"/>
              <w:left w:val="nil"/>
              <w:right w:val="nil"/>
            </w:tcBorders>
            <w:shd w:val="clear" w:color="auto" w:fill="auto"/>
            <w:noWrap/>
            <w:vAlign w:val="center"/>
          </w:tcPr>
          <w:p w14:paraId="2B43984D" w14:textId="5A763831" w:rsidR="00F9150C" w:rsidRPr="00F5708A" w:rsidRDefault="00F9150C" w:rsidP="00D314A9">
            <w:pPr>
              <w:tabs>
                <w:tab w:val="decimal" w:pos="389"/>
              </w:tabs>
              <w:spacing w:line="240" w:lineRule="auto"/>
              <w:ind w:firstLine="0"/>
              <w:rPr>
                <w:color w:val="000000"/>
                <w:sz w:val="18"/>
                <w:szCs w:val="18"/>
              </w:rPr>
            </w:pPr>
            <w:r w:rsidRPr="00F5708A">
              <w:rPr>
                <w:sz w:val="18"/>
                <w:szCs w:val="18"/>
              </w:rPr>
              <w:t>0.46</w:t>
            </w:r>
            <w:r w:rsidRPr="00F5708A">
              <w:rPr>
                <w:sz w:val="18"/>
                <w:szCs w:val="18"/>
                <w:vertAlign w:val="superscript"/>
              </w:rPr>
              <w:t>**</w:t>
            </w:r>
          </w:p>
        </w:tc>
        <w:tc>
          <w:tcPr>
            <w:tcW w:w="1035" w:type="dxa"/>
            <w:tcBorders>
              <w:top w:val="nil"/>
              <w:left w:val="nil"/>
              <w:right w:val="nil"/>
            </w:tcBorders>
            <w:shd w:val="clear" w:color="auto" w:fill="auto"/>
            <w:noWrap/>
            <w:vAlign w:val="center"/>
          </w:tcPr>
          <w:p w14:paraId="5B367D9D" w14:textId="0456A405" w:rsidR="00F9150C" w:rsidRPr="00F5708A" w:rsidRDefault="00F9150C" w:rsidP="00D314A9">
            <w:pPr>
              <w:tabs>
                <w:tab w:val="decimal" w:pos="405"/>
              </w:tabs>
              <w:spacing w:line="240" w:lineRule="auto"/>
              <w:ind w:firstLine="0"/>
              <w:rPr>
                <w:color w:val="000000"/>
                <w:sz w:val="18"/>
                <w:szCs w:val="18"/>
              </w:rPr>
            </w:pPr>
            <w:r w:rsidRPr="00F5708A">
              <w:rPr>
                <w:sz w:val="18"/>
                <w:szCs w:val="18"/>
              </w:rPr>
              <w:t>0.42</w:t>
            </w:r>
            <w:r w:rsidRPr="00F5708A">
              <w:rPr>
                <w:sz w:val="18"/>
                <w:szCs w:val="18"/>
                <w:vertAlign w:val="superscript"/>
              </w:rPr>
              <w:t>**</w:t>
            </w:r>
          </w:p>
        </w:tc>
        <w:tc>
          <w:tcPr>
            <w:tcW w:w="1194" w:type="dxa"/>
            <w:tcBorders>
              <w:top w:val="nil"/>
              <w:left w:val="nil"/>
              <w:right w:val="nil"/>
            </w:tcBorders>
            <w:shd w:val="clear" w:color="auto" w:fill="auto"/>
            <w:noWrap/>
            <w:vAlign w:val="center"/>
          </w:tcPr>
          <w:p w14:paraId="7C14C13F" w14:textId="0ADEFCBB" w:rsidR="00F9150C" w:rsidRPr="00F5708A" w:rsidRDefault="00F9150C" w:rsidP="00D314A9">
            <w:pPr>
              <w:tabs>
                <w:tab w:val="decimal" w:pos="373"/>
              </w:tabs>
              <w:spacing w:line="240" w:lineRule="auto"/>
              <w:ind w:firstLine="0"/>
              <w:rPr>
                <w:color w:val="000000"/>
                <w:sz w:val="18"/>
                <w:szCs w:val="18"/>
              </w:rPr>
            </w:pPr>
            <w:r w:rsidRPr="00F5708A">
              <w:rPr>
                <w:sz w:val="18"/>
                <w:szCs w:val="18"/>
              </w:rPr>
              <w:t>0.05</w:t>
            </w:r>
          </w:p>
        </w:tc>
      </w:tr>
      <w:tr w:rsidR="00F9150C" w:rsidRPr="00D066E1" w14:paraId="65522F66" w14:textId="77777777" w:rsidTr="00F5708A">
        <w:trPr>
          <w:trHeight w:val="340"/>
        </w:trPr>
        <w:tc>
          <w:tcPr>
            <w:tcW w:w="1785" w:type="dxa"/>
            <w:tcBorders>
              <w:top w:val="nil"/>
              <w:left w:val="nil"/>
              <w:bottom w:val="single" w:sz="4" w:space="0" w:color="auto"/>
              <w:right w:val="nil"/>
            </w:tcBorders>
            <w:shd w:val="clear" w:color="auto" w:fill="auto"/>
            <w:vAlign w:val="center"/>
          </w:tcPr>
          <w:p w14:paraId="036729E2" w14:textId="77777777" w:rsidR="00F9150C" w:rsidRPr="00F5708A" w:rsidRDefault="00F9150C" w:rsidP="00F9150C">
            <w:pPr>
              <w:spacing w:line="240" w:lineRule="auto"/>
              <w:ind w:firstLine="0"/>
              <w:rPr>
                <w:color w:val="000000"/>
                <w:sz w:val="20"/>
                <w:szCs w:val="20"/>
              </w:rPr>
            </w:pPr>
            <w:r w:rsidRPr="00F5708A">
              <w:rPr>
                <w:color w:val="000000"/>
                <w:sz w:val="20"/>
                <w:szCs w:val="20"/>
              </w:rPr>
              <w:t>Other decision</w:t>
            </w:r>
          </w:p>
        </w:tc>
        <w:tc>
          <w:tcPr>
            <w:tcW w:w="932" w:type="dxa"/>
            <w:tcBorders>
              <w:top w:val="nil"/>
              <w:left w:val="nil"/>
              <w:bottom w:val="single" w:sz="4" w:space="0" w:color="auto"/>
              <w:right w:val="nil"/>
            </w:tcBorders>
            <w:shd w:val="clear" w:color="auto" w:fill="auto"/>
            <w:noWrap/>
            <w:vAlign w:val="center"/>
          </w:tcPr>
          <w:p w14:paraId="526D2B34" w14:textId="27924C28" w:rsidR="00F9150C" w:rsidRPr="00F5708A" w:rsidRDefault="00F9150C" w:rsidP="00D314A9">
            <w:pPr>
              <w:tabs>
                <w:tab w:val="decimal" w:pos="278"/>
              </w:tabs>
              <w:spacing w:line="240" w:lineRule="auto"/>
              <w:ind w:firstLine="0"/>
              <w:rPr>
                <w:color w:val="000000"/>
                <w:sz w:val="18"/>
                <w:szCs w:val="18"/>
              </w:rPr>
            </w:pPr>
            <w:r w:rsidRPr="00F5708A">
              <w:rPr>
                <w:sz w:val="18"/>
                <w:szCs w:val="18"/>
              </w:rPr>
              <w:t>0.21</w:t>
            </w:r>
          </w:p>
        </w:tc>
        <w:tc>
          <w:tcPr>
            <w:tcW w:w="834" w:type="dxa"/>
            <w:tcBorders>
              <w:top w:val="nil"/>
              <w:left w:val="nil"/>
              <w:bottom w:val="single" w:sz="4" w:space="0" w:color="auto"/>
              <w:right w:val="nil"/>
            </w:tcBorders>
            <w:shd w:val="clear" w:color="auto" w:fill="auto"/>
            <w:noWrap/>
            <w:vAlign w:val="center"/>
          </w:tcPr>
          <w:p w14:paraId="411F3DA9" w14:textId="3280532E" w:rsidR="00F9150C" w:rsidRPr="00F5708A" w:rsidRDefault="00F9150C" w:rsidP="00D314A9">
            <w:pPr>
              <w:tabs>
                <w:tab w:val="decimal" w:pos="195"/>
              </w:tabs>
              <w:spacing w:line="240" w:lineRule="auto"/>
              <w:ind w:firstLine="0"/>
              <w:rPr>
                <w:color w:val="000000"/>
                <w:sz w:val="18"/>
                <w:szCs w:val="18"/>
              </w:rPr>
            </w:pPr>
            <w:r w:rsidRPr="00F5708A">
              <w:rPr>
                <w:sz w:val="18"/>
                <w:szCs w:val="18"/>
              </w:rPr>
              <w:t>0.27</w:t>
            </w:r>
          </w:p>
        </w:tc>
        <w:tc>
          <w:tcPr>
            <w:tcW w:w="834" w:type="dxa"/>
            <w:tcBorders>
              <w:top w:val="nil"/>
              <w:left w:val="nil"/>
              <w:bottom w:val="single" w:sz="4" w:space="0" w:color="auto"/>
              <w:right w:val="nil"/>
            </w:tcBorders>
            <w:shd w:val="clear" w:color="auto" w:fill="auto"/>
            <w:noWrap/>
            <w:vAlign w:val="center"/>
          </w:tcPr>
          <w:p w14:paraId="668D5914" w14:textId="0003CB7B" w:rsidR="00F9150C" w:rsidRPr="00F5708A" w:rsidRDefault="00F9150C" w:rsidP="00D314A9">
            <w:pPr>
              <w:tabs>
                <w:tab w:val="decimal" w:pos="207"/>
              </w:tabs>
              <w:spacing w:line="240" w:lineRule="auto"/>
              <w:ind w:firstLine="0"/>
              <w:rPr>
                <w:color w:val="000000"/>
                <w:sz w:val="18"/>
                <w:szCs w:val="18"/>
              </w:rPr>
            </w:pPr>
            <w:r w:rsidRPr="00F5708A">
              <w:rPr>
                <w:sz w:val="18"/>
                <w:szCs w:val="18"/>
              </w:rPr>
              <w:t>0.08</w:t>
            </w:r>
          </w:p>
        </w:tc>
        <w:tc>
          <w:tcPr>
            <w:tcW w:w="1565" w:type="dxa"/>
            <w:tcBorders>
              <w:top w:val="nil"/>
              <w:left w:val="nil"/>
              <w:bottom w:val="single" w:sz="4" w:space="0" w:color="auto"/>
              <w:right w:val="nil"/>
            </w:tcBorders>
            <w:shd w:val="clear" w:color="auto" w:fill="auto"/>
            <w:noWrap/>
            <w:vAlign w:val="center"/>
          </w:tcPr>
          <w:p w14:paraId="14AF45D5" w14:textId="2CA1D0E7" w:rsidR="00F9150C" w:rsidRPr="00F5708A" w:rsidRDefault="00F9150C" w:rsidP="00D314A9">
            <w:pPr>
              <w:tabs>
                <w:tab w:val="decimal" w:pos="651"/>
              </w:tabs>
              <w:spacing w:line="240" w:lineRule="auto"/>
              <w:ind w:firstLine="0"/>
              <w:rPr>
                <w:color w:val="000000"/>
                <w:sz w:val="18"/>
                <w:szCs w:val="18"/>
              </w:rPr>
            </w:pPr>
            <w:r w:rsidRPr="00F5708A">
              <w:rPr>
                <w:sz w:val="18"/>
                <w:szCs w:val="18"/>
              </w:rPr>
              <w:t>-0.28</w:t>
            </w:r>
          </w:p>
        </w:tc>
        <w:tc>
          <w:tcPr>
            <w:tcW w:w="737" w:type="dxa"/>
            <w:tcBorders>
              <w:top w:val="nil"/>
              <w:left w:val="nil"/>
              <w:bottom w:val="single" w:sz="4" w:space="0" w:color="auto"/>
              <w:right w:val="nil"/>
            </w:tcBorders>
            <w:shd w:val="clear" w:color="auto" w:fill="auto"/>
            <w:noWrap/>
            <w:vAlign w:val="center"/>
          </w:tcPr>
          <w:p w14:paraId="2316B27B" w14:textId="56D7EFA1" w:rsidR="00F9150C" w:rsidRPr="00F5708A" w:rsidRDefault="00F9150C" w:rsidP="00D314A9">
            <w:pPr>
              <w:tabs>
                <w:tab w:val="decimal" w:pos="218"/>
              </w:tabs>
              <w:spacing w:line="240" w:lineRule="auto"/>
              <w:ind w:firstLine="0"/>
              <w:rPr>
                <w:color w:val="000000"/>
                <w:sz w:val="18"/>
                <w:szCs w:val="18"/>
              </w:rPr>
            </w:pPr>
            <w:r w:rsidRPr="00F5708A">
              <w:rPr>
                <w:sz w:val="18"/>
                <w:szCs w:val="18"/>
              </w:rPr>
              <w:t>0.09</w:t>
            </w:r>
          </w:p>
        </w:tc>
        <w:tc>
          <w:tcPr>
            <w:tcW w:w="1337" w:type="dxa"/>
            <w:tcBorders>
              <w:top w:val="nil"/>
              <w:left w:val="nil"/>
              <w:bottom w:val="single" w:sz="4" w:space="0" w:color="auto"/>
              <w:right w:val="nil"/>
            </w:tcBorders>
            <w:shd w:val="clear" w:color="auto" w:fill="auto"/>
            <w:noWrap/>
            <w:vAlign w:val="center"/>
          </w:tcPr>
          <w:p w14:paraId="317EC8FF" w14:textId="3510E69E" w:rsidR="00F9150C" w:rsidRPr="00F5708A" w:rsidRDefault="00F9150C" w:rsidP="00D314A9">
            <w:pPr>
              <w:tabs>
                <w:tab w:val="decimal" w:pos="473"/>
              </w:tabs>
              <w:spacing w:line="240" w:lineRule="auto"/>
              <w:ind w:firstLine="0"/>
              <w:rPr>
                <w:color w:val="000000"/>
                <w:sz w:val="18"/>
                <w:szCs w:val="18"/>
              </w:rPr>
            </w:pPr>
            <w:r w:rsidRPr="00F5708A">
              <w:rPr>
                <w:sz w:val="18"/>
                <w:szCs w:val="18"/>
              </w:rPr>
              <w:t>0.34</w:t>
            </w:r>
            <w:r w:rsidRPr="00F5708A">
              <w:rPr>
                <w:sz w:val="18"/>
                <w:szCs w:val="18"/>
                <w:vertAlign w:val="superscript"/>
              </w:rPr>
              <w:t>*</w:t>
            </w:r>
          </w:p>
        </w:tc>
        <w:tc>
          <w:tcPr>
            <w:tcW w:w="932" w:type="dxa"/>
            <w:tcBorders>
              <w:top w:val="nil"/>
              <w:left w:val="nil"/>
              <w:bottom w:val="single" w:sz="4" w:space="0" w:color="auto"/>
              <w:right w:val="nil"/>
            </w:tcBorders>
            <w:shd w:val="clear" w:color="auto" w:fill="auto"/>
            <w:noWrap/>
            <w:vAlign w:val="center"/>
          </w:tcPr>
          <w:p w14:paraId="67F1B9F9" w14:textId="646C0593" w:rsidR="00F9150C" w:rsidRPr="00F5708A" w:rsidRDefault="00F9150C" w:rsidP="00D314A9">
            <w:pPr>
              <w:tabs>
                <w:tab w:val="decimal" w:pos="271"/>
              </w:tabs>
              <w:spacing w:line="240" w:lineRule="auto"/>
              <w:ind w:firstLine="0"/>
              <w:rPr>
                <w:color w:val="000000"/>
                <w:sz w:val="18"/>
                <w:szCs w:val="18"/>
              </w:rPr>
            </w:pPr>
            <w:r w:rsidRPr="00F5708A">
              <w:rPr>
                <w:sz w:val="18"/>
                <w:szCs w:val="18"/>
              </w:rPr>
              <w:t>0.39</w:t>
            </w:r>
            <w:r w:rsidRPr="00F5708A">
              <w:rPr>
                <w:sz w:val="18"/>
                <w:szCs w:val="18"/>
                <w:vertAlign w:val="superscript"/>
              </w:rPr>
              <w:t>*</w:t>
            </w:r>
          </w:p>
        </w:tc>
        <w:tc>
          <w:tcPr>
            <w:tcW w:w="932" w:type="dxa"/>
            <w:tcBorders>
              <w:top w:val="nil"/>
              <w:left w:val="nil"/>
              <w:bottom w:val="single" w:sz="4" w:space="0" w:color="auto"/>
              <w:right w:val="nil"/>
            </w:tcBorders>
            <w:shd w:val="clear" w:color="auto" w:fill="auto"/>
            <w:noWrap/>
            <w:vAlign w:val="center"/>
          </w:tcPr>
          <w:p w14:paraId="3F786F68" w14:textId="1F1ED1DD" w:rsidR="00F9150C" w:rsidRPr="00F5708A" w:rsidRDefault="00F9150C" w:rsidP="00D314A9">
            <w:pPr>
              <w:tabs>
                <w:tab w:val="decimal" w:pos="330"/>
              </w:tabs>
              <w:spacing w:line="240" w:lineRule="auto"/>
              <w:ind w:firstLine="0"/>
              <w:rPr>
                <w:color w:val="000000"/>
                <w:sz w:val="18"/>
                <w:szCs w:val="18"/>
              </w:rPr>
            </w:pPr>
            <w:r w:rsidRPr="00F5708A">
              <w:rPr>
                <w:sz w:val="18"/>
                <w:szCs w:val="18"/>
              </w:rPr>
              <w:t>0.07</w:t>
            </w:r>
          </w:p>
        </w:tc>
        <w:tc>
          <w:tcPr>
            <w:tcW w:w="1115" w:type="dxa"/>
            <w:tcBorders>
              <w:top w:val="nil"/>
              <w:left w:val="nil"/>
              <w:bottom w:val="single" w:sz="4" w:space="0" w:color="auto"/>
              <w:right w:val="nil"/>
            </w:tcBorders>
            <w:shd w:val="clear" w:color="auto" w:fill="auto"/>
            <w:noWrap/>
            <w:vAlign w:val="center"/>
          </w:tcPr>
          <w:p w14:paraId="0A56BC7B" w14:textId="7C65CF9E" w:rsidR="00F9150C" w:rsidRPr="00F5708A" w:rsidRDefault="00F9150C" w:rsidP="00D314A9">
            <w:pPr>
              <w:tabs>
                <w:tab w:val="decimal" w:pos="389"/>
              </w:tabs>
              <w:spacing w:line="240" w:lineRule="auto"/>
              <w:ind w:firstLine="0"/>
              <w:rPr>
                <w:color w:val="000000"/>
                <w:sz w:val="18"/>
                <w:szCs w:val="18"/>
              </w:rPr>
            </w:pPr>
            <w:r w:rsidRPr="00F5708A">
              <w:rPr>
                <w:sz w:val="18"/>
                <w:szCs w:val="18"/>
              </w:rPr>
              <w:t>0.68</w:t>
            </w:r>
            <w:r w:rsidRPr="00F5708A">
              <w:rPr>
                <w:sz w:val="18"/>
                <w:szCs w:val="18"/>
                <w:vertAlign w:val="superscript"/>
              </w:rPr>
              <w:t>***</w:t>
            </w:r>
          </w:p>
        </w:tc>
        <w:tc>
          <w:tcPr>
            <w:tcW w:w="1035" w:type="dxa"/>
            <w:tcBorders>
              <w:top w:val="nil"/>
              <w:left w:val="nil"/>
              <w:bottom w:val="single" w:sz="4" w:space="0" w:color="auto"/>
              <w:right w:val="nil"/>
            </w:tcBorders>
            <w:shd w:val="clear" w:color="auto" w:fill="auto"/>
            <w:noWrap/>
            <w:vAlign w:val="center"/>
          </w:tcPr>
          <w:p w14:paraId="3C896A0A" w14:textId="68DAD369" w:rsidR="00F9150C" w:rsidRPr="00F5708A" w:rsidRDefault="00F9150C" w:rsidP="00D314A9">
            <w:pPr>
              <w:tabs>
                <w:tab w:val="decimal" w:pos="405"/>
              </w:tabs>
              <w:spacing w:line="240" w:lineRule="auto"/>
              <w:ind w:firstLine="0"/>
              <w:rPr>
                <w:color w:val="000000"/>
                <w:sz w:val="18"/>
                <w:szCs w:val="18"/>
              </w:rPr>
            </w:pPr>
            <w:r w:rsidRPr="00F5708A">
              <w:rPr>
                <w:sz w:val="18"/>
                <w:szCs w:val="18"/>
              </w:rPr>
              <w:t>0.18</w:t>
            </w:r>
          </w:p>
        </w:tc>
        <w:tc>
          <w:tcPr>
            <w:tcW w:w="1194" w:type="dxa"/>
            <w:tcBorders>
              <w:top w:val="nil"/>
              <w:left w:val="nil"/>
              <w:bottom w:val="single" w:sz="4" w:space="0" w:color="auto"/>
              <w:right w:val="nil"/>
            </w:tcBorders>
            <w:shd w:val="clear" w:color="auto" w:fill="auto"/>
            <w:noWrap/>
            <w:vAlign w:val="center"/>
          </w:tcPr>
          <w:p w14:paraId="20869015" w14:textId="2BF3AD47" w:rsidR="00F9150C" w:rsidRPr="00F5708A" w:rsidRDefault="00F9150C" w:rsidP="00D314A9">
            <w:pPr>
              <w:tabs>
                <w:tab w:val="decimal" w:pos="373"/>
              </w:tabs>
              <w:spacing w:line="240" w:lineRule="auto"/>
              <w:ind w:firstLine="0"/>
              <w:rPr>
                <w:color w:val="000000"/>
                <w:sz w:val="18"/>
                <w:szCs w:val="18"/>
              </w:rPr>
            </w:pPr>
            <w:r w:rsidRPr="00F5708A">
              <w:rPr>
                <w:sz w:val="18"/>
                <w:szCs w:val="18"/>
              </w:rPr>
              <w:t>0.00</w:t>
            </w:r>
          </w:p>
        </w:tc>
      </w:tr>
    </w:tbl>
    <w:p w14:paraId="01DF00FC" w14:textId="0808B7B1" w:rsidR="00552F44" w:rsidRDefault="00566EE5" w:rsidP="00DC6093">
      <w:pPr>
        <w:pStyle w:val="TableFootnote"/>
        <w:spacing w:after="120"/>
      </w:pPr>
      <w:r w:rsidRPr="00CC689A">
        <w:rPr>
          <w:i/>
          <w:iCs/>
        </w:rPr>
        <w:t>Note</w:t>
      </w:r>
      <w:r>
        <w:t>.</w:t>
      </w:r>
      <w:r w:rsidRPr="001A187C">
        <w:t xml:space="preserve"> </w:t>
      </w:r>
      <w:r w:rsidRPr="001A187C">
        <w:rPr>
          <w:vertAlign w:val="superscript"/>
        </w:rPr>
        <w:t>*</w:t>
      </w:r>
      <w:r w:rsidRPr="001A187C">
        <w:t xml:space="preserve"> denotes </w:t>
      </w:r>
      <w:r w:rsidRPr="001A187C">
        <w:rPr>
          <w:i/>
        </w:rPr>
        <w:t>p</w:t>
      </w:r>
      <w:r w:rsidRPr="001A187C">
        <w:t xml:space="preserve"> &lt; .05, </w:t>
      </w:r>
      <w:r w:rsidRPr="001A187C">
        <w:rPr>
          <w:vertAlign w:val="superscript"/>
        </w:rPr>
        <w:t>**</w:t>
      </w:r>
      <w:r w:rsidRPr="001A187C">
        <w:t xml:space="preserve"> denotes </w:t>
      </w:r>
      <w:r w:rsidRPr="001A187C">
        <w:rPr>
          <w:i/>
        </w:rPr>
        <w:t>p</w:t>
      </w:r>
      <w:r w:rsidRPr="001A187C">
        <w:t xml:space="preserve"> &lt; .01, and</w:t>
      </w:r>
      <w:r w:rsidRPr="001A187C">
        <w:rPr>
          <w:vertAlign w:val="superscript"/>
        </w:rPr>
        <w:t xml:space="preserve"> ***</w:t>
      </w:r>
      <w:r w:rsidRPr="001A187C">
        <w:t xml:space="preserve"> denotes </w:t>
      </w:r>
      <w:r w:rsidRPr="001A187C">
        <w:rPr>
          <w:i/>
        </w:rPr>
        <w:t>p</w:t>
      </w:r>
      <w:r w:rsidRPr="001A187C">
        <w:t xml:space="preserve"> &lt; .0001</w:t>
      </w:r>
      <w:r>
        <w:t>.</w:t>
      </w:r>
    </w:p>
    <w:p w14:paraId="105480FE" w14:textId="511923B9" w:rsidR="00566EE5" w:rsidRDefault="00566EE5" w:rsidP="00566EE5">
      <w:pPr>
        <w:pStyle w:val="TableFootnote"/>
        <w:sectPr w:rsidR="00566EE5" w:rsidSect="00425518">
          <w:pgSz w:w="15840" w:h="12240" w:orient="landscape" w:code="1"/>
          <w:pgMar w:top="1440" w:right="1440" w:bottom="1440" w:left="1440" w:header="708" w:footer="708" w:gutter="0"/>
          <w:cols w:space="708"/>
          <w:docGrid w:linePitch="360"/>
        </w:sectPr>
      </w:pPr>
      <w:r>
        <w:t xml:space="preserve">^ Insufficient data to perform analysis. </w:t>
      </w:r>
      <w:bookmarkEnd w:id="32"/>
    </w:p>
    <w:p w14:paraId="66A577E4" w14:textId="7CBA0BC3" w:rsidR="00C978F5" w:rsidRDefault="00C978F5" w:rsidP="00C978F5">
      <w:pPr>
        <w:pStyle w:val="TableNumber"/>
      </w:pPr>
      <w:bookmarkStart w:id="33" w:name="_Hlk138850769"/>
      <w:r w:rsidRPr="001A187C">
        <w:t>Table A</w:t>
      </w:r>
      <w:r>
        <w:t>22</w:t>
      </w:r>
    </w:p>
    <w:p w14:paraId="74F5510C" w14:textId="37901525" w:rsidR="00C978F5" w:rsidRPr="007D74B4" w:rsidRDefault="00C978F5" w:rsidP="00C978F5">
      <w:pPr>
        <w:pStyle w:val="TableTitle"/>
        <w:rPr>
          <w:lang w:val="en-US"/>
        </w:rPr>
      </w:pPr>
      <w:r>
        <w:rPr>
          <w:lang w:val="en-US"/>
        </w:rPr>
        <w:t xml:space="preserve">Correlation between Decision Evaluation and Clusters </w:t>
      </w:r>
      <w:r w:rsidR="00D64ED5">
        <w:rPr>
          <w:lang w:val="en-US"/>
        </w:rPr>
        <w:t>for each</w:t>
      </w:r>
      <w:r>
        <w:rPr>
          <w:lang w:val="en-US"/>
        </w:rPr>
        <w:t xml:space="preserve"> Decision Factor</w:t>
      </w:r>
      <w:r w:rsidRPr="00BE5F05">
        <w:rPr>
          <w:lang w:val="en-US"/>
        </w:rPr>
        <w:t xml:space="preserve"> </w:t>
      </w:r>
      <w:r>
        <w:rPr>
          <w:lang w:val="en-US"/>
        </w:rPr>
        <w:t>in Study 3</w:t>
      </w:r>
    </w:p>
    <w:tbl>
      <w:tblPr>
        <w:tblW w:w="5103" w:type="dxa"/>
        <w:jc w:val="center"/>
        <w:tblCellMar>
          <w:left w:w="0" w:type="dxa"/>
          <w:right w:w="0" w:type="dxa"/>
        </w:tblCellMar>
        <w:tblLook w:val="04A0" w:firstRow="1" w:lastRow="0" w:firstColumn="1" w:lastColumn="0" w:noHBand="0" w:noVBand="1"/>
      </w:tblPr>
      <w:tblGrid>
        <w:gridCol w:w="1660"/>
        <w:gridCol w:w="960"/>
        <w:gridCol w:w="2483"/>
      </w:tblGrid>
      <w:tr w:rsidR="00C978F5" w:rsidRPr="00EE61FB" w14:paraId="7A5B2EB0" w14:textId="77777777" w:rsidTr="005B78CA">
        <w:trPr>
          <w:trHeight w:val="290"/>
          <w:jc w:val="center"/>
        </w:trPr>
        <w:tc>
          <w:tcPr>
            <w:tcW w:w="16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23336CB" w14:textId="77777777" w:rsidR="00C978F5" w:rsidRPr="00EE61FB" w:rsidRDefault="00C978F5" w:rsidP="005B78CA">
            <w:pPr>
              <w:spacing w:line="240" w:lineRule="auto"/>
              <w:ind w:firstLine="0"/>
              <w:jc w:val="center"/>
              <w:rPr>
                <w:rFonts w:eastAsia="Times New Roman"/>
                <w:color w:val="000000"/>
                <w:lang w:val="en-AU"/>
              </w:rPr>
            </w:pPr>
            <w:bookmarkStart w:id="34" w:name="_Hlk138850296"/>
            <w:r w:rsidRPr="00EE61FB">
              <w:rPr>
                <w:color w:val="000000"/>
              </w:rPr>
              <w:t>Decision Factor</w:t>
            </w:r>
          </w:p>
        </w:tc>
        <w:tc>
          <w:tcPr>
            <w:tcW w:w="9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1C9BFEC" w14:textId="77777777" w:rsidR="00C978F5" w:rsidRPr="00EE61FB" w:rsidRDefault="00C978F5" w:rsidP="005B78CA">
            <w:pPr>
              <w:spacing w:line="240" w:lineRule="auto"/>
              <w:ind w:firstLine="0"/>
              <w:jc w:val="center"/>
              <w:rPr>
                <w:color w:val="000000"/>
              </w:rPr>
            </w:pPr>
            <w:r w:rsidRPr="00EE61FB">
              <w:rPr>
                <w:color w:val="000000"/>
              </w:rPr>
              <w:t>Cluster</w:t>
            </w:r>
          </w:p>
        </w:tc>
        <w:tc>
          <w:tcPr>
            <w:tcW w:w="2483"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3D480BA" w14:textId="77777777" w:rsidR="00C978F5" w:rsidRPr="00EE61FB" w:rsidRDefault="00C978F5" w:rsidP="005B78CA">
            <w:pPr>
              <w:spacing w:line="240" w:lineRule="auto"/>
              <w:ind w:firstLine="0"/>
              <w:jc w:val="center"/>
              <w:rPr>
                <w:color w:val="000000"/>
              </w:rPr>
            </w:pPr>
            <w:r>
              <w:rPr>
                <w:color w:val="000000"/>
              </w:rPr>
              <w:t xml:space="preserve">Cluster </w:t>
            </w:r>
            <w:r w:rsidRPr="00EE61FB">
              <w:rPr>
                <w:color w:val="000000"/>
              </w:rPr>
              <w:t>Correlation with Decision Evaluation</w:t>
            </w:r>
          </w:p>
        </w:tc>
      </w:tr>
      <w:tr w:rsidR="00C978F5" w:rsidRPr="00EE61FB" w14:paraId="43ED2C0C" w14:textId="77777777" w:rsidTr="005B78CA">
        <w:trPr>
          <w:trHeight w:val="290"/>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171B074F" w14:textId="77777777" w:rsidR="00C978F5" w:rsidRPr="00EE61FB" w:rsidRDefault="00C978F5" w:rsidP="005B78CA">
            <w:pPr>
              <w:spacing w:line="240" w:lineRule="auto"/>
              <w:ind w:firstLine="0"/>
              <w:rPr>
                <w:color w:val="000000"/>
              </w:rPr>
            </w:pPr>
            <w:r w:rsidRPr="00EE61FB">
              <w:rPr>
                <w:color w:val="000000"/>
              </w:rPr>
              <w:t>Decision Age</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2F40E6F" w14:textId="77777777" w:rsidR="00C978F5" w:rsidRPr="00EE61FB" w:rsidRDefault="00C978F5" w:rsidP="005B78CA">
            <w:pPr>
              <w:spacing w:line="240" w:lineRule="auto"/>
              <w:ind w:firstLine="0"/>
              <w:rPr>
                <w:color w:val="000000"/>
              </w:rPr>
            </w:pPr>
            <w:r w:rsidRPr="00EE61FB">
              <w:rPr>
                <w:color w:val="000000"/>
              </w:rPr>
              <w:t>1</w:t>
            </w:r>
          </w:p>
        </w:tc>
        <w:tc>
          <w:tcPr>
            <w:tcW w:w="2483"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7DA7CA8" w14:textId="77777777" w:rsidR="00C978F5" w:rsidRPr="00EE61FB" w:rsidRDefault="00C978F5" w:rsidP="005B78CA">
            <w:pPr>
              <w:tabs>
                <w:tab w:val="decimal" w:pos="909"/>
              </w:tabs>
              <w:spacing w:line="240" w:lineRule="auto"/>
              <w:ind w:firstLine="0"/>
              <w:rPr>
                <w:color w:val="000000"/>
              </w:rPr>
            </w:pPr>
            <w:r w:rsidRPr="00EE61FB">
              <w:rPr>
                <w:color w:val="000000"/>
              </w:rPr>
              <w:t>-0.01</w:t>
            </w:r>
          </w:p>
        </w:tc>
      </w:tr>
      <w:tr w:rsidR="00C978F5" w:rsidRPr="00EE61FB" w14:paraId="527749FD"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CBFB23B"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257486" w14:textId="77777777" w:rsidR="00C978F5" w:rsidRPr="00EE61FB" w:rsidRDefault="00C978F5" w:rsidP="005B78CA">
            <w:pPr>
              <w:spacing w:line="240" w:lineRule="auto"/>
              <w:ind w:firstLine="0"/>
              <w:rPr>
                <w:color w:val="000000"/>
              </w:rPr>
            </w:pPr>
            <w:r w:rsidRPr="00EE61FB">
              <w:rPr>
                <w:color w:val="000000"/>
              </w:rPr>
              <w:t>2</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74F41284" w14:textId="77777777" w:rsidR="00C978F5" w:rsidRPr="00EE61FB" w:rsidRDefault="00C978F5" w:rsidP="005B78CA">
            <w:pPr>
              <w:tabs>
                <w:tab w:val="decimal" w:pos="909"/>
              </w:tabs>
              <w:spacing w:line="240" w:lineRule="auto"/>
              <w:ind w:firstLine="0"/>
              <w:rPr>
                <w:color w:val="000000"/>
              </w:rPr>
            </w:pPr>
            <w:r w:rsidRPr="00EE61FB">
              <w:rPr>
                <w:color w:val="000000"/>
              </w:rPr>
              <w:t>0.1</w:t>
            </w:r>
            <w:r>
              <w:rPr>
                <w:color w:val="000000"/>
              </w:rPr>
              <w:t>0</w:t>
            </w:r>
            <w:r w:rsidRPr="00E10DB4">
              <w:rPr>
                <w:color w:val="000000"/>
                <w:vertAlign w:val="superscript"/>
              </w:rPr>
              <w:t>***</w:t>
            </w:r>
          </w:p>
        </w:tc>
      </w:tr>
      <w:tr w:rsidR="00C978F5" w:rsidRPr="00EE61FB" w14:paraId="42E9668A"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455E4873"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0E3FF0" w14:textId="77777777" w:rsidR="00C978F5" w:rsidRPr="00EE61FB" w:rsidRDefault="00C978F5" w:rsidP="005B78CA">
            <w:pPr>
              <w:spacing w:line="240" w:lineRule="auto"/>
              <w:ind w:firstLine="0"/>
              <w:rPr>
                <w:color w:val="000000"/>
              </w:rPr>
            </w:pPr>
            <w:r w:rsidRPr="00EE61FB">
              <w:rPr>
                <w:color w:val="000000"/>
              </w:rPr>
              <w:t>3</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36B7C410" w14:textId="77777777" w:rsidR="00C978F5" w:rsidRPr="00EE61FB" w:rsidRDefault="00C978F5" w:rsidP="005B78CA">
            <w:pPr>
              <w:tabs>
                <w:tab w:val="decimal" w:pos="909"/>
              </w:tabs>
              <w:spacing w:line="240" w:lineRule="auto"/>
              <w:ind w:firstLine="0"/>
              <w:rPr>
                <w:color w:val="000000"/>
              </w:rPr>
            </w:pPr>
            <w:r w:rsidRPr="00EE61FB">
              <w:rPr>
                <w:color w:val="000000"/>
              </w:rPr>
              <w:t>-0.25</w:t>
            </w:r>
          </w:p>
        </w:tc>
      </w:tr>
      <w:tr w:rsidR="00C978F5" w:rsidRPr="00EE61FB" w14:paraId="16E0B177"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0F0F95FA"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F94321" w14:textId="77777777" w:rsidR="00C978F5" w:rsidRPr="00EE61FB" w:rsidRDefault="00C978F5" w:rsidP="005B78CA">
            <w:pPr>
              <w:spacing w:line="240" w:lineRule="auto"/>
              <w:ind w:firstLine="0"/>
              <w:rPr>
                <w:color w:val="000000"/>
              </w:rPr>
            </w:pPr>
            <w:r w:rsidRPr="00EE61FB">
              <w:rPr>
                <w:color w:val="000000"/>
              </w:rPr>
              <w:t>4</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6C912260" w14:textId="77777777" w:rsidR="00C978F5" w:rsidRPr="00EE61FB" w:rsidRDefault="00C978F5" w:rsidP="005B78CA">
            <w:pPr>
              <w:tabs>
                <w:tab w:val="decimal" w:pos="909"/>
              </w:tabs>
              <w:spacing w:line="240" w:lineRule="auto"/>
              <w:ind w:firstLine="0"/>
              <w:rPr>
                <w:color w:val="000000"/>
              </w:rPr>
            </w:pPr>
            <w:r w:rsidRPr="00EE61FB">
              <w:rPr>
                <w:color w:val="000000"/>
              </w:rPr>
              <w:t>-0.19</w:t>
            </w:r>
          </w:p>
        </w:tc>
      </w:tr>
      <w:tr w:rsidR="00C978F5" w:rsidRPr="00EE61FB" w14:paraId="42FF51D5"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4504EDFC"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2AA886" w14:textId="77777777" w:rsidR="00C978F5" w:rsidRPr="00EE61FB" w:rsidRDefault="00C978F5" w:rsidP="005B78CA">
            <w:pPr>
              <w:spacing w:line="240" w:lineRule="auto"/>
              <w:ind w:firstLine="0"/>
              <w:rPr>
                <w:color w:val="000000"/>
              </w:rPr>
            </w:pPr>
            <w:r w:rsidRPr="00EE61FB">
              <w:rPr>
                <w:color w:val="000000"/>
              </w:rPr>
              <w:t>5</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248FFD90" w14:textId="77777777" w:rsidR="00C978F5" w:rsidRPr="00EE61FB" w:rsidRDefault="00C978F5" w:rsidP="005B78CA">
            <w:pPr>
              <w:tabs>
                <w:tab w:val="decimal" w:pos="909"/>
              </w:tabs>
              <w:spacing w:line="240" w:lineRule="auto"/>
              <w:ind w:firstLine="0"/>
              <w:rPr>
                <w:color w:val="000000"/>
              </w:rPr>
            </w:pPr>
            <w:r w:rsidRPr="00EE61FB">
              <w:rPr>
                <w:color w:val="000000"/>
              </w:rPr>
              <w:t>0.39</w:t>
            </w:r>
          </w:p>
        </w:tc>
      </w:tr>
      <w:tr w:rsidR="00C978F5" w:rsidRPr="00EE61FB" w14:paraId="589F6B56"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7F32E05"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396742" w14:textId="77777777" w:rsidR="00C978F5" w:rsidRPr="00EE61FB" w:rsidRDefault="00C978F5" w:rsidP="005B78CA">
            <w:pPr>
              <w:spacing w:line="240" w:lineRule="auto"/>
              <w:ind w:firstLine="0"/>
              <w:rPr>
                <w:color w:val="000000"/>
              </w:rPr>
            </w:pPr>
            <w:r w:rsidRPr="00EE61FB">
              <w:rPr>
                <w:color w:val="000000"/>
              </w:rPr>
              <w:t>6</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603B28F7" w14:textId="77777777" w:rsidR="00C978F5" w:rsidRPr="00EE61FB" w:rsidRDefault="00C978F5" w:rsidP="005B78CA">
            <w:pPr>
              <w:tabs>
                <w:tab w:val="decimal" w:pos="909"/>
              </w:tabs>
              <w:spacing w:line="240" w:lineRule="auto"/>
              <w:ind w:firstLine="0"/>
              <w:rPr>
                <w:color w:val="000000"/>
              </w:rPr>
            </w:pPr>
            <w:r w:rsidRPr="00EE61FB">
              <w:rPr>
                <w:color w:val="000000"/>
              </w:rPr>
              <w:t>0.01</w:t>
            </w:r>
          </w:p>
        </w:tc>
      </w:tr>
      <w:tr w:rsidR="00C978F5" w:rsidRPr="00EE61FB" w14:paraId="45FA800C"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E5B9C0" w14:textId="77777777" w:rsidR="00C978F5" w:rsidRPr="00EE61FB" w:rsidRDefault="00C978F5" w:rsidP="005B78CA">
            <w:pPr>
              <w:spacing w:line="240" w:lineRule="auto"/>
              <w:ind w:firstLine="0"/>
              <w:rPr>
                <w:color w:val="000000"/>
              </w:rPr>
            </w:pPr>
            <w:r w:rsidRPr="00EE61FB">
              <w:rPr>
                <w:color w:val="000000"/>
              </w:rPr>
              <w:t>Bigness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3F016" w14:textId="77777777" w:rsidR="00C978F5" w:rsidRPr="00EE61FB" w:rsidRDefault="00C978F5" w:rsidP="005B78CA">
            <w:pPr>
              <w:spacing w:line="240" w:lineRule="auto"/>
              <w:ind w:firstLine="0"/>
              <w:rPr>
                <w:color w:val="000000"/>
              </w:rPr>
            </w:pPr>
            <w:r w:rsidRPr="00EE61FB">
              <w:rPr>
                <w:color w:val="000000"/>
              </w:rPr>
              <w:t>1</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25EE6737" w14:textId="77777777" w:rsidR="00C978F5" w:rsidRPr="00EE61FB" w:rsidRDefault="00C978F5" w:rsidP="005B78CA">
            <w:pPr>
              <w:tabs>
                <w:tab w:val="decimal" w:pos="909"/>
              </w:tabs>
              <w:spacing w:line="240" w:lineRule="auto"/>
              <w:ind w:firstLine="0"/>
              <w:rPr>
                <w:color w:val="000000"/>
              </w:rPr>
            </w:pPr>
            <w:r w:rsidRPr="00EE61FB">
              <w:rPr>
                <w:color w:val="000000"/>
              </w:rPr>
              <w:t>0.16</w:t>
            </w:r>
            <w:r w:rsidRPr="00E10DB4">
              <w:rPr>
                <w:color w:val="000000"/>
                <w:vertAlign w:val="superscript"/>
              </w:rPr>
              <w:t>***</w:t>
            </w:r>
          </w:p>
        </w:tc>
      </w:tr>
      <w:tr w:rsidR="00C978F5" w:rsidRPr="00EE61FB" w14:paraId="0A7C7992"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60F28BF"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9AFFCC" w14:textId="77777777" w:rsidR="00C978F5" w:rsidRPr="00EE61FB" w:rsidRDefault="00C978F5" w:rsidP="005B78CA">
            <w:pPr>
              <w:spacing w:line="240" w:lineRule="auto"/>
              <w:ind w:firstLine="0"/>
              <w:rPr>
                <w:color w:val="000000"/>
              </w:rPr>
            </w:pPr>
            <w:r w:rsidRPr="00EE61FB">
              <w:rPr>
                <w:color w:val="000000"/>
              </w:rPr>
              <w:t>2</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B544234" w14:textId="77777777" w:rsidR="00C978F5" w:rsidRPr="00EE61FB" w:rsidRDefault="00C978F5" w:rsidP="005B78CA">
            <w:pPr>
              <w:tabs>
                <w:tab w:val="decimal" w:pos="909"/>
              </w:tabs>
              <w:spacing w:line="240" w:lineRule="auto"/>
              <w:ind w:firstLine="0"/>
              <w:rPr>
                <w:color w:val="000000"/>
              </w:rPr>
            </w:pPr>
            <w:r w:rsidRPr="00EE61FB">
              <w:rPr>
                <w:color w:val="000000"/>
              </w:rPr>
              <w:t>0.09</w:t>
            </w:r>
            <w:r w:rsidRPr="00E10DB4">
              <w:rPr>
                <w:color w:val="000000"/>
                <w:vertAlign w:val="superscript"/>
              </w:rPr>
              <w:t>***</w:t>
            </w:r>
          </w:p>
        </w:tc>
      </w:tr>
      <w:tr w:rsidR="00C978F5" w:rsidRPr="00EE61FB" w14:paraId="392DDB58"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4507DC0"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F512ED" w14:textId="77777777" w:rsidR="00C978F5" w:rsidRPr="00EE61FB" w:rsidRDefault="00C978F5" w:rsidP="005B78CA">
            <w:pPr>
              <w:spacing w:line="240" w:lineRule="auto"/>
              <w:ind w:firstLine="0"/>
              <w:rPr>
                <w:color w:val="000000"/>
              </w:rPr>
            </w:pPr>
            <w:r w:rsidRPr="00EE61FB">
              <w:rPr>
                <w:color w:val="000000"/>
              </w:rPr>
              <w:t>3</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AE408AF" w14:textId="77777777" w:rsidR="00C978F5" w:rsidRPr="00EE61FB" w:rsidRDefault="00C978F5" w:rsidP="005B78CA">
            <w:pPr>
              <w:tabs>
                <w:tab w:val="decimal" w:pos="909"/>
              </w:tabs>
              <w:spacing w:line="240" w:lineRule="auto"/>
              <w:ind w:firstLine="0"/>
              <w:rPr>
                <w:color w:val="000000"/>
              </w:rPr>
            </w:pPr>
            <w:r w:rsidRPr="00EE61FB">
              <w:rPr>
                <w:color w:val="000000"/>
              </w:rPr>
              <w:t>-0.54</w:t>
            </w:r>
          </w:p>
        </w:tc>
      </w:tr>
      <w:tr w:rsidR="00C978F5" w:rsidRPr="00EE61FB" w14:paraId="4C5E244E"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F449A88"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E92BE5" w14:textId="77777777" w:rsidR="00C978F5" w:rsidRPr="00EE61FB" w:rsidRDefault="00C978F5" w:rsidP="005B78CA">
            <w:pPr>
              <w:spacing w:line="240" w:lineRule="auto"/>
              <w:ind w:firstLine="0"/>
              <w:rPr>
                <w:color w:val="000000"/>
              </w:rPr>
            </w:pPr>
            <w:r w:rsidRPr="00EE61FB">
              <w:rPr>
                <w:color w:val="000000"/>
              </w:rPr>
              <w:t>4</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0D45DDE4" w14:textId="77777777" w:rsidR="00C978F5" w:rsidRPr="00EE61FB" w:rsidRDefault="00C978F5" w:rsidP="005B78CA">
            <w:pPr>
              <w:tabs>
                <w:tab w:val="decimal" w:pos="909"/>
              </w:tabs>
              <w:spacing w:line="240" w:lineRule="auto"/>
              <w:ind w:firstLine="0"/>
              <w:rPr>
                <w:color w:val="000000"/>
              </w:rPr>
            </w:pPr>
            <w:r w:rsidRPr="00EE61FB">
              <w:rPr>
                <w:color w:val="000000"/>
              </w:rPr>
              <w:t>-0.09</w:t>
            </w:r>
          </w:p>
        </w:tc>
      </w:tr>
      <w:tr w:rsidR="00C978F5" w:rsidRPr="00EE61FB" w14:paraId="32A1209E"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2A3B22E"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F7737D" w14:textId="77777777" w:rsidR="00C978F5" w:rsidRPr="00EE61FB" w:rsidRDefault="00C978F5" w:rsidP="005B78CA">
            <w:pPr>
              <w:spacing w:line="240" w:lineRule="auto"/>
              <w:ind w:firstLine="0"/>
              <w:rPr>
                <w:color w:val="000000"/>
              </w:rPr>
            </w:pPr>
            <w:r w:rsidRPr="00EE61FB">
              <w:rPr>
                <w:color w:val="000000"/>
              </w:rPr>
              <w:t>5</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6C166803" w14:textId="77777777" w:rsidR="00C978F5" w:rsidRPr="00EE61FB" w:rsidRDefault="00C978F5" w:rsidP="005B78CA">
            <w:pPr>
              <w:tabs>
                <w:tab w:val="decimal" w:pos="909"/>
              </w:tabs>
              <w:spacing w:line="240" w:lineRule="auto"/>
              <w:ind w:firstLine="0"/>
              <w:rPr>
                <w:color w:val="000000"/>
              </w:rPr>
            </w:pPr>
            <w:r w:rsidRPr="00EE61FB">
              <w:rPr>
                <w:color w:val="000000"/>
              </w:rPr>
              <w:t>0.63</w:t>
            </w:r>
          </w:p>
        </w:tc>
      </w:tr>
      <w:tr w:rsidR="00C978F5" w:rsidRPr="00EE61FB" w14:paraId="3751B4D8"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A6D2C08"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3F188D" w14:textId="77777777" w:rsidR="00C978F5" w:rsidRPr="00EE61FB" w:rsidRDefault="00C978F5" w:rsidP="005B78CA">
            <w:pPr>
              <w:spacing w:line="240" w:lineRule="auto"/>
              <w:ind w:firstLine="0"/>
              <w:rPr>
                <w:color w:val="000000"/>
              </w:rPr>
            </w:pPr>
            <w:r w:rsidRPr="00EE61FB">
              <w:rPr>
                <w:color w:val="000000"/>
              </w:rPr>
              <w:t>6</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049DDDC6" w14:textId="77777777" w:rsidR="00C978F5" w:rsidRPr="00EE61FB" w:rsidRDefault="00C978F5" w:rsidP="005B78CA">
            <w:pPr>
              <w:tabs>
                <w:tab w:val="decimal" w:pos="909"/>
              </w:tabs>
              <w:spacing w:line="240" w:lineRule="auto"/>
              <w:ind w:firstLine="0"/>
              <w:rPr>
                <w:color w:val="000000"/>
              </w:rPr>
            </w:pPr>
            <w:r w:rsidRPr="00EE61FB">
              <w:rPr>
                <w:color w:val="000000"/>
              </w:rPr>
              <w:t>0.2</w:t>
            </w:r>
            <w:r>
              <w:rPr>
                <w:color w:val="000000"/>
              </w:rPr>
              <w:t>0</w:t>
            </w:r>
            <w:r w:rsidRPr="00E10DB4">
              <w:rPr>
                <w:color w:val="000000"/>
                <w:vertAlign w:val="superscript"/>
              </w:rPr>
              <w:t>***</w:t>
            </w:r>
          </w:p>
        </w:tc>
      </w:tr>
      <w:tr w:rsidR="00C978F5" w:rsidRPr="00EE61FB" w14:paraId="720C4ADB"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9399FC" w14:textId="77777777" w:rsidR="00C978F5" w:rsidRPr="00EE61FB" w:rsidRDefault="00C978F5" w:rsidP="005B78CA">
            <w:pPr>
              <w:spacing w:line="240" w:lineRule="auto"/>
              <w:ind w:firstLine="0"/>
              <w:rPr>
                <w:color w:val="000000"/>
              </w:rPr>
            </w:pPr>
            <w:r w:rsidRPr="00EE61FB">
              <w:rPr>
                <w:color w:val="000000"/>
              </w:rPr>
              <w:t>Change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873861" w14:textId="77777777" w:rsidR="00C978F5" w:rsidRPr="00EE61FB" w:rsidRDefault="00C978F5" w:rsidP="005B78CA">
            <w:pPr>
              <w:spacing w:line="240" w:lineRule="auto"/>
              <w:ind w:firstLine="0"/>
              <w:rPr>
                <w:color w:val="000000"/>
              </w:rPr>
            </w:pPr>
            <w:r w:rsidRPr="00EE61FB">
              <w:rPr>
                <w:color w:val="000000"/>
              </w:rPr>
              <w:t>1</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078AC74B" w14:textId="77777777" w:rsidR="00C978F5" w:rsidRPr="00EE61FB" w:rsidRDefault="00C978F5" w:rsidP="005B78CA">
            <w:pPr>
              <w:tabs>
                <w:tab w:val="decimal" w:pos="909"/>
              </w:tabs>
              <w:spacing w:line="240" w:lineRule="auto"/>
              <w:ind w:firstLine="0"/>
              <w:rPr>
                <w:color w:val="000000"/>
              </w:rPr>
            </w:pPr>
            <w:r w:rsidRPr="00EE61FB">
              <w:rPr>
                <w:color w:val="000000"/>
              </w:rPr>
              <w:t>0.14</w:t>
            </w:r>
            <w:r w:rsidRPr="00E10DB4">
              <w:rPr>
                <w:color w:val="000000"/>
                <w:vertAlign w:val="superscript"/>
              </w:rPr>
              <w:t>**</w:t>
            </w:r>
          </w:p>
        </w:tc>
      </w:tr>
      <w:tr w:rsidR="00C978F5" w:rsidRPr="00EE61FB" w14:paraId="0EE27046"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CA09FC1"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1D940B" w14:textId="77777777" w:rsidR="00C978F5" w:rsidRPr="00EE61FB" w:rsidRDefault="00C978F5" w:rsidP="005B78CA">
            <w:pPr>
              <w:spacing w:line="240" w:lineRule="auto"/>
              <w:ind w:firstLine="0"/>
              <w:rPr>
                <w:color w:val="000000"/>
              </w:rPr>
            </w:pPr>
            <w:r w:rsidRPr="00EE61FB">
              <w:rPr>
                <w:color w:val="000000"/>
              </w:rPr>
              <w:t>2</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EC5372D" w14:textId="01CBA69D" w:rsidR="00C978F5" w:rsidRPr="00E10DB4" w:rsidRDefault="00C978F5" w:rsidP="005B78CA">
            <w:pPr>
              <w:tabs>
                <w:tab w:val="decimal" w:pos="909"/>
              </w:tabs>
              <w:spacing w:line="240" w:lineRule="auto"/>
              <w:ind w:firstLine="0"/>
              <w:rPr>
                <w:color w:val="000000"/>
              </w:rPr>
            </w:pPr>
            <w:r w:rsidRPr="00E10DB4">
              <w:rPr>
                <w:color w:val="000000"/>
              </w:rPr>
              <w:t>0.13</w:t>
            </w:r>
            <w:r w:rsidR="00E10DB4" w:rsidRPr="00E10DB4">
              <w:rPr>
                <w:rFonts w:eastAsia="Times New Roman"/>
                <w:color w:val="000000"/>
                <w:sz w:val="20"/>
                <w:szCs w:val="20"/>
                <w:vertAlign w:val="superscript"/>
                <w:lang w:val="en-AU" w:eastAsia="en-AU"/>
              </w:rPr>
              <w:t>***</w:t>
            </w:r>
          </w:p>
        </w:tc>
      </w:tr>
      <w:tr w:rsidR="00C978F5" w:rsidRPr="00EE61FB" w14:paraId="5DBEBEEF"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1FF9E661"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07CC83" w14:textId="77777777" w:rsidR="00C978F5" w:rsidRPr="00EE61FB" w:rsidRDefault="00C978F5" w:rsidP="005B78CA">
            <w:pPr>
              <w:spacing w:line="240" w:lineRule="auto"/>
              <w:ind w:firstLine="0"/>
              <w:rPr>
                <w:color w:val="000000"/>
              </w:rPr>
            </w:pPr>
            <w:r w:rsidRPr="00EE61FB">
              <w:rPr>
                <w:color w:val="000000"/>
              </w:rPr>
              <w:t>3</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333D9D0D" w14:textId="77777777" w:rsidR="00C978F5" w:rsidRPr="00EE61FB" w:rsidRDefault="00C978F5" w:rsidP="005B78CA">
            <w:pPr>
              <w:tabs>
                <w:tab w:val="decimal" w:pos="909"/>
              </w:tabs>
              <w:spacing w:line="240" w:lineRule="auto"/>
              <w:ind w:firstLine="0"/>
              <w:rPr>
                <w:color w:val="000000"/>
              </w:rPr>
            </w:pPr>
            <w:r w:rsidRPr="00EE61FB">
              <w:rPr>
                <w:color w:val="000000"/>
              </w:rPr>
              <w:t>-0.31</w:t>
            </w:r>
          </w:p>
        </w:tc>
      </w:tr>
      <w:tr w:rsidR="00C978F5" w:rsidRPr="00EE61FB" w14:paraId="195267B2"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9AFAE0A"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B49FF4" w14:textId="77777777" w:rsidR="00C978F5" w:rsidRPr="00EE61FB" w:rsidRDefault="00C978F5" w:rsidP="005B78CA">
            <w:pPr>
              <w:spacing w:line="240" w:lineRule="auto"/>
              <w:ind w:firstLine="0"/>
              <w:rPr>
                <w:color w:val="000000"/>
              </w:rPr>
            </w:pPr>
            <w:r w:rsidRPr="00EE61FB">
              <w:rPr>
                <w:color w:val="000000"/>
              </w:rPr>
              <w:t>4</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23694A41" w14:textId="77777777" w:rsidR="00C978F5" w:rsidRPr="00EE61FB" w:rsidRDefault="00C978F5" w:rsidP="005B78CA">
            <w:pPr>
              <w:tabs>
                <w:tab w:val="decimal" w:pos="909"/>
              </w:tabs>
              <w:spacing w:line="240" w:lineRule="auto"/>
              <w:ind w:firstLine="0"/>
              <w:rPr>
                <w:color w:val="000000"/>
              </w:rPr>
            </w:pPr>
            <w:r w:rsidRPr="00EE61FB">
              <w:rPr>
                <w:color w:val="000000"/>
              </w:rPr>
              <w:t>-0.03</w:t>
            </w:r>
          </w:p>
        </w:tc>
      </w:tr>
      <w:tr w:rsidR="00C978F5" w:rsidRPr="00EE61FB" w14:paraId="211FBFF4"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0960E777"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9C84DD" w14:textId="77777777" w:rsidR="00C978F5" w:rsidRPr="00EE61FB" w:rsidRDefault="00C978F5" w:rsidP="005B78CA">
            <w:pPr>
              <w:spacing w:line="240" w:lineRule="auto"/>
              <w:ind w:firstLine="0"/>
              <w:rPr>
                <w:color w:val="000000"/>
              </w:rPr>
            </w:pPr>
            <w:r w:rsidRPr="00EE61FB">
              <w:rPr>
                <w:color w:val="000000"/>
              </w:rPr>
              <w:t>5</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40A1FACF" w14:textId="77777777" w:rsidR="00C978F5" w:rsidRPr="00EE61FB" w:rsidRDefault="00C978F5" w:rsidP="005B78CA">
            <w:pPr>
              <w:tabs>
                <w:tab w:val="decimal" w:pos="909"/>
              </w:tabs>
              <w:spacing w:line="240" w:lineRule="auto"/>
              <w:ind w:firstLine="0"/>
              <w:rPr>
                <w:color w:val="000000"/>
              </w:rPr>
            </w:pPr>
            <w:r w:rsidRPr="00EE61FB">
              <w:rPr>
                <w:color w:val="000000"/>
              </w:rPr>
              <w:t>-0.07</w:t>
            </w:r>
          </w:p>
        </w:tc>
      </w:tr>
      <w:tr w:rsidR="00C978F5" w:rsidRPr="00EE61FB" w14:paraId="28B6484B"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A13A491"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9D3FF8" w14:textId="77777777" w:rsidR="00C978F5" w:rsidRPr="00EE61FB" w:rsidRDefault="00C978F5" w:rsidP="005B78CA">
            <w:pPr>
              <w:spacing w:line="240" w:lineRule="auto"/>
              <w:ind w:firstLine="0"/>
              <w:rPr>
                <w:color w:val="000000"/>
              </w:rPr>
            </w:pPr>
            <w:r w:rsidRPr="00EE61FB">
              <w:rPr>
                <w:color w:val="000000"/>
              </w:rPr>
              <w:t>6</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31ABD926" w14:textId="77777777" w:rsidR="00C978F5" w:rsidRPr="00EE61FB" w:rsidRDefault="00C978F5" w:rsidP="005B78CA">
            <w:pPr>
              <w:tabs>
                <w:tab w:val="decimal" w:pos="909"/>
              </w:tabs>
              <w:spacing w:line="240" w:lineRule="auto"/>
              <w:ind w:firstLine="0"/>
              <w:rPr>
                <w:color w:val="000000"/>
              </w:rPr>
            </w:pPr>
            <w:r w:rsidRPr="00EE61FB">
              <w:rPr>
                <w:color w:val="000000"/>
              </w:rPr>
              <w:t>-0.05</w:t>
            </w:r>
          </w:p>
        </w:tc>
      </w:tr>
      <w:tr w:rsidR="00C978F5" w:rsidRPr="00EE61FB" w14:paraId="330A2D7B"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0035A4" w14:textId="77777777" w:rsidR="00C978F5" w:rsidRPr="00EE61FB" w:rsidRDefault="00C978F5" w:rsidP="005B78CA">
            <w:pPr>
              <w:spacing w:line="240" w:lineRule="auto"/>
              <w:ind w:firstLine="0"/>
              <w:rPr>
                <w:color w:val="000000"/>
              </w:rPr>
            </w:pPr>
            <w:r w:rsidRPr="00EE61FB">
              <w:rPr>
                <w:color w:val="000000"/>
              </w:rPr>
              <w:t>Unexpectedness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16D0F5" w14:textId="77777777" w:rsidR="00C978F5" w:rsidRPr="00EE61FB" w:rsidRDefault="00C978F5" w:rsidP="005B78CA">
            <w:pPr>
              <w:spacing w:line="240" w:lineRule="auto"/>
              <w:ind w:firstLine="0"/>
              <w:rPr>
                <w:color w:val="000000"/>
              </w:rPr>
            </w:pPr>
            <w:r w:rsidRPr="00EE61FB">
              <w:rPr>
                <w:color w:val="000000"/>
              </w:rPr>
              <w:t>1</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515B34EC" w14:textId="77777777" w:rsidR="00C978F5" w:rsidRPr="00EE61FB" w:rsidRDefault="00C978F5" w:rsidP="005B78CA">
            <w:pPr>
              <w:tabs>
                <w:tab w:val="decimal" w:pos="909"/>
              </w:tabs>
              <w:spacing w:line="240" w:lineRule="auto"/>
              <w:ind w:firstLine="0"/>
              <w:rPr>
                <w:color w:val="000000"/>
              </w:rPr>
            </w:pPr>
            <w:r w:rsidRPr="00EE61FB">
              <w:rPr>
                <w:color w:val="000000"/>
              </w:rPr>
              <w:t>0.05</w:t>
            </w:r>
          </w:p>
        </w:tc>
      </w:tr>
      <w:tr w:rsidR="00C978F5" w:rsidRPr="00EE61FB" w14:paraId="10B607E7"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87FA92B"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899629" w14:textId="77777777" w:rsidR="00C978F5" w:rsidRPr="00EE61FB" w:rsidRDefault="00C978F5" w:rsidP="005B78CA">
            <w:pPr>
              <w:spacing w:line="240" w:lineRule="auto"/>
              <w:ind w:firstLine="0"/>
              <w:rPr>
                <w:color w:val="000000"/>
              </w:rPr>
            </w:pPr>
            <w:r w:rsidRPr="00EE61FB">
              <w:rPr>
                <w:color w:val="000000"/>
              </w:rPr>
              <w:t>2</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6D527DEE" w14:textId="77777777" w:rsidR="00C978F5" w:rsidRPr="00EE61FB" w:rsidRDefault="00C978F5" w:rsidP="005B78CA">
            <w:pPr>
              <w:tabs>
                <w:tab w:val="decimal" w:pos="909"/>
              </w:tabs>
              <w:spacing w:line="240" w:lineRule="auto"/>
              <w:ind w:firstLine="0"/>
              <w:rPr>
                <w:color w:val="000000"/>
              </w:rPr>
            </w:pPr>
            <w:r w:rsidRPr="00EE61FB">
              <w:rPr>
                <w:color w:val="000000"/>
              </w:rPr>
              <w:t>-0.07</w:t>
            </w:r>
            <w:r w:rsidRPr="00E10DB4">
              <w:rPr>
                <w:color w:val="000000"/>
                <w:vertAlign w:val="superscript"/>
              </w:rPr>
              <w:t>*</w:t>
            </w:r>
          </w:p>
        </w:tc>
      </w:tr>
      <w:tr w:rsidR="00C978F5" w:rsidRPr="00EE61FB" w14:paraId="37184DF6"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259E6E3"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FB4E42" w14:textId="77777777" w:rsidR="00C978F5" w:rsidRPr="00EE61FB" w:rsidRDefault="00C978F5" w:rsidP="005B78CA">
            <w:pPr>
              <w:spacing w:line="240" w:lineRule="auto"/>
              <w:ind w:firstLine="0"/>
              <w:rPr>
                <w:color w:val="000000"/>
              </w:rPr>
            </w:pPr>
            <w:r w:rsidRPr="00EE61FB">
              <w:rPr>
                <w:color w:val="000000"/>
              </w:rPr>
              <w:t>3</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6CF611DD" w14:textId="77777777" w:rsidR="00C978F5" w:rsidRPr="00EE61FB" w:rsidRDefault="00C978F5" w:rsidP="005B78CA">
            <w:pPr>
              <w:tabs>
                <w:tab w:val="decimal" w:pos="909"/>
              </w:tabs>
              <w:spacing w:line="240" w:lineRule="auto"/>
              <w:ind w:firstLine="0"/>
              <w:rPr>
                <w:color w:val="000000"/>
              </w:rPr>
            </w:pPr>
            <w:r w:rsidRPr="00EE61FB">
              <w:rPr>
                <w:color w:val="000000"/>
              </w:rPr>
              <w:t>-0.38</w:t>
            </w:r>
          </w:p>
        </w:tc>
      </w:tr>
      <w:tr w:rsidR="00C978F5" w:rsidRPr="00EE61FB" w14:paraId="2264FDEE"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A73A7D1"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F9C16A" w14:textId="77777777" w:rsidR="00C978F5" w:rsidRPr="00EE61FB" w:rsidRDefault="00C978F5" w:rsidP="005B78CA">
            <w:pPr>
              <w:spacing w:line="240" w:lineRule="auto"/>
              <w:ind w:firstLine="0"/>
              <w:rPr>
                <w:color w:val="000000"/>
              </w:rPr>
            </w:pPr>
            <w:r w:rsidRPr="00EE61FB">
              <w:rPr>
                <w:color w:val="000000"/>
              </w:rPr>
              <w:t>4</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657DB3BB" w14:textId="77777777" w:rsidR="00C978F5" w:rsidRPr="00EE61FB" w:rsidRDefault="00C978F5" w:rsidP="005B78CA">
            <w:pPr>
              <w:tabs>
                <w:tab w:val="decimal" w:pos="909"/>
              </w:tabs>
              <w:spacing w:line="240" w:lineRule="auto"/>
              <w:ind w:firstLine="0"/>
              <w:rPr>
                <w:color w:val="000000"/>
              </w:rPr>
            </w:pPr>
            <w:r w:rsidRPr="00EE61FB">
              <w:rPr>
                <w:color w:val="000000"/>
              </w:rPr>
              <w:t>0.4</w:t>
            </w:r>
            <w:r>
              <w:rPr>
                <w:color w:val="000000"/>
              </w:rPr>
              <w:t>0</w:t>
            </w:r>
          </w:p>
        </w:tc>
      </w:tr>
      <w:tr w:rsidR="00C978F5" w:rsidRPr="00EE61FB" w14:paraId="0DF6839E"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176E5AA5"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9834D8" w14:textId="77777777" w:rsidR="00C978F5" w:rsidRPr="00EE61FB" w:rsidRDefault="00C978F5" w:rsidP="005B78CA">
            <w:pPr>
              <w:spacing w:line="240" w:lineRule="auto"/>
              <w:ind w:firstLine="0"/>
              <w:rPr>
                <w:color w:val="000000"/>
              </w:rPr>
            </w:pPr>
            <w:r w:rsidRPr="00EE61FB">
              <w:rPr>
                <w:color w:val="000000"/>
              </w:rPr>
              <w:t>5</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0D30388F" w14:textId="77777777" w:rsidR="00C978F5" w:rsidRPr="00EE61FB" w:rsidRDefault="00C978F5" w:rsidP="005B78CA">
            <w:pPr>
              <w:tabs>
                <w:tab w:val="decimal" w:pos="909"/>
              </w:tabs>
              <w:spacing w:line="240" w:lineRule="auto"/>
              <w:ind w:firstLine="0"/>
              <w:rPr>
                <w:color w:val="000000"/>
              </w:rPr>
            </w:pPr>
            <w:r w:rsidRPr="00EE61FB">
              <w:rPr>
                <w:color w:val="000000"/>
              </w:rPr>
              <w:t>-0.18</w:t>
            </w:r>
          </w:p>
        </w:tc>
      </w:tr>
      <w:tr w:rsidR="00C978F5" w:rsidRPr="00EE61FB" w14:paraId="52FAB5DE"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45240AAE"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BA9D97" w14:textId="77777777" w:rsidR="00C978F5" w:rsidRPr="00EE61FB" w:rsidRDefault="00C978F5" w:rsidP="005B78CA">
            <w:pPr>
              <w:spacing w:line="240" w:lineRule="auto"/>
              <w:ind w:firstLine="0"/>
              <w:rPr>
                <w:color w:val="000000"/>
              </w:rPr>
            </w:pPr>
            <w:r w:rsidRPr="00EE61FB">
              <w:rPr>
                <w:color w:val="000000"/>
              </w:rPr>
              <w:t>6</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C3C5E4F" w14:textId="77777777" w:rsidR="00C978F5" w:rsidRPr="00EE61FB" w:rsidRDefault="00C978F5" w:rsidP="005B78CA">
            <w:pPr>
              <w:tabs>
                <w:tab w:val="decimal" w:pos="909"/>
              </w:tabs>
              <w:spacing w:line="240" w:lineRule="auto"/>
              <w:ind w:firstLine="0"/>
              <w:rPr>
                <w:color w:val="000000"/>
              </w:rPr>
            </w:pPr>
            <w:r w:rsidRPr="00EE61FB">
              <w:rPr>
                <w:color w:val="000000"/>
              </w:rPr>
              <w:t>-0.27</w:t>
            </w:r>
            <w:r w:rsidRPr="00E10DB4">
              <w:rPr>
                <w:color w:val="000000"/>
                <w:vertAlign w:val="superscript"/>
              </w:rPr>
              <w:t>***</w:t>
            </w:r>
          </w:p>
        </w:tc>
      </w:tr>
      <w:tr w:rsidR="00C978F5" w:rsidRPr="00EE61FB" w14:paraId="07C30E5B"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1FF630" w14:textId="77777777" w:rsidR="00C978F5" w:rsidRPr="00EE61FB" w:rsidRDefault="00C978F5" w:rsidP="005B78CA">
            <w:pPr>
              <w:spacing w:line="240" w:lineRule="auto"/>
              <w:ind w:firstLine="0"/>
              <w:rPr>
                <w:color w:val="000000"/>
              </w:rPr>
            </w:pPr>
            <w:r w:rsidRPr="00EE61FB">
              <w:rPr>
                <w:color w:val="000000"/>
              </w:rPr>
              <w:t>Advice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3488E6" w14:textId="77777777" w:rsidR="00C978F5" w:rsidRPr="00EE61FB" w:rsidRDefault="00C978F5" w:rsidP="005B78CA">
            <w:pPr>
              <w:spacing w:line="240" w:lineRule="auto"/>
              <w:ind w:firstLine="0"/>
              <w:rPr>
                <w:color w:val="000000"/>
              </w:rPr>
            </w:pPr>
            <w:r w:rsidRPr="00EE61FB">
              <w:rPr>
                <w:color w:val="000000"/>
              </w:rPr>
              <w:t>1</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A74A3F8" w14:textId="77777777" w:rsidR="00C978F5" w:rsidRPr="00EE61FB" w:rsidRDefault="00C978F5" w:rsidP="005B78CA">
            <w:pPr>
              <w:tabs>
                <w:tab w:val="decimal" w:pos="909"/>
              </w:tabs>
              <w:spacing w:line="240" w:lineRule="auto"/>
              <w:ind w:firstLine="0"/>
              <w:rPr>
                <w:color w:val="000000"/>
              </w:rPr>
            </w:pPr>
            <w:r w:rsidRPr="00EE61FB">
              <w:rPr>
                <w:color w:val="000000"/>
              </w:rPr>
              <w:t>-0.03</w:t>
            </w:r>
          </w:p>
        </w:tc>
      </w:tr>
      <w:tr w:rsidR="00C978F5" w:rsidRPr="00EE61FB" w14:paraId="58F90444"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10A6171"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492894" w14:textId="77777777" w:rsidR="00C978F5" w:rsidRPr="00EE61FB" w:rsidRDefault="00C978F5" w:rsidP="005B78CA">
            <w:pPr>
              <w:spacing w:line="240" w:lineRule="auto"/>
              <w:ind w:firstLine="0"/>
              <w:rPr>
                <w:color w:val="000000"/>
              </w:rPr>
            </w:pPr>
            <w:r w:rsidRPr="00EE61FB">
              <w:rPr>
                <w:color w:val="000000"/>
              </w:rPr>
              <w:t>2</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FA6B1A0" w14:textId="77777777" w:rsidR="00C978F5" w:rsidRPr="00EE61FB" w:rsidRDefault="00C978F5" w:rsidP="005B78CA">
            <w:pPr>
              <w:tabs>
                <w:tab w:val="decimal" w:pos="909"/>
              </w:tabs>
              <w:spacing w:line="240" w:lineRule="auto"/>
              <w:ind w:firstLine="0"/>
              <w:rPr>
                <w:color w:val="000000"/>
              </w:rPr>
            </w:pPr>
            <w:r w:rsidRPr="00EE61FB">
              <w:rPr>
                <w:color w:val="000000"/>
              </w:rPr>
              <w:t>0.1</w:t>
            </w:r>
            <w:r>
              <w:rPr>
                <w:color w:val="000000"/>
              </w:rPr>
              <w:t>0</w:t>
            </w:r>
            <w:r w:rsidRPr="00E10DB4">
              <w:rPr>
                <w:color w:val="000000"/>
                <w:vertAlign w:val="superscript"/>
              </w:rPr>
              <w:t>***</w:t>
            </w:r>
          </w:p>
        </w:tc>
      </w:tr>
      <w:tr w:rsidR="00C978F5" w:rsidRPr="00EE61FB" w14:paraId="57B96306"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42586EF"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B65DB0" w14:textId="77777777" w:rsidR="00C978F5" w:rsidRPr="00EE61FB" w:rsidRDefault="00C978F5" w:rsidP="005B78CA">
            <w:pPr>
              <w:spacing w:line="240" w:lineRule="auto"/>
              <w:ind w:firstLine="0"/>
              <w:rPr>
                <w:color w:val="000000"/>
              </w:rPr>
            </w:pPr>
            <w:r w:rsidRPr="00EE61FB">
              <w:rPr>
                <w:color w:val="000000"/>
              </w:rPr>
              <w:t>3</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0534DAC5" w14:textId="77777777" w:rsidR="00C978F5" w:rsidRPr="00EE61FB" w:rsidRDefault="00C978F5" w:rsidP="005B78CA">
            <w:pPr>
              <w:tabs>
                <w:tab w:val="decimal" w:pos="909"/>
              </w:tabs>
              <w:spacing w:line="240" w:lineRule="auto"/>
              <w:ind w:firstLine="0"/>
              <w:rPr>
                <w:color w:val="000000"/>
              </w:rPr>
            </w:pPr>
            <w:r>
              <w:rPr>
                <w:color w:val="000000"/>
              </w:rPr>
              <w:t>-</w:t>
            </w:r>
            <w:r w:rsidRPr="00EE61FB">
              <w:rPr>
                <w:color w:val="000000"/>
              </w:rPr>
              <w:t>0</w:t>
            </w:r>
            <w:r>
              <w:rPr>
                <w:color w:val="000000"/>
              </w:rPr>
              <w:t>.002</w:t>
            </w:r>
          </w:p>
        </w:tc>
      </w:tr>
      <w:tr w:rsidR="00C978F5" w:rsidRPr="00EE61FB" w14:paraId="0271DAF1"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E18C481"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377536" w14:textId="77777777" w:rsidR="00C978F5" w:rsidRPr="00EE61FB" w:rsidRDefault="00C978F5" w:rsidP="005B78CA">
            <w:pPr>
              <w:spacing w:line="240" w:lineRule="auto"/>
              <w:ind w:firstLine="0"/>
              <w:rPr>
                <w:color w:val="000000"/>
              </w:rPr>
            </w:pPr>
            <w:r w:rsidRPr="00EE61FB">
              <w:rPr>
                <w:color w:val="000000"/>
              </w:rPr>
              <w:t>4</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45986545" w14:textId="77777777" w:rsidR="00C978F5" w:rsidRPr="00EE61FB" w:rsidRDefault="00C978F5" w:rsidP="005B78CA">
            <w:pPr>
              <w:tabs>
                <w:tab w:val="decimal" w:pos="909"/>
              </w:tabs>
              <w:spacing w:line="240" w:lineRule="auto"/>
              <w:ind w:firstLine="0"/>
              <w:rPr>
                <w:color w:val="000000"/>
              </w:rPr>
            </w:pPr>
            <w:r w:rsidRPr="00EE61FB">
              <w:rPr>
                <w:color w:val="000000"/>
              </w:rPr>
              <w:t>-0.25</w:t>
            </w:r>
          </w:p>
        </w:tc>
      </w:tr>
      <w:tr w:rsidR="00C978F5" w:rsidRPr="00EE61FB" w14:paraId="7D365015"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4E8FEFA"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8ABC33" w14:textId="77777777" w:rsidR="00C978F5" w:rsidRPr="00EE61FB" w:rsidRDefault="00C978F5" w:rsidP="005B78CA">
            <w:pPr>
              <w:spacing w:line="240" w:lineRule="auto"/>
              <w:ind w:firstLine="0"/>
              <w:rPr>
                <w:color w:val="000000"/>
              </w:rPr>
            </w:pPr>
            <w:r w:rsidRPr="00EE61FB">
              <w:rPr>
                <w:color w:val="000000"/>
              </w:rPr>
              <w:t>5</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3A62D947" w14:textId="77777777" w:rsidR="00C978F5" w:rsidRPr="00EE61FB" w:rsidRDefault="00C978F5" w:rsidP="005B78CA">
            <w:pPr>
              <w:tabs>
                <w:tab w:val="decimal" w:pos="909"/>
              </w:tabs>
              <w:spacing w:line="240" w:lineRule="auto"/>
              <w:ind w:firstLine="0"/>
              <w:rPr>
                <w:color w:val="000000"/>
              </w:rPr>
            </w:pPr>
            <w:r w:rsidRPr="00EE61FB">
              <w:rPr>
                <w:color w:val="000000"/>
              </w:rPr>
              <w:t>0.14</w:t>
            </w:r>
          </w:p>
        </w:tc>
      </w:tr>
      <w:tr w:rsidR="00C978F5" w:rsidRPr="00EE61FB" w14:paraId="28D05890"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7AB26EC"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00F7C9" w14:textId="77777777" w:rsidR="00C978F5" w:rsidRPr="00EE61FB" w:rsidRDefault="00C978F5" w:rsidP="005B78CA">
            <w:pPr>
              <w:spacing w:line="240" w:lineRule="auto"/>
              <w:ind w:firstLine="0"/>
              <w:rPr>
                <w:color w:val="000000"/>
              </w:rPr>
            </w:pPr>
            <w:r w:rsidRPr="00EE61FB">
              <w:rPr>
                <w:color w:val="000000"/>
              </w:rPr>
              <w:t>6</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7C2EC1DE" w14:textId="77777777" w:rsidR="00C978F5" w:rsidRPr="00EE61FB" w:rsidRDefault="00C978F5" w:rsidP="005B78CA">
            <w:pPr>
              <w:tabs>
                <w:tab w:val="decimal" w:pos="909"/>
              </w:tabs>
              <w:spacing w:line="240" w:lineRule="auto"/>
              <w:ind w:firstLine="0"/>
              <w:rPr>
                <w:color w:val="000000"/>
              </w:rPr>
            </w:pPr>
            <w:r w:rsidRPr="00EE61FB">
              <w:rPr>
                <w:color w:val="000000"/>
              </w:rPr>
              <w:t>0.19</w:t>
            </w:r>
            <w:r w:rsidRPr="00E10DB4">
              <w:rPr>
                <w:color w:val="000000"/>
                <w:vertAlign w:val="superscript"/>
              </w:rPr>
              <w:t>***</w:t>
            </w:r>
          </w:p>
        </w:tc>
      </w:tr>
      <w:tr w:rsidR="00C978F5" w:rsidRPr="00EE61FB" w14:paraId="2F76E61F"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E249FA" w14:textId="77777777" w:rsidR="00C978F5" w:rsidRPr="00EE61FB" w:rsidRDefault="00C978F5" w:rsidP="005B78CA">
            <w:pPr>
              <w:spacing w:line="240" w:lineRule="auto"/>
              <w:ind w:firstLine="0"/>
              <w:rPr>
                <w:color w:val="000000"/>
              </w:rPr>
            </w:pPr>
            <w:r w:rsidRPr="00EE61FB">
              <w:rPr>
                <w:color w:val="000000"/>
              </w:rPr>
              <w:t>Responsibility</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3CE878" w14:textId="77777777" w:rsidR="00C978F5" w:rsidRPr="00EE61FB" w:rsidRDefault="00C978F5" w:rsidP="005B78CA">
            <w:pPr>
              <w:spacing w:line="240" w:lineRule="auto"/>
              <w:ind w:firstLine="0"/>
              <w:rPr>
                <w:color w:val="000000"/>
              </w:rPr>
            </w:pPr>
            <w:r w:rsidRPr="00EE61FB">
              <w:rPr>
                <w:color w:val="000000"/>
              </w:rPr>
              <w:t>1</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22AF059C" w14:textId="77777777" w:rsidR="00C978F5" w:rsidRPr="00EE61FB" w:rsidRDefault="00C978F5" w:rsidP="005B78CA">
            <w:pPr>
              <w:tabs>
                <w:tab w:val="decimal" w:pos="909"/>
              </w:tabs>
              <w:spacing w:line="240" w:lineRule="auto"/>
              <w:ind w:firstLine="0"/>
              <w:rPr>
                <w:color w:val="000000"/>
              </w:rPr>
            </w:pPr>
            <w:r w:rsidRPr="00EE61FB">
              <w:rPr>
                <w:color w:val="000000"/>
              </w:rPr>
              <w:t>-0.09</w:t>
            </w:r>
            <w:r w:rsidRPr="00E10DB4">
              <w:rPr>
                <w:color w:val="000000"/>
                <w:vertAlign w:val="superscript"/>
              </w:rPr>
              <w:t>*</w:t>
            </w:r>
          </w:p>
        </w:tc>
      </w:tr>
      <w:tr w:rsidR="00C978F5" w:rsidRPr="00EE61FB" w14:paraId="54885C42"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F6712CB"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48E64A" w14:textId="77777777" w:rsidR="00C978F5" w:rsidRPr="00EE61FB" w:rsidRDefault="00C978F5" w:rsidP="005B78CA">
            <w:pPr>
              <w:spacing w:line="240" w:lineRule="auto"/>
              <w:ind w:firstLine="0"/>
              <w:rPr>
                <w:color w:val="000000"/>
              </w:rPr>
            </w:pPr>
            <w:r w:rsidRPr="00EE61FB">
              <w:rPr>
                <w:color w:val="000000"/>
              </w:rPr>
              <w:t>2</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77B77820" w14:textId="77777777" w:rsidR="00C978F5" w:rsidRPr="00EE61FB" w:rsidRDefault="00C978F5" w:rsidP="005B78CA">
            <w:pPr>
              <w:tabs>
                <w:tab w:val="decimal" w:pos="909"/>
              </w:tabs>
              <w:spacing w:line="240" w:lineRule="auto"/>
              <w:ind w:firstLine="0"/>
              <w:rPr>
                <w:color w:val="000000"/>
              </w:rPr>
            </w:pPr>
            <w:r w:rsidRPr="00EE61FB">
              <w:rPr>
                <w:color w:val="000000"/>
              </w:rPr>
              <w:t>0.04</w:t>
            </w:r>
          </w:p>
        </w:tc>
      </w:tr>
      <w:tr w:rsidR="00C978F5" w:rsidRPr="00EE61FB" w14:paraId="317BC2EA"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0E483AE7"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086B1E" w14:textId="77777777" w:rsidR="00C978F5" w:rsidRPr="00EE61FB" w:rsidRDefault="00C978F5" w:rsidP="005B78CA">
            <w:pPr>
              <w:spacing w:line="240" w:lineRule="auto"/>
              <w:ind w:firstLine="0"/>
              <w:rPr>
                <w:color w:val="000000"/>
              </w:rPr>
            </w:pPr>
            <w:r w:rsidRPr="00EE61FB">
              <w:rPr>
                <w:color w:val="000000"/>
              </w:rPr>
              <w:t>3</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5201FE0B" w14:textId="77777777" w:rsidR="00C978F5" w:rsidRPr="00EE61FB" w:rsidRDefault="00C978F5" w:rsidP="005B78CA">
            <w:pPr>
              <w:tabs>
                <w:tab w:val="decimal" w:pos="909"/>
              </w:tabs>
              <w:spacing w:line="240" w:lineRule="auto"/>
              <w:ind w:firstLine="0"/>
              <w:rPr>
                <w:color w:val="000000"/>
              </w:rPr>
            </w:pPr>
            <w:r w:rsidRPr="00EE61FB">
              <w:rPr>
                <w:color w:val="000000"/>
              </w:rPr>
              <w:t>0.02</w:t>
            </w:r>
          </w:p>
        </w:tc>
      </w:tr>
      <w:tr w:rsidR="00C978F5" w:rsidRPr="00EE61FB" w14:paraId="063EDCC3"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3F15974"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01BE2A" w14:textId="77777777" w:rsidR="00C978F5" w:rsidRPr="00EE61FB" w:rsidRDefault="00C978F5" w:rsidP="005B78CA">
            <w:pPr>
              <w:spacing w:line="240" w:lineRule="auto"/>
              <w:ind w:firstLine="0"/>
              <w:rPr>
                <w:color w:val="000000"/>
              </w:rPr>
            </w:pPr>
            <w:r w:rsidRPr="00EE61FB">
              <w:rPr>
                <w:color w:val="000000"/>
              </w:rPr>
              <w:t>4</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6E91106" w14:textId="77777777" w:rsidR="00C978F5" w:rsidRPr="00EE61FB" w:rsidRDefault="00C978F5" w:rsidP="005B78CA">
            <w:pPr>
              <w:tabs>
                <w:tab w:val="decimal" w:pos="909"/>
              </w:tabs>
              <w:spacing w:line="240" w:lineRule="auto"/>
              <w:ind w:firstLine="0"/>
              <w:rPr>
                <w:color w:val="000000"/>
              </w:rPr>
            </w:pPr>
            <w:r w:rsidRPr="00EE61FB">
              <w:rPr>
                <w:color w:val="000000"/>
              </w:rPr>
              <w:t>0.36</w:t>
            </w:r>
          </w:p>
        </w:tc>
      </w:tr>
      <w:tr w:rsidR="00C978F5" w:rsidRPr="00EE61FB" w14:paraId="07DA43B6"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4A7E68E"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449487" w14:textId="77777777" w:rsidR="00C978F5" w:rsidRPr="00EE61FB" w:rsidRDefault="00C978F5" w:rsidP="005B78CA">
            <w:pPr>
              <w:spacing w:line="240" w:lineRule="auto"/>
              <w:ind w:firstLine="0"/>
              <w:rPr>
                <w:color w:val="000000"/>
              </w:rPr>
            </w:pPr>
            <w:r w:rsidRPr="00EE61FB">
              <w:rPr>
                <w:color w:val="000000"/>
              </w:rPr>
              <w:t>5</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6A02C8B2" w14:textId="77777777" w:rsidR="00C978F5" w:rsidRPr="00EE61FB" w:rsidRDefault="00C978F5" w:rsidP="005B78CA">
            <w:pPr>
              <w:tabs>
                <w:tab w:val="decimal" w:pos="909"/>
              </w:tabs>
              <w:spacing w:line="240" w:lineRule="auto"/>
              <w:ind w:firstLine="0"/>
              <w:rPr>
                <w:color w:val="000000"/>
              </w:rPr>
            </w:pPr>
            <w:r w:rsidRPr="00EE61FB">
              <w:rPr>
                <w:color w:val="000000"/>
              </w:rPr>
              <w:t>-0.03</w:t>
            </w:r>
          </w:p>
        </w:tc>
      </w:tr>
      <w:tr w:rsidR="00C978F5" w:rsidRPr="00EE61FB" w14:paraId="4E984270"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B6457EF"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8E5C38" w14:textId="77777777" w:rsidR="00C978F5" w:rsidRPr="00EE61FB" w:rsidRDefault="00C978F5" w:rsidP="005B78CA">
            <w:pPr>
              <w:spacing w:line="240" w:lineRule="auto"/>
              <w:ind w:firstLine="0"/>
              <w:rPr>
                <w:color w:val="000000"/>
              </w:rPr>
            </w:pPr>
            <w:r w:rsidRPr="00EE61FB">
              <w:rPr>
                <w:color w:val="000000"/>
              </w:rPr>
              <w:t>6</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77749580" w14:textId="77777777" w:rsidR="00C978F5" w:rsidRPr="00EE61FB" w:rsidRDefault="00C978F5" w:rsidP="005B78CA">
            <w:pPr>
              <w:tabs>
                <w:tab w:val="decimal" w:pos="909"/>
              </w:tabs>
              <w:spacing w:line="240" w:lineRule="auto"/>
              <w:ind w:firstLine="0"/>
              <w:rPr>
                <w:color w:val="000000"/>
              </w:rPr>
            </w:pPr>
            <w:r w:rsidRPr="00EE61FB">
              <w:rPr>
                <w:color w:val="000000"/>
              </w:rPr>
              <w:t>0.12</w:t>
            </w:r>
            <w:r w:rsidRPr="00467245">
              <w:rPr>
                <w:color w:val="000000"/>
                <w:vertAlign w:val="superscript"/>
              </w:rPr>
              <w:t>*</w:t>
            </w:r>
          </w:p>
        </w:tc>
      </w:tr>
      <w:tr w:rsidR="00C978F5" w:rsidRPr="00EE61FB" w14:paraId="34A284BF"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39B51A" w14:textId="77777777" w:rsidR="00C978F5" w:rsidRPr="00EE61FB" w:rsidRDefault="00C978F5" w:rsidP="005B78CA">
            <w:pPr>
              <w:spacing w:line="240" w:lineRule="auto"/>
              <w:ind w:firstLine="0"/>
              <w:rPr>
                <w:color w:val="000000"/>
              </w:rPr>
            </w:pPr>
            <w:r w:rsidRPr="00EE61FB">
              <w:rPr>
                <w:color w:val="000000"/>
              </w:rPr>
              <w:t>Strategy</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E58E4C" w14:textId="77777777" w:rsidR="00C978F5" w:rsidRPr="00EE61FB" w:rsidRDefault="00C978F5" w:rsidP="005B78CA">
            <w:pPr>
              <w:spacing w:line="240" w:lineRule="auto"/>
              <w:ind w:firstLine="0"/>
              <w:rPr>
                <w:color w:val="000000"/>
              </w:rPr>
            </w:pPr>
            <w:r w:rsidRPr="00EE61FB">
              <w:rPr>
                <w:color w:val="000000"/>
              </w:rPr>
              <w:t>1</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390CA03" w14:textId="77777777" w:rsidR="00C978F5" w:rsidRPr="00EE61FB" w:rsidRDefault="00C978F5" w:rsidP="005B78CA">
            <w:pPr>
              <w:tabs>
                <w:tab w:val="decimal" w:pos="909"/>
              </w:tabs>
              <w:spacing w:line="240" w:lineRule="auto"/>
              <w:ind w:firstLine="0"/>
              <w:rPr>
                <w:color w:val="000000"/>
              </w:rPr>
            </w:pPr>
            <w:r w:rsidRPr="00EE61FB">
              <w:rPr>
                <w:color w:val="000000"/>
              </w:rPr>
              <w:t>0.09</w:t>
            </w:r>
            <w:r w:rsidRPr="00467245">
              <w:rPr>
                <w:color w:val="000000"/>
                <w:vertAlign w:val="superscript"/>
              </w:rPr>
              <w:t>*</w:t>
            </w:r>
          </w:p>
        </w:tc>
      </w:tr>
      <w:tr w:rsidR="00C978F5" w:rsidRPr="00EE61FB" w14:paraId="1E8D3C43"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9CB5AF1"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6CBB4C" w14:textId="77777777" w:rsidR="00C978F5" w:rsidRPr="00EE61FB" w:rsidRDefault="00C978F5" w:rsidP="005B78CA">
            <w:pPr>
              <w:spacing w:line="240" w:lineRule="auto"/>
              <w:ind w:firstLine="0"/>
              <w:rPr>
                <w:color w:val="000000"/>
              </w:rPr>
            </w:pPr>
            <w:r w:rsidRPr="00EE61FB">
              <w:rPr>
                <w:color w:val="000000"/>
              </w:rPr>
              <w:t>2</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0B5A3418" w14:textId="77777777" w:rsidR="00C978F5" w:rsidRPr="00EE61FB" w:rsidRDefault="00C978F5" w:rsidP="005B78CA">
            <w:pPr>
              <w:tabs>
                <w:tab w:val="decimal" w:pos="909"/>
              </w:tabs>
              <w:spacing w:line="240" w:lineRule="auto"/>
              <w:ind w:firstLine="0"/>
              <w:rPr>
                <w:color w:val="000000"/>
              </w:rPr>
            </w:pPr>
            <w:r w:rsidRPr="00EE61FB">
              <w:rPr>
                <w:color w:val="000000"/>
              </w:rPr>
              <w:t>0.16</w:t>
            </w:r>
            <w:r w:rsidRPr="00467245">
              <w:rPr>
                <w:color w:val="000000"/>
                <w:vertAlign w:val="superscript"/>
              </w:rPr>
              <w:t>***</w:t>
            </w:r>
          </w:p>
        </w:tc>
      </w:tr>
      <w:tr w:rsidR="00C978F5" w:rsidRPr="00EE61FB" w14:paraId="5A6437ED"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B4D8B04"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DAE687" w14:textId="77777777" w:rsidR="00C978F5" w:rsidRPr="00EE61FB" w:rsidRDefault="00C978F5" w:rsidP="005B78CA">
            <w:pPr>
              <w:spacing w:line="240" w:lineRule="auto"/>
              <w:ind w:firstLine="0"/>
              <w:rPr>
                <w:color w:val="000000"/>
              </w:rPr>
            </w:pPr>
            <w:r w:rsidRPr="00EE61FB">
              <w:rPr>
                <w:color w:val="000000"/>
              </w:rPr>
              <w:t>3</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60CAAD38" w14:textId="77777777" w:rsidR="00C978F5" w:rsidRPr="00EE61FB" w:rsidRDefault="00C978F5" w:rsidP="005B78CA">
            <w:pPr>
              <w:tabs>
                <w:tab w:val="decimal" w:pos="909"/>
              </w:tabs>
              <w:spacing w:line="240" w:lineRule="auto"/>
              <w:ind w:firstLine="0"/>
              <w:rPr>
                <w:color w:val="000000"/>
              </w:rPr>
            </w:pPr>
            <w:r w:rsidRPr="00EE61FB">
              <w:rPr>
                <w:color w:val="000000"/>
              </w:rPr>
              <w:t>-0.4</w:t>
            </w:r>
            <w:r>
              <w:rPr>
                <w:color w:val="000000"/>
              </w:rPr>
              <w:t>0</w:t>
            </w:r>
          </w:p>
        </w:tc>
      </w:tr>
      <w:tr w:rsidR="00C978F5" w:rsidRPr="00EE61FB" w14:paraId="674EC951"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1C25F3B"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CC35FF" w14:textId="77777777" w:rsidR="00C978F5" w:rsidRPr="00EE61FB" w:rsidRDefault="00C978F5" w:rsidP="005B78CA">
            <w:pPr>
              <w:spacing w:line="240" w:lineRule="auto"/>
              <w:ind w:firstLine="0"/>
              <w:rPr>
                <w:color w:val="000000"/>
              </w:rPr>
            </w:pPr>
            <w:r w:rsidRPr="00EE61FB">
              <w:rPr>
                <w:color w:val="000000"/>
              </w:rPr>
              <w:t>4</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3D405021" w14:textId="77777777" w:rsidR="00C978F5" w:rsidRPr="00EE61FB" w:rsidRDefault="00C978F5" w:rsidP="005B78CA">
            <w:pPr>
              <w:tabs>
                <w:tab w:val="decimal" w:pos="909"/>
              </w:tabs>
              <w:spacing w:line="240" w:lineRule="auto"/>
              <w:ind w:firstLine="0"/>
              <w:rPr>
                <w:color w:val="000000"/>
              </w:rPr>
            </w:pPr>
            <w:r w:rsidRPr="00EE61FB">
              <w:rPr>
                <w:color w:val="000000"/>
              </w:rPr>
              <w:t>-0.06</w:t>
            </w:r>
          </w:p>
        </w:tc>
      </w:tr>
      <w:tr w:rsidR="00C978F5" w:rsidRPr="00EE61FB" w14:paraId="117846B6"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48E25A1"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67F55" w14:textId="77777777" w:rsidR="00C978F5" w:rsidRPr="00EE61FB" w:rsidRDefault="00C978F5" w:rsidP="005B78CA">
            <w:pPr>
              <w:spacing w:line="240" w:lineRule="auto"/>
              <w:ind w:firstLine="0"/>
              <w:rPr>
                <w:color w:val="000000"/>
              </w:rPr>
            </w:pPr>
            <w:r w:rsidRPr="00EE61FB">
              <w:rPr>
                <w:color w:val="000000"/>
              </w:rPr>
              <w:t>5</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678FC4A8" w14:textId="77777777" w:rsidR="00C978F5" w:rsidRPr="00EE61FB" w:rsidRDefault="00C978F5" w:rsidP="005B78CA">
            <w:pPr>
              <w:tabs>
                <w:tab w:val="decimal" w:pos="909"/>
              </w:tabs>
              <w:spacing w:line="240" w:lineRule="auto"/>
              <w:ind w:firstLine="0"/>
              <w:rPr>
                <w:color w:val="000000"/>
              </w:rPr>
            </w:pPr>
            <w:r w:rsidRPr="00EE61FB">
              <w:rPr>
                <w:color w:val="000000"/>
              </w:rPr>
              <w:t>0.03</w:t>
            </w:r>
          </w:p>
        </w:tc>
      </w:tr>
      <w:tr w:rsidR="00C978F5" w:rsidRPr="00EE61FB" w14:paraId="0DD10410"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4E3D7A40"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7C3B1" w14:textId="77777777" w:rsidR="00C978F5" w:rsidRPr="00EE61FB" w:rsidRDefault="00C978F5" w:rsidP="005B78CA">
            <w:pPr>
              <w:spacing w:line="240" w:lineRule="auto"/>
              <w:ind w:firstLine="0"/>
              <w:rPr>
                <w:color w:val="000000"/>
              </w:rPr>
            </w:pPr>
            <w:r w:rsidRPr="00EE61FB">
              <w:rPr>
                <w:color w:val="000000"/>
              </w:rPr>
              <w:t>6</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E6B19FF" w14:textId="77777777" w:rsidR="00C978F5" w:rsidRPr="00EE61FB" w:rsidRDefault="00C978F5" w:rsidP="005B78CA">
            <w:pPr>
              <w:tabs>
                <w:tab w:val="decimal" w:pos="909"/>
              </w:tabs>
              <w:spacing w:line="240" w:lineRule="auto"/>
              <w:ind w:firstLine="0"/>
              <w:rPr>
                <w:color w:val="000000"/>
              </w:rPr>
            </w:pPr>
            <w:r w:rsidRPr="00EE61FB">
              <w:rPr>
                <w:color w:val="000000"/>
              </w:rPr>
              <w:t>0.34</w:t>
            </w:r>
            <w:r w:rsidRPr="00467245">
              <w:rPr>
                <w:color w:val="000000"/>
                <w:vertAlign w:val="superscript"/>
              </w:rPr>
              <w:t>***</w:t>
            </w:r>
          </w:p>
        </w:tc>
      </w:tr>
      <w:tr w:rsidR="00C978F5" w:rsidRPr="00EE61FB" w14:paraId="5E30C6BA"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9584AC" w14:textId="77777777" w:rsidR="00C978F5" w:rsidRPr="00EE61FB" w:rsidRDefault="00C978F5" w:rsidP="005B78CA">
            <w:pPr>
              <w:spacing w:line="240" w:lineRule="auto"/>
              <w:ind w:firstLine="0"/>
              <w:rPr>
                <w:color w:val="000000"/>
              </w:rPr>
            </w:pPr>
            <w:r w:rsidRPr="00EE61FB">
              <w:rPr>
                <w:color w:val="000000"/>
              </w:rPr>
              <w:t>Time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0F906D" w14:textId="77777777" w:rsidR="00C978F5" w:rsidRPr="00EE61FB" w:rsidRDefault="00C978F5" w:rsidP="005B78CA">
            <w:pPr>
              <w:spacing w:line="240" w:lineRule="auto"/>
              <w:ind w:firstLine="0"/>
              <w:rPr>
                <w:color w:val="000000"/>
              </w:rPr>
            </w:pPr>
            <w:r w:rsidRPr="00EE61FB">
              <w:rPr>
                <w:color w:val="000000"/>
              </w:rPr>
              <w:t>1</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5D248C8C" w14:textId="77777777" w:rsidR="00C978F5" w:rsidRPr="00EE61FB" w:rsidRDefault="00C978F5" w:rsidP="005B78CA">
            <w:pPr>
              <w:tabs>
                <w:tab w:val="decimal" w:pos="909"/>
              </w:tabs>
              <w:spacing w:line="240" w:lineRule="auto"/>
              <w:ind w:firstLine="0"/>
              <w:rPr>
                <w:color w:val="000000"/>
              </w:rPr>
            </w:pPr>
            <w:r w:rsidRPr="00EE61FB">
              <w:rPr>
                <w:color w:val="000000"/>
              </w:rPr>
              <w:t>-0.03</w:t>
            </w:r>
          </w:p>
        </w:tc>
      </w:tr>
      <w:tr w:rsidR="00C978F5" w:rsidRPr="00EE61FB" w14:paraId="71C3EC51"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1044AEAE"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EE0C46" w14:textId="77777777" w:rsidR="00C978F5" w:rsidRPr="00EE61FB" w:rsidRDefault="00C978F5" w:rsidP="005B78CA">
            <w:pPr>
              <w:spacing w:line="240" w:lineRule="auto"/>
              <w:ind w:firstLine="0"/>
              <w:rPr>
                <w:color w:val="000000"/>
              </w:rPr>
            </w:pPr>
            <w:r w:rsidRPr="00EE61FB">
              <w:rPr>
                <w:color w:val="000000"/>
              </w:rPr>
              <w:t>2</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0859A2B7" w14:textId="77777777" w:rsidR="00C978F5" w:rsidRPr="00EE61FB" w:rsidRDefault="00C978F5" w:rsidP="005B78CA">
            <w:pPr>
              <w:tabs>
                <w:tab w:val="decimal" w:pos="909"/>
              </w:tabs>
              <w:spacing w:line="240" w:lineRule="auto"/>
              <w:ind w:firstLine="0"/>
              <w:rPr>
                <w:color w:val="000000"/>
              </w:rPr>
            </w:pPr>
            <w:r w:rsidRPr="00EE61FB">
              <w:rPr>
                <w:color w:val="000000"/>
              </w:rPr>
              <w:t>0.09</w:t>
            </w:r>
            <w:r w:rsidRPr="00467245">
              <w:rPr>
                <w:color w:val="000000"/>
                <w:vertAlign w:val="superscript"/>
              </w:rPr>
              <w:t>***</w:t>
            </w:r>
          </w:p>
        </w:tc>
      </w:tr>
      <w:tr w:rsidR="00C978F5" w:rsidRPr="00EE61FB" w14:paraId="55ABD58F"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044DD538"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F96723" w14:textId="77777777" w:rsidR="00C978F5" w:rsidRPr="00EE61FB" w:rsidRDefault="00C978F5" w:rsidP="005B78CA">
            <w:pPr>
              <w:spacing w:line="240" w:lineRule="auto"/>
              <w:ind w:firstLine="0"/>
              <w:rPr>
                <w:color w:val="000000"/>
              </w:rPr>
            </w:pPr>
            <w:r w:rsidRPr="00EE61FB">
              <w:rPr>
                <w:color w:val="000000"/>
              </w:rPr>
              <w:t>3</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52F6807B" w14:textId="77777777" w:rsidR="00C978F5" w:rsidRPr="00EE61FB" w:rsidRDefault="00C978F5" w:rsidP="005B78CA">
            <w:pPr>
              <w:tabs>
                <w:tab w:val="decimal" w:pos="909"/>
              </w:tabs>
              <w:spacing w:line="240" w:lineRule="auto"/>
              <w:ind w:firstLine="0"/>
              <w:rPr>
                <w:color w:val="000000"/>
              </w:rPr>
            </w:pPr>
            <w:r w:rsidRPr="00EE61FB">
              <w:rPr>
                <w:color w:val="000000"/>
              </w:rPr>
              <w:t>0.08</w:t>
            </w:r>
          </w:p>
        </w:tc>
      </w:tr>
      <w:tr w:rsidR="00C978F5" w:rsidRPr="00EE61FB" w14:paraId="1453504E"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C2CB7D9"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95E510" w14:textId="77777777" w:rsidR="00C978F5" w:rsidRPr="00EE61FB" w:rsidRDefault="00C978F5" w:rsidP="005B78CA">
            <w:pPr>
              <w:spacing w:line="240" w:lineRule="auto"/>
              <w:ind w:firstLine="0"/>
              <w:rPr>
                <w:color w:val="000000"/>
              </w:rPr>
            </w:pPr>
            <w:r w:rsidRPr="00EE61FB">
              <w:rPr>
                <w:color w:val="000000"/>
              </w:rPr>
              <w:t>4</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03815981" w14:textId="77777777" w:rsidR="00C978F5" w:rsidRPr="00EE61FB" w:rsidRDefault="00C978F5" w:rsidP="005B78CA">
            <w:pPr>
              <w:tabs>
                <w:tab w:val="decimal" w:pos="909"/>
              </w:tabs>
              <w:spacing w:line="240" w:lineRule="auto"/>
              <w:ind w:firstLine="0"/>
              <w:rPr>
                <w:color w:val="000000"/>
              </w:rPr>
            </w:pPr>
            <w:r w:rsidRPr="00EE61FB">
              <w:rPr>
                <w:color w:val="000000"/>
              </w:rPr>
              <w:t>-0.1</w:t>
            </w:r>
            <w:r>
              <w:rPr>
                <w:color w:val="000000"/>
              </w:rPr>
              <w:t>0</w:t>
            </w:r>
          </w:p>
        </w:tc>
      </w:tr>
      <w:tr w:rsidR="00C978F5" w:rsidRPr="00EE61FB" w14:paraId="3FFF2185"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B3C7AC7"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3F1835" w14:textId="77777777" w:rsidR="00C978F5" w:rsidRPr="00EE61FB" w:rsidRDefault="00C978F5" w:rsidP="005B78CA">
            <w:pPr>
              <w:spacing w:line="240" w:lineRule="auto"/>
              <w:ind w:firstLine="0"/>
              <w:rPr>
                <w:color w:val="000000"/>
              </w:rPr>
            </w:pPr>
            <w:r w:rsidRPr="00EE61FB">
              <w:rPr>
                <w:color w:val="000000"/>
              </w:rPr>
              <w:t>5</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21908305" w14:textId="77777777" w:rsidR="00C978F5" w:rsidRPr="00EE61FB" w:rsidRDefault="00C978F5" w:rsidP="005B78CA">
            <w:pPr>
              <w:tabs>
                <w:tab w:val="decimal" w:pos="909"/>
              </w:tabs>
              <w:spacing w:line="240" w:lineRule="auto"/>
              <w:ind w:firstLine="0"/>
              <w:rPr>
                <w:color w:val="000000"/>
              </w:rPr>
            </w:pPr>
            <w:r w:rsidRPr="00EE61FB">
              <w:rPr>
                <w:color w:val="000000"/>
              </w:rPr>
              <w:t>0.46</w:t>
            </w:r>
          </w:p>
        </w:tc>
      </w:tr>
      <w:tr w:rsidR="00C978F5" w:rsidRPr="00EE61FB" w14:paraId="7A54AF50"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9B5C8D4"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63ADF" w14:textId="77777777" w:rsidR="00C978F5" w:rsidRPr="00EE61FB" w:rsidRDefault="00C978F5" w:rsidP="005B78CA">
            <w:pPr>
              <w:spacing w:line="240" w:lineRule="auto"/>
              <w:ind w:firstLine="0"/>
              <w:rPr>
                <w:color w:val="000000"/>
              </w:rPr>
            </w:pPr>
            <w:r w:rsidRPr="00EE61FB">
              <w:rPr>
                <w:color w:val="000000"/>
              </w:rPr>
              <w:t>6</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546D25EC" w14:textId="77777777" w:rsidR="00C978F5" w:rsidRPr="00EE61FB" w:rsidRDefault="00C978F5" w:rsidP="005B78CA">
            <w:pPr>
              <w:tabs>
                <w:tab w:val="decimal" w:pos="909"/>
              </w:tabs>
              <w:spacing w:line="240" w:lineRule="auto"/>
              <w:ind w:firstLine="0"/>
              <w:rPr>
                <w:color w:val="000000"/>
              </w:rPr>
            </w:pPr>
            <w:r w:rsidRPr="00EE61FB">
              <w:rPr>
                <w:color w:val="000000"/>
              </w:rPr>
              <w:t>0.22</w:t>
            </w:r>
            <w:r w:rsidRPr="00467245">
              <w:rPr>
                <w:color w:val="000000"/>
                <w:vertAlign w:val="superscript"/>
              </w:rPr>
              <w:t>***</w:t>
            </w:r>
          </w:p>
        </w:tc>
      </w:tr>
      <w:tr w:rsidR="00C978F5" w:rsidRPr="00EE61FB" w14:paraId="07B0CAEC"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D69570" w14:textId="77777777" w:rsidR="00C978F5" w:rsidRPr="00EE61FB" w:rsidRDefault="00C978F5" w:rsidP="005B78CA">
            <w:pPr>
              <w:spacing w:line="240" w:lineRule="auto"/>
              <w:ind w:firstLine="0"/>
              <w:rPr>
                <w:color w:val="000000"/>
              </w:rPr>
            </w:pPr>
            <w:r w:rsidRPr="00EE61FB">
              <w:rPr>
                <w:color w:val="000000"/>
              </w:rPr>
              <w:t>Confidence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2FA973" w14:textId="77777777" w:rsidR="00C978F5" w:rsidRPr="00EE61FB" w:rsidRDefault="00C978F5" w:rsidP="005B78CA">
            <w:pPr>
              <w:spacing w:line="240" w:lineRule="auto"/>
              <w:ind w:firstLine="0"/>
              <w:rPr>
                <w:color w:val="000000"/>
              </w:rPr>
            </w:pPr>
            <w:r w:rsidRPr="00EE61FB">
              <w:rPr>
                <w:color w:val="000000"/>
              </w:rPr>
              <w:t>1</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5B8490B8" w14:textId="77777777" w:rsidR="00C978F5" w:rsidRPr="00EE61FB" w:rsidRDefault="00C978F5" w:rsidP="005B78CA">
            <w:pPr>
              <w:tabs>
                <w:tab w:val="decimal" w:pos="909"/>
              </w:tabs>
              <w:spacing w:line="240" w:lineRule="auto"/>
              <w:ind w:firstLine="0"/>
              <w:rPr>
                <w:color w:val="000000"/>
              </w:rPr>
            </w:pPr>
            <w:r w:rsidRPr="00EE61FB">
              <w:rPr>
                <w:color w:val="000000"/>
              </w:rPr>
              <w:t>0.35</w:t>
            </w:r>
            <w:r w:rsidRPr="00467245">
              <w:rPr>
                <w:color w:val="000000"/>
                <w:vertAlign w:val="superscript"/>
              </w:rPr>
              <w:t>***</w:t>
            </w:r>
          </w:p>
        </w:tc>
      </w:tr>
      <w:tr w:rsidR="00C978F5" w:rsidRPr="00EE61FB" w14:paraId="44489AAE"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4657EAD"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B97C80" w14:textId="77777777" w:rsidR="00C978F5" w:rsidRPr="00EE61FB" w:rsidRDefault="00C978F5" w:rsidP="005B78CA">
            <w:pPr>
              <w:spacing w:line="240" w:lineRule="auto"/>
              <w:ind w:firstLine="0"/>
              <w:rPr>
                <w:color w:val="000000"/>
              </w:rPr>
            </w:pPr>
            <w:r w:rsidRPr="00EE61FB">
              <w:rPr>
                <w:color w:val="000000"/>
              </w:rPr>
              <w:t>2</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3AEA298B" w14:textId="77777777" w:rsidR="00C978F5" w:rsidRPr="00EE61FB" w:rsidRDefault="00C978F5" w:rsidP="005B78CA">
            <w:pPr>
              <w:tabs>
                <w:tab w:val="decimal" w:pos="909"/>
              </w:tabs>
              <w:spacing w:line="240" w:lineRule="auto"/>
              <w:ind w:firstLine="0"/>
              <w:rPr>
                <w:color w:val="000000"/>
              </w:rPr>
            </w:pPr>
            <w:r w:rsidRPr="00EE61FB">
              <w:rPr>
                <w:color w:val="000000"/>
              </w:rPr>
              <w:t>0.36</w:t>
            </w:r>
            <w:r w:rsidRPr="00467245">
              <w:rPr>
                <w:color w:val="000000"/>
                <w:vertAlign w:val="superscript"/>
              </w:rPr>
              <w:t>***</w:t>
            </w:r>
          </w:p>
        </w:tc>
      </w:tr>
      <w:tr w:rsidR="00C978F5" w:rsidRPr="00EE61FB" w14:paraId="422EA412"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062CF3E"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B542AE" w14:textId="77777777" w:rsidR="00C978F5" w:rsidRPr="00EE61FB" w:rsidRDefault="00C978F5" w:rsidP="005B78CA">
            <w:pPr>
              <w:spacing w:line="240" w:lineRule="auto"/>
              <w:ind w:firstLine="0"/>
              <w:rPr>
                <w:color w:val="000000"/>
              </w:rPr>
            </w:pPr>
            <w:r w:rsidRPr="00EE61FB">
              <w:rPr>
                <w:color w:val="000000"/>
              </w:rPr>
              <w:t>3</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9CC0027" w14:textId="77777777" w:rsidR="00C978F5" w:rsidRPr="00EE61FB" w:rsidRDefault="00C978F5" w:rsidP="005B78CA">
            <w:pPr>
              <w:tabs>
                <w:tab w:val="decimal" w:pos="909"/>
              </w:tabs>
              <w:spacing w:line="240" w:lineRule="auto"/>
              <w:ind w:firstLine="0"/>
              <w:rPr>
                <w:color w:val="000000"/>
              </w:rPr>
            </w:pPr>
            <w:r w:rsidRPr="00EE61FB">
              <w:rPr>
                <w:color w:val="000000"/>
              </w:rPr>
              <w:t>0.22</w:t>
            </w:r>
          </w:p>
        </w:tc>
      </w:tr>
      <w:tr w:rsidR="00C978F5" w:rsidRPr="00EE61FB" w14:paraId="1275F5B4"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12592075"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3EDAC9" w14:textId="77777777" w:rsidR="00C978F5" w:rsidRPr="00EE61FB" w:rsidRDefault="00C978F5" w:rsidP="005B78CA">
            <w:pPr>
              <w:spacing w:line="240" w:lineRule="auto"/>
              <w:ind w:firstLine="0"/>
              <w:rPr>
                <w:color w:val="000000"/>
              </w:rPr>
            </w:pPr>
            <w:r w:rsidRPr="00EE61FB">
              <w:rPr>
                <w:color w:val="000000"/>
              </w:rPr>
              <w:t>4</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065BFFEE" w14:textId="77777777" w:rsidR="00C978F5" w:rsidRPr="00EE61FB" w:rsidRDefault="00C978F5" w:rsidP="005B78CA">
            <w:pPr>
              <w:tabs>
                <w:tab w:val="decimal" w:pos="909"/>
              </w:tabs>
              <w:spacing w:line="240" w:lineRule="auto"/>
              <w:ind w:firstLine="0"/>
              <w:rPr>
                <w:color w:val="000000"/>
              </w:rPr>
            </w:pPr>
            <w:r w:rsidRPr="00EE61FB">
              <w:rPr>
                <w:color w:val="000000"/>
              </w:rPr>
              <w:t>0.53</w:t>
            </w:r>
          </w:p>
        </w:tc>
      </w:tr>
      <w:tr w:rsidR="00C978F5" w:rsidRPr="00EE61FB" w14:paraId="1A8572A1"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25FAAA1"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21CAE7" w14:textId="77777777" w:rsidR="00C978F5" w:rsidRPr="00EE61FB" w:rsidRDefault="00C978F5" w:rsidP="005B78CA">
            <w:pPr>
              <w:spacing w:line="240" w:lineRule="auto"/>
              <w:ind w:firstLine="0"/>
              <w:rPr>
                <w:color w:val="000000"/>
              </w:rPr>
            </w:pPr>
            <w:r w:rsidRPr="00EE61FB">
              <w:rPr>
                <w:color w:val="000000"/>
              </w:rPr>
              <w:t>5</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A71CB00" w14:textId="77777777" w:rsidR="00C978F5" w:rsidRPr="00EE61FB" w:rsidRDefault="00C978F5" w:rsidP="005B78CA">
            <w:pPr>
              <w:tabs>
                <w:tab w:val="decimal" w:pos="909"/>
              </w:tabs>
              <w:spacing w:line="240" w:lineRule="auto"/>
              <w:ind w:firstLine="0"/>
              <w:rPr>
                <w:color w:val="000000"/>
              </w:rPr>
            </w:pPr>
            <w:r w:rsidRPr="00EE61FB">
              <w:rPr>
                <w:color w:val="000000"/>
              </w:rPr>
              <w:t>0.66</w:t>
            </w:r>
          </w:p>
        </w:tc>
      </w:tr>
      <w:tr w:rsidR="00C978F5" w:rsidRPr="00EE61FB" w14:paraId="01D7890B"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0C8B43BD"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B25471" w14:textId="77777777" w:rsidR="00C978F5" w:rsidRPr="00EE61FB" w:rsidRDefault="00C978F5" w:rsidP="005B78CA">
            <w:pPr>
              <w:spacing w:line="240" w:lineRule="auto"/>
              <w:ind w:firstLine="0"/>
              <w:rPr>
                <w:color w:val="000000"/>
              </w:rPr>
            </w:pPr>
            <w:r w:rsidRPr="00EE61FB">
              <w:rPr>
                <w:color w:val="000000"/>
              </w:rPr>
              <w:t>6</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355E6864" w14:textId="77777777" w:rsidR="00C978F5" w:rsidRPr="00EE61FB" w:rsidRDefault="00C978F5" w:rsidP="005B78CA">
            <w:pPr>
              <w:tabs>
                <w:tab w:val="decimal" w:pos="909"/>
              </w:tabs>
              <w:spacing w:line="240" w:lineRule="auto"/>
              <w:ind w:firstLine="0"/>
              <w:rPr>
                <w:color w:val="000000"/>
              </w:rPr>
            </w:pPr>
            <w:r w:rsidRPr="00EE61FB">
              <w:rPr>
                <w:color w:val="000000"/>
              </w:rPr>
              <w:t>0.43</w:t>
            </w:r>
            <w:r w:rsidRPr="00467245">
              <w:rPr>
                <w:color w:val="000000"/>
                <w:vertAlign w:val="superscript"/>
              </w:rPr>
              <w:t>***</w:t>
            </w:r>
          </w:p>
        </w:tc>
      </w:tr>
      <w:tr w:rsidR="00C978F5" w:rsidRPr="00EE61FB" w14:paraId="7B24F70A"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B10DC3" w14:textId="77777777" w:rsidR="00C978F5" w:rsidRPr="00EE61FB" w:rsidRDefault="00C978F5" w:rsidP="005B78CA">
            <w:pPr>
              <w:spacing w:line="240" w:lineRule="auto"/>
              <w:ind w:firstLine="0"/>
              <w:rPr>
                <w:color w:val="000000"/>
              </w:rPr>
            </w:pPr>
            <w:r w:rsidRPr="00EE61FB">
              <w:rPr>
                <w:color w:val="000000"/>
              </w:rPr>
              <w:t>Obligation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69D678" w14:textId="77777777" w:rsidR="00C978F5" w:rsidRPr="00EE61FB" w:rsidRDefault="00C978F5" w:rsidP="005B78CA">
            <w:pPr>
              <w:spacing w:line="240" w:lineRule="auto"/>
              <w:ind w:firstLine="0"/>
              <w:rPr>
                <w:color w:val="000000"/>
              </w:rPr>
            </w:pPr>
            <w:r w:rsidRPr="00EE61FB">
              <w:rPr>
                <w:color w:val="000000"/>
              </w:rPr>
              <w:t>1</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255A844" w14:textId="77777777" w:rsidR="00C978F5" w:rsidRPr="00EE61FB" w:rsidRDefault="00C978F5" w:rsidP="005B78CA">
            <w:pPr>
              <w:tabs>
                <w:tab w:val="decimal" w:pos="909"/>
              </w:tabs>
              <w:spacing w:line="240" w:lineRule="auto"/>
              <w:ind w:firstLine="0"/>
              <w:rPr>
                <w:color w:val="000000"/>
              </w:rPr>
            </w:pPr>
            <w:r w:rsidRPr="00EE61FB">
              <w:rPr>
                <w:color w:val="000000"/>
              </w:rPr>
              <w:t>0.04</w:t>
            </w:r>
          </w:p>
        </w:tc>
      </w:tr>
      <w:tr w:rsidR="00C978F5" w:rsidRPr="00EE61FB" w14:paraId="20A008A6"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4263FA1"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63ED36" w14:textId="77777777" w:rsidR="00C978F5" w:rsidRPr="00EE61FB" w:rsidRDefault="00C978F5" w:rsidP="005B78CA">
            <w:pPr>
              <w:spacing w:line="240" w:lineRule="auto"/>
              <w:ind w:firstLine="0"/>
              <w:rPr>
                <w:color w:val="000000"/>
              </w:rPr>
            </w:pPr>
            <w:r w:rsidRPr="00EE61FB">
              <w:rPr>
                <w:color w:val="000000"/>
              </w:rPr>
              <w:t>2</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469015C5" w14:textId="77777777" w:rsidR="00C978F5" w:rsidRPr="00EE61FB" w:rsidRDefault="00C978F5" w:rsidP="005B78CA">
            <w:pPr>
              <w:tabs>
                <w:tab w:val="decimal" w:pos="909"/>
              </w:tabs>
              <w:spacing w:line="240" w:lineRule="auto"/>
              <w:ind w:firstLine="0"/>
              <w:rPr>
                <w:color w:val="000000"/>
              </w:rPr>
            </w:pPr>
            <w:r w:rsidRPr="00EE61FB">
              <w:rPr>
                <w:color w:val="000000"/>
              </w:rPr>
              <w:t>-0.03</w:t>
            </w:r>
          </w:p>
        </w:tc>
      </w:tr>
      <w:tr w:rsidR="00C978F5" w:rsidRPr="00EE61FB" w14:paraId="7D3B0631"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678993A"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9B2681" w14:textId="77777777" w:rsidR="00C978F5" w:rsidRPr="00EE61FB" w:rsidRDefault="00C978F5" w:rsidP="005B78CA">
            <w:pPr>
              <w:spacing w:line="240" w:lineRule="auto"/>
              <w:ind w:firstLine="0"/>
              <w:rPr>
                <w:color w:val="000000"/>
              </w:rPr>
            </w:pPr>
            <w:r w:rsidRPr="00EE61FB">
              <w:rPr>
                <w:color w:val="000000"/>
              </w:rPr>
              <w:t>3</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A20F3F0" w14:textId="77777777" w:rsidR="00C978F5" w:rsidRPr="00EE61FB" w:rsidRDefault="00C978F5" w:rsidP="005B78CA">
            <w:pPr>
              <w:tabs>
                <w:tab w:val="decimal" w:pos="909"/>
              </w:tabs>
              <w:spacing w:line="240" w:lineRule="auto"/>
              <w:ind w:firstLine="0"/>
              <w:rPr>
                <w:color w:val="000000"/>
              </w:rPr>
            </w:pPr>
            <w:r w:rsidRPr="00EE61FB">
              <w:rPr>
                <w:color w:val="000000"/>
              </w:rPr>
              <w:t>-0.47</w:t>
            </w:r>
          </w:p>
        </w:tc>
      </w:tr>
      <w:tr w:rsidR="00C978F5" w:rsidRPr="00EE61FB" w14:paraId="27158398"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C6974FE"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BA2364" w14:textId="77777777" w:rsidR="00C978F5" w:rsidRPr="00EE61FB" w:rsidRDefault="00C978F5" w:rsidP="005B78CA">
            <w:pPr>
              <w:spacing w:line="240" w:lineRule="auto"/>
              <w:ind w:firstLine="0"/>
              <w:rPr>
                <w:color w:val="000000"/>
              </w:rPr>
            </w:pPr>
            <w:r w:rsidRPr="00EE61FB">
              <w:rPr>
                <w:color w:val="000000"/>
              </w:rPr>
              <w:t>4</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03EC9B7C" w14:textId="77777777" w:rsidR="00C978F5" w:rsidRPr="00EE61FB" w:rsidRDefault="00C978F5" w:rsidP="005B78CA">
            <w:pPr>
              <w:tabs>
                <w:tab w:val="decimal" w:pos="909"/>
              </w:tabs>
              <w:spacing w:line="240" w:lineRule="auto"/>
              <w:ind w:firstLine="0"/>
              <w:rPr>
                <w:color w:val="000000"/>
              </w:rPr>
            </w:pPr>
            <w:r w:rsidRPr="00EE61FB">
              <w:rPr>
                <w:color w:val="000000"/>
              </w:rPr>
              <w:t>0.16</w:t>
            </w:r>
          </w:p>
        </w:tc>
      </w:tr>
      <w:tr w:rsidR="00C978F5" w:rsidRPr="00EE61FB" w14:paraId="198F04D1"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F6623C0"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66C2C" w14:textId="77777777" w:rsidR="00C978F5" w:rsidRPr="00EE61FB" w:rsidRDefault="00C978F5" w:rsidP="005B78CA">
            <w:pPr>
              <w:spacing w:line="240" w:lineRule="auto"/>
              <w:ind w:firstLine="0"/>
              <w:rPr>
                <w:color w:val="000000"/>
              </w:rPr>
            </w:pPr>
            <w:r w:rsidRPr="00EE61FB">
              <w:rPr>
                <w:color w:val="000000"/>
              </w:rPr>
              <w:t>5</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36208B5B" w14:textId="77777777" w:rsidR="00C978F5" w:rsidRPr="00EE61FB" w:rsidRDefault="00C978F5" w:rsidP="005B78CA">
            <w:pPr>
              <w:tabs>
                <w:tab w:val="decimal" w:pos="909"/>
              </w:tabs>
              <w:spacing w:line="240" w:lineRule="auto"/>
              <w:ind w:firstLine="0"/>
              <w:rPr>
                <w:color w:val="000000"/>
              </w:rPr>
            </w:pPr>
            <w:r w:rsidRPr="00EE61FB">
              <w:rPr>
                <w:color w:val="000000"/>
              </w:rPr>
              <w:t>0.17</w:t>
            </w:r>
          </w:p>
        </w:tc>
      </w:tr>
      <w:tr w:rsidR="00C978F5" w:rsidRPr="00EE61FB" w14:paraId="19ED9C62"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1EB888D7"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665B73" w14:textId="77777777" w:rsidR="00C978F5" w:rsidRPr="00EE61FB" w:rsidRDefault="00C978F5" w:rsidP="005B78CA">
            <w:pPr>
              <w:spacing w:line="240" w:lineRule="auto"/>
              <w:ind w:firstLine="0"/>
              <w:rPr>
                <w:color w:val="000000"/>
              </w:rPr>
            </w:pPr>
            <w:r w:rsidRPr="00EE61FB">
              <w:rPr>
                <w:color w:val="000000"/>
              </w:rPr>
              <w:t>6</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79CF1F38" w14:textId="77777777" w:rsidR="00C978F5" w:rsidRPr="00EE61FB" w:rsidRDefault="00C978F5" w:rsidP="005B78CA">
            <w:pPr>
              <w:tabs>
                <w:tab w:val="decimal" w:pos="909"/>
              </w:tabs>
              <w:spacing w:line="240" w:lineRule="auto"/>
              <w:ind w:firstLine="0"/>
              <w:rPr>
                <w:color w:val="000000"/>
              </w:rPr>
            </w:pPr>
            <w:r w:rsidRPr="00EE61FB">
              <w:rPr>
                <w:color w:val="000000"/>
              </w:rPr>
              <w:t>0.17</w:t>
            </w:r>
            <w:r w:rsidRPr="00467245">
              <w:rPr>
                <w:color w:val="000000"/>
                <w:vertAlign w:val="superscript"/>
              </w:rPr>
              <w:t>**</w:t>
            </w:r>
          </w:p>
        </w:tc>
      </w:tr>
      <w:tr w:rsidR="00C978F5" w:rsidRPr="00EE61FB" w14:paraId="6C3EB26B"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952AF3" w14:textId="77777777" w:rsidR="00C978F5" w:rsidRPr="00EE61FB" w:rsidRDefault="00C978F5" w:rsidP="005B78CA">
            <w:pPr>
              <w:spacing w:line="240" w:lineRule="auto"/>
              <w:ind w:firstLine="0"/>
              <w:rPr>
                <w:color w:val="000000"/>
              </w:rPr>
            </w:pPr>
            <w:r w:rsidRPr="00EE61FB">
              <w:rPr>
                <w:color w:val="000000"/>
              </w:rPr>
              <w:t>Reversibility</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9D93D4" w14:textId="77777777" w:rsidR="00C978F5" w:rsidRPr="00EE61FB" w:rsidRDefault="00C978F5" w:rsidP="005B78CA">
            <w:pPr>
              <w:spacing w:line="240" w:lineRule="auto"/>
              <w:ind w:firstLine="0"/>
              <w:rPr>
                <w:color w:val="000000"/>
              </w:rPr>
            </w:pPr>
            <w:r w:rsidRPr="00EE61FB">
              <w:rPr>
                <w:color w:val="000000"/>
              </w:rPr>
              <w:t>1</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1C3D06E8" w14:textId="77777777" w:rsidR="00C978F5" w:rsidRPr="00EE61FB" w:rsidRDefault="00C978F5" w:rsidP="005B78CA">
            <w:pPr>
              <w:tabs>
                <w:tab w:val="decimal" w:pos="909"/>
              </w:tabs>
              <w:spacing w:line="240" w:lineRule="auto"/>
              <w:ind w:firstLine="0"/>
              <w:rPr>
                <w:color w:val="000000"/>
              </w:rPr>
            </w:pPr>
            <w:r w:rsidRPr="00EE61FB">
              <w:rPr>
                <w:color w:val="000000"/>
              </w:rPr>
              <w:t>0.01</w:t>
            </w:r>
          </w:p>
        </w:tc>
      </w:tr>
      <w:tr w:rsidR="00C978F5" w:rsidRPr="00EE61FB" w14:paraId="4BDF4755"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C4F9F4B"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9ED3CA" w14:textId="77777777" w:rsidR="00C978F5" w:rsidRPr="00EE61FB" w:rsidRDefault="00C978F5" w:rsidP="005B78CA">
            <w:pPr>
              <w:spacing w:line="240" w:lineRule="auto"/>
              <w:ind w:firstLine="0"/>
              <w:rPr>
                <w:color w:val="000000"/>
              </w:rPr>
            </w:pPr>
            <w:r w:rsidRPr="00EE61FB">
              <w:rPr>
                <w:color w:val="000000"/>
              </w:rPr>
              <w:t>2</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492FDA87" w14:textId="77777777" w:rsidR="00C978F5" w:rsidRPr="00EE61FB" w:rsidRDefault="00C978F5" w:rsidP="005B78CA">
            <w:pPr>
              <w:tabs>
                <w:tab w:val="decimal" w:pos="909"/>
              </w:tabs>
              <w:spacing w:line="240" w:lineRule="auto"/>
              <w:ind w:firstLine="0"/>
              <w:rPr>
                <w:color w:val="000000"/>
              </w:rPr>
            </w:pPr>
            <w:r w:rsidRPr="00EE61FB">
              <w:rPr>
                <w:color w:val="000000"/>
              </w:rPr>
              <w:t>-0.03</w:t>
            </w:r>
          </w:p>
        </w:tc>
      </w:tr>
      <w:tr w:rsidR="00C978F5" w:rsidRPr="00EE61FB" w14:paraId="0C27276C"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4FC05CFF"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BC89AA" w14:textId="77777777" w:rsidR="00C978F5" w:rsidRPr="00EE61FB" w:rsidRDefault="00C978F5" w:rsidP="005B78CA">
            <w:pPr>
              <w:spacing w:line="240" w:lineRule="auto"/>
              <w:ind w:firstLine="0"/>
              <w:rPr>
                <w:color w:val="000000"/>
              </w:rPr>
            </w:pPr>
            <w:r w:rsidRPr="00EE61FB">
              <w:rPr>
                <w:color w:val="000000"/>
              </w:rPr>
              <w:t>3</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58FA0F3B" w14:textId="77777777" w:rsidR="00C978F5" w:rsidRPr="00EE61FB" w:rsidRDefault="00C978F5" w:rsidP="005B78CA">
            <w:pPr>
              <w:tabs>
                <w:tab w:val="decimal" w:pos="909"/>
              </w:tabs>
              <w:spacing w:line="240" w:lineRule="auto"/>
              <w:ind w:firstLine="0"/>
              <w:rPr>
                <w:color w:val="000000"/>
              </w:rPr>
            </w:pPr>
            <w:r w:rsidRPr="00EE61FB">
              <w:rPr>
                <w:color w:val="000000"/>
              </w:rPr>
              <w:t>-0.46</w:t>
            </w:r>
          </w:p>
        </w:tc>
      </w:tr>
      <w:tr w:rsidR="00C978F5" w:rsidRPr="00EE61FB" w14:paraId="1E046B59" w14:textId="77777777" w:rsidTr="005B78CA">
        <w:trPr>
          <w:trHeight w:val="29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5201DAB" w14:textId="77777777" w:rsidR="00C978F5" w:rsidRPr="00EE61FB" w:rsidRDefault="00C978F5" w:rsidP="005B78CA">
            <w:pPr>
              <w:spacing w:line="240" w:lineRule="auto"/>
              <w:ind w:firstLine="0"/>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1F153E" w14:textId="77777777" w:rsidR="00C978F5" w:rsidRPr="00EE61FB" w:rsidRDefault="00C978F5" w:rsidP="005B78CA">
            <w:pPr>
              <w:spacing w:line="240" w:lineRule="auto"/>
              <w:ind w:firstLine="0"/>
              <w:rPr>
                <w:color w:val="000000"/>
              </w:rPr>
            </w:pPr>
            <w:r w:rsidRPr="00EE61FB">
              <w:rPr>
                <w:color w:val="000000"/>
              </w:rPr>
              <w:t>4</w:t>
            </w:r>
          </w:p>
        </w:tc>
        <w:tc>
          <w:tcPr>
            <w:tcW w:w="2483" w:type="dxa"/>
            <w:tcBorders>
              <w:top w:val="nil"/>
              <w:left w:val="nil"/>
              <w:bottom w:val="nil"/>
              <w:right w:val="nil"/>
            </w:tcBorders>
            <w:shd w:val="clear" w:color="auto" w:fill="auto"/>
            <w:noWrap/>
            <w:tcMar>
              <w:top w:w="15" w:type="dxa"/>
              <w:left w:w="15" w:type="dxa"/>
              <w:bottom w:w="0" w:type="dxa"/>
              <w:right w:w="15" w:type="dxa"/>
            </w:tcMar>
            <w:vAlign w:val="center"/>
            <w:hideMark/>
          </w:tcPr>
          <w:p w14:paraId="5F7EC97B" w14:textId="77777777" w:rsidR="00C978F5" w:rsidRPr="00EE61FB" w:rsidRDefault="00C978F5" w:rsidP="005B78CA">
            <w:pPr>
              <w:tabs>
                <w:tab w:val="decimal" w:pos="909"/>
              </w:tabs>
              <w:spacing w:line="240" w:lineRule="auto"/>
              <w:ind w:firstLine="0"/>
              <w:rPr>
                <w:color w:val="000000"/>
              </w:rPr>
            </w:pPr>
            <w:r w:rsidRPr="00EE61FB">
              <w:rPr>
                <w:color w:val="000000"/>
              </w:rPr>
              <w:t>0.24</w:t>
            </w:r>
          </w:p>
        </w:tc>
      </w:tr>
      <w:tr w:rsidR="00C978F5" w:rsidRPr="00EE61FB" w14:paraId="2ED7581C" w14:textId="77777777" w:rsidTr="005B78CA">
        <w:trPr>
          <w:trHeight w:val="290"/>
          <w:jc w:val="center"/>
        </w:trPr>
        <w:tc>
          <w:tcPr>
            <w:tcW w:w="0" w:type="auto"/>
            <w:tcBorders>
              <w:top w:val="nil"/>
              <w:left w:val="nil"/>
              <w:right w:val="nil"/>
            </w:tcBorders>
            <w:shd w:val="clear" w:color="auto" w:fill="auto"/>
            <w:noWrap/>
            <w:tcMar>
              <w:top w:w="15" w:type="dxa"/>
              <w:left w:w="15" w:type="dxa"/>
              <w:bottom w:w="0" w:type="dxa"/>
              <w:right w:w="15" w:type="dxa"/>
            </w:tcMar>
            <w:vAlign w:val="center"/>
          </w:tcPr>
          <w:p w14:paraId="2A96EBE2" w14:textId="77777777" w:rsidR="00C978F5" w:rsidRPr="00EE61FB" w:rsidRDefault="00C978F5" w:rsidP="005B78CA">
            <w:pPr>
              <w:spacing w:line="240" w:lineRule="auto"/>
              <w:ind w:firstLine="0"/>
              <w:rPr>
                <w:color w:val="000000"/>
              </w:rPr>
            </w:pPr>
          </w:p>
        </w:tc>
        <w:tc>
          <w:tcPr>
            <w:tcW w:w="0" w:type="auto"/>
            <w:tcBorders>
              <w:top w:val="nil"/>
              <w:left w:val="nil"/>
              <w:right w:val="nil"/>
            </w:tcBorders>
            <w:shd w:val="clear" w:color="auto" w:fill="auto"/>
            <w:noWrap/>
            <w:tcMar>
              <w:top w:w="15" w:type="dxa"/>
              <w:left w:w="15" w:type="dxa"/>
              <w:bottom w:w="0" w:type="dxa"/>
              <w:right w:w="15" w:type="dxa"/>
            </w:tcMar>
            <w:vAlign w:val="center"/>
            <w:hideMark/>
          </w:tcPr>
          <w:p w14:paraId="7AE3F991" w14:textId="77777777" w:rsidR="00C978F5" w:rsidRPr="00EE61FB" w:rsidRDefault="00C978F5" w:rsidP="005B78CA">
            <w:pPr>
              <w:spacing w:line="240" w:lineRule="auto"/>
              <w:ind w:firstLine="0"/>
              <w:rPr>
                <w:color w:val="000000"/>
              </w:rPr>
            </w:pPr>
            <w:r w:rsidRPr="00EE61FB">
              <w:rPr>
                <w:color w:val="000000"/>
              </w:rPr>
              <w:t>5</w:t>
            </w:r>
          </w:p>
        </w:tc>
        <w:tc>
          <w:tcPr>
            <w:tcW w:w="2483" w:type="dxa"/>
            <w:tcBorders>
              <w:top w:val="nil"/>
              <w:left w:val="nil"/>
              <w:right w:val="nil"/>
            </w:tcBorders>
            <w:shd w:val="clear" w:color="auto" w:fill="auto"/>
            <w:noWrap/>
            <w:tcMar>
              <w:top w:w="15" w:type="dxa"/>
              <w:left w:w="15" w:type="dxa"/>
              <w:bottom w:w="0" w:type="dxa"/>
              <w:right w:w="15" w:type="dxa"/>
            </w:tcMar>
            <w:vAlign w:val="center"/>
            <w:hideMark/>
          </w:tcPr>
          <w:p w14:paraId="16EA1FEC" w14:textId="77777777" w:rsidR="00C978F5" w:rsidRPr="00EE61FB" w:rsidRDefault="00C978F5" w:rsidP="005B78CA">
            <w:pPr>
              <w:tabs>
                <w:tab w:val="decimal" w:pos="909"/>
              </w:tabs>
              <w:spacing w:line="240" w:lineRule="auto"/>
              <w:ind w:firstLine="0"/>
              <w:rPr>
                <w:color w:val="000000"/>
              </w:rPr>
            </w:pPr>
            <w:r w:rsidRPr="00EE61FB">
              <w:rPr>
                <w:color w:val="000000"/>
              </w:rPr>
              <w:t>0.11</w:t>
            </w:r>
          </w:p>
        </w:tc>
      </w:tr>
      <w:tr w:rsidR="00C978F5" w:rsidRPr="00EE61FB" w14:paraId="0B6D87FA" w14:textId="77777777" w:rsidTr="005B78CA">
        <w:trPr>
          <w:trHeight w:val="290"/>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165BE691" w14:textId="77777777" w:rsidR="00C978F5" w:rsidRPr="00EE61FB" w:rsidRDefault="00C978F5" w:rsidP="005B78CA">
            <w:pPr>
              <w:spacing w:line="240" w:lineRule="auto"/>
              <w:ind w:firstLine="0"/>
              <w:rPr>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EA90B96" w14:textId="77777777" w:rsidR="00C978F5" w:rsidRPr="00EE61FB" w:rsidRDefault="00C978F5" w:rsidP="005B78CA">
            <w:pPr>
              <w:spacing w:line="240" w:lineRule="auto"/>
              <w:ind w:firstLine="0"/>
              <w:rPr>
                <w:color w:val="000000"/>
              </w:rPr>
            </w:pPr>
            <w:r w:rsidRPr="00EE61FB">
              <w:rPr>
                <w:color w:val="000000"/>
              </w:rPr>
              <w:t>6</w:t>
            </w:r>
          </w:p>
        </w:tc>
        <w:tc>
          <w:tcPr>
            <w:tcW w:w="2483"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2E5B34" w14:textId="77777777" w:rsidR="00C978F5" w:rsidRPr="00EE61FB" w:rsidRDefault="00C978F5" w:rsidP="005B78CA">
            <w:pPr>
              <w:tabs>
                <w:tab w:val="decimal" w:pos="909"/>
              </w:tabs>
              <w:spacing w:line="240" w:lineRule="auto"/>
              <w:ind w:firstLine="0"/>
              <w:rPr>
                <w:color w:val="000000"/>
              </w:rPr>
            </w:pPr>
            <w:r w:rsidRPr="00EE61FB">
              <w:rPr>
                <w:color w:val="000000"/>
              </w:rPr>
              <w:t>-0.13</w:t>
            </w:r>
            <w:r w:rsidRPr="00467245">
              <w:rPr>
                <w:color w:val="000000"/>
                <w:vertAlign w:val="superscript"/>
              </w:rPr>
              <w:t>**</w:t>
            </w:r>
          </w:p>
        </w:tc>
      </w:tr>
    </w:tbl>
    <w:bookmarkEnd w:id="34"/>
    <w:p w14:paraId="04062A23" w14:textId="1C4739A6" w:rsidR="00C978F5" w:rsidRDefault="00C978F5" w:rsidP="00C978F5">
      <w:pPr>
        <w:pStyle w:val="TableFootnote"/>
        <w:spacing w:after="120"/>
      </w:pPr>
      <w:r w:rsidRPr="00CC689A">
        <w:rPr>
          <w:i/>
          <w:iCs/>
        </w:rPr>
        <w:t>Note</w:t>
      </w:r>
      <w:r>
        <w:t>.</w:t>
      </w:r>
      <w:r w:rsidRPr="001A187C">
        <w:t xml:space="preserve"> </w:t>
      </w:r>
      <w:r w:rsidRPr="001A187C">
        <w:rPr>
          <w:vertAlign w:val="superscript"/>
        </w:rPr>
        <w:t>*</w:t>
      </w:r>
      <w:r w:rsidRPr="001A187C">
        <w:t xml:space="preserve"> denotes </w:t>
      </w:r>
      <w:r w:rsidRPr="001A187C">
        <w:rPr>
          <w:i/>
        </w:rPr>
        <w:t>p</w:t>
      </w:r>
      <w:r w:rsidRPr="001A187C">
        <w:t xml:space="preserve"> &lt; .05, </w:t>
      </w:r>
      <w:r w:rsidRPr="001A187C">
        <w:rPr>
          <w:vertAlign w:val="superscript"/>
        </w:rPr>
        <w:t>**</w:t>
      </w:r>
      <w:r w:rsidRPr="001A187C">
        <w:t xml:space="preserve"> denotes </w:t>
      </w:r>
      <w:r w:rsidRPr="001A187C">
        <w:rPr>
          <w:i/>
        </w:rPr>
        <w:t>p</w:t>
      </w:r>
      <w:r w:rsidRPr="001A187C">
        <w:t xml:space="preserve"> &lt; .01, and</w:t>
      </w:r>
      <w:r w:rsidRPr="001A187C">
        <w:rPr>
          <w:vertAlign w:val="superscript"/>
        </w:rPr>
        <w:t xml:space="preserve"> ***</w:t>
      </w:r>
      <w:r w:rsidRPr="001A187C">
        <w:t xml:space="preserve"> denotes </w:t>
      </w:r>
      <w:r w:rsidRPr="001A187C">
        <w:rPr>
          <w:i/>
        </w:rPr>
        <w:t>p</w:t>
      </w:r>
      <w:r w:rsidRPr="001A187C">
        <w:t xml:space="preserve"> &lt; .0001</w:t>
      </w:r>
      <w:r>
        <w:t xml:space="preserve"> </w:t>
      </w:r>
      <w:r w:rsidRPr="001A187C">
        <w:t xml:space="preserve">according to </w:t>
      </w:r>
      <w:r>
        <w:t xml:space="preserve">one sample </w:t>
      </w:r>
      <w:r w:rsidRPr="00467245">
        <w:rPr>
          <w:i/>
        </w:rPr>
        <w:t>t</w:t>
      </w:r>
      <w:r>
        <w:t>-test comparing value to 0 (excluding Clusters 3, 4, and 5 due to insufficient number of decision types in cluster).</w:t>
      </w:r>
    </w:p>
    <w:bookmarkEnd w:id="33"/>
    <w:p w14:paraId="7B8B298C" w14:textId="77777777" w:rsidR="00C978F5" w:rsidRPr="001A187C" w:rsidRDefault="00C978F5" w:rsidP="00C978F5">
      <w:pPr>
        <w:pStyle w:val="TableFootnote"/>
        <w:rPr>
          <w:rFonts w:eastAsia="Times New Roman"/>
        </w:rPr>
        <w:sectPr w:rsidR="00C978F5" w:rsidRPr="001A187C" w:rsidSect="0056699D">
          <w:pgSz w:w="15840" w:h="12240" w:orient="landscape" w:code="1"/>
          <w:pgMar w:top="1440" w:right="1440" w:bottom="1440" w:left="1440" w:header="708" w:footer="708" w:gutter="0"/>
          <w:cols w:space="708"/>
          <w:docGrid w:linePitch="360"/>
        </w:sectPr>
      </w:pPr>
    </w:p>
    <w:p w14:paraId="6EF27FED" w14:textId="0527AF0C" w:rsidR="009337CD" w:rsidRPr="001A187C" w:rsidRDefault="009337CD" w:rsidP="009337CD">
      <w:pPr>
        <w:pStyle w:val="Heading3"/>
      </w:pPr>
      <w:r w:rsidRPr="001A187C">
        <w:t xml:space="preserve">Which </w:t>
      </w:r>
      <w:r>
        <w:t>Individual Difference Variables</w:t>
      </w:r>
      <w:r w:rsidRPr="001A187C">
        <w:t xml:space="preserve"> Relate to </w:t>
      </w:r>
      <w:r>
        <w:t>Decision Evaluation</w:t>
      </w:r>
      <w:r w:rsidRPr="001A187C">
        <w:t>?</w:t>
      </w:r>
    </w:p>
    <w:p w14:paraId="3E619E1A" w14:textId="77777777" w:rsidR="007F74C5" w:rsidRDefault="007F74C5" w:rsidP="00BC6171">
      <w:r>
        <w:t xml:space="preserve">Correlations between individual difference variables and decision evaluation are presented in </w:t>
      </w:r>
      <w:r w:rsidRPr="007F74C5">
        <w:t>Table A23</w:t>
      </w:r>
      <w:r>
        <w:t>. As can be seen:</w:t>
      </w:r>
    </w:p>
    <w:p w14:paraId="25F8DBBC" w14:textId="77777777" w:rsidR="007F74C5" w:rsidRDefault="009337CD" w:rsidP="007F74C5">
      <w:pPr>
        <w:pStyle w:val="ListParagraph"/>
        <w:numPr>
          <w:ilvl w:val="0"/>
          <w:numId w:val="79"/>
        </w:numPr>
        <w:spacing w:line="480" w:lineRule="auto"/>
        <w:ind w:left="1281" w:hanging="357"/>
      </w:pPr>
      <w:r>
        <w:t xml:space="preserve">Regarding </w:t>
      </w:r>
      <w:r w:rsidRPr="00363879">
        <w:rPr>
          <w:lang w:eastAsia="zh-CN"/>
        </w:rPr>
        <w:t>personality</w:t>
      </w:r>
      <w:r>
        <w:t>, correlations revealed that d</w:t>
      </w:r>
      <w:r>
        <w:rPr>
          <w:lang w:eastAsia="zh-CN"/>
        </w:rPr>
        <w:t xml:space="preserve">ecisions were more positively evaluated when the decision-maker was higher in contentiousness, neuroticism, and extraversion as well as lower in openness and agreeableness. </w:t>
      </w:r>
    </w:p>
    <w:p w14:paraId="7CCB222E" w14:textId="77777777" w:rsidR="007F74C5" w:rsidRDefault="00BC6171" w:rsidP="007F74C5">
      <w:pPr>
        <w:pStyle w:val="ListParagraph"/>
        <w:numPr>
          <w:ilvl w:val="0"/>
          <w:numId w:val="79"/>
        </w:numPr>
        <w:spacing w:line="480" w:lineRule="auto"/>
        <w:ind w:left="1281" w:hanging="357"/>
      </w:pPr>
      <w:r>
        <w:t>Regarding l</w:t>
      </w:r>
      <w:r w:rsidRPr="001A187C">
        <w:t>ife orientation</w:t>
      </w:r>
      <w:r>
        <w:t>, correlations revealed that d</w:t>
      </w:r>
      <w:r>
        <w:rPr>
          <w:lang w:eastAsia="zh-CN"/>
        </w:rPr>
        <w:t xml:space="preserve">ecisions were more positively evaluated when the decision-maker was higher in optimism life orientation as well as lower in pessimism life orientation. </w:t>
      </w:r>
    </w:p>
    <w:p w14:paraId="7045AF9D" w14:textId="77777777" w:rsidR="007F74C5" w:rsidRDefault="00BC6171" w:rsidP="007F74C5">
      <w:pPr>
        <w:pStyle w:val="ListParagraph"/>
        <w:numPr>
          <w:ilvl w:val="0"/>
          <w:numId w:val="79"/>
        </w:numPr>
        <w:spacing w:line="480" w:lineRule="auto"/>
        <w:ind w:left="1281" w:hanging="357"/>
      </w:pPr>
      <w:r>
        <w:t xml:space="preserve">Regarding </w:t>
      </w:r>
      <w:r w:rsidRPr="00312B1C">
        <w:t>impulsiveness</w:t>
      </w:r>
      <w:r>
        <w:t>, correlations revealed that d</w:t>
      </w:r>
      <w:r>
        <w:rPr>
          <w:lang w:eastAsia="zh-CN"/>
        </w:rPr>
        <w:t xml:space="preserve">ecisions were more positively evaluated when the decision-maker was higher in impulsiveness, especially non-planning impulsiveness, as well as lower in motor impulsiveness. </w:t>
      </w:r>
    </w:p>
    <w:p w14:paraId="34F44C07" w14:textId="77777777" w:rsidR="007F74C5" w:rsidRDefault="00BC6171" w:rsidP="007F74C5">
      <w:pPr>
        <w:pStyle w:val="ListParagraph"/>
        <w:numPr>
          <w:ilvl w:val="0"/>
          <w:numId w:val="79"/>
        </w:numPr>
        <w:spacing w:line="480" w:lineRule="auto"/>
        <w:ind w:left="1281" w:hanging="357"/>
      </w:pPr>
      <w:r>
        <w:t>Regarding wellbeing, correlations revealed that d</w:t>
      </w:r>
      <w:r>
        <w:rPr>
          <w:lang w:eastAsia="zh-CN"/>
        </w:rPr>
        <w:t xml:space="preserve">ecisions were more positively evaluated when the decision-maker was higher in life satisfaction and life flourishing (i.e., psychological wellbeing). </w:t>
      </w:r>
    </w:p>
    <w:p w14:paraId="0A0FF140" w14:textId="7A51F36B" w:rsidR="00BC6171" w:rsidRDefault="00BC6171" w:rsidP="007F74C5">
      <w:pPr>
        <w:pStyle w:val="ListParagraph"/>
        <w:numPr>
          <w:ilvl w:val="0"/>
          <w:numId w:val="79"/>
        </w:numPr>
        <w:spacing w:line="480" w:lineRule="auto"/>
        <w:ind w:left="1281" w:hanging="357"/>
      </w:pPr>
      <w:r>
        <w:t>Regarding cultural orientation, correlations revealed that d</w:t>
      </w:r>
      <w:r>
        <w:rPr>
          <w:lang w:eastAsia="zh-CN"/>
        </w:rPr>
        <w:t xml:space="preserve">ecisions were more positively evaluated when the decision-maker was higher in horizontal collectivism and vertical collectivism. </w:t>
      </w:r>
    </w:p>
    <w:p w14:paraId="2AC34A24" w14:textId="4D4D2FDD" w:rsidR="00BC6171" w:rsidRDefault="00BC6171" w:rsidP="00BC6171">
      <w:pPr>
        <w:sectPr w:rsidR="00BC6171" w:rsidSect="007F74C5">
          <w:pgSz w:w="12240" w:h="15840" w:code="1"/>
          <w:pgMar w:top="1440" w:right="1440" w:bottom="1440" w:left="1440" w:header="708" w:footer="708" w:gutter="0"/>
          <w:cols w:space="708"/>
          <w:docGrid w:linePitch="360"/>
        </w:sectPr>
      </w:pPr>
    </w:p>
    <w:p w14:paraId="59B4A97A" w14:textId="18053C9C" w:rsidR="0071680A" w:rsidRPr="001A187C" w:rsidRDefault="0071680A" w:rsidP="0071680A">
      <w:pPr>
        <w:pStyle w:val="TableNumber"/>
        <w:rPr>
          <w:rFonts w:eastAsia="Times New Roman"/>
        </w:rPr>
      </w:pPr>
      <w:r w:rsidRPr="001A187C">
        <w:rPr>
          <w:rFonts w:eastAsia="Times New Roman"/>
        </w:rPr>
        <w:t>Table A</w:t>
      </w:r>
      <w:r w:rsidR="002F30A4">
        <w:rPr>
          <w:rFonts w:eastAsia="Times New Roman"/>
        </w:rPr>
        <w:t>2</w:t>
      </w:r>
      <w:r w:rsidR="00AA0E96">
        <w:rPr>
          <w:rFonts w:eastAsia="Times New Roman"/>
        </w:rPr>
        <w:t>3</w:t>
      </w:r>
    </w:p>
    <w:p w14:paraId="02D68AEA" w14:textId="6B74C84C" w:rsidR="0071680A" w:rsidRDefault="00767D21" w:rsidP="0071680A">
      <w:pPr>
        <w:pStyle w:val="TableTitle"/>
        <w:rPr>
          <w:lang w:val="en-US"/>
        </w:rPr>
      </w:pPr>
      <w:r>
        <w:rPr>
          <w:lang w:val="en-US"/>
        </w:rPr>
        <w:t xml:space="preserve">Pearson </w:t>
      </w:r>
      <w:r w:rsidR="0071680A">
        <w:rPr>
          <w:lang w:val="en-US"/>
        </w:rPr>
        <w:t>Correlations Between Individual Difference Measures and Decision Evaluation</w:t>
      </w:r>
      <w:r w:rsidR="0071680A" w:rsidRPr="001A187C">
        <w:rPr>
          <w:lang w:val="en-US"/>
        </w:rPr>
        <w:t xml:space="preserve"> </w:t>
      </w:r>
      <w:r w:rsidR="0071680A">
        <w:rPr>
          <w:lang w:val="en-US"/>
        </w:rPr>
        <w:t>in Study</w:t>
      </w:r>
      <w:r w:rsidR="00841A3F">
        <w:rPr>
          <w:lang w:val="en-US"/>
        </w:rPr>
        <w:t xml:space="preserve"> 3</w:t>
      </w:r>
    </w:p>
    <w:tbl>
      <w:tblPr>
        <w:tblW w:w="11253" w:type="dxa"/>
        <w:tblBorders>
          <w:top w:val="single" w:sz="4" w:space="0" w:color="auto"/>
          <w:bottom w:val="single" w:sz="4" w:space="0" w:color="auto"/>
        </w:tblBorders>
        <w:tblLook w:val="04A0" w:firstRow="1" w:lastRow="0" w:firstColumn="1" w:lastColumn="0" w:noHBand="0" w:noVBand="1"/>
      </w:tblPr>
      <w:tblGrid>
        <w:gridCol w:w="2487"/>
        <w:gridCol w:w="630"/>
        <w:gridCol w:w="630"/>
        <w:gridCol w:w="630"/>
        <w:gridCol w:w="630"/>
        <w:gridCol w:w="630"/>
        <w:gridCol w:w="630"/>
        <w:gridCol w:w="630"/>
        <w:gridCol w:w="630"/>
        <w:gridCol w:w="630"/>
        <w:gridCol w:w="630"/>
        <w:gridCol w:w="630"/>
        <w:gridCol w:w="630"/>
        <w:gridCol w:w="576"/>
        <w:gridCol w:w="630"/>
      </w:tblGrid>
      <w:tr w:rsidR="00767D21" w14:paraId="4F3CD904" w14:textId="77777777" w:rsidTr="00767D21">
        <w:trPr>
          <w:trHeight w:val="290"/>
        </w:trPr>
        <w:tc>
          <w:tcPr>
            <w:tcW w:w="2487" w:type="dxa"/>
            <w:tcBorders>
              <w:top w:val="single" w:sz="4" w:space="0" w:color="auto"/>
              <w:left w:val="nil"/>
              <w:bottom w:val="single" w:sz="4" w:space="0" w:color="auto"/>
              <w:right w:val="nil"/>
            </w:tcBorders>
            <w:noWrap/>
            <w:vAlign w:val="center"/>
            <w:hideMark/>
          </w:tcPr>
          <w:p w14:paraId="1A0C927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Variable</w:t>
            </w:r>
          </w:p>
        </w:tc>
        <w:tc>
          <w:tcPr>
            <w:tcW w:w="630" w:type="dxa"/>
            <w:tcBorders>
              <w:top w:val="single" w:sz="4" w:space="0" w:color="auto"/>
              <w:left w:val="nil"/>
              <w:bottom w:val="single" w:sz="4" w:space="0" w:color="auto"/>
              <w:right w:val="nil"/>
            </w:tcBorders>
            <w:noWrap/>
            <w:vAlign w:val="center"/>
            <w:hideMark/>
          </w:tcPr>
          <w:p w14:paraId="6F5BF9CE"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1</w:t>
            </w:r>
          </w:p>
        </w:tc>
        <w:tc>
          <w:tcPr>
            <w:tcW w:w="630" w:type="dxa"/>
            <w:tcBorders>
              <w:top w:val="single" w:sz="4" w:space="0" w:color="auto"/>
              <w:left w:val="nil"/>
              <w:bottom w:val="single" w:sz="4" w:space="0" w:color="auto"/>
              <w:right w:val="nil"/>
            </w:tcBorders>
            <w:noWrap/>
            <w:vAlign w:val="center"/>
            <w:hideMark/>
          </w:tcPr>
          <w:p w14:paraId="368B4979"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2</w:t>
            </w:r>
          </w:p>
        </w:tc>
        <w:tc>
          <w:tcPr>
            <w:tcW w:w="630" w:type="dxa"/>
            <w:tcBorders>
              <w:top w:val="single" w:sz="4" w:space="0" w:color="auto"/>
              <w:left w:val="nil"/>
              <w:bottom w:val="single" w:sz="4" w:space="0" w:color="auto"/>
              <w:right w:val="nil"/>
            </w:tcBorders>
            <w:noWrap/>
            <w:vAlign w:val="center"/>
            <w:hideMark/>
          </w:tcPr>
          <w:p w14:paraId="188E87B1"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3</w:t>
            </w:r>
          </w:p>
        </w:tc>
        <w:tc>
          <w:tcPr>
            <w:tcW w:w="630" w:type="dxa"/>
            <w:tcBorders>
              <w:top w:val="single" w:sz="4" w:space="0" w:color="auto"/>
              <w:left w:val="nil"/>
              <w:bottom w:val="single" w:sz="4" w:space="0" w:color="auto"/>
              <w:right w:val="nil"/>
            </w:tcBorders>
            <w:noWrap/>
            <w:vAlign w:val="center"/>
            <w:hideMark/>
          </w:tcPr>
          <w:p w14:paraId="2EF857E2"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4</w:t>
            </w:r>
          </w:p>
        </w:tc>
        <w:tc>
          <w:tcPr>
            <w:tcW w:w="630" w:type="dxa"/>
            <w:tcBorders>
              <w:top w:val="single" w:sz="4" w:space="0" w:color="auto"/>
              <w:left w:val="nil"/>
              <w:bottom w:val="single" w:sz="4" w:space="0" w:color="auto"/>
              <w:right w:val="nil"/>
            </w:tcBorders>
            <w:noWrap/>
            <w:vAlign w:val="center"/>
            <w:hideMark/>
          </w:tcPr>
          <w:p w14:paraId="085056FE"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5</w:t>
            </w:r>
          </w:p>
        </w:tc>
        <w:tc>
          <w:tcPr>
            <w:tcW w:w="630" w:type="dxa"/>
            <w:tcBorders>
              <w:top w:val="single" w:sz="4" w:space="0" w:color="auto"/>
              <w:left w:val="nil"/>
              <w:bottom w:val="single" w:sz="4" w:space="0" w:color="auto"/>
              <w:right w:val="nil"/>
            </w:tcBorders>
            <w:noWrap/>
            <w:vAlign w:val="center"/>
            <w:hideMark/>
          </w:tcPr>
          <w:p w14:paraId="0D25F23E"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6</w:t>
            </w:r>
          </w:p>
        </w:tc>
        <w:tc>
          <w:tcPr>
            <w:tcW w:w="630" w:type="dxa"/>
            <w:tcBorders>
              <w:top w:val="single" w:sz="4" w:space="0" w:color="auto"/>
              <w:left w:val="nil"/>
              <w:bottom w:val="single" w:sz="4" w:space="0" w:color="auto"/>
              <w:right w:val="nil"/>
            </w:tcBorders>
            <w:noWrap/>
            <w:vAlign w:val="center"/>
            <w:hideMark/>
          </w:tcPr>
          <w:p w14:paraId="03CAEF32"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7</w:t>
            </w:r>
          </w:p>
        </w:tc>
        <w:tc>
          <w:tcPr>
            <w:tcW w:w="630" w:type="dxa"/>
            <w:tcBorders>
              <w:top w:val="single" w:sz="4" w:space="0" w:color="auto"/>
              <w:left w:val="nil"/>
              <w:bottom w:val="single" w:sz="4" w:space="0" w:color="auto"/>
              <w:right w:val="nil"/>
            </w:tcBorders>
            <w:noWrap/>
            <w:vAlign w:val="center"/>
            <w:hideMark/>
          </w:tcPr>
          <w:p w14:paraId="1B470D42"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8</w:t>
            </w:r>
          </w:p>
        </w:tc>
        <w:tc>
          <w:tcPr>
            <w:tcW w:w="630" w:type="dxa"/>
            <w:tcBorders>
              <w:top w:val="single" w:sz="4" w:space="0" w:color="auto"/>
              <w:left w:val="nil"/>
              <w:bottom w:val="single" w:sz="4" w:space="0" w:color="auto"/>
              <w:right w:val="nil"/>
            </w:tcBorders>
            <w:noWrap/>
            <w:vAlign w:val="center"/>
            <w:hideMark/>
          </w:tcPr>
          <w:p w14:paraId="0FD46A61"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9</w:t>
            </w:r>
          </w:p>
        </w:tc>
        <w:tc>
          <w:tcPr>
            <w:tcW w:w="630" w:type="dxa"/>
            <w:tcBorders>
              <w:top w:val="single" w:sz="4" w:space="0" w:color="auto"/>
              <w:left w:val="nil"/>
              <w:bottom w:val="single" w:sz="4" w:space="0" w:color="auto"/>
              <w:right w:val="nil"/>
            </w:tcBorders>
            <w:noWrap/>
            <w:vAlign w:val="center"/>
            <w:hideMark/>
          </w:tcPr>
          <w:p w14:paraId="6301D710"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10</w:t>
            </w:r>
          </w:p>
        </w:tc>
        <w:tc>
          <w:tcPr>
            <w:tcW w:w="630" w:type="dxa"/>
            <w:tcBorders>
              <w:top w:val="single" w:sz="4" w:space="0" w:color="auto"/>
              <w:left w:val="nil"/>
              <w:bottom w:val="single" w:sz="4" w:space="0" w:color="auto"/>
              <w:right w:val="nil"/>
            </w:tcBorders>
            <w:noWrap/>
            <w:vAlign w:val="center"/>
            <w:hideMark/>
          </w:tcPr>
          <w:p w14:paraId="58A47A1F"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11</w:t>
            </w:r>
          </w:p>
        </w:tc>
        <w:tc>
          <w:tcPr>
            <w:tcW w:w="630" w:type="dxa"/>
            <w:tcBorders>
              <w:top w:val="single" w:sz="4" w:space="0" w:color="auto"/>
              <w:left w:val="nil"/>
              <w:bottom w:val="single" w:sz="4" w:space="0" w:color="auto"/>
              <w:right w:val="nil"/>
            </w:tcBorders>
            <w:noWrap/>
            <w:vAlign w:val="center"/>
            <w:hideMark/>
          </w:tcPr>
          <w:p w14:paraId="38EDD406"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12</w:t>
            </w:r>
          </w:p>
        </w:tc>
        <w:tc>
          <w:tcPr>
            <w:tcW w:w="576" w:type="dxa"/>
            <w:tcBorders>
              <w:top w:val="single" w:sz="4" w:space="0" w:color="auto"/>
              <w:left w:val="nil"/>
              <w:bottom w:val="single" w:sz="4" w:space="0" w:color="auto"/>
              <w:right w:val="nil"/>
            </w:tcBorders>
            <w:noWrap/>
            <w:vAlign w:val="center"/>
            <w:hideMark/>
          </w:tcPr>
          <w:p w14:paraId="16EBBF14"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13</w:t>
            </w:r>
          </w:p>
        </w:tc>
        <w:tc>
          <w:tcPr>
            <w:tcW w:w="630" w:type="dxa"/>
            <w:tcBorders>
              <w:top w:val="single" w:sz="4" w:space="0" w:color="auto"/>
              <w:left w:val="nil"/>
              <w:bottom w:val="single" w:sz="4" w:space="0" w:color="auto"/>
              <w:right w:val="nil"/>
            </w:tcBorders>
            <w:noWrap/>
            <w:vAlign w:val="center"/>
            <w:hideMark/>
          </w:tcPr>
          <w:p w14:paraId="6D0E0E05"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14</w:t>
            </w:r>
          </w:p>
        </w:tc>
      </w:tr>
      <w:tr w:rsidR="00767D21" w14:paraId="38D82E6C" w14:textId="77777777" w:rsidTr="00767D21">
        <w:trPr>
          <w:trHeight w:val="290"/>
        </w:trPr>
        <w:tc>
          <w:tcPr>
            <w:tcW w:w="2487" w:type="dxa"/>
            <w:tcBorders>
              <w:top w:val="single" w:sz="4" w:space="0" w:color="auto"/>
              <w:left w:val="nil"/>
              <w:bottom w:val="nil"/>
              <w:right w:val="nil"/>
            </w:tcBorders>
            <w:noWrap/>
            <w:vAlign w:val="center"/>
            <w:hideMark/>
          </w:tcPr>
          <w:p w14:paraId="6C5E4A6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 Extraversion</w:t>
            </w:r>
          </w:p>
        </w:tc>
        <w:tc>
          <w:tcPr>
            <w:tcW w:w="630" w:type="dxa"/>
            <w:tcBorders>
              <w:top w:val="single" w:sz="4" w:space="0" w:color="auto"/>
              <w:left w:val="nil"/>
              <w:bottom w:val="nil"/>
              <w:right w:val="nil"/>
            </w:tcBorders>
            <w:noWrap/>
            <w:vAlign w:val="center"/>
            <w:hideMark/>
          </w:tcPr>
          <w:p w14:paraId="7858B34B"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single" w:sz="4" w:space="0" w:color="auto"/>
              <w:left w:val="nil"/>
              <w:bottom w:val="nil"/>
              <w:right w:val="nil"/>
            </w:tcBorders>
            <w:noWrap/>
            <w:vAlign w:val="center"/>
            <w:hideMark/>
          </w:tcPr>
          <w:p w14:paraId="7DE343D8" w14:textId="77777777" w:rsidR="00767D21" w:rsidRDefault="00767D21">
            <w:pPr>
              <w:rPr>
                <w:rFonts w:eastAsia="Times New Roman"/>
                <w:color w:val="000000"/>
                <w:sz w:val="16"/>
                <w:szCs w:val="16"/>
                <w:lang w:val="en-AU" w:eastAsia="en-AU"/>
              </w:rPr>
            </w:pPr>
          </w:p>
        </w:tc>
        <w:tc>
          <w:tcPr>
            <w:tcW w:w="630" w:type="dxa"/>
            <w:tcBorders>
              <w:top w:val="single" w:sz="4" w:space="0" w:color="auto"/>
              <w:left w:val="nil"/>
              <w:bottom w:val="nil"/>
              <w:right w:val="nil"/>
            </w:tcBorders>
            <w:noWrap/>
            <w:vAlign w:val="center"/>
            <w:hideMark/>
          </w:tcPr>
          <w:p w14:paraId="12AEC29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556AC2F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7BC731F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23D574B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4EEBD7D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48C5206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4D784D6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1B3E67A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441B0F1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5D1FB42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76" w:type="dxa"/>
            <w:tcBorders>
              <w:top w:val="single" w:sz="4" w:space="0" w:color="auto"/>
              <w:left w:val="nil"/>
              <w:bottom w:val="nil"/>
              <w:right w:val="nil"/>
            </w:tcBorders>
            <w:noWrap/>
            <w:vAlign w:val="center"/>
            <w:hideMark/>
          </w:tcPr>
          <w:p w14:paraId="244E6C1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6F94C1B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68F25B24" w14:textId="77777777" w:rsidTr="00767D21">
        <w:trPr>
          <w:trHeight w:val="290"/>
        </w:trPr>
        <w:tc>
          <w:tcPr>
            <w:tcW w:w="2487" w:type="dxa"/>
            <w:tcBorders>
              <w:top w:val="nil"/>
              <w:left w:val="nil"/>
              <w:bottom w:val="nil"/>
              <w:right w:val="nil"/>
            </w:tcBorders>
            <w:noWrap/>
            <w:vAlign w:val="center"/>
            <w:hideMark/>
          </w:tcPr>
          <w:p w14:paraId="5879ADD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 Agreeableness</w:t>
            </w:r>
          </w:p>
        </w:tc>
        <w:tc>
          <w:tcPr>
            <w:tcW w:w="630" w:type="dxa"/>
            <w:tcBorders>
              <w:top w:val="nil"/>
              <w:left w:val="nil"/>
              <w:bottom w:val="nil"/>
              <w:right w:val="nil"/>
            </w:tcBorders>
            <w:noWrap/>
            <w:vAlign w:val="center"/>
            <w:hideMark/>
          </w:tcPr>
          <w:p w14:paraId="4F0EEB5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630" w:type="dxa"/>
            <w:tcBorders>
              <w:top w:val="nil"/>
              <w:left w:val="nil"/>
              <w:bottom w:val="nil"/>
              <w:right w:val="nil"/>
            </w:tcBorders>
            <w:noWrap/>
            <w:vAlign w:val="center"/>
            <w:hideMark/>
          </w:tcPr>
          <w:p w14:paraId="0A6676F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17EDC056"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16F8735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46DB11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0F307D9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24E5AA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2F881E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29B339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0717BB3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4761B2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1FB74E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76" w:type="dxa"/>
            <w:tcBorders>
              <w:top w:val="nil"/>
              <w:left w:val="nil"/>
              <w:bottom w:val="nil"/>
              <w:right w:val="nil"/>
            </w:tcBorders>
            <w:noWrap/>
            <w:vAlign w:val="center"/>
            <w:hideMark/>
          </w:tcPr>
          <w:p w14:paraId="16C10A2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06AE54A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70A1A063" w14:textId="77777777" w:rsidTr="00767D21">
        <w:trPr>
          <w:trHeight w:val="290"/>
        </w:trPr>
        <w:tc>
          <w:tcPr>
            <w:tcW w:w="2487" w:type="dxa"/>
            <w:tcBorders>
              <w:top w:val="nil"/>
              <w:left w:val="nil"/>
              <w:bottom w:val="nil"/>
              <w:right w:val="nil"/>
            </w:tcBorders>
            <w:noWrap/>
            <w:vAlign w:val="center"/>
            <w:hideMark/>
          </w:tcPr>
          <w:p w14:paraId="349F511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3. Contentiousness</w:t>
            </w:r>
          </w:p>
        </w:tc>
        <w:tc>
          <w:tcPr>
            <w:tcW w:w="630" w:type="dxa"/>
            <w:tcBorders>
              <w:top w:val="nil"/>
              <w:left w:val="nil"/>
              <w:bottom w:val="nil"/>
              <w:right w:val="nil"/>
            </w:tcBorders>
            <w:noWrap/>
            <w:vAlign w:val="center"/>
            <w:hideMark/>
          </w:tcPr>
          <w:p w14:paraId="5EF5BC9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145198C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-0.33</w:t>
            </w:r>
          </w:p>
        </w:tc>
        <w:tc>
          <w:tcPr>
            <w:tcW w:w="630" w:type="dxa"/>
            <w:tcBorders>
              <w:top w:val="nil"/>
              <w:left w:val="nil"/>
              <w:bottom w:val="nil"/>
              <w:right w:val="nil"/>
            </w:tcBorders>
            <w:noWrap/>
            <w:vAlign w:val="center"/>
            <w:hideMark/>
          </w:tcPr>
          <w:p w14:paraId="195F81B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7FFFCE0C"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1390A5A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F2F1AA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D1F757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7AE9C0B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7493746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7E4EB7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042AAEB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747D84E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76" w:type="dxa"/>
            <w:tcBorders>
              <w:top w:val="nil"/>
              <w:left w:val="nil"/>
              <w:bottom w:val="nil"/>
              <w:right w:val="nil"/>
            </w:tcBorders>
            <w:noWrap/>
            <w:vAlign w:val="center"/>
            <w:hideMark/>
          </w:tcPr>
          <w:p w14:paraId="0E61B89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5F344C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18B71E39" w14:textId="77777777" w:rsidTr="00767D21">
        <w:trPr>
          <w:trHeight w:val="290"/>
        </w:trPr>
        <w:tc>
          <w:tcPr>
            <w:tcW w:w="2487" w:type="dxa"/>
            <w:tcBorders>
              <w:top w:val="nil"/>
              <w:left w:val="nil"/>
              <w:bottom w:val="nil"/>
              <w:right w:val="nil"/>
            </w:tcBorders>
            <w:noWrap/>
            <w:vAlign w:val="center"/>
            <w:hideMark/>
          </w:tcPr>
          <w:p w14:paraId="0392F4F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4. Openness</w:t>
            </w:r>
          </w:p>
        </w:tc>
        <w:tc>
          <w:tcPr>
            <w:tcW w:w="630" w:type="dxa"/>
            <w:tcBorders>
              <w:top w:val="nil"/>
              <w:left w:val="nil"/>
              <w:bottom w:val="nil"/>
              <w:right w:val="nil"/>
            </w:tcBorders>
            <w:noWrap/>
            <w:vAlign w:val="center"/>
            <w:hideMark/>
          </w:tcPr>
          <w:p w14:paraId="37CCA37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-0.09</w:t>
            </w:r>
          </w:p>
        </w:tc>
        <w:tc>
          <w:tcPr>
            <w:tcW w:w="630" w:type="dxa"/>
            <w:tcBorders>
              <w:top w:val="nil"/>
              <w:left w:val="nil"/>
              <w:bottom w:val="nil"/>
              <w:right w:val="nil"/>
            </w:tcBorders>
            <w:noWrap/>
            <w:vAlign w:val="center"/>
            <w:hideMark/>
          </w:tcPr>
          <w:p w14:paraId="40A6D54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0.35</w:t>
            </w:r>
          </w:p>
        </w:tc>
        <w:tc>
          <w:tcPr>
            <w:tcW w:w="630" w:type="dxa"/>
            <w:tcBorders>
              <w:top w:val="nil"/>
              <w:left w:val="nil"/>
              <w:bottom w:val="nil"/>
              <w:right w:val="nil"/>
            </w:tcBorders>
            <w:noWrap/>
            <w:vAlign w:val="center"/>
            <w:hideMark/>
          </w:tcPr>
          <w:p w14:paraId="5B50091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-0.47</w:t>
            </w:r>
          </w:p>
        </w:tc>
        <w:tc>
          <w:tcPr>
            <w:tcW w:w="630" w:type="dxa"/>
            <w:tcBorders>
              <w:top w:val="nil"/>
              <w:left w:val="nil"/>
              <w:bottom w:val="nil"/>
              <w:right w:val="nil"/>
            </w:tcBorders>
            <w:noWrap/>
            <w:vAlign w:val="center"/>
            <w:hideMark/>
          </w:tcPr>
          <w:p w14:paraId="28796F1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55A817AE"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2CA142E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418F955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C602DA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0C32DD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AC34FD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1DB2C7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046D6D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76" w:type="dxa"/>
            <w:tcBorders>
              <w:top w:val="nil"/>
              <w:left w:val="nil"/>
              <w:bottom w:val="nil"/>
              <w:right w:val="nil"/>
            </w:tcBorders>
            <w:noWrap/>
            <w:vAlign w:val="center"/>
            <w:hideMark/>
          </w:tcPr>
          <w:p w14:paraId="28AD7DC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2BF1C8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4F8A7A0C" w14:textId="77777777" w:rsidTr="00767D21">
        <w:trPr>
          <w:trHeight w:val="290"/>
        </w:trPr>
        <w:tc>
          <w:tcPr>
            <w:tcW w:w="2487" w:type="dxa"/>
            <w:tcBorders>
              <w:top w:val="nil"/>
              <w:left w:val="nil"/>
              <w:bottom w:val="nil"/>
              <w:right w:val="nil"/>
            </w:tcBorders>
            <w:noWrap/>
            <w:vAlign w:val="center"/>
            <w:hideMark/>
          </w:tcPr>
          <w:p w14:paraId="440F31B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5. Neuroticism</w:t>
            </w:r>
          </w:p>
        </w:tc>
        <w:tc>
          <w:tcPr>
            <w:tcW w:w="630" w:type="dxa"/>
            <w:tcBorders>
              <w:top w:val="nil"/>
              <w:left w:val="nil"/>
              <w:bottom w:val="nil"/>
              <w:right w:val="nil"/>
            </w:tcBorders>
            <w:noWrap/>
            <w:vAlign w:val="center"/>
            <w:hideMark/>
          </w:tcPr>
          <w:p w14:paraId="15F4395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0.29</w:t>
            </w:r>
          </w:p>
        </w:tc>
        <w:tc>
          <w:tcPr>
            <w:tcW w:w="630" w:type="dxa"/>
            <w:tcBorders>
              <w:top w:val="nil"/>
              <w:left w:val="nil"/>
              <w:bottom w:val="nil"/>
              <w:right w:val="nil"/>
            </w:tcBorders>
            <w:noWrap/>
            <w:vAlign w:val="center"/>
            <w:hideMark/>
          </w:tcPr>
          <w:p w14:paraId="554886F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-0.17</w:t>
            </w:r>
          </w:p>
        </w:tc>
        <w:tc>
          <w:tcPr>
            <w:tcW w:w="630" w:type="dxa"/>
            <w:tcBorders>
              <w:top w:val="nil"/>
              <w:left w:val="nil"/>
              <w:bottom w:val="nil"/>
              <w:right w:val="nil"/>
            </w:tcBorders>
            <w:noWrap/>
            <w:vAlign w:val="center"/>
            <w:hideMark/>
          </w:tcPr>
          <w:p w14:paraId="5A6F5D3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nil"/>
              <w:right w:val="nil"/>
            </w:tcBorders>
            <w:noWrap/>
            <w:vAlign w:val="center"/>
            <w:hideMark/>
          </w:tcPr>
          <w:p w14:paraId="7D5807D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-0.17</w:t>
            </w:r>
          </w:p>
        </w:tc>
        <w:tc>
          <w:tcPr>
            <w:tcW w:w="630" w:type="dxa"/>
            <w:tcBorders>
              <w:top w:val="nil"/>
              <w:left w:val="nil"/>
              <w:bottom w:val="nil"/>
              <w:right w:val="nil"/>
            </w:tcBorders>
            <w:noWrap/>
            <w:vAlign w:val="center"/>
            <w:hideMark/>
          </w:tcPr>
          <w:p w14:paraId="3532469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64CA9CDD"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4BF0C93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F64114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CF7C9E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7908849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6D39C8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0F29A54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76" w:type="dxa"/>
            <w:tcBorders>
              <w:top w:val="nil"/>
              <w:left w:val="nil"/>
              <w:bottom w:val="nil"/>
              <w:right w:val="nil"/>
            </w:tcBorders>
            <w:noWrap/>
            <w:vAlign w:val="center"/>
            <w:hideMark/>
          </w:tcPr>
          <w:p w14:paraId="4BB5E59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1C359B1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2E78CA11" w14:textId="77777777" w:rsidTr="00767D21">
        <w:trPr>
          <w:trHeight w:val="290"/>
        </w:trPr>
        <w:tc>
          <w:tcPr>
            <w:tcW w:w="2487" w:type="dxa"/>
            <w:tcBorders>
              <w:top w:val="nil"/>
              <w:left w:val="nil"/>
              <w:bottom w:val="nil"/>
              <w:right w:val="nil"/>
            </w:tcBorders>
            <w:noWrap/>
            <w:vAlign w:val="center"/>
            <w:hideMark/>
          </w:tcPr>
          <w:p w14:paraId="0E78F1E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6. Maximization (Search)</w:t>
            </w:r>
          </w:p>
        </w:tc>
        <w:tc>
          <w:tcPr>
            <w:tcW w:w="630" w:type="dxa"/>
            <w:tcBorders>
              <w:top w:val="nil"/>
              <w:left w:val="nil"/>
              <w:bottom w:val="nil"/>
              <w:right w:val="nil"/>
            </w:tcBorders>
            <w:noWrap/>
            <w:vAlign w:val="center"/>
            <w:hideMark/>
          </w:tcPr>
          <w:p w14:paraId="50E5191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7FFF551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630" w:type="dxa"/>
            <w:tcBorders>
              <w:top w:val="nil"/>
              <w:left w:val="nil"/>
              <w:bottom w:val="nil"/>
              <w:right w:val="nil"/>
            </w:tcBorders>
            <w:noWrap/>
            <w:vAlign w:val="center"/>
            <w:hideMark/>
          </w:tcPr>
          <w:p w14:paraId="01709B9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0.32</w:t>
            </w:r>
          </w:p>
        </w:tc>
        <w:tc>
          <w:tcPr>
            <w:tcW w:w="630" w:type="dxa"/>
            <w:tcBorders>
              <w:top w:val="nil"/>
              <w:left w:val="nil"/>
              <w:bottom w:val="nil"/>
              <w:right w:val="nil"/>
            </w:tcBorders>
            <w:noWrap/>
            <w:vAlign w:val="center"/>
            <w:hideMark/>
          </w:tcPr>
          <w:p w14:paraId="580CCA5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-0.21</w:t>
            </w:r>
          </w:p>
        </w:tc>
        <w:tc>
          <w:tcPr>
            <w:tcW w:w="630" w:type="dxa"/>
            <w:tcBorders>
              <w:top w:val="nil"/>
              <w:left w:val="nil"/>
              <w:bottom w:val="nil"/>
              <w:right w:val="nil"/>
            </w:tcBorders>
            <w:noWrap/>
            <w:vAlign w:val="center"/>
            <w:hideMark/>
          </w:tcPr>
          <w:p w14:paraId="7DBB3C1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0.13</w:t>
            </w:r>
          </w:p>
        </w:tc>
        <w:tc>
          <w:tcPr>
            <w:tcW w:w="630" w:type="dxa"/>
            <w:tcBorders>
              <w:top w:val="nil"/>
              <w:left w:val="nil"/>
              <w:bottom w:val="nil"/>
              <w:right w:val="nil"/>
            </w:tcBorders>
            <w:noWrap/>
            <w:vAlign w:val="center"/>
            <w:hideMark/>
          </w:tcPr>
          <w:p w14:paraId="12FCB3B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0387556A"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79E4867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4F08787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1301A42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4104285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78D65B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76" w:type="dxa"/>
            <w:tcBorders>
              <w:top w:val="nil"/>
              <w:left w:val="nil"/>
              <w:bottom w:val="nil"/>
              <w:right w:val="nil"/>
            </w:tcBorders>
            <w:noWrap/>
            <w:vAlign w:val="center"/>
            <w:hideMark/>
          </w:tcPr>
          <w:p w14:paraId="6683962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1239E3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1D2FE0FB" w14:textId="77777777" w:rsidTr="00767D21">
        <w:trPr>
          <w:trHeight w:val="290"/>
        </w:trPr>
        <w:tc>
          <w:tcPr>
            <w:tcW w:w="2487" w:type="dxa"/>
            <w:tcBorders>
              <w:top w:val="nil"/>
              <w:left w:val="nil"/>
              <w:bottom w:val="nil"/>
              <w:right w:val="nil"/>
            </w:tcBorders>
            <w:noWrap/>
            <w:vAlign w:val="center"/>
            <w:hideMark/>
          </w:tcPr>
          <w:p w14:paraId="6AECC93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7. Maximization (Outcomes)</w:t>
            </w:r>
          </w:p>
        </w:tc>
        <w:tc>
          <w:tcPr>
            <w:tcW w:w="630" w:type="dxa"/>
            <w:tcBorders>
              <w:top w:val="nil"/>
              <w:left w:val="nil"/>
              <w:bottom w:val="nil"/>
              <w:right w:val="nil"/>
            </w:tcBorders>
            <w:noWrap/>
            <w:vAlign w:val="center"/>
            <w:hideMark/>
          </w:tcPr>
          <w:p w14:paraId="18F0110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nil"/>
              <w:right w:val="nil"/>
            </w:tcBorders>
            <w:noWrap/>
            <w:vAlign w:val="center"/>
            <w:hideMark/>
          </w:tcPr>
          <w:p w14:paraId="4CCB2A6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-0.23</w:t>
            </w:r>
          </w:p>
        </w:tc>
        <w:tc>
          <w:tcPr>
            <w:tcW w:w="630" w:type="dxa"/>
            <w:tcBorders>
              <w:top w:val="nil"/>
              <w:left w:val="nil"/>
              <w:bottom w:val="nil"/>
              <w:right w:val="nil"/>
            </w:tcBorders>
            <w:noWrap/>
            <w:vAlign w:val="center"/>
            <w:hideMark/>
          </w:tcPr>
          <w:p w14:paraId="292706A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0.32</w:t>
            </w:r>
          </w:p>
        </w:tc>
        <w:tc>
          <w:tcPr>
            <w:tcW w:w="630" w:type="dxa"/>
            <w:tcBorders>
              <w:top w:val="nil"/>
              <w:left w:val="nil"/>
              <w:bottom w:val="nil"/>
              <w:right w:val="nil"/>
            </w:tcBorders>
            <w:noWrap/>
            <w:vAlign w:val="center"/>
            <w:hideMark/>
          </w:tcPr>
          <w:p w14:paraId="59377FA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-0.16</w:t>
            </w:r>
          </w:p>
        </w:tc>
        <w:tc>
          <w:tcPr>
            <w:tcW w:w="630" w:type="dxa"/>
            <w:tcBorders>
              <w:top w:val="nil"/>
              <w:left w:val="nil"/>
              <w:bottom w:val="nil"/>
              <w:right w:val="nil"/>
            </w:tcBorders>
            <w:noWrap/>
            <w:vAlign w:val="center"/>
            <w:hideMark/>
          </w:tcPr>
          <w:p w14:paraId="4128DF9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0.16</w:t>
            </w:r>
          </w:p>
        </w:tc>
        <w:tc>
          <w:tcPr>
            <w:tcW w:w="630" w:type="dxa"/>
            <w:tcBorders>
              <w:top w:val="nil"/>
              <w:left w:val="nil"/>
              <w:bottom w:val="nil"/>
              <w:right w:val="nil"/>
            </w:tcBorders>
            <w:noWrap/>
            <w:vAlign w:val="center"/>
            <w:hideMark/>
          </w:tcPr>
          <w:p w14:paraId="581781D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0.33</w:t>
            </w:r>
          </w:p>
        </w:tc>
        <w:tc>
          <w:tcPr>
            <w:tcW w:w="630" w:type="dxa"/>
            <w:tcBorders>
              <w:top w:val="nil"/>
              <w:left w:val="nil"/>
              <w:bottom w:val="nil"/>
              <w:right w:val="nil"/>
            </w:tcBorders>
            <w:noWrap/>
            <w:vAlign w:val="center"/>
            <w:hideMark/>
          </w:tcPr>
          <w:p w14:paraId="18DD265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7713CC03"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4D86801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BEC7C2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7A6475F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7B0E06E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76" w:type="dxa"/>
            <w:tcBorders>
              <w:top w:val="nil"/>
              <w:left w:val="nil"/>
              <w:bottom w:val="nil"/>
              <w:right w:val="nil"/>
            </w:tcBorders>
            <w:noWrap/>
            <w:vAlign w:val="center"/>
            <w:hideMark/>
          </w:tcPr>
          <w:p w14:paraId="642BB01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7B0F836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4D287E71" w14:textId="77777777" w:rsidTr="00767D21">
        <w:trPr>
          <w:trHeight w:val="290"/>
        </w:trPr>
        <w:tc>
          <w:tcPr>
            <w:tcW w:w="2487" w:type="dxa"/>
            <w:tcBorders>
              <w:top w:val="nil"/>
              <w:left w:val="nil"/>
              <w:bottom w:val="nil"/>
              <w:right w:val="nil"/>
            </w:tcBorders>
            <w:noWrap/>
            <w:vAlign w:val="center"/>
            <w:hideMark/>
          </w:tcPr>
          <w:p w14:paraId="50D6AE4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8. Rational</w:t>
            </w:r>
          </w:p>
        </w:tc>
        <w:tc>
          <w:tcPr>
            <w:tcW w:w="630" w:type="dxa"/>
            <w:tcBorders>
              <w:top w:val="nil"/>
              <w:left w:val="nil"/>
              <w:bottom w:val="nil"/>
              <w:right w:val="nil"/>
            </w:tcBorders>
            <w:noWrap/>
            <w:vAlign w:val="center"/>
            <w:hideMark/>
          </w:tcPr>
          <w:p w14:paraId="56E8193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630" w:type="dxa"/>
            <w:tcBorders>
              <w:top w:val="nil"/>
              <w:left w:val="nil"/>
              <w:bottom w:val="nil"/>
              <w:right w:val="nil"/>
            </w:tcBorders>
            <w:noWrap/>
            <w:vAlign w:val="center"/>
            <w:hideMark/>
          </w:tcPr>
          <w:p w14:paraId="211BCA1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-0.14</w:t>
            </w:r>
          </w:p>
        </w:tc>
        <w:tc>
          <w:tcPr>
            <w:tcW w:w="630" w:type="dxa"/>
            <w:tcBorders>
              <w:top w:val="nil"/>
              <w:left w:val="nil"/>
              <w:bottom w:val="nil"/>
              <w:right w:val="nil"/>
            </w:tcBorders>
            <w:noWrap/>
            <w:vAlign w:val="center"/>
            <w:hideMark/>
          </w:tcPr>
          <w:p w14:paraId="4223B06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0.30</w:t>
            </w:r>
          </w:p>
        </w:tc>
        <w:tc>
          <w:tcPr>
            <w:tcW w:w="630" w:type="dxa"/>
            <w:tcBorders>
              <w:top w:val="nil"/>
              <w:left w:val="nil"/>
              <w:bottom w:val="nil"/>
              <w:right w:val="nil"/>
            </w:tcBorders>
            <w:noWrap/>
            <w:vAlign w:val="center"/>
            <w:hideMark/>
          </w:tcPr>
          <w:p w14:paraId="6E339BD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630" w:type="dxa"/>
            <w:tcBorders>
              <w:top w:val="nil"/>
              <w:left w:val="nil"/>
              <w:bottom w:val="nil"/>
              <w:right w:val="nil"/>
            </w:tcBorders>
            <w:noWrap/>
            <w:vAlign w:val="center"/>
            <w:hideMark/>
          </w:tcPr>
          <w:p w14:paraId="4CEF407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0.16</w:t>
            </w:r>
          </w:p>
        </w:tc>
        <w:tc>
          <w:tcPr>
            <w:tcW w:w="630" w:type="dxa"/>
            <w:tcBorders>
              <w:top w:val="nil"/>
              <w:left w:val="nil"/>
              <w:bottom w:val="nil"/>
              <w:right w:val="nil"/>
            </w:tcBorders>
            <w:noWrap/>
            <w:vAlign w:val="center"/>
            <w:hideMark/>
          </w:tcPr>
          <w:p w14:paraId="118893F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0.65</w:t>
            </w:r>
          </w:p>
        </w:tc>
        <w:tc>
          <w:tcPr>
            <w:tcW w:w="630" w:type="dxa"/>
            <w:tcBorders>
              <w:top w:val="nil"/>
              <w:left w:val="nil"/>
              <w:bottom w:val="nil"/>
              <w:right w:val="nil"/>
            </w:tcBorders>
            <w:noWrap/>
            <w:vAlign w:val="center"/>
            <w:hideMark/>
          </w:tcPr>
          <w:p w14:paraId="3FA0F47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0.36</w:t>
            </w:r>
          </w:p>
        </w:tc>
        <w:tc>
          <w:tcPr>
            <w:tcW w:w="630" w:type="dxa"/>
            <w:tcBorders>
              <w:top w:val="nil"/>
              <w:left w:val="nil"/>
              <w:bottom w:val="nil"/>
              <w:right w:val="nil"/>
            </w:tcBorders>
            <w:noWrap/>
            <w:vAlign w:val="center"/>
            <w:hideMark/>
          </w:tcPr>
          <w:p w14:paraId="1CCF90F6"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61F9006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890B9B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330B27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0E3A453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76" w:type="dxa"/>
            <w:tcBorders>
              <w:top w:val="nil"/>
              <w:left w:val="nil"/>
              <w:bottom w:val="nil"/>
              <w:right w:val="nil"/>
            </w:tcBorders>
            <w:noWrap/>
            <w:vAlign w:val="center"/>
            <w:hideMark/>
          </w:tcPr>
          <w:p w14:paraId="6C7CF56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10DEC49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219FB3FB" w14:textId="77777777" w:rsidTr="00767D21">
        <w:trPr>
          <w:trHeight w:val="290"/>
        </w:trPr>
        <w:tc>
          <w:tcPr>
            <w:tcW w:w="2487" w:type="dxa"/>
            <w:tcBorders>
              <w:top w:val="nil"/>
              <w:left w:val="nil"/>
              <w:bottom w:val="nil"/>
              <w:right w:val="nil"/>
            </w:tcBorders>
            <w:noWrap/>
            <w:vAlign w:val="center"/>
            <w:hideMark/>
          </w:tcPr>
          <w:p w14:paraId="258787A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9. Intuitive</w:t>
            </w:r>
          </w:p>
        </w:tc>
        <w:tc>
          <w:tcPr>
            <w:tcW w:w="630" w:type="dxa"/>
            <w:tcBorders>
              <w:top w:val="nil"/>
              <w:left w:val="nil"/>
              <w:bottom w:val="nil"/>
              <w:right w:val="nil"/>
            </w:tcBorders>
            <w:noWrap/>
            <w:vAlign w:val="center"/>
            <w:hideMark/>
          </w:tcPr>
          <w:p w14:paraId="5B6ABF0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0.15</w:t>
            </w:r>
          </w:p>
        </w:tc>
        <w:tc>
          <w:tcPr>
            <w:tcW w:w="630" w:type="dxa"/>
            <w:tcBorders>
              <w:top w:val="nil"/>
              <w:left w:val="nil"/>
              <w:bottom w:val="nil"/>
              <w:right w:val="nil"/>
            </w:tcBorders>
            <w:noWrap/>
            <w:vAlign w:val="center"/>
            <w:hideMark/>
          </w:tcPr>
          <w:p w14:paraId="292FF27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0.02</w:t>
            </w:r>
          </w:p>
        </w:tc>
        <w:tc>
          <w:tcPr>
            <w:tcW w:w="630" w:type="dxa"/>
            <w:tcBorders>
              <w:top w:val="nil"/>
              <w:left w:val="nil"/>
              <w:bottom w:val="nil"/>
              <w:right w:val="nil"/>
            </w:tcBorders>
            <w:noWrap/>
            <w:vAlign w:val="center"/>
            <w:hideMark/>
          </w:tcPr>
          <w:p w14:paraId="2F76C26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-0.09</w:t>
            </w:r>
          </w:p>
        </w:tc>
        <w:tc>
          <w:tcPr>
            <w:tcW w:w="630" w:type="dxa"/>
            <w:tcBorders>
              <w:top w:val="nil"/>
              <w:left w:val="nil"/>
              <w:bottom w:val="nil"/>
              <w:right w:val="nil"/>
            </w:tcBorders>
            <w:noWrap/>
            <w:vAlign w:val="center"/>
            <w:hideMark/>
          </w:tcPr>
          <w:p w14:paraId="7A0C180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0.10</w:t>
            </w:r>
          </w:p>
        </w:tc>
        <w:tc>
          <w:tcPr>
            <w:tcW w:w="630" w:type="dxa"/>
            <w:tcBorders>
              <w:top w:val="nil"/>
              <w:left w:val="nil"/>
              <w:bottom w:val="nil"/>
              <w:right w:val="nil"/>
            </w:tcBorders>
            <w:noWrap/>
            <w:vAlign w:val="center"/>
            <w:hideMark/>
          </w:tcPr>
          <w:p w14:paraId="3D03542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43C06D9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-0.18</w:t>
            </w:r>
          </w:p>
        </w:tc>
        <w:tc>
          <w:tcPr>
            <w:tcW w:w="630" w:type="dxa"/>
            <w:tcBorders>
              <w:top w:val="nil"/>
              <w:left w:val="nil"/>
              <w:bottom w:val="nil"/>
              <w:right w:val="nil"/>
            </w:tcBorders>
            <w:noWrap/>
            <w:vAlign w:val="center"/>
            <w:hideMark/>
          </w:tcPr>
          <w:p w14:paraId="48399C7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0.00</w:t>
            </w:r>
          </w:p>
        </w:tc>
        <w:tc>
          <w:tcPr>
            <w:tcW w:w="630" w:type="dxa"/>
            <w:tcBorders>
              <w:top w:val="nil"/>
              <w:left w:val="nil"/>
              <w:bottom w:val="nil"/>
              <w:right w:val="nil"/>
            </w:tcBorders>
            <w:noWrap/>
            <w:vAlign w:val="center"/>
            <w:hideMark/>
          </w:tcPr>
          <w:p w14:paraId="6533595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-0.20</w:t>
            </w:r>
          </w:p>
        </w:tc>
        <w:tc>
          <w:tcPr>
            <w:tcW w:w="630" w:type="dxa"/>
            <w:tcBorders>
              <w:top w:val="nil"/>
              <w:left w:val="nil"/>
              <w:bottom w:val="nil"/>
              <w:right w:val="nil"/>
            </w:tcBorders>
            <w:noWrap/>
            <w:vAlign w:val="center"/>
            <w:hideMark/>
          </w:tcPr>
          <w:p w14:paraId="7DF6501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6D6B701F"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4DB9598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AABC0F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76" w:type="dxa"/>
            <w:tcBorders>
              <w:top w:val="nil"/>
              <w:left w:val="nil"/>
              <w:bottom w:val="nil"/>
              <w:right w:val="nil"/>
            </w:tcBorders>
            <w:noWrap/>
            <w:vAlign w:val="center"/>
            <w:hideMark/>
          </w:tcPr>
          <w:p w14:paraId="0A17B84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4B0533C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79293F04" w14:textId="77777777" w:rsidTr="00767D21">
        <w:trPr>
          <w:trHeight w:val="290"/>
        </w:trPr>
        <w:tc>
          <w:tcPr>
            <w:tcW w:w="2487" w:type="dxa"/>
            <w:tcBorders>
              <w:top w:val="nil"/>
              <w:left w:val="nil"/>
              <w:bottom w:val="nil"/>
              <w:right w:val="nil"/>
            </w:tcBorders>
            <w:noWrap/>
            <w:vAlign w:val="center"/>
            <w:hideMark/>
          </w:tcPr>
          <w:p w14:paraId="06C86C7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10. Life Orientation</w:t>
            </w:r>
          </w:p>
        </w:tc>
        <w:tc>
          <w:tcPr>
            <w:tcW w:w="630" w:type="dxa"/>
            <w:tcBorders>
              <w:top w:val="nil"/>
              <w:left w:val="nil"/>
              <w:bottom w:val="nil"/>
              <w:right w:val="nil"/>
            </w:tcBorders>
            <w:noWrap/>
            <w:vAlign w:val="center"/>
            <w:hideMark/>
          </w:tcPr>
          <w:p w14:paraId="51F6DC1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0.29</w:t>
            </w:r>
          </w:p>
        </w:tc>
        <w:tc>
          <w:tcPr>
            <w:tcW w:w="630" w:type="dxa"/>
            <w:tcBorders>
              <w:top w:val="nil"/>
              <w:left w:val="nil"/>
              <w:bottom w:val="nil"/>
              <w:right w:val="nil"/>
            </w:tcBorders>
            <w:noWrap/>
            <w:vAlign w:val="center"/>
            <w:hideMark/>
          </w:tcPr>
          <w:p w14:paraId="0667232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-0.27</w:t>
            </w:r>
          </w:p>
        </w:tc>
        <w:tc>
          <w:tcPr>
            <w:tcW w:w="630" w:type="dxa"/>
            <w:tcBorders>
              <w:top w:val="nil"/>
              <w:left w:val="nil"/>
              <w:bottom w:val="nil"/>
              <w:right w:val="nil"/>
            </w:tcBorders>
            <w:noWrap/>
            <w:vAlign w:val="center"/>
            <w:hideMark/>
          </w:tcPr>
          <w:p w14:paraId="3DBD124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0.34</w:t>
            </w:r>
          </w:p>
        </w:tc>
        <w:tc>
          <w:tcPr>
            <w:tcW w:w="630" w:type="dxa"/>
            <w:tcBorders>
              <w:top w:val="nil"/>
              <w:left w:val="nil"/>
              <w:bottom w:val="nil"/>
              <w:right w:val="nil"/>
            </w:tcBorders>
            <w:noWrap/>
            <w:vAlign w:val="center"/>
            <w:hideMark/>
          </w:tcPr>
          <w:p w14:paraId="1972BF4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-0.51</w:t>
            </w:r>
          </w:p>
        </w:tc>
        <w:tc>
          <w:tcPr>
            <w:tcW w:w="630" w:type="dxa"/>
            <w:tcBorders>
              <w:top w:val="nil"/>
              <w:left w:val="nil"/>
              <w:bottom w:val="nil"/>
              <w:right w:val="nil"/>
            </w:tcBorders>
            <w:noWrap/>
            <w:vAlign w:val="center"/>
            <w:hideMark/>
          </w:tcPr>
          <w:p w14:paraId="621FE07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0.22</w:t>
            </w:r>
          </w:p>
        </w:tc>
        <w:tc>
          <w:tcPr>
            <w:tcW w:w="630" w:type="dxa"/>
            <w:tcBorders>
              <w:top w:val="nil"/>
              <w:left w:val="nil"/>
              <w:bottom w:val="nil"/>
              <w:right w:val="nil"/>
            </w:tcBorders>
            <w:noWrap/>
            <w:vAlign w:val="center"/>
            <w:hideMark/>
          </w:tcPr>
          <w:p w14:paraId="7BF292A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0.23</w:t>
            </w:r>
          </w:p>
        </w:tc>
        <w:tc>
          <w:tcPr>
            <w:tcW w:w="630" w:type="dxa"/>
            <w:tcBorders>
              <w:top w:val="nil"/>
              <w:left w:val="nil"/>
              <w:bottom w:val="nil"/>
              <w:right w:val="nil"/>
            </w:tcBorders>
            <w:noWrap/>
            <w:vAlign w:val="center"/>
            <w:hideMark/>
          </w:tcPr>
          <w:p w14:paraId="23F24DE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0.22</w:t>
            </w:r>
          </w:p>
        </w:tc>
        <w:tc>
          <w:tcPr>
            <w:tcW w:w="630" w:type="dxa"/>
            <w:tcBorders>
              <w:top w:val="nil"/>
              <w:left w:val="nil"/>
              <w:bottom w:val="nil"/>
              <w:right w:val="nil"/>
            </w:tcBorders>
            <w:noWrap/>
            <w:vAlign w:val="center"/>
            <w:hideMark/>
          </w:tcPr>
          <w:p w14:paraId="21A309A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630" w:type="dxa"/>
            <w:tcBorders>
              <w:top w:val="nil"/>
              <w:left w:val="nil"/>
              <w:bottom w:val="nil"/>
              <w:right w:val="nil"/>
            </w:tcBorders>
            <w:noWrap/>
            <w:vAlign w:val="center"/>
            <w:hideMark/>
          </w:tcPr>
          <w:p w14:paraId="06B6461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19AC25A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7C2CE861"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61DBCF5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76" w:type="dxa"/>
            <w:tcBorders>
              <w:top w:val="nil"/>
              <w:left w:val="nil"/>
              <w:bottom w:val="nil"/>
              <w:right w:val="nil"/>
            </w:tcBorders>
            <w:noWrap/>
            <w:vAlign w:val="center"/>
            <w:hideMark/>
          </w:tcPr>
          <w:p w14:paraId="48AE316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DAAB68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2A4E1962" w14:textId="77777777" w:rsidTr="00767D21">
        <w:trPr>
          <w:trHeight w:val="290"/>
        </w:trPr>
        <w:tc>
          <w:tcPr>
            <w:tcW w:w="2487" w:type="dxa"/>
            <w:tcBorders>
              <w:top w:val="nil"/>
              <w:left w:val="nil"/>
              <w:bottom w:val="nil"/>
              <w:right w:val="nil"/>
            </w:tcBorders>
            <w:noWrap/>
            <w:vAlign w:val="center"/>
            <w:hideMark/>
          </w:tcPr>
          <w:p w14:paraId="3E6384D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11. Life Orientation (Optimism)</w:t>
            </w:r>
          </w:p>
        </w:tc>
        <w:tc>
          <w:tcPr>
            <w:tcW w:w="630" w:type="dxa"/>
            <w:tcBorders>
              <w:top w:val="nil"/>
              <w:left w:val="nil"/>
              <w:bottom w:val="nil"/>
              <w:right w:val="nil"/>
            </w:tcBorders>
            <w:noWrap/>
            <w:vAlign w:val="center"/>
            <w:hideMark/>
          </w:tcPr>
          <w:p w14:paraId="0AEB5C9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0.31</w:t>
            </w:r>
          </w:p>
        </w:tc>
        <w:tc>
          <w:tcPr>
            <w:tcW w:w="630" w:type="dxa"/>
            <w:tcBorders>
              <w:top w:val="nil"/>
              <w:left w:val="nil"/>
              <w:bottom w:val="nil"/>
              <w:right w:val="nil"/>
            </w:tcBorders>
            <w:noWrap/>
            <w:vAlign w:val="center"/>
            <w:hideMark/>
          </w:tcPr>
          <w:p w14:paraId="024C8AD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-0.26</w:t>
            </w:r>
          </w:p>
        </w:tc>
        <w:tc>
          <w:tcPr>
            <w:tcW w:w="630" w:type="dxa"/>
            <w:tcBorders>
              <w:top w:val="nil"/>
              <w:left w:val="nil"/>
              <w:bottom w:val="nil"/>
              <w:right w:val="nil"/>
            </w:tcBorders>
            <w:noWrap/>
            <w:vAlign w:val="center"/>
            <w:hideMark/>
          </w:tcPr>
          <w:p w14:paraId="4D7810F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0.32</w:t>
            </w:r>
          </w:p>
        </w:tc>
        <w:tc>
          <w:tcPr>
            <w:tcW w:w="630" w:type="dxa"/>
            <w:tcBorders>
              <w:top w:val="nil"/>
              <w:left w:val="nil"/>
              <w:bottom w:val="nil"/>
              <w:right w:val="nil"/>
            </w:tcBorders>
            <w:noWrap/>
            <w:vAlign w:val="center"/>
            <w:hideMark/>
          </w:tcPr>
          <w:p w14:paraId="12305F1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-0.49</w:t>
            </w:r>
          </w:p>
        </w:tc>
        <w:tc>
          <w:tcPr>
            <w:tcW w:w="630" w:type="dxa"/>
            <w:tcBorders>
              <w:top w:val="nil"/>
              <w:left w:val="nil"/>
              <w:bottom w:val="nil"/>
              <w:right w:val="nil"/>
            </w:tcBorders>
            <w:noWrap/>
            <w:vAlign w:val="center"/>
            <w:hideMark/>
          </w:tcPr>
          <w:p w14:paraId="64BC505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0.21</w:t>
            </w:r>
          </w:p>
        </w:tc>
        <w:tc>
          <w:tcPr>
            <w:tcW w:w="630" w:type="dxa"/>
            <w:tcBorders>
              <w:top w:val="nil"/>
              <w:left w:val="nil"/>
              <w:bottom w:val="nil"/>
              <w:right w:val="nil"/>
            </w:tcBorders>
            <w:noWrap/>
            <w:vAlign w:val="center"/>
            <w:hideMark/>
          </w:tcPr>
          <w:p w14:paraId="2762FDC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0.25</w:t>
            </w:r>
          </w:p>
        </w:tc>
        <w:tc>
          <w:tcPr>
            <w:tcW w:w="630" w:type="dxa"/>
            <w:tcBorders>
              <w:top w:val="nil"/>
              <w:left w:val="nil"/>
              <w:bottom w:val="nil"/>
              <w:right w:val="nil"/>
            </w:tcBorders>
            <w:noWrap/>
            <w:vAlign w:val="center"/>
            <w:hideMark/>
          </w:tcPr>
          <w:p w14:paraId="1BAEDC3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0.26</w:t>
            </w:r>
          </w:p>
        </w:tc>
        <w:tc>
          <w:tcPr>
            <w:tcW w:w="630" w:type="dxa"/>
            <w:tcBorders>
              <w:top w:val="nil"/>
              <w:left w:val="nil"/>
              <w:bottom w:val="nil"/>
              <w:right w:val="nil"/>
            </w:tcBorders>
            <w:noWrap/>
            <w:vAlign w:val="center"/>
            <w:hideMark/>
          </w:tcPr>
          <w:p w14:paraId="1E43F04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0.21</w:t>
            </w:r>
          </w:p>
        </w:tc>
        <w:tc>
          <w:tcPr>
            <w:tcW w:w="630" w:type="dxa"/>
            <w:tcBorders>
              <w:top w:val="nil"/>
              <w:left w:val="nil"/>
              <w:bottom w:val="nil"/>
              <w:right w:val="nil"/>
            </w:tcBorders>
            <w:noWrap/>
            <w:vAlign w:val="center"/>
            <w:hideMark/>
          </w:tcPr>
          <w:p w14:paraId="2F6648C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0.07</w:t>
            </w:r>
          </w:p>
        </w:tc>
        <w:tc>
          <w:tcPr>
            <w:tcW w:w="630" w:type="dxa"/>
            <w:tcBorders>
              <w:top w:val="nil"/>
              <w:left w:val="nil"/>
              <w:bottom w:val="nil"/>
              <w:right w:val="nil"/>
            </w:tcBorders>
            <w:noWrap/>
            <w:vAlign w:val="center"/>
            <w:hideMark/>
          </w:tcPr>
          <w:p w14:paraId="020405B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0.90</w:t>
            </w:r>
          </w:p>
        </w:tc>
        <w:tc>
          <w:tcPr>
            <w:tcW w:w="630" w:type="dxa"/>
            <w:tcBorders>
              <w:top w:val="nil"/>
              <w:left w:val="nil"/>
              <w:bottom w:val="nil"/>
              <w:right w:val="nil"/>
            </w:tcBorders>
            <w:noWrap/>
            <w:vAlign w:val="center"/>
            <w:hideMark/>
          </w:tcPr>
          <w:p w14:paraId="6F5B1EA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15B303B3" w14:textId="77777777" w:rsidR="00767D21" w:rsidRDefault="00767D21">
            <w:pPr>
              <w:rPr>
                <w:rFonts w:eastAsia="Times New Roman"/>
                <w:color w:val="000000"/>
                <w:sz w:val="16"/>
                <w:szCs w:val="16"/>
                <w:lang w:val="en-AU" w:eastAsia="en-AU"/>
              </w:rPr>
            </w:pPr>
          </w:p>
        </w:tc>
        <w:tc>
          <w:tcPr>
            <w:tcW w:w="576" w:type="dxa"/>
            <w:tcBorders>
              <w:top w:val="nil"/>
              <w:left w:val="nil"/>
              <w:bottom w:val="nil"/>
              <w:right w:val="nil"/>
            </w:tcBorders>
            <w:noWrap/>
            <w:vAlign w:val="center"/>
            <w:hideMark/>
          </w:tcPr>
          <w:p w14:paraId="0FA1A22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46D6678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7458DF36" w14:textId="77777777" w:rsidTr="00767D21">
        <w:trPr>
          <w:trHeight w:val="290"/>
        </w:trPr>
        <w:tc>
          <w:tcPr>
            <w:tcW w:w="2487" w:type="dxa"/>
            <w:tcBorders>
              <w:top w:val="nil"/>
              <w:left w:val="nil"/>
              <w:bottom w:val="nil"/>
              <w:right w:val="nil"/>
            </w:tcBorders>
            <w:noWrap/>
            <w:vAlign w:val="center"/>
            <w:hideMark/>
          </w:tcPr>
          <w:p w14:paraId="113083B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12. Life Orientation (Pessimism)</w:t>
            </w:r>
          </w:p>
        </w:tc>
        <w:tc>
          <w:tcPr>
            <w:tcW w:w="630" w:type="dxa"/>
            <w:tcBorders>
              <w:top w:val="nil"/>
              <w:left w:val="nil"/>
              <w:bottom w:val="nil"/>
              <w:right w:val="nil"/>
            </w:tcBorders>
            <w:noWrap/>
            <w:vAlign w:val="center"/>
            <w:hideMark/>
          </w:tcPr>
          <w:p w14:paraId="0D38F4E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-0.22</w:t>
            </w:r>
          </w:p>
        </w:tc>
        <w:tc>
          <w:tcPr>
            <w:tcW w:w="630" w:type="dxa"/>
            <w:tcBorders>
              <w:top w:val="nil"/>
              <w:left w:val="nil"/>
              <w:bottom w:val="nil"/>
              <w:right w:val="nil"/>
            </w:tcBorders>
            <w:noWrap/>
            <w:vAlign w:val="center"/>
            <w:hideMark/>
          </w:tcPr>
          <w:p w14:paraId="5D17B5A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0.24</w:t>
            </w:r>
          </w:p>
        </w:tc>
        <w:tc>
          <w:tcPr>
            <w:tcW w:w="630" w:type="dxa"/>
            <w:tcBorders>
              <w:top w:val="nil"/>
              <w:left w:val="nil"/>
              <w:bottom w:val="nil"/>
              <w:right w:val="nil"/>
            </w:tcBorders>
            <w:noWrap/>
            <w:vAlign w:val="center"/>
            <w:hideMark/>
          </w:tcPr>
          <w:p w14:paraId="719FC36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-0.30</w:t>
            </w:r>
          </w:p>
        </w:tc>
        <w:tc>
          <w:tcPr>
            <w:tcW w:w="630" w:type="dxa"/>
            <w:tcBorders>
              <w:top w:val="nil"/>
              <w:left w:val="nil"/>
              <w:bottom w:val="nil"/>
              <w:right w:val="nil"/>
            </w:tcBorders>
            <w:noWrap/>
            <w:vAlign w:val="center"/>
            <w:hideMark/>
          </w:tcPr>
          <w:p w14:paraId="1918C93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0.44</w:t>
            </w:r>
          </w:p>
        </w:tc>
        <w:tc>
          <w:tcPr>
            <w:tcW w:w="630" w:type="dxa"/>
            <w:tcBorders>
              <w:top w:val="nil"/>
              <w:left w:val="nil"/>
              <w:bottom w:val="nil"/>
              <w:right w:val="nil"/>
            </w:tcBorders>
            <w:noWrap/>
            <w:vAlign w:val="center"/>
            <w:hideMark/>
          </w:tcPr>
          <w:p w14:paraId="66EC522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-0.18</w:t>
            </w:r>
          </w:p>
        </w:tc>
        <w:tc>
          <w:tcPr>
            <w:tcW w:w="630" w:type="dxa"/>
            <w:tcBorders>
              <w:top w:val="nil"/>
              <w:left w:val="nil"/>
              <w:bottom w:val="nil"/>
              <w:right w:val="nil"/>
            </w:tcBorders>
            <w:noWrap/>
            <w:vAlign w:val="center"/>
            <w:hideMark/>
          </w:tcPr>
          <w:p w14:paraId="131919E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-0.18</w:t>
            </w:r>
          </w:p>
        </w:tc>
        <w:tc>
          <w:tcPr>
            <w:tcW w:w="630" w:type="dxa"/>
            <w:tcBorders>
              <w:top w:val="nil"/>
              <w:left w:val="nil"/>
              <w:bottom w:val="nil"/>
              <w:right w:val="nil"/>
            </w:tcBorders>
            <w:noWrap/>
            <w:vAlign w:val="center"/>
            <w:hideMark/>
          </w:tcPr>
          <w:p w14:paraId="4502B9E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-0.14</w:t>
            </w:r>
          </w:p>
        </w:tc>
        <w:tc>
          <w:tcPr>
            <w:tcW w:w="630" w:type="dxa"/>
            <w:tcBorders>
              <w:top w:val="nil"/>
              <w:left w:val="nil"/>
              <w:bottom w:val="nil"/>
              <w:right w:val="nil"/>
            </w:tcBorders>
            <w:noWrap/>
            <w:vAlign w:val="center"/>
            <w:hideMark/>
          </w:tcPr>
          <w:p w14:paraId="14A2EC1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-0.14</w:t>
            </w:r>
          </w:p>
        </w:tc>
        <w:tc>
          <w:tcPr>
            <w:tcW w:w="630" w:type="dxa"/>
            <w:tcBorders>
              <w:top w:val="nil"/>
              <w:left w:val="nil"/>
              <w:bottom w:val="nil"/>
              <w:right w:val="nil"/>
            </w:tcBorders>
            <w:noWrap/>
            <w:vAlign w:val="center"/>
            <w:hideMark/>
          </w:tcPr>
          <w:p w14:paraId="494752D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0.12</w:t>
            </w:r>
          </w:p>
        </w:tc>
        <w:tc>
          <w:tcPr>
            <w:tcW w:w="630" w:type="dxa"/>
            <w:tcBorders>
              <w:top w:val="nil"/>
              <w:left w:val="nil"/>
              <w:bottom w:val="nil"/>
              <w:right w:val="nil"/>
            </w:tcBorders>
            <w:noWrap/>
            <w:vAlign w:val="center"/>
            <w:hideMark/>
          </w:tcPr>
          <w:p w14:paraId="5042F0C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-0.93</w:t>
            </w:r>
          </w:p>
        </w:tc>
        <w:tc>
          <w:tcPr>
            <w:tcW w:w="630" w:type="dxa"/>
            <w:tcBorders>
              <w:top w:val="nil"/>
              <w:left w:val="nil"/>
              <w:bottom w:val="nil"/>
              <w:right w:val="nil"/>
            </w:tcBorders>
            <w:noWrap/>
            <w:vAlign w:val="center"/>
            <w:hideMark/>
          </w:tcPr>
          <w:p w14:paraId="331CE6B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-0.67</w:t>
            </w:r>
          </w:p>
        </w:tc>
        <w:tc>
          <w:tcPr>
            <w:tcW w:w="630" w:type="dxa"/>
            <w:tcBorders>
              <w:top w:val="nil"/>
              <w:left w:val="nil"/>
              <w:bottom w:val="nil"/>
              <w:right w:val="nil"/>
            </w:tcBorders>
            <w:noWrap/>
            <w:vAlign w:val="center"/>
            <w:hideMark/>
          </w:tcPr>
          <w:p w14:paraId="76CC49E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576" w:type="dxa"/>
            <w:tcBorders>
              <w:top w:val="nil"/>
              <w:left w:val="nil"/>
              <w:bottom w:val="nil"/>
              <w:right w:val="nil"/>
            </w:tcBorders>
            <w:noWrap/>
            <w:vAlign w:val="center"/>
            <w:hideMark/>
          </w:tcPr>
          <w:p w14:paraId="163B348D"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785BC9C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111B0636" w14:textId="77777777" w:rsidTr="00767D21">
        <w:trPr>
          <w:trHeight w:val="290"/>
        </w:trPr>
        <w:tc>
          <w:tcPr>
            <w:tcW w:w="2487" w:type="dxa"/>
            <w:tcBorders>
              <w:top w:val="nil"/>
              <w:left w:val="nil"/>
              <w:bottom w:val="nil"/>
              <w:right w:val="nil"/>
            </w:tcBorders>
            <w:noWrap/>
            <w:vAlign w:val="center"/>
            <w:hideMark/>
          </w:tcPr>
          <w:p w14:paraId="107807A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13. Impulsiveness</w:t>
            </w:r>
          </w:p>
        </w:tc>
        <w:tc>
          <w:tcPr>
            <w:tcW w:w="630" w:type="dxa"/>
            <w:tcBorders>
              <w:top w:val="nil"/>
              <w:left w:val="nil"/>
              <w:bottom w:val="nil"/>
              <w:right w:val="nil"/>
            </w:tcBorders>
            <w:noWrap/>
            <w:vAlign w:val="center"/>
            <w:hideMark/>
          </w:tcPr>
          <w:p w14:paraId="67C9DD2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0.13</w:t>
            </w:r>
          </w:p>
        </w:tc>
        <w:tc>
          <w:tcPr>
            <w:tcW w:w="630" w:type="dxa"/>
            <w:tcBorders>
              <w:top w:val="nil"/>
              <w:left w:val="nil"/>
              <w:bottom w:val="nil"/>
              <w:right w:val="nil"/>
            </w:tcBorders>
            <w:noWrap/>
            <w:vAlign w:val="center"/>
            <w:hideMark/>
          </w:tcPr>
          <w:p w14:paraId="4635A19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0.18</w:t>
            </w:r>
          </w:p>
        </w:tc>
        <w:tc>
          <w:tcPr>
            <w:tcW w:w="630" w:type="dxa"/>
            <w:tcBorders>
              <w:top w:val="nil"/>
              <w:left w:val="nil"/>
              <w:bottom w:val="nil"/>
              <w:right w:val="nil"/>
            </w:tcBorders>
            <w:noWrap/>
            <w:vAlign w:val="center"/>
            <w:hideMark/>
          </w:tcPr>
          <w:p w14:paraId="128607B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-0.16</w:t>
            </w:r>
          </w:p>
        </w:tc>
        <w:tc>
          <w:tcPr>
            <w:tcW w:w="630" w:type="dxa"/>
            <w:tcBorders>
              <w:top w:val="nil"/>
              <w:left w:val="nil"/>
              <w:bottom w:val="nil"/>
              <w:right w:val="nil"/>
            </w:tcBorders>
            <w:noWrap/>
            <w:vAlign w:val="center"/>
            <w:hideMark/>
          </w:tcPr>
          <w:p w14:paraId="3AE1A3E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0.16</w:t>
            </w:r>
          </w:p>
        </w:tc>
        <w:tc>
          <w:tcPr>
            <w:tcW w:w="630" w:type="dxa"/>
            <w:tcBorders>
              <w:top w:val="nil"/>
              <w:left w:val="nil"/>
              <w:bottom w:val="nil"/>
              <w:right w:val="nil"/>
            </w:tcBorders>
            <w:noWrap/>
            <w:vAlign w:val="center"/>
            <w:hideMark/>
          </w:tcPr>
          <w:p w14:paraId="7D58F0B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0.00</w:t>
            </w:r>
          </w:p>
        </w:tc>
        <w:tc>
          <w:tcPr>
            <w:tcW w:w="630" w:type="dxa"/>
            <w:tcBorders>
              <w:top w:val="nil"/>
              <w:left w:val="nil"/>
              <w:bottom w:val="nil"/>
              <w:right w:val="nil"/>
            </w:tcBorders>
            <w:noWrap/>
            <w:vAlign w:val="center"/>
            <w:hideMark/>
          </w:tcPr>
          <w:p w14:paraId="5818621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3A79029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4F6672E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28535D1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0.25</w:t>
            </w:r>
          </w:p>
        </w:tc>
        <w:tc>
          <w:tcPr>
            <w:tcW w:w="630" w:type="dxa"/>
            <w:tcBorders>
              <w:top w:val="nil"/>
              <w:left w:val="nil"/>
              <w:bottom w:val="nil"/>
              <w:right w:val="nil"/>
            </w:tcBorders>
            <w:noWrap/>
            <w:vAlign w:val="center"/>
            <w:hideMark/>
          </w:tcPr>
          <w:p w14:paraId="21270C4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nil"/>
              <w:right w:val="nil"/>
            </w:tcBorders>
            <w:noWrap/>
            <w:vAlign w:val="center"/>
            <w:hideMark/>
          </w:tcPr>
          <w:p w14:paraId="720EE03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0.11</w:t>
            </w:r>
          </w:p>
        </w:tc>
        <w:tc>
          <w:tcPr>
            <w:tcW w:w="630" w:type="dxa"/>
            <w:tcBorders>
              <w:top w:val="nil"/>
              <w:left w:val="nil"/>
              <w:bottom w:val="nil"/>
              <w:right w:val="nil"/>
            </w:tcBorders>
            <w:noWrap/>
            <w:vAlign w:val="center"/>
            <w:hideMark/>
          </w:tcPr>
          <w:p w14:paraId="3FBCE22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0.17</w:t>
            </w:r>
          </w:p>
        </w:tc>
        <w:tc>
          <w:tcPr>
            <w:tcW w:w="576" w:type="dxa"/>
            <w:tcBorders>
              <w:top w:val="nil"/>
              <w:left w:val="nil"/>
              <w:bottom w:val="nil"/>
              <w:right w:val="nil"/>
            </w:tcBorders>
            <w:noWrap/>
            <w:vAlign w:val="center"/>
            <w:hideMark/>
          </w:tcPr>
          <w:p w14:paraId="4C3C6D9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45455D59" w14:textId="77777777" w:rsidR="00767D21" w:rsidRDefault="00767D21">
            <w:pPr>
              <w:rPr>
                <w:rFonts w:eastAsia="Times New Roman"/>
                <w:color w:val="000000"/>
                <w:sz w:val="16"/>
                <w:szCs w:val="16"/>
                <w:lang w:val="en-AU" w:eastAsia="en-AU"/>
              </w:rPr>
            </w:pPr>
          </w:p>
        </w:tc>
      </w:tr>
      <w:tr w:rsidR="00767D21" w14:paraId="5219BA7E" w14:textId="77777777" w:rsidTr="00767D21">
        <w:trPr>
          <w:trHeight w:val="290"/>
        </w:trPr>
        <w:tc>
          <w:tcPr>
            <w:tcW w:w="2487" w:type="dxa"/>
            <w:tcBorders>
              <w:top w:val="nil"/>
              <w:left w:val="nil"/>
              <w:bottom w:val="nil"/>
              <w:right w:val="nil"/>
            </w:tcBorders>
            <w:noWrap/>
            <w:vAlign w:val="center"/>
            <w:hideMark/>
          </w:tcPr>
          <w:p w14:paraId="54CA082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14. Impulsiveness (Attentional)</w:t>
            </w:r>
          </w:p>
        </w:tc>
        <w:tc>
          <w:tcPr>
            <w:tcW w:w="630" w:type="dxa"/>
            <w:tcBorders>
              <w:top w:val="nil"/>
              <w:left w:val="nil"/>
              <w:bottom w:val="nil"/>
              <w:right w:val="nil"/>
            </w:tcBorders>
            <w:noWrap/>
            <w:vAlign w:val="center"/>
            <w:hideMark/>
          </w:tcPr>
          <w:p w14:paraId="65A7A56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6B80FCB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0.24</w:t>
            </w:r>
          </w:p>
        </w:tc>
        <w:tc>
          <w:tcPr>
            <w:tcW w:w="630" w:type="dxa"/>
            <w:tcBorders>
              <w:top w:val="nil"/>
              <w:left w:val="nil"/>
              <w:bottom w:val="nil"/>
              <w:right w:val="nil"/>
            </w:tcBorders>
            <w:noWrap/>
            <w:vAlign w:val="center"/>
            <w:hideMark/>
          </w:tcPr>
          <w:p w14:paraId="4E6CD1D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-0.29</w:t>
            </w:r>
          </w:p>
        </w:tc>
        <w:tc>
          <w:tcPr>
            <w:tcW w:w="630" w:type="dxa"/>
            <w:tcBorders>
              <w:top w:val="nil"/>
              <w:left w:val="nil"/>
              <w:bottom w:val="nil"/>
              <w:right w:val="nil"/>
            </w:tcBorders>
            <w:noWrap/>
            <w:vAlign w:val="center"/>
            <w:hideMark/>
          </w:tcPr>
          <w:p w14:paraId="3FBA6C8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0.30</w:t>
            </w:r>
          </w:p>
        </w:tc>
        <w:tc>
          <w:tcPr>
            <w:tcW w:w="630" w:type="dxa"/>
            <w:tcBorders>
              <w:top w:val="nil"/>
              <w:left w:val="nil"/>
              <w:bottom w:val="nil"/>
              <w:right w:val="nil"/>
            </w:tcBorders>
            <w:noWrap/>
            <w:vAlign w:val="center"/>
            <w:hideMark/>
          </w:tcPr>
          <w:p w14:paraId="6DE2984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630" w:type="dxa"/>
            <w:tcBorders>
              <w:top w:val="nil"/>
              <w:left w:val="nil"/>
              <w:bottom w:val="nil"/>
              <w:right w:val="nil"/>
            </w:tcBorders>
            <w:noWrap/>
            <w:vAlign w:val="center"/>
            <w:hideMark/>
          </w:tcPr>
          <w:p w14:paraId="28F9248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0.00</w:t>
            </w:r>
          </w:p>
        </w:tc>
        <w:tc>
          <w:tcPr>
            <w:tcW w:w="630" w:type="dxa"/>
            <w:tcBorders>
              <w:top w:val="nil"/>
              <w:left w:val="nil"/>
              <w:bottom w:val="nil"/>
              <w:right w:val="nil"/>
            </w:tcBorders>
            <w:noWrap/>
            <w:vAlign w:val="center"/>
            <w:hideMark/>
          </w:tcPr>
          <w:p w14:paraId="78FB1A3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5428D11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3CEB6DE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0.13</w:t>
            </w:r>
          </w:p>
        </w:tc>
        <w:tc>
          <w:tcPr>
            <w:tcW w:w="630" w:type="dxa"/>
            <w:tcBorders>
              <w:top w:val="nil"/>
              <w:left w:val="nil"/>
              <w:bottom w:val="nil"/>
              <w:right w:val="nil"/>
            </w:tcBorders>
            <w:noWrap/>
            <w:vAlign w:val="center"/>
            <w:hideMark/>
          </w:tcPr>
          <w:p w14:paraId="2EE3F00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-0.22</w:t>
            </w:r>
          </w:p>
        </w:tc>
        <w:tc>
          <w:tcPr>
            <w:tcW w:w="630" w:type="dxa"/>
            <w:tcBorders>
              <w:top w:val="nil"/>
              <w:left w:val="nil"/>
              <w:bottom w:val="nil"/>
              <w:right w:val="nil"/>
            </w:tcBorders>
            <w:noWrap/>
            <w:vAlign w:val="center"/>
            <w:hideMark/>
          </w:tcPr>
          <w:p w14:paraId="797B8CA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-0.13</w:t>
            </w:r>
          </w:p>
        </w:tc>
        <w:tc>
          <w:tcPr>
            <w:tcW w:w="630" w:type="dxa"/>
            <w:tcBorders>
              <w:top w:val="nil"/>
              <w:left w:val="nil"/>
              <w:bottom w:val="nil"/>
              <w:right w:val="nil"/>
            </w:tcBorders>
            <w:noWrap/>
            <w:vAlign w:val="center"/>
            <w:hideMark/>
          </w:tcPr>
          <w:p w14:paraId="13D02CF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0.26</w:t>
            </w:r>
          </w:p>
        </w:tc>
        <w:tc>
          <w:tcPr>
            <w:tcW w:w="576" w:type="dxa"/>
            <w:tcBorders>
              <w:top w:val="nil"/>
              <w:left w:val="nil"/>
              <w:bottom w:val="nil"/>
              <w:right w:val="nil"/>
            </w:tcBorders>
            <w:noWrap/>
            <w:vAlign w:val="center"/>
            <w:hideMark/>
          </w:tcPr>
          <w:p w14:paraId="345A36C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0.77</w:t>
            </w:r>
          </w:p>
        </w:tc>
        <w:tc>
          <w:tcPr>
            <w:tcW w:w="630" w:type="dxa"/>
            <w:tcBorders>
              <w:top w:val="nil"/>
              <w:left w:val="nil"/>
              <w:bottom w:val="nil"/>
              <w:right w:val="nil"/>
            </w:tcBorders>
            <w:noWrap/>
            <w:vAlign w:val="center"/>
            <w:hideMark/>
          </w:tcPr>
          <w:p w14:paraId="03F466D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r>
      <w:tr w:rsidR="00767D21" w14:paraId="5E9F11B7" w14:textId="77777777" w:rsidTr="00767D21">
        <w:trPr>
          <w:trHeight w:val="290"/>
        </w:trPr>
        <w:tc>
          <w:tcPr>
            <w:tcW w:w="2487" w:type="dxa"/>
            <w:tcBorders>
              <w:top w:val="nil"/>
              <w:left w:val="nil"/>
              <w:bottom w:val="nil"/>
              <w:right w:val="nil"/>
            </w:tcBorders>
            <w:noWrap/>
            <w:vAlign w:val="center"/>
            <w:hideMark/>
          </w:tcPr>
          <w:p w14:paraId="401447B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15. Impulsiveness (Motor)</w:t>
            </w:r>
          </w:p>
        </w:tc>
        <w:tc>
          <w:tcPr>
            <w:tcW w:w="630" w:type="dxa"/>
            <w:tcBorders>
              <w:top w:val="nil"/>
              <w:left w:val="nil"/>
              <w:bottom w:val="nil"/>
              <w:right w:val="nil"/>
            </w:tcBorders>
            <w:noWrap/>
            <w:vAlign w:val="center"/>
            <w:hideMark/>
          </w:tcPr>
          <w:p w14:paraId="650F3BE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0.21</w:t>
            </w:r>
          </w:p>
        </w:tc>
        <w:tc>
          <w:tcPr>
            <w:tcW w:w="630" w:type="dxa"/>
            <w:tcBorders>
              <w:top w:val="nil"/>
              <w:left w:val="nil"/>
              <w:bottom w:val="nil"/>
              <w:right w:val="nil"/>
            </w:tcBorders>
            <w:noWrap/>
            <w:vAlign w:val="center"/>
            <w:hideMark/>
          </w:tcPr>
          <w:p w14:paraId="147AB8C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0.21</w:t>
            </w:r>
          </w:p>
        </w:tc>
        <w:tc>
          <w:tcPr>
            <w:tcW w:w="630" w:type="dxa"/>
            <w:tcBorders>
              <w:top w:val="nil"/>
              <w:left w:val="nil"/>
              <w:bottom w:val="nil"/>
              <w:right w:val="nil"/>
            </w:tcBorders>
            <w:noWrap/>
            <w:vAlign w:val="center"/>
            <w:hideMark/>
          </w:tcPr>
          <w:p w14:paraId="430FA7A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-0.35</w:t>
            </w:r>
          </w:p>
        </w:tc>
        <w:tc>
          <w:tcPr>
            <w:tcW w:w="630" w:type="dxa"/>
            <w:tcBorders>
              <w:top w:val="nil"/>
              <w:left w:val="nil"/>
              <w:bottom w:val="nil"/>
              <w:right w:val="nil"/>
            </w:tcBorders>
            <w:noWrap/>
            <w:vAlign w:val="center"/>
            <w:hideMark/>
          </w:tcPr>
          <w:p w14:paraId="4A9F60B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0.22</w:t>
            </w:r>
          </w:p>
        </w:tc>
        <w:tc>
          <w:tcPr>
            <w:tcW w:w="630" w:type="dxa"/>
            <w:tcBorders>
              <w:top w:val="nil"/>
              <w:left w:val="nil"/>
              <w:bottom w:val="nil"/>
              <w:right w:val="nil"/>
            </w:tcBorders>
            <w:noWrap/>
            <w:vAlign w:val="center"/>
            <w:hideMark/>
          </w:tcPr>
          <w:p w14:paraId="5F4E75B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nil"/>
              <w:right w:val="nil"/>
            </w:tcBorders>
            <w:noWrap/>
            <w:vAlign w:val="center"/>
            <w:hideMark/>
          </w:tcPr>
          <w:p w14:paraId="6007E06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-0.24</w:t>
            </w:r>
          </w:p>
        </w:tc>
        <w:tc>
          <w:tcPr>
            <w:tcW w:w="630" w:type="dxa"/>
            <w:tcBorders>
              <w:top w:val="nil"/>
              <w:left w:val="nil"/>
              <w:bottom w:val="nil"/>
              <w:right w:val="nil"/>
            </w:tcBorders>
            <w:noWrap/>
            <w:vAlign w:val="center"/>
            <w:hideMark/>
          </w:tcPr>
          <w:p w14:paraId="2937A15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-0.12</w:t>
            </w:r>
          </w:p>
        </w:tc>
        <w:tc>
          <w:tcPr>
            <w:tcW w:w="630" w:type="dxa"/>
            <w:tcBorders>
              <w:top w:val="nil"/>
              <w:left w:val="nil"/>
              <w:bottom w:val="nil"/>
              <w:right w:val="nil"/>
            </w:tcBorders>
            <w:noWrap/>
            <w:vAlign w:val="center"/>
            <w:hideMark/>
          </w:tcPr>
          <w:p w14:paraId="5636222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-0.25</w:t>
            </w:r>
          </w:p>
        </w:tc>
        <w:tc>
          <w:tcPr>
            <w:tcW w:w="630" w:type="dxa"/>
            <w:tcBorders>
              <w:top w:val="nil"/>
              <w:left w:val="nil"/>
              <w:bottom w:val="nil"/>
              <w:right w:val="nil"/>
            </w:tcBorders>
            <w:noWrap/>
            <w:vAlign w:val="center"/>
            <w:hideMark/>
          </w:tcPr>
          <w:p w14:paraId="75C858C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0.38</w:t>
            </w:r>
          </w:p>
        </w:tc>
        <w:tc>
          <w:tcPr>
            <w:tcW w:w="630" w:type="dxa"/>
            <w:tcBorders>
              <w:top w:val="nil"/>
              <w:left w:val="nil"/>
              <w:bottom w:val="nil"/>
              <w:right w:val="nil"/>
            </w:tcBorders>
            <w:noWrap/>
            <w:vAlign w:val="center"/>
            <w:hideMark/>
          </w:tcPr>
          <w:p w14:paraId="2202AFB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-0.11</w:t>
            </w:r>
          </w:p>
        </w:tc>
        <w:tc>
          <w:tcPr>
            <w:tcW w:w="630" w:type="dxa"/>
            <w:tcBorders>
              <w:top w:val="nil"/>
              <w:left w:val="nil"/>
              <w:bottom w:val="nil"/>
              <w:right w:val="nil"/>
            </w:tcBorders>
            <w:noWrap/>
            <w:vAlign w:val="center"/>
            <w:hideMark/>
          </w:tcPr>
          <w:p w14:paraId="5C1D0A2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611A625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0.22</w:t>
            </w:r>
          </w:p>
        </w:tc>
        <w:tc>
          <w:tcPr>
            <w:tcW w:w="576" w:type="dxa"/>
            <w:tcBorders>
              <w:top w:val="nil"/>
              <w:left w:val="nil"/>
              <w:bottom w:val="nil"/>
              <w:right w:val="nil"/>
            </w:tcBorders>
            <w:noWrap/>
            <w:vAlign w:val="center"/>
            <w:hideMark/>
          </w:tcPr>
          <w:p w14:paraId="4C3C637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0.77</w:t>
            </w:r>
          </w:p>
        </w:tc>
        <w:tc>
          <w:tcPr>
            <w:tcW w:w="630" w:type="dxa"/>
            <w:tcBorders>
              <w:top w:val="nil"/>
              <w:left w:val="nil"/>
              <w:bottom w:val="nil"/>
              <w:right w:val="nil"/>
            </w:tcBorders>
            <w:noWrap/>
            <w:vAlign w:val="center"/>
            <w:hideMark/>
          </w:tcPr>
          <w:p w14:paraId="43C1030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0.45</w:t>
            </w:r>
          </w:p>
        </w:tc>
      </w:tr>
      <w:tr w:rsidR="00767D21" w14:paraId="1F3765AC" w14:textId="77777777" w:rsidTr="00767D21">
        <w:trPr>
          <w:trHeight w:val="290"/>
        </w:trPr>
        <w:tc>
          <w:tcPr>
            <w:tcW w:w="2487" w:type="dxa"/>
            <w:tcBorders>
              <w:top w:val="nil"/>
              <w:left w:val="nil"/>
              <w:bottom w:val="nil"/>
              <w:right w:val="nil"/>
            </w:tcBorders>
            <w:noWrap/>
            <w:vAlign w:val="center"/>
            <w:hideMark/>
          </w:tcPr>
          <w:p w14:paraId="17778D5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16. Impulsiveness (Non-planning)</w:t>
            </w:r>
          </w:p>
        </w:tc>
        <w:tc>
          <w:tcPr>
            <w:tcW w:w="630" w:type="dxa"/>
            <w:tcBorders>
              <w:top w:val="nil"/>
              <w:left w:val="nil"/>
              <w:bottom w:val="nil"/>
              <w:right w:val="nil"/>
            </w:tcBorders>
            <w:noWrap/>
            <w:vAlign w:val="center"/>
            <w:hideMark/>
          </w:tcPr>
          <w:p w14:paraId="6075559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10612A5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630" w:type="dxa"/>
            <w:tcBorders>
              <w:top w:val="nil"/>
              <w:left w:val="nil"/>
              <w:bottom w:val="nil"/>
              <w:right w:val="nil"/>
            </w:tcBorders>
            <w:noWrap/>
            <w:vAlign w:val="center"/>
            <w:hideMark/>
          </w:tcPr>
          <w:p w14:paraId="7AA1428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0.36</w:t>
            </w:r>
          </w:p>
        </w:tc>
        <w:tc>
          <w:tcPr>
            <w:tcW w:w="630" w:type="dxa"/>
            <w:tcBorders>
              <w:top w:val="nil"/>
              <w:left w:val="nil"/>
              <w:bottom w:val="nil"/>
              <w:right w:val="nil"/>
            </w:tcBorders>
            <w:noWrap/>
            <w:vAlign w:val="center"/>
            <w:hideMark/>
          </w:tcPr>
          <w:p w14:paraId="17835FB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-0.21</w:t>
            </w:r>
          </w:p>
        </w:tc>
        <w:tc>
          <w:tcPr>
            <w:tcW w:w="630" w:type="dxa"/>
            <w:tcBorders>
              <w:top w:val="nil"/>
              <w:left w:val="nil"/>
              <w:bottom w:val="nil"/>
              <w:right w:val="nil"/>
            </w:tcBorders>
            <w:noWrap/>
            <w:vAlign w:val="center"/>
            <w:hideMark/>
          </w:tcPr>
          <w:p w14:paraId="25FAA09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0.12</w:t>
            </w:r>
          </w:p>
        </w:tc>
        <w:tc>
          <w:tcPr>
            <w:tcW w:w="630" w:type="dxa"/>
            <w:tcBorders>
              <w:top w:val="nil"/>
              <w:left w:val="nil"/>
              <w:bottom w:val="nil"/>
              <w:right w:val="nil"/>
            </w:tcBorders>
            <w:noWrap/>
            <w:vAlign w:val="center"/>
            <w:hideMark/>
          </w:tcPr>
          <w:p w14:paraId="1AF0209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0.42</w:t>
            </w:r>
          </w:p>
        </w:tc>
        <w:tc>
          <w:tcPr>
            <w:tcW w:w="630" w:type="dxa"/>
            <w:tcBorders>
              <w:top w:val="nil"/>
              <w:left w:val="nil"/>
              <w:bottom w:val="nil"/>
              <w:right w:val="nil"/>
            </w:tcBorders>
            <w:noWrap/>
            <w:vAlign w:val="center"/>
            <w:hideMark/>
          </w:tcPr>
          <w:p w14:paraId="091F293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0.26</w:t>
            </w:r>
          </w:p>
        </w:tc>
        <w:tc>
          <w:tcPr>
            <w:tcW w:w="630" w:type="dxa"/>
            <w:tcBorders>
              <w:top w:val="nil"/>
              <w:left w:val="nil"/>
              <w:bottom w:val="nil"/>
              <w:right w:val="nil"/>
            </w:tcBorders>
            <w:noWrap/>
            <w:vAlign w:val="center"/>
            <w:hideMark/>
          </w:tcPr>
          <w:p w14:paraId="0B7D974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0.39</w:t>
            </w:r>
          </w:p>
        </w:tc>
        <w:tc>
          <w:tcPr>
            <w:tcW w:w="630" w:type="dxa"/>
            <w:tcBorders>
              <w:top w:val="nil"/>
              <w:left w:val="nil"/>
              <w:bottom w:val="nil"/>
              <w:right w:val="nil"/>
            </w:tcBorders>
            <w:noWrap/>
            <w:vAlign w:val="center"/>
            <w:hideMark/>
          </w:tcPr>
          <w:p w14:paraId="6C202B6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-0.07</w:t>
            </w:r>
          </w:p>
        </w:tc>
        <w:tc>
          <w:tcPr>
            <w:tcW w:w="630" w:type="dxa"/>
            <w:tcBorders>
              <w:top w:val="nil"/>
              <w:left w:val="nil"/>
              <w:bottom w:val="nil"/>
              <w:right w:val="nil"/>
            </w:tcBorders>
            <w:noWrap/>
            <w:vAlign w:val="center"/>
            <w:hideMark/>
          </w:tcPr>
          <w:p w14:paraId="292E986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0.26</w:t>
            </w:r>
          </w:p>
        </w:tc>
        <w:tc>
          <w:tcPr>
            <w:tcW w:w="630" w:type="dxa"/>
            <w:tcBorders>
              <w:top w:val="nil"/>
              <w:left w:val="nil"/>
              <w:bottom w:val="nil"/>
              <w:right w:val="nil"/>
            </w:tcBorders>
            <w:noWrap/>
            <w:vAlign w:val="center"/>
            <w:hideMark/>
          </w:tcPr>
          <w:p w14:paraId="7B99EDC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0.32</w:t>
            </w:r>
          </w:p>
        </w:tc>
        <w:tc>
          <w:tcPr>
            <w:tcW w:w="630" w:type="dxa"/>
            <w:tcBorders>
              <w:top w:val="nil"/>
              <w:left w:val="nil"/>
              <w:bottom w:val="nil"/>
              <w:right w:val="nil"/>
            </w:tcBorders>
            <w:noWrap/>
            <w:vAlign w:val="center"/>
            <w:hideMark/>
          </w:tcPr>
          <w:p w14:paraId="5B42D76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-0.17</w:t>
            </w:r>
          </w:p>
        </w:tc>
        <w:tc>
          <w:tcPr>
            <w:tcW w:w="576" w:type="dxa"/>
            <w:tcBorders>
              <w:top w:val="nil"/>
              <w:left w:val="nil"/>
              <w:bottom w:val="nil"/>
              <w:right w:val="nil"/>
            </w:tcBorders>
            <w:noWrap/>
            <w:vAlign w:val="center"/>
            <w:hideMark/>
          </w:tcPr>
          <w:p w14:paraId="2E4DB58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0.54</w:t>
            </w:r>
          </w:p>
        </w:tc>
        <w:tc>
          <w:tcPr>
            <w:tcW w:w="630" w:type="dxa"/>
            <w:tcBorders>
              <w:top w:val="nil"/>
              <w:left w:val="nil"/>
              <w:bottom w:val="nil"/>
              <w:right w:val="nil"/>
            </w:tcBorders>
            <w:noWrap/>
            <w:vAlign w:val="center"/>
            <w:hideMark/>
          </w:tcPr>
          <w:p w14:paraId="7639B73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0.24</w:t>
            </w:r>
          </w:p>
        </w:tc>
      </w:tr>
      <w:tr w:rsidR="00767D21" w14:paraId="3FEE2E00" w14:textId="77777777" w:rsidTr="00767D21">
        <w:trPr>
          <w:trHeight w:val="290"/>
        </w:trPr>
        <w:tc>
          <w:tcPr>
            <w:tcW w:w="2487" w:type="dxa"/>
            <w:tcBorders>
              <w:top w:val="nil"/>
              <w:left w:val="nil"/>
              <w:bottom w:val="nil"/>
              <w:right w:val="nil"/>
            </w:tcBorders>
            <w:noWrap/>
            <w:vAlign w:val="center"/>
            <w:hideMark/>
          </w:tcPr>
          <w:p w14:paraId="2B44281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17. Life Satisfaction</w:t>
            </w:r>
          </w:p>
        </w:tc>
        <w:tc>
          <w:tcPr>
            <w:tcW w:w="630" w:type="dxa"/>
            <w:tcBorders>
              <w:top w:val="nil"/>
              <w:left w:val="nil"/>
              <w:bottom w:val="nil"/>
              <w:right w:val="nil"/>
            </w:tcBorders>
            <w:noWrap/>
            <w:vAlign w:val="center"/>
            <w:hideMark/>
          </w:tcPr>
          <w:p w14:paraId="70C3B5F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0.23</w:t>
            </w:r>
          </w:p>
        </w:tc>
        <w:tc>
          <w:tcPr>
            <w:tcW w:w="630" w:type="dxa"/>
            <w:tcBorders>
              <w:top w:val="nil"/>
              <w:left w:val="nil"/>
              <w:bottom w:val="nil"/>
              <w:right w:val="nil"/>
            </w:tcBorders>
            <w:noWrap/>
            <w:vAlign w:val="center"/>
            <w:hideMark/>
          </w:tcPr>
          <w:p w14:paraId="1F282E2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-0.17</w:t>
            </w:r>
          </w:p>
        </w:tc>
        <w:tc>
          <w:tcPr>
            <w:tcW w:w="630" w:type="dxa"/>
            <w:tcBorders>
              <w:top w:val="nil"/>
              <w:left w:val="nil"/>
              <w:bottom w:val="nil"/>
              <w:right w:val="nil"/>
            </w:tcBorders>
            <w:noWrap/>
            <w:vAlign w:val="center"/>
            <w:hideMark/>
          </w:tcPr>
          <w:p w14:paraId="63805AC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0.27</w:t>
            </w:r>
          </w:p>
        </w:tc>
        <w:tc>
          <w:tcPr>
            <w:tcW w:w="630" w:type="dxa"/>
            <w:tcBorders>
              <w:top w:val="nil"/>
              <w:left w:val="nil"/>
              <w:bottom w:val="nil"/>
              <w:right w:val="nil"/>
            </w:tcBorders>
            <w:noWrap/>
            <w:vAlign w:val="center"/>
            <w:hideMark/>
          </w:tcPr>
          <w:p w14:paraId="4E27436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-0.32</w:t>
            </w:r>
          </w:p>
        </w:tc>
        <w:tc>
          <w:tcPr>
            <w:tcW w:w="630" w:type="dxa"/>
            <w:tcBorders>
              <w:top w:val="nil"/>
              <w:left w:val="nil"/>
              <w:bottom w:val="nil"/>
              <w:right w:val="nil"/>
            </w:tcBorders>
            <w:noWrap/>
            <w:vAlign w:val="center"/>
            <w:hideMark/>
          </w:tcPr>
          <w:p w14:paraId="5350DE3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630" w:type="dxa"/>
            <w:tcBorders>
              <w:top w:val="nil"/>
              <w:left w:val="nil"/>
              <w:bottom w:val="nil"/>
              <w:right w:val="nil"/>
            </w:tcBorders>
            <w:noWrap/>
            <w:vAlign w:val="center"/>
            <w:hideMark/>
          </w:tcPr>
          <w:p w14:paraId="6068E49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0.18</w:t>
            </w:r>
          </w:p>
        </w:tc>
        <w:tc>
          <w:tcPr>
            <w:tcW w:w="630" w:type="dxa"/>
            <w:tcBorders>
              <w:top w:val="nil"/>
              <w:left w:val="nil"/>
              <w:bottom w:val="nil"/>
              <w:right w:val="nil"/>
            </w:tcBorders>
            <w:noWrap/>
            <w:vAlign w:val="center"/>
            <w:hideMark/>
          </w:tcPr>
          <w:p w14:paraId="3316C9E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0.20</w:t>
            </w:r>
          </w:p>
        </w:tc>
        <w:tc>
          <w:tcPr>
            <w:tcW w:w="630" w:type="dxa"/>
            <w:tcBorders>
              <w:top w:val="nil"/>
              <w:left w:val="nil"/>
              <w:bottom w:val="nil"/>
              <w:right w:val="nil"/>
            </w:tcBorders>
            <w:noWrap/>
            <w:vAlign w:val="center"/>
            <w:hideMark/>
          </w:tcPr>
          <w:p w14:paraId="0C4B7FB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0.12</w:t>
            </w:r>
          </w:p>
        </w:tc>
        <w:tc>
          <w:tcPr>
            <w:tcW w:w="630" w:type="dxa"/>
            <w:tcBorders>
              <w:top w:val="nil"/>
              <w:left w:val="nil"/>
              <w:bottom w:val="nil"/>
              <w:right w:val="nil"/>
            </w:tcBorders>
            <w:noWrap/>
            <w:vAlign w:val="center"/>
            <w:hideMark/>
          </w:tcPr>
          <w:p w14:paraId="476FC4E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0.02</w:t>
            </w:r>
          </w:p>
        </w:tc>
        <w:tc>
          <w:tcPr>
            <w:tcW w:w="630" w:type="dxa"/>
            <w:tcBorders>
              <w:top w:val="nil"/>
              <w:left w:val="nil"/>
              <w:bottom w:val="nil"/>
              <w:right w:val="nil"/>
            </w:tcBorders>
            <w:noWrap/>
            <w:vAlign w:val="center"/>
            <w:hideMark/>
          </w:tcPr>
          <w:p w14:paraId="25E0E26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0.61</w:t>
            </w:r>
          </w:p>
        </w:tc>
        <w:tc>
          <w:tcPr>
            <w:tcW w:w="630" w:type="dxa"/>
            <w:tcBorders>
              <w:top w:val="nil"/>
              <w:left w:val="nil"/>
              <w:bottom w:val="nil"/>
              <w:right w:val="nil"/>
            </w:tcBorders>
            <w:noWrap/>
            <w:vAlign w:val="center"/>
            <w:hideMark/>
          </w:tcPr>
          <w:p w14:paraId="3F5B3EA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0.61</w:t>
            </w:r>
          </w:p>
        </w:tc>
        <w:tc>
          <w:tcPr>
            <w:tcW w:w="630" w:type="dxa"/>
            <w:tcBorders>
              <w:top w:val="nil"/>
              <w:left w:val="nil"/>
              <w:bottom w:val="nil"/>
              <w:right w:val="nil"/>
            </w:tcBorders>
            <w:noWrap/>
            <w:vAlign w:val="center"/>
            <w:hideMark/>
          </w:tcPr>
          <w:p w14:paraId="2A7F31F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-0.51</w:t>
            </w:r>
          </w:p>
        </w:tc>
        <w:tc>
          <w:tcPr>
            <w:tcW w:w="576" w:type="dxa"/>
            <w:tcBorders>
              <w:top w:val="nil"/>
              <w:left w:val="nil"/>
              <w:bottom w:val="nil"/>
              <w:right w:val="nil"/>
            </w:tcBorders>
            <w:noWrap/>
            <w:vAlign w:val="center"/>
            <w:hideMark/>
          </w:tcPr>
          <w:p w14:paraId="6CAD558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0.16</w:t>
            </w:r>
          </w:p>
        </w:tc>
        <w:tc>
          <w:tcPr>
            <w:tcW w:w="630" w:type="dxa"/>
            <w:tcBorders>
              <w:top w:val="nil"/>
              <w:left w:val="nil"/>
              <w:bottom w:val="nil"/>
              <w:right w:val="nil"/>
            </w:tcBorders>
            <w:noWrap/>
            <w:vAlign w:val="center"/>
            <w:hideMark/>
          </w:tcPr>
          <w:p w14:paraId="50B80D9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r>
      <w:tr w:rsidR="00767D21" w14:paraId="5C813DAC" w14:textId="77777777" w:rsidTr="00767D21">
        <w:trPr>
          <w:trHeight w:val="290"/>
        </w:trPr>
        <w:tc>
          <w:tcPr>
            <w:tcW w:w="2487" w:type="dxa"/>
            <w:tcBorders>
              <w:top w:val="nil"/>
              <w:left w:val="nil"/>
              <w:bottom w:val="nil"/>
              <w:right w:val="nil"/>
            </w:tcBorders>
            <w:noWrap/>
            <w:vAlign w:val="center"/>
            <w:hideMark/>
          </w:tcPr>
          <w:p w14:paraId="2F678F2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18. Life Flourishing</w:t>
            </w:r>
          </w:p>
        </w:tc>
        <w:tc>
          <w:tcPr>
            <w:tcW w:w="630" w:type="dxa"/>
            <w:tcBorders>
              <w:top w:val="nil"/>
              <w:left w:val="nil"/>
              <w:bottom w:val="nil"/>
              <w:right w:val="nil"/>
            </w:tcBorders>
            <w:noWrap/>
            <w:vAlign w:val="center"/>
            <w:hideMark/>
          </w:tcPr>
          <w:p w14:paraId="32EC1DF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0.32</w:t>
            </w:r>
          </w:p>
        </w:tc>
        <w:tc>
          <w:tcPr>
            <w:tcW w:w="630" w:type="dxa"/>
            <w:tcBorders>
              <w:top w:val="nil"/>
              <w:left w:val="nil"/>
              <w:bottom w:val="nil"/>
              <w:right w:val="nil"/>
            </w:tcBorders>
            <w:noWrap/>
            <w:vAlign w:val="center"/>
            <w:hideMark/>
          </w:tcPr>
          <w:p w14:paraId="27457EA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-0.39</w:t>
            </w:r>
          </w:p>
        </w:tc>
        <w:tc>
          <w:tcPr>
            <w:tcW w:w="630" w:type="dxa"/>
            <w:tcBorders>
              <w:top w:val="nil"/>
              <w:left w:val="nil"/>
              <w:bottom w:val="nil"/>
              <w:right w:val="nil"/>
            </w:tcBorders>
            <w:noWrap/>
            <w:vAlign w:val="center"/>
            <w:hideMark/>
          </w:tcPr>
          <w:p w14:paraId="301930F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0.40</w:t>
            </w:r>
          </w:p>
        </w:tc>
        <w:tc>
          <w:tcPr>
            <w:tcW w:w="630" w:type="dxa"/>
            <w:tcBorders>
              <w:top w:val="nil"/>
              <w:left w:val="nil"/>
              <w:bottom w:val="nil"/>
              <w:right w:val="nil"/>
            </w:tcBorders>
            <w:noWrap/>
            <w:vAlign w:val="center"/>
            <w:hideMark/>
          </w:tcPr>
          <w:p w14:paraId="5178ABE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-0.42</w:t>
            </w:r>
          </w:p>
        </w:tc>
        <w:tc>
          <w:tcPr>
            <w:tcW w:w="630" w:type="dxa"/>
            <w:tcBorders>
              <w:top w:val="nil"/>
              <w:left w:val="nil"/>
              <w:bottom w:val="nil"/>
              <w:right w:val="nil"/>
            </w:tcBorders>
            <w:noWrap/>
            <w:vAlign w:val="center"/>
            <w:hideMark/>
          </w:tcPr>
          <w:p w14:paraId="1D67A8E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0.27</w:t>
            </w:r>
          </w:p>
        </w:tc>
        <w:tc>
          <w:tcPr>
            <w:tcW w:w="630" w:type="dxa"/>
            <w:tcBorders>
              <w:top w:val="nil"/>
              <w:left w:val="nil"/>
              <w:bottom w:val="nil"/>
              <w:right w:val="nil"/>
            </w:tcBorders>
            <w:noWrap/>
            <w:vAlign w:val="center"/>
            <w:hideMark/>
          </w:tcPr>
          <w:p w14:paraId="2CC702D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0.30</w:t>
            </w:r>
          </w:p>
        </w:tc>
        <w:tc>
          <w:tcPr>
            <w:tcW w:w="630" w:type="dxa"/>
            <w:tcBorders>
              <w:top w:val="nil"/>
              <w:left w:val="nil"/>
              <w:bottom w:val="nil"/>
              <w:right w:val="nil"/>
            </w:tcBorders>
            <w:noWrap/>
            <w:vAlign w:val="center"/>
            <w:hideMark/>
          </w:tcPr>
          <w:p w14:paraId="69C53EB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0.39</w:t>
            </w:r>
          </w:p>
        </w:tc>
        <w:tc>
          <w:tcPr>
            <w:tcW w:w="630" w:type="dxa"/>
            <w:tcBorders>
              <w:top w:val="nil"/>
              <w:left w:val="nil"/>
              <w:bottom w:val="nil"/>
              <w:right w:val="nil"/>
            </w:tcBorders>
            <w:noWrap/>
            <w:vAlign w:val="center"/>
            <w:hideMark/>
          </w:tcPr>
          <w:p w14:paraId="4F048E7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0.27</w:t>
            </w:r>
          </w:p>
        </w:tc>
        <w:tc>
          <w:tcPr>
            <w:tcW w:w="630" w:type="dxa"/>
            <w:tcBorders>
              <w:top w:val="nil"/>
              <w:left w:val="nil"/>
              <w:bottom w:val="nil"/>
              <w:right w:val="nil"/>
            </w:tcBorders>
            <w:noWrap/>
            <w:vAlign w:val="center"/>
            <w:hideMark/>
          </w:tcPr>
          <w:p w14:paraId="7CDA086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nil"/>
              <w:right w:val="nil"/>
            </w:tcBorders>
            <w:noWrap/>
            <w:vAlign w:val="center"/>
            <w:hideMark/>
          </w:tcPr>
          <w:p w14:paraId="53803DF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0.66</w:t>
            </w:r>
          </w:p>
        </w:tc>
        <w:tc>
          <w:tcPr>
            <w:tcW w:w="630" w:type="dxa"/>
            <w:tcBorders>
              <w:top w:val="nil"/>
              <w:left w:val="nil"/>
              <w:bottom w:val="nil"/>
              <w:right w:val="nil"/>
            </w:tcBorders>
            <w:noWrap/>
            <w:vAlign w:val="center"/>
            <w:hideMark/>
          </w:tcPr>
          <w:p w14:paraId="79D6069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0.66</w:t>
            </w:r>
          </w:p>
        </w:tc>
        <w:tc>
          <w:tcPr>
            <w:tcW w:w="630" w:type="dxa"/>
            <w:tcBorders>
              <w:top w:val="nil"/>
              <w:left w:val="nil"/>
              <w:bottom w:val="nil"/>
              <w:right w:val="nil"/>
            </w:tcBorders>
            <w:noWrap/>
            <w:vAlign w:val="center"/>
            <w:hideMark/>
          </w:tcPr>
          <w:p w14:paraId="22C6E0B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-0.55</w:t>
            </w:r>
          </w:p>
        </w:tc>
        <w:tc>
          <w:tcPr>
            <w:tcW w:w="576" w:type="dxa"/>
            <w:tcBorders>
              <w:top w:val="nil"/>
              <w:left w:val="nil"/>
              <w:bottom w:val="nil"/>
              <w:right w:val="nil"/>
            </w:tcBorders>
            <w:noWrap/>
            <w:vAlign w:val="center"/>
            <w:hideMark/>
          </w:tcPr>
          <w:p w14:paraId="42A77FA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0.10</w:t>
            </w:r>
          </w:p>
        </w:tc>
        <w:tc>
          <w:tcPr>
            <w:tcW w:w="630" w:type="dxa"/>
            <w:tcBorders>
              <w:top w:val="nil"/>
              <w:left w:val="nil"/>
              <w:bottom w:val="nil"/>
              <w:right w:val="nil"/>
            </w:tcBorders>
            <w:noWrap/>
            <w:vAlign w:val="center"/>
            <w:hideMark/>
          </w:tcPr>
          <w:p w14:paraId="2ED92C3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-0.14</w:t>
            </w:r>
          </w:p>
        </w:tc>
      </w:tr>
      <w:tr w:rsidR="00767D21" w14:paraId="4DD0C84E" w14:textId="77777777" w:rsidTr="00767D21">
        <w:trPr>
          <w:trHeight w:val="290"/>
        </w:trPr>
        <w:tc>
          <w:tcPr>
            <w:tcW w:w="2487" w:type="dxa"/>
            <w:tcBorders>
              <w:top w:val="nil"/>
              <w:left w:val="nil"/>
              <w:bottom w:val="nil"/>
              <w:right w:val="nil"/>
            </w:tcBorders>
            <w:noWrap/>
            <w:vAlign w:val="center"/>
            <w:hideMark/>
          </w:tcPr>
          <w:p w14:paraId="6527E29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19. Horizontal Individualism</w:t>
            </w:r>
          </w:p>
        </w:tc>
        <w:tc>
          <w:tcPr>
            <w:tcW w:w="630" w:type="dxa"/>
            <w:tcBorders>
              <w:top w:val="nil"/>
              <w:left w:val="nil"/>
              <w:bottom w:val="nil"/>
              <w:right w:val="nil"/>
            </w:tcBorders>
            <w:noWrap/>
            <w:vAlign w:val="center"/>
            <w:hideMark/>
          </w:tcPr>
          <w:p w14:paraId="462BFB3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nil"/>
              <w:right w:val="nil"/>
            </w:tcBorders>
            <w:noWrap/>
            <w:vAlign w:val="center"/>
            <w:hideMark/>
          </w:tcPr>
          <w:p w14:paraId="20524B3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101B968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630" w:type="dxa"/>
            <w:tcBorders>
              <w:top w:val="nil"/>
              <w:left w:val="nil"/>
              <w:bottom w:val="nil"/>
              <w:right w:val="nil"/>
            </w:tcBorders>
            <w:noWrap/>
            <w:vAlign w:val="center"/>
            <w:hideMark/>
          </w:tcPr>
          <w:p w14:paraId="0D6B93D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-0.09</w:t>
            </w:r>
          </w:p>
        </w:tc>
        <w:tc>
          <w:tcPr>
            <w:tcW w:w="630" w:type="dxa"/>
            <w:tcBorders>
              <w:top w:val="nil"/>
              <w:left w:val="nil"/>
              <w:bottom w:val="nil"/>
              <w:right w:val="nil"/>
            </w:tcBorders>
            <w:noWrap/>
            <w:vAlign w:val="center"/>
            <w:hideMark/>
          </w:tcPr>
          <w:p w14:paraId="73125E5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0.22</w:t>
            </w:r>
          </w:p>
        </w:tc>
        <w:tc>
          <w:tcPr>
            <w:tcW w:w="630" w:type="dxa"/>
            <w:tcBorders>
              <w:top w:val="nil"/>
              <w:left w:val="nil"/>
              <w:bottom w:val="nil"/>
              <w:right w:val="nil"/>
            </w:tcBorders>
            <w:noWrap/>
            <w:vAlign w:val="center"/>
            <w:hideMark/>
          </w:tcPr>
          <w:p w14:paraId="22B9156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0.18</w:t>
            </w:r>
          </w:p>
        </w:tc>
        <w:tc>
          <w:tcPr>
            <w:tcW w:w="630" w:type="dxa"/>
            <w:tcBorders>
              <w:top w:val="nil"/>
              <w:left w:val="nil"/>
              <w:bottom w:val="nil"/>
              <w:right w:val="nil"/>
            </w:tcBorders>
            <w:noWrap/>
            <w:vAlign w:val="center"/>
            <w:hideMark/>
          </w:tcPr>
          <w:p w14:paraId="3176F17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0.20</w:t>
            </w:r>
          </w:p>
        </w:tc>
        <w:tc>
          <w:tcPr>
            <w:tcW w:w="630" w:type="dxa"/>
            <w:tcBorders>
              <w:top w:val="nil"/>
              <w:left w:val="nil"/>
              <w:bottom w:val="nil"/>
              <w:right w:val="nil"/>
            </w:tcBorders>
            <w:noWrap/>
            <w:vAlign w:val="center"/>
            <w:hideMark/>
          </w:tcPr>
          <w:p w14:paraId="3B19AB3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630" w:type="dxa"/>
            <w:tcBorders>
              <w:top w:val="nil"/>
              <w:left w:val="nil"/>
              <w:bottom w:val="nil"/>
              <w:right w:val="nil"/>
            </w:tcBorders>
            <w:noWrap/>
            <w:vAlign w:val="center"/>
            <w:hideMark/>
          </w:tcPr>
          <w:p w14:paraId="62CAEA3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630" w:type="dxa"/>
            <w:tcBorders>
              <w:top w:val="nil"/>
              <w:left w:val="nil"/>
              <w:bottom w:val="nil"/>
              <w:right w:val="nil"/>
            </w:tcBorders>
            <w:noWrap/>
            <w:vAlign w:val="center"/>
            <w:hideMark/>
          </w:tcPr>
          <w:p w14:paraId="1D87725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0.00</w:t>
            </w:r>
          </w:p>
        </w:tc>
        <w:tc>
          <w:tcPr>
            <w:tcW w:w="630" w:type="dxa"/>
            <w:tcBorders>
              <w:top w:val="nil"/>
              <w:left w:val="nil"/>
              <w:bottom w:val="nil"/>
              <w:right w:val="nil"/>
            </w:tcBorders>
            <w:noWrap/>
            <w:vAlign w:val="center"/>
            <w:hideMark/>
          </w:tcPr>
          <w:p w14:paraId="703AE00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0.05</w:t>
            </w:r>
          </w:p>
        </w:tc>
        <w:tc>
          <w:tcPr>
            <w:tcW w:w="630" w:type="dxa"/>
            <w:tcBorders>
              <w:top w:val="nil"/>
              <w:left w:val="nil"/>
              <w:bottom w:val="nil"/>
              <w:right w:val="nil"/>
            </w:tcBorders>
            <w:noWrap/>
            <w:vAlign w:val="center"/>
            <w:hideMark/>
          </w:tcPr>
          <w:p w14:paraId="1DB0632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0.05</w:t>
            </w:r>
          </w:p>
        </w:tc>
        <w:tc>
          <w:tcPr>
            <w:tcW w:w="576" w:type="dxa"/>
            <w:tcBorders>
              <w:top w:val="nil"/>
              <w:left w:val="nil"/>
              <w:bottom w:val="nil"/>
              <w:right w:val="nil"/>
            </w:tcBorders>
            <w:noWrap/>
            <w:vAlign w:val="center"/>
            <w:hideMark/>
          </w:tcPr>
          <w:p w14:paraId="12D797A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73E25B2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r>
      <w:tr w:rsidR="00767D21" w14:paraId="1BB4E87F" w14:textId="77777777" w:rsidTr="00767D21">
        <w:trPr>
          <w:trHeight w:val="290"/>
        </w:trPr>
        <w:tc>
          <w:tcPr>
            <w:tcW w:w="2487" w:type="dxa"/>
            <w:tcBorders>
              <w:top w:val="nil"/>
              <w:left w:val="nil"/>
              <w:bottom w:val="nil"/>
              <w:right w:val="nil"/>
            </w:tcBorders>
            <w:noWrap/>
            <w:vAlign w:val="center"/>
            <w:hideMark/>
          </w:tcPr>
          <w:p w14:paraId="5DA1350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20. Vertical Individualism</w:t>
            </w:r>
          </w:p>
        </w:tc>
        <w:tc>
          <w:tcPr>
            <w:tcW w:w="630" w:type="dxa"/>
            <w:tcBorders>
              <w:top w:val="nil"/>
              <w:left w:val="nil"/>
              <w:bottom w:val="nil"/>
              <w:right w:val="nil"/>
            </w:tcBorders>
            <w:noWrap/>
            <w:vAlign w:val="center"/>
            <w:hideMark/>
          </w:tcPr>
          <w:p w14:paraId="0C7BF51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nil"/>
              <w:right w:val="nil"/>
            </w:tcBorders>
            <w:noWrap/>
            <w:vAlign w:val="center"/>
            <w:hideMark/>
          </w:tcPr>
          <w:p w14:paraId="0A76E30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0.22</w:t>
            </w:r>
          </w:p>
        </w:tc>
        <w:tc>
          <w:tcPr>
            <w:tcW w:w="630" w:type="dxa"/>
            <w:tcBorders>
              <w:top w:val="nil"/>
              <w:left w:val="nil"/>
              <w:bottom w:val="nil"/>
              <w:right w:val="nil"/>
            </w:tcBorders>
            <w:noWrap/>
            <w:vAlign w:val="center"/>
            <w:hideMark/>
          </w:tcPr>
          <w:p w14:paraId="0DF1463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nil"/>
              <w:right w:val="nil"/>
            </w:tcBorders>
            <w:noWrap/>
            <w:vAlign w:val="center"/>
            <w:hideMark/>
          </w:tcPr>
          <w:p w14:paraId="7C1E587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nil"/>
              <w:right w:val="nil"/>
            </w:tcBorders>
            <w:noWrap/>
            <w:vAlign w:val="center"/>
            <w:hideMark/>
          </w:tcPr>
          <w:p w14:paraId="3334631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630" w:type="dxa"/>
            <w:tcBorders>
              <w:top w:val="nil"/>
              <w:left w:val="nil"/>
              <w:bottom w:val="nil"/>
              <w:right w:val="nil"/>
            </w:tcBorders>
            <w:noWrap/>
            <w:vAlign w:val="center"/>
            <w:hideMark/>
          </w:tcPr>
          <w:p w14:paraId="7BCB048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3678D92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0.05</w:t>
            </w:r>
          </w:p>
        </w:tc>
        <w:tc>
          <w:tcPr>
            <w:tcW w:w="630" w:type="dxa"/>
            <w:tcBorders>
              <w:top w:val="nil"/>
              <w:left w:val="nil"/>
              <w:bottom w:val="nil"/>
              <w:right w:val="nil"/>
            </w:tcBorders>
            <w:noWrap/>
            <w:vAlign w:val="center"/>
            <w:hideMark/>
          </w:tcPr>
          <w:p w14:paraId="5530673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3CF3A67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0.15</w:t>
            </w:r>
          </w:p>
        </w:tc>
        <w:tc>
          <w:tcPr>
            <w:tcW w:w="630" w:type="dxa"/>
            <w:tcBorders>
              <w:top w:val="nil"/>
              <w:left w:val="nil"/>
              <w:bottom w:val="nil"/>
              <w:right w:val="nil"/>
            </w:tcBorders>
            <w:noWrap/>
            <w:vAlign w:val="center"/>
            <w:hideMark/>
          </w:tcPr>
          <w:p w14:paraId="6A45A04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-0.13</w:t>
            </w:r>
          </w:p>
        </w:tc>
        <w:tc>
          <w:tcPr>
            <w:tcW w:w="630" w:type="dxa"/>
            <w:tcBorders>
              <w:top w:val="nil"/>
              <w:left w:val="nil"/>
              <w:bottom w:val="nil"/>
              <w:right w:val="nil"/>
            </w:tcBorders>
            <w:noWrap/>
            <w:vAlign w:val="center"/>
            <w:hideMark/>
          </w:tcPr>
          <w:p w14:paraId="0C23CD5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0.00</w:t>
            </w:r>
          </w:p>
        </w:tc>
        <w:tc>
          <w:tcPr>
            <w:tcW w:w="630" w:type="dxa"/>
            <w:tcBorders>
              <w:top w:val="nil"/>
              <w:left w:val="nil"/>
              <w:bottom w:val="nil"/>
              <w:right w:val="nil"/>
            </w:tcBorders>
            <w:noWrap/>
            <w:vAlign w:val="center"/>
            <w:hideMark/>
          </w:tcPr>
          <w:p w14:paraId="5488755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0.22</w:t>
            </w:r>
          </w:p>
        </w:tc>
        <w:tc>
          <w:tcPr>
            <w:tcW w:w="576" w:type="dxa"/>
            <w:tcBorders>
              <w:top w:val="nil"/>
              <w:left w:val="nil"/>
              <w:bottom w:val="nil"/>
              <w:right w:val="nil"/>
            </w:tcBorders>
            <w:noWrap/>
            <w:vAlign w:val="center"/>
            <w:hideMark/>
          </w:tcPr>
          <w:p w14:paraId="120B61E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0.31</w:t>
            </w:r>
          </w:p>
        </w:tc>
        <w:tc>
          <w:tcPr>
            <w:tcW w:w="630" w:type="dxa"/>
            <w:tcBorders>
              <w:top w:val="nil"/>
              <w:left w:val="nil"/>
              <w:bottom w:val="nil"/>
              <w:right w:val="nil"/>
            </w:tcBorders>
            <w:noWrap/>
            <w:vAlign w:val="center"/>
            <w:hideMark/>
          </w:tcPr>
          <w:p w14:paraId="59B8A59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0.23</w:t>
            </w:r>
          </w:p>
        </w:tc>
      </w:tr>
      <w:tr w:rsidR="00767D21" w14:paraId="2285E3E5" w14:textId="77777777" w:rsidTr="00767D21">
        <w:trPr>
          <w:trHeight w:val="290"/>
        </w:trPr>
        <w:tc>
          <w:tcPr>
            <w:tcW w:w="2487" w:type="dxa"/>
            <w:tcBorders>
              <w:top w:val="nil"/>
              <w:left w:val="nil"/>
              <w:bottom w:val="nil"/>
              <w:right w:val="nil"/>
            </w:tcBorders>
            <w:noWrap/>
            <w:vAlign w:val="center"/>
            <w:hideMark/>
          </w:tcPr>
          <w:p w14:paraId="06481FC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21. Horizontal Collectivism</w:t>
            </w:r>
          </w:p>
        </w:tc>
        <w:tc>
          <w:tcPr>
            <w:tcW w:w="630" w:type="dxa"/>
            <w:tcBorders>
              <w:top w:val="nil"/>
              <w:left w:val="nil"/>
              <w:bottom w:val="nil"/>
              <w:right w:val="nil"/>
            </w:tcBorders>
            <w:noWrap/>
            <w:vAlign w:val="center"/>
            <w:hideMark/>
          </w:tcPr>
          <w:p w14:paraId="17F83F1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0.26</w:t>
            </w:r>
          </w:p>
        </w:tc>
        <w:tc>
          <w:tcPr>
            <w:tcW w:w="630" w:type="dxa"/>
            <w:tcBorders>
              <w:top w:val="nil"/>
              <w:left w:val="nil"/>
              <w:bottom w:val="nil"/>
              <w:right w:val="nil"/>
            </w:tcBorders>
            <w:noWrap/>
            <w:vAlign w:val="center"/>
            <w:hideMark/>
          </w:tcPr>
          <w:p w14:paraId="2998D30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-0.40</w:t>
            </w:r>
          </w:p>
        </w:tc>
        <w:tc>
          <w:tcPr>
            <w:tcW w:w="630" w:type="dxa"/>
            <w:tcBorders>
              <w:top w:val="nil"/>
              <w:left w:val="nil"/>
              <w:bottom w:val="nil"/>
              <w:right w:val="nil"/>
            </w:tcBorders>
            <w:noWrap/>
            <w:vAlign w:val="center"/>
            <w:hideMark/>
          </w:tcPr>
          <w:p w14:paraId="66E4C1E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0.24</w:t>
            </w:r>
          </w:p>
        </w:tc>
        <w:tc>
          <w:tcPr>
            <w:tcW w:w="630" w:type="dxa"/>
            <w:tcBorders>
              <w:top w:val="nil"/>
              <w:left w:val="nil"/>
              <w:bottom w:val="nil"/>
              <w:right w:val="nil"/>
            </w:tcBorders>
            <w:noWrap/>
            <w:vAlign w:val="center"/>
            <w:hideMark/>
          </w:tcPr>
          <w:p w14:paraId="70EFBF9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-0.22</w:t>
            </w:r>
          </w:p>
        </w:tc>
        <w:tc>
          <w:tcPr>
            <w:tcW w:w="630" w:type="dxa"/>
            <w:tcBorders>
              <w:top w:val="nil"/>
              <w:left w:val="nil"/>
              <w:bottom w:val="nil"/>
              <w:right w:val="nil"/>
            </w:tcBorders>
            <w:noWrap/>
            <w:vAlign w:val="center"/>
            <w:hideMark/>
          </w:tcPr>
          <w:p w14:paraId="3896DE2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0.21</w:t>
            </w:r>
          </w:p>
        </w:tc>
        <w:tc>
          <w:tcPr>
            <w:tcW w:w="630" w:type="dxa"/>
            <w:tcBorders>
              <w:top w:val="nil"/>
              <w:left w:val="nil"/>
              <w:bottom w:val="nil"/>
              <w:right w:val="nil"/>
            </w:tcBorders>
            <w:noWrap/>
            <w:vAlign w:val="center"/>
            <w:hideMark/>
          </w:tcPr>
          <w:p w14:paraId="0ED62CC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0.21</w:t>
            </w:r>
          </w:p>
        </w:tc>
        <w:tc>
          <w:tcPr>
            <w:tcW w:w="630" w:type="dxa"/>
            <w:tcBorders>
              <w:top w:val="nil"/>
              <w:left w:val="nil"/>
              <w:bottom w:val="nil"/>
              <w:right w:val="nil"/>
            </w:tcBorders>
            <w:noWrap/>
            <w:vAlign w:val="center"/>
            <w:hideMark/>
          </w:tcPr>
          <w:p w14:paraId="4981A71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0.30</w:t>
            </w:r>
          </w:p>
        </w:tc>
        <w:tc>
          <w:tcPr>
            <w:tcW w:w="630" w:type="dxa"/>
            <w:tcBorders>
              <w:top w:val="nil"/>
              <w:left w:val="nil"/>
              <w:bottom w:val="nil"/>
              <w:right w:val="nil"/>
            </w:tcBorders>
            <w:noWrap/>
            <w:vAlign w:val="center"/>
            <w:hideMark/>
          </w:tcPr>
          <w:p w14:paraId="0DF4D9E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0.21</w:t>
            </w:r>
          </w:p>
        </w:tc>
        <w:tc>
          <w:tcPr>
            <w:tcW w:w="630" w:type="dxa"/>
            <w:tcBorders>
              <w:top w:val="nil"/>
              <w:left w:val="nil"/>
              <w:bottom w:val="nil"/>
              <w:right w:val="nil"/>
            </w:tcBorders>
            <w:noWrap/>
            <w:vAlign w:val="center"/>
            <w:hideMark/>
          </w:tcPr>
          <w:p w14:paraId="0559438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0.07</w:t>
            </w:r>
          </w:p>
        </w:tc>
        <w:tc>
          <w:tcPr>
            <w:tcW w:w="630" w:type="dxa"/>
            <w:tcBorders>
              <w:top w:val="nil"/>
              <w:left w:val="nil"/>
              <w:bottom w:val="nil"/>
              <w:right w:val="nil"/>
            </w:tcBorders>
            <w:noWrap/>
            <w:vAlign w:val="center"/>
            <w:hideMark/>
          </w:tcPr>
          <w:p w14:paraId="4C7F364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0.39</w:t>
            </w:r>
          </w:p>
        </w:tc>
        <w:tc>
          <w:tcPr>
            <w:tcW w:w="630" w:type="dxa"/>
            <w:tcBorders>
              <w:top w:val="nil"/>
              <w:left w:val="nil"/>
              <w:bottom w:val="nil"/>
              <w:right w:val="nil"/>
            </w:tcBorders>
            <w:noWrap/>
            <w:vAlign w:val="center"/>
            <w:hideMark/>
          </w:tcPr>
          <w:p w14:paraId="4752252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0.41</w:t>
            </w:r>
          </w:p>
        </w:tc>
        <w:tc>
          <w:tcPr>
            <w:tcW w:w="630" w:type="dxa"/>
            <w:tcBorders>
              <w:top w:val="nil"/>
              <w:left w:val="nil"/>
              <w:bottom w:val="nil"/>
              <w:right w:val="nil"/>
            </w:tcBorders>
            <w:noWrap/>
            <w:vAlign w:val="center"/>
            <w:hideMark/>
          </w:tcPr>
          <w:p w14:paraId="3567F71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-0.31</w:t>
            </w:r>
          </w:p>
        </w:tc>
        <w:tc>
          <w:tcPr>
            <w:tcW w:w="576" w:type="dxa"/>
            <w:tcBorders>
              <w:top w:val="nil"/>
              <w:left w:val="nil"/>
              <w:bottom w:val="nil"/>
              <w:right w:val="nil"/>
            </w:tcBorders>
            <w:noWrap/>
            <w:vAlign w:val="center"/>
            <w:hideMark/>
          </w:tcPr>
          <w:p w14:paraId="707F612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0.13</w:t>
            </w:r>
          </w:p>
        </w:tc>
        <w:tc>
          <w:tcPr>
            <w:tcW w:w="630" w:type="dxa"/>
            <w:tcBorders>
              <w:top w:val="nil"/>
              <w:left w:val="nil"/>
              <w:bottom w:val="nil"/>
              <w:right w:val="nil"/>
            </w:tcBorders>
            <w:noWrap/>
            <w:vAlign w:val="center"/>
            <w:hideMark/>
          </w:tcPr>
          <w:p w14:paraId="61C01F8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-0.05</w:t>
            </w:r>
          </w:p>
        </w:tc>
      </w:tr>
      <w:tr w:rsidR="00767D21" w14:paraId="70DCDCF9" w14:textId="77777777" w:rsidTr="00767D21">
        <w:trPr>
          <w:trHeight w:val="290"/>
        </w:trPr>
        <w:tc>
          <w:tcPr>
            <w:tcW w:w="2487" w:type="dxa"/>
            <w:tcBorders>
              <w:top w:val="nil"/>
              <w:left w:val="nil"/>
              <w:bottom w:val="nil"/>
              <w:right w:val="nil"/>
            </w:tcBorders>
            <w:noWrap/>
            <w:vAlign w:val="center"/>
            <w:hideMark/>
          </w:tcPr>
          <w:p w14:paraId="058492F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22. Vertical Collectivism</w:t>
            </w:r>
          </w:p>
        </w:tc>
        <w:tc>
          <w:tcPr>
            <w:tcW w:w="630" w:type="dxa"/>
            <w:tcBorders>
              <w:top w:val="nil"/>
              <w:left w:val="nil"/>
              <w:bottom w:val="nil"/>
              <w:right w:val="nil"/>
            </w:tcBorders>
            <w:noWrap/>
            <w:vAlign w:val="center"/>
            <w:hideMark/>
          </w:tcPr>
          <w:p w14:paraId="4A07189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0.09</w:t>
            </w:r>
          </w:p>
        </w:tc>
        <w:tc>
          <w:tcPr>
            <w:tcW w:w="630" w:type="dxa"/>
            <w:tcBorders>
              <w:top w:val="nil"/>
              <w:left w:val="nil"/>
              <w:bottom w:val="nil"/>
              <w:right w:val="nil"/>
            </w:tcBorders>
            <w:noWrap/>
            <w:vAlign w:val="center"/>
            <w:hideMark/>
          </w:tcPr>
          <w:p w14:paraId="0D46892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-0.28</w:t>
            </w:r>
          </w:p>
        </w:tc>
        <w:tc>
          <w:tcPr>
            <w:tcW w:w="630" w:type="dxa"/>
            <w:tcBorders>
              <w:top w:val="nil"/>
              <w:left w:val="nil"/>
              <w:bottom w:val="nil"/>
              <w:right w:val="nil"/>
            </w:tcBorders>
            <w:noWrap/>
            <w:vAlign w:val="center"/>
            <w:hideMark/>
          </w:tcPr>
          <w:p w14:paraId="6607AD0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0.24</w:t>
            </w:r>
          </w:p>
        </w:tc>
        <w:tc>
          <w:tcPr>
            <w:tcW w:w="630" w:type="dxa"/>
            <w:tcBorders>
              <w:top w:val="nil"/>
              <w:left w:val="nil"/>
              <w:bottom w:val="nil"/>
              <w:right w:val="nil"/>
            </w:tcBorders>
            <w:noWrap/>
            <w:vAlign w:val="center"/>
            <w:hideMark/>
          </w:tcPr>
          <w:p w14:paraId="4F84B60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-0.17</w:t>
            </w:r>
          </w:p>
        </w:tc>
        <w:tc>
          <w:tcPr>
            <w:tcW w:w="630" w:type="dxa"/>
            <w:tcBorders>
              <w:top w:val="nil"/>
              <w:left w:val="nil"/>
              <w:bottom w:val="nil"/>
              <w:right w:val="nil"/>
            </w:tcBorders>
            <w:noWrap/>
            <w:vAlign w:val="center"/>
            <w:hideMark/>
          </w:tcPr>
          <w:p w14:paraId="31494E3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0.00</w:t>
            </w:r>
          </w:p>
        </w:tc>
        <w:tc>
          <w:tcPr>
            <w:tcW w:w="630" w:type="dxa"/>
            <w:tcBorders>
              <w:top w:val="nil"/>
              <w:left w:val="nil"/>
              <w:bottom w:val="nil"/>
              <w:right w:val="nil"/>
            </w:tcBorders>
            <w:noWrap/>
            <w:vAlign w:val="center"/>
            <w:hideMark/>
          </w:tcPr>
          <w:p w14:paraId="644A7BF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0.21</w:t>
            </w:r>
          </w:p>
        </w:tc>
        <w:tc>
          <w:tcPr>
            <w:tcW w:w="630" w:type="dxa"/>
            <w:tcBorders>
              <w:top w:val="nil"/>
              <w:left w:val="nil"/>
              <w:bottom w:val="nil"/>
              <w:right w:val="nil"/>
            </w:tcBorders>
            <w:noWrap/>
            <w:vAlign w:val="center"/>
            <w:hideMark/>
          </w:tcPr>
          <w:p w14:paraId="18832A8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0.25</w:t>
            </w:r>
          </w:p>
        </w:tc>
        <w:tc>
          <w:tcPr>
            <w:tcW w:w="630" w:type="dxa"/>
            <w:tcBorders>
              <w:top w:val="nil"/>
              <w:left w:val="nil"/>
              <w:bottom w:val="nil"/>
              <w:right w:val="nil"/>
            </w:tcBorders>
            <w:noWrap/>
            <w:vAlign w:val="center"/>
            <w:hideMark/>
          </w:tcPr>
          <w:p w14:paraId="7B02FE1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630" w:type="dxa"/>
            <w:tcBorders>
              <w:top w:val="nil"/>
              <w:left w:val="nil"/>
              <w:bottom w:val="nil"/>
              <w:right w:val="nil"/>
            </w:tcBorders>
            <w:noWrap/>
            <w:vAlign w:val="center"/>
            <w:hideMark/>
          </w:tcPr>
          <w:p w14:paraId="3CDAA70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0.09</w:t>
            </w:r>
          </w:p>
        </w:tc>
        <w:tc>
          <w:tcPr>
            <w:tcW w:w="630" w:type="dxa"/>
            <w:tcBorders>
              <w:top w:val="nil"/>
              <w:left w:val="nil"/>
              <w:bottom w:val="nil"/>
              <w:right w:val="nil"/>
            </w:tcBorders>
            <w:noWrap/>
            <w:vAlign w:val="center"/>
            <w:hideMark/>
          </w:tcPr>
          <w:p w14:paraId="2B4675F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0.17</w:t>
            </w:r>
          </w:p>
        </w:tc>
        <w:tc>
          <w:tcPr>
            <w:tcW w:w="630" w:type="dxa"/>
            <w:tcBorders>
              <w:top w:val="nil"/>
              <w:left w:val="nil"/>
              <w:bottom w:val="nil"/>
              <w:right w:val="nil"/>
            </w:tcBorders>
            <w:noWrap/>
            <w:vAlign w:val="center"/>
            <w:hideMark/>
          </w:tcPr>
          <w:p w14:paraId="49281D9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0.24</w:t>
            </w:r>
          </w:p>
        </w:tc>
        <w:tc>
          <w:tcPr>
            <w:tcW w:w="630" w:type="dxa"/>
            <w:tcBorders>
              <w:top w:val="nil"/>
              <w:left w:val="nil"/>
              <w:bottom w:val="nil"/>
              <w:right w:val="nil"/>
            </w:tcBorders>
            <w:noWrap/>
            <w:vAlign w:val="center"/>
            <w:hideMark/>
          </w:tcPr>
          <w:p w14:paraId="2304A8D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576" w:type="dxa"/>
            <w:tcBorders>
              <w:top w:val="nil"/>
              <w:left w:val="nil"/>
              <w:bottom w:val="nil"/>
              <w:right w:val="nil"/>
            </w:tcBorders>
            <w:noWrap/>
            <w:vAlign w:val="center"/>
            <w:hideMark/>
          </w:tcPr>
          <w:p w14:paraId="04CDF84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0.09</w:t>
            </w:r>
          </w:p>
        </w:tc>
        <w:tc>
          <w:tcPr>
            <w:tcW w:w="630" w:type="dxa"/>
            <w:tcBorders>
              <w:top w:val="nil"/>
              <w:left w:val="nil"/>
              <w:bottom w:val="nil"/>
              <w:right w:val="nil"/>
            </w:tcBorders>
            <w:noWrap/>
            <w:vAlign w:val="center"/>
            <w:hideMark/>
          </w:tcPr>
          <w:p w14:paraId="6CBB84A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-0.05</w:t>
            </w:r>
          </w:p>
        </w:tc>
      </w:tr>
      <w:tr w:rsidR="00767D21" w14:paraId="401D9B01" w14:textId="77777777" w:rsidTr="00767D21">
        <w:trPr>
          <w:trHeight w:val="290"/>
        </w:trPr>
        <w:tc>
          <w:tcPr>
            <w:tcW w:w="2487" w:type="dxa"/>
            <w:tcBorders>
              <w:top w:val="nil"/>
              <w:left w:val="nil"/>
              <w:bottom w:val="nil"/>
              <w:right w:val="nil"/>
            </w:tcBorders>
            <w:noWrap/>
            <w:vAlign w:val="center"/>
            <w:hideMark/>
          </w:tcPr>
          <w:p w14:paraId="6416224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23. Risk (Ethical Domain)</w:t>
            </w:r>
          </w:p>
        </w:tc>
        <w:tc>
          <w:tcPr>
            <w:tcW w:w="630" w:type="dxa"/>
            <w:tcBorders>
              <w:top w:val="nil"/>
              <w:left w:val="nil"/>
              <w:bottom w:val="nil"/>
              <w:right w:val="nil"/>
            </w:tcBorders>
            <w:noWrap/>
            <w:vAlign w:val="center"/>
            <w:hideMark/>
          </w:tcPr>
          <w:p w14:paraId="402E1EA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nil"/>
              <w:right w:val="nil"/>
            </w:tcBorders>
            <w:noWrap/>
            <w:vAlign w:val="center"/>
            <w:hideMark/>
          </w:tcPr>
          <w:p w14:paraId="445B38E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0.38</w:t>
            </w:r>
          </w:p>
        </w:tc>
        <w:tc>
          <w:tcPr>
            <w:tcW w:w="630" w:type="dxa"/>
            <w:tcBorders>
              <w:top w:val="nil"/>
              <w:left w:val="nil"/>
              <w:bottom w:val="nil"/>
              <w:right w:val="nil"/>
            </w:tcBorders>
            <w:noWrap/>
            <w:vAlign w:val="center"/>
            <w:hideMark/>
          </w:tcPr>
          <w:p w14:paraId="7AA3956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-0.33</w:t>
            </w:r>
          </w:p>
        </w:tc>
        <w:tc>
          <w:tcPr>
            <w:tcW w:w="630" w:type="dxa"/>
            <w:tcBorders>
              <w:top w:val="nil"/>
              <w:left w:val="nil"/>
              <w:bottom w:val="nil"/>
              <w:right w:val="nil"/>
            </w:tcBorders>
            <w:noWrap/>
            <w:vAlign w:val="center"/>
            <w:hideMark/>
          </w:tcPr>
          <w:p w14:paraId="70A801F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630" w:type="dxa"/>
            <w:tcBorders>
              <w:top w:val="nil"/>
              <w:left w:val="nil"/>
              <w:bottom w:val="nil"/>
              <w:right w:val="nil"/>
            </w:tcBorders>
            <w:noWrap/>
            <w:vAlign w:val="center"/>
            <w:hideMark/>
          </w:tcPr>
          <w:p w14:paraId="786111C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-0.10</w:t>
            </w:r>
          </w:p>
        </w:tc>
        <w:tc>
          <w:tcPr>
            <w:tcW w:w="630" w:type="dxa"/>
            <w:tcBorders>
              <w:top w:val="nil"/>
              <w:left w:val="nil"/>
              <w:bottom w:val="nil"/>
              <w:right w:val="nil"/>
            </w:tcBorders>
            <w:noWrap/>
            <w:vAlign w:val="center"/>
            <w:hideMark/>
          </w:tcPr>
          <w:p w14:paraId="3EF3515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-0.20</w:t>
            </w:r>
          </w:p>
        </w:tc>
        <w:tc>
          <w:tcPr>
            <w:tcW w:w="630" w:type="dxa"/>
            <w:tcBorders>
              <w:top w:val="nil"/>
              <w:left w:val="nil"/>
              <w:bottom w:val="nil"/>
              <w:right w:val="nil"/>
            </w:tcBorders>
            <w:noWrap/>
            <w:vAlign w:val="center"/>
            <w:hideMark/>
          </w:tcPr>
          <w:p w14:paraId="1785297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-0.23</w:t>
            </w:r>
          </w:p>
        </w:tc>
        <w:tc>
          <w:tcPr>
            <w:tcW w:w="630" w:type="dxa"/>
            <w:tcBorders>
              <w:top w:val="nil"/>
              <w:left w:val="nil"/>
              <w:bottom w:val="nil"/>
              <w:right w:val="nil"/>
            </w:tcBorders>
            <w:noWrap/>
            <w:vAlign w:val="center"/>
            <w:hideMark/>
          </w:tcPr>
          <w:p w14:paraId="6A93808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630" w:type="dxa"/>
            <w:tcBorders>
              <w:top w:val="nil"/>
              <w:left w:val="nil"/>
              <w:bottom w:val="nil"/>
              <w:right w:val="nil"/>
            </w:tcBorders>
            <w:noWrap/>
            <w:vAlign w:val="center"/>
            <w:hideMark/>
          </w:tcPr>
          <w:p w14:paraId="37B7C3B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0.15</w:t>
            </w:r>
          </w:p>
        </w:tc>
        <w:tc>
          <w:tcPr>
            <w:tcW w:w="630" w:type="dxa"/>
            <w:tcBorders>
              <w:top w:val="nil"/>
              <w:left w:val="nil"/>
              <w:bottom w:val="nil"/>
              <w:right w:val="nil"/>
            </w:tcBorders>
            <w:noWrap/>
            <w:vAlign w:val="center"/>
            <w:hideMark/>
          </w:tcPr>
          <w:p w14:paraId="1FDD290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-0.22</w:t>
            </w:r>
          </w:p>
        </w:tc>
        <w:tc>
          <w:tcPr>
            <w:tcW w:w="630" w:type="dxa"/>
            <w:tcBorders>
              <w:top w:val="nil"/>
              <w:left w:val="nil"/>
              <w:bottom w:val="nil"/>
              <w:right w:val="nil"/>
            </w:tcBorders>
            <w:noWrap/>
            <w:vAlign w:val="center"/>
            <w:hideMark/>
          </w:tcPr>
          <w:p w14:paraId="027C366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-0.13</w:t>
            </w:r>
          </w:p>
        </w:tc>
        <w:tc>
          <w:tcPr>
            <w:tcW w:w="630" w:type="dxa"/>
            <w:tcBorders>
              <w:top w:val="nil"/>
              <w:left w:val="nil"/>
              <w:bottom w:val="nil"/>
              <w:right w:val="nil"/>
            </w:tcBorders>
            <w:noWrap/>
            <w:vAlign w:val="center"/>
            <w:hideMark/>
          </w:tcPr>
          <w:p w14:paraId="723F079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0.26</w:t>
            </w:r>
          </w:p>
        </w:tc>
        <w:tc>
          <w:tcPr>
            <w:tcW w:w="576" w:type="dxa"/>
            <w:tcBorders>
              <w:top w:val="nil"/>
              <w:left w:val="nil"/>
              <w:bottom w:val="nil"/>
              <w:right w:val="nil"/>
            </w:tcBorders>
            <w:noWrap/>
            <w:vAlign w:val="center"/>
            <w:hideMark/>
          </w:tcPr>
          <w:p w14:paraId="771342A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0.33</w:t>
            </w:r>
          </w:p>
        </w:tc>
        <w:tc>
          <w:tcPr>
            <w:tcW w:w="630" w:type="dxa"/>
            <w:tcBorders>
              <w:top w:val="nil"/>
              <w:left w:val="nil"/>
              <w:bottom w:val="nil"/>
              <w:right w:val="nil"/>
            </w:tcBorders>
            <w:noWrap/>
            <w:vAlign w:val="center"/>
            <w:hideMark/>
          </w:tcPr>
          <w:p w14:paraId="38F23D1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0.26</w:t>
            </w:r>
          </w:p>
        </w:tc>
      </w:tr>
      <w:tr w:rsidR="00767D21" w14:paraId="1DDF6554" w14:textId="77777777" w:rsidTr="00767D21">
        <w:trPr>
          <w:trHeight w:val="290"/>
        </w:trPr>
        <w:tc>
          <w:tcPr>
            <w:tcW w:w="2487" w:type="dxa"/>
            <w:tcBorders>
              <w:top w:val="nil"/>
              <w:left w:val="nil"/>
              <w:bottom w:val="nil"/>
              <w:right w:val="nil"/>
            </w:tcBorders>
            <w:noWrap/>
            <w:vAlign w:val="center"/>
            <w:hideMark/>
          </w:tcPr>
          <w:p w14:paraId="4AD0496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24. Risk (Financial Domain)</w:t>
            </w:r>
          </w:p>
        </w:tc>
        <w:tc>
          <w:tcPr>
            <w:tcW w:w="630" w:type="dxa"/>
            <w:tcBorders>
              <w:top w:val="nil"/>
              <w:left w:val="nil"/>
              <w:bottom w:val="nil"/>
              <w:right w:val="nil"/>
            </w:tcBorders>
            <w:noWrap/>
            <w:vAlign w:val="center"/>
            <w:hideMark/>
          </w:tcPr>
          <w:p w14:paraId="339DF98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nil"/>
              <w:right w:val="nil"/>
            </w:tcBorders>
            <w:noWrap/>
            <w:vAlign w:val="center"/>
            <w:hideMark/>
          </w:tcPr>
          <w:p w14:paraId="4E7A471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0.27</w:t>
            </w:r>
          </w:p>
        </w:tc>
        <w:tc>
          <w:tcPr>
            <w:tcW w:w="630" w:type="dxa"/>
            <w:tcBorders>
              <w:top w:val="nil"/>
              <w:left w:val="nil"/>
              <w:bottom w:val="nil"/>
              <w:right w:val="nil"/>
            </w:tcBorders>
            <w:noWrap/>
            <w:vAlign w:val="center"/>
            <w:hideMark/>
          </w:tcPr>
          <w:p w14:paraId="4407480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-0.17</w:t>
            </w:r>
          </w:p>
        </w:tc>
        <w:tc>
          <w:tcPr>
            <w:tcW w:w="630" w:type="dxa"/>
            <w:tcBorders>
              <w:top w:val="nil"/>
              <w:left w:val="nil"/>
              <w:bottom w:val="nil"/>
              <w:right w:val="nil"/>
            </w:tcBorders>
            <w:noWrap/>
            <w:vAlign w:val="center"/>
            <w:hideMark/>
          </w:tcPr>
          <w:p w14:paraId="66621CB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5CF5585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4B4B386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-0.10</w:t>
            </w:r>
          </w:p>
        </w:tc>
        <w:tc>
          <w:tcPr>
            <w:tcW w:w="630" w:type="dxa"/>
            <w:tcBorders>
              <w:top w:val="nil"/>
              <w:left w:val="nil"/>
              <w:bottom w:val="nil"/>
              <w:right w:val="nil"/>
            </w:tcBorders>
            <w:noWrap/>
            <w:vAlign w:val="center"/>
            <w:hideMark/>
          </w:tcPr>
          <w:p w14:paraId="1FC0B59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-0.11</w:t>
            </w:r>
          </w:p>
        </w:tc>
        <w:tc>
          <w:tcPr>
            <w:tcW w:w="630" w:type="dxa"/>
            <w:tcBorders>
              <w:top w:val="nil"/>
              <w:left w:val="nil"/>
              <w:bottom w:val="nil"/>
              <w:right w:val="nil"/>
            </w:tcBorders>
            <w:noWrap/>
            <w:vAlign w:val="center"/>
            <w:hideMark/>
          </w:tcPr>
          <w:p w14:paraId="3F0355B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-0.07</w:t>
            </w:r>
          </w:p>
        </w:tc>
        <w:tc>
          <w:tcPr>
            <w:tcW w:w="630" w:type="dxa"/>
            <w:tcBorders>
              <w:top w:val="nil"/>
              <w:left w:val="nil"/>
              <w:bottom w:val="nil"/>
              <w:right w:val="nil"/>
            </w:tcBorders>
            <w:noWrap/>
            <w:vAlign w:val="center"/>
            <w:hideMark/>
          </w:tcPr>
          <w:p w14:paraId="7DFB607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630" w:type="dxa"/>
            <w:tcBorders>
              <w:top w:val="nil"/>
              <w:left w:val="nil"/>
              <w:bottom w:val="nil"/>
              <w:right w:val="nil"/>
            </w:tcBorders>
            <w:noWrap/>
            <w:vAlign w:val="center"/>
            <w:hideMark/>
          </w:tcPr>
          <w:p w14:paraId="2FB05DB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nil"/>
              <w:right w:val="nil"/>
            </w:tcBorders>
            <w:noWrap/>
            <w:vAlign w:val="center"/>
            <w:hideMark/>
          </w:tcPr>
          <w:p w14:paraId="1C072C7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0.02</w:t>
            </w:r>
          </w:p>
        </w:tc>
        <w:tc>
          <w:tcPr>
            <w:tcW w:w="630" w:type="dxa"/>
            <w:tcBorders>
              <w:top w:val="nil"/>
              <w:left w:val="nil"/>
              <w:bottom w:val="nil"/>
              <w:right w:val="nil"/>
            </w:tcBorders>
            <w:noWrap/>
            <w:vAlign w:val="center"/>
            <w:hideMark/>
          </w:tcPr>
          <w:p w14:paraId="5A40960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0.12</w:t>
            </w:r>
          </w:p>
        </w:tc>
        <w:tc>
          <w:tcPr>
            <w:tcW w:w="576" w:type="dxa"/>
            <w:tcBorders>
              <w:top w:val="nil"/>
              <w:left w:val="nil"/>
              <w:bottom w:val="nil"/>
              <w:right w:val="nil"/>
            </w:tcBorders>
            <w:noWrap/>
            <w:vAlign w:val="center"/>
            <w:hideMark/>
          </w:tcPr>
          <w:p w14:paraId="7AC9A15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0.34</w:t>
            </w:r>
          </w:p>
        </w:tc>
        <w:tc>
          <w:tcPr>
            <w:tcW w:w="630" w:type="dxa"/>
            <w:tcBorders>
              <w:top w:val="nil"/>
              <w:left w:val="nil"/>
              <w:bottom w:val="nil"/>
              <w:right w:val="nil"/>
            </w:tcBorders>
            <w:noWrap/>
            <w:vAlign w:val="center"/>
            <w:hideMark/>
          </w:tcPr>
          <w:p w14:paraId="243EF23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0.22</w:t>
            </w:r>
          </w:p>
        </w:tc>
      </w:tr>
      <w:tr w:rsidR="00767D21" w14:paraId="6C654FF3" w14:textId="77777777" w:rsidTr="00767D21">
        <w:trPr>
          <w:trHeight w:val="290"/>
        </w:trPr>
        <w:tc>
          <w:tcPr>
            <w:tcW w:w="2487" w:type="dxa"/>
            <w:tcBorders>
              <w:top w:val="nil"/>
              <w:left w:val="nil"/>
              <w:bottom w:val="nil"/>
              <w:right w:val="nil"/>
            </w:tcBorders>
            <w:noWrap/>
            <w:vAlign w:val="center"/>
            <w:hideMark/>
          </w:tcPr>
          <w:p w14:paraId="1E3EFB3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25. Risk (Health Domain)</w:t>
            </w:r>
          </w:p>
        </w:tc>
        <w:tc>
          <w:tcPr>
            <w:tcW w:w="630" w:type="dxa"/>
            <w:tcBorders>
              <w:top w:val="nil"/>
              <w:left w:val="nil"/>
              <w:bottom w:val="nil"/>
              <w:right w:val="nil"/>
            </w:tcBorders>
            <w:noWrap/>
            <w:vAlign w:val="center"/>
            <w:hideMark/>
          </w:tcPr>
          <w:p w14:paraId="7138538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18EA61F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0.33</w:t>
            </w:r>
          </w:p>
        </w:tc>
        <w:tc>
          <w:tcPr>
            <w:tcW w:w="630" w:type="dxa"/>
            <w:tcBorders>
              <w:top w:val="nil"/>
              <w:left w:val="nil"/>
              <w:bottom w:val="nil"/>
              <w:right w:val="nil"/>
            </w:tcBorders>
            <w:noWrap/>
            <w:vAlign w:val="center"/>
            <w:hideMark/>
          </w:tcPr>
          <w:p w14:paraId="72BD832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-0.29</w:t>
            </w:r>
          </w:p>
        </w:tc>
        <w:tc>
          <w:tcPr>
            <w:tcW w:w="630" w:type="dxa"/>
            <w:tcBorders>
              <w:top w:val="nil"/>
              <w:left w:val="nil"/>
              <w:bottom w:val="nil"/>
              <w:right w:val="nil"/>
            </w:tcBorders>
            <w:noWrap/>
            <w:vAlign w:val="center"/>
            <w:hideMark/>
          </w:tcPr>
          <w:p w14:paraId="6B5DF02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630" w:type="dxa"/>
            <w:tcBorders>
              <w:top w:val="nil"/>
              <w:left w:val="nil"/>
              <w:bottom w:val="nil"/>
              <w:right w:val="nil"/>
            </w:tcBorders>
            <w:noWrap/>
            <w:vAlign w:val="center"/>
            <w:hideMark/>
          </w:tcPr>
          <w:p w14:paraId="0DD3A30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-0.05</w:t>
            </w:r>
          </w:p>
        </w:tc>
        <w:tc>
          <w:tcPr>
            <w:tcW w:w="630" w:type="dxa"/>
            <w:tcBorders>
              <w:top w:val="nil"/>
              <w:left w:val="nil"/>
              <w:bottom w:val="nil"/>
              <w:right w:val="nil"/>
            </w:tcBorders>
            <w:noWrap/>
            <w:vAlign w:val="center"/>
            <w:hideMark/>
          </w:tcPr>
          <w:p w14:paraId="0B21EB5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-0.22</w:t>
            </w:r>
          </w:p>
        </w:tc>
        <w:tc>
          <w:tcPr>
            <w:tcW w:w="630" w:type="dxa"/>
            <w:tcBorders>
              <w:top w:val="nil"/>
              <w:left w:val="nil"/>
              <w:bottom w:val="nil"/>
              <w:right w:val="nil"/>
            </w:tcBorders>
            <w:noWrap/>
            <w:vAlign w:val="center"/>
            <w:hideMark/>
          </w:tcPr>
          <w:p w14:paraId="2F4DE0A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-0.17</w:t>
            </w:r>
          </w:p>
        </w:tc>
        <w:tc>
          <w:tcPr>
            <w:tcW w:w="630" w:type="dxa"/>
            <w:tcBorders>
              <w:top w:val="nil"/>
              <w:left w:val="nil"/>
              <w:bottom w:val="nil"/>
              <w:right w:val="nil"/>
            </w:tcBorders>
            <w:noWrap/>
            <w:vAlign w:val="center"/>
            <w:hideMark/>
          </w:tcPr>
          <w:p w14:paraId="59B0A9D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-0.18</w:t>
            </w:r>
          </w:p>
        </w:tc>
        <w:tc>
          <w:tcPr>
            <w:tcW w:w="630" w:type="dxa"/>
            <w:tcBorders>
              <w:top w:val="nil"/>
              <w:left w:val="nil"/>
              <w:bottom w:val="nil"/>
              <w:right w:val="nil"/>
            </w:tcBorders>
            <w:noWrap/>
            <w:vAlign w:val="center"/>
            <w:hideMark/>
          </w:tcPr>
          <w:p w14:paraId="6971171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0.13</w:t>
            </w:r>
          </w:p>
        </w:tc>
        <w:tc>
          <w:tcPr>
            <w:tcW w:w="630" w:type="dxa"/>
            <w:tcBorders>
              <w:top w:val="nil"/>
              <w:left w:val="nil"/>
              <w:bottom w:val="nil"/>
              <w:right w:val="nil"/>
            </w:tcBorders>
            <w:noWrap/>
            <w:vAlign w:val="center"/>
            <w:hideMark/>
          </w:tcPr>
          <w:p w14:paraId="328EBF3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-0.21</w:t>
            </w:r>
          </w:p>
        </w:tc>
        <w:tc>
          <w:tcPr>
            <w:tcW w:w="630" w:type="dxa"/>
            <w:tcBorders>
              <w:top w:val="nil"/>
              <w:left w:val="nil"/>
              <w:bottom w:val="nil"/>
              <w:right w:val="nil"/>
            </w:tcBorders>
            <w:noWrap/>
            <w:vAlign w:val="center"/>
            <w:hideMark/>
          </w:tcPr>
          <w:p w14:paraId="294A8B3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-0.14</w:t>
            </w:r>
          </w:p>
        </w:tc>
        <w:tc>
          <w:tcPr>
            <w:tcW w:w="630" w:type="dxa"/>
            <w:tcBorders>
              <w:top w:val="nil"/>
              <w:left w:val="nil"/>
              <w:bottom w:val="nil"/>
              <w:right w:val="nil"/>
            </w:tcBorders>
            <w:noWrap/>
            <w:vAlign w:val="center"/>
            <w:hideMark/>
          </w:tcPr>
          <w:p w14:paraId="2BCC1FA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0.24</w:t>
            </w:r>
          </w:p>
        </w:tc>
        <w:tc>
          <w:tcPr>
            <w:tcW w:w="576" w:type="dxa"/>
            <w:tcBorders>
              <w:top w:val="nil"/>
              <w:left w:val="nil"/>
              <w:bottom w:val="nil"/>
              <w:right w:val="nil"/>
            </w:tcBorders>
            <w:noWrap/>
            <w:vAlign w:val="center"/>
            <w:hideMark/>
          </w:tcPr>
          <w:p w14:paraId="50E69BD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0.26</w:t>
            </w:r>
          </w:p>
        </w:tc>
        <w:tc>
          <w:tcPr>
            <w:tcW w:w="630" w:type="dxa"/>
            <w:tcBorders>
              <w:top w:val="nil"/>
              <w:left w:val="nil"/>
              <w:bottom w:val="nil"/>
              <w:right w:val="nil"/>
            </w:tcBorders>
            <w:noWrap/>
            <w:vAlign w:val="center"/>
            <w:hideMark/>
          </w:tcPr>
          <w:p w14:paraId="39F44E1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0.24</w:t>
            </w:r>
          </w:p>
        </w:tc>
      </w:tr>
      <w:tr w:rsidR="00767D21" w14:paraId="5F74EA03" w14:textId="77777777" w:rsidTr="00767D21">
        <w:trPr>
          <w:trHeight w:val="290"/>
        </w:trPr>
        <w:tc>
          <w:tcPr>
            <w:tcW w:w="2487" w:type="dxa"/>
            <w:tcBorders>
              <w:top w:val="nil"/>
              <w:left w:val="nil"/>
              <w:bottom w:val="nil"/>
              <w:right w:val="nil"/>
            </w:tcBorders>
            <w:noWrap/>
            <w:vAlign w:val="center"/>
            <w:hideMark/>
          </w:tcPr>
          <w:p w14:paraId="05B91DE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26. Risk (Recreational Domain)</w:t>
            </w:r>
          </w:p>
        </w:tc>
        <w:tc>
          <w:tcPr>
            <w:tcW w:w="630" w:type="dxa"/>
            <w:tcBorders>
              <w:top w:val="nil"/>
              <w:left w:val="nil"/>
              <w:bottom w:val="nil"/>
              <w:right w:val="nil"/>
            </w:tcBorders>
            <w:noWrap/>
            <w:vAlign w:val="center"/>
            <w:hideMark/>
          </w:tcPr>
          <w:p w14:paraId="29BE08A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0.12</w:t>
            </w:r>
          </w:p>
        </w:tc>
        <w:tc>
          <w:tcPr>
            <w:tcW w:w="630" w:type="dxa"/>
            <w:tcBorders>
              <w:top w:val="nil"/>
              <w:left w:val="nil"/>
              <w:bottom w:val="nil"/>
              <w:right w:val="nil"/>
            </w:tcBorders>
            <w:noWrap/>
            <w:vAlign w:val="center"/>
            <w:hideMark/>
          </w:tcPr>
          <w:p w14:paraId="7A5EDCA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630" w:type="dxa"/>
            <w:tcBorders>
              <w:top w:val="nil"/>
              <w:left w:val="nil"/>
              <w:bottom w:val="nil"/>
              <w:right w:val="nil"/>
            </w:tcBorders>
            <w:noWrap/>
            <w:vAlign w:val="center"/>
            <w:hideMark/>
          </w:tcPr>
          <w:p w14:paraId="2444321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-0.11</w:t>
            </w:r>
          </w:p>
        </w:tc>
        <w:tc>
          <w:tcPr>
            <w:tcW w:w="630" w:type="dxa"/>
            <w:tcBorders>
              <w:top w:val="nil"/>
              <w:left w:val="nil"/>
              <w:bottom w:val="nil"/>
              <w:right w:val="nil"/>
            </w:tcBorders>
            <w:noWrap/>
            <w:vAlign w:val="center"/>
            <w:hideMark/>
          </w:tcPr>
          <w:p w14:paraId="6743399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0.00</w:t>
            </w:r>
          </w:p>
        </w:tc>
        <w:tc>
          <w:tcPr>
            <w:tcW w:w="630" w:type="dxa"/>
            <w:tcBorders>
              <w:top w:val="nil"/>
              <w:left w:val="nil"/>
              <w:bottom w:val="nil"/>
              <w:right w:val="nil"/>
            </w:tcBorders>
            <w:noWrap/>
            <w:vAlign w:val="center"/>
            <w:hideMark/>
          </w:tcPr>
          <w:p w14:paraId="1905DC8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0.12</w:t>
            </w:r>
          </w:p>
        </w:tc>
        <w:tc>
          <w:tcPr>
            <w:tcW w:w="630" w:type="dxa"/>
            <w:tcBorders>
              <w:top w:val="nil"/>
              <w:left w:val="nil"/>
              <w:bottom w:val="nil"/>
              <w:right w:val="nil"/>
            </w:tcBorders>
            <w:noWrap/>
            <w:vAlign w:val="center"/>
            <w:hideMark/>
          </w:tcPr>
          <w:p w14:paraId="10EB06F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nil"/>
              <w:right w:val="nil"/>
            </w:tcBorders>
            <w:noWrap/>
            <w:vAlign w:val="center"/>
            <w:hideMark/>
          </w:tcPr>
          <w:p w14:paraId="2377AB6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nil"/>
              <w:right w:val="nil"/>
            </w:tcBorders>
            <w:noWrap/>
            <w:vAlign w:val="center"/>
            <w:hideMark/>
          </w:tcPr>
          <w:p w14:paraId="40F6FDD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nil"/>
              <w:right w:val="nil"/>
            </w:tcBorders>
            <w:noWrap/>
            <w:vAlign w:val="center"/>
            <w:hideMark/>
          </w:tcPr>
          <w:p w14:paraId="5E75B54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nil"/>
              <w:right w:val="nil"/>
            </w:tcBorders>
            <w:noWrap/>
            <w:vAlign w:val="center"/>
            <w:hideMark/>
          </w:tcPr>
          <w:p w14:paraId="64B8C5F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-0.05</w:t>
            </w:r>
          </w:p>
        </w:tc>
        <w:tc>
          <w:tcPr>
            <w:tcW w:w="630" w:type="dxa"/>
            <w:tcBorders>
              <w:top w:val="nil"/>
              <w:left w:val="nil"/>
              <w:bottom w:val="nil"/>
              <w:right w:val="nil"/>
            </w:tcBorders>
            <w:noWrap/>
            <w:vAlign w:val="center"/>
            <w:hideMark/>
          </w:tcPr>
          <w:p w14:paraId="1F8EF4F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0.02</w:t>
            </w:r>
          </w:p>
        </w:tc>
        <w:tc>
          <w:tcPr>
            <w:tcW w:w="630" w:type="dxa"/>
            <w:tcBorders>
              <w:top w:val="nil"/>
              <w:left w:val="nil"/>
              <w:bottom w:val="nil"/>
              <w:right w:val="nil"/>
            </w:tcBorders>
            <w:noWrap/>
            <w:vAlign w:val="center"/>
            <w:hideMark/>
          </w:tcPr>
          <w:p w14:paraId="4A585A9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0.11</w:t>
            </w:r>
          </w:p>
        </w:tc>
        <w:tc>
          <w:tcPr>
            <w:tcW w:w="576" w:type="dxa"/>
            <w:tcBorders>
              <w:top w:val="nil"/>
              <w:left w:val="nil"/>
              <w:bottom w:val="nil"/>
              <w:right w:val="nil"/>
            </w:tcBorders>
            <w:noWrap/>
            <w:vAlign w:val="center"/>
            <w:hideMark/>
          </w:tcPr>
          <w:p w14:paraId="3A98D2F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0.32</w:t>
            </w:r>
          </w:p>
        </w:tc>
        <w:tc>
          <w:tcPr>
            <w:tcW w:w="630" w:type="dxa"/>
            <w:tcBorders>
              <w:top w:val="nil"/>
              <w:left w:val="nil"/>
              <w:bottom w:val="nil"/>
              <w:right w:val="nil"/>
            </w:tcBorders>
            <w:noWrap/>
            <w:vAlign w:val="center"/>
            <w:hideMark/>
          </w:tcPr>
          <w:p w14:paraId="13E1FB5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0.18</w:t>
            </w:r>
          </w:p>
        </w:tc>
      </w:tr>
      <w:tr w:rsidR="00767D21" w14:paraId="4A97776F" w14:textId="77777777" w:rsidTr="00767D21">
        <w:trPr>
          <w:trHeight w:val="290"/>
        </w:trPr>
        <w:tc>
          <w:tcPr>
            <w:tcW w:w="2487" w:type="dxa"/>
            <w:tcBorders>
              <w:top w:val="nil"/>
              <w:left w:val="nil"/>
              <w:bottom w:val="nil"/>
              <w:right w:val="nil"/>
            </w:tcBorders>
            <w:noWrap/>
            <w:vAlign w:val="center"/>
            <w:hideMark/>
          </w:tcPr>
          <w:p w14:paraId="23425D0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27. Risk (Social Domain)</w:t>
            </w:r>
          </w:p>
        </w:tc>
        <w:tc>
          <w:tcPr>
            <w:tcW w:w="630" w:type="dxa"/>
            <w:tcBorders>
              <w:top w:val="nil"/>
              <w:left w:val="nil"/>
              <w:bottom w:val="nil"/>
              <w:right w:val="nil"/>
            </w:tcBorders>
            <w:noWrap/>
            <w:vAlign w:val="center"/>
            <w:hideMark/>
          </w:tcPr>
          <w:p w14:paraId="43F739D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0.11</w:t>
            </w:r>
          </w:p>
        </w:tc>
        <w:tc>
          <w:tcPr>
            <w:tcW w:w="630" w:type="dxa"/>
            <w:tcBorders>
              <w:top w:val="nil"/>
              <w:left w:val="nil"/>
              <w:bottom w:val="nil"/>
              <w:right w:val="nil"/>
            </w:tcBorders>
            <w:noWrap/>
            <w:vAlign w:val="center"/>
            <w:hideMark/>
          </w:tcPr>
          <w:p w14:paraId="7E71FF2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nil"/>
              <w:right w:val="nil"/>
            </w:tcBorders>
            <w:noWrap/>
            <w:vAlign w:val="center"/>
            <w:hideMark/>
          </w:tcPr>
          <w:p w14:paraId="76579C5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1A16AA6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-0.02</w:t>
            </w:r>
          </w:p>
        </w:tc>
        <w:tc>
          <w:tcPr>
            <w:tcW w:w="630" w:type="dxa"/>
            <w:tcBorders>
              <w:top w:val="nil"/>
              <w:left w:val="nil"/>
              <w:bottom w:val="nil"/>
              <w:right w:val="nil"/>
            </w:tcBorders>
            <w:noWrap/>
            <w:vAlign w:val="center"/>
            <w:hideMark/>
          </w:tcPr>
          <w:p w14:paraId="7292F1D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0.28</w:t>
            </w:r>
          </w:p>
        </w:tc>
        <w:tc>
          <w:tcPr>
            <w:tcW w:w="630" w:type="dxa"/>
            <w:tcBorders>
              <w:top w:val="nil"/>
              <w:left w:val="nil"/>
              <w:bottom w:val="nil"/>
              <w:right w:val="nil"/>
            </w:tcBorders>
            <w:noWrap/>
            <w:vAlign w:val="center"/>
            <w:hideMark/>
          </w:tcPr>
          <w:p w14:paraId="0A541A6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0.10</w:t>
            </w:r>
          </w:p>
        </w:tc>
        <w:tc>
          <w:tcPr>
            <w:tcW w:w="630" w:type="dxa"/>
            <w:tcBorders>
              <w:top w:val="nil"/>
              <w:left w:val="nil"/>
              <w:bottom w:val="nil"/>
              <w:right w:val="nil"/>
            </w:tcBorders>
            <w:noWrap/>
            <w:vAlign w:val="center"/>
            <w:hideMark/>
          </w:tcPr>
          <w:p w14:paraId="5785808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0.09</w:t>
            </w:r>
          </w:p>
        </w:tc>
        <w:tc>
          <w:tcPr>
            <w:tcW w:w="630" w:type="dxa"/>
            <w:tcBorders>
              <w:top w:val="nil"/>
              <w:left w:val="nil"/>
              <w:bottom w:val="nil"/>
              <w:right w:val="nil"/>
            </w:tcBorders>
            <w:noWrap/>
            <w:vAlign w:val="center"/>
            <w:hideMark/>
          </w:tcPr>
          <w:p w14:paraId="37A00A0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0.15</w:t>
            </w:r>
          </w:p>
        </w:tc>
        <w:tc>
          <w:tcPr>
            <w:tcW w:w="630" w:type="dxa"/>
            <w:tcBorders>
              <w:top w:val="nil"/>
              <w:left w:val="nil"/>
              <w:bottom w:val="nil"/>
              <w:right w:val="nil"/>
            </w:tcBorders>
            <w:noWrap/>
            <w:vAlign w:val="center"/>
            <w:hideMark/>
          </w:tcPr>
          <w:p w14:paraId="11AE036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nil"/>
              <w:right w:val="nil"/>
            </w:tcBorders>
            <w:noWrap/>
            <w:vAlign w:val="center"/>
            <w:hideMark/>
          </w:tcPr>
          <w:p w14:paraId="5BC5D4E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630" w:type="dxa"/>
            <w:tcBorders>
              <w:top w:val="nil"/>
              <w:left w:val="nil"/>
              <w:bottom w:val="nil"/>
              <w:right w:val="nil"/>
            </w:tcBorders>
            <w:noWrap/>
            <w:vAlign w:val="center"/>
            <w:hideMark/>
          </w:tcPr>
          <w:p w14:paraId="4F862C4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nil"/>
              <w:right w:val="nil"/>
            </w:tcBorders>
            <w:noWrap/>
            <w:vAlign w:val="center"/>
            <w:hideMark/>
          </w:tcPr>
          <w:p w14:paraId="695DE27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576" w:type="dxa"/>
            <w:tcBorders>
              <w:top w:val="nil"/>
              <w:left w:val="nil"/>
              <w:bottom w:val="nil"/>
              <w:right w:val="nil"/>
            </w:tcBorders>
            <w:noWrap/>
            <w:vAlign w:val="center"/>
            <w:hideMark/>
          </w:tcPr>
          <w:p w14:paraId="51C5789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0.10</w:t>
            </w:r>
          </w:p>
        </w:tc>
        <w:tc>
          <w:tcPr>
            <w:tcW w:w="630" w:type="dxa"/>
            <w:tcBorders>
              <w:top w:val="nil"/>
              <w:left w:val="nil"/>
              <w:bottom w:val="nil"/>
              <w:right w:val="nil"/>
            </w:tcBorders>
            <w:noWrap/>
            <w:vAlign w:val="center"/>
            <w:hideMark/>
          </w:tcPr>
          <w:p w14:paraId="1FB0541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0.07</w:t>
            </w:r>
          </w:p>
        </w:tc>
      </w:tr>
      <w:tr w:rsidR="00767D21" w14:paraId="4569D24D" w14:textId="77777777" w:rsidTr="00767D21">
        <w:trPr>
          <w:trHeight w:val="290"/>
        </w:trPr>
        <w:tc>
          <w:tcPr>
            <w:tcW w:w="2487" w:type="dxa"/>
            <w:tcBorders>
              <w:top w:val="nil"/>
              <w:left w:val="nil"/>
              <w:bottom w:val="single" w:sz="4" w:space="0" w:color="auto"/>
              <w:right w:val="nil"/>
            </w:tcBorders>
            <w:noWrap/>
            <w:vAlign w:val="center"/>
            <w:hideMark/>
          </w:tcPr>
          <w:p w14:paraId="2FCDBF2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28. Evaluation</w:t>
            </w:r>
          </w:p>
        </w:tc>
        <w:tc>
          <w:tcPr>
            <w:tcW w:w="630" w:type="dxa"/>
            <w:tcBorders>
              <w:top w:val="nil"/>
              <w:left w:val="nil"/>
              <w:bottom w:val="single" w:sz="4" w:space="0" w:color="auto"/>
              <w:right w:val="nil"/>
            </w:tcBorders>
            <w:noWrap/>
            <w:vAlign w:val="center"/>
            <w:hideMark/>
          </w:tcPr>
          <w:p w14:paraId="032C2A1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single" w:sz="4" w:space="0" w:color="auto"/>
              <w:right w:val="nil"/>
            </w:tcBorders>
            <w:noWrap/>
            <w:vAlign w:val="center"/>
            <w:hideMark/>
          </w:tcPr>
          <w:p w14:paraId="5057A12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-0.09</w:t>
            </w:r>
          </w:p>
        </w:tc>
        <w:tc>
          <w:tcPr>
            <w:tcW w:w="630" w:type="dxa"/>
            <w:tcBorders>
              <w:top w:val="nil"/>
              <w:left w:val="nil"/>
              <w:bottom w:val="single" w:sz="4" w:space="0" w:color="auto"/>
              <w:right w:val="nil"/>
            </w:tcBorders>
            <w:noWrap/>
            <w:vAlign w:val="center"/>
            <w:hideMark/>
          </w:tcPr>
          <w:p w14:paraId="4CCE251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0.13</w:t>
            </w:r>
          </w:p>
        </w:tc>
        <w:tc>
          <w:tcPr>
            <w:tcW w:w="630" w:type="dxa"/>
            <w:tcBorders>
              <w:top w:val="nil"/>
              <w:left w:val="nil"/>
              <w:bottom w:val="single" w:sz="4" w:space="0" w:color="auto"/>
              <w:right w:val="nil"/>
            </w:tcBorders>
            <w:noWrap/>
            <w:vAlign w:val="center"/>
            <w:hideMark/>
          </w:tcPr>
          <w:p w14:paraId="1B72D97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-0.12</w:t>
            </w:r>
          </w:p>
        </w:tc>
        <w:tc>
          <w:tcPr>
            <w:tcW w:w="630" w:type="dxa"/>
            <w:tcBorders>
              <w:top w:val="nil"/>
              <w:left w:val="nil"/>
              <w:bottom w:val="single" w:sz="4" w:space="0" w:color="auto"/>
              <w:right w:val="nil"/>
            </w:tcBorders>
            <w:noWrap/>
            <w:vAlign w:val="center"/>
            <w:hideMark/>
          </w:tcPr>
          <w:p w14:paraId="200DCE2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0.05</w:t>
            </w:r>
          </w:p>
        </w:tc>
        <w:tc>
          <w:tcPr>
            <w:tcW w:w="630" w:type="dxa"/>
            <w:tcBorders>
              <w:top w:val="nil"/>
              <w:left w:val="nil"/>
              <w:bottom w:val="single" w:sz="4" w:space="0" w:color="auto"/>
              <w:right w:val="nil"/>
            </w:tcBorders>
            <w:noWrap/>
            <w:vAlign w:val="center"/>
            <w:hideMark/>
          </w:tcPr>
          <w:p w14:paraId="4CAB584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0.11</w:t>
            </w:r>
          </w:p>
        </w:tc>
        <w:tc>
          <w:tcPr>
            <w:tcW w:w="630" w:type="dxa"/>
            <w:tcBorders>
              <w:top w:val="nil"/>
              <w:left w:val="nil"/>
              <w:bottom w:val="single" w:sz="4" w:space="0" w:color="auto"/>
              <w:right w:val="nil"/>
            </w:tcBorders>
            <w:noWrap/>
            <w:vAlign w:val="center"/>
            <w:hideMark/>
          </w:tcPr>
          <w:p w14:paraId="64679ED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630" w:type="dxa"/>
            <w:tcBorders>
              <w:top w:val="nil"/>
              <w:left w:val="nil"/>
              <w:bottom w:val="single" w:sz="4" w:space="0" w:color="auto"/>
              <w:right w:val="nil"/>
            </w:tcBorders>
            <w:noWrap/>
            <w:vAlign w:val="center"/>
            <w:hideMark/>
          </w:tcPr>
          <w:p w14:paraId="7646B87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0.09</w:t>
            </w:r>
          </w:p>
        </w:tc>
        <w:tc>
          <w:tcPr>
            <w:tcW w:w="630" w:type="dxa"/>
            <w:tcBorders>
              <w:top w:val="nil"/>
              <w:left w:val="nil"/>
              <w:bottom w:val="single" w:sz="4" w:space="0" w:color="auto"/>
              <w:right w:val="nil"/>
            </w:tcBorders>
            <w:noWrap/>
            <w:vAlign w:val="center"/>
            <w:hideMark/>
          </w:tcPr>
          <w:p w14:paraId="1220675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single" w:sz="4" w:space="0" w:color="auto"/>
              <w:right w:val="nil"/>
            </w:tcBorders>
            <w:noWrap/>
            <w:vAlign w:val="center"/>
            <w:hideMark/>
          </w:tcPr>
          <w:p w14:paraId="0028EC2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0.18</w:t>
            </w:r>
          </w:p>
        </w:tc>
        <w:tc>
          <w:tcPr>
            <w:tcW w:w="630" w:type="dxa"/>
            <w:tcBorders>
              <w:top w:val="nil"/>
              <w:left w:val="nil"/>
              <w:bottom w:val="single" w:sz="4" w:space="0" w:color="auto"/>
              <w:right w:val="nil"/>
            </w:tcBorders>
            <w:noWrap/>
            <w:vAlign w:val="center"/>
            <w:hideMark/>
          </w:tcPr>
          <w:p w14:paraId="3CF7E6C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0.17</w:t>
            </w:r>
          </w:p>
        </w:tc>
        <w:tc>
          <w:tcPr>
            <w:tcW w:w="630" w:type="dxa"/>
            <w:tcBorders>
              <w:top w:val="nil"/>
              <w:left w:val="nil"/>
              <w:bottom w:val="single" w:sz="4" w:space="0" w:color="auto"/>
              <w:right w:val="nil"/>
            </w:tcBorders>
            <w:noWrap/>
            <w:vAlign w:val="center"/>
            <w:hideMark/>
          </w:tcPr>
          <w:p w14:paraId="0D5C9DD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-0.16</w:t>
            </w:r>
          </w:p>
        </w:tc>
        <w:tc>
          <w:tcPr>
            <w:tcW w:w="576" w:type="dxa"/>
            <w:tcBorders>
              <w:top w:val="nil"/>
              <w:left w:val="nil"/>
              <w:bottom w:val="single" w:sz="4" w:space="0" w:color="auto"/>
              <w:right w:val="nil"/>
            </w:tcBorders>
            <w:noWrap/>
            <w:vAlign w:val="center"/>
            <w:hideMark/>
          </w:tcPr>
          <w:p w14:paraId="351FD82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single" w:sz="4" w:space="0" w:color="auto"/>
              <w:right w:val="nil"/>
            </w:tcBorders>
            <w:noWrap/>
            <w:vAlign w:val="center"/>
            <w:hideMark/>
          </w:tcPr>
          <w:p w14:paraId="21B55AD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r>
    </w:tbl>
    <w:p w14:paraId="51E5E94E" w14:textId="6ACB3B27" w:rsidR="00767D21" w:rsidRDefault="00767D21" w:rsidP="00767D21">
      <w:pPr>
        <w:rPr>
          <w:lang w:eastAsia="zh-CN"/>
        </w:rPr>
      </w:pPr>
    </w:p>
    <w:p w14:paraId="11A929B4" w14:textId="21B18C79" w:rsidR="00767D21" w:rsidRDefault="00767D21" w:rsidP="00767D21">
      <w:pPr>
        <w:rPr>
          <w:lang w:eastAsia="zh-CN"/>
        </w:rPr>
      </w:pPr>
    </w:p>
    <w:p w14:paraId="3366CCA2" w14:textId="09C5320E" w:rsidR="00767D21" w:rsidRDefault="00767D21" w:rsidP="00767D21">
      <w:pPr>
        <w:rPr>
          <w:lang w:eastAsia="zh-CN"/>
        </w:rPr>
      </w:pPr>
    </w:p>
    <w:p w14:paraId="6D1DF656" w14:textId="31802460" w:rsidR="00767D21" w:rsidRDefault="00767D21" w:rsidP="00767D21">
      <w:pPr>
        <w:rPr>
          <w:lang w:eastAsia="zh-CN"/>
        </w:rPr>
      </w:pPr>
    </w:p>
    <w:p w14:paraId="1C003657" w14:textId="4F317BAD" w:rsidR="00767D21" w:rsidRDefault="00767D21" w:rsidP="00767D21">
      <w:pPr>
        <w:rPr>
          <w:lang w:eastAsia="zh-CN"/>
        </w:rPr>
      </w:pPr>
    </w:p>
    <w:p w14:paraId="38626E0B" w14:textId="33247FCD" w:rsidR="00767D21" w:rsidRDefault="00767D21" w:rsidP="00767D21">
      <w:pPr>
        <w:rPr>
          <w:lang w:eastAsia="zh-CN"/>
        </w:rPr>
      </w:pPr>
    </w:p>
    <w:p w14:paraId="1A47B337" w14:textId="4BB3135B" w:rsidR="00767D21" w:rsidRDefault="00767D21" w:rsidP="00767D21">
      <w:pPr>
        <w:rPr>
          <w:lang w:eastAsia="zh-CN"/>
        </w:rPr>
      </w:pPr>
    </w:p>
    <w:p w14:paraId="2FFA63C0" w14:textId="33D1807C" w:rsidR="00767D21" w:rsidRDefault="00767D21" w:rsidP="00767D21">
      <w:pPr>
        <w:rPr>
          <w:lang w:eastAsia="zh-CN"/>
        </w:rPr>
      </w:pPr>
    </w:p>
    <w:p w14:paraId="073AF6AF" w14:textId="7C163EAF" w:rsidR="00767D21" w:rsidRDefault="00767D21" w:rsidP="00767D21">
      <w:pPr>
        <w:rPr>
          <w:lang w:eastAsia="zh-CN"/>
        </w:rPr>
      </w:pPr>
    </w:p>
    <w:p w14:paraId="7C6FB8BB" w14:textId="650ED332" w:rsidR="00767D21" w:rsidRDefault="00767D21" w:rsidP="00767D21">
      <w:pPr>
        <w:rPr>
          <w:lang w:eastAsia="zh-CN"/>
        </w:rPr>
      </w:pPr>
    </w:p>
    <w:p w14:paraId="04C90959" w14:textId="2F784931" w:rsidR="00767D21" w:rsidRDefault="00767D21" w:rsidP="00767D21">
      <w:pPr>
        <w:rPr>
          <w:lang w:eastAsia="zh-CN"/>
        </w:rPr>
      </w:pPr>
    </w:p>
    <w:p w14:paraId="349C9692" w14:textId="76493A99" w:rsidR="00767D21" w:rsidRDefault="00767D21" w:rsidP="00767D21">
      <w:pPr>
        <w:rPr>
          <w:lang w:eastAsia="zh-CN"/>
        </w:rPr>
      </w:pPr>
    </w:p>
    <w:p w14:paraId="7259FE6F" w14:textId="0182D619" w:rsidR="00767D21" w:rsidRDefault="00767D21" w:rsidP="00767D21">
      <w:pPr>
        <w:rPr>
          <w:lang w:eastAsia="zh-CN"/>
        </w:rPr>
      </w:pPr>
    </w:p>
    <w:p w14:paraId="135C349B" w14:textId="77777777" w:rsidR="00767D21" w:rsidRDefault="00767D21" w:rsidP="00767D21">
      <w:pPr>
        <w:rPr>
          <w:lang w:eastAsia="zh-CN"/>
        </w:rPr>
      </w:pPr>
    </w:p>
    <w:tbl>
      <w:tblPr>
        <w:tblW w:w="11198" w:type="dxa"/>
        <w:tblBorders>
          <w:top w:val="single" w:sz="4" w:space="0" w:color="auto"/>
          <w:bottom w:val="single" w:sz="4" w:space="0" w:color="auto"/>
        </w:tblBorders>
        <w:tblLook w:val="04A0" w:firstRow="1" w:lastRow="0" w:firstColumn="1" w:lastColumn="0" w:noHBand="0" w:noVBand="1"/>
      </w:tblPr>
      <w:tblGrid>
        <w:gridCol w:w="2487"/>
        <w:gridCol w:w="630"/>
        <w:gridCol w:w="630"/>
        <w:gridCol w:w="630"/>
        <w:gridCol w:w="630"/>
        <w:gridCol w:w="630"/>
        <w:gridCol w:w="630"/>
        <w:gridCol w:w="560"/>
        <w:gridCol w:w="686"/>
        <w:gridCol w:w="567"/>
        <w:gridCol w:w="567"/>
        <w:gridCol w:w="567"/>
        <w:gridCol w:w="567"/>
        <w:gridCol w:w="567"/>
        <w:gridCol w:w="850"/>
      </w:tblGrid>
      <w:tr w:rsidR="00767D21" w14:paraId="4AA1D9CB" w14:textId="77777777" w:rsidTr="00767D21">
        <w:trPr>
          <w:trHeight w:val="290"/>
        </w:trPr>
        <w:tc>
          <w:tcPr>
            <w:tcW w:w="2487" w:type="dxa"/>
            <w:tcBorders>
              <w:top w:val="single" w:sz="4" w:space="0" w:color="auto"/>
              <w:left w:val="nil"/>
              <w:bottom w:val="single" w:sz="4" w:space="0" w:color="auto"/>
              <w:right w:val="nil"/>
            </w:tcBorders>
            <w:noWrap/>
            <w:vAlign w:val="center"/>
            <w:hideMark/>
          </w:tcPr>
          <w:p w14:paraId="01F911D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Variable</w:t>
            </w:r>
          </w:p>
        </w:tc>
        <w:tc>
          <w:tcPr>
            <w:tcW w:w="630" w:type="dxa"/>
            <w:tcBorders>
              <w:top w:val="single" w:sz="4" w:space="0" w:color="auto"/>
              <w:left w:val="nil"/>
              <w:bottom w:val="single" w:sz="4" w:space="0" w:color="auto"/>
              <w:right w:val="nil"/>
            </w:tcBorders>
            <w:noWrap/>
            <w:vAlign w:val="center"/>
            <w:hideMark/>
          </w:tcPr>
          <w:p w14:paraId="4B2D2E6E"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15</w:t>
            </w:r>
          </w:p>
        </w:tc>
        <w:tc>
          <w:tcPr>
            <w:tcW w:w="630" w:type="dxa"/>
            <w:tcBorders>
              <w:top w:val="single" w:sz="4" w:space="0" w:color="auto"/>
              <w:left w:val="nil"/>
              <w:bottom w:val="single" w:sz="4" w:space="0" w:color="auto"/>
              <w:right w:val="nil"/>
            </w:tcBorders>
            <w:noWrap/>
            <w:vAlign w:val="center"/>
            <w:hideMark/>
          </w:tcPr>
          <w:p w14:paraId="1F5B11F3"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16</w:t>
            </w:r>
          </w:p>
        </w:tc>
        <w:tc>
          <w:tcPr>
            <w:tcW w:w="630" w:type="dxa"/>
            <w:tcBorders>
              <w:top w:val="single" w:sz="4" w:space="0" w:color="auto"/>
              <w:left w:val="nil"/>
              <w:bottom w:val="single" w:sz="4" w:space="0" w:color="auto"/>
              <w:right w:val="nil"/>
            </w:tcBorders>
            <w:noWrap/>
            <w:vAlign w:val="center"/>
            <w:hideMark/>
          </w:tcPr>
          <w:p w14:paraId="03CC558C"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17</w:t>
            </w:r>
          </w:p>
        </w:tc>
        <w:tc>
          <w:tcPr>
            <w:tcW w:w="630" w:type="dxa"/>
            <w:tcBorders>
              <w:top w:val="single" w:sz="4" w:space="0" w:color="auto"/>
              <w:left w:val="nil"/>
              <w:bottom w:val="single" w:sz="4" w:space="0" w:color="auto"/>
              <w:right w:val="nil"/>
            </w:tcBorders>
            <w:noWrap/>
            <w:vAlign w:val="center"/>
            <w:hideMark/>
          </w:tcPr>
          <w:p w14:paraId="50FA8D29"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18</w:t>
            </w:r>
          </w:p>
        </w:tc>
        <w:tc>
          <w:tcPr>
            <w:tcW w:w="630" w:type="dxa"/>
            <w:tcBorders>
              <w:top w:val="single" w:sz="4" w:space="0" w:color="auto"/>
              <w:left w:val="nil"/>
              <w:bottom w:val="single" w:sz="4" w:space="0" w:color="auto"/>
              <w:right w:val="nil"/>
            </w:tcBorders>
            <w:noWrap/>
            <w:vAlign w:val="center"/>
            <w:hideMark/>
          </w:tcPr>
          <w:p w14:paraId="37064BAA"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19</w:t>
            </w:r>
          </w:p>
        </w:tc>
        <w:tc>
          <w:tcPr>
            <w:tcW w:w="630" w:type="dxa"/>
            <w:tcBorders>
              <w:top w:val="single" w:sz="4" w:space="0" w:color="auto"/>
              <w:left w:val="nil"/>
              <w:bottom w:val="single" w:sz="4" w:space="0" w:color="auto"/>
              <w:right w:val="nil"/>
            </w:tcBorders>
            <w:noWrap/>
            <w:vAlign w:val="center"/>
            <w:hideMark/>
          </w:tcPr>
          <w:p w14:paraId="07919692"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20</w:t>
            </w:r>
          </w:p>
        </w:tc>
        <w:tc>
          <w:tcPr>
            <w:tcW w:w="560" w:type="dxa"/>
            <w:tcBorders>
              <w:top w:val="single" w:sz="4" w:space="0" w:color="auto"/>
              <w:left w:val="nil"/>
              <w:bottom w:val="single" w:sz="4" w:space="0" w:color="auto"/>
              <w:right w:val="nil"/>
            </w:tcBorders>
            <w:noWrap/>
            <w:vAlign w:val="center"/>
            <w:hideMark/>
          </w:tcPr>
          <w:p w14:paraId="774A2266"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21</w:t>
            </w:r>
          </w:p>
        </w:tc>
        <w:tc>
          <w:tcPr>
            <w:tcW w:w="686" w:type="dxa"/>
            <w:tcBorders>
              <w:top w:val="single" w:sz="4" w:space="0" w:color="auto"/>
              <w:left w:val="nil"/>
              <w:bottom w:val="single" w:sz="4" w:space="0" w:color="auto"/>
              <w:right w:val="nil"/>
            </w:tcBorders>
            <w:noWrap/>
            <w:vAlign w:val="center"/>
            <w:hideMark/>
          </w:tcPr>
          <w:p w14:paraId="72168835"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22</w:t>
            </w:r>
          </w:p>
        </w:tc>
        <w:tc>
          <w:tcPr>
            <w:tcW w:w="567" w:type="dxa"/>
            <w:tcBorders>
              <w:top w:val="single" w:sz="4" w:space="0" w:color="auto"/>
              <w:left w:val="nil"/>
              <w:bottom w:val="single" w:sz="4" w:space="0" w:color="auto"/>
              <w:right w:val="nil"/>
            </w:tcBorders>
            <w:noWrap/>
            <w:vAlign w:val="center"/>
            <w:hideMark/>
          </w:tcPr>
          <w:p w14:paraId="65743B7C"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23</w:t>
            </w:r>
          </w:p>
        </w:tc>
        <w:tc>
          <w:tcPr>
            <w:tcW w:w="567" w:type="dxa"/>
            <w:tcBorders>
              <w:top w:val="single" w:sz="4" w:space="0" w:color="auto"/>
              <w:left w:val="nil"/>
              <w:bottom w:val="single" w:sz="4" w:space="0" w:color="auto"/>
              <w:right w:val="nil"/>
            </w:tcBorders>
            <w:noWrap/>
            <w:vAlign w:val="center"/>
            <w:hideMark/>
          </w:tcPr>
          <w:p w14:paraId="371AE2FB"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24</w:t>
            </w:r>
          </w:p>
        </w:tc>
        <w:tc>
          <w:tcPr>
            <w:tcW w:w="567" w:type="dxa"/>
            <w:tcBorders>
              <w:top w:val="single" w:sz="4" w:space="0" w:color="auto"/>
              <w:left w:val="nil"/>
              <w:bottom w:val="single" w:sz="4" w:space="0" w:color="auto"/>
              <w:right w:val="nil"/>
            </w:tcBorders>
            <w:noWrap/>
            <w:vAlign w:val="center"/>
            <w:hideMark/>
          </w:tcPr>
          <w:p w14:paraId="1D829658"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25</w:t>
            </w:r>
          </w:p>
        </w:tc>
        <w:tc>
          <w:tcPr>
            <w:tcW w:w="567" w:type="dxa"/>
            <w:tcBorders>
              <w:top w:val="single" w:sz="4" w:space="0" w:color="auto"/>
              <w:left w:val="nil"/>
              <w:bottom w:val="single" w:sz="4" w:space="0" w:color="auto"/>
              <w:right w:val="nil"/>
            </w:tcBorders>
            <w:noWrap/>
            <w:vAlign w:val="center"/>
            <w:hideMark/>
          </w:tcPr>
          <w:p w14:paraId="35CE7BAC"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26</w:t>
            </w:r>
          </w:p>
        </w:tc>
        <w:tc>
          <w:tcPr>
            <w:tcW w:w="567" w:type="dxa"/>
            <w:tcBorders>
              <w:top w:val="single" w:sz="4" w:space="0" w:color="auto"/>
              <w:left w:val="nil"/>
              <w:bottom w:val="single" w:sz="4" w:space="0" w:color="auto"/>
              <w:right w:val="nil"/>
            </w:tcBorders>
            <w:noWrap/>
            <w:vAlign w:val="center"/>
            <w:hideMark/>
          </w:tcPr>
          <w:p w14:paraId="4D6B36D2"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27</w:t>
            </w:r>
          </w:p>
        </w:tc>
        <w:tc>
          <w:tcPr>
            <w:tcW w:w="850" w:type="dxa"/>
            <w:tcBorders>
              <w:top w:val="single" w:sz="4" w:space="0" w:color="auto"/>
              <w:left w:val="nil"/>
              <w:bottom w:val="single" w:sz="4" w:space="0" w:color="auto"/>
              <w:right w:val="nil"/>
            </w:tcBorders>
            <w:noWrap/>
            <w:vAlign w:val="center"/>
            <w:hideMark/>
          </w:tcPr>
          <w:p w14:paraId="2522FF1E" w14:textId="77777777" w:rsidR="00767D21" w:rsidRDefault="00767D21">
            <w:pPr>
              <w:spacing w:line="240" w:lineRule="auto"/>
              <w:ind w:firstLine="0"/>
              <w:jc w:val="center"/>
              <w:rPr>
                <w:rFonts w:eastAsia="Times New Roman"/>
                <w:color w:val="000000"/>
                <w:sz w:val="16"/>
                <w:szCs w:val="16"/>
                <w:lang w:val="en-AU" w:eastAsia="en-AU"/>
              </w:rPr>
            </w:pPr>
            <w:r>
              <w:rPr>
                <w:rFonts w:eastAsia="Times New Roman"/>
                <w:color w:val="000000"/>
                <w:sz w:val="16"/>
                <w:szCs w:val="16"/>
                <w:lang w:val="en-AU" w:eastAsia="en-AU"/>
              </w:rPr>
              <w:t>28</w:t>
            </w:r>
          </w:p>
        </w:tc>
      </w:tr>
      <w:tr w:rsidR="00767D21" w14:paraId="05977CE4" w14:textId="77777777" w:rsidTr="00767D21">
        <w:trPr>
          <w:trHeight w:val="290"/>
        </w:trPr>
        <w:tc>
          <w:tcPr>
            <w:tcW w:w="2487" w:type="dxa"/>
            <w:tcBorders>
              <w:top w:val="single" w:sz="4" w:space="0" w:color="auto"/>
              <w:left w:val="nil"/>
              <w:bottom w:val="nil"/>
              <w:right w:val="nil"/>
            </w:tcBorders>
            <w:noWrap/>
            <w:vAlign w:val="center"/>
            <w:hideMark/>
          </w:tcPr>
          <w:p w14:paraId="3E2D2DE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 Extraversion</w:t>
            </w:r>
          </w:p>
        </w:tc>
        <w:tc>
          <w:tcPr>
            <w:tcW w:w="630" w:type="dxa"/>
            <w:tcBorders>
              <w:top w:val="single" w:sz="4" w:space="0" w:color="auto"/>
              <w:left w:val="nil"/>
              <w:bottom w:val="nil"/>
              <w:right w:val="nil"/>
            </w:tcBorders>
            <w:noWrap/>
            <w:vAlign w:val="center"/>
            <w:hideMark/>
          </w:tcPr>
          <w:p w14:paraId="66475CCC" w14:textId="77777777" w:rsidR="00767D21" w:rsidRDefault="00767D21">
            <w:pPr>
              <w:rPr>
                <w:rFonts w:eastAsia="Times New Roman"/>
                <w:color w:val="000000"/>
                <w:sz w:val="16"/>
                <w:szCs w:val="16"/>
                <w:lang w:val="en-AU" w:eastAsia="en-AU"/>
              </w:rPr>
            </w:pPr>
          </w:p>
        </w:tc>
        <w:tc>
          <w:tcPr>
            <w:tcW w:w="630" w:type="dxa"/>
            <w:tcBorders>
              <w:top w:val="single" w:sz="4" w:space="0" w:color="auto"/>
              <w:left w:val="nil"/>
              <w:bottom w:val="nil"/>
              <w:right w:val="nil"/>
            </w:tcBorders>
            <w:noWrap/>
            <w:vAlign w:val="center"/>
            <w:hideMark/>
          </w:tcPr>
          <w:p w14:paraId="5ABFE27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0E5EC4D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64B26A5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2BA727B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single" w:sz="4" w:space="0" w:color="auto"/>
              <w:left w:val="nil"/>
              <w:bottom w:val="nil"/>
              <w:right w:val="nil"/>
            </w:tcBorders>
            <w:noWrap/>
            <w:vAlign w:val="center"/>
            <w:hideMark/>
          </w:tcPr>
          <w:p w14:paraId="46AC28B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single" w:sz="4" w:space="0" w:color="auto"/>
              <w:left w:val="nil"/>
              <w:bottom w:val="nil"/>
              <w:right w:val="nil"/>
            </w:tcBorders>
            <w:noWrap/>
            <w:vAlign w:val="center"/>
            <w:hideMark/>
          </w:tcPr>
          <w:p w14:paraId="55A3EBD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single" w:sz="4" w:space="0" w:color="auto"/>
              <w:left w:val="nil"/>
              <w:bottom w:val="nil"/>
              <w:right w:val="nil"/>
            </w:tcBorders>
            <w:noWrap/>
            <w:vAlign w:val="center"/>
            <w:hideMark/>
          </w:tcPr>
          <w:p w14:paraId="0C9CA49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single" w:sz="4" w:space="0" w:color="auto"/>
              <w:left w:val="nil"/>
              <w:bottom w:val="nil"/>
              <w:right w:val="nil"/>
            </w:tcBorders>
            <w:noWrap/>
            <w:vAlign w:val="center"/>
            <w:hideMark/>
          </w:tcPr>
          <w:p w14:paraId="7063729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single" w:sz="4" w:space="0" w:color="auto"/>
              <w:left w:val="nil"/>
              <w:bottom w:val="nil"/>
              <w:right w:val="nil"/>
            </w:tcBorders>
            <w:noWrap/>
            <w:vAlign w:val="center"/>
            <w:hideMark/>
          </w:tcPr>
          <w:p w14:paraId="322F47F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single" w:sz="4" w:space="0" w:color="auto"/>
              <w:left w:val="nil"/>
              <w:bottom w:val="nil"/>
              <w:right w:val="nil"/>
            </w:tcBorders>
            <w:noWrap/>
            <w:vAlign w:val="center"/>
            <w:hideMark/>
          </w:tcPr>
          <w:p w14:paraId="5AE7E0F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single" w:sz="4" w:space="0" w:color="auto"/>
              <w:left w:val="nil"/>
              <w:bottom w:val="nil"/>
              <w:right w:val="nil"/>
            </w:tcBorders>
            <w:noWrap/>
            <w:vAlign w:val="center"/>
            <w:hideMark/>
          </w:tcPr>
          <w:p w14:paraId="0CAE133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single" w:sz="4" w:space="0" w:color="auto"/>
              <w:left w:val="nil"/>
              <w:bottom w:val="nil"/>
              <w:right w:val="nil"/>
            </w:tcBorders>
            <w:noWrap/>
            <w:vAlign w:val="center"/>
            <w:hideMark/>
          </w:tcPr>
          <w:p w14:paraId="0D24C4C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single" w:sz="4" w:space="0" w:color="auto"/>
              <w:left w:val="nil"/>
              <w:bottom w:val="nil"/>
              <w:right w:val="nil"/>
            </w:tcBorders>
            <w:noWrap/>
            <w:vAlign w:val="center"/>
            <w:hideMark/>
          </w:tcPr>
          <w:p w14:paraId="569DFA4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7D72F744" w14:textId="77777777" w:rsidTr="00767D21">
        <w:trPr>
          <w:trHeight w:val="290"/>
        </w:trPr>
        <w:tc>
          <w:tcPr>
            <w:tcW w:w="2487" w:type="dxa"/>
            <w:tcBorders>
              <w:top w:val="nil"/>
              <w:left w:val="nil"/>
              <w:bottom w:val="nil"/>
              <w:right w:val="nil"/>
            </w:tcBorders>
            <w:noWrap/>
            <w:vAlign w:val="center"/>
            <w:hideMark/>
          </w:tcPr>
          <w:p w14:paraId="1F9EFD6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 Agreeableness</w:t>
            </w:r>
          </w:p>
        </w:tc>
        <w:tc>
          <w:tcPr>
            <w:tcW w:w="630" w:type="dxa"/>
            <w:tcBorders>
              <w:top w:val="nil"/>
              <w:left w:val="nil"/>
              <w:bottom w:val="nil"/>
              <w:right w:val="nil"/>
            </w:tcBorders>
            <w:noWrap/>
            <w:vAlign w:val="center"/>
            <w:hideMark/>
          </w:tcPr>
          <w:p w14:paraId="316C8308"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2AEB943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AA2A2D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C4D817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046CCC5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CE8B13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65E4B73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1254D5E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B9FB9F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19AF176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D215A8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339AC8E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41A3A6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0D40791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07B951B9" w14:textId="77777777" w:rsidTr="00767D21">
        <w:trPr>
          <w:trHeight w:val="290"/>
        </w:trPr>
        <w:tc>
          <w:tcPr>
            <w:tcW w:w="2487" w:type="dxa"/>
            <w:tcBorders>
              <w:top w:val="nil"/>
              <w:left w:val="nil"/>
              <w:bottom w:val="nil"/>
              <w:right w:val="nil"/>
            </w:tcBorders>
            <w:noWrap/>
            <w:vAlign w:val="center"/>
            <w:hideMark/>
          </w:tcPr>
          <w:p w14:paraId="3E84F29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3. Contentiousness</w:t>
            </w:r>
          </w:p>
        </w:tc>
        <w:tc>
          <w:tcPr>
            <w:tcW w:w="630" w:type="dxa"/>
            <w:tcBorders>
              <w:top w:val="nil"/>
              <w:left w:val="nil"/>
              <w:bottom w:val="nil"/>
              <w:right w:val="nil"/>
            </w:tcBorders>
            <w:noWrap/>
            <w:vAlign w:val="center"/>
            <w:hideMark/>
          </w:tcPr>
          <w:p w14:paraId="0D5AC972"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6EEEDE4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CD2F92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4AE1F0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46E8DD5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E7FC98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37638DC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01439CD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19E55DE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0F50CA7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297481F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5AA1E6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1A5C624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65339A7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0D30F277" w14:textId="77777777" w:rsidTr="00767D21">
        <w:trPr>
          <w:trHeight w:val="290"/>
        </w:trPr>
        <w:tc>
          <w:tcPr>
            <w:tcW w:w="2487" w:type="dxa"/>
            <w:tcBorders>
              <w:top w:val="nil"/>
              <w:left w:val="nil"/>
              <w:bottom w:val="nil"/>
              <w:right w:val="nil"/>
            </w:tcBorders>
            <w:noWrap/>
            <w:vAlign w:val="center"/>
            <w:hideMark/>
          </w:tcPr>
          <w:p w14:paraId="6B80EA2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4. Openness</w:t>
            </w:r>
          </w:p>
        </w:tc>
        <w:tc>
          <w:tcPr>
            <w:tcW w:w="630" w:type="dxa"/>
            <w:tcBorders>
              <w:top w:val="nil"/>
              <w:left w:val="nil"/>
              <w:bottom w:val="nil"/>
              <w:right w:val="nil"/>
            </w:tcBorders>
            <w:noWrap/>
            <w:vAlign w:val="center"/>
            <w:hideMark/>
          </w:tcPr>
          <w:p w14:paraId="4BA443CB"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77C9AA5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0E99E05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404158A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5F3DF9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17D51ED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660CCB0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13D6FE0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39DD1F6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30979D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D952B3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EA8AB1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7B8425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52D6957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2AA0E128" w14:textId="77777777" w:rsidTr="00767D21">
        <w:trPr>
          <w:trHeight w:val="290"/>
        </w:trPr>
        <w:tc>
          <w:tcPr>
            <w:tcW w:w="2487" w:type="dxa"/>
            <w:tcBorders>
              <w:top w:val="nil"/>
              <w:left w:val="nil"/>
              <w:bottom w:val="nil"/>
              <w:right w:val="nil"/>
            </w:tcBorders>
            <w:noWrap/>
            <w:vAlign w:val="center"/>
            <w:hideMark/>
          </w:tcPr>
          <w:p w14:paraId="29D278D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5. Neuroticism</w:t>
            </w:r>
          </w:p>
        </w:tc>
        <w:tc>
          <w:tcPr>
            <w:tcW w:w="630" w:type="dxa"/>
            <w:tcBorders>
              <w:top w:val="nil"/>
              <w:left w:val="nil"/>
              <w:bottom w:val="nil"/>
              <w:right w:val="nil"/>
            </w:tcBorders>
            <w:noWrap/>
            <w:vAlign w:val="center"/>
            <w:hideMark/>
          </w:tcPr>
          <w:p w14:paraId="0A7310D3"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7B59290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68791C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9EFC3E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E3A40A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BCEAC5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22B7755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731DEA6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DB6D3D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9EA290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37352C1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0DEA395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DA597A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04B83A4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01AA35EA" w14:textId="77777777" w:rsidTr="00767D21">
        <w:trPr>
          <w:trHeight w:val="290"/>
        </w:trPr>
        <w:tc>
          <w:tcPr>
            <w:tcW w:w="2487" w:type="dxa"/>
            <w:tcBorders>
              <w:top w:val="nil"/>
              <w:left w:val="nil"/>
              <w:bottom w:val="nil"/>
              <w:right w:val="nil"/>
            </w:tcBorders>
            <w:noWrap/>
            <w:vAlign w:val="center"/>
            <w:hideMark/>
          </w:tcPr>
          <w:p w14:paraId="78EA7ED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6. Maximization (Search)</w:t>
            </w:r>
          </w:p>
        </w:tc>
        <w:tc>
          <w:tcPr>
            <w:tcW w:w="630" w:type="dxa"/>
            <w:tcBorders>
              <w:top w:val="nil"/>
              <w:left w:val="nil"/>
              <w:bottom w:val="nil"/>
              <w:right w:val="nil"/>
            </w:tcBorders>
            <w:noWrap/>
            <w:vAlign w:val="center"/>
            <w:hideMark/>
          </w:tcPr>
          <w:p w14:paraId="570FF61C"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1A61767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809F14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07AAA1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1CDBA75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1AEB76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16BEB04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2C7C6C2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3C4EEDE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3B08FAC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288770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284C561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138F697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7FCD4A5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5F04A512" w14:textId="77777777" w:rsidTr="00767D21">
        <w:trPr>
          <w:trHeight w:val="290"/>
        </w:trPr>
        <w:tc>
          <w:tcPr>
            <w:tcW w:w="2487" w:type="dxa"/>
            <w:tcBorders>
              <w:top w:val="nil"/>
              <w:left w:val="nil"/>
              <w:bottom w:val="nil"/>
              <w:right w:val="nil"/>
            </w:tcBorders>
            <w:noWrap/>
            <w:vAlign w:val="center"/>
            <w:hideMark/>
          </w:tcPr>
          <w:p w14:paraId="79E315F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7. Maximization (Outcomes)</w:t>
            </w:r>
          </w:p>
        </w:tc>
        <w:tc>
          <w:tcPr>
            <w:tcW w:w="630" w:type="dxa"/>
            <w:tcBorders>
              <w:top w:val="nil"/>
              <w:left w:val="nil"/>
              <w:bottom w:val="nil"/>
              <w:right w:val="nil"/>
            </w:tcBorders>
            <w:noWrap/>
            <w:vAlign w:val="center"/>
            <w:hideMark/>
          </w:tcPr>
          <w:p w14:paraId="17CE9B45"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6C2772B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4068CFB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0FF5756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6A6972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002D5F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17D65FA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1620997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BABE6C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0CC1793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5544F3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3E6F736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4AA22E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1E091F5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69FFCB50" w14:textId="77777777" w:rsidTr="00767D21">
        <w:trPr>
          <w:trHeight w:val="290"/>
        </w:trPr>
        <w:tc>
          <w:tcPr>
            <w:tcW w:w="2487" w:type="dxa"/>
            <w:tcBorders>
              <w:top w:val="nil"/>
              <w:left w:val="nil"/>
              <w:bottom w:val="nil"/>
              <w:right w:val="nil"/>
            </w:tcBorders>
            <w:noWrap/>
            <w:vAlign w:val="center"/>
            <w:hideMark/>
          </w:tcPr>
          <w:p w14:paraId="503D9A8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8. Rational</w:t>
            </w:r>
          </w:p>
        </w:tc>
        <w:tc>
          <w:tcPr>
            <w:tcW w:w="630" w:type="dxa"/>
            <w:tcBorders>
              <w:top w:val="nil"/>
              <w:left w:val="nil"/>
              <w:bottom w:val="nil"/>
              <w:right w:val="nil"/>
            </w:tcBorders>
            <w:noWrap/>
            <w:vAlign w:val="center"/>
            <w:hideMark/>
          </w:tcPr>
          <w:p w14:paraId="665DF19A"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3D0A828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73D555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700F46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AADEE6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DA012C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30FE287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2162A5D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081B9D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BC373E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44235F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3B1E196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0CC267B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1912317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0D8A9CC8" w14:textId="77777777" w:rsidTr="00767D21">
        <w:trPr>
          <w:trHeight w:val="290"/>
        </w:trPr>
        <w:tc>
          <w:tcPr>
            <w:tcW w:w="2487" w:type="dxa"/>
            <w:tcBorders>
              <w:top w:val="nil"/>
              <w:left w:val="nil"/>
              <w:bottom w:val="nil"/>
              <w:right w:val="nil"/>
            </w:tcBorders>
            <w:noWrap/>
            <w:vAlign w:val="center"/>
            <w:hideMark/>
          </w:tcPr>
          <w:p w14:paraId="1527A14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9. Intuitive</w:t>
            </w:r>
          </w:p>
        </w:tc>
        <w:tc>
          <w:tcPr>
            <w:tcW w:w="630" w:type="dxa"/>
            <w:tcBorders>
              <w:top w:val="nil"/>
              <w:left w:val="nil"/>
              <w:bottom w:val="nil"/>
              <w:right w:val="nil"/>
            </w:tcBorders>
            <w:noWrap/>
            <w:vAlign w:val="center"/>
            <w:hideMark/>
          </w:tcPr>
          <w:p w14:paraId="2C637CEF"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7FBCA99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03C43FF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1AD5816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0BD119A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FD1734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51406EA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2FE263F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1B2216B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05CEE48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D217AF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3877157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B8072C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19C09E6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68AFE070" w14:textId="77777777" w:rsidTr="00767D21">
        <w:trPr>
          <w:trHeight w:val="290"/>
        </w:trPr>
        <w:tc>
          <w:tcPr>
            <w:tcW w:w="2487" w:type="dxa"/>
            <w:tcBorders>
              <w:top w:val="nil"/>
              <w:left w:val="nil"/>
              <w:bottom w:val="nil"/>
              <w:right w:val="nil"/>
            </w:tcBorders>
            <w:noWrap/>
            <w:vAlign w:val="center"/>
            <w:hideMark/>
          </w:tcPr>
          <w:p w14:paraId="19AD6EB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10. Life Orientation</w:t>
            </w:r>
          </w:p>
        </w:tc>
        <w:tc>
          <w:tcPr>
            <w:tcW w:w="630" w:type="dxa"/>
            <w:tcBorders>
              <w:top w:val="nil"/>
              <w:left w:val="nil"/>
              <w:bottom w:val="nil"/>
              <w:right w:val="nil"/>
            </w:tcBorders>
            <w:noWrap/>
            <w:vAlign w:val="center"/>
            <w:hideMark/>
          </w:tcPr>
          <w:p w14:paraId="2D7C1B19"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0D285AA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02AD14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5AC2A8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18E82F5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1E6C320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37C9380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3D7812F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27BF86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28F45DA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1B8D2C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A7A648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470234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0D07360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581B5425" w14:textId="77777777" w:rsidTr="00767D21">
        <w:trPr>
          <w:trHeight w:val="290"/>
        </w:trPr>
        <w:tc>
          <w:tcPr>
            <w:tcW w:w="2487" w:type="dxa"/>
            <w:tcBorders>
              <w:top w:val="nil"/>
              <w:left w:val="nil"/>
              <w:bottom w:val="nil"/>
              <w:right w:val="nil"/>
            </w:tcBorders>
            <w:noWrap/>
            <w:vAlign w:val="center"/>
            <w:hideMark/>
          </w:tcPr>
          <w:p w14:paraId="3E42103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11. Life Orientation (Optimism)</w:t>
            </w:r>
          </w:p>
        </w:tc>
        <w:tc>
          <w:tcPr>
            <w:tcW w:w="630" w:type="dxa"/>
            <w:tcBorders>
              <w:top w:val="nil"/>
              <w:left w:val="nil"/>
              <w:bottom w:val="nil"/>
              <w:right w:val="nil"/>
            </w:tcBorders>
            <w:noWrap/>
            <w:vAlign w:val="center"/>
            <w:hideMark/>
          </w:tcPr>
          <w:p w14:paraId="0775CF0D"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4D94E5D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443155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7C96A46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A2F43D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424B53C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5ED9884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5A4DF23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B5233C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1B99F0B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BB3E9E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0212BD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39AD62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76167F3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27781033" w14:textId="77777777" w:rsidTr="00767D21">
        <w:trPr>
          <w:trHeight w:val="290"/>
        </w:trPr>
        <w:tc>
          <w:tcPr>
            <w:tcW w:w="2487" w:type="dxa"/>
            <w:tcBorders>
              <w:top w:val="nil"/>
              <w:left w:val="nil"/>
              <w:bottom w:val="nil"/>
              <w:right w:val="nil"/>
            </w:tcBorders>
            <w:noWrap/>
            <w:vAlign w:val="center"/>
            <w:hideMark/>
          </w:tcPr>
          <w:p w14:paraId="2B77F05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12. Life Orientation (Pessimism)</w:t>
            </w:r>
          </w:p>
        </w:tc>
        <w:tc>
          <w:tcPr>
            <w:tcW w:w="630" w:type="dxa"/>
            <w:tcBorders>
              <w:top w:val="nil"/>
              <w:left w:val="nil"/>
              <w:bottom w:val="nil"/>
              <w:right w:val="nil"/>
            </w:tcBorders>
            <w:noWrap/>
            <w:vAlign w:val="center"/>
            <w:hideMark/>
          </w:tcPr>
          <w:p w14:paraId="334B74AC"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70C7C02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A227D1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824CF5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17321D9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78A6B29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2E1DA77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42AF4A7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9C7975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905804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316186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1B3ED2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2E9CFB8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576A638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775BF9FB" w14:textId="77777777" w:rsidTr="00767D21">
        <w:trPr>
          <w:trHeight w:val="290"/>
        </w:trPr>
        <w:tc>
          <w:tcPr>
            <w:tcW w:w="2487" w:type="dxa"/>
            <w:tcBorders>
              <w:top w:val="nil"/>
              <w:left w:val="nil"/>
              <w:bottom w:val="nil"/>
              <w:right w:val="nil"/>
            </w:tcBorders>
            <w:noWrap/>
            <w:vAlign w:val="center"/>
            <w:hideMark/>
          </w:tcPr>
          <w:p w14:paraId="4412412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13. Impulsiveness</w:t>
            </w:r>
          </w:p>
        </w:tc>
        <w:tc>
          <w:tcPr>
            <w:tcW w:w="630" w:type="dxa"/>
            <w:tcBorders>
              <w:top w:val="nil"/>
              <w:left w:val="nil"/>
              <w:bottom w:val="nil"/>
              <w:right w:val="nil"/>
            </w:tcBorders>
            <w:noWrap/>
            <w:vAlign w:val="center"/>
            <w:hideMark/>
          </w:tcPr>
          <w:p w14:paraId="0B5B5496"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49C8ADE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2C50FC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4CFA0A7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F718A7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1DAF43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37D8BAA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107D612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3503D4E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F0B784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2613591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F4DEB3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B45CD0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3FD8B31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359915CD" w14:textId="77777777" w:rsidTr="00767D21">
        <w:trPr>
          <w:trHeight w:val="290"/>
        </w:trPr>
        <w:tc>
          <w:tcPr>
            <w:tcW w:w="2487" w:type="dxa"/>
            <w:tcBorders>
              <w:top w:val="nil"/>
              <w:left w:val="nil"/>
              <w:bottom w:val="nil"/>
              <w:right w:val="nil"/>
            </w:tcBorders>
            <w:noWrap/>
            <w:vAlign w:val="center"/>
            <w:hideMark/>
          </w:tcPr>
          <w:p w14:paraId="1E9216F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14. Impulsiveness (Attentional)</w:t>
            </w:r>
          </w:p>
        </w:tc>
        <w:tc>
          <w:tcPr>
            <w:tcW w:w="630" w:type="dxa"/>
            <w:tcBorders>
              <w:top w:val="nil"/>
              <w:left w:val="nil"/>
              <w:bottom w:val="nil"/>
              <w:right w:val="nil"/>
            </w:tcBorders>
            <w:noWrap/>
            <w:vAlign w:val="center"/>
            <w:hideMark/>
          </w:tcPr>
          <w:p w14:paraId="658789BF"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1BBC4EF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22D0BE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52E780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52BF9FF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1C680D5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5ED470D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16F99E5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013CD00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150503D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C70450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A14727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D7951A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323EFDB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6C8C6C2E" w14:textId="77777777" w:rsidTr="00767D21">
        <w:trPr>
          <w:trHeight w:val="290"/>
        </w:trPr>
        <w:tc>
          <w:tcPr>
            <w:tcW w:w="2487" w:type="dxa"/>
            <w:tcBorders>
              <w:top w:val="nil"/>
              <w:left w:val="nil"/>
              <w:bottom w:val="nil"/>
              <w:right w:val="nil"/>
            </w:tcBorders>
            <w:noWrap/>
            <w:vAlign w:val="center"/>
            <w:hideMark/>
          </w:tcPr>
          <w:p w14:paraId="4CE620A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15. Impulsiveness (Motor)</w:t>
            </w:r>
          </w:p>
        </w:tc>
        <w:tc>
          <w:tcPr>
            <w:tcW w:w="630" w:type="dxa"/>
            <w:tcBorders>
              <w:top w:val="nil"/>
              <w:left w:val="nil"/>
              <w:bottom w:val="nil"/>
              <w:right w:val="nil"/>
            </w:tcBorders>
            <w:noWrap/>
            <w:vAlign w:val="center"/>
            <w:hideMark/>
          </w:tcPr>
          <w:p w14:paraId="337F95F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40A7E7E9"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0478B9A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677E82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111225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6960249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2868E11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5A91061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08A3005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051B41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0977D5E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55644F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9A0216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3F2E4150"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0DF76CD4" w14:textId="77777777" w:rsidTr="00767D21">
        <w:trPr>
          <w:trHeight w:val="290"/>
        </w:trPr>
        <w:tc>
          <w:tcPr>
            <w:tcW w:w="2487" w:type="dxa"/>
            <w:tcBorders>
              <w:top w:val="nil"/>
              <w:left w:val="nil"/>
              <w:bottom w:val="nil"/>
              <w:right w:val="nil"/>
            </w:tcBorders>
            <w:noWrap/>
            <w:vAlign w:val="center"/>
            <w:hideMark/>
          </w:tcPr>
          <w:p w14:paraId="621F23E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16. Impulsiveness (Non-planning)</w:t>
            </w:r>
          </w:p>
        </w:tc>
        <w:tc>
          <w:tcPr>
            <w:tcW w:w="630" w:type="dxa"/>
            <w:tcBorders>
              <w:top w:val="nil"/>
              <w:left w:val="nil"/>
              <w:bottom w:val="nil"/>
              <w:right w:val="nil"/>
            </w:tcBorders>
            <w:noWrap/>
            <w:vAlign w:val="center"/>
            <w:hideMark/>
          </w:tcPr>
          <w:p w14:paraId="5FB17D9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372B921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1D90A22D"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50AA4AB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3000914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0D1A82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262DDBA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48517C6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91F2FB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3C779D8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3E3610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50DC4E5"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0C477B5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2D5416B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18C75F52" w14:textId="77777777" w:rsidTr="00767D21">
        <w:trPr>
          <w:trHeight w:val="290"/>
        </w:trPr>
        <w:tc>
          <w:tcPr>
            <w:tcW w:w="2487" w:type="dxa"/>
            <w:tcBorders>
              <w:top w:val="nil"/>
              <w:left w:val="nil"/>
              <w:bottom w:val="nil"/>
              <w:right w:val="nil"/>
            </w:tcBorders>
            <w:noWrap/>
            <w:vAlign w:val="center"/>
            <w:hideMark/>
          </w:tcPr>
          <w:p w14:paraId="6816C36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17. Life Satisfaction</w:t>
            </w:r>
          </w:p>
        </w:tc>
        <w:tc>
          <w:tcPr>
            <w:tcW w:w="630" w:type="dxa"/>
            <w:tcBorders>
              <w:top w:val="nil"/>
              <w:left w:val="nil"/>
              <w:bottom w:val="nil"/>
              <w:right w:val="nil"/>
            </w:tcBorders>
            <w:noWrap/>
            <w:vAlign w:val="center"/>
            <w:hideMark/>
          </w:tcPr>
          <w:p w14:paraId="4C531DB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0.02</w:t>
            </w:r>
          </w:p>
        </w:tc>
        <w:tc>
          <w:tcPr>
            <w:tcW w:w="630" w:type="dxa"/>
            <w:tcBorders>
              <w:top w:val="nil"/>
              <w:left w:val="nil"/>
              <w:bottom w:val="nil"/>
              <w:right w:val="nil"/>
            </w:tcBorders>
            <w:noWrap/>
            <w:vAlign w:val="center"/>
            <w:hideMark/>
          </w:tcPr>
          <w:p w14:paraId="2BA79A0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0.38</w:t>
            </w:r>
          </w:p>
        </w:tc>
        <w:tc>
          <w:tcPr>
            <w:tcW w:w="630" w:type="dxa"/>
            <w:tcBorders>
              <w:top w:val="nil"/>
              <w:left w:val="nil"/>
              <w:bottom w:val="nil"/>
              <w:right w:val="nil"/>
            </w:tcBorders>
            <w:noWrap/>
            <w:vAlign w:val="center"/>
            <w:hideMark/>
          </w:tcPr>
          <w:p w14:paraId="57CD8A6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0343C600"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5A0F980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30" w:type="dxa"/>
            <w:tcBorders>
              <w:top w:val="nil"/>
              <w:left w:val="nil"/>
              <w:bottom w:val="nil"/>
              <w:right w:val="nil"/>
            </w:tcBorders>
            <w:noWrap/>
            <w:vAlign w:val="center"/>
            <w:hideMark/>
          </w:tcPr>
          <w:p w14:paraId="2348674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2BAF607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0213B1B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896353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5854AF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259AB6F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3B6AAAA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0622937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778086F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0F6C062D" w14:textId="77777777" w:rsidTr="00767D21">
        <w:trPr>
          <w:trHeight w:val="290"/>
        </w:trPr>
        <w:tc>
          <w:tcPr>
            <w:tcW w:w="2487" w:type="dxa"/>
            <w:tcBorders>
              <w:top w:val="nil"/>
              <w:left w:val="nil"/>
              <w:bottom w:val="nil"/>
              <w:right w:val="nil"/>
            </w:tcBorders>
            <w:noWrap/>
            <w:vAlign w:val="center"/>
            <w:hideMark/>
          </w:tcPr>
          <w:p w14:paraId="33A0845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18. Life Flourishing</w:t>
            </w:r>
          </w:p>
        </w:tc>
        <w:tc>
          <w:tcPr>
            <w:tcW w:w="630" w:type="dxa"/>
            <w:tcBorders>
              <w:top w:val="nil"/>
              <w:left w:val="nil"/>
              <w:bottom w:val="nil"/>
              <w:right w:val="nil"/>
            </w:tcBorders>
            <w:noWrap/>
            <w:vAlign w:val="center"/>
            <w:hideMark/>
          </w:tcPr>
          <w:p w14:paraId="3000BB6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-0.05</w:t>
            </w:r>
          </w:p>
        </w:tc>
        <w:tc>
          <w:tcPr>
            <w:tcW w:w="630" w:type="dxa"/>
            <w:tcBorders>
              <w:top w:val="nil"/>
              <w:left w:val="nil"/>
              <w:bottom w:val="nil"/>
              <w:right w:val="nil"/>
            </w:tcBorders>
            <w:noWrap/>
            <w:vAlign w:val="center"/>
            <w:hideMark/>
          </w:tcPr>
          <w:p w14:paraId="2721CC5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0.42</w:t>
            </w:r>
          </w:p>
        </w:tc>
        <w:tc>
          <w:tcPr>
            <w:tcW w:w="630" w:type="dxa"/>
            <w:tcBorders>
              <w:top w:val="nil"/>
              <w:left w:val="nil"/>
              <w:bottom w:val="nil"/>
              <w:right w:val="nil"/>
            </w:tcBorders>
            <w:noWrap/>
            <w:vAlign w:val="center"/>
            <w:hideMark/>
          </w:tcPr>
          <w:p w14:paraId="56A9C7E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0.63</w:t>
            </w:r>
          </w:p>
        </w:tc>
        <w:tc>
          <w:tcPr>
            <w:tcW w:w="630" w:type="dxa"/>
            <w:tcBorders>
              <w:top w:val="nil"/>
              <w:left w:val="nil"/>
              <w:bottom w:val="nil"/>
              <w:right w:val="nil"/>
            </w:tcBorders>
            <w:noWrap/>
            <w:vAlign w:val="center"/>
            <w:hideMark/>
          </w:tcPr>
          <w:p w14:paraId="4A65D02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3EEEC0E8" w14:textId="77777777" w:rsidR="00767D21" w:rsidRDefault="00767D21">
            <w:pPr>
              <w:rPr>
                <w:rFonts w:eastAsia="Times New Roman"/>
                <w:color w:val="000000"/>
                <w:sz w:val="16"/>
                <w:szCs w:val="16"/>
                <w:lang w:val="en-AU" w:eastAsia="en-AU"/>
              </w:rPr>
            </w:pPr>
          </w:p>
        </w:tc>
        <w:tc>
          <w:tcPr>
            <w:tcW w:w="630" w:type="dxa"/>
            <w:tcBorders>
              <w:top w:val="nil"/>
              <w:left w:val="nil"/>
              <w:bottom w:val="nil"/>
              <w:right w:val="nil"/>
            </w:tcBorders>
            <w:noWrap/>
            <w:vAlign w:val="center"/>
            <w:hideMark/>
          </w:tcPr>
          <w:p w14:paraId="686B573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0" w:type="dxa"/>
            <w:tcBorders>
              <w:top w:val="nil"/>
              <w:left w:val="nil"/>
              <w:bottom w:val="nil"/>
              <w:right w:val="nil"/>
            </w:tcBorders>
            <w:noWrap/>
            <w:vAlign w:val="center"/>
            <w:hideMark/>
          </w:tcPr>
          <w:p w14:paraId="78FE28D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4971484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19EE77A1"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C7018E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23793A3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CBAAB5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204C094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200C357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256EFB1E" w14:textId="77777777" w:rsidTr="00767D21">
        <w:trPr>
          <w:trHeight w:val="290"/>
        </w:trPr>
        <w:tc>
          <w:tcPr>
            <w:tcW w:w="2487" w:type="dxa"/>
            <w:tcBorders>
              <w:top w:val="nil"/>
              <w:left w:val="nil"/>
              <w:bottom w:val="nil"/>
              <w:right w:val="nil"/>
            </w:tcBorders>
            <w:noWrap/>
            <w:vAlign w:val="center"/>
            <w:hideMark/>
          </w:tcPr>
          <w:p w14:paraId="3E35AE0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19. Horizontal Individualism</w:t>
            </w:r>
          </w:p>
        </w:tc>
        <w:tc>
          <w:tcPr>
            <w:tcW w:w="630" w:type="dxa"/>
            <w:tcBorders>
              <w:top w:val="nil"/>
              <w:left w:val="nil"/>
              <w:bottom w:val="nil"/>
              <w:right w:val="nil"/>
            </w:tcBorders>
            <w:noWrap/>
            <w:vAlign w:val="center"/>
            <w:hideMark/>
          </w:tcPr>
          <w:p w14:paraId="2C635AC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7A9D67C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630" w:type="dxa"/>
            <w:tcBorders>
              <w:top w:val="nil"/>
              <w:left w:val="nil"/>
              <w:bottom w:val="nil"/>
              <w:right w:val="nil"/>
            </w:tcBorders>
            <w:noWrap/>
            <w:vAlign w:val="center"/>
            <w:hideMark/>
          </w:tcPr>
          <w:p w14:paraId="03A2B94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-0.10</w:t>
            </w:r>
          </w:p>
        </w:tc>
        <w:tc>
          <w:tcPr>
            <w:tcW w:w="630" w:type="dxa"/>
            <w:tcBorders>
              <w:top w:val="nil"/>
              <w:left w:val="nil"/>
              <w:bottom w:val="nil"/>
              <w:right w:val="nil"/>
            </w:tcBorders>
            <w:noWrap/>
            <w:vAlign w:val="center"/>
            <w:hideMark/>
          </w:tcPr>
          <w:p w14:paraId="14A9873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0.07</w:t>
            </w:r>
          </w:p>
        </w:tc>
        <w:tc>
          <w:tcPr>
            <w:tcW w:w="630" w:type="dxa"/>
            <w:tcBorders>
              <w:top w:val="nil"/>
              <w:left w:val="nil"/>
              <w:bottom w:val="nil"/>
              <w:right w:val="nil"/>
            </w:tcBorders>
            <w:noWrap/>
            <w:vAlign w:val="center"/>
            <w:hideMark/>
          </w:tcPr>
          <w:p w14:paraId="46B5474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30" w:type="dxa"/>
            <w:tcBorders>
              <w:top w:val="nil"/>
              <w:left w:val="nil"/>
              <w:bottom w:val="nil"/>
              <w:right w:val="nil"/>
            </w:tcBorders>
            <w:noWrap/>
            <w:vAlign w:val="center"/>
            <w:hideMark/>
          </w:tcPr>
          <w:p w14:paraId="337D84FB" w14:textId="77777777" w:rsidR="00767D21" w:rsidRDefault="00767D21">
            <w:pPr>
              <w:rPr>
                <w:rFonts w:eastAsia="Times New Roman"/>
                <w:color w:val="000000"/>
                <w:sz w:val="16"/>
                <w:szCs w:val="16"/>
                <w:lang w:val="en-AU" w:eastAsia="en-AU"/>
              </w:rPr>
            </w:pPr>
          </w:p>
        </w:tc>
        <w:tc>
          <w:tcPr>
            <w:tcW w:w="560" w:type="dxa"/>
            <w:tcBorders>
              <w:top w:val="nil"/>
              <w:left w:val="nil"/>
              <w:bottom w:val="nil"/>
              <w:right w:val="nil"/>
            </w:tcBorders>
            <w:noWrap/>
            <w:vAlign w:val="center"/>
            <w:hideMark/>
          </w:tcPr>
          <w:p w14:paraId="71635E8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686" w:type="dxa"/>
            <w:tcBorders>
              <w:top w:val="nil"/>
              <w:left w:val="nil"/>
              <w:bottom w:val="nil"/>
              <w:right w:val="nil"/>
            </w:tcBorders>
            <w:noWrap/>
            <w:vAlign w:val="center"/>
            <w:hideMark/>
          </w:tcPr>
          <w:p w14:paraId="0C2D8C7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A71EEE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0FE790B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1A803D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5A91C6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23B2D96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1F4B43A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130B21F2" w14:textId="77777777" w:rsidTr="00767D21">
        <w:trPr>
          <w:trHeight w:val="290"/>
        </w:trPr>
        <w:tc>
          <w:tcPr>
            <w:tcW w:w="2487" w:type="dxa"/>
            <w:tcBorders>
              <w:top w:val="nil"/>
              <w:left w:val="nil"/>
              <w:bottom w:val="nil"/>
              <w:right w:val="nil"/>
            </w:tcBorders>
            <w:noWrap/>
            <w:vAlign w:val="center"/>
            <w:hideMark/>
          </w:tcPr>
          <w:p w14:paraId="2DA4702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20. Vertical Individualism</w:t>
            </w:r>
          </w:p>
        </w:tc>
        <w:tc>
          <w:tcPr>
            <w:tcW w:w="630" w:type="dxa"/>
            <w:tcBorders>
              <w:top w:val="nil"/>
              <w:left w:val="nil"/>
              <w:bottom w:val="nil"/>
              <w:right w:val="nil"/>
            </w:tcBorders>
            <w:noWrap/>
            <w:vAlign w:val="center"/>
            <w:hideMark/>
          </w:tcPr>
          <w:p w14:paraId="186EB81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0.26</w:t>
            </w:r>
          </w:p>
        </w:tc>
        <w:tc>
          <w:tcPr>
            <w:tcW w:w="630" w:type="dxa"/>
            <w:tcBorders>
              <w:top w:val="nil"/>
              <w:left w:val="nil"/>
              <w:bottom w:val="nil"/>
              <w:right w:val="nil"/>
            </w:tcBorders>
            <w:noWrap/>
            <w:vAlign w:val="center"/>
            <w:hideMark/>
          </w:tcPr>
          <w:p w14:paraId="6A985DB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0.15</w:t>
            </w:r>
          </w:p>
        </w:tc>
        <w:tc>
          <w:tcPr>
            <w:tcW w:w="630" w:type="dxa"/>
            <w:tcBorders>
              <w:top w:val="nil"/>
              <w:left w:val="nil"/>
              <w:bottom w:val="nil"/>
              <w:right w:val="nil"/>
            </w:tcBorders>
            <w:noWrap/>
            <w:vAlign w:val="center"/>
            <w:hideMark/>
          </w:tcPr>
          <w:p w14:paraId="724FDA6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7C7B29C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nil"/>
              <w:right w:val="nil"/>
            </w:tcBorders>
            <w:noWrap/>
            <w:vAlign w:val="center"/>
            <w:hideMark/>
          </w:tcPr>
          <w:p w14:paraId="1BFE177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0.05</w:t>
            </w:r>
          </w:p>
        </w:tc>
        <w:tc>
          <w:tcPr>
            <w:tcW w:w="630" w:type="dxa"/>
            <w:tcBorders>
              <w:top w:val="nil"/>
              <w:left w:val="nil"/>
              <w:bottom w:val="nil"/>
              <w:right w:val="nil"/>
            </w:tcBorders>
            <w:noWrap/>
            <w:vAlign w:val="center"/>
            <w:hideMark/>
          </w:tcPr>
          <w:p w14:paraId="7DD6691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560" w:type="dxa"/>
            <w:tcBorders>
              <w:top w:val="nil"/>
              <w:left w:val="nil"/>
              <w:bottom w:val="nil"/>
              <w:right w:val="nil"/>
            </w:tcBorders>
            <w:noWrap/>
            <w:vAlign w:val="center"/>
            <w:hideMark/>
          </w:tcPr>
          <w:p w14:paraId="258BBC01" w14:textId="77777777" w:rsidR="00767D21" w:rsidRDefault="00767D21">
            <w:pPr>
              <w:rPr>
                <w:rFonts w:eastAsia="Times New Roman"/>
                <w:color w:val="000000"/>
                <w:sz w:val="16"/>
                <w:szCs w:val="16"/>
                <w:lang w:val="en-AU" w:eastAsia="en-AU"/>
              </w:rPr>
            </w:pPr>
          </w:p>
        </w:tc>
        <w:tc>
          <w:tcPr>
            <w:tcW w:w="686" w:type="dxa"/>
            <w:tcBorders>
              <w:top w:val="nil"/>
              <w:left w:val="nil"/>
              <w:bottom w:val="nil"/>
              <w:right w:val="nil"/>
            </w:tcBorders>
            <w:noWrap/>
            <w:vAlign w:val="center"/>
            <w:hideMark/>
          </w:tcPr>
          <w:p w14:paraId="7CB8420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3C94A2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1C2E84B9"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3FA67CC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710DDAB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3B8DC64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48FC530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0C6E7F32" w14:textId="77777777" w:rsidTr="00767D21">
        <w:trPr>
          <w:trHeight w:val="290"/>
        </w:trPr>
        <w:tc>
          <w:tcPr>
            <w:tcW w:w="2487" w:type="dxa"/>
            <w:tcBorders>
              <w:top w:val="nil"/>
              <w:left w:val="nil"/>
              <w:bottom w:val="nil"/>
              <w:right w:val="nil"/>
            </w:tcBorders>
            <w:noWrap/>
            <w:vAlign w:val="center"/>
            <w:hideMark/>
          </w:tcPr>
          <w:p w14:paraId="2D21FCE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21. Horizontal Collectivism</w:t>
            </w:r>
          </w:p>
        </w:tc>
        <w:tc>
          <w:tcPr>
            <w:tcW w:w="630" w:type="dxa"/>
            <w:tcBorders>
              <w:top w:val="nil"/>
              <w:left w:val="nil"/>
              <w:bottom w:val="nil"/>
              <w:right w:val="nil"/>
            </w:tcBorders>
            <w:noWrap/>
            <w:vAlign w:val="center"/>
            <w:hideMark/>
          </w:tcPr>
          <w:p w14:paraId="0BF1234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3CE26AE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0.32</w:t>
            </w:r>
          </w:p>
        </w:tc>
        <w:tc>
          <w:tcPr>
            <w:tcW w:w="630" w:type="dxa"/>
            <w:tcBorders>
              <w:top w:val="nil"/>
              <w:left w:val="nil"/>
              <w:bottom w:val="nil"/>
              <w:right w:val="nil"/>
            </w:tcBorders>
            <w:noWrap/>
            <w:vAlign w:val="center"/>
            <w:hideMark/>
          </w:tcPr>
          <w:p w14:paraId="552CD8A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0.37</w:t>
            </w:r>
          </w:p>
        </w:tc>
        <w:tc>
          <w:tcPr>
            <w:tcW w:w="630" w:type="dxa"/>
            <w:tcBorders>
              <w:top w:val="nil"/>
              <w:left w:val="nil"/>
              <w:bottom w:val="nil"/>
              <w:right w:val="nil"/>
            </w:tcBorders>
            <w:noWrap/>
            <w:vAlign w:val="center"/>
            <w:hideMark/>
          </w:tcPr>
          <w:p w14:paraId="3480F86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0.59</w:t>
            </w:r>
          </w:p>
        </w:tc>
        <w:tc>
          <w:tcPr>
            <w:tcW w:w="630" w:type="dxa"/>
            <w:tcBorders>
              <w:top w:val="nil"/>
              <w:left w:val="nil"/>
              <w:bottom w:val="nil"/>
              <w:right w:val="nil"/>
            </w:tcBorders>
            <w:noWrap/>
            <w:vAlign w:val="center"/>
            <w:hideMark/>
          </w:tcPr>
          <w:p w14:paraId="52C670E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30" w:type="dxa"/>
            <w:tcBorders>
              <w:top w:val="nil"/>
              <w:left w:val="nil"/>
              <w:bottom w:val="nil"/>
              <w:right w:val="nil"/>
            </w:tcBorders>
            <w:noWrap/>
            <w:vAlign w:val="center"/>
            <w:hideMark/>
          </w:tcPr>
          <w:p w14:paraId="21E6B79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560" w:type="dxa"/>
            <w:tcBorders>
              <w:top w:val="nil"/>
              <w:left w:val="nil"/>
              <w:bottom w:val="nil"/>
              <w:right w:val="nil"/>
            </w:tcBorders>
            <w:noWrap/>
            <w:vAlign w:val="center"/>
            <w:hideMark/>
          </w:tcPr>
          <w:p w14:paraId="2B1F16D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686" w:type="dxa"/>
            <w:tcBorders>
              <w:top w:val="nil"/>
              <w:left w:val="nil"/>
              <w:bottom w:val="nil"/>
              <w:right w:val="nil"/>
            </w:tcBorders>
            <w:noWrap/>
            <w:vAlign w:val="center"/>
            <w:hideMark/>
          </w:tcPr>
          <w:p w14:paraId="62BC2C44" w14:textId="77777777" w:rsidR="00767D21" w:rsidRDefault="00767D21">
            <w:pPr>
              <w:rPr>
                <w:rFonts w:eastAsia="Times New Roman"/>
                <w:color w:val="000000"/>
                <w:sz w:val="16"/>
                <w:szCs w:val="16"/>
                <w:lang w:val="en-AU" w:eastAsia="en-AU"/>
              </w:rPr>
            </w:pPr>
          </w:p>
        </w:tc>
        <w:tc>
          <w:tcPr>
            <w:tcW w:w="567" w:type="dxa"/>
            <w:tcBorders>
              <w:top w:val="nil"/>
              <w:left w:val="nil"/>
              <w:bottom w:val="nil"/>
              <w:right w:val="nil"/>
            </w:tcBorders>
            <w:noWrap/>
            <w:vAlign w:val="center"/>
            <w:hideMark/>
          </w:tcPr>
          <w:p w14:paraId="67FB17B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26C9168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0B7307F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705B2B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10A73AAE"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7A82F14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2B33744E" w14:textId="77777777" w:rsidTr="00767D21">
        <w:trPr>
          <w:trHeight w:val="290"/>
        </w:trPr>
        <w:tc>
          <w:tcPr>
            <w:tcW w:w="2487" w:type="dxa"/>
            <w:tcBorders>
              <w:top w:val="nil"/>
              <w:left w:val="nil"/>
              <w:bottom w:val="nil"/>
              <w:right w:val="nil"/>
            </w:tcBorders>
            <w:noWrap/>
            <w:vAlign w:val="center"/>
            <w:hideMark/>
          </w:tcPr>
          <w:p w14:paraId="06124B5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22. Vertical Collectivism</w:t>
            </w:r>
          </w:p>
        </w:tc>
        <w:tc>
          <w:tcPr>
            <w:tcW w:w="630" w:type="dxa"/>
            <w:tcBorders>
              <w:top w:val="nil"/>
              <w:left w:val="nil"/>
              <w:bottom w:val="nil"/>
              <w:right w:val="nil"/>
            </w:tcBorders>
            <w:noWrap/>
            <w:vAlign w:val="center"/>
            <w:hideMark/>
          </w:tcPr>
          <w:p w14:paraId="06E1794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nil"/>
              <w:right w:val="nil"/>
            </w:tcBorders>
            <w:noWrap/>
            <w:vAlign w:val="center"/>
            <w:hideMark/>
          </w:tcPr>
          <w:p w14:paraId="12F6CB3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0.28</w:t>
            </w:r>
          </w:p>
        </w:tc>
        <w:tc>
          <w:tcPr>
            <w:tcW w:w="630" w:type="dxa"/>
            <w:tcBorders>
              <w:top w:val="nil"/>
              <w:left w:val="nil"/>
              <w:bottom w:val="nil"/>
              <w:right w:val="nil"/>
            </w:tcBorders>
            <w:noWrap/>
            <w:vAlign w:val="center"/>
            <w:hideMark/>
          </w:tcPr>
          <w:p w14:paraId="20DE29A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0.26</w:t>
            </w:r>
          </w:p>
        </w:tc>
        <w:tc>
          <w:tcPr>
            <w:tcW w:w="630" w:type="dxa"/>
            <w:tcBorders>
              <w:top w:val="nil"/>
              <w:left w:val="nil"/>
              <w:bottom w:val="nil"/>
              <w:right w:val="nil"/>
            </w:tcBorders>
            <w:noWrap/>
            <w:vAlign w:val="center"/>
            <w:hideMark/>
          </w:tcPr>
          <w:p w14:paraId="05F112D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0.37</w:t>
            </w:r>
          </w:p>
        </w:tc>
        <w:tc>
          <w:tcPr>
            <w:tcW w:w="630" w:type="dxa"/>
            <w:tcBorders>
              <w:top w:val="nil"/>
              <w:left w:val="nil"/>
              <w:bottom w:val="nil"/>
              <w:right w:val="nil"/>
            </w:tcBorders>
            <w:noWrap/>
            <w:vAlign w:val="center"/>
            <w:hideMark/>
          </w:tcPr>
          <w:p w14:paraId="0C6C587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3389791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560" w:type="dxa"/>
            <w:tcBorders>
              <w:top w:val="nil"/>
              <w:left w:val="nil"/>
              <w:bottom w:val="nil"/>
              <w:right w:val="nil"/>
            </w:tcBorders>
            <w:noWrap/>
            <w:vAlign w:val="center"/>
            <w:hideMark/>
          </w:tcPr>
          <w:p w14:paraId="3BF7F86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0.51</w:t>
            </w:r>
          </w:p>
        </w:tc>
        <w:tc>
          <w:tcPr>
            <w:tcW w:w="686" w:type="dxa"/>
            <w:tcBorders>
              <w:top w:val="nil"/>
              <w:left w:val="nil"/>
              <w:bottom w:val="nil"/>
              <w:right w:val="nil"/>
            </w:tcBorders>
            <w:noWrap/>
            <w:vAlign w:val="center"/>
            <w:hideMark/>
          </w:tcPr>
          <w:p w14:paraId="330110A3" w14:textId="535AE8A3" w:rsidR="00767D21" w:rsidRDefault="00767D21" w:rsidP="00767D21">
            <w:pPr>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567" w:type="dxa"/>
            <w:tcBorders>
              <w:top w:val="nil"/>
              <w:left w:val="nil"/>
              <w:bottom w:val="nil"/>
              <w:right w:val="nil"/>
            </w:tcBorders>
            <w:noWrap/>
            <w:vAlign w:val="center"/>
            <w:hideMark/>
          </w:tcPr>
          <w:p w14:paraId="4AE7FDC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100915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DD497B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FCD0A8A"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281A3FC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120D81A6"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41ED048E" w14:textId="77777777" w:rsidTr="00767D21">
        <w:trPr>
          <w:trHeight w:val="290"/>
        </w:trPr>
        <w:tc>
          <w:tcPr>
            <w:tcW w:w="2487" w:type="dxa"/>
            <w:tcBorders>
              <w:top w:val="nil"/>
              <w:left w:val="nil"/>
              <w:bottom w:val="nil"/>
              <w:right w:val="nil"/>
            </w:tcBorders>
            <w:noWrap/>
            <w:vAlign w:val="center"/>
            <w:hideMark/>
          </w:tcPr>
          <w:p w14:paraId="7001943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23. Risk (Ethical Domain)</w:t>
            </w:r>
          </w:p>
        </w:tc>
        <w:tc>
          <w:tcPr>
            <w:tcW w:w="630" w:type="dxa"/>
            <w:tcBorders>
              <w:top w:val="nil"/>
              <w:left w:val="nil"/>
              <w:bottom w:val="nil"/>
              <w:right w:val="nil"/>
            </w:tcBorders>
            <w:noWrap/>
            <w:vAlign w:val="center"/>
            <w:hideMark/>
          </w:tcPr>
          <w:p w14:paraId="07A132C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0.42</w:t>
            </w:r>
          </w:p>
        </w:tc>
        <w:tc>
          <w:tcPr>
            <w:tcW w:w="630" w:type="dxa"/>
            <w:tcBorders>
              <w:top w:val="nil"/>
              <w:left w:val="nil"/>
              <w:bottom w:val="nil"/>
              <w:right w:val="nil"/>
            </w:tcBorders>
            <w:noWrap/>
            <w:vAlign w:val="center"/>
            <w:hideMark/>
          </w:tcPr>
          <w:p w14:paraId="4E25690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nil"/>
              <w:right w:val="nil"/>
            </w:tcBorders>
            <w:noWrap/>
            <w:vAlign w:val="center"/>
            <w:hideMark/>
          </w:tcPr>
          <w:p w14:paraId="0C3B645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-0.05</w:t>
            </w:r>
          </w:p>
        </w:tc>
        <w:tc>
          <w:tcPr>
            <w:tcW w:w="630" w:type="dxa"/>
            <w:tcBorders>
              <w:top w:val="nil"/>
              <w:left w:val="nil"/>
              <w:bottom w:val="nil"/>
              <w:right w:val="nil"/>
            </w:tcBorders>
            <w:noWrap/>
            <w:vAlign w:val="center"/>
            <w:hideMark/>
          </w:tcPr>
          <w:p w14:paraId="5D8486C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-0.24</w:t>
            </w:r>
          </w:p>
        </w:tc>
        <w:tc>
          <w:tcPr>
            <w:tcW w:w="630" w:type="dxa"/>
            <w:tcBorders>
              <w:top w:val="nil"/>
              <w:left w:val="nil"/>
              <w:bottom w:val="nil"/>
              <w:right w:val="nil"/>
            </w:tcBorders>
            <w:noWrap/>
            <w:vAlign w:val="center"/>
            <w:hideMark/>
          </w:tcPr>
          <w:p w14:paraId="4032D30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nil"/>
              <w:right w:val="nil"/>
            </w:tcBorders>
            <w:noWrap/>
            <w:vAlign w:val="center"/>
            <w:hideMark/>
          </w:tcPr>
          <w:p w14:paraId="78D6E53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0.31</w:t>
            </w:r>
          </w:p>
        </w:tc>
        <w:tc>
          <w:tcPr>
            <w:tcW w:w="560" w:type="dxa"/>
            <w:tcBorders>
              <w:top w:val="nil"/>
              <w:left w:val="nil"/>
              <w:bottom w:val="nil"/>
              <w:right w:val="nil"/>
            </w:tcBorders>
            <w:noWrap/>
            <w:vAlign w:val="center"/>
            <w:hideMark/>
          </w:tcPr>
          <w:p w14:paraId="6723A2B4"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-0.21</w:t>
            </w:r>
          </w:p>
        </w:tc>
        <w:tc>
          <w:tcPr>
            <w:tcW w:w="686" w:type="dxa"/>
            <w:tcBorders>
              <w:top w:val="nil"/>
              <w:left w:val="nil"/>
              <w:bottom w:val="nil"/>
              <w:right w:val="nil"/>
            </w:tcBorders>
            <w:noWrap/>
            <w:vAlign w:val="center"/>
            <w:hideMark/>
          </w:tcPr>
          <w:p w14:paraId="5D25B0D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567" w:type="dxa"/>
            <w:tcBorders>
              <w:top w:val="nil"/>
              <w:left w:val="nil"/>
              <w:bottom w:val="nil"/>
              <w:right w:val="nil"/>
            </w:tcBorders>
            <w:noWrap/>
            <w:vAlign w:val="center"/>
            <w:hideMark/>
          </w:tcPr>
          <w:p w14:paraId="09FD7BE7" w14:textId="619BA1BF" w:rsidR="00767D21" w:rsidRDefault="00767D21" w:rsidP="00767D21">
            <w:pPr>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567" w:type="dxa"/>
            <w:tcBorders>
              <w:top w:val="nil"/>
              <w:left w:val="nil"/>
              <w:bottom w:val="nil"/>
              <w:right w:val="nil"/>
            </w:tcBorders>
            <w:noWrap/>
            <w:vAlign w:val="center"/>
            <w:hideMark/>
          </w:tcPr>
          <w:p w14:paraId="5C86F9F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412FBF7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FD1DA9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10BB3423"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78CBEA6B"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4655B0CD" w14:textId="77777777" w:rsidTr="00767D21">
        <w:trPr>
          <w:trHeight w:val="290"/>
        </w:trPr>
        <w:tc>
          <w:tcPr>
            <w:tcW w:w="2487" w:type="dxa"/>
            <w:tcBorders>
              <w:top w:val="nil"/>
              <w:left w:val="nil"/>
              <w:bottom w:val="nil"/>
              <w:right w:val="nil"/>
            </w:tcBorders>
            <w:noWrap/>
            <w:vAlign w:val="center"/>
            <w:hideMark/>
          </w:tcPr>
          <w:p w14:paraId="3CD494D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24. Risk (Financial Domain)</w:t>
            </w:r>
          </w:p>
        </w:tc>
        <w:tc>
          <w:tcPr>
            <w:tcW w:w="630" w:type="dxa"/>
            <w:tcBorders>
              <w:top w:val="nil"/>
              <w:left w:val="nil"/>
              <w:bottom w:val="nil"/>
              <w:right w:val="nil"/>
            </w:tcBorders>
            <w:noWrap/>
            <w:vAlign w:val="center"/>
            <w:hideMark/>
          </w:tcPr>
          <w:p w14:paraId="425E494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0.33</w:t>
            </w:r>
          </w:p>
        </w:tc>
        <w:tc>
          <w:tcPr>
            <w:tcW w:w="630" w:type="dxa"/>
            <w:tcBorders>
              <w:top w:val="nil"/>
              <w:left w:val="nil"/>
              <w:bottom w:val="nil"/>
              <w:right w:val="nil"/>
            </w:tcBorders>
            <w:noWrap/>
            <w:vAlign w:val="center"/>
            <w:hideMark/>
          </w:tcPr>
          <w:p w14:paraId="362F095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0.12</w:t>
            </w:r>
          </w:p>
        </w:tc>
        <w:tc>
          <w:tcPr>
            <w:tcW w:w="630" w:type="dxa"/>
            <w:tcBorders>
              <w:top w:val="nil"/>
              <w:left w:val="nil"/>
              <w:bottom w:val="nil"/>
              <w:right w:val="nil"/>
            </w:tcBorders>
            <w:noWrap/>
            <w:vAlign w:val="center"/>
            <w:hideMark/>
          </w:tcPr>
          <w:p w14:paraId="4585CD1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391A6CB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45CA3FA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-0.05</w:t>
            </w:r>
          </w:p>
        </w:tc>
        <w:tc>
          <w:tcPr>
            <w:tcW w:w="630" w:type="dxa"/>
            <w:tcBorders>
              <w:top w:val="nil"/>
              <w:left w:val="nil"/>
              <w:bottom w:val="nil"/>
              <w:right w:val="nil"/>
            </w:tcBorders>
            <w:noWrap/>
            <w:vAlign w:val="center"/>
            <w:hideMark/>
          </w:tcPr>
          <w:p w14:paraId="7AF92EA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0.35</w:t>
            </w:r>
          </w:p>
        </w:tc>
        <w:tc>
          <w:tcPr>
            <w:tcW w:w="560" w:type="dxa"/>
            <w:tcBorders>
              <w:top w:val="nil"/>
              <w:left w:val="nil"/>
              <w:bottom w:val="nil"/>
              <w:right w:val="nil"/>
            </w:tcBorders>
            <w:noWrap/>
            <w:vAlign w:val="center"/>
            <w:hideMark/>
          </w:tcPr>
          <w:p w14:paraId="447FAAF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-0.05</w:t>
            </w:r>
          </w:p>
        </w:tc>
        <w:tc>
          <w:tcPr>
            <w:tcW w:w="686" w:type="dxa"/>
            <w:tcBorders>
              <w:top w:val="nil"/>
              <w:left w:val="nil"/>
              <w:bottom w:val="nil"/>
              <w:right w:val="nil"/>
            </w:tcBorders>
            <w:noWrap/>
            <w:vAlign w:val="center"/>
            <w:hideMark/>
          </w:tcPr>
          <w:p w14:paraId="70CE879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-0.09</w:t>
            </w:r>
          </w:p>
        </w:tc>
        <w:tc>
          <w:tcPr>
            <w:tcW w:w="567" w:type="dxa"/>
            <w:tcBorders>
              <w:top w:val="nil"/>
              <w:left w:val="nil"/>
              <w:bottom w:val="nil"/>
              <w:right w:val="nil"/>
            </w:tcBorders>
            <w:noWrap/>
            <w:vAlign w:val="center"/>
            <w:hideMark/>
          </w:tcPr>
          <w:p w14:paraId="3E349F18"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0.48</w:t>
            </w:r>
          </w:p>
        </w:tc>
        <w:tc>
          <w:tcPr>
            <w:tcW w:w="567" w:type="dxa"/>
            <w:tcBorders>
              <w:top w:val="nil"/>
              <w:left w:val="nil"/>
              <w:bottom w:val="nil"/>
              <w:right w:val="nil"/>
            </w:tcBorders>
            <w:noWrap/>
            <w:vAlign w:val="center"/>
            <w:hideMark/>
          </w:tcPr>
          <w:p w14:paraId="03C843A6" w14:textId="2A990D88" w:rsidR="00767D21" w:rsidRDefault="00767D21" w:rsidP="00767D21">
            <w:pPr>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567" w:type="dxa"/>
            <w:tcBorders>
              <w:top w:val="nil"/>
              <w:left w:val="nil"/>
              <w:bottom w:val="nil"/>
              <w:right w:val="nil"/>
            </w:tcBorders>
            <w:noWrap/>
            <w:vAlign w:val="center"/>
            <w:hideMark/>
          </w:tcPr>
          <w:p w14:paraId="34D7E84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59F7F098"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17D5E584"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03D2BAD2"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2F62BC72" w14:textId="77777777" w:rsidTr="00767D21">
        <w:trPr>
          <w:trHeight w:val="290"/>
        </w:trPr>
        <w:tc>
          <w:tcPr>
            <w:tcW w:w="2487" w:type="dxa"/>
            <w:tcBorders>
              <w:top w:val="nil"/>
              <w:left w:val="nil"/>
              <w:bottom w:val="nil"/>
              <w:right w:val="nil"/>
            </w:tcBorders>
            <w:noWrap/>
            <w:vAlign w:val="center"/>
            <w:hideMark/>
          </w:tcPr>
          <w:p w14:paraId="606C903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25. Risk (Health Domain)</w:t>
            </w:r>
          </w:p>
        </w:tc>
        <w:tc>
          <w:tcPr>
            <w:tcW w:w="630" w:type="dxa"/>
            <w:tcBorders>
              <w:top w:val="nil"/>
              <w:left w:val="nil"/>
              <w:bottom w:val="nil"/>
              <w:right w:val="nil"/>
            </w:tcBorders>
            <w:noWrap/>
            <w:vAlign w:val="center"/>
            <w:hideMark/>
          </w:tcPr>
          <w:p w14:paraId="3FE6B0A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0.38</w:t>
            </w:r>
          </w:p>
        </w:tc>
        <w:tc>
          <w:tcPr>
            <w:tcW w:w="630" w:type="dxa"/>
            <w:tcBorders>
              <w:top w:val="nil"/>
              <w:left w:val="nil"/>
              <w:bottom w:val="nil"/>
              <w:right w:val="nil"/>
            </w:tcBorders>
            <w:noWrap/>
            <w:vAlign w:val="center"/>
            <w:hideMark/>
          </w:tcPr>
          <w:p w14:paraId="1014DD5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-0.14</w:t>
            </w:r>
          </w:p>
        </w:tc>
        <w:tc>
          <w:tcPr>
            <w:tcW w:w="630" w:type="dxa"/>
            <w:tcBorders>
              <w:top w:val="nil"/>
              <w:left w:val="nil"/>
              <w:bottom w:val="nil"/>
              <w:right w:val="nil"/>
            </w:tcBorders>
            <w:noWrap/>
            <w:vAlign w:val="center"/>
            <w:hideMark/>
          </w:tcPr>
          <w:p w14:paraId="0B7C8CE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-0.12</w:t>
            </w:r>
          </w:p>
        </w:tc>
        <w:tc>
          <w:tcPr>
            <w:tcW w:w="630" w:type="dxa"/>
            <w:tcBorders>
              <w:top w:val="nil"/>
              <w:left w:val="nil"/>
              <w:bottom w:val="nil"/>
              <w:right w:val="nil"/>
            </w:tcBorders>
            <w:noWrap/>
            <w:vAlign w:val="center"/>
            <w:hideMark/>
          </w:tcPr>
          <w:p w14:paraId="44355CA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-0.23</w:t>
            </w:r>
          </w:p>
        </w:tc>
        <w:tc>
          <w:tcPr>
            <w:tcW w:w="630" w:type="dxa"/>
            <w:tcBorders>
              <w:top w:val="nil"/>
              <w:left w:val="nil"/>
              <w:bottom w:val="nil"/>
              <w:right w:val="nil"/>
            </w:tcBorders>
            <w:noWrap/>
            <w:vAlign w:val="center"/>
            <w:hideMark/>
          </w:tcPr>
          <w:p w14:paraId="4E2FF5A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0.00</w:t>
            </w:r>
          </w:p>
        </w:tc>
        <w:tc>
          <w:tcPr>
            <w:tcW w:w="630" w:type="dxa"/>
            <w:tcBorders>
              <w:top w:val="nil"/>
              <w:left w:val="nil"/>
              <w:bottom w:val="nil"/>
              <w:right w:val="nil"/>
            </w:tcBorders>
            <w:noWrap/>
            <w:vAlign w:val="center"/>
            <w:hideMark/>
          </w:tcPr>
          <w:p w14:paraId="20F05EC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0.23</w:t>
            </w:r>
          </w:p>
        </w:tc>
        <w:tc>
          <w:tcPr>
            <w:tcW w:w="560" w:type="dxa"/>
            <w:tcBorders>
              <w:top w:val="nil"/>
              <w:left w:val="nil"/>
              <w:bottom w:val="nil"/>
              <w:right w:val="nil"/>
            </w:tcBorders>
            <w:noWrap/>
            <w:vAlign w:val="center"/>
            <w:hideMark/>
          </w:tcPr>
          <w:p w14:paraId="407131A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686" w:type="dxa"/>
            <w:tcBorders>
              <w:top w:val="nil"/>
              <w:left w:val="nil"/>
              <w:bottom w:val="nil"/>
              <w:right w:val="nil"/>
            </w:tcBorders>
            <w:noWrap/>
            <w:vAlign w:val="center"/>
            <w:hideMark/>
          </w:tcPr>
          <w:p w14:paraId="518B2F2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567" w:type="dxa"/>
            <w:tcBorders>
              <w:top w:val="nil"/>
              <w:left w:val="nil"/>
              <w:bottom w:val="nil"/>
              <w:right w:val="nil"/>
            </w:tcBorders>
            <w:noWrap/>
            <w:vAlign w:val="center"/>
            <w:hideMark/>
          </w:tcPr>
          <w:p w14:paraId="639C062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0.55</w:t>
            </w:r>
          </w:p>
        </w:tc>
        <w:tc>
          <w:tcPr>
            <w:tcW w:w="567" w:type="dxa"/>
            <w:tcBorders>
              <w:top w:val="nil"/>
              <w:left w:val="nil"/>
              <w:bottom w:val="nil"/>
              <w:right w:val="nil"/>
            </w:tcBorders>
            <w:noWrap/>
            <w:vAlign w:val="center"/>
            <w:hideMark/>
          </w:tcPr>
          <w:p w14:paraId="73A558CA"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0.37</w:t>
            </w:r>
          </w:p>
        </w:tc>
        <w:tc>
          <w:tcPr>
            <w:tcW w:w="567" w:type="dxa"/>
            <w:tcBorders>
              <w:top w:val="nil"/>
              <w:left w:val="nil"/>
              <w:bottom w:val="nil"/>
              <w:right w:val="nil"/>
            </w:tcBorders>
            <w:noWrap/>
            <w:vAlign w:val="center"/>
            <w:hideMark/>
          </w:tcPr>
          <w:p w14:paraId="294C2DED" w14:textId="4CA8D885" w:rsidR="00767D21" w:rsidRDefault="00767D21" w:rsidP="00767D21">
            <w:pPr>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567" w:type="dxa"/>
            <w:tcBorders>
              <w:top w:val="nil"/>
              <w:left w:val="nil"/>
              <w:bottom w:val="nil"/>
              <w:right w:val="nil"/>
            </w:tcBorders>
            <w:noWrap/>
            <w:vAlign w:val="center"/>
            <w:hideMark/>
          </w:tcPr>
          <w:p w14:paraId="6A8AB057"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567" w:type="dxa"/>
            <w:tcBorders>
              <w:top w:val="nil"/>
              <w:left w:val="nil"/>
              <w:bottom w:val="nil"/>
              <w:right w:val="nil"/>
            </w:tcBorders>
            <w:noWrap/>
            <w:vAlign w:val="center"/>
            <w:hideMark/>
          </w:tcPr>
          <w:p w14:paraId="659BF23D"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2AA8F8E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57465953" w14:textId="77777777" w:rsidTr="00767D21">
        <w:trPr>
          <w:trHeight w:val="290"/>
        </w:trPr>
        <w:tc>
          <w:tcPr>
            <w:tcW w:w="2487" w:type="dxa"/>
            <w:tcBorders>
              <w:top w:val="nil"/>
              <w:left w:val="nil"/>
              <w:bottom w:val="nil"/>
              <w:right w:val="nil"/>
            </w:tcBorders>
            <w:noWrap/>
            <w:vAlign w:val="center"/>
            <w:hideMark/>
          </w:tcPr>
          <w:p w14:paraId="79E4302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26. Risk (Recreational Domain)</w:t>
            </w:r>
          </w:p>
        </w:tc>
        <w:tc>
          <w:tcPr>
            <w:tcW w:w="630" w:type="dxa"/>
            <w:tcBorders>
              <w:top w:val="nil"/>
              <w:left w:val="nil"/>
              <w:bottom w:val="nil"/>
              <w:right w:val="nil"/>
            </w:tcBorders>
            <w:noWrap/>
            <w:vAlign w:val="center"/>
            <w:hideMark/>
          </w:tcPr>
          <w:p w14:paraId="4218916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0.33</w:t>
            </w:r>
          </w:p>
        </w:tc>
        <w:tc>
          <w:tcPr>
            <w:tcW w:w="630" w:type="dxa"/>
            <w:tcBorders>
              <w:top w:val="nil"/>
              <w:left w:val="nil"/>
              <w:bottom w:val="nil"/>
              <w:right w:val="nil"/>
            </w:tcBorders>
            <w:noWrap/>
            <w:vAlign w:val="center"/>
            <w:hideMark/>
          </w:tcPr>
          <w:p w14:paraId="438FD83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0.12</w:t>
            </w:r>
          </w:p>
        </w:tc>
        <w:tc>
          <w:tcPr>
            <w:tcW w:w="630" w:type="dxa"/>
            <w:tcBorders>
              <w:top w:val="nil"/>
              <w:left w:val="nil"/>
              <w:bottom w:val="nil"/>
              <w:right w:val="nil"/>
            </w:tcBorders>
            <w:noWrap/>
            <w:vAlign w:val="center"/>
            <w:hideMark/>
          </w:tcPr>
          <w:p w14:paraId="00678D9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nil"/>
              <w:right w:val="nil"/>
            </w:tcBorders>
            <w:noWrap/>
            <w:vAlign w:val="center"/>
            <w:hideMark/>
          </w:tcPr>
          <w:p w14:paraId="1FB026F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-0.03</w:t>
            </w:r>
          </w:p>
        </w:tc>
        <w:tc>
          <w:tcPr>
            <w:tcW w:w="630" w:type="dxa"/>
            <w:tcBorders>
              <w:top w:val="nil"/>
              <w:left w:val="nil"/>
              <w:bottom w:val="nil"/>
              <w:right w:val="nil"/>
            </w:tcBorders>
            <w:noWrap/>
            <w:vAlign w:val="center"/>
            <w:hideMark/>
          </w:tcPr>
          <w:p w14:paraId="43D27E6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0.00</w:t>
            </w:r>
          </w:p>
        </w:tc>
        <w:tc>
          <w:tcPr>
            <w:tcW w:w="630" w:type="dxa"/>
            <w:tcBorders>
              <w:top w:val="nil"/>
              <w:left w:val="nil"/>
              <w:bottom w:val="nil"/>
              <w:right w:val="nil"/>
            </w:tcBorders>
            <w:noWrap/>
            <w:vAlign w:val="center"/>
            <w:hideMark/>
          </w:tcPr>
          <w:p w14:paraId="7D4947D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0.29</w:t>
            </w:r>
          </w:p>
        </w:tc>
        <w:tc>
          <w:tcPr>
            <w:tcW w:w="560" w:type="dxa"/>
            <w:tcBorders>
              <w:top w:val="nil"/>
              <w:left w:val="nil"/>
              <w:bottom w:val="nil"/>
              <w:right w:val="nil"/>
            </w:tcBorders>
            <w:noWrap/>
            <w:vAlign w:val="center"/>
            <w:hideMark/>
          </w:tcPr>
          <w:p w14:paraId="7F568D1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686" w:type="dxa"/>
            <w:tcBorders>
              <w:top w:val="nil"/>
              <w:left w:val="nil"/>
              <w:bottom w:val="nil"/>
              <w:right w:val="nil"/>
            </w:tcBorders>
            <w:noWrap/>
            <w:vAlign w:val="center"/>
            <w:hideMark/>
          </w:tcPr>
          <w:p w14:paraId="366FF1B1"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-0.02</w:t>
            </w:r>
          </w:p>
        </w:tc>
        <w:tc>
          <w:tcPr>
            <w:tcW w:w="567" w:type="dxa"/>
            <w:tcBorders>
              <w:top w:val="nil"/>
              <w:left w:val="nil"/>
              <w:bottom w:val="nil"/>
              <w:right w:val="nil"/>
            </w:tcBorders>
            <w:noWrap/>
            <w:vAlign w:val="center"/>
            <w:hideMark/>
          </w:tcPr>
          <w:p w14:paraId="7F97E5A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0.35</w:t>
            </w:r>
          </w:p>
        </w:tc>
        <w:tc>
          <w:tcPr>
            <w:tcW w:w="567" w:type="dxa"/>
            <w:tcBorders>
              <w:top w:val="nil"/>
              <w:left w:val="nil"/>
              <w:bottom w:val="nil"/>
              <w:right w:val="nil"/>
            </w:tcBorders>
            <w:noWrap/>
            <w:vAlign w:val="center"/>
            <w:hideMark/>
          </w:tcPr>
          <w:p w14:paraId="0151DCB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0.41</w:t>
            </w:r>
          </w:p>
        </w:tc>
        <w:tc>
          <w:tcPr>
            <w:tcW w:w="567" w:type="dxa"/>
            <w:tcBorders>
              <w:top w:val="nil"/>
              <w:left w:val="nil"/>
              <w:bottom w:val="nil"/>
              <w:right w:val="nil"/>
            </w:tcBorders>
            <w:noWrap/>
            <w:vAlign w:val="center"/>
            <w:hideMark/>
          </w:tcPr>
          <w:p w14:paraId="3C8BF53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0.45</w:t>
            </w:r>
          </w:p>
        </w:tc>
        <w:tc>
          <w:tcPr>
            <w:tcW w:w="567" w:type="dxa"/>
            <w:tcBorders>
              <w:top w:val="nil"/>
              <w:left w:val="nil"/>
              <w:bottom w:val="nil"/>
              <w:right w:val="nil"/>
            </w:tcBorders>
            <w:noWrap/>
            <w:vAlign w:val="center"/>
            <w:hideMark/>
          </w:tcPr>
          <w:p w14:paraId="604B68C4" w14:textId="0487566A" w:rsidR="00767D21" w:rsidRDefault="00767D21" w:rsidP="00767D21">
            <w:pPr>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567" w:type="dxa"/>
            <w:tcBorders>
              <w:top w:val="nil"/>
              <w:left w:val="nil"/>
              <w:bottom w:val="nil"/>
              <w:right w:val="nil"/>
            </w:tcBorders>
            <w:noWrap/>
            <w:vAlign w:val="center"/>
            <w:hideMark/>
          </w:tcPr>
          <w:p w14:paraId="47FF236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c>
          <w:tcPr>
            <w:tcW w:w="850" w:type="dxa"/>
            <w:tcBorders>
              <w:top w:val="nil"/>
              <w:left w:val="nil"/>
              <w:bottom w:val="nil"/>
              <w:right w:val="nil"/>
            </w:tcBorders>
            <w:noWrap/>
            <w:vAlign w:val="center"/>
            <w:hideMark/>
          </w:tcPr>
          <w:p w14:paraId="21FF394F"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32FF285B" w14:textId="77777777" w:rsidTr="00767D21">
        <w:trPr>
          <w:trHeight w:val="290"/>
        </w:trPr>
        <w:tc>
          <w:tcPr>
            <w:tcW w:w="2487" w:type="dxa"/>
            <w:tcBorders>
              <w:top w:val="nil"/>
              <w:left w:val="nil"/>
              <w:bottom w:val="nil"/>
              <w:right w:val="nil"/>
            </w:tcBorders>
            <w:noWrap/>
            <w:vAlign w:val="center"/>
            <w:hideMark/>
          </w:tcPr>
          <w:p w14:paraId="40DDA5E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27. Risk (Social Domain)</w:t>
            </w:r>
          </w:p>
        </w:tc>
        <w:tc>
          <w:tcPr>
            <w:tcW w:w="630" w:type="dxa"/>
            <w:tcBorders>
              <w:top w:val="nil"/>
              <w:left w:val="nil"/>
              <w:bottom w:val="nil"/>
              <w:right w:val="nil"/>
            </w:tcBorders>
            <w:noWrap/>
            <w:vAlign w:val="center"/>
            <w:hideMark/>
          </w:tcPr>
          <w:p w14:paraId="1231BC0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nil"/>
              <w:right w:val="nil"/>
            </w:tcBorders>
            <w:noWrap/>
            <w:vAlign w:val="center"/>
            <w:hideMark/>
          </w:tcPr>
          <w:p w14:paraId="1907F63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0.09</w:t>
            </w:r>
          </w:p>
        </w:tc>
        <w:tc>
          <w:tcPr>
            <w:tcW w:w="630" w:type="dxa"/>
            <w:tcBorders>
              <w:top w:val="nil"/>
              <w:left w:val="nil"/>
              <w:bottom w:val="nil"/>
              <w:right w:val="nil"/>
            </w:tcBorders>
            <w:noWrap/>
            <w:vAlign w:val="center"/>
            <w:hideMark/>
          </w:tcPr>
          <w:p w14:paraId="617E993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-0.04</w:t>
            </w:r>
          </w:p>
        </w:tc>
        <w:tc>
          <w:tcPr>
            <w:tcW w:w="630" w:type="dxa"/>
            <w:tcBorders>
              <w:top w:val="nil"/>
              <w:left w:val="nil"/>
              <w:bottom w:val="nil"/>
              <w:right w:val="nil"/>
            </w:tcBorders>
            <w:noWrap/>
            <w:vAlign w:val="center"/>
            <w:hideMark/>
          </w:tcPr>
          <w:p w14:paraId="50C8B40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0.13</w:t>
            </w:r>
          </w:p>
        </w:tc>
        <w:tc>
          <w:tcPr>
            <w:tcW w:w="630" w:type="dxa"/>
            <w:tcBorders>
              <w:top w:val="nil"/>
              <w:left w:val="nil"/>
              <w:bottom w:val="nil"/>
              <w:right w:val="nil"/>
            </w:tcBorders>
            <w:noWrap/>
            <w:vAlign w:val="center"/>
            <w:hideMark/>
          </w:tcPr>
          <w:p w14:paraId="3EAEB98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0.21</w:t>
            </w:r>
          </w:p>
        </w:tc>
        <w:tc>
          <w:tcPr>
            <w:tcW w:w="630" w:type="dxa"/>
            <w:tcBorders>
              <w:top w:val="nil"/>
              <w:left w:val="nil"/>
              <w:bottom w:val="nil"/>
              <w:right w:val="nil"/>
            </w:tcBorders>
            <w:noWrap/>
            <w:vAlign w:val="center"/>
            <w:hideMark/>
          </w:tcPr>
          <w:p w14:paraId="5010FD4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0.00</w:t>
            </w:r>
          </w:p>
        </w:tc>
        <w:tc>
          <w:tcPr>
            <w:tcW w:w="560" w:type="dxa"/>
            <w:tcBorders>
              <w:top w:val="nil"/>
              <w:left w:val="nil"/>
              <w:bottom w:val="nil"/>
              <w:right w:val="nil"/>
            </w:tcBorders>
            <w:noWrap/>
            <w:vAlign w:val="center"/>
            <w:hideMark/>
          </w:tcPr>
          <w:p w14:paraId="36D0BF2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0.02</w:t>
            </w:r>
          </w:p>
        </w:tc>
        <w:tc>
          <w:tcPr>
            <w:tcW w:w="686" w:type="dxa"/>
            <w:tcBorders>
              <w:top w:val="nil"/>
              <w:left w:val="nil"/>
              <w:bottom w:val="nil"/>
              <w:right w:val="nil"/>
            </w:tcBorders>
            <w:noWrap/>
            <w:vAlign w:val="center"/>
            <w:hideMark/>
          </w:tcPr>
          <w:p w14:paraId="0142A792"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-0.16</w:t>
            </w:r>
          </w:p>
        </w:tc>
        <w:tc>
          <w:tcPr>
            <w:tcW w:w="567" w:type="dxa"/>
            <w:tcBorders>
              <w:top w:val="nil"/>
              <w:left w:val="nil"/>
              <w:bottom w:val="nil"/>
              <w:right w:val="nil"/>
            </w:tcBorders>
            <w:noWrap/>
            <w:vAlign w:val="center"/>
            <w:hideMark/>
          </w:tcPr>
          <w:p w14:paraId="7523426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567" w:type="dxa"/>
            <w:tcBorders>
              <w:top w:val="nil"/>
              <w:left w:val="nil"/>
              <w:bottom w:val="nil"/>
              <w:right w:val="nil"/>
            </w:tcBorders>
            <w:noWrap/>
            <w:vAlign w:val="center"/>
            <w:hideMark/>
          </w:tcPr>
          <w:p w14:paraId="64B89795"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0.19</w:t>
            </w:r>
          </w:p>
        </w:tc>
        <w:tc>
          <w:tcPr>
            <w:tcW w:w="567" w:type="dxa"/>
            <w:tcBorders>
              <w:top w:val="nil"/>
              <w:left w:val="nil"/>
              <w:bottom w:val="nil"/>
              <w:right w:val="nil"/>
            </w:tcBorders>
            <w:noWrap/>
            <w:vAlign w:val="center"/>
            <w:hideMark/>
          </w:tcPr>
          <w:p w14:paraId="189C0CD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0.24</w:t>
            </w:r>
          </w:p>
        </w:tc>
        <w:tc>
          <w:tcPr>
            <w:tcW w:w="567" w:type="dxa"/>
            <w:tcBorders>
              <w:top w:val="nil"/>
              <w:left w:val="nil"/>
              <w:bottom w:val="nil"/>
              <w:right w:val="nil"/>
            </w:tcBorders>
            <w:noWrap/>
            <w:vAlign w:val="center"/>
            <w:hideMark/>
          </w:tcPr>
          <w:p w14:paraId="35A65D0B"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0.29</w:t>
            </w:r>
          </w:p>
        </w:tc>
        <w:tc>
          <w:tcPr>
            <w:tcW w:w="567" w:type="dxa"/>
            <w:tcBorders>
              <w:top w:val="nil"/>
              <w:left w:val="nil"/>
              <w:bottom w:val="nil"/>
              <w:right w:val="nil"/>
            </w:tcBorders>
            <w:noWrap/>
            <w:vAlign w:val="center"/>
            <w:hideMark/>
          </w:tcPr>
          <w:p w14:paraId="4A4C31E8" w14:textId="570AC9CB" w:rsidR="00767D21" w:rsidRDefault="00767D21" w:rsidP="00767D21">
            <w:pPr>
              <w:ind w:firstLine="0"/>
              <w:rPr>
                <w:rFonts w:eastAsia="Times New Roman"/>
                <w:color w:val="000000"/>
                <w:sz w:val="16"/>
                <w:szCs w:val="16"/>
                <w:lang w:val="en-AU" w:eastAsia="en-AU"/>
              </w:rPr>
            </w:pPr>
            <w:r>
              <w:rPr>
                <w:rFonts w:eastAsia="Times New Roman"/>
                <w:color w:val="000000"/>
                <w:sz w:val="16"/>
                <w:szCs w:val="16"/>
                <w:lang w:val="en-AU" w:eastAsia="en-AU"/>
              </w:rPr>
              <w:t>-</w:t>
            </w:r>
          </w:p>
        </w:tc>
        <w:tc>
          <w:tcPr>
            <w:tcW w:w="850" w:type="dxa"/>
            <w:tcBorders>
              <w:top w:val="nil"/>
              <w:left w:val="nil"/>
              <w:bottom w:val="nil"/>
              <w:right w:val="nil"/>
            </w:tcBorders>
            <w:noWrap/>
            <w:vAlign w:val="center"/>
            <w:hideMark/>
          </w:tcPr>
          <w:p w14:paraId="682372FC" w14:textId="77777777" w:rsidR="00767D21" w:rsidRDefault="00767D21">
            <w:pPr>
              <w:spacing w:line="256" w:lineRule="auto"/>
              <w:ind w:firstLine="0"/>
              <w:rPr>
                <w:rFonts w:asciiTheme="minorHAnsi" w:eastAsiaTheme="minorHAnsi" w:hAnsiTheme="minorHAnsi" w:cstheme="minorBidi"/>
                <w:sz w:val="20"/>
                <w:szCs w:val="20"/>
                <w:lang w:val="en-AU" w:eastAsia="en-AU"/>
              </w:rPr>
            </w:pPr>
          </w:p>
        </w:tc>
      </w:tr>
      <w:tr w:rsidR="00767D21" w14:paraId="796735D2" w14:textId="77777777" w:rsidTr="00767D21">
        <w:trPr>
          <w:trHeight w:val="290"/>
        </w:trPr>
        <w:tc>
          <w:tcPr>
            <w:tcW w:w="2487" w:type="dxa"/>
            <w:tcBorders>
              <w:top w:val="nil"/>
              <w:left w:val="nil"/>
              <w:bottom w:val="single" w:sz="4" w:space="0" w:color="auto"/>
              <w:right w:val="nil"/>
            </w:tcBorders>
            <w:noWrap/>
            <w:vAlign w:val="center"/>
            <w:hideMark/>
          </w:tcPr>
          <w:p w14:paraId="01BBF9BD"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28. Evaluation</w:t>
            </w:r>
          </w:p>
        </w:tc>
        <w:tc>
          <w:tcPr>
            <w:tcW w:w="630" w:type="dxa"/>
            <w:tcBorders>
              <w:top w:val="nil"/>
              <w:left w:val="nil"/>
              <w:bottom w:val="single" w:sz="4" w:space="0" w:color="auto"/>
              <w:right w:val="nil"/>
            </w:tcBorders>
            <w:noWrap/>
            <w:vAlign w:val="center"/>
            <w:hideMark/>
          </w:tcPr>
          <w:p w14:paraId="2368708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-0.06</w:t>
            </w:r>
          </w:p>
        </w:tc>
        <w:tc>
          <w:tcPr>
            <w:tcW w:w="630" w:type="dxa"/>
            <w:tcBorders>
              <w:top w:val="nil"/>
              <w:left w:val="nil"/>
              <w:bottom w:val="single" w:sz="4" w:space="0" w:color="auto"/>
              <w:right w:val="nil"/>
            </w:tcBorders>
            <w:noWrap/>
            <w:vAlign w:val="center"/>
            <w:hideMark/>
          </w:tcPr>
          <w:p w14:paraId="78B091C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0.15</w:t>
            </w:r>
          </w:p>
        </w:tc>
        <w:tc>
          <w:tcPr>
            <w:tcW w:w="630" w:type="dxa"/>
            <w:tcBorders>
              <w:top w:val="nil"/>
              <w:left w:val="nil"/>
              <w:bottom w:val="single" w:sz="4" w:space="0" w:color="auto"/>
              <w:right w:val="nil"/>
            </w:tcBorders>
            <w:noWrap/>
            <w:vAlign w:val="center"/>
            <w:hideMark/>
          </w:tcPr>
          <w:p w14:paraId="28D46CE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0.27</w:t>
            </w:r>
          </w:p>
        </w:tc>
        <w:tc>
          <w:tcPr>
            <w:tcW w:w="630" w:type="dxa"/>
            <w:tcBorders>
              <w:top w:val="nil"/>
              <w:left w:val="nil"/>
              <w:bottom w:val="single" w:sz="4" w:space="0" w:color="auto"/>
              <w:right w:val="nil"/>
            </w:tcBorders>
            <w:noWrap/>
            <w:vAlign w:val="center"/>
            <w:hideMark/>
          </w:tcPr>
          <w:p w14:paraId="7861F6EF"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0.20</w:t>
            </w:r>
          </w:p>
        </w:tc>
        <w:tc>
          <w:tcPr>
            <w:tcW w:w="630" w:type="dxa"/>
            <w:tcBorders>
              <w:top w:val="nil"/>
              <w:left w:val="nil"/>
              <w:bottom w:val="single" w:sz="4" w:space="0" w:color="auto"/>
              <w:right w:val="nil"/>
            </w:tcBorders>
            <w:noWrap/>
            <w:vAlign w:val="center"/>
            <w:hideMark/>
          </w:tcPr>
          <w:p w14:paraId="614B310C"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-0.02</w:t>
            </w:r>
          </w:p>
        </w:tc>
        <w:tc>
          <w:tcPr>
            <w:tcW w:w="630" w:type="dxa"/>
            <w:tcBorders>
              <w:top w:val="nil"/>
              <w:left w:val="nil"/>
              <w:bottom w:val="single" w:sz="4" w:space="0" w:color="auto"/>
              <w:right w:val="nil"/>
            </w:tcBorders>
            <w:noWrap/>
            <w:vAlign w:val="center"/>
            <w:hideMark/>
          </w:tcPr>
          <w:p w14:paraId="1CA58DE0"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0.00</w:t>
            </w:r>
          </w:p>
        </w:tc>
        <w:tc>
          <w:tcPr>
            <w:tcW w:w="560" w:type="dxa"/>
            <w:tcBorders>
              <w:top w:val="nil"/>
              <w:left w:val="nil"/>
              <w:bottom w:val="single" w:sz="4" w:space="0" w:color="auto"/>
              <w:right w:val="nil"/>
            </w:tcBorders>
            <w:noWrap/>
            <w:vAlign w:val="center"/>
            <w:hideMark/>
          </w:tcPr>
          <w:p w14:paraId="16408F2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0.14</w:t>
            </w:r>
          </w:p>
        </w:tc>
        <w:tc>
          <w:tcPr>
            <w:tcW w:w="686" w:type="dxa"/>
            <w:tcBorders>
              <w:top w:val="nil"/>
              <w:left w:val="nil"/>
              <w:bottom w:val="single" w:sz="4" w:space="0" w:color="auto"/>
              <w:right w:val="nil"/>
            </w:tcBorders>
            <w:noWrap/>
            <w:vAlign w:val="center"/>
            <w:hideMark/>
          </w:tcPr>
          <w:p w14:paraId="45C0E7FE"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0.10</w:t>
            </w:r>
          </w:p>
        </w:tc>
        <w:tc>
          <w:tcPr>
            <w:tcW w:w="567" w:type="dxa"/>
            <w:tcBorders>
              <w:top w:val="nil"/>
              <w:left w:val="nil"/>
              <w:bottom w:val="single" w:sz="4" w:space="0" w:color="auto"/>
              <w:right w:val="nil"/>
            </w:tcBorders>
            <w:noWrap/>
            <w:vAlign w:val="center"/>
            <w:hideMark/>
          </w:tcPr>
          <w:p w14:paraId="1490DBC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-0.08</w:t>
            </w:r>
          </w:p>
        </w:tc>
        <w:tc>
          <w:tcPr>
            <w:tcW w:w="567" w:type="dxa"/>
            <w:tcBorders>
              <w:top w:val="nil"/>
              <w:left w:val="nil"/>
              <w:bottom w:val="single" w:sz="4" w:space="0" w:color="auto"/>
              <w:right w:val="nil"/>
            </w:tcBorders>
            <w:noWrap/>
            <w:vAlign w:val="center"/>
            <w:hideMark/>
          </w:tcPr>
          <w:p w14:paraId="144C5FB3"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0.00</w:t>
            </w:r>
          </w:p>
        </w:tc>
        <w:tc>
          <w:tcPr>
            <w:tcW w:w="567" w:type="dxa"/>
            <w:tcBorders>
              <w:top w:val="nil"/>
              <w:left w:val="nil"/>
              <w:bottom w:val="single" w:sz="4" w:space="0" w:color="auto"/>
              <w:right w:val="nil"/>
            </w:tcBorders>
            <w:noWrap/>
            <w:vAlign w:val="center"/>
            <w:hideMark/>
          </w:tcPr>
          <w:p w14:paraId="510019E9"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-0.09</w:t>
            </w:r>
          </w:p>
        </w:tc>
        <w:tc>
          <w:tcPr>
            <w:tcW w:w="567" w:type="dxa"/>
            <w:tcBorders>
              <w:top w:val="nil"/>
              <w:left w:val="nil"/>
              <w:bottom w:val="single" w:sz="4" w:space="0" w:color="auto"/>
              <w:right w:val="nil"/>
            </w:tcBorders>
            <w:noWrap/>
            <w:vAlign w:val="center"/>
            <w:hideMark/>
          </w:tcPr>
          <w:p w14:paraId="0BEEEF37"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-0.01</w:t>
            </w:r>
          </w:p>
        </w:tc>
        <w:tc>
          <w:tcPr>
            <w:tcW w:w="567" w:type="dxa"/>
            <w:tcBorders>
              <w:top w:val="nil"/>
              <w:left w:val="nil"/>
              <w:bottom w:val="single" w:sz="4" w:space="0" w:color="auto"/>
              <w:right w:val="nil"/>
            </w:tcBorders>
            <w:noWrap/>
            <w:vAlign w:val="center"/>
            <w:hideMark/>
          </w:tcPr>
          <w:p w14:paraId="685BD636" w14:textId="77777777" w:rsidR="00767D21" w:rsidRDefault="00767D21">
            <w:pPr>
              <w:spacing w:line="240" w:lineRule="auto"/>
              <w:ind w:firstLine="0"/>
              <w:rPr>
                <w:rFonts w:eastAsia="Times New Roman"/>
                <w:color w:val="000000"/>
                <w:sz w:val="16"/>
                <w:szCs w:val="16"/>
                <w:lang w:val="en-AU" w:eastAsia="en-AU"/>
              </w:rPr>
            </w:pPr>
            <w:r>
              <w:rPr>
                <w:rFonts w:eastAsia="Times New Roman"/>
                <w:color w:val="000000"/>
                <w:sz w:val="16"/>
                <w:szCs w:val="16"/>
                <w:lang w:val="en-AU" w:eastAsia="en-AU"/>
              </w:rPr>
              <w:t>0.00</w:t>
            </w:r>
          </w:p>
        </w:tc>
        <w:tc>
          <w:tcPr>
            <w:tcW w:w="850" w:type="dxa"/>
            <w:tcBorders>
              <w:top w:val="nil"/>
              <w:left w:val="nil"/>
              <w:bottom w:val="single" w:sz="4" w:space="0" w:color="auto"/>
              <w:right w:val="nil"/>
            </w:tcBorders>
            <w:noWrap/>
            <w:vAlign w:val="center"/>
            <w:hideMark/>
          </w:tcPr>
          <w:p w14:paraId="2635CF87" w14:textId="53EC4DCE" w:rsidR="00767D21" w:rsidRDefault="00767D21" w:rsidP="00767D21">
            <w:pPr>
              <w:ind w:firstLine="0"/>
              <w:rPr>
                <w:rFonts w:eastAsia="Times New Roman"/>
                <w:color w:val="000000"/>
                <w:sz w:val="16"/>
                <w:szCs w:val="16"/>
                <w:lang w:val="en-AU" w:eastAsia="en-AU"/>
              </w:rPr>
            </w:pPr>
            <w:r>
              <w:rPr>
                <w:rFonts w:eastAsia="Times New Roman"/>
                <w:color w:val="000000"/>
                <w:sz w:val="16"/>
                <w:szCs w:val="16"/>
                <w:lang w:val="en-AU" w:eastAsia="en-AU"/>
              </w:rPr>
              <w:t>-</w:t>
            </w:r>
          </w:p>
        </w:tc>
      </w:tr>
    </w:tbl>
    <w:p w14:paraId="629A0723" w14:textId="0A32224B" w:rsidR="00767D21" w:rsidRPr="00D7678C" w:rsidRDefault="00767D21" w:rsidP="00767D21">
      <w:pPr>
        <w:pStyle w:val="TableFootnote"/>
      </w:pPr>
    </w:p>
    <w:p w14:paraId="07C4B981" w14:textId="460E1241" w:rsidR="0071680A" w:rsidRDefault="0071680A" w:rsidP="0071680A">
      <w:pPr>
        <w:pStyle w:val="TableFootnote"/>
      </w:pPr>
      <w:r>
        <w:rPr>
          <w:rFonts w:eastAsia="Times New Roman"/>
        </w:rPr>
        <w:br w:type="page"/>
      </w:r>
    </w:p>
    <w:p w14:paraId="6C7084FB" w14:textId="77777777" w:rsidR="0071680A" w:rsidRDefault="0071680A" w:rsidP="0071680A">
      <w:pPr>
        <w:pStyle w:val="TableNumber"/>
        <w:sectPr w:rsidR="0071680A" w:rsidSect="00425518">
          <w:pgSz w:w="15840" w:h="12240" w:orient="landscape" w:code="1"/>
          <w:pgMar w:top="1440" w:right="1440" w:bottom="1440" w:left="1440" w:header="708" w:footer="708" w:gutter="0"/>
          <w:cols w:space="708"/>
          <w:docGrid w:linePitch="360"/>
        </w:sectPr>
      </w:pPr>
    </w:p>
    <w:p w14:paraId="4709B473" w14:textId="77777777" w:rsidR="00945E28" w:rsidRPr="001A187C" w:rsidRDefault="00945E28" w:rsidP="00945E28">
      <w:pPr>
        <w:pStyle w:val="Heading3"/>
      </w:pPr>
      <w:r w:rsidRPr="001A187C">
        <w:t>When do Big Life Decisions Happen?</w:t>
      </w:r>
    </w:p>
    <w:p w14:paraId="15CAED18" w14:textId="50401B75" w:rsidR="0071680A" w:rsidRPr="001A187C" w:rsidRDefault="0071680A" w:rsidP="0071680A">
      <w:pPr>
        <w:pStyle w:val="TableNumber"/>
        <w:rPr>
          <w:rFonts w:eastAsia="Times New Roman"/>
        </w:rPr>
      </w:pPr>
      <w:r w:rsidRPr="001A187C">
        <w:rPr>
          <w:rFonts w:eastAsia="Times New Roman"/>
        </w:rPr>
        <w:t>Table A</w:t>
      </w:r>
      <w:r w:rsidR="002F30A4">
        <w:rPr>
          <w:rFonts w:eastAsia="Times New Roman"/>
        </w:rPr>
        <w:t>2</w:t>
      </w:r>
      <w:r w:rsidR="00AA0E96">
        <w:rPr>
          <w:rFonts w:eastAsia="Times New Roman"/>
        </w:rPr>
        <w:t>4</w:t>
      </w:r>
    </w:p>
    <w:p w14:paraId="24F66C9D" w14:textId="7E50ECFA" w:rsidR="0071680A" w:rsidRPr="001A187C" w:rsidRDefault="0071680A" w:rsidP="0071680A">
      <w:pPr>
        <w:pStyle w:val="TableTitle"/>
        <w:rPr>
          <w:lang w:val="en-US" w:eastAsia="zh-CN"/>
        </w:rPr>
      </w:pPr>
      <w:r w:rsidRPr="001A187C">
        <w:rPr>
          <w:lang w:val="en-US"/>
        </w:rPr>
        <w:t xml:space="preserve">Average Age at Time of Big Life Decision </w:t>
      </w:r>
      <w:r w:rsidR="00D64ED5">
        <w:rPr>
          <w:lang w:val="en-US"/>
        </w:rPr>
        <w:t>for each</w:t>
      </w:r>
      <w:r w:rsidRPr="001A187C">
        <w:rPr>
          <w:lang w:val="en-US"/>
        </w:rPr>
        <w:t xml:space="preserve"> Decision Type and Age Group </w:t>
      </w:r>
      <w:r>
        <w:rPr>
          <w:lang w:val="en-US"/>
        </w:rPr>
        <w:t>in Study</w:t>
      </w:r>
      <w:r w:rsidR="00841A3F">
        <w:rPr>
          <w:lang w:val="en-US"/>
        </w:rPr>
        <w:t xml:space="preserve"> 3</w:t>
      </w:r>
    </w:p>
    <w:tbl>
      <w:tblPr>
        <w:tblW w:w="14251" w:type="dxa"/>
        <w:tblInd w:w="-709" w:type="dxa"/>
        <w:tblBorders>
          <w:top w:val="single" w:sz="4" w:space="0" w:color="auto"/>
          <w:bottom w:val="single" w:sz="4" w:space="0" w:color="auto"/>
        </w:tblBorders>
        <w:tblLook w:val="04A0" w:firstRow="1" w:lastRow="0" w:firstColumn="1" w:lastColumn="0" w:noHBand="0" w:noVBand="1"/>
      </w:tblPr>
      <w:tblGrid>
        <w:gridCol w:w="1418"/>
        <w:gridCol w:w="3261"/>
        <w:gridCol w:w="708"/>
        <w:gridCol w:w="923"/>
        <w:gridCol w:w="1016"/>
        <w:gridCol w:w="1109"/>
        <w:gridCol w:w="1016"/>
        <w:gridCol w:w="992"/>
        <w:gridCol w:w="1016"/>
        <w:gridCol w:w="236"/>
        <w:gridCol w:w="2556"/>
      </w:tblGrid>
      <w:tr w:rsidR="00945E28" w:rsidRPr="00945E28" w14:paraId="7E1BD97E" w14:textId="77777777" w:rsidTr="00945E28">
        <w:trPr>
          <w:trHeight w:val="300"/>
        </w:trPr>
        <w:tc>
          <w:tcPr>
            <w:tcW w:w="1418" w:type="dxa"/>
            <w:vMerge w:val="restart"/>
            <w:tcBorders>
              <w:top w:val="single" w:sz="4" w:space="0" w:color="auto"/>
              <w:bottom w:val="nil"/>
            </w:tcBorders>
            <w:shd w:val="clear" w:color="auto" w:fill="auto"/>
            <w:vAlign w:val="center"/>
          </w:tcPr>
          <w:p w14:paraId="1CB19409" w14:textId="77777777" w:rsidR="00945E28" w:rsidRPr="00945E28" w:rsidRDefault="00945E28" w:rsidP="005C6AE9">
            <w:pPr>
              <w:spacing w:line="240" w:lineRule="auto"/>
              <w:ind w:firstLine="0"/>
              <w:jc w:val="center"/>
              <w:rPr>
                <w:rFonts w:eastAsia="Times New Roman"/>
                <w:color w:val="000000"/>
                <w:sz w:val="22"/>
                <w:lang w:eastAsia="en-AU"/>
              </w:rPr>
            </w:pPr>
            <w:r w:rsidRPr="00945E28">
              <w:rPr>
                <w:rFonts w:eastAsia="Times New Roman"/>
                <w:color w:val="000000"/>
                <w:sz w:val="22"/>
                <w:lang w:eastAsia="en-AU"/>
              </w:rPr>
              <w:t>Decision Category</w:t>
            </w:r>
          </w:p>
        </w:tc>
        <w:tc>
          <w:tcPr>
            <w:tcW w:w="3261" w:type="dxa"/>
            <w:vMerge w:val="restart"/>
            <w:tcBorders>
              <w:top w:val="single" w:sz="4" w:space="0" w:color="auto"/>
              <w:bottom w:val="nil"/>
            </w:tcBorders>
            <w:shd w:val="clear" w:color="auto" w:fill="auto"/>
            <w:noWrap/>
            <w:vAlign w:val="center"/>
            <w:hideMark/>
          </w:tcPr>
          <w:p w14:paraId="6388DE4E" w14:textId="77777777" w:rsidR="00945E28" w:rsidRPr="00945E28" w:rsidRDefault="00945E28" w:rsidP="005C6AE9">
            <w:pPr>
              <w:spacing w:line="240" w:lineRule="auto"/>
              <w:ind w:firstLine="0"/>
              <w:jc w:val="center"/>
              <w:rPr>
                <w:rFonts w:eastAsia="Times New Roman"/>
                <w:color w:val="000000"/>
                <w:sz w:val="22"/>
                <w:lang w:eastAsia="en-AU"/>
              </w:rPr>
            </w:pPr>
            <w:r w:rsidRPr="00945E28">
              <w:rPr>
                <w:rFonts w:eastAsia="Times New Roman"/>
                <w:color w:val="000000"/>
                <w:sz w:val="22"/>
                <w:lang w:eastAsia="en-AU"/>
              </w:rPr>
              <w:t>Decision Type</w:t>
            </w:r>
          </w:p>
        </w:tc>
        <w:tc>
          <w:tcPr>
            <w:tcW w:w="708" w:type="dxa"/>
            <w:vMerge w:val="restart"/>
            <w:tcBorders>
              <w:top w:val="single" w:sz="4" w:space="0" w:color="auto"/>
              <w:bottom w:val="nil"/>
            </w:tcBorders>
            <w:shd w:val="clear" w:color="auto" w:fill="auto"/>
            <w:noWrap/>
            <w:vAlign w:val="center"/>
            <w:hideMark/>
          </w:tcPr>
          <w:p w14:paraId="14C549A7" w14:textId="77777777" w:rsidR="00945E28" w:rsidRPr="00945E28" w:rsidRDefault="00945E28" w:rsidP="005C6AE9">
            <w:pPr>
              <w:spacing w:line="240" w:lineRule="auto"/>
              <w:ind w:firstLine="0"/>
              <w:jc w:val="center"/>
              <w:rPr>
                <w:rFonts w:eastAsia="Times New Roman"/>
                <w:i/>
                <w:color w:val="000000"/>
                <w:sz w:val="22"/>
                <w:lang w:eastAsia="en-AU"/>
              </w:rPr>
            </w:pPr>
            <w:r w:rsidRPr="00945E28">
              <w:rPr>
                <w:rFonts w:eastAsia="Times New Roman"/>
                <w:i/>
                <w:color w:val="000000"/>
                <w:sz w:val="22"/>
                <w:lang w:eastAsia="en-AU"/>
              </w:rPr>
              <w:t>N</w:t>
            </w:r>
          </w:p>
        </w:tc>
        <w:tc>
          <w:tcPr>
            <w:tcW w:w="8864" w:type="dxa"/>
            <w:gridSpan w:val="8"/>
            <w:tcBorders>
              <w:top w:val="single" w:sz="4" w:space="0" w:color="auto"/>
              <w:bottom w:val="nil"/>
            </w:tcBorders>
            <w:shd w:val="clear" w:color="auto" w:fill="auto"/>
          </w:tcPr>
          <w:p w14:paraId="01503C09" w14:textId="77777777" w:rsidR="00945E28" w:rsidRPr="00945E28" w:rsidRDefault="00945E28" w:rsidP="005C6AE9">
            <w:pPr>
              <w:spacing w:line="240" w:lineRule="auto"/>
              <w:ind w:firstLine="0"/>
              <w:jc w:val="center"/>
              <w:rPr>
                <w:rFonts w:eastAsia="Times New Roman"/>
                <w:sz w:val="22"/>
                <w:lang w:eastAsia="en-AU"/>
              </w:rPr>
            </w:pPr>
            <w:r w:rsidRPr="00945E28">
              <w:rPr>
                <w:rFonts w:eastAsia="Times New Roman"/>
                <w:color w:val="000000"/>
                <w:sz w:val="22"/>
                <w:lang w:eastAsia="en-AU"/>
              </w:rPr>
              <w:t>Age Group</w:t>
            </w:r>
            <w:r w:rsidRPr="00945E28">
              <w:rPr>
                <w:rFonts w:eastAsia="Times New Roman"/>
                <w:color w:val="000000"/>
                <w:sz w:val="22"/>
                <w:vertAlign w:val="superscript"/>
                <w:lang w:eastAsia="en-AU"/>
              </w:rPr>
              <w:t>1</w:t>
            </w:r>
          </w:p>
        </w:tc>
      </w:tr>
      <w:tr w:rsidR="0071680A" w:rsidRPr="00945E28" w14:paraId="135E8307" w14:textId="77777777" w:rsidTr="00945E28">
        <w:trPr>
          <w:trHeight w:val="300"/>
        </w:trPr>
        <w:tc>
          <w:tcPr>
            <w:tcW w:w="1418" w:type="dxa"/>
            <w:vMerge/>
            <w:tcBorders>
              <w:top w:val="nil"/>
              <w:bottom w:val="single" w:sz="4" w:space="0" w:color="auto"/>
            </w:tcBorders>
            <w:shd w:val="clear" w:color="auto" w:fill="auto"/>
          </w:tcPr>
          <w:p w14:paraId="0D73A7C5" w14:textId="77777777" w:rsidR="0071680A" w:rsidRPr="00945E28" w:rsidRDefault="0071680A" w:rsidP="005C6AE9">
            <w:pPr>
              <w:spacing w:line="240" w:lineRule="auto"/>
              <w:ind w:firstLine="0"/>
              <w:jc w:val="center"/>
              <w:rPr>
                <w:rFonts w:eastAsia="Times New Roman"/>
                <w:sz w:val="22"/>
                <w:lang w:eastAsia="en-AU"/>
              </w:rPr>
            </w:pPr>
          </w:p>
        </w:tc>
        <w:tc>
          <w:tcPr>
            <w:tcW w:w="3261" w:type="dxa"/>
            <w:vMerge/>
            <w:tcBorders>
              <w:top w:val="nil"/>
              <w:bottom w:val="single" w:sz="4" w:space="0" w:color="auto"/>
            </w:tcBorders>
            <w:shd w:val="clear" w:color="auto" w:fill="auto"/>
            <w:noWrap/>
            <w:vAlign w:val="center"/>
            <w:hideMark/>
          </w:tcPr>
          <w:p w14:paraId="28F7EC49" w14:textId="77777777" w:rsidR="0071680A" w:rsidRPr="00945E28" w:rsidRDefault="0071680A" w:rsidP="005C6AE9">
            <w:pPr>
              <w:spacing w:line="240" w:lineRule="auto"/>
              <w:ind w:firstLine="0"/>
              <w:jc w:val="center"/>
              <w:rPr>
                <w:rFonts w:eastAsia="Times New Roman"/>
                <w:sz w:val="22"/>
                <w:lang w:eastAsia="en-AU"/>
              </w:rPr>
            </w:pPr>
          </w:p>
        </w:tc>
        <w:tc>
          <w:tcPr>
            <w:tcW w:w="708" w:type="dxa"/>
            <w:vMerge/>
            <w:tcBorders>
              <w:top w:val="nil"/>
              <w:bottom w:val="single" w:sz="4" w:space="0" w:color="auto"/>
            </w:tcBorders>
            <w:shd w:val="clear" w:color="auto" w:fill="auto"/>
            <w:noWrap/>
            <w:vAlign w:val="center"/>
            <w:hideMark/>
          </w:tcPr>
          <w:p w14:paraId="4A307D71" w14:textId="77777777" w:rsidR="0071680A" w:rsidRPr="00945E28" w:rsidRDefault="0071680A" w:rsidP="005C6AE9">
            <w:pPr>
              <w:spacing w:line="240" w:lineRule="auto"/>
              <w:ind w:firstLine="0"/>
              <w:jc w:val="center"/>
              <w:rPr>
                <w:rFonts w:eastAsia="Times New Roman"/>
                <w:sz w:val="22"/>
                <w:lang w:eastAsia="en-AU"/>
              </w:rPr>
            </w:pPr>
          </w:p>
        </w:tc>
        <w:tc>
          <w:tcPr>
            <w:tcW w:w="923" w:type="dxa"/>
            <w:tcBorders>
              <w:top w:val="nil"/>
              <w:bottom w:val="single" w:sz="4" w:space="0" w:color="auto"/>
            </w:tcBorders>
            <w:shd w:val="clear" w:color="auto" w:fill="auto"/>
            <w:noWrap/>
            <w:vAlign w:val="center"/>
            <w:hideMark/>
          </w:tcPr>
          <w:p w14:paraId="4149387C" w14:textId="77777777" w:rsidR="0071680A" w:rsidRPr="00945E28" w:rsidRDefault="0071680A" w:rsidP="005C6AE9">
            <w:pPr>
              <w:spacing w:line="240" w:lineRule="auto"/>
              <w:ind w:firstLine="0"/>
              <w:jc w:val="center"/>
              <w:rPr>
                <w:rFonts w:eastAsia="Times New Roman"/>
                <w:color w:val="000000"/>
                <w:sz w:val="22"/>
                <w:lang w:eastAsia="en-AU"/>
              </w:rPr>
            </w:pPr>
            <w:r w:rsidRPr="00945E28">
              <w:rPr>
                <w:rFonts w:eastAsia="Times New Roman"/>
                <w:color w:val="000000"/>
                <w:sz w:val="22"/>
                <w:lang w:eastAsia="en-AU"/>
              </w:rPr>
              <w:t>20-29</w:t>
            </w:r>
          </w:p>
        </w:tc>
        <w:tc>
          <w:tcPr>
            <w:tcW w:w="1016" w:type="dxa"/>
            <w:tcBorders>
              <w:top w:val="nil"/>
              <w:bottom w:val="single" w:sz="4" w:space="0" w:color="auto"/>
            </w:tcBorders>
            <w:shd w:val="clear" w:color="auto" w:fill="auto"/>
            <w:noWrap/>
            <w:vAlign w:val="center"/>
            <w:hideMark/>
          </w:tcPr>
          <w:p w14:paraId="3108BE1F" w14:textId="77777777" w:rsidR="0071680A" w:rsidRPr="00945E28" w:rsidRDefault="0071680A" w:rsidP="005C6AE9">
            <w:pPr>
              <w:spacing w:line="240" w:lineRule="auto"/>
              <w:ind w:firstLine="0"/>
              <w:jc w:val="center"/>
              <w:rPr>
                <w:rFonts w:eastAsia="Times New Roman"/>
                <w:color w:val="000000"/>
                <w:sz w:val="22"/>
                <w:lang w:eastAsia="en-AU"/>
              </w:rPr>
            </w:pPr>
            <w:r w:rsidRPr="00945E28">
              <w:rPr>
                <w:rFonts w:eastAsia="Times New Roman"/>
                <w:color w:val="000000"/>
                <w:sz w:val="22"/>
                <w:lang w:eastAsia="en-AU"/>
              </w:rPr>
              <w:t>30-39</w:t>
            </w:r>
          </w:p>
        </w:tc>
        <w:tc>
          <w:tcPr>
            <w:tcW w:w="1109" w:type="dxa"/>
            <w:tcBorders>
              <w:top w:val="nil"/>
              <w:bottom w:val="single" w:sz="4" w:space="0" w:color="auto"/>
            </w:tcBorders>
            <w:shd w:val="clear" w:color="auto" w:fill="auto"/>
            <w:noWrap/>
            <w:vAlign w:val="center"/>
            <w:hideMark/>
          </w:tcPr>
          <w:p w14:paraId="37727345" w14:textId="77777777" w:rsidR="0071680A" w:rsidRPr="00945E28" w:rsidRDefault="0071680A" w:rsidP="005C6AE9">
            <w:pPr>
              <w:spacing w:line="240" w:lineRule="auto"/>
              <w:ind w:firstLine="0"/>
              <w:jc w:val="center"/>
              <w:rPr>
                <w:rFonts w:eastAsia="Times New Roman"/>
                <w:color w:val="000000"/>
                <w:sz w:val="22"/>
                <w:lang w:eastAsia="en-AU"/>
              </w:rPr>
            </w:pPr>
            <w:r w:rsidRPr="00945E28">
              <w:rPr>
                <w:rFonts w:eastAsia="Times New Roman"/>
                <w:color w:val="000000"/>
                <w:sz w:val="22"/>
                <w:lang w:eastAsia="en-AU"/>
              </w:rPr>
              <w:t>40-49</w:t>
            </w:r>
          </w:p>
        </w:tc>
        <w:tc>
          <w:tcPr>
            <w:tcW w:w="1016" w:type="dxa"/>
            <w:tcBorders>
              <w:top w:val="nil"/>
              <w:bottom w:val="single" w:sz="4" w:space="0" w:color="auto"/>
            </w:tcBorders>
            <w:shd w:val="clear" w:color="auto" w:fill="auto"/>
            <w:noWrap/>
            <w:vAlign w:val="center"/>
            <w:hideMark/>
          </w:tcPr>
          <w:p w14:paraId="3CBCE6E6" w14:textId="77777777" w:rsidR="0071680A" w:rsidRPr="00945E28" w:rsidRDefault="0071680A" w:rsidP="005C6AE9">
            <w:pPr>
              <w:spacing w:line="240" w:lineRule="auto"/>
              <w:ind w:firstLine="0"/>
              <w:jc w:val="center"/>
              <w:rPr>
                <w:rFonts w:eastAsia="Times New Roman"/>
                <w:color w:val="000000"/>
                <w:sz w:val="22"/>
                <w:lang w:eastAsia="en-AU"/>
              </w:rPr>
            </w:pPr>
            <w:r w:rsidRPr="00945E28">
              <w:rPr>
                <w:rFonts w:eastAsia="Times New Roman"/>
                <w:color w:val="000000"/>
                <w:sz w:val="22"/>
                <w:lang w:eastAsia="en-AU"/>
              </w:rPr>
              <w:t>50-59</w:t>
            </w:r>
          </w:p>
        </w:tc>
        <w:tc>
          <w:tcPr>
            <w:tcW w:w="992" w:type="dxa"/>
            <w:tcBorders>
              <w:top w:val="nil"/>
              <w:bottom w:val="single" w:sz="4" w:space="0" w:color="auto"/>
            </w:tcBorders>
            <w:shd w:val="clear" w:color="auto" w:fill="auto"/>
            <w:noWrap/>
            <w:vAlign w:val="center"/>
            <w:hideMark/>
          </w:tcPr>
          <w:p w14:paraId="35F2CE50" w14:textId="77777777" w:rsidR="0071680A" w:rsidRPr="00945E28" w:rsidRDefault="0071680A" w:rsidP="005C6AE9">
            <w:pPr>
              <w:spacing w:line="240" w:lineRule="auto"/>
              <w:ind w:firstLine="0"/>
              <w:jc w:val="center"/>
              <w:rPr>
                <w:rFonts w:eastAsia="Times New Roman"/>
                <w:color w:val="000000"/>
                <w:sz w:val="22"/>
                <w:lang w:eastAsia="en-AU"/>
              </w:rPr>
            </w:pPr>
            <w:r w:rsidRPr="00945E28">
              <w:rPr>
                <w:rFonts w:eastAsia="Times New Roman"/>
                <w:color w:val="000000"/>
                <w:sz w:val="22"/>
                <w:lang w:eastAsia="en-AU"/>
              </w:rPr>
              <w:t>60-69</w:t>
            </w:r>
          </w:p>
        </w:tc>
        <w:tc>
          <w:tcPr>
            <w:tcW w:w="1016" w:type="dxa"/>
            <w:tcBorders>
              <w:top w:val="nil"/>
              <w:bottom w:val="single" w:sz="4" w:space="0" w:color="auto"/>
            </w:tcBorders>
            <w:shd w:val="clear" w:color="auto" w:fill="auto"/>
            <w:noWrap/>
            <w:vAlign w:val="center"/>
            <w:hideMark/>
          </w:tcPr>
          <w:p w14:paraId="3EE194DA" w14:textId="77777777" w:rsidR="0071680A" w:rsidRPr="00945E28" w:rsidRDefault="0071680A" w:rsidP="005C6AE9">
            <w:pPr>
              <w:spacing w:line="240" w:lineRule="auto"/>
              <w:ind w:firstLine="0"/>
              <w:jc w:val="center"/>
              <w:rPr>
                <w:rFonts w:eastAsia="Times New Roman"/>
                <w:color w:val="000000"/>
                <w:sz w:val="22"/>
                <w:lang w:eastAsia="en-AU"/>
              </w:rPr>
            </w:pPr>
            <w:r w:rsidRPr="00945E28">
              <w:rPr>
                <w:rFonts w:eastAsia="Times New Roman"/>
                <w:color w:val="000000"/>
                <w:sz w:val="22"/>
                <w:lang w:eastAsia="en-AU"/>
              </w:rPr>
              <w:t>70-79</w:t>
            </w:r>
          </w:p>
        </w:tc>
        <w:tc>
          <w:tcPr>
            <w:tcW w:w="236" w:type="dxa"/>
            <w:tcBorders>
              <w:top w:val="nil"/>
              <w:bottom w:val="single" w:sz="4" w:space="0" w:color="auto"/>
            </w:tcBorders>
            <w:shd w:val="clear" w:color="auto" w:fill="auto"/>
          </w:tcPr>
          <w:p w14:paraId="6F18351A" w14:textId="77777777" w:rsidR="0071680A" w:rsidRPr="00945E28" w:rsidRDefault="0071680A" w:rsidP="005C6AE9">
            <w:pPr>
              <w:spacing w:line="240" w:lineRule="auto"/>
              <w:ind w:firstLine="0"/>
              <w:jc w:val="center"/>
              <w:rPr>
                <w:rFonts w:eastAsia="Times New Roman"/>
                <w:b/>
                <w:color w:val="000000"/>
                <w:sz w:val="22"/>
                <w:lang w:eastAsia="en-AU"/>
              </w:rPr>
            </w:pPr>
          </w:p>
        </w:tc>
        <w:tc>
          <w:tcPr>
            <w:tcW w:w="2556" w:type="dxa"/>
            <w:tcBorders>
              <w:top w:val="nil"/>
              <w:bottom w:val="single" w:sz="4" w:space="0" w:color="auto"/>
            </w:tcBorders>
            <w:shd w:val="clear" w:color="auto" w:fill="auto"/>
            <w:noWrap/>
            <w:vAlign w:val="center"/>
            <w:hideMark/>
          </w:tcPr>
          <w:p w14:paraId="0EBA1258" w14:textId="77777777" w:rsidR="0071680A" w:rsidRPr="00945E28" w:rsidRDefault="0071680A" w:rsidP="005C6AE9">
            <w:pPr>
              <w:spacing w:line="240" w:lineRule="auto"/>
              <w:ind w:firstLine="0"/>
              <w:jc w:val="center"/>
              <w:rPr>
                <w:rFonts w:eastAsia="Times New Roman"/>
                <w:b/>
                <w:color w:val="000000"/>
                <w:sz w:val="22"/>
                <w:lang w:eastAsia="en-AU"/>
              </w:rPr>
            </w:pPr>
            <w:r w:rsidRPr="00945E28">
              <w:rPr>
                <w:rFonts w:eastAsia="Times New Roman"/>
                <w:b/>
                <w:color w:val="000000"/>
                <w:sz w:val="22"/>
                <w:lang w:eastAsia="en-AU"/>
              </w:rPr>
              <w:t>All</w:t>
            </w:r>
            <w:r w:rsidRPr="00945E28">
              <w:rPr>
                <w:rFonts w:eastAsia="Times New Roman"/>
                <w:b/>
                <w:color w:val="000000"/>
                <w:sz w:val="22"/>
                <w:vertAlign w:val="superscript"/>
                <w:lang w:eastAsia="en-AU"/>
              </w:rPr>
              <w:t>2</w:t>
            </w:r>
          </w:p>
        </w:tc>
      </w:tr>
      <w:tr w:rsidR="0071680A" w:rsidRPr="00945E28" w14:paraId="02394D1E" w14:textId="77777777" w:rsidTr="00945E28">
        <w:trPr>
          <w:trHeight w:val="300"/>
        </w:trPr>
        <w:tc>
          <w:tcPr>
            <w:tcW w:w="1418" w:type="dxa"/>
            <w:vMerge w:val="restart"/>
            <w:tcBorders>
              <w:top w:val="single" w:sz="4" w:space="0" w:color="auto"/>
            </w:tcBorders>
            <w:shd w:val="clear" w:color="auto" w:fill="auto"/>
          </w:tcPr>
          <w:p w14:paraId="2BD55AD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Career</w:t>
            </w:r>
          </w:p>
        </w:tc>
        <w:tc>
          <w:tcPr>
            <w:tcW w:w="3261" w:type="dxa"/>
            <w:tcBorders>
              <w:top w:val="single" w:sz="4" w:space="0" w:color="auto"/>
            </w:tcBorders>
            <w:shd w:val="clear" w:color="auto" w:fill="auto"/>
            <w:noWrap/>
            <w:vAlign w:val="bottom"/>
            <w:hideMark/>
          </w:tcPr>
          <w:p w14:paraId="330AC5E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Start a new job/position</w:t>
            </w:r>
          </w:p>
        </w:tc>
        <w:tc>
          <w:tcPr>
            <w:tcW w:w="708" w:type="dxa"/>
            <w:tcBorders>
              <w:top w:val="single" w:sz="4" w:space="0" w:color="auto"/>
            </w:tcBorders>
            <w:shd w:val="clear" w:color="auto" w:fill="auto"/>
            <w:noWrap/>
            <w:vAlign w:val="bottom"/>
            <w:hideMark/>
          </w:tcPr>
          <w:p w14:paraId="3F56A93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586</w:t>
            </w:r>
          </w:p>
        </w:tc>
        <w:tc>
          <w:tcPr>
            <w:tcW w:w="923" w:type="dxa"/>
            <w:tcBorders>
              <w:top w:val="single" w:sz="4" w:space="0" w:color="auto"/>
            </w:tcBorders>
            <w:shd w:val="clear" w:color="auto" w:fill="auto"/>
            <w:noWrap/>
            <w:vAlign w:val="bottom"/>
            <w:hideMark/>
          </w:tcPr>
          <w:p w14:paraId="7AA6D10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22.26</w:t>
            </w:r>
            <w:r w:rsidRPr="00945E28">
              <w:rPr>
                <w:rFonts w:eastAsia="Times New Roman"/>
                <w:color w:val="000000"/>
                <w:sz w:val="22"/>
                <w:vertAlign w:val="superscript"/>
                <w:lang w:eastAsia="en-AU"/>
              </w:rPr>
              <w:t>B</w:t>
            </w:r>
          </w:p>
        </w:tc>
        <w:tc>
          <w:tcPr>
            <w:tcW w:w="1016" w:type="dxa"/>
            <w:tcBorders>
              <w:top w:val="single" w:sz="4" w:space="0" w:color="auto"/>
            </w:tcBorders>
            <w:shd w:val="clear" w:color="auto" w:fill="auto"/>
            <w:noWrap/>
            <w:vAlign w:val="bottom"/>
            <w:hideMark/>
          </w:tcPr>
          <w:p w14:paraId="6CAE449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25.66</w:t>
            </w:r>
            <w:r w:rsidRPr="00945E28">
              <w:rPr>
                <w:rFonts w:eastAsia="Times New Roman"/>
                <w:color w:val="000000"/>
                <w:sz w:val="22"/>
                <w:vertAlign w:val="superscript"/>
                <w:lang w:eastAsia="en-AU"/>
              </w:rPr>
              <w:t>B</w:t>
            </w:r>
          </w:p>
        </w:tc>
        <w:tc>
          <w:tcPr>
            <w:tcW w:w="1109" w:type="dxa"/>
            <w:tcBorders>
              <w:top w:val="single" w:sz="4" w:space="0" w:color="auto"/>
            </w:tcBorders>
            <w:shd w:val="clear" w:color="auto" w:fill="auto"/>
            <w:noWrap/>
            <w:vAlign w:val="bottom"/>
            <w:hideMark/>
          </w:tcPr>
          <w:p w14:paraId="748A850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32.08</w:t>
            </w:r>
            <w:r w:rsidRPr="00945E28">
              <w:rPr>
                <w:rFonts w:eastAsia="Times New Roman"/>
                <w:color w:val="000000"/>
                <w:sz w:val="22"/>
                <w:vertAlign w:val="superscript"/>
                <w:lang w:eastAsia="en-AU"/>
              </w:rPr>
              <w:t>A</w:t>
            </w:r>
          </w:p>
        </w:tc>
        <w:tc>
          <w:tcPr>
            <w:tcW w:w="1016" w:type="dxa"/>
            <w:tcBorders>
              <w:top w:val="single" w:sz="4" w:space="0" w:color="auto"/>
            </w:tcBorders>
            <w:shd w:val="clear" w:color="auto" w:fill="auto"/>
            <w:noWrap/>
            <w:vAlign w:val="bottom"/>
            <w:hideMark/>
          </w:tcPr>
          <w:p w14:paraId="011D9F6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34.90</w:t>
            </w:r>
            <w:r w:rsidRPr="00945E28">
              <w:rPr>
                <w:rFonts w:eastAsia="Times New Roman"/>
                <w:color w:val="000000"/>
                <w:sz w:val="22"/>
                <w:vertAlign w:val="superscript"/>
                <w:lang w:eastAsia="en-AU"/>
              </w:rPr>
              <w:t>A</w:t>
            </w:r>
          </w:p>
        </w:tc>
        <w:tc>
          <w:tcPr>
            <w:tcW w:w="992" w:type="dxa"/>
            <w:tcBorders>
              <w:top w:val="single" w:sz="4" w:space="0" w:color="auto"/>
            </w:tcBorders>
            <w:shd w:val="clear" w:color="auto" w:fill="auto"/>
            <w:noWrap/>
            <w:vAlign w:val="bottom"/>
            <w:hideMark/>
          </w:tcPr>
          <w:p w14:paraId="687A029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33.13</w:t>
            </w:r>
            <w:r w:rsidRPr="00945E28">
              <w:rPr>
                <w:rFonts w:eastAsia="Times New Roman"/>
                <w:color w:val="000000"/>
                <w:sz w:val="22"/>
                <w:vertAlign w:val="superscript"/>
                <w:lang w:eastAsia="en-AU"/>
              </w:rPr>
              <w:t>A</w:t>
            </w:r>
          </w:p>
        </w:tc>
        <w:tc>
          <w:tcPr>
            <w:tcW w:w="1016" w:type="dxa"/>
            <w:tcBorders>
              <w:top w:val="single" w:sz="4" w:space="0" w:color="auto"/>
            </w:tcBorders>
            <w:shd w:val="clear" w:color="auto" w:fill="auto"/>
            <w:noWrap/>
            <w:vAlign w:val="bottom"/>
            <w:hideMark/>
          </w:tcPr>
          <w:p w14:paraId="2BC3686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32.63</w:t>
            </w:r>
            <w:r w:rsidRPr="00945E28">
              <w:rPr>
                <w:rFonts w:eastAsia="Times New Roman"/>
                <w:color w:val="000000"/>
                <w:sz w:val="22"/>
                <w:vertAlign w:val="superscript"/>
                <w:lang w:eastAsia="en-AU"/>
              </w:rPr>
              <w:t>A</w:t>
            </w:r>
          </w:p>
        </w:tc>
        <w:tc>
          <w:tcPr>
            <w:tcW w:w="236" w:type="dxa"/>
            <w:tcBorders>
              <w:top w:val="single" w:sz="4" w:space="0" w:color="auto"/>
            </w:tcBorders>
            <w:shd w:val="clear" w:color="auto" w:fill="auto"/>
          </w:tcPr>
          <w:p w14:paraId="0289FAAA"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tcBorders>
              <w:top w:val="single" w:sz="4" w:space="0" w:color="auto"/>
            </w:tcBorders>
            <w:shd w:val="clear" w:color="auto" w:fill="auto"/>
            <w:noWrap/>
            <w:vAlign w:val="bottom"/>
            <w:hideMark/>
          </w:tcPr>
          <w:p w14:paraId="0261EFCD"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30.77</w:t>
            </w:r>
            <w:r w:rsidRPr="00945E28">
              <w:rPr>
                <w:rFonts w:eastAsia="Times New Roman"/>
                <w:b/>
                <w:color w:val="000000"/>
                <w:sz w:val="22"/>
                <w:vertAlign w:val="superscript"/>
                <w:lang w:eastAsia="en-AU"/>
              </w:rPr>
              <w:t>IMNOQR</w:t>
            </w:r>
          </w:p>
        </w:tc>
      </w:tr>
      <w:tr w:rsidR="0071680A" w:rsidRPr="00945E28" w14:paraId="5927AEC6" w14:textId="77777777" w:rsidTr="00945E28">
        <w:trPr>
          <w:trHeight w:val="300"/>
        </w:trPr>
        <w:tc>
          <w:tcPr>
            <w:tcW w:w="1418" w:type="dxa"/>
            <w:vMerge/>
            <w:shd w:val="clear" w:color="auto" w:fill="auto"/>
          </w:tcPr>
          <w:p w14:paraId="6B502081"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7BFBD84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Quit a job/position</w:t>
            </w:r>
          </w:p>
        </w:tc>
        <w:tc>
          <w:tcPr>
            <w:tcW w:w="708" w:type="dxa"/>
            <w:shd w:val="clear" w:color="auto" w:fill="auto"/>
            <w:noWrap/>
            <w:vAlign w:val="bottom"/>
            <w:hideMark/>
          </w:tcPr>
          <w:p w14:paraId="07A6318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242</w:t>
            </w:r>
          </w:p>
        </w:tc>
        <w:tc>
          <w:tcPr>
            <w:tcW w:w="923" w:type="dxa"/>
            <w:shd w:val="clear" w:color="auto" w:fill="auto"/>
            <w:noWrap/>
            <w:vAlign w:val="bottom"/>
            <w:hideMark/>
          </w:tcPr>
          <w:p w14:paraId="0DC6F85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22.54</w:t>
            </w:r>
            <w:r w:rsidRPr="00945E28">
              <w:rPr>
                <w:rFonts w:eastAsia="Times New Roman"/>
                <w:color w:val="000000"/>
                <w:sz w:val="22"/>
                <w:vertAlign w:val="superscript"/>
                <w:lang w:eastAsia="en-AU"/>
              </w:rPr>
              <w:t>D</w:t>
            </w:r>
          </w:p>
        </w:tc>
        <w:tc>
          <w:tcPr>
            <w:tcW w:w="1016" w:type="dxa"/>
            <w:shd w:val="clear" w:color="auto" w:fill="auto"/>
            <w:noWrap/>
            <w:vAlign w:val="bottom"/>
            <w:hideMark/>
          </w:tcPr>
          <w:p w14:paraId="2532C5F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28.33</w:t>
            </w:r>
            <w:r w:rsidRPr="00945E28">
              <w:rPr>
                <w:rFonts w:eastAsia="Times New Roman"/>
                <w:color w:val="000000"/>
                <w:sz w:val="22"/>
                <w:vertAlign w:val="superscript"/>
                <w:lang w:eastAsia="en-AU"/>
              </w:rPr>
              <w:t>C</w:t>
            </w:r>
          </w:p>
        </w:tc>
        <w:tc>
          <w:tcPr>
            <w:tcW w:w="1109" w:type="dxa"/>
            <w:shd w:val="clear" w:color="auto" w:fill="auto"/>
            <w:noWrap/>
            <w:vAlign w:val="bottom"/>
            <w:hideMark/>
          </w:tcPr>
          <w:p w14:paraId="27E1D88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32.13</w:t>
            </w:r>
            <w:r w:rsidRPr="00945E28">
              <w:rPr>
                <w:rFonts w:eastAsia="Times New Roman"/>
                <w:color w:val="000000"/>
                <w:sz w:val="22"/>
                <w:vertAlign w:val="superscript"/>
                <w:lang w:eastAsia="en-AU"/>
              </w:rPr>
              <w:t>BC</w:t>
            </w:r>
          </w:p>
        </w:tc>
        <w:tc>
          <w:tcPr>
            <w:tcW w:w="1016" w:type="dxa"/>
            <w:shd w:val="clear" w:color="auto" w:fill="auto"/>
            <w:noWrap/>
            <w:vAlign w:val="bottom"/>
            <w:hideMark/>
          </w:tcPr>
          <w:p w14:paraId="1E3C31D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34.14</w:t>
            </w:r>
            <w:r w:rsidRPr="00945E28">
              <w:rPr>
                <w:rFonts w:eastAsia="Times New Roman"/>
                <w:color w:val="000000"/>
                <w:sz w:val="22"/>
                <w:vertAlign w:val="superscript"/>
                <w:lang w:eastAsia="en-AU"/>
              </w:rPr>
              <w:t>AB</w:t>
            </w:r>
          </w:p>
        </w:tc>
        <w:tc>
          <w:tcPr>
            <w:tcW w:w="992" w:type="dxa"/>
            <w:shd w:val="clear" w:color="auto" w:fill="auto"/>
            <w:noWrap/>
            <w:vAlign w:val="bottom"/>
            <w:hideMark/>
          </w:tcPr>
          <w:p w14:paraId="065108E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38.91</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6DCF732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36.63</w:t>
            </w:r>
            <w:r w:rsidRPr="00945E28">
              <w:rPr>
                <w:rFonts w:eastAsia="Times New Roman"/>
                <w:color w:val="000000"/>
                <w:sz w:val="22"/>
                <w:vertAlign w:val="superscript"/>
                <w:lang w:eastAsia="en-AU"/>
              </w:rPr>
              <w:t>AB</w:t>
            </w:r>
          </w:p>
        </w:tc>
        <w:tc>
          <w:tcPr>
            <w:tcW w:w="236" w:type="dxa"/>
            <w:shd w:val="clear" w:color="auto" w:fill="auto"/>
          </w:tcPr>
          <w:p w14:paraId="4A81E5A7"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745417F3"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31.38</w:t>
            </w:r>
            <w:r w:rsidRPr="00945E28">
              <w:rPr>
                <w:rFonts w:eastAsia="Times New Roman"/>
                <w:b/>
                <w:color w:val="000000"/>
                <w:sz w:val="22"/>
                <w:vertAlign w:val="superscript"/>
                <w:lang w:eastAsia="en-AU"/>
              </w:rPr>
              <w:t>MNOQR</w:t>
            </w:r>
          </w:p>
        </w:tc>
      </w:tr>
      <w:tr w:rsidR="0071680A" w:rsidRPr="00945E28" w14:paraId="6482259A" w14:textId="77777777" w:rsidTr="00945E28">
        <w:trPr>
          <w:trHeight w:val="300"/>
        </w:trPr>
        <w:tc>
          <w:tcPr>
            <w:tcW w:w="1418" w:type="dxa"/>
            <w:vMerge/>
            <w:shd w:val="clear" w:color="auto" w:fill="auto"/>
          </w:tcPr>
          <w:p w14:paraId="6268D88A"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6B48149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Start a new business</w:t>
            </w:r>
          </w:p>
        </w:tc>
        <w:tc>
          <w:tcPr>
            <w:tcW w:w="708" w:type="dxa"/>
            <w:shd w:val="clear" w:color="auto" w:fill="auto"/>
            <w:noWrap/>
            <w:vAlign w:val="bottom"/>
            <w:hideMark/>
          </w:tcPr>
          <w:p w14:paraId="474A419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123</w:t>
            </w:r>
          </w:p>
        </w:tc>
        <w:tc>
          <w:tcPr>
            <w:tcW w:w="923" w:type="dxa"/>
            <w:shd w:val="clear" w:color="auto" w:fill="auto"/>
            <w:noWrap/>
            <w:vAlign w:val="bottom"/>
            <w:hideMark/>
          </w:tcPr>
          <w:p w14:paraId="06C21C6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21.55</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5FC7CB1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26.72</w:t>
            </w:r>
            <w:r w:rsidRPr="00945E28">
              <w:rPr>
                <w:rFonts w:eastAsia="Times New Roman"/>
                <w:color w:val="000000"/>
                <w:sz w:val="22"/>
                <w:vertAlign w:val="superscript"/>
                <w:lang w:eastAsia="en-AU"/>
              </w:rPr>
              <w:t>B</w:t>
            </w:r>
          </w:p>
        </w:tc>
        <w:tc>
          <w:tcPr>
            <w:tcW w:w="1109" w:type="dxa"/>
            <w:shd w:val="clear" w:color="auto" w:fill="auto"/>
            <w:noWrap/>
            <w:vAlign w:val="bottom"/>
            <w:hideMark/>
          </w:tcPr>
          <w:p w14:paraId="0EC73C5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34.16</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0C62FA0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37.33</w:t>
            </w:r>
            <w:r w:rsidRPr="00945E28">
              <w:rPr>
                <w:rFonts w:eastAsia="Times New Roman"/>
                <w:color w:val="000000"/>
                <w:sz w:val="22"/>
                <w:vertAlign w:val="superscript"/>
                <w:lang w:eastAsia="en-AU"/>
              </w:rPr>
              <w:t>A</w:t>
            </w:r>
          </w:p>
        </w:tc>
        <w:tc>
          <w:tcPr>
            <w:tcW w:w="992" w:type="dxa"/>
            <w:shd w:val="clear" w:color="auto" w:fill="auto"/>
            <w:noWrap/>
            <w:vAlign w:val="bottom"/>
            <w:hideMark/>
          </w:tcPr>
          <w:p w14:paraId="4C1D996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39.92</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2693089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40.17</w:t>
            </w:r>
            <w:r w:rsidRPr="00945E28">
              <w:rPr>
                <w:rFonts w:eastAsia="Times New Roman"/>
                <w:color w:val="000000"/>
                <w:sz w:val="22"/>
                <w:vertAlign w:val="superscript"/>
                <w:lang w:eastAsia="en-AU"/>
              </w:rPr>
              <w:t>A</w:t>
            </w:r>
          </w:p>
        </w:tc>
        <w:tc>
          <w:tcPr>
            <w:tcW w:w="236" w:type="dxa"/>
            <w:shd w:val="clear" w:color="auto" w:fill="auto"/>
          </w:tcPr>
          <w:p w14:paraId="71BD7294"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0BE17CEC"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34.63</w:t>
            </w:r>
            <w:r w:rsidRPr="00945E28">
              <w:rPr>
                <w:rFonts w:eastAsia="Times New Roman"/>
                <w:b/>
                <w:color w:val="000000"/>
                <w:sz w:val="22"/>
                <w:vertAlign w:val="superscript"/>
                <w:lang w:eastAsia="en-AU"/>
              </w:rPr>
              <w:t>DEFGHIJKLQ</w:t>
            </w:r>
          </w:p>
        </w:tc>
      </w:tr>
      <w:tr w:rsidR="0071680A" w:rsidRPr="00945E28" w14:paraId="67538DEA" w14:textId="77777777" w:rsidTr="00945E28">
        <w:trPr>
          <w:trHeight w:val="300"/>
        </w:trPr>
        <w:tc>
          <w:tcPr>
            <w:tcW w:w="1418" w:type="dxa"/>
            <w:vMerge/>
            <w:shd w:val="clear" w:color="auto" w:fill="auto"/>
          </w:tcPr>
          <w:p w14:paraId="6FE963CD"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67A6AE0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Close down a business</w:t>
            </w:r>
          </w:p>
        </w:tc>
        <w:tc>
          <w:tcPr>
            <w:tcW w:w="708" w:type="dxa"/>
            <w:shd w:val="clear" w:color="auto" w:fill="auto"/>
            <w:noWrap/>
            <w:vAlign w:val="bottom"/>
            <w:hideMark/>
          </w:tcPr>
          <w:p w14:paraId="006F147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32</w:t>
            </w:r>
          </w:p>
        </w:tc>
        <w:tc>
          <w:tcPr>
            <w:tcW w:w="923" w:type="dxa"/>
            <w:shd w:val="clear" w:color="auto" w:fill="auto"/>
            <w:noWrap/>
            <w:vAlign w:val="bottom"/>
            <w:hideMark/>
          </w:tcPr>
          <w:p w14:paraId="406FFAF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22.60</w:t>
            </w:r>
            <w:r w:rsidRPr="00945E28">
              <w:rPr>
                <w:rFonts w:eastAsia="Times New Roman"/>
                <w:color w:val="000000"/>
                <w:sz w:val="22"/>
                <w:vertAlign w:val="superscript"/>
                <w:lang w:eastAsia="en-AU"/>
              </w:rPr>
              <w:t>C</w:t>
            </w:r>
          </w:p>
        </w:tc>
        <w:tc>
          <w:tcPr>
            <w:tcW w:w="1016" w:type="dxa"/>
            <w:shd w:val="clear" w:color="auto" w:fill="auto"/>
            <w:noWrap/>
            <w:vAlign w:val="bottom"/>
            <w:hideMark/>
          </w:tcPr>
          <w:p w14:paraId="22FC576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31.29</w:t>
            </w:r>
            <w:r w:rsidRPr="00945E28">
              <w:rPr>
                <w:rFonts w:eastAsia="Times New Roman"/>
                <w:color w:val="000000"/>
                <w:sz w:val="22"/>
                <w:vertAlign w:val="superscript"/>
                <w:lang w:eastAsia="en-AU"/>
              </w:rPr>
              <w:t>C</w:t>
            </w:r>
          </w:p>
        </w:tc>
        <w:tc>
          <w:tcPr>
            <w:tcW w:w="1109" w:type="dxa"/>
            <w:shd w:val="clear" w:color="auto" w:fill="auto"/>
            <w:noWrap/>
            <w:vAlign w:val="bottom"/>
            <w:hideMark/>
          </w:tcPr>
          <w:p w14:paraId="45B22F7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40.00</w:t>
            </w:r>
            <w:r w:rsidRPr="00945E28">
              <w:rPr>
                <w:rFonts w:eastAsia="Times New Roman"/>
                <w:color w:val="000000"/>
                <w:sz w:val="22"/>
                <w:vertAlign w:val="superscript"/>
                <w:lang w:eastAsia="en-AU"/>
              </w:rPr>
              <w:t>ABC</w:t>
            </w:r>
          </w:p>
        </w:tc>
        <w:tc>
          <w:tcPr>
            <w:tcW w:w="1016" w:type="dxa"/>
            <w:shd w:val="clear" w:color="auto" w:fill="auto"/>
            <w:noWrap/>
            <w:vAlign w:val="bottom"/>
            <w:hideMark/>
          </w:tcPr>
          <w:p w14:paraId="5FD487C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49.00</w:t>
            </w:r>
            <w:r w:rsidRPr="00945E28">
              <w:rPr>
                <w:rFonts w:eastAsia="Times New Roman"/>
                <w:color w:val="000000"/>
                <w:sz w:val="22"/>
                <w:vertAlign w:val="superscript"/>
                <w:lang w:eastAsia="en-AU"/>
              </w:rPr>
              <w:t>AB</w:t>
            </w:r>
          </w:p>
        </w:tc>
        <w:tc>
          <w:tcPr>
            <w:tcW w:w="992" w:type="dxa"/>
            <w:shd w:val="clear" w:color="auto" w:fill="auto"/>
            <w:noWrap/>
            <w:vAlign w:val="bottom"/>
            <w:hideMark/>
          </w:tcPr>
          <w:p w14:paraId="776AC8E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44.80</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56AACC77" w14:textId="5A6AC4E4"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58.3</w:t>
            </w:r>
            <w:r w:rsidR="00226B4B">
              <w:rPr>
                <w:rFonts w:eastAsia="Times New Roman"/>
                <w:color w:val="000000"/>
                <w:sz w:val="22"/>
                <w:vertAlign w:val="superscript"/>
                <w:lang w:eastAsia="en-AU"/>
              </w:rPr>
              <w:t>B</w:t>
            </w:r>
          </w:p>
        </w:tc>
        <w:tc>
          <w:tcPr>
            <w:tcW w:w="236" w:type="dxa"/>
            <w:shd w:val="clear" w:color="auto" w:fill="auto"/>
          </w:tcPr>
          <w:p w14:paraId="7172DD0D"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5E97242C"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43.28</w:t>
            </w:r>
            <w:r w:rsidRPr="00945E28">
              <w:rPr>
                <w:rFonts w:eastAsia="Times New Roman"/>
                <w:b/>
                <w:color w:val="000000"/>
                <w:sz w:val="22"/>
                <w:vertAlign w:val="superscript"/>
                <w:lang w:eastAsia="en-AU"/>
              </w:rPr>
              <w:t>BCD</w:t>
            </w:r>
          </w:p>
        </w:tc>
      </w:tr>
      <w:tr w:rsidR="0071680A" w:rsidRPr="00945E28" w14:paraId="52B4504B" w14:textId="77777777" w:rsidTr="00945E28">
        <w:trPr>
          <w:trHeight w:val="300"/>
        </w:trPr>
        <w:tc>
          <w:tcPr>
            <w:tcW w:w="1418" w:type="dxa"/>
            <w:vMerge/>
            <w:shd w:val="clear" w:color="auto" w:fill="auto"/>
          </w:tcPr>
          <w:p w14:paraId="0B78335C"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1D5712B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Join the military</w:t>
            </w:r>
          </w:p>
        </w:tc>
        <w:tc>
          <w:tcPr>
            <w:tcW w:w="708" w:type="dxa"/>
            <w:shd w:val="clear" w:color="auto" w:fill="auto"/>
            <w:noWrap/>
            <w:vAlign w:val="bottom"/>
            <w:hideMark/>
          </w:tcPr>
          <w:p w14:paraId="3076869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84</w:t>
            </w:r>
          </w:p>
        </w:tc>
        <w:tc>
          <w:tcPr>
            <w:tcW w:w="923" w:type="dxa"/>
            <w:shd w:val="clear" w:color="auto" w:fill="auto"/>
            <w:noWrap/>
            <w:vAlign w:val="bottom"/>
            <w:hideMark/>
          </w:tcPr>
          <w:p w14:paraId="4E1750C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21.33</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6F84073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19.73</w:t>
            </w:r>
            <w:r w:rsidRPr="00945E28">
              <w:rPr>
                <w:rFonts w:eastAsia="Times New Roman"/>
                <w:color w:val="000000"/>
                <w:sz w:val="22"/>
                <w:vertAlign w:val="superscript"/>
                <w:lang w:eastAsia="en-AU"/>
              </w:rPr>
              <w:t>A</w:t>
            </w:r>
          </w:p>
        </w:tc>
        <w:tc>
          <w:tcPr>
            <w:tcW w:w="1109" w:type="dxa"/>
            <w:shd w:val="clear" w:color="auto" w:fill="auto"/>
            <w:noWrap/>
            <w:vAlign w:val="bottom"/>
            <w:hideMark/>
          </w:tcPr>
          <w:p w14:paraId="37169A8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20.62</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7933387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20.20</w:t>
            </w:r>
            <w:r w:rsidRPr="00945E28">
              <w:rPr>
                <w:rFonts w:eastAsia="Times New Roman"/>
                <w:color w:val="000000"/>
                <w:sz w:val="22"/>
                <w:vertAlign w:val="superscript"/>
                <w:lang w:eastAsia="en-AU"/>
              </w:rPr>
              <w:t>A</w:t>
            </w:r>
          </w:p>
        </w:tc>
        <w:tc>
          <w:tcPr>
            <w:tcW w:w="992" w:type="dxa"/>
            <w:shd w:val="clear" w:color="auto" w:fill="auto"/>
            <w:noWrap/>
            <w:vAlign w:val="bottom"/>
            <w:hideMark/>
          </w:tcPr>
          <w:p w14:paraId="3D0AC82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19.06</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61ADA1F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20.72</w:t>
            </w:r>
            <w:r w:rsidRPr="00945E28">
              <w:rPr>
                <w:rFonts w:eastAsia="Times New Roman"/>
                <w:color w:val="000000"/>
                <w:sz w:val="22"/>
                <w:vertAlign w:val="superscript"/>
                <w:lang w:eastAsia="en-AU"/>
              </w:rPr>
              <w:t>A</w:t>
            </w:r>
          </w:p>
        </w:tc>
        <w:tc>
          <w:tcPr>
            <w:tcW w:w="236" w:type="dxa"/>
            <w:shd w:val="clear" w:color="auto" w:fill="auto"/>
          </w:tcPr>
          <w:p w14:paraId="5D2A543E"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3BEEC97B"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20.18</w:t>
            </w:r>
            <w:r w:rsidRPr="00945E28">
              <w:rPr>
                <w:rFonts w:eastAsia="Times New Roman"/>
                <w:b/>
                <w:color w:val="000000"/>
                <w:sz w:val="22"/>
                <w:vertAlign w:val="superscript"/>
                <w:lang w:eastAsia="en-AU"/>
              </w:rPr>
              <w:t>TU</w:t>
            </w:r>
          </w:p>
        </w:tc>
      </w:tr>
      <w:tr w:rsidR="0071680A" w:rsidRPr="00945E28" w14:paraId="10C65206" w14:textId="77777777" w:rsidTr="00945E28">
        <w:trPr>
          <w:trHeight w:val="300"/>
        </w:trPr>
        <w:tc>
          <w:tcPr>
            <w:tcW w:w="1418" w:type="dxa"/>
            <w:vMerge/>
            <w:shd w:val="clear" w:color="auto" w:fill="auto"/>
          </w:tcPr>
          <w:p w14:paraId="6A793A90"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47C8A70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Leave the military</w:t>
            </w:r>
          </w:p>
        </w:tc>
        <w:tc>
          <w:tcPr>
            <w:tcW w:w="708" w:type="dxa"/>
            <w:shd w:val="clear" w:color="auto" w:fill="auto"/>
            <w:noWrap/>
            <w:vAlign w:val="bottom"/>
            <w:hideMark/>
          </w:tcPr>
          <w:p w14:paraId="77BD06B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34</w:t>
            </w:r>
          </w:p>
        </w:tc>
        <w:tc>
          <w:tcPr>
            <w:tcW w:w="923" w:type="dxa"/>
            <w:shd w:val="clear" w:color="auto" w:fill="auto"/>
            <w:noWrap/>
            <w:vAlign w:val="bottom"/>
            <w:hideMark/>
          </w:tcPr>
          <w:p w14:paraId="29B7A3C0" w14:textId="77777777" w:rsidR="0071680A" w:rsidRPr="00945E28" w:rsidRDefault="0071680A" w:rsidP="005C6AE9">
            <w:pPr>
              <w:spacing w:line="240" w:lineRule="auto"/>
              <w:ind w:firstLine="0"/>
              <w:rPr>
                <w:rFonts w:eastAsia="Times New Roman"/>
                <w:color w:val="000000"/>
                <w:sz w:val="22"/>
                <w:lang w:eastAsia="en-AU"/>
              </w:rPr>
            </w:pPr>
          </w:p>
        </w:tc>
        <w:tc>
          <w:tcPr>
            <w:tcW w:w="1016" w:type="dxa"/>
            <w:shd w:val="clear" w:color="auto" w:fill="auto"/>
            <w:noWrap/>
            <w:vAlign w:val="bottom"/>
            <w:hideMark/>
          </w:tcPr>
          <w:p w14:paraId="0511CD9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25.00</w:t>
            </w:r>
            <w:r w:rsidRPr="00945E28">
              <w:rPr>
                <w:rFonts w:eastAsia="Times New Roman"/>
                <w:color w:val="000000"/>
                <w:sz w:val="22"/>
                <w:vertAlign w:val="superscript"/>
                <w:lang w:eastAsia="en-AU"/>
              </w:rPr>
              <w:t>A</w:t>
            </w:r>
          </w:p>
        </w:tc>
        <w:tc>
          <w:tcPr>
            <w:tcW w:w="1109" w:type="dxa"/>
            <w:shd w:val="clear" w:color="auto" w:fill="auto"/>
            <w:noWrap/>
            <w:vAlign w:val="bottom"/>
            <w:hideMark/>
          </w:tcPr>
          <w:p w14:paraId="1709400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23.17</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58EAE18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24.25</w:t>
            </w:r>
            <w:r w:rsidRPr="00945E28">
              <w:rPr>
                <w:rFonts w:eastAsia="Times New Roman"/>
                <w:color w:val="000000"/>
                <w:sz w:val="22"/>
                <w:vertAlign w:val="superscript"/>
                <w:lang w:eastAsia="en-AU"/>
              </w:rPr>
              <w:t>A</w:t>
            </w:r>
          </w:p>
        </w:tc>
        <w:tc>
          <w:tcPr>
            <w:tcW w:w="992" w:type="dxa"/>
            <w:shd w:val="clear" w:color="auto" w:fill="auto"/>
            <w:noWrap/>
            <w:vAlign w:val="bottom"/>
            <w:hideMark/>
          </w:tcPr>
          <w:p w14:paraId="45DBCC3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28.67</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1C364CB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26.50</w:t>
            </w:r>
            <w:r w:rsidRPr="00945E28">
              <w:rPr>
                <w:rFonts w:eastAsia="Times New Roman"/>
                <w:color w:val="000000"/>
                <w:sz w:val="22"/>
                <w:vertAlign w:val="superscript"/>
                <w:lang w:eastAsia="en-AU"/>
              </w:rPr>
              <w:t>A</w:t>
            </w:r>
          </w:p>
        </w:tc>
        <w:tc>
          <w:tcPr>
            <w:tcW w:w="236" w:type="dxa"/>
            <w:shd w:val="clear" w:color="auto" w:fill="auto"/>
          </w:tcPr>
          <w:p w14:paraId="6A292606"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47A49A75"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26.09</w:t>
            </w:r>
            <w:r w:rsidRPr="00945E28">
              <w:rPr>
                <w:rFonts w:eastAsia="Times New Roman"/>
                <w:b/>
                <w:color w:val="000000"/>
                <w:sz w:val="22"/>
                <w:vertAlign w:val="superscript"/>
                <w:lang w:eastAsia="en-AU"/>
              </w:rPr>
              <w:t>MNOPQRSTUV</w:t>
            </w:r>
          </w:p>
        </w:tc>
      </w:tr>
      <w:tr w:rsidR="0071680A" w:rsidRPr="00945E28" w14:paraId="4027F932" w14:textId="77777777" w:rsidTr="00945E28">
        <w:trPr>
          <w:trHeight w:val="300"/>
        </w:trPr>
        <w:tc>
          <w:tcPr>
            <w:tcW w:w="1418" w:type="dxa"/>
            <w:vMerge/>
            <w:shd w:val="clear" w:color="auto" w:fill="auto"/>
          </w:tcPr>
          <w:p w14:paraId="234569A7"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38F2EB5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Retire</w:t>
            </w:r>
          </w:p>
        </w:tc>
        <w:tc>
          <w:tcPr>
            <w:tcW w:w="708" w:type="dxa"/>
            <w:shd w:val="clear" w:color="auto" w:fill="auto"/>
            <w:noWrap/>
            <w:vAlign w:val="bottom"/>
            <w:hideMark/>
          </w:tcPr>
          <w:p w14:paraId="5A3BEB0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102</w:t>
            </w:r>
          </w:p>
        </w:tc>
        <w:tc>
          <w:tcPr>
            <w:tcW w:w="923" w:type="dxa"/>
            <w:shd w:val="clear" w:color="auto" w:fill="auto"/>
            <w:noWrap/>
            <w:vAlign w:val="bottom"/>
            <w:hideMark/>
          </w:tcPr>
          <w:p w14:paraId="47B47E1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21.00</w:t>
            </w:r>
            <w:r w:rsidRPr="00945E28">
              <w:rPr>
                <w:rFonts w:eastAsia="Times New Roman"/>
                <w:color w:val="000000"/>
                <w:sz w:val="22"/>
                <w:vertAlign w:val="superscript"/>
                <w:lang w:eastAsia="en-AU"/>
              </w:rPr>
              <w:t>C</w:t>
            </w:r>
          </w:p>
        </w:tc>
        <w:tc>
          <w:tcPr>
            <w:tcW w:w="1016" w:type="dxa"/>
            <w:shd w:val="clear" w:color="auto" w:fill="auto"/>
            <w:noWrap/>
            <w:vAlign w:val="bottom"/>
            <w:hideMark/>
          </w:tcPr>
          <w:p w14:paraId="7256905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36.00</w:t>
            </w:r>
            <w:r w:rsidRPr="00945E28">
              <w:rPr>
                <w:rFonts w:eastAsia="Times New Roman"/>
                <w:color w:val="000000"/>
                <w:sz w:val="22"/>
                <w:vertAlign w:val="superscript"/>
                <w:lang w:eastAsia="en-AU"/>
              </w:rPr>
              <w:t>C</w:t>
            </w:r>
          </w:p>
        </w:tc>
        <w:tc>
          <w:tcPr>
            <w:tcW w:w="1109" w:type="dxa"/>
            <w:shd w:val="clear" w:color="auto" w:fill="auto"/>
            <w:noWrap/>
            <w:vAlign w:val="bottom"/>
            <w:hideMark/>
          </w:tcPr>
          <w:p w14:paraId="7DED800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39.00</w:t>
            </w:r>
            <w:r w:rsidRPr="00945E28">
              <w:rPr>
                <w:rFonts w:eastAsia="Times New Roman"/>
                <w:color w:val="000000"/>
                <w:sz w:val="22"/>
                <w:vertAlign w:val="superscript"/>
                <w:lang w:eastAsia="en-AU"/>
              </w:rPr>
              <w:t>C</w:t>
            </w:r>
          </w:p>
        </w:tc>
        <w:tc>
          <w:tcPr>
            <w:tcW w:w="1016" w:type="dxa"/>
            <w:shd w:val="clear" w:color="auto" w:fill="auto"/>
            <w:noWrap/>
            <w:vAlign w:val="bottom"/>
            <w:hideMark/>
          </w:tcPr>
          <w:p w14:paraId="1B56502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54.18</w:t>
            </w:r>
            <w:r w:rsidRPr="00945E28">
              <w:rPr>
                <w:rFonts w:eastAsia="Times New Roman"/>
                <w:color w:val="000000"/>
                <w:sz w:val="22"/>
                <w:vertAlign w:val="superscript"/>
                <w:lang w:eastAsia="en-AU"/>
              </w:rPr>
              <w:t>B</w:t>
            </w:r>
          </w:p>
        </w:tc>
        <w:tc>
          <w:tcPr>
            <w:tcW w:w="992" w:type="dxa"/>
            <w:shd w:val="clear" w:color="auto" w:fill="auto"/>
            <w:noWrap/>
            <w:vAlign w:val="bottom"/>
            <w:hideMark/>
          </w:tcPr>
          <w:p w14:paraId="594DFBD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59.36</w:t>
            </w:r>
            <w:r w:rsidRPr="00945E28">
              <w:rPr>
                <w:rFonts w:eastAsia="Times New Roman"/>
                <w:color w:val="000000"/>
                <w:sz w:val="22"/>
                <w:vertAlign w:val="superscript"/>
                <w:lang w:eastAsia="en-AU"/>
              </w:rPr>
              <w:t>AB</w:t>
            </w:r>
          </w:p>
        </w:tc>
        <w:tc>
          <w:tcPr>
            <w:tcW w:w="1016" w:type="dxa"/>
            <w:shd w:val="clear" w:color="auto" w:fill="auto"/>
            <w:noWrap/>
            <w:vAlign w:val="bottom"/>
            <w:hideMark/>
          </w:tcPr>
          <w:p w14:paraId="1FC3B49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62.75</w:t>
            </w:r>
            <w:r w:rsidRPr="00945E28">
              <w:rPr>
                <w:rFonts w:eastAsia="Times New Roman"/>
                <w:color w:val="000000"/>
                <w:sz w:val="22"/>
                <w:vertAlign w:val="superscript"/>
                <w:lang w:eastAsia="en-AU"/>
              </w:rPr>
              <w:t>A</w:t>
            </w:r>
          </w:p>
        </w:tc>
        <w:tc>
          <w:tcPr>
            <w:tcW w:w="236" w:type="dxa"/>
            <w:shd w:val="clear" w:color="auto" w:fill="auto"/>
          </w:tcPr>
          <w:p w14:paraId="31F2AE0A"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460B722D"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59.13</w:t>
            </w:r>
            <w:r w:rsidRPr="00945E28">
              <w:rPr>
                <w:rFonts w:eastAsia="Times New Roman"/>
                <w:b/>
                <w:color w:val="000000"/>
                <w:sz w:val="22"/>
                <w:vertAlign w:val="superscript"/>
                <w:lang w:eastAsia="en-AU"/>
              </w:rPr>
              <w:t>A</w:t>
            </w:r>
          </w:p>
        </w:tc>
      </w:tr>
      <w:tr w:rsidR="0071680A" w:rsidRPr="00945E28" w14:paraId="1C08A0E9" w14:textId="77777777" w:rsidTr="00945E28">
        <w:trPr>
          <w:trHeight w:val="300"/>
        </w:trPr>
        <w:tc>
          <w:tcPr>
            <w:tcW w:w="1418" w:type="dxa"/>
            <w:vMerge/>
            <w:shd w:val="clear" w:color="auto" w:fill="auto"/>
          </w:tcPr>
          <w:p w14:paraId="588FCCA1"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1FAA11A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Other (Career)</w:t>
            </w:r>
          </w:p>
        </w:tc>
        <w:tc>
          <w:tcPr>
            <w:tcW w:w="708" w:type="dxa"/>
            <w:shd w:val="clear" w:color="auto" w:fill="auto"/>
            <w:noWrap/>
            <w:vAlign w:val="bottom"/>
            <w:hideMark/>
          </w:tcPr>
          <w:p w14:paraId="5A752E3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89</w:t>
            </w:r>
          </w:p>
        </w:tc>
        <w:tc>
          <w:tcPr>
            <w:tcW w:w="923" w:type="dxa"/>
            <w:shd w:val="clear" w:color="auto" w:fill="auto"/>
            <w:noWrap/>
            <w:vAlign w:val="bottom"/>
            <w:hideMark/>
          </w:tcPr>
          <w:p w14:paraId="5C7A739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22.50</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60B1DEA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26.50</w:t>
            </w:r>
            <w:r w:rsidRPr="00945E28">
              <w:rPr>
                <w:rFonts w:eastAsia="Times New Roman"/>
                <w:color w:val="000000"/>
                <w:sz w:val="22"/>
                <w:vertAlign w:val="superscript"/>
                <w:lang w:eastAsia="en-AU"/>
              </w:rPr>
              <w:t>AB</w:t>
            </w:r>
          </w:p>
        </w:tc>
        <w:tc>
          <w:tcPr>
            <w:tcW w:w="1109" w:type="dxa"/>
            <w:shd w:val="clear" w:color="auto" w:fill="auto"/>
            <w:noWrap/>
            <w:vAlign w:val="bottom"/>
            <w:hideMark/>
          </w:tcPr>
          <w:p w14:paraId="22B82C6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31.21</w:t>
            </w:r>
            <w:r w:rsidRPr="00945E28">
              <w:rPr>
                <w:rFonts w:eastAsia="Times New Roman"/>
                <w:color w:val="000000"/>
                <w:sz w:val="22"/>
                <w:vertAlign w:val="superscript"/>
                <w:lang w:eastAsia="en-AU"/>
              </w:rPr>
              <w:t>AB</w:t>
            </w:r>
          </w:p>
        </w:tc>
        <w:tc>
          <w:tcPr>
            <w:tcW w:w="1016" w:type="dxa"/>
            <w:shd w:val="clear" w:color="auto" w:fill="auto"/>
            <w:noWrap/>
            <w:vAlign w:val="bottom"/>
            <w:hideMark/>
          </w:tcPr>
          <w:p w14:paraId="0E8C1C9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35.55</w:t>
            </w:r>
            <w:r w:rsidRPr="00945E28">
              <w:rPr>
                <w:rFonts w:eastAsia="Times New Roman"/>
                <w:color w:val="000000"/>
                <w:sz w:val="22"/>
                <w:vertAlign w:val="superscript"/>
                <w:lang w:eastAsia="en-AU"/>
              </w:rPr>
              <w:t>AB</w:t>
            </w:r>
          </w:p>
        </w:tc>
        <w:tc>
          <w:tcPr>
            <w:tcW w:w="992" w:type="dxa"/>
            <w:shd w:val="clear" w:color="auto" w:fill="auto"/>
            <w:noWrap/>
            <w:vAlign w:val="bottom"/>
            <w:hideMark/>
          </w:tcPr>
          <w:p w14:paraId="3030ECE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30.21</w:t>
            </w:r>
            <w:r w:rsidRPr="00945E28">
              <w:rPr>
                <w:rFonts w:eastAsia="Times New Roman"/>
                <w:color w:val="000000"/>
                <w:sz w:val="22"/>
                <w:vertAlign w:val="superscript"/>
                <w:lang w:eastAsia="en-AU"/>
              </w:rPr>
              <w:t>AB</w:t>
            </w:r>
          </w:p>
        </w:tc>
        <w:tc>
          <w:tcPr>
            <w:tcW w:w="1016" w:type="dxa"/>
            <w:shd w:val="clear" w:color="auto" w:fill="auto"/>
            <w:noWrap/>
            <w:vAlign w:val="bottom"/>
            <w:hideMark/>
          </w:tcPr>
          <w:p w14:paraId="5FFC0D1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37.62</w:t>
            </w:r>
            <w:r w:rsidRPr="00945E28">
              <w:rPr>
                <w:rFonts w:eastAsia="Times New Roman"/>
                <w:color w:val="000000"/>
                <w:sz w:val="22"/>
                <w:vertAlign w:val="superscript"/>
                <w:lang w:eastAsia="en-AU"/>
              </w:rPr>
              <w:t>A</w:t>
            </w:r>
          </w:p>
        </w:tc>
        <w:tc>
          <w:tcPr>
            <w:tcW w:w="236" w:type="dxa"/>
            <w:shd w:val="clear" w:color="auto" w:fill="auto"/>
          </w:tcPr>
          <w:p w14:paraId="638E07C9"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5ACD9637"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31.38</w:t>
            </w:r>
            <w:r w:rsidRPr="00945E28">
              <w:rPr>
                <w:rFonts w:eastAsia="Times New Roman"/>
                <w:b/>
                <w:color w:val="000000"/>
                <w:sz w:val="22"/>
                <w:vertAlign w:val="superscript"/>
                <w:lang w:eastAsia="en-AU"/>
              </w:rPr>
              <w:t>GHIJLMNOPQR</w:t>
            </w:r>
          </w:p>
        </w:tc>
      </w:tr>
      <w:tr w:rsidR="0071680A" w:rsidRPr="00945E28" w14:paraId="49B15EA7" w14:textId="77777777" w:rsidTr="00945E28">
        <w:trPr>
          <w:trHeight w:val="300"/>
        </w:trPr>
        <w:tc>
          <w:tcPr>
            <w:tcW w:w="1418" w:type="dxa"/>
            <w:vMerge w:val="restart"/>
            <w:shd w:val="clear" w:color="auto" w:fill="auto"/>
          </w:tcPr>
          <w:p w14:paraId="1211D7D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Education</w:t>
            </w:r>
          </w:p>
        </w:tc>
        <w:tc>
          <w:tcPr>
            <w:tcW w:w="3261" w:type="dxa"/>
            <w:shd w:val="clear" w:color="auto" w:fill="auto"/>
            <w:noWrap/>
            <w:vAlign w:val="bottom"/>
            <w:hideMark/>
          </w:tcPr>
          <w:p w14:paraId="5191709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Pursue a degree</w:t>
            </w:r>
          </w:p>
        </w:tc>
        <w:tc>
          <w:tcPr>
            <w:tcW w:w="708" w:type="dxa"/>
            <w:shd w:val="clear" w:color="auto" w:fill="auto"/>
            <w:noWrap/>
            <w:vAlign w:val="bottom"/>
            <w:hideMark/>
          </w:tcPr>
          <w:p w14:paraId="539896B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425</w:t>
            </w:r>
          </w:p>
        </w:tc>
        <w:tc>
          <w:tcPr>
            <w:tcW w:w="923" w:type="dxa"/>
            <w:shd w:val="clear" w:color="auto" w:fill="auto"/>
            <w:noWrap/>
            <w:vAlign w:val="bottom"/>
            <w:hideMark/>
          </w:tcPr>
          <w:p w14:paraId="1FDA9FC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19.83</w:t>
            </w:r>
            <w:r w:rsidRPr="00945E28">
              <w:rPr>
                <w:rFonts w:eastAsia="Times New Roman"/>
                <w:color w:val="000000"/>
                <w:sz w:val="22"/>
                <w:vertAlign w:val="superscript"/>
                <w:lang w:eastAsia="en-AU"/>
              </w:rPr>
              <w:t>C</w:t>
            </w:r>
          </w:p>
        </w:tc>
        <w:tc>
          <w:tcPr>
            <w:tcW w:w="1016" w:type="dxa"/>
            <w:shd w:val="clear" w:color="auto" w:fill="auto"/>
            <w:noWrap/>
            <w:vAlign w:val="bottom"/>
            <w:hideMark/>
          </w:tcPr>
          <w:p w14:paraId="212F8E9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22.39</w:t>
            </w:r>
            <w:r w:rsidRPr="00945E28">
              <w:rPr>
                <w:rFonts w:eastAsia="Times New Roman"/>
                <w:color w:val="000000"/>
                <w:sz w:val="22"/>
                <w:vertAlign w:val="superscript"/>
                <w:lang w:eastAsia="en-AU"/>
              </w:rPr>
              <w:t>BC</w:t>
            </w:r>
          </w:p>
        </w:tc>
        <w:tc>
          <w:tcPr>
            <w:tcW w:w="1109" w:type="dxa"/>
            <w:shd w:val="clear" w:color="auto" w:fill="auto"/>
            <w:noWrap/>
            <w:vAlign w:val="bottom"/>
            <w:hideMark/>
          </w:tcPr>
          <w:p w14:paraId="387D609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25.30</w:t>
            </w:r>
            <w:r w:rsidRPr="00945E28">
              <w:rPr>
                <w:rFonts w:eastAsia="Times New Roman"/>
                <w:color w:val="000000"/>
                <w:sz w:val="22"/>
                <w:vertAlign w:val="superscript"/>
                <w:lang w:eastAsia="en-AU"/>
              </w:rPr>
              <w:t>AB</w:t>
            </w:r>
          </w:p>
        </w:tc>
        <w:tc>
          <w:tcPr>
            <w:tcW w:w="1016" w:type="dxa"/>
            <w:shd w:val="clear" w:color="auto" w:fill="auto"/>
            <w:noWrap/>
            <w:vAlign w:val="bottom"/>
            <w:hideMark/>
          </w:tcPr>
          <w:p w14:paraId="3CF03E4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25.63</w:t>
            </w:r>
            <w:r w:rsidRPr="00945E28">
              <w:rPr>
                <w:rFonts w:eastAsia="Times New Roman"/>
                <w:color w:val="000000"/>
                <w:sz w:val="22"/>
                <w:vertAlign w:val="superscript"/>
                <w:lang w:eastAsia="en-AU"/>
              </w:rPr>
              <w:t>AB</w:t>
            </w:r>
          </w:p>
        </w:tc>
        <w:tc>
          <w:tcPr>
            <w:tcW w:w="992" w:type="dxa"/>
            <w:shd w:val="clear" w:color="auto" w:fill="auto"/>
            <w:noWrap/>
            <w:vAlign w:val="bottom"/>
            <w:hideMark/>
          </w:tcPr>
          <w:p w14:paraId="6791079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27.20</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41DC629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24.90</w:t>
            </w:r>
            <w:r w:rsidRPr="00945E28">
              <w:rPr>
                <w:rFonts w:eastAsia="Times New Roman"/>
                <w:color w:val="000000"/>
                <w:sz w:val="22"/>
                <w:vertAlign w:val="superscript"/>
                <w:lang w:eastAsia="en-AU"/>
              </w:rPr>
              <w:t>AB</w:t>
            </w:r>
          </w:p>
        </w:tc>
        <w:tc>
          <w:tcPr>
            <w:tcW w:w="236" w:type="dxa"/>
            <w:shd w:val="clear" w:color="auto" w:fill="auto"/>
          </w:tcPr>
          <w:p w14:paraId="3EBE88E1"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2E95F3A9"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24.03</w:t>
            </w:r>
            <w:r w:rsidRPr="00945E28">
              <w:rPr>
                <w:rFonts w:eastAsia="Times New Roman"/>
                <w:b/>
                <w:color w:val="000000"/>
                <w:sz w:val="22"/>
                <w:vertAlign w:val="superscript"/>
                <w:lang w:eastAsia="en-AU"/>
              </w:rPr>
              <w:t>STU</w:t>
            </w:r>
          </w:p>
        </w:tc>
      </w:tr>
      <w:tr w:rsidR="0071680A" w:rsidRPr="00945E28" w14:paraId="17AA8D19" w14:textId="77777777" w:rsidTr="00945E28">
        <w:trPr>
          <w:trHeight w:val="300"/>
        </w:trPr>
        <w:tc>
          <w:tcPr>
            <w:tcW w:w="1418" w:type="dxa"/>
            <w:vMerge/>
            <w:shd w:val="clear" w:color="auto" w:fill="auto"/>
          </w:tcPr>
          <w:p w14:paraId="348918B7"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0A85FB7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Choose a major/specialization</w:t>
            </w:r>
          </w:p>
        </w:tc>
        <w:tc>
          <w:tcPr>
            <w:tcW w:w="708" w:type="dxa"/>
            <w:shd w:val="clear" w:color="auto" w:fill="auto"/>
            <w:noWrap/>
            <w:vAlign w:val="bottom"/>
            <w:hideMark/>
          </w:tcPr>
          <w:p w14:paraId="510D266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84</w:t>
            </w:r>
          </w:p>
        </w:tc>
        <w:tc>
          <w:tcPr>
            <w:tcW w:w="923" w:type="dxa"/>
            <w:shd w:val="clear" w:color="auto" w:fill="auto"/>
            <w:noWrap/>
            <w:vAlign w:val="bottom"/>
            <w:hideMark/>
          </w:tcPr>
          <w:p w14:paraId="00860D6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18.27</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31BD5B7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18.22</w:t>
            </w:r>
            <w:r w:rsidRPr="00945E28">
              <w:rPr>
                <w:rFonts w:eastAsia="Times New Roman"/>
                <w:color w:val="000000"/>
                <w:sz w:val="22"/>
                <w:vertAlign w:val="superscript"/>
                <w:lang w:eastAsia="en-AU"/>
              </w:rPr>
              <w:t>A</w:t>
            </w:r>
          </w:p>
        </w:tc>
        <w:tc>
          <w:tcPr>
            <w:tcW w:w="1109" w:type="dxa"/>
            <w:shd w:val="clear" w:color="auto" w:fill="auto"/>
            <w:noWrap/>
            <w:vAlign w:val="bottom"/>
            <w:hideMark/>
          </w:tcPr>
          <w:p w14:paraId="486BF59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18.29</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70BABBF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21.25</w:t>
            </w:r>
            <w:r w:rsidRPr="00945E28">
              <w:rPr>
                <w:rFonts w:eastAsia="Times New Roman"/>
                <w:color w:val="000000"/>
                <w:sz w:val="22"/>
                <w:vertAlign w:val="superscript"/>
                <w:lang w:eastAsia="en-AU"/>
              </w:rPr>
              <w:t>A</w:t>
            </w:r>
          </w:p>
        </w:tc>
        <w:tc>
          <w:tcPr>
            <w:tcW w:w="992" w:type="dxa"/>
            <w:shd w:val="clear" w:color="auto" w:fill="auto"/>
            <w:noWrap/>
            <w:vAlign w:val="bottom"/>
            <w:hideMark/>
          </w:tcPr>
          <w:p w14:paraId="46CA347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18.55</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564CBB7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17.50</w:t>
            </w:r>
            <w:r w:rsidRPr="00945E28">
              <w:rPr>
                <w:rFonts w:eastAsia="Times New Roman"/>
                <w:color w:val="000000"/>
                <w:sz w:val="22"/>
                <w:vertAlign w:val="superscript"/>
                <w:lang w:eastAsia="en-AU"/>
              </w:rPr>
              <w:t>A</w:t>
            </w:r>
          </w:p>
        </w:tc>
        <w:tc>
          <w:tcPr>
            <w:tcW w:w="236" w:type="dxa"/>
            <w:shd w:val="clear" w:color="auto" w:fill="auto"/>
          </w:tcPr>
          <w:p w14:paraId="58C16B99"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0F49A779"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18.69</w:t>
            </w:r>
            <w:r w:rsidRPr="00945E28">
              <w:rPr>
                <w:rFonts w:eastAsia="Times New Roman"/>
                <w:b/>
                <w:color w:val="000000"/>
                <w:sz w:val="22"/>
                <w:vertAlign w:val="superscript"/>
                <w:lang w:eastAsia="en-AU"/>
              </w:rPr>
              <w:t>U</w:t>
            </w:r>
          </w:p>
        </w:tc>
      </w:tr>
      <w:tr w:rsidR="0071680A" w:rsidRPr="00945E28" w14:paraId="55B53A46" w14:textId="77777777" w:rsidTr="00945E28">
        <w:trPr>
          <w:trHeight w:val="300"/>
        </w:trPr>
        <w:tc>
          <w:tcPr>
            <w:tcW w:w="1418" w:type="dxa"/>
            <w:vMerge/>
            <w:shd w:val="clear" w:color="auto" w:fill="auto"/>
          </w:tcPr>
          <w:p w14:paraId="04F3BE25"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15D23E8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Choose where to study</w:t>
            </w:r>
          </w:p>
        </w:tc>
        <w:tc>
          <w:tcPr>
            <w:tcW w:w="708" w:type="dxa"/>
            <w:shd w:val="clear" w:color="auto" w:fill="auto"/>
            <w:noWrap/>
            <w:vAlign w:val="bottom"/>
            <w:hideMark/>
          </w:tcPr>
          <w:p w14:paraId="3DB6680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194</w:t>
            </w:r>
          </w:p>
        </w:tc>
        <w:tc>
          <w:tcPr>
            <w:tcW w:w="923" w:type="dxa"/>
            <w:shd w:val="clear" w:color="auto" w:fill="auto"/>
            <w:noWrap/>
            <w:vAlign w:val="bottom"/>
            <w:hideMark/>
          </w:tcPr>
          <w:p w14:paraId="19C1FFA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19.53</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427A8AF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18.79</w:t>
            </w:r>
            <w:r w:rsidRPr="00945E28">
              <w:rPr>
                <w:rFonts w:eastAsia="Times New Roman"/>
                <w:color w:val="000000"/>
                <w:sz w:val="22"/>
                <w:vertAlign w:val="superscript"/>
                <w:lang w:eastAsia="en-AU"/>
              </w:rPr>
              <w:t>B</w:t>
            </w:r>
          </w:p>
        </w:tc>
        <w:tc>
          <w:tcPr>
            <w:tcW w:w="1109" w:type="dxa"/>
            <w:shd w:val="clear" w:color="auto" w:fill="auto"/>
            <w:noWrap/>
            <w:vAlign w:val="bottom"/>
            <w:hideMark/>
          </w:tcPr>
          <w:p w14:paraId="72319D3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22.14</w:t>
            </w:r>
            <w:r w:rsidRPr="00945E28">
              <w:rPr>
                <w:rFonts w:eastAsia="Times New Roman"/>
                <w:color w:val="000000"/>
                <w:sz w:val="22"/>
                <w:vertAlign w:val="superscript"/>
                <w:lang w:eastAsia="en-AU"/>
              </w:rPr>
              <w:t>AB</w:t>
            </w:r>
          </w:p>
        </w:tc>
        <w:tc>
          <w:tcPr>
            <w:tcW w:w="1016" w:type="dxa"/>
            <w:shd w:val="clear" w:color="auto" w:fill="auto"/>
            <w:noWrap/>
            <w:vAlign w:val="bottom"/>
            <w:hideMark/>
          </w:tcPr>
          <w:p w14:paraId="74681F8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24.26</w:t>
            </w:r>
            <w:r w:rsidRPr="00945E28">
              <w:rPr>
                <w:rFonts w:eastAsia="Times New Roman"/>
                <w:color w:val="000000"/>
                <w:sz w:val="22"/>
                <w:vertAlign w:val="superscript"/>
                <w:lang w:eastAsia="en-AU"/>
              </w:rPr>
              <w:t>A</w:t>
            </w:r>
          </w:p>
        </w:tc>
        <w:tc>
          <w:tcPr>
            <w:tcW w:w="992" w:type="dxa"/>
            <w:shd w:val="clear" w:color="auto" w:fill="auto"/>
            <w:noWrap/>
            <w:vAlign w:val="bottom"/>
            <w:hideMark/>
          </w:tcPr>
          <w:p w14:paraId="598DE62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21.00</w:t>
            </w:r>
            <w:r w:rsidRPr="00945E28">
              <w:rPr>
                <w:rFonts w:eastAsia="Times New Roman"/>
                <w:color w:val="000000"/>
                <w:sz w:val="22"/>
                <w:vertAlign w:val="superscript"/>
                <w:lang w:eastAsia="en-AU"/>
              </w:rPr>
              <w:t>AB</w:t>
            </w:r>
          </w:p>
        </w:tc>
        <w:tc>
          <w:tcPr>
            <w:tcW w:w="1016" w:type="dxa"/>
            <w:shd w:val="clear" w:color="auto" w:fill="auto"/>
            <w:noWrap/>
            <w:vAlign w:val="bottom"/>
            <w:hideMark/>
          </w:tcPr>
          <w:p w14:paraId="33C2CF2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20.19</w:t>
            </w:r>
            <w:r w:rsidRPr="00945E28">
              <w:rPr>
                <w:rFonts w:eastAsia="Times New Roman"/>
                <w:color w:val="000000"/>
                <w:sz w:val="22"/>
                <w:vertAlign w:val="superscript"/>
                <w:lang w:eastAsia="en-AU"/>
              </w:rPr>
              <w:t>AB</w:t>
            </w:r>
          </w:p>
        </w:tc>
        <w:tc>
          <w:tcPr>
            <w:tcW w:w="236" w:type="dxa"/>
            <w:shd w:val="clear" w:color="auto" w:fill="auto"/>
          </w:tcPr>
          <w:p w14:paraId="5392612A"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31A6591B"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20.71</w:t>
            </w:r>
            <w:r w:rsidRPr="00945E28">
              <w:rPr>
                <w:rFonts w:eastAsia="Times New Roman"/>
                <w:b/>
                <w:color w:val="000000"/>
                <w:sz w:val="22"/>
                <w:vertAlign w:val="superscript"/>
                <w:lang w:eastAsia="en-AU"/>
              </w:rPr>
              <w:t>TU</w:t>
            </w:r>
          </w:p>
        </w:tc>
      </w:tr>
      <w:tr w:rsidR="0071680A" w:rsidRPr="00945E28" w14:paraId="15E3A7A8" w14:textId="77777777" w:rsidTr="00945E28">
        <w:trPr>
          <w:trHeight w:val="300"/>
        </w:trPr>
        <w:tc>
          <w:tcPr>
            <w:tcW w:w="1418" w:type="dxa"/>
            <w:vMerge/>
            <w:shd w:val="clear" w:color="auto" w:fill="auto"/>
          </w:tcPr>
          <w:p w14:paraId="248964A0"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45E615C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Other (Education)</w:t>
            </w:r>
          </w:p>
        </w:tc>
        <w:tc>
          <w:tcPr>
            <w:tcW w:w="708" w:type="dxa"/>
            <w:shd w:val="clear" w:color="auto" w:fill="auto"/>
            <w:noWrap/>
            <w:vAlign w:val="bottom"/>
            <w:hideMark/>
          </w:tcPr>
          <w:p w14:paraId="26DD7FD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185</w:t>
            </w:r>
          </w:p>
        </w:tc>
        <w:tc>
          <w:tcPr>
            <w:tcW w:w="923" w:type="dxa"/>
            <w:shd w:val="clear" w:color="auto" w:fill="auto"/>
            <w:noWrap/>
            <w:vAlign w:val="bottom"/>
            <w:hideMark/>
          </w:tcPr>
          <w:p w14:paraId="1A7DC56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16.78</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6609DA2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19.43</w:t>
            </w:r>
            <w:r w:rsidRPr="00945E28">
              <w:rPr>
                <w:rFonts w:eastAsia="Times New Roman"/>
                <w:color w:val="000000"/>
                <w:sz w:val="22"/>
                <w:vertAlign w:val="superscript"/>
                <w:lang w:eastAsia="en-AU"/>
              </w:rPr>
              <w:t>AB</w:t>
            </w:r>
          </w:p>
        </w:tc>
        <w:tc>
          <w:tcPr>
            <w:tcW w:w="1109" w:type="dxa"/>
            <w:shd w:val="clear" w:color="auto" w:fill="auto"/>
            <w:noWrap/>
            <w:vAlign w:val="bottom"/>
            <w:hideMark/>
          </w:tcPr>
          <w:p w14:paraId="2302E1B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20.80</w:t>
            </w:r>
            <w:r w:rsidRPr="00945E28">
              <w:rPr>
                <w:rFonts w:eastAsia="Times New Roman"/>
                <w:color w:val="000000"/>
                <w:sz w:val="22"/>
                <w:vertAlign w:val="superscript"/>
                <w:lang w:eastAsia="en-AU"/>
              </w:rPr>
              <w:t>AB</w:t>
            </w:r>
          </w:p>
        </w:tc>
        <w:tc>
          <w:tcPr>
            <w:tcW w:w="1016" w:type="dxa"/>
            <w:shd w:val="clear" w:color="auto" w:fill="auto"/>
            <w:noWrap/>
            <w:vAlign w:val="bottom"/>
            <w:hideMark/>
          </w:tcPr>
          <w:p w14:paraId="4098D66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23.36</w:t>
            </w:r>
            <w:r w:rsidRPr="00945E28">
              <w:rPr>
                <w:rFonts w:eastAsia="Times New Roman"/>
                <w:color w:val="000000"/>
                <w:sz w:val="22"/>
                <w:vertAlign w:val="superscript"/>
                <w:lang w:eastAsia="en-AU"/>
              </w:rPr>
              <w:t>A</w:t>
            </w:r>
          </w:p>
        </w:tc>
        <w:tc>
          <w:tcPr>
            <w:tcW w:w="992" w:type="dxa"/>
            <w:shd w:val="clear" w:color="auto" w:fill="auto"/>
            <w:noWrap/>
            <w:vAlign w:val="bottom"/>
            <w:hideMark/>
          </w:tcPr>
          <w:p w14:paraId="426639D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20.31</w:t>
            </w:r>
            <w:r w:rsidRPr="00945E28">
              <w:rPr>
                <w:rFonts w:eastAsia="Times New Roman"/>
                <w:color w:val="000000"/>
                <w:sz w:val="22"/>
                <w:vertAlign w:val="superscript"/>
                <w:lang w:eastAsia="en-AU"/>
              </w:rPr>
              <w:t>AB</w:t>
            </w:r>
          </w:p>
        </w:tc>
        <w:tc>
          <w:tcPr>
            <w:tcW w:w="1016" w:type="dxa"/>
            <w:shd w:val="clear" w:color="auto" w:fill="auto"/>
            <w:noWrap/>
            <w:vAlign w:val="bottom"/>
            <w:hideMark/>
          </w:tcPr>
          <w:p w14:paraId="66C5895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24.15</w:t>
            </w:r>
            <w:r w:rsidRPr="00945E28">
              <w:rPr>
                <w:rFonts w:eastAsia="Times New Roman"/>
                <w:color w:val="000000"/>
                <w:sz w:val="22"/>
                <w:vertAlign w:val="superscript"/>
                <w:lang w:eastAsia="en-AU"/>
              </w:rPr>
              <w:t>A</w:t>
            </w:r>
          </w:p>
        </w:tc>
        <w:tc>
          <w:tcPr>
            <w:tcW w:w="236" w:type="dxa"/>
            <w:shd w:val="clear" w:color="auto" w:fill="auto"/>
          </w:tcPr>
          <w:p w14:paraId="43332DE4"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1D7468C2"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20.25</w:t>
            </w:r>
            <w:r w:rsidRPr="00945E28">
              <w:rPr>
                <w:rFonts w:eastAsia="Times New Roman"/>
                <w:b/>
                <w:color w:val="000000"/>
                <w:sz w:val="22"/>
                <w:vertAlign w:val="superscript"/>
                <w:lang w:eastAsia="en-AU"/>
              </w:rPr>
              <w:t>U</w:t>
            </w:r>
          </w:p>
        </w:tc>
      </w:tr>
      <w:tr w:rsidR="0071680A" w:rsidRPr="00945E28" w14:paraId="31C281F7" w14:textId="77777777" w:rsidTr="00945E28">
        <w:trPr>
          <w:trHeight w:val="300"/>
        </w:trPr>
        <w:tc>
          <w:tcPr>
            <w:tcW w:w="1418" w:type="dxa"/>
            <w:vMerge w:val="restart"/>
            <w:shd w:val="clear" w:color="auto" w:fill="auto"/>
          </w:tcPr>
          <w:p w14:paraId="59A38EF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Family</w:t>
            </w:r>
          </w:p>
        </w:tc>
        <w:tc>
          <w:tcPr>
            <w:tcW w:w="3261" w:type="dxa"/>
            <w:shd w:val="clear" w:color="auto" w:fill="auto"/>
            <w:noWrap/>
            <w:vAlign w:val="bottom"/>
            <w:hideMark/>
          </w:tcPr>
          <w:p w14:paraId="72B005F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Have/adopt a child</w:t>
            </w:r>
          </w:p>
        </w:tc>
        <w:tc>
          <w:tcPr>
            <w:tcW w:w="708" w:type="dxa"/>
            <w:shd w:val="clear" w:color="auto" w:fill="auto"/>
            <w:noWrap/>
            <w:vAlign w:val="bottom"/>
            <w:hideMark/>
          </w:tcPr>
          <w:p w14:paraId="65E116E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375</w:t>
            </w:r>
          </w:p>
        </w:tc>
        <w:tc>
          <w:tcPr>
            <w:tcW w:w="923" w:type="dxa"/>
            <w:shd w:val="clear" w:color="auto" w:fill="auto"/>
            <w:noWrap/>
            <w:vAlign w:val="bottom"/>
            <w:hideMark/>
          </w:tcPr>
          <w:p w14:paraId="0738EE8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23.33</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2E2414A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28.02</w:t>
            </w:r>
            <w:r w:rsidRPr="00945E28">
              <w:rPr>
                <w:rFonts w:eastAsia="Times New Roman"/>
                <w:color w:val="000000"/>
                <w:sz w:val="22"/>
                <w:vertAlign w:val="superscript"/>
                <w:lang w:eastAsia="en-AU"/>
              </w:rPr>
              <w:t>AB</w:t>
            </w:r>
          </w:p>
        </w:tc>
        <w:tc>
          <w:tcPr>
            <w:tcW w:w="1109" w:type="dxa"/>
            <w:shd w:val="clear" w:color="auto" w:fill="auto"/>
            <w:noWrap/>
            <w:vAlign w:val="bottom"/>
            <w:hideMark/>
          </w:tcPr>
          <w:p w14:paraId="393A03F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29.29</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01B61F4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29.39</w:t>
            </w:r>
            <w:r w:rsidRPr="00945E28">
              <w:rPr>
                <w:rFonts w:eastAsia="Times New Roman"/>
                <w:color w:val="000000"/>
                <w:sz w:val="22"/>
                <w:vertAlign w:val="superscript"/>
                <w:lang w:eastAsia="en-AU"/>
              </w:rPr>
              <w:t>A</w:t>
            </w:r>
          </w:p>
        </w:tc>
        <w:tc>
          <w:tcPr>
            <w:tcW w:w="992" w:type="dxa"/>
            <w:shd w:val="clear" w:color="auto" w:fill="auto"/>
            <w:noWrap/>
            <w:vAlign w:val="bottom"/>
            <w:hideMark/>
          </w:tcPr>
          <w:p w14:paraId="42D9A6E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29.60</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32E4BEC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26.81</w:t>
            </w:r>
            <w:r w:rsidRPr="00945E28">
              <w:rPr>
                <w:rFonts w:eastAsia="Times New Roman"/>
                <w:color w:val="000000"/>
                <w:sz w:val="22"/>
                <w:vertAlign w:val="superscript"/>
                <w:lang w:eastAsia="en-AU"/>
              </w:rPr>
              <w:t>AB</w:t>
            </w:r>
          </w:p>
        </w:tc>
        <w:tc>
          <w:tcPr>
            <w:tcW w:w="236" w:type="dxa"/>
            <w:shd w:val="clear" w:color="auto" w:fill="auto"/>
          </w:tcPr>
          <w:p w14:paraId="0C78382F"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7B100CA8"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28.24</w:t>
            </w:r>
            <w:r w:rsidRPr="00945E28">
              <w:rPr>
                <w:rFonts w:eastAsia="Times New Roman"/>
                <w:b/>
                <w:color w:val="000000"/>
                <w:sz w:val="22"/>
                <w:vertAlign w:val="superscript"/>
                <w:lang w:eastAsia="en-AU"/>
              </w:rPr>
              <w:t>NOP</w:t>
            </w:r>
          </w:p>
        </w:tc>
      </w:tr>
      <w:tr w:rsidR="0071680A" w:rsidRPr="00945E28" w14:paraId="1CEE776F" w14:textId="77777777" w:rsidTr="00945E28">
        <w:trPr>
          <w:trHeight w:val="300"/>
        </w:trPr>
        <w:tc>
          <w:tcPr>
            <w:tcW w:w="1418" w:type="dxa"/>
            <w:vMerge/>
            <w:shd w:val="clear" w:color="auto" w:fill="auto"/>
          </w:tcPr>
          <w:p w14:paraId="0E00C12B"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4DFF395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End a life</w:t>
            </w:r>
          </w:p>
        </w:tc>
        <w:tc>
          <w:tcPr>
            <w:tcW w:w="708" w:type="dxa"/>
            <w:shd w:val="clear" w:color="auto" w:fill="auto"/>
            <w:noWrap/>
            <w:vAlign w:val="bottom"/>
            <w:hideMark/>
          </w:tcPr>
          <w:p w14:paraId="534739E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62</w:t>
            </w:r>
          </w:p>
        </w:tc>
        <w:tc>
          <w:tcPr>
            <w:tcW w:w="923" w:type="dxa"/>
            <w:shd w:val="clear" w:color="auto" w:fill="auto"/>
            <w:noWrap/>
            <w:vAlign w:val="bottom"/>
            <w:hideMark/>
          </w:tcPr>
          <w:p w14:paraId="6E84824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21.00</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6C87665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25.77</w:t>
            </w:r>
            <w:r w:rsidRPr="00945E28">
              <w:rPr>
                <w:rFonts w:eastAsia="Times New Roman"/>
                <w:color w:val="000000"/>
                <w:sz w:val="22"/>
                <w:vertAlign w:val="superscript"/>
                <w:lang w:eastAsia="en-AU"/>
              </w:rPr>
              <w:t>B</w:t>
            </w:r>
          </w:p>
        </w:tc>
        <w:tc>
          <w:tcPr>
            <w:tcW w:w="1109" w:type="dxa"/>
            <w:shd w:val="clear" w:color="auto" w:fill="auto"/>
            <w:noWrap/>
            <w:vAlign w:val="bottom"/>
            <w:hideMark/>
          </w:tcPr>
          <w:p w14:paraId="216EE60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31.85</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367ACE0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32.27</w:t>
            </w:r>
            <w:r w:rsidRPr="00945E28">
              <w:rPr>
                <w:rFonts w:eastAsia="Times New Roman"/>
                <w:color w:val="000000"/>
                <w:sz w:val="22"/>
                <w:vertAlign w:val="superscript"/>
                <w:lang w:eastAsia="en-AU"/>
              </w:rPr>
              <w:t>B</w:t>
            </w:r>
          </w:p>
        </w:tc>
        <w:tc>
          <w:tcPr>
            <w:tcW w:w="992" w:type="dxa"/>
            <w:shd w:val="clear" w:color="auto" w:fill="auto"/>
            <w:noWrap/>
            <w:vAlign w:val="bottom"/>
            <w:hideMark/>
          </w:tcPr>
          <w:p w14:paraId="203F446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35.64</w:t>
            </w:r>
            <w:r w:rsidRPr="00945E28">
              <w:rPr>
                <w:rFonts w:eastAsia="Times New Roman"/>
                <w:color w:val="000000"/>
                <w:sz w:val="22"/>
                <w:vertAlign w:val="superscript"/>
                <w:lang w:eastAsia="en-AU"/>
              </w:rPr>
              <w:t>AB</w:t>
            </w:r>
          </w:p>
        </w:tc>
        <w:tc>
          <w:tcPr>
            <w:tcW w:w="1016" w:type="dxa"/>
            <w:shd w:val="clear" w:color="auto" w:fill="auto"/>
            <w:noWrap/>
            <w:vAlign w:val="bottom"/>
            <w:hideMark/>
          </w:tcPr>
          <w:p w14:paraId="362F028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51.00</w:t>
            </w:r>
            <w:r w:rsidRPr="00945E28">
              <w:rPr>
                <w:rFonts w:eastAsia="Times New Roman"/>
                <w:color w:val="000000"/>
                <w:sz w:val="22"/>
                <w:vertAlign w:val="superscript"/>
                <w:lang w:eastAsia="en-AU"/>
              </w:rPr>
              <w:t>A</w:t>
            </w:r>
          </w:p>
        </w:tc>
        <w:tc>
          <w:tcPr>
            <w:tcW w:w="236" w:type="dxa"/>
            <w:shd w:val="clear" w:color="auto" w:fill="auto"/>
          </w:tcPr>
          <w:p w14:paraId="44818F5F"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39661989"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33.71</w:t>
            </w:r>
            <w:r w:rsidRPr="00945E28">
              <w:rPr>
                <w:rFonts w:eastAsia="Times New Roman"/>
                <w:b/>
                <w:color w:val="000000"/>
                <w:sz w:val="22"/>
                <w:vertAlign w:val="superscript"/>
                <w:lang w:eastAsia="en-AU"/>
              </w:rPr>
              <w:t>DEFGHIJKLMNQR</w:t>
            </w:r>
          </w:p>
        </w:tc>
      </w:tr>
      <w:tr w:rsidR="0071680A" w:rsidRPr="00945E28" w14:paraId="708B180F" w14:textId="77777777" w:rsidTr="00945E28">
        <w:trPr>
          <w:trHeight w:val="300"/>
        </w:trPr>
        <w:tc>
          <w:tcPr>
            <w:tcW w:w="1418" w:type="dxa"/>
            <w:vMerge/>
            <w:shd w:val="clear" w:color="auto" w:fill="auto"/>
          </w:tcPr>
          <w:p w14:paraId="0368AEED"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620B662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Make a decision for your child</w:t>
            </w:r>
          </w:p>
        </w:tc>
        <w:tc>
          <w:tcPr>
            <w:tcW w:w="708" w:type="dxa"/>
            <w:shd w:val="clear" w:color="auto" w:fill="auto"/>
            <w:noWrap/>
            <w:vAlign w:val="bottom"/>
            <w:hideMark/>
          </w:tcPr>
          <w:p w14:paraId="6A5ADEE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147</w:t>
            </w:r>
          </w:p>
        </w:tc>
        <w:tc>
          <w:tcPr>
            <w:tcW w:w="923" w:type="dxa"/>
            <w:shd w:val="clear" w:color="auto" w:fill="auto"/>
            <w:noWrap/>
            <w:vAlign w:val="bottom"/>
            <w:hideMark/>
          </w:tcPr>
          <w:p w14:paraId="3B25291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23.88</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1BA7336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30.41</w:t>
            </w:r>
            <w:r w:rsidRPr="00945E28">
              <w:rPr>
                <w:rFonts w:eastAsia="Times New Roman"/>
                <w:color w:val="000000"/>
                <w:sz w:val="22"/>
                <w:vertAlign w:val="superscript"/>
                <w:lang w:eastAsia="en-AU"/>
              </w:rPr>
              <w:t>AB</w:t>
            </w:r>
          </w:p>
        </w:tc>
        <w:tc>
          <w:tcPr>
            <w:tcW w:w="1109" w:type="dxa"/>
            <w:shd w:val="clear" w:color="auto" w:fill="auto"/>
            <w:noWrap/>
            <w:vAlign w:val="bottom"/>
            <w:hideMark/>
          </w:tcPr>
          <w:p w14:paraId="786B9F2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34.81</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53C67A5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35.85</w:t>
            </w:r>
            <w:r w:rsidRPr="00945E28">
              <w:rPr>
                <w:rFonts w:eastAsia="Times New Roman"/>
                <w:color w:val="000000"/>
                <w:sz w:val="22"/>
                <w:vertAlign w:val="superscript"/>
                <w:lang w:eastAsia="en-AU"/>
              </w:rPr>
              <w:t>A</w:t>
            </w:r>
          </w:p>
        </w:tc>
        <w:tc>
          <w:tcPr>
            <w:tcW w:w="992" w:type="dxa"/>
            <w:shd w:val="clear" w:color="auto" w:fill="auto"/>
            <w:noWrap/>
            <w:vAlign w:val="bottom"/>
            <w:hideMark/>
          </w:tcPr>
          <w:p w14:paraId="0050DC6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37.89</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392387F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39.20</w:t>
            </w:r>
            <w:r w:rsidRPr="00945E28">
              <w:rPr>
                <w:rFonts w:eastAsia="Times New Roman"/>
                <w:color w:val="000000"/>
                <w:sz w:val="22"/>
                <w:vertAlign w:val="superscript"/>
                <w:lang w:eastAsia="en-AU"/>
              </w:rPr>
              <w:t>A</w:t>
            </w:r>
          </w:p>
        </w:tc>
        <w:tc>
          <w:tcPr>
            <w:tcW w:w="236" w:type="dxa"/>
            <w:shd w:val="clear" w:color="auto" w:fill="auto"/>
          </w:tcPr>
          <w:p w14:paraId="232341C8"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1A9F68FB"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34.40</w:t>
            </w:r>
            <w:r w:rsidRPr="00945E28">
              <w:rPr>
                <w:rFonts w:eastAsia="Times New Roman"/>
                <w:b/>
                <w:color w:val="000000"/>
                <w:sz w:val="22"/>
                <w:vertAlign w:val="superscript"/>
                <w:lang w:eastAsia="en-AU"/>
              </w:rPr>
              <w:t>DEFGHIJKLQ</w:t>
            </w:r>
          </w:p>
        </w:tc>
      </w:tr>
      <w:tr w:rsidR="0071680A" w:rsidRPr="00945E28" w14:paraId="6065B476" w14:textId="77777777" w:rsidTr="00945E28">
        <w:trPr>
          <w:trHeight w:val="300"/>
        </w:trPr>
        <w:tc>
          <w:tcPr>
            <w:tcW w:w="1418" w:type="dxa"/>
            <w:vMerge/>
            <w:shd w:val="clear" w:color="auto" w:fill="auto"/>
          </w:tcPr>
          <w:p w14:paraId="2326DE1A"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25235F9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Caring for family member</w:t>
            </w:r>
          </w:p>
        </w:tc>
        <w:tc>
          <w:tcPr>
            <w:tcW w:w="708" w:type="dxa"/>
            <w:shd w:val="clear" w:color="auto" w:fill="auto"/>
            <w:noWrap/>
            <w:vAlign w:val="bottom"/>
            <w:hideMark/>
          </w:tcPr>
          <w:p w14:paraId="5916FD0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131</w:t>
            </w:r>
          </w:p>
        </w:tc>
        <w:tc>
          <w:tcPr>
            <w:tcW w:w="923" w:type="dxa"/>
            <w:shd w:val="clear" w:color="auto" w:fill="auto"/>
            <w:noWrap/>
            <w:vAlign w:val="bottom"/>
            <w:hideMark/>
          </w:tcPr>
          <w:p w14:paraId="61F5888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23.81</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23826E9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27.83</w:t>
            </w:r>
            <w:r w:rsidRPr="00945E28">
              <w:rPr>
                <w:rFonts w:eastAsia="Times New Roman"/>
                <w:color w:val="000000"/>
                <w:sz w:val="22"/>
                <w:vertAlign w:val="superscript"/>
                <w:lang w:eastAsia="en-AU"/>
              </w:rPr>
              <w:t>B</w:t>
            </w:r>
          </w:p>
        </w:tc>
        <w:tc>
          <w:tcPr>
            <w:tcW w:w="1109" w:type="dxa"/>
            <w:shd w:val="clear" w:color="auto" w:fill="auto"/>
            <w:noWrap/>
            <w:vAlign w:val="bottom"/>
            <w:hideMark/>
          </w:tcPr>
          <w:p w14:paraId="5DDA6E4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33.52</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1FC478B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43.32</w:t>
            </w:r>
            <w:r w:rsidRPr="00945E28">
              <w:rPr>
                <w:rFonts w:eastAsia="Times New Roman"/>
                <w:color w:val="000000"/>
                <w:sz w:val="22"/>
                <w:vertAlign w:val="superscript"/>
                <w:lang w:eastAsia="en-AU"/>
              </w:rPr>
              <w:t>A</w:t>
            </w:r>
          </w:p>
        </w:tc>
        <w:tc>
          <w:tcPr>
            <w:tcW w:w="992" w:type="dxa"/>
            <w:shd w:val="clear" w:color="auto" w:fill="auto"/>
            <w:noWrap/>
            <w:vAlign w:val="bottom"/>
            <w:hideMark/>
          </w:tcPr>
          <w:p w14:paraId="4F5730A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46.68</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5EF1AD3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44.83</w:t>
            </w:r>
            <w:r w:rsidRPr="00945E28">
              <w:rPr>
                <w:rFonts w:eastAsia="Times New Roman"/>
                <w:color w:val="000000"/>
                <w:sz w:val="22"/>
                <w:vertAlign w:val="superscript"/>
                <w:lang w:eastAsia="en-AU"/>
              </w:rPr>
              <w:t>A</w:t>
            </w:r>
          </w:p>
        </w:tc>
        <w:tc>
          <w:tcPr>
            <w:tcW w:w="236" w:type="dxa"/>
            <w:shd w:val="clear" w:color="auto" w:fill="auto"/>
          </w:tcPr>
          <w:p w14:paraId="788FD6B2"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412C6D30"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37.93</w:t>
            </w:r>
            <w:r w:rsidRPr="00945E28">
              <w:rPr>
                <w:rFonts w:eastAsia="Times New Roman"/>
                <w:b/>
                <w:color w:val="000000"/>
                <w:sz w:val="22"/>
                <w:vertAlign w:val="superscript"/>
                <w:lang w:eastAsia="en-AU"/>
              </w:rPr>
              <w:t>CDEFK</w:t>
            </w:r>
          </w:p>
        </w:tc>
      </w:tr>
      <w:tr w:rsidR="0071680A" w:rsidRPr="00945E28" w14:paraId="43FC76F2" w14:textId="77777777" w:rsidTr="00945E28">
        <w:trPr>
          <w:trHeight w:val="300"/>
        </w:trPr>
        <w:tc>
          <w:tcPr>
            <w:tcW w:w="1418" w:type="dxa"/>
            <w:vMerge/>
            <w:shd w:val="clear" w:color="auto" w:fill="auto"/>
          </w:tcPr>
          <w:p w14:paraId="38C8ED88"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0F4D4C0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Having a family member move in</w:t>
            </w:r>
          </w:p>
        </w:tc>
        <w:tc>
          <w:tcPr>
            <w:tcW w:w="708" w:type="dxa"/>
            <w:shd w:val="clear" w:color="auto" w:fill="auto"/>
            <w:noWrap/>
            <w:vAlign w:val="bottom"/>
            <w:hideMark/>
          </w:tcPr>
          <w:p w14:paraId="236994C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58</w:t>
            </w:r>
          </w:p>
        </w:tc>
        <w:tc>
          <w:tcPr>
            <w:tcW w:w="923" w:type="dxa"/>
            <w:shd w:val="clear" w:color="auto" w:fill="auto"/>
            <w:noWrap/>
            <w:vAlign w:val="bottom"/>
            <w:hideMark/>
          </w:tcPr>
          <w:p w14:paraId="247DB55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21.00</w:t>
            </w:r>
            <w:r w:rsidRPr="00945E28">
              <w:rPr>
                <w:rFonts w:eastAsia="Times New Roman"/>
                <w:color w:val="000000"/>
                <w:sz w:val="22"/>
                <w:vertAlign w:val="superscript"/>
                <w:lang w:eastAsia="en-AU"/>
              </w:rPr>
              <w:t>C</w:t>
            </w:r>
          </w:p>
        </w:tc>
        <w:tc>
          <w:tcPr>
            <w:tcW w:w="1016" w:type="dxa"/>
            <w:shd w:val="clear" w:color="auto" w:fill="auto"/>
            <w:noWrap/>
            <w:vAlign w:val="bottom"/>
            <w:hideMark/>
          </w:tcPr>
          <w:p w14:paraId="05A3A28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28.30</w:t>
            </w:r>
            <w:r w:rsidRPr="00945E28">
              <w:rPr>
                <w:rFonts w:eastAsia="Times New Roman"/>
                <w:color w:val="000000"/>
                <w:sz w:val="22"/>
                <w:vertAlign w:val="superscript"/>
                <w:lang w:eastAsia="en-AU"/>
              </w:rPr>
              <w:t>C</w:t>
            </w:r>
          </w:p>
        </w:tc>
        <w:tc>
          <w:tcPr>
            <w:tcW w:w="1109" w:type="dxa"/>
            <w:shd w:val="clear" w:color="auto" w:fill="auto"/>
            <w:noWrap/>
            <w:vAlign w:val="bottom"/>
            <w:hideMark/>
          </w:tcPr>
          <w:p w14:paraId="719EE48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35.36</w:t>
            </w:r>
            <w:r w:rsidRPr="00945E28">
              <w:rPr>
                <w:rFonts w:eastAsia="Times New Roman"/>
                <w:color w:val="000000"/>
                <w:sz w:val="22"/>
                <w:vertAlign w:val="superscript"/>
                <w:lang w:eastAsia="en-AU"/>
              </w:rPr>
              <w:t>BC</w:t>
            </w:r>
          </w:p>
        </w:tc>
        <w:tc>
          <w:tcPr>
            <w:tcW w:w="1016" w:type="dxa"/>
            <w:shd w:val="clear" w:color="auto" w:fill="auto"/>
            <w:noWrap/>
            <w:vAlign w:val="bottom"/>
            <w:hideMark/>
          </w:tcPr>
          <w:p w14:paraId="77B2779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41.25</w:t>
            </w:r>
            <w:r w:rsidRPr="00945E28">
              <w:rPr>
                <w:rFonts w:eastAsia="Times New Roman"/>
                <w:color w:val="000000"/>
                <w:sz w:val="22"/>
                <w:vertAlign w:val="superscript"/>
                <w:lang w:eastAsia="en-AU"/>
              </w:rPr>
              <w:t>AB</w:t>
            </w:r>
          </w:p>
        </w:tc>
        <w:tc>
          <w:tcPr>
            <w:tcW w:w="992" w:type="dxa"/>
            <w:shd w:val="clear" w:color="auto" w:fill="auto"/>
            <w:noWrap/>
            <w:vAlign w:val="bottom"/>
            <w:hideMark/>
          </w:tcPr>
          <w:p w14:paraId="14A3E16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47.86</w:t>
            </w:r>
            <w:r w:rsidRPr="00945E28">
              <w:rPr>
                <w:rFonts w:eastAsia="Times New Roman"/>
                <w:color w:val="000000"/>
                <w:sz w:val="22"/>
                <w:vertAlign w:val="superscript"/>
                <w:lang w:eastAsia="en-AU"/>
              </w:rPr>
              <w:t>AB</w:t>
            </w:r>
          </w:p>
        </w:tc>
        <w:tc>
          <w:tcPr>
            <w:tcW w:w="1016" w:type="dxa"/>
            <w:shd w:val="clear" w:color="auto" w:fill="auto"/>
            <w:noWrap/>
            <w:vAlign w:val="bottom"/>
            <w:hideMark/>
          </w:tcPr>
          <w:p w14:paraId="6E0B3A1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51.90</w:t>
            </w:r>
            <w:r w:rsidRPr="00945E28">
              <w:rPr>
                <w:rFonts w:eastAsia="Times New Roman"/>
                <w:color w:val="000000"/>
                <w:sz w:val="22"/>
                <w:vertAlign w:val="superscript"/>
                <w:lang w:eastAsia="en-AU"/>
              </w:rPr>
              <w:t>A</w:t>
            </w:r>
          </w:p>
        </w:tc>
        <w:tc>
          <w:tcPr>
            <w:tcW w:w="236" w:type="dxa"/>
            <w:shd w:val="clear" w:color="auto" w:fill="auto"/>
          </w:tcPr>
          <w:p w14:paraId="3FC10A28"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6BAF6D2E"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38.48</w:t>
            </w:r>
            <w:r w:rsidRPr="00945E28">
              <w:rPr>
                <w:rFonts w:eastAsia="Times New Roman"/>
                <w:b/>
                <w:color w:val="000000"/>
                <w:sz w:val="22"/>
                <w:vertAlign w:val="superscript"/>
                <w:lang w:eastAsia="en-AU"/>
              </w:rPr>
              <w:t>CDEFGJK</w:t>
            </w:r>
          </w:p>
        </w:tc>
      </w:tr>
      <w:tr w:rsidR="0071680A" w:rsidRPr="00945E28" w14:paraId="7705646C" w14:textId="77777777" w:rsidTr="00945E28">
        <w:trPr>
          <w:trHeight w:val="300"/>
        </w:trPr>
        <w:tc>
          <w:tcPr>
            <w:tcW w:w="1418" w:type="dxa"/>
            <w:vMerge/>
            <w:shd w:val="clear" w:color="auto" w:fill="auto"/>
          </w:tcPr>
          <w:p w14:paraId="476BF7DB"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1410738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Get pet</w:t>
            </w:r>
          </w:p>
        </w:tc>
        <w:tc>
          <w:tcPr>
            <w:tcW w:w="708" w:type="dxa"/>
            <w:shd w:val="clear" w:color="auto" w:fill="auto"/>
            <w:noWrap/>
            <w:vAlign w:val="bottom"/>
            <w:hideMark/>
          </w:tcPr>
          <w:p w14:paraId="562C321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151</w:t>
            </w:r>
          </w:p>
        </w:tc>
        <w:tc>
          <w:tcPr>
            <w:tcW w:w="923" w:type="dxa"/>
            <w:shd w:val="clear" w:color="auto" w:fill="auto"/>
            <w:noWrap/>
            <w:vAlign w:val="bottom"/>
            <w:hideMark/>
          </w:tcPr>
          <w:p w14:paraId="788AA3D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20.31</w:t>
            </w:r>
            <w:r w:rsidRPr="00945E28">
              <w:rPr>
                <w:rFonts w:eastAsia="Times New Roman"/>
                <w:color w:val="000000"/>
                <w:sz w:val="22"/>
                <w:vertAlign w:val="superscript"/>
                <w:lang w:eastAsia="en-AU"/>
              </w:rPr>
              <w:t>D</w:t>
            </w:r>
          </w:p>
        </w:tc>
        <w:tc>
          <w:tcPr>
            <w:tcW w:w="1016" w:type="dxa"/>
            <w:shd w:val="clear" w:color="auto" w:fill="auto"/>
            <w:noWrap/>
            <w:vAlign w:val="bottom"/>
            <w:hideMark/>
          </w:tcPr>
          <w:p w14:paraId="79BBBF1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27.51</w:t>
            </w:r>
            <w:r w:rsidRPr="00945E28">
              <w:rPr>
                <w:rFonts w:eastAsia="Times New Roman"/>
                <w:color w:val="000000"/>
                <w:sz w:val="22"/>
                <w:vertAlign w:val="superscript"/>
                <w:lang w:eastAsia="en-AU"/>
              </w:rPr>
              <w:t>C</w:t>
            </w:r>
          </w:p>
        </w:tc>
        <w:tc>
          <w:tcPr>
            <w:tcW w:w="1109" w:type="dxa"/>
            <w:shd w:val="clear" w:color="auto" w:fill="auto"/>
            <w:noWrap/>
            <w:vAlign w:val="bottom"/>
            <w:hideMark/>
          </w:tcPr>
          <w:p w14:paraId="329E2B9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35.69</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78FC460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39.09</w:t>
            </w:r>
            <w:r w:rsidRPr="00945E28">
              <w:rPr>
                <w:rFonts w:eastAsia="Times New Roman"/>
                <w:color w:val="000000"/>
                <w:sz w:val="22"/>
                <w:vertAlign w:val="superscript"/>
                <w:lang w:eastAsia="en-AU"/>
              </w:rPr>
              <w:t>B</w:t>
            </w:r>
          </w:p>
        </w:tc>
        <w:tc>
          <w:tcPr>
            <w:tcW w:w="992" w:type="dxa"/>
            <w:shd w:val="clear" w:color="auto" w:fill="auto"/>
            <w:noWrap/>
            <w:vAlign w:val="bottom"/>
            <w:hideMark/>
          </w:tcPr>
          <w:p w14:paraId="01168D0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40.06</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592BFD8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53.00</w:t>
            </w:r>
            <w:r w:rsidRPr="00945E28">
              <w:rPr>
                <w:rFonts w:eastAsia="Times New Roman"/>
                <w:color w:val="000000"/>
                <w:sz w:val="22"/>
                <w:vertAlign w:val="superscript"/>
                <w:lang w:eastAsia="en-AU"/>
              </w:rPr>
              <w:t>A</w:t>
            </w:r>
          </w:p>
        </w:tc>
        <w:tc>
          <w:tcPr>
            <w:tcW w:w="236" w:type="dxa"/>
            <w:shd w:val="clear" w:color="auto" w:fill="auto"/>
          </w:tcPr>
          <w:p w14:paraId="07AB3883"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4EA3A533"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33.14</w:t>
            </w:r>
            <w:r w:rsidRPr="00945E28">
              <w:rPr>
                <w:rFonts w:eastAsia="Times New Roman"/>
                <w:b/>
                <w:color w:val="000000"/>
                <w:sz w:val="22"/>
                <w:vertAlign w:val="superscript"/>
                <w:lang w:eastAsia="en-AU"/>
              </w:rPr>
              <w:t>FGHIJKLMQR</w:t>
            </w:r>
          </w:p>
        </w:tc>
      </w:tr>
      <w:tr w:rsidR="0071680A" w:rsidRPr="00945E28" w14:paraId="4B5CE701" w14:textId="77777777" w:rsidTr="00945E28">
        <w:trPr>
          <w:trHeight w:val="300"/>
        </w:trPr>
        <w:tc>
          <w:tcPr>
            <w:tcW w:w="1418" w:type="dxa"/>
            <w:vMerge/>
            <w:shd w:val="clear" w:color="auto" w:fill="auto"/>
          </w:tcPr>
          <w:p w14:paraId="24EA8DB4"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554AFFA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Put pet down</w:t>
            </w:r>
          </w:p>
        </w:tc>
        <w:tc>
          <w:tcPr>
            <w:tcW w:w="708" w:type="dxa"/>
            <w:shd w:val="clear" w:color="auto" w:fill="auto"/>
            <w:noWrap/>
            <w:vAlign w:val="bottom"/>
            <w:hideMark/>
          </w:tcPr>
          <w:p w14:paraId="393E1AD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97</w:t>
            </w:r>
          </w:p>
        </w:tc>
        <w:tc>
          <w:tcPr>
            <w:tcW w:w="923" w:type="dxa"/>
            <w:shd w:val="clear" w:color="auto" w:fill="auto"/>
            <w:noWrap/>
            <w:vAlign w:val="bottom"/>
            <w:hideMark/>
          </w:tcPr>
          <w:p w14:paraId="1E98389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20.53</w:t>
            </w:r>
            <w:r w:rsidRPr="00945E28">
              <w:rPr>
                <w:rFonts w:eastAsia="Times New Roman"/>
                <w:color w:val="000000"/>
                <w:sz w:val="22"/>
                <w:vertAlign w:val="superscript"/>
                <w:lang w:eastAsia="en-AU"/>
              </w:rPr>
              <w:t>E</w:t>
            </w:r>
          </w:p>
        </w:tc>
        <w:tc>
          <w:tcPr>
            <w:tcW w:w="1016" w:type="dxa"/>
            <w:shd w:val="clear" w:color="auto" w:fill="auto"/>
            <w:noWrap/>
            <w:vAlign w:val="bottom"/>
            <w:hideMark/>
          </w:tcPr>
          <w:p w14:paraId="50BEEEB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30.00</w:t>
            </w:r>
            <w:r w:rsidRPr="00945E28">
              <w:rPr>
                <w:rFonts w:eastAsia="Times New Roman"/>
                <w:color w:val="000000"/>
                <w:sz w:val="22"/>
                <w:vertAlign w:val="superscript"/>
                <w:lang w:eastAsia="en-AU"/>
              </w:rPr>
              <w:t>D</w:t>
            </w:r>
          </w:p>
        </w:tc>
        <w:tc>
          <w:tcPr>
            <w:tcW w:w="1109" w:type="dxa"/>
            <w:shd w:val="clear" w:color="auto" w:fill="auto"/>
            <w:noWrap/>
            <w:vAlign w:val="bottom"/>
            <w:hideMark/>
          </w:tcPr>
          <w:p w14:paraId="47D7B1E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38.60</w:t>
            </w:r>
            <w:r w:rsidRPr="00945E28">
              <w:rPr>
                <w:rFonts w:eastAsia="Times New Roman"/>
                <w:color w:val="000000"/>
                <w:sz w:val="22"/>
                <w:vertAlign w:val="superscript"/>
                <w:lang w:eastAsia="en-AU"/>
              </w:rPr>
              <w:t>C</w:t>
            </w:r>
          </w:p>
        </w:tc>
        <w:tc>
          <w:tcPr>
            <w:tcW w:w="1016" w:type="dxa"/>
            <w:shd w:val="clear" w:color="auto" w:fill="auto"/>
            <w:noWrap/>
            <w:vAlign w:val="bottom"/>
            <w:hideMark/>
          </w:tcPr>
          <w:p w14:paraId="38CFB35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42.79</w:t>
            </w:r>
            <w:r w:rsidRPr="00945E28">
              <w:rPr>
                <w:rFonts w:eastAsia="Times New Roman"/>
                <w:color w:val="000000"/>
                <w:sz w:val="22"/>
                <w:vertAlign w:val="superscript"/>
                <w:lang w:eastAsia="en-AU"/>
              </w:rPr>
              <w:t>BC</w:t>
            </w:r>
          </w:p>
        </w:tc>
        <w:tc>
          <w:tcPr>
            <w:tcW w:w="992" w:type="dxa"/>
            <w:shd w:val="clear" w:color="auto" w:fill="auto"/>
            <w:noWrap/>
            <w:vAlign w:val="bottom"/>
            <w:hideMark/>
          </w:tcPr>
          <w:p w14:paraId="1320101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50.19</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5014E82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60.23</w:t>
            </w:r>
            <w:r w:rsidRPr="00945E28">
              <w:rPr>
                <w:rFonts w:eastAsia="Times New Roman"/>
                <w:color w:val="000000"/>
                <w:sz w:val="22"/>
                <w:vertAlign w:val="superscript"/>
                <w:lang w:eastAsia="en-AU"/>
              </w:rPr>
              <w:t>A</w:t>
            </w:r>
          </w:p>
        </w:tc>
        <w:tc>
          <w:tcPr>
            <w:tcW w:w="236" w:type="dxa"/>
            <w:shd w:val="clear" w:color="auto" w:fill="auto"/>
          </w:tcPr>
          <w:p w14:paraId="4D1B6F7E"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3091259E"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39.34</w:t>
            </w:r>
            <w:r w:rsidRPr="00945E28">
              <w:rPr>
                <w:rFonts w:eastAsia="Times New Roman"/>
                <w:b/>
                <w:color w:val="000000"/>
                <w:sz w:val="22"/>
                <w:vertAlign w:val="superscript"/>
                <w:lang w:eastAsia="en-AU"/>
              </w:rPr>
              <w:t>CDE</w:t>
            </w:r>
          </w:p>
        </w:tc>
      </w:tr>
      <w:tr w:rsidR="0071680A" w:rsidRPr="00945E28" w14:paraId="7C2B0BCE" w14:textId="77777777" w:rsidTr="00945E28">
        <w:trPr>
          <w:trHeight w:val="300"/>
        </w:trPr>
        <w:tc>
          <w:tcPr>
            <w:tcW w:w="1418" w:type="dxa"/>
            <w:vMerge/>
            <w:shd w:val="clear" w:color="auto" w:fill="auto"/>
          </w:tcPr>
          <w:p w14:paraId="4616EB94"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78585AE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Other (Family)</w:t>
            </w:r>
          </w:p>
        </w:tc>
        <w:tc>
          <w:tcPr>
            <w:tcW w:w="708" w:type="dxa"/>
            <w:shd w:val="clear" w:color="auto" w:fill="auto"/>
            <w:noWrap/>
            <w:vAlign w:val="bottom"/>
            <w:hideMark/>
          </w:tcPr>
          <w:p w14:paraId="70A4AE2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220</w:t>
            </w:r>
          </w:p>
        </w:tc>
        <w:tc>
          <w:tcPr>
            <w:tcW w:w="923" w:type="dxa"/>
            <w:shd w:val="clear" w:color="auto" w:fill="auto"/>
            <w:noWrap/>
            <w:vAlign w:val="bottom"/>
            <w:hideMark/>
          </w:tcPr>
          <w:p w14:paraId="78BA04C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18.43</w:t>
            </w:r>
            <w:r w:rsidRPr="00945E28">
              <w:rPr>
                <w:rFonts w:eastAsia="Times New Roman"/>
                <w:color w:val="000000"/>
                <w:sz w:val="22"/>
                <w:vertAlign w:val="superscript"/>
                <w:lang w:eastAsia="en-AU"/>
              </w:rPr>
              <w:t>C</w:t>
            </w:r>
          </w:p>
        </w:tc>
        <w:tc>
          <w:tcPr>
            <w:tcW w:w="1016" w:type="dxa"/>
            <w:shd w:val="clear" w:color="auto" w:fill="auto"/>
            <w:noWrap/>
            <w:vAlign w:val="bottom"/>
            <w:hideMark/>
          </w:tcPr>
          <w:p w14:paraId="135634D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24.85</w:t>
            </w:r>
            <w:r w:rsidRPr="00945E28">
              <w:rPr>
                <w:rFonts w:eastAsia="Times New Roman"/>
                <w:color w:val="000000"/>
                <w:sz w:val="22"/>
                <w:vertAlign w:val="superscript"/>
                <w:lang w:eastAsia="en-AU"/>
              </w:rPr>
              <w:t>BC</w:t>
            </w:r>
          </w:p>
        </w:tc>
        <w:tc>
          <w:tcPr>
            <w:tcW w:w="1109" w:type="dxa"/>
            <w:shd w:val="clear" w:color="auto" w:fill="auto"/>
            <w:noWrap/>
            <w:vAlign w:val="bottom"/>
            <w:hideMark/>
          </w:tcPr>
          <w:p w14:paraId="6D34E66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29.00</w:t>
            </w:r>
            <w:r w:rsidRPr="00945E28">
              <w:rPr>
                <w:rFonts w:eastAsia="Times New Roman"/>
                <w:color w:val="000000"/>
                <w:sz w:val="22"/>
                <w:vertAlign w:val="superscript"/>
                <w:lang w:eastAsia="en-AU"/>
              </w:rPr>
              <w:t>AB</w:t>
            </w:r>
          </w:p>
        </w:tc>
        <w:tc>
          <w:tcPr>
            <w:tcW w:w="1016" w:type="dxa"/>
            <w:shd w:val="clear" w:color="auto" w:fill="auto"/>
            <w:noWrap/>
            <w:vAlign w:val="bottom"/>
            <w:hideMark/>
          </w:tcPr>
          <w:p w14:paraId="2177EB4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33.32</w:t>
            </w:r>
            <w:r w:rsidRPr="00945E28">
              <w:rPr>
                <w:rFonts w:eastAsia="Times New Roman"/>
                <w:color w:val="000000"/>
                <w:sz w:val="22"/>
                <w:vertAlign w:val="superscript"/>
                <w:lang w:eastAsia="en-AU"/>
              </w:rPr>
              <w:t>AB</w:t>
            </w:r>
          </w:p>
        </w:tc>
        <w:tc>
          <w:tcPr>
            <w:tcW w:w="992" w:type="dxa"/>
            <w:shd w:val="clear" w:color="auto" w:fill="auto"/>
            <w:noWrap/>
            <w:vAlign w:val="bottom"/>
            <w:hideMark/>
          </w:tcPr>
          <w:p w14:paraId="10894E4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37.68</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7E8C7A3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37.38</w:t>
            </w:r>
            <w:r w:rsidRPr="00945E28">
              <w:rPr>
                <w:rFonts w:eastAsia="Times New Roman"/>
                <w:color w:val="000000"/>
                <w:sz w:val="22"/>
                <w:vertAlign w:val="superscript"/>
                <w:lang w:eastAsia="en-AU"/>
              </w:rPr>
              <w:t>A</w:t>
            </w:r>
          </w:p>
        </w:tc>
        <w:tc>
          <w:tcPr>
            <w:tcW w:w="236" w:type="dxa"/>
            <w:shd w:val="clear" w:color="auto" w:fill="auto"/>
          </w:tcPr>
          <w:p w14:paraId="6E3A79CF"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545FD995"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31.18</w:t>
            </w:r>
            <w:r w:rsidRPr="00945E28">
              <w:rPr>
                <w:rFonts w:eastAsia="Times New Roman"/>
                <w:b/>
                <w:color w:val="000000"/>
                <w:sz w:val="22"/>
                <w:vertAlign w:val="superscript"/>
                <w:lang w:eastAsia="en-AU"/>
              </w:rPr>
              <w:t>HIMNOQR</w:t>
            </w:r>
          </w:p>
        </w:tc>
      </w:tr>
      <w:tr w:rsidR="0071680A" w:rsidRPr="00945E28" w14:paraId="32467D73" w14:textId="77777777" w:rsidTr="00945E28">
        <w:trPr>
          <w:trHeight w:val="300"/>
        </w:trPr>
        <w:tc>
          <w:tcPr>
            <w:tcW w:w="1418" w:type="dxa"/>
            <w:vMerge w:val="restart"/>
            <w:shd w:val="clear" w:color="auto" w:fill="auto"/>
          </w:tcPr>
          <w:p w14:paraId="1A70E68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Finances</w:t>
            </w:r>
          </w:p>
        </w:tc>
        <w:tc>
          <w:tcPr>
            <w:tcW w:w="3261" w:type="dxa"/>
            <w:shd w:val="clear" w:color="auto" w:fill="auto"/>
            <w:noWrap/>
            <w:vAlign w:val="bottom"/>
            <w:hideMark/>
          </w:tcPr>
          <w:p w14:paraId="7847C8B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Buy home</w:t>
            </w:r>
          </w:p>
        </w:tc>
        <w:tc>
          <w:tcPr>
            <w:tcW w:w="708" w:type="dxa"/>
            <w:shd w:val="clear" w:color="auto" w:fill="auto"/>
            <w:noWrap/>
            <w:vAlign w:val="bottom"/>
            <w:hideMark/>
          </w:tcPr>
          <w:p w14:paraId="74EB025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275</w:t>
            </w:r>
          </w:p>
        </w:tc>
        <w:tc>
          <w:tcPr>
            <w:tcW w:w="923" w:type="dxa"/>
            <w:shd w:val="clear" w:color="auto" w:fill="auto"/>
            <w:noWrap/>
            <w:vAlign w:val="bottom"/>
            <w:hideMark/>
          </w:tcPr>
          <w:p w14:paraId="76C6C8D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23.67</w:t>
            </w:r>
            <w:r w:rsidRPr="00945E28">
              <w:rPr>
                <w:rFonts w:eastAsia="Times New Roman"/>
                <w:color w:val="000000"/>
                <w:sz w:val="22"/>
                <w:vertAlign w:val="superscript"/>
                <w:lang w:eastAsia="en-AU"/>
              </w:rPr>
              <w:t>D</w:t>
            </w:r>
          </w:p>
        </w:tc>
        <w:tc>
          <w:tcPr>
            <w:tcW w:w="1016" w:type="dxa"/>
            <w:shd w:val="clear" w:color="auto" w:fill="auto"/>
            <w:noWrap/>
            <w:vAlign w:val="bottom"/>
            <w:hideMark/>
          </w:tcPr>
          <w:p w14:paraId="43146B6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28.65</w:t>
            </w:r>
            <w:r w:rsidRPr="00945E28">
              <w:rPr>
                <w:rFonts w:eastAsia="Times New Roman"/>
                <w:color w:val="000000"/>
                <w:sz w:val="22"/>
                <w:vertAlign w:val="superscript"/>
                <w:lang w:eastAsia="en-AU"/>
              </w:rPr>
              <w:t>CD</w:t>
            </w:r>
          </w:p>
        </w:tc>
        <w:tc>
          <w:tcPr>
            <w:tcW w:w="1109" w:type="dxa"/>
            <w:shd w:val="clear" w:color="auto" w:fill="auto"/>
            <w:noWrap/>
            <w:vAlign w:val="bottom"/>
            <w:hideMark/>
          </w:tcPr>
          <w:p w14:paraId="0168186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32.07</w:t>
            </w:r>
            <w:r w:rsidRPr="00945E28">
              <w:rPr>
                <w:rFonts w:eastAsia="Times New Roman"/>
                <w:color w:val="000000"/>
                <w:sz w:val="22"/>
                <w:vertAlign w:val="superscript"/>
                <w:lang w:eastAsia="en-AU"/>
              </w:rPr>
              <w:t>BC</w:t>
            </w:r>
          </w:p>
        </w:tc>
        <w:tc>
          <w:tcPr>
            <w:tcW w:w="1016" w:type="dxa"/>
            <w:shd w:val="clear" w:color="auto" w:fill="auto"/>
            <w:noWrap/>
            <w:vAlign w:val="bottom"/>
            <w:hideMark/>
          </w:tcPr>
          <w:p w14:paraId="117D92D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38.21</w:t>
            </w:r>
            <w:r w:rsidRPr="00945E28">
              <w:rPr>
                <w:rFonts w:eastAsia="Times New Roman"/>
                <w:color w:val="000000"/>
                <w:sz w:val="22"/>
                <w:vertAlign w:val="superscript"/>
                <w:lang w:eastAsia="en-AU"/>
              </w:rPr>
              <w:t>AB</w:t>
            </w:r>
          </w:p>
        </w:tc>
        <w:tc>
          <w:tcPr>
            <w:tcW w:w="992" w:type="dxa"/>
            <w:shd w:val="clear" w:color="auto" w:fill="auto"/>
            <w:noWrap/>
            <w:vAlign w:val="bottom"/>
            <w:hideMark/>
          </w:tcPr>
          <w:p w14:paraId="1977375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35.00</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0D9400C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39.58</w:t>
            </w:r>
            <w:r w:rsidRPr="00945E28">
              <w:rPr>
                <w:rFonts w:eastAsia="Times New Roman"/>
                <w:color w:val="000000"/>
                <w:sz w:val="22"/>
                <w:vertAlign w:val="superscript"/>
                <w:lang w:eastAsia="en-AU"/>
              </w:rPr>
              <w:t>A</w:t>
            </w:r>
          </w:p>
        </w:tc>
        <w:tc>
          <w:tcPr>
            <w:tcW w:w="236" w:type="dxa"/>
            <w:shd w:val="clear" w:color="auto" w:fill="auto"/>
          </w:tcPr>
          <w:p w14:paraId="01EDC804"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1A1EFFC2"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33.90</w:t>
            </w:r>
            <w:r w:rsidRPr="00945E28">
              <w:rPr>
                <w:rFonts w:eastAsia="Times New Roman"/>
                <w:b/>
                <w:color w:val="000000"/>
                <w:sz w:val="22"/>
                <w:vertAlign w:val="superscript"/>
                <w:lang w:eastAsia="en-AU"/>
              </w:rPr>
              <w:t>EFGHIJKLQ</w:t>
            </w:r>
          </w:p>
        </w:tc>
      </w:tr>
      <w:tr w:rsidR="0071680A" w:rsidRPr="00945E28" w14:paraId="31498336" w14:textId="77777777" w:rsidTr="00945E28">
        <w:trPr>
          <w:trHeight w:val="300"/>
        </w:trPr>
        <w:tc>
          <w:tcPr>
            <w:tcW w:w="1418" w:type="dxa"/>
            <w:vMerge/>
            <w:shd w:val="clear" w:color="auto" w:fill="auto"/>
          </w:tcPr>
          <w:p w14:paraId="55476DF2"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3051B1D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Sell home</w:t>
            </w:r>
          </w:p>
        </w:tc>
        <w:tc>
          <w:tcPr>
            <w:tcW w:w="708" w:type="dxa"/>
            <w:shd w:val="clear" w:color="auto" w:fill="auto"/>
            <w:noWrap/>
            <w:vAlign w:val="bottom"/>
            <w:hideMark/>
          </w:tcPr>
          <w:p w14:paraId="4920943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48</w:t>
            </w:r>
          </w:p>
        </w:tc>
        <w:tc>
          <w:tcPr>
            <w:tcW w:w="923" w:type="dxa"/>
            <w:shd w:val="clear" w:color="auto" w:fill="auto"/>
            <w:noWrap/>
            <w:vAlign w:val="bottom"/>
            <w:hideMark/>
          </w:tcPr>
          <w:p w14:paraId="01E2FFA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21.00</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7C75DB2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33.67</w:t>
            </w:r>
            <w:r w:rsidRPr="00945E28">
              <w:rPr>
                <w:rFonts w:eastAsia="Times New Roman"/>
                <w:color w:val="000000"/>
                <w:sz w:val="22"/>
                <w:vertAlign w:val="superscript"/>
                <w:lang w:eastAsia="en-AU"/>
              </w:rPr>
              <w:t>B</w:t>
            </w:r>
          </w:p>
        </w:tc>
        <w:tc>
          <w:tcPr>
            <w:tcW w:w="1109" w:type="dxa"/>
            <w:shd w:val="clear" w:color="auto" w:fill="auto"/>
            <w:noWrap/>
            <w:vAlign w:val="bottom"/>
            <w:hideMark/>
          </w:tcPr>
          <w:p w14:paraId="5064E67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37.18</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49EB6EA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40.18</w:t>
            </w:r>
            <w:r w:rsidRPr="00945E28">
              <w:rPr>
                <w:rFonts w:eastAsia="Times New Roman"/>
                <w:color w:val="000000"/>
                <w:sz w:val="22"/>
                <w:vertAlign w:val="superscript"/>
                <w:lang w:eastAsia="en-AU"/>
              </w:rPr>
              <w:t>B</w:t>
            </w:r>
          </w:p>
        </w:tc>
        <w:tc>
          <w:tcPr>
            <w:tcW w:w="992" w:type="dxa"/>
            <w:shd w:val="clear" w:color="auto" w:fill="auto"/>
            <w:noWrap/>
            <w:vAlign w:val="bottom"/>
            <w:hideMark/>
          </w:tcPr>
          <w:p w14:paraId="67FFDDD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58.43</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5DED982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51.44</w:t>
            </w:r>
            <w:r w:rsidRPr="00945E28">
              <w:rPr>
                <w:rFonts w:eastAsia="Times New Roman"/>
                <w:color w:val="000000"/>
                <w:sz w:val="22"/>
                <w:vertAlign w:val="superscript"/>
                <w:lang w:eastAsia="en-AU"/>
              </w:rPr>
              <w:t>A</w:t>
            </w:r>
          </w:p>
        </w:tc>
        <w:tc>
          <w:tcPr>
            <w:tcW w:w="236" w:type="dxa"/>
            <w:shd w:val="clear" w:color="auto" w:fill="auto"/>
          </w:tcPr>
          <w:p w14:paraId="7EF217D4"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28892B29"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43.08</w:t>
            </w:r>
            <w:r w:rsidRPr="00945E28">
              <w:rPr>
                <w:rFonts w:eastAsia="Times New Roman"/>
                <w:b/>
                <w:color w:val="000000"/>
                <w:sz w:val="22"/>
                <w:vertAlign w:val="superscript"/>
                <w:lang w:eastAsia="en-AU"/>
              </w:rPr>
              <w:t>BC</w:t>
            </w:r>
          </w:p>
        </w:tc>
      </w:tr>
      <w:tr w:rsidR="0071680A" w:rsidRPr="00945E28" w14:paraId="12446D4C" w14:textId="77777777" w:rsidTr="00945E28">
        <w:trPr>
          <w:trHeight w:val="300"/>
        </w:trPr>
        <w:tc>
          <w:tcPr>
            <w:tcW w:w="1418" w:type="dxa"/>
            <w:vMerge/>
            <w:shd w:val="clear" w:color="auto" w:fill="auto"/>
          </w:tcPr>
          <w:p w14:paraId="6C3B74BF"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3FFAC43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Buy something</w:t>
            </w:r>
          </w:p>
        </w:tc>
        <w:tc>
          <w:tcPr>
            <w:tcW w:w="708" w:type="dxa"/>
            <w:shd w:val="clear" w:color="auto" w:fill="auto"/>
            <w:noWrap/>
            <w:vAlign w:val="bottom"/>
            <w:hideMark/>
          </w:tcPr>
          <w:p w14:paraId="1245489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183</w:t>
            </w:r>
          </w:p>
        </w:tc>
        <w:tc>
          <w:tcPr>
            <w:tcW w:w="923" w:type="dxa"/>
            <w:shd w:val="clear" w:color="auto" w:fill="auto"/>
            <w:noWrap/>
            <w:vAlign w:val="bottom"/>
            <w:hideMark/>
          </w:tcPr>
          <w:p w14:paraId="06FDC86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21.87</w:t>
            </w:r>
            <w:r w:rsidRPr="00945E28">
              <w:rPr>
                <w:rFonts w:eastAsia="Times New Roman"/>
                <w:color w:val="000000"/>
                <w:sz w:val="22"/>
                <w:vertAlign w:val="superscript"/>
                <w:lang w:eastAsia="en-AU"/>
              </w:rPr>
              <w:t>D</w:t>
            </w:r>
          </w:p>
        </w:tc>
        <w:tc>
          <w:tcPr>
            <w:tcW w:w="1016" w:type="dxa"/>
            <w:shd w:val="clear" w:color="auto" w:fill="auto"/>
            <w:noWrap/>
            <w:vAlign w:val="bottom"/>
            <w:hideMark/>
          </w:tcPr>
          <w:p w14:paraId="50FEF11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28.60</w:t>
            </w:r>
            <w:r w:rsidRPr="00945E28">
              <w:rPr>
                <w:rFonts w:eastAsia="Times New Roman"/>
                <w:color w:val="000000"/>
                <w:sz w:val="22"/>
                <w:vertAlign w:val="superscript"/>
                <w:lang w:eastAsia="en-AU"/>
              </w:rPr>
              <w:t>CD</w:t>
            </w:r>
          </w:p>
        </w:tc>
        <w:tc>
          <w:tcPr>
            <w:tcW w:w="1109" w:type="dxa"/>
            <w:shd w:val="clear" w:color="auto" w:fill="auto"/>
            <w:noWrap/>
            <w:vAlign w:val="bottom"/>
            <w:hideMark/>
          </w:tcPr>
          <w:p w14:paraId="5F72C92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31.66</w:t>
            </w:r>
            <w:r w:rsidRPr="00945E28">
              <w:rPr>
                <w:rFonts w:eastAsia="Times New Roman"/>
                <w:color w:val="000000"/>
                <w:sz w:val="22"/>
                <w:vertAlign w:val="superscript"/>
                <w:lang w:eastAsia="en-AU"/>
              </w:rPr>
              <w:t>C</w:t>
            </w:r>
          </w:p>
        </w:tc>
        <w:tc>
          <w:tcPr>
            <w:tcW w:w="1016" w:type="dxa"/>
            <w:shd w:val="clear" w:color="auto" w:fill="auto"/>
            <w:noWrap/>
            <w:vAlign w:val="bottom"/>
            <w:hideMark/>
          </w:tcPr>
          <w:p w14:paraId="519ADA6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41.27</w:t>
            </w:r>
            <w:r w:rsidRPr="00945E28">
              <w:rPr>
                <w:rFonts w:eastAsia="Times New Roman"/>
                <w:color w:val="000000"/>
                <w:sz w:val="22"/>
                <w:vertAlign w:val="superscript"/>
                <w:lang w:eastAsia="en-AU"/>
              </w:rPr>
              <w:t>B</w:t>
            </w:r>
          </w:p>
        </w:tc>
        <w:tc>
          <w:tcPr>
            <w:tcW w:w="992" w:type="dxa"/>
            <w:shd w:val="clear" w:color="auto" w:fill="auto"/>
            <w:noWrap/>
            <w:vAlign w:val="bottom"/>
            <w:hideMark/>
          </w:tcPr>
          <w:p w14:paraId="3CBA162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50.27</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49EFF95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51.61</w:t>
            </w:r>
            <w:r w:rsidRPr="00945E28">
              <w:rPr>
                <w:rFonts w:eastAsia="Times New Roman"/>
                <w:color w:val="000000"/>
                <w:sz w:val="22"/>
                <w:vertAlign w:val="superscript"/>
                <w:lang w:eastAsia="en-AU"/>
              </w:rPr>
              <w:t>A</w:t>
            </w:r>
          </w:p>
        </w:tc>
        <w:tc>
          <w:tcPr>
            <w:tcW w:w="236" w:type="dxa"/>
            <w:shd w:val="clear" w:color="auto" w:fill="auto"/>
          </w:tcPr>
          <w:p w14:paraId="163D09B3"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3EA9C702"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34.72</w:t>
            </w:r>
            <w:r w:rsidRPr="00945E28">
              <w:rPr>
                <w:rFonts w:eastAsia="Times New Roman"/>
                <w:b/>
                <w:color w:val="000000"/>
                <w:sz w:val="22"/>
                <w:vertAlign w:val="superscript"/>
                <w:lang w:eastAsia="en-AU"/>
              </w:rPr>
              <w:t>DEFGHJKL</w:t>
            </w:r>
          </w:p>
        </w:tc>
      </w:tr>
      <w:tr w:rsidR="0071680A" w:rsidRPr="00945E28" w14:paraId="62D98CF6" w14:textId="77777777" w:rsidTr="00945E28">
        <w:trPr>
          <w:trHeight w:val="300"/>
        </w:trPr>
        <w:tc>
          <w:tcPr>
            <w:tcW w:w="1418" w:type="dxa"/>
            <w:vMerge/>
            <w:shd w:val="clear" w:color="auto" w:fill="auto"/>
          </w:tcPr>
          <w:p w14:paraId="6621C0B8"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37EB30F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Sell something</w:t>
            </w:r>
          </w:p>
        </w:tc>
        <w:tc>
          <w:tcPr>
            <w:tcW w:w="708" w:type="dxa"/>
            <w:shd w:val="clear" w:color="auto" w:fill="auto"/>
            <w:noWrap/>
            <w:vAlign w:val="bottom"/>
            <w:hideMark/>
          </w:tcPr>
          <w:p w14:paraId="54C1DFE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w:t>
            </w:r>
          </w:p>
        </w:tc>
        <w:tc>
          <w:tcPr>
            <w:tcW w:w="923" w:type="dxa"/>
            <w:shd w:val="clear" w:color="auto" w:fill="auto"/>
            <w:noWrap/>
            <w:vAlign w:val="bottom"/>
            <w:hideMark/>
          </w:tcPr>
          <w:p w14:paraId="2CB6690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21.00</w:t>
            </w:r>
            <w:r w:rsidRPr="00945E28">
              <w:rPr>
                <w:rFonts w:eastAsia="Times New Roman"/>
                <w:color w:val="000000"/>
                <w:sz w:val="22"/>
                <w:vertAlign w:val="superscript"/>
                <w:lang w:eastAsia="en-AU"/>
              </w:rPr>
              <w:t>C</w:t>
            </w:r>
          </w:p>
        </w:tc>
        <w:tc>
          <w:tcPr>
            <w:tcW w:w="1016" w:type="dxa"/>
            <w:shd w:val="clear" w:color="auto" w:fill="auto"/>
            <w:noWrap/>
            <w:vAlign w:val="bottom"/>
            <w:hideMark/>
          </w:tcPr>
          <w:p w14:paraId="6CE8AE9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30.17</w:t>
            </w:r>
            <w:r w:rsidRPr="00945E28">
              <w:rPr>
                <w:rFonts w:eastAsia="Times New Roman"/>
                <w:color w:val="000000"/>
                <w:sz w:val="22"/>
                <w:vertAlign w:val="superscript"/>
                <w:lang w:eastAsia="en-AU"/>
              </w:rPr>
              <w:t>C</w:t>
            </w:r>
          </w:p>
        </w:tc>
        <w:tc>
          <w:tcPr>
            <w:tcW w:w="1109" w:type="dxa"/>
            <w:shd w:val="clear" w:color="auto" w:fill="auto"/>
            <w:noWrap/>
            <w:vAlign w:val="bottom"/>
            <w:hideMark/>
          </w:tcPr>
          <w:p w14:paraId="357E269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34.40</w:t>
            </w:r>
            <w:r w:rsidRPr="00945E28">
              <w:rPr>
                <w:rFonts w:eastAsia="Times New Roman"/>
                <w:color w:val="000000"/>
                <w:sz w:val="22"/>
                <w:vertAlign w:val="superscript"/>
                <w:lang w:eastAsia="en-AU"/>
              </w:rPr>
              <w:t>BC</w:t>
            </w:r>
          </w:p>
        </w:tc>
        <w:tc>
          <w:tcPr>
            <w:tcW w:w="1016" w:type="dxa"/>
            <w:shd w:val="clear" w:color="auto" w:fill="auto"/>
            <w:noWrap/>
            <w:vAlign w:val="bottom"/>
            <w:hideMark/>
          </w:tcPr>
          <w:p w14:paraId="439BBCA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48.20</w:t>
            </w:r>
            <w:r w:rsidRPr="00945E28">
              <w:rPr>
                <w:rFonts w:eastAsia="Times New Roman"/>
                <w:color w:val="000000"/>
                <w:sz w:val="22"/>
                <w:vertAlign w:val="superscript"/>
                <w:lang w:eastAsia="en-AU"/>
              </w:rPr>
              <w:t>AB</w:t>
            </w:r>
          </w:p>
        </w:tc>
        <w:tc>
          <w:tcPr>
            <w:tcW w:w="992" w:type="dxa"/>
            <w:shd w:val="clear" w:color="auto" w:fill="auto"/>
            <w:noWrap/>
            <w:vAlign w:val="bottom"/>
            <w:hideMark/>
          </w:tcPr>
          <w:p w14:paraId="48A25E2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54.50</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1802596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68.00</w:t>
            </w:r>
            <w:r w:rsidRPr="00945E28">
              <w:rPr>
                <w:rFonts w:eastAsia="Times New Roman"/>
                <w:color w:val="000000"/>
                <w:sz w:val="22"/>
                <w:vertAlign w:val="superscript"/>
                <w:lang w:eastAsia="en-AU"/>
              </w:rPr>
              <w:t>A</w:t>
            </w:r>
          </w:p>
        </w:tc>
        <w:tc>
          <w:tcPr>
            <w:tcW w:w="236" w:type="dxa"/>
            <w:shd w:val="clear" w:color="auto" w:fill="auto"/>
          </w:tcPr>
          <w:p w14:paraId="2D2BB0F6"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0030953A"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39.60</w:t>
            </w:r>
            <w:r w:rsidRPr="00945E28">
              <w:rPr>
                <w:rFonts w:eastAsia="Times New Roman"/>
                <w:b/>
                <w:color w:val="000000"/>
                <w:sz w:val="22"/>
                <w:vertAlign w:val="superscript"/>
                <w:lang w:eastAsia="en-AU"/>
              </w:rPr>
              <w:t>CDEFGHIJKL</w:t>
            </w:r>
          </w:p>
        </w:tc>
      </w:tr>
      <w:tr w:rsidR="0071680A" w:rsidRPr="00945E28" w14:paraId="3BCD2132" w14:textId="77777777" w:rsidTr="00945E28">
        <w:trPr>
          <w:trHeight w:val="300"/>
        </w:trPr>
        <w:tc>
          <w:tcPr>
            <w:tcW w:w="1418" w:type="dxa"/>
            <w:vMerge/>
            <w:shd w:val="clear" w:color="auto" w:fill="auto"/>
          </w:tcPr>
          <w:p w14:paraId="4F01B0BB"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0EE5C55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Create a plan/budget</w:t>
            </w:r>
          </w:p>
        </w:tc>
        <w:tc>
          <w:tcPr>
            <w:tcW w:w="708" w:type="dxa"/>
            <w:shd w:val="clear" w:color="auto" w:fill="auto"/>
            <w:noWrap/>
            <w:vAlign w:val="bottom"/>
            <w:hideMark/>
          </w:tcPr>
          <w:p w14:paraId="1FD1229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w:t>
            </w:r>
          </w:p>
        </w:tc>
        <w:tc>
          <w:tcPr>
            <w:tcW w:w="923" w:type="dxa"/>
            <w:shd w:val="clear" w:color="auto" w:fill="auto"/>
            <w:noWrap/>
            <w:vAlign w:val="bottom"/>
            <w:hideMark/>
          </w:tcPr>
          <w:p w14:paraId="35285E8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20.60</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68BF6E4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28.00</w:t>
            </w:r>
            <w:r w:rsidRPr="00945E28">
              <w:rPr>
                <w:rFonts w:eastAsia="Times New Roman"/>
                <w:color w:val="000000"/>
                <w:sz w:val="22"/>
                <w:vertAlign w:val="superscript"/>
                <w:lang w:eastAsia="en-AU"/>
              </w:rPr>
              <w:t>AB</w:t>
            </w:r>
          </w:p>
        </w:tc>
        <w:tc>
          <w:tcPr>
            <w:tcW w:w="1109" w:type="dxa"/>
            <w:shd w:val="clear" w:color="auto" w:fill="auto"/>
            <w:noWrap/>
            <w:vAlign w:val="bottom"/>
            <w:hideMark/>
          </w:tcPr>
          <w:p w14:paraId="12F6A90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35.25</w:t>
            </w:r>
            <w:r w:rsidRPr="00945E28">
              <w:rPr>
                <w:rFonts w:eastAsia="Times New Roman"/>
                <w:color w:val="000000"/>
                <w:sz w:val="22"/>
                <w:vertAlign w:val="superscript"/>
                <w:lang w:eastAsia="en-AU"/>
              </w:rPr>
              <w:t>AB</w:t>
            </w:r>
          </w:p>
        </w:tc>
        <w:tc>
          <w:tcPr>
            <w:tcW w:w="1016" w:type="dxa"/>
            <w:shd w:val="clear" w:color="auto" w:fill="auto"/>
            <w:noWrap/>
            <w:vAlign w:val="bottom"/>
            <w:hideMark/>
          </w:tcPr>
          <w:p w14:paraId="1BC0635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45.00</w:t>
            </w:r>
            <w:r w:rsidRPr="00945E28">
              <w:rPr>
                <w:rFonts w:eastAsia="Times New Roman"/>
                <w:color w:val="000000"/>
                <w:sz w:val="22"/>
                <w:vertAlign w:val="superscript"/>
                <w:lang w:eastAsia="en-AU"/>
              </w:rPr>
              <w:t>A</w:t>
            </w:r>
          </w:p>
        </w:tc>
        <w:tc>
          <w:tcPr>
            <w:tcW w:w="992" w:type="dxa"/>
            <w:shd w:val="clear" w:color="auto" w:fill="auto"/>
            <w:noWrap/>
            <w:vAlign w:val="bottom"/>
            <w:hideMark/>
          </w:tcPr>
          <w:p w14:paraId="3EAEDD1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37.00</w:t>
            </w:r>
            <w:r w:rsidRPr="00945E28">
              <w:rPr>
                <w:rFonts w:eastAsia="Times New Roman"/>
                <w:color w:val="000000"/>
                <w:sz w:val="22"/>
                <w:vertAlign w:val="superscript"/>
                <w:lang w:eastAsia="en-AU"/>
              </w:rPr>
              <w:t>AB</w:t>
            </w:r>
          </w:p>
        </w:tc>
        <w:tc>
          <w:tcPr>
            <w:tcW w:w="1016" w:type="dxa"/>
            <w:shd w:val="clear" w:color="auto" w:fill="auto"/>
            <w:noWrap/>
            <w:vAlign w:val="bottom"/>
            <w:hideMark/>
          </w:tcPr>
          <w:p w14:paraId="55656E5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61.00</w:t>
            </w:r>
            <w:r w:rsidRPr="00945E28">
              <w:rPr>
                <w:rFonts w:eastAsia="Times New Roman"/>
                <w:color w:val="000000"/>
                <w:sz w:val="22"/>
                <w:vertAlign w:val="superscript"/>
                <w:lang w:eastAsia="en-AU"/>
              </w:rPr>
              <w:t>A</w:t>
            </w:r>
          </w:p>
        </w:tc>
        <w:tc>
          <w:tcPr>
            <w:tcW w:w="236" w:type="dxa"/>
            <w:shd w:val="clear" w:color="auto" w:fill="auto"/>
          </w:tcPr>
          <w:p w14:paraId="2F46BA0D"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475C5246"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34.80</w:t>
            </w:r>
            <w:r w:rsidRPr="00945E28">
              <w:rPr>
                <w:rFonts w:eastAsia="Times New Roman"/>
                <w:b/>
                <w:color w:val="000000"/>
                <w:sz w:val="22"/>
                <w:vertAlign w:val="superscript"/>
                <w:lang w:eastAsia="en-AU"/>
              </w:rPr>
              <w:t>CDEFGHIJKLMNOPQR</w:t>
            </w:r>
          </w:p>
        </w:tc>
      </w:tr>
      <w:tr w:rsidR="0071680A" w:rsidRPr="00945E28" w14:paraId="16AE154E" w14:textId="77777777" w:rsidTr="00945E28">
        <w:trPr>
          <w:trHeight w:val="300"/>
        </w:trPr>
        <w:tc>
          <w:tcPr>
            <w:tcW w:w="1418" w:type="dxa"/>
            <w:vMerge/>
            <w:shd w:val="clear" w:color="auto" w:fill="auto"/>
          </w:tcPr>
          <w:p w14:paraId="477F45DE"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78A8332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Take social security</w:t>
            </w:r>
          </w:p>
        </w:tc>
        <w:tc>
          <w:tcPr>
            <w:tcW w:w="708" w:type="dxa"/>
            <w:shd w:val="clear" w:color="auto" w:fill="auto"/>
            <w:noWrap/>
            <w:vAlign w:val="bottom"/>
            <w:hideMark/>
          </w:tcPr>
          <w:p w14:paraId="67BF79B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11</w:t>
            </w:r>
          </w:p>
        </w:tc>
        <w:tc>
          <w:tcPr>
            <w:tcW w:w="923" w:type="dxa"/>
            <w:shd w:val="clear" w:color="auto" w:fill="auto"/>
            <w:noWrap/>
            <w:vAlign w:val="bottom"/>
            <w:hideMark/>
          </w:tcPr>
          <w:p w14:paraId="37AE63BD" w14:textId="77777777" w:rsidR="0071680A" w:rsidRPr="00945E28" w:rsidRDefault="0071680A" w:rsidP="005C6AE9">
            <w:pPr>
              <w:spacing w:line="240" w:lineRule="auto"/>
              <w:ind w:firstLine="0"/>
              <w:rPr>
                <w:rFonts w:eastAsia="Times New Roman"/>
                <w:color w:val="000000"/>
                <w:sz w:val="22"/>
                <w:lang w:eastAsia="en-AU"/>
              </w:rPr>
            </w:pPr>
          </w:p>
        </w:tc>
        <w:tc>
          <w:tcPr>
            <w:tcW w:w="1016" w:type="dxa"/>
            <w:shd w:val="clear" w:color="auto" w:fill="auto"/>
            <w:noWrap/>
            <w:vAlign w:val="bottom"/>
            <w:hideMark/>
          </w:tcPr>
          <w:p w14:paraId="38350AD9" w14:textId="77777777" w:rsidR="0071680A" w:rsidRPr="00945E28" w:rsidRDefault="0071680A" w:rsidP="005C6AE9">
            <w:pPr>
              <w:spacing w:line="240" w:lineRule="auto"/>
              <w:ind w:firstLine="0"/>
              <w:rPr>
                <w:rFonts w:eastAsia="Times New Roman"/>
                <w:sz w:val="22"/>
                <w:lang w:eastAsia="en-AU"/>
              </w:rPr>
            </w:pPr>
          </w:p>
        </w:tc>
        <w:tc>
          <w:tcPr>
            <w:tcW w:w="1109" w:type="dxa"/>
            <w:shd w:val="clear" w:color="auto" w:fill="auto"/>
            <w:noWrap/>
            <w:vAlign w:val="bottom"/>
            <w:hideMark/>
          </w:tcPr>
          <w:p w14:paraId="65EE01B8" w14:textId="77777777" w:rsidR="0071680A" w:rsidRPr="00945E28" w:rsidRDefault="0071680A" w:rsidP="005C6AE9">
            <w:pPr>
              <w:spacing w:line="240" w:lineRule="auto"/>
              <w:ind w:firstLine="0"/>
              <w:rPr>
                <w:rFonts w:eastAsia="Times New Roman"/>
                <w:sz w:val="22"/>
                <w:lang w:eastAsia="en-AU"/>
              </w:rPr>
            </w:pPr>
          </w:p>
        </w:tc>
        <w:tc>
          <w:tcPr>
            <w:tcW w:w="1016" w:type="dxa"/>
            <w:shd w:val="clear" w:color="auto" w:fill="auto"/>
            <w:noWrap/>
            <w:vAlign w:val="bottom"/>
            <w:hideMark/>
          </w:tcPr>
          <w:p w14:paraId="76C4D65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49.75</w:t>
            </w:r>
            <w:r w:rsidRPr="00945E28">
              <w:rPr>
                <w:rFonts w:eastAsia="Times New Roman"/>
                <w:color w:val="000000"/>
                <w:sz w:val="22"/>
                <w:vertAlign w:val="superscript"/>
                <w:lang w:eastAsia="en-AU"/>
              </w:rPr>
              <w:t>B</w:t>
            </w:r>
          </w:p>
        </w:tc>
        <w:tc>
          <w:tcPr>
            <w:tcW w:w="992" w:type="dxa"/>
            <w:shd w:val="clear" w:color="auto" w:fill="auto"/>
            <w:noWrap/>
            <w:vAlign w:val="bottom"/>
            <w:hideMark/>
          </w:tcPr>
          <w:p w14:paraId="785FDA6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63.00</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104A01E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62.67</w:t>
            </w:r>
            <w:r w:rsidRPr="00945E28">
              <w:rPr>
                <w:rFonts w:eastAsia="Times New Roman"/>
                <w:color w:val="000000"/>
                <w:sz w:val="22"/>
                <w:vertAlign w:val="superscript"/>
                <w:lang w:eastAsia="en-AU"/>
              </w:rPr>
              <w:t>A</w:t>
            </w:r>
          </w:p>
        </w:tc>
        <w:tc>
          <w:tcPr>
            <w:tcW w:w="236" w:type="dxa"/>
            <w:shd w:val="clear" w:color="auto" w:fill="auto"/>
          </w:tcPr>
          <w:p w14:paraId="0236B63C"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07F9D6B2"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58.09</w:t>
            </w:r>
            <w:r w:rsidRPr="00945E28">
              <w:rPr>
                <w:rFonts w:eastAsia="Times New Roman"/>
                <w:b/>
                <w:color w:val="000000"/>
                <w:sz w:val="22"/>
                <w:vertAlign w:val="superscript"/>
                <w:lang w:eastAsia="en-AU"/>
              </w:rPr>
              <w:t>AB</w:t>
            </w:r>
          </w:p>
        </w:tc>
      </w:tr>
      <w:tr w:rsidR="0071680A" w:rsidRPr="00945E28" w14:paraId="2C83DCC6" w14:textId="77777777" w:rsidTr="00945E28">
        <w:trPr>
          <w:trHeight w:val="300"/>
        </w:trPr>
        <w:tc>
          <w:tcPr>
            <w:tcW w:w="1418" w:type="dxa"/>
            <w:vMerge/>
            <w:shd w:val="clear" w:color="auto" w:fill="auto"/>
          </w:tcPr>
          <w:p w14:paraId="2F740301"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10A4185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Buy investment</w:t>
            </w:r>
          </w:p>
        </w:tc>
        <w:tc>
          <w:tcPr>
            <w:tcW w:w="708" w:type="dxa"/>
            <w:shd w:val="clear" w:color="auto" w:fill="auto"/>
            <w:noWrap/>
            <w:vAlign w:val="bottom"/>
            <w:hideMark/>
          </w:tcPr>
          <w:p w14:paraId="0247859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52</w:t>
            </w:r>
          </w:p>
        </w:tc>
        <w:tc>
          <w:tcPr>
            <w:tcW w:w="923" w:type="dxa"/>
            <w:shd w:val="clear" w:color="auto" w:fill="auto"/>
            <w:noWrap/>
            <w:vAlign w:val="bottom"/>
            <w:hideMark/>
          </w:tcPr>
          <w:p w14:paraId="0CDB920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20.46</w:t>
            </w:r>
            <w:r w:rsidRPr="00945E28">
              <w:rPr>
                <w:rFonts w:eastAsia="Times New Roman"/>
                <w:color w:val="000000"/>
                <w:sz w:val="22"/>
                <w:vertAlign w:val="superscript"/>
                <w:lang w:eastAsia="en-AU"/>
              </w:rPr>
              <w:t>C</w:t>
            </w:r>
          </w:p>
        </w:tc>
        <w:tc>
          <w:tcPr>
            <w:tcW w:w="1016" w:type="dxa"/>
            <w:shd w:val="clear" w:color="auto" w:fill="auto"/>
            <w:noWrap/>
            <w:vAlign w:val="bottom"/>
            <w:hideMark/>
          </w:tcPr>
          <w:p w14:paraId="5E7D2AC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28.67</w:t>
            </w:r>
            <w:r w:rsidRPr="00945E28">
              <w:rPr>
                <w:rFonts w:eastAsia="Times New Roman"/>
                <w:color w:val="000000"/>
                <w:sz w:val="22"/>
                <w:vertAlign w:val="superscript"/>
                <w:lang w:eastAsia="en-AU"/>
              </w:rPr>
              <w:t>BC</w:t>
            </w:r>
          </w:p>
        </w:tc>
        <w:tc>
          <w:tcPr>
            <w:tcW w:w="1109" w:type="dxa"/>
            <w:shd w:val="clear" w:color="auto" w:fill="auto"/>
            <w:noWrap/>
            <w:vAlign w:val="bottom"/>
            <w:hideMark/>
          </w:tcPr>
          <w:p w14:paraId="02DE4D5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33.07</w:t>
            </w:r>
            <w:r w:rsidRPr="00945E28">
              <w:rPr>
                <w:rFonts w:eastAsia="Times New Roman"/>
                <w:color w:val="000000"/>
                <w:sz w:val="22"/>
                <w:vertAlign w:val="superscript"/>
                <w:lang w:eastAsia="en-AU"/>
              </w:rPr>
              <w:t>B</w:t>
            </w:r>
          </w:p>
        </w:tc>
        <w:tc>
          <w:tcPr>
            <w:tcW w:w="1016" w:type="dxa"/>
            <w:shd w:val="clear" w:color="auto" w:fill="auto"/>
            <w:noWrap/>
            <w:vAlign w:val="bottom"/>
            <w:hideMark/>
          </w:tcPr>
          <w:p w14:paraId="254AC98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39.14</w:t>
            </w:r>
            <w:r w:rsidRPr="00945E28">
              <w:rPr>
                <w:rFonts w:eastAsia="Times New Roman"/>
                <w:color w:val="000000"/>
                <w:sz w:val="22"/>
                <w:vertAlign w:val="superscript"/>
                <w:lang w:eastAsia="en-AU"/>
              </w:rPr>
              <w:t>AB</w:t>
            </w:r>
          </w:p>
        </w:tc>
        <w:tc>
          <w:tcPr>
            <w:tcW w:w="992" w:type="dxa"/>
            <w:shd w:val="clear" w:color="auto" w:fill="auto"/>
            <w:noWrap/>
            <w:vAlign w:val="bottom"/>
            <w:hideMark/>
          </w:tcPr>
          <w:p w14:paraId="4121B9E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48.33</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45E5A17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40.67</w:t>
            </w:r>
            <w:r w:rsidRPr="00945E28">
              <w:rPr>
                <w:rFonts w:eastAsia="Times New Roman"/>
                <w:color w:val="000000"/>
                <w:sz w:val="22"/>
                <w:vertAlign w:val="superscript"/>
                <w:lang w:eastAsia="en-AU"/>
              </w:rPr>
              <w:t>AB</w:t>
            </w:r>
          </w:p>
        </w:tc>
        <w:tc>
          <w:tcPr>
            <w:tcW w:w="236" w:type="dxa"/>
            <w:shd w:val="clear" w:color="auto" w:fill="auto"/>
          </w:tcPr>
          <w:p w14:paraId="156F53AE"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6AE9F5B4"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32.17</w:t>
            </w:r>
            <w:r w:rsidRPr="00945E28">
              <w:rPr>
                <w:rFonts w:eastAsia="Times New Roman"/>
                <w:b/>
                <w:color w:val="000000"/>
                <w:sz w:val="22"/>
                <w:vertAlign w:val="superscript"/>
                <w:lang w:eastAsia="en-AU"/>
              </w:rPr>
              <w:t>EFGHIJKLMNOPQR</w:t>
            </w:r>
          </w:p>
        </w:tc>
      </w:tr>
      <w:tr w:rsidR="0071680A" w:rsidRPr="00945E28" w14:paraId="2BEBF757" w14:textId="77777777" w:rsidTr="00945E28">
        <w:trPr>
          <w:trHeight w:val="300"/>
        </w:trPr>
        <w:tc>
          <w:tcPr>
            <w:tcW w:w="1418" w:type="dxa"/>
            <w:vMerge/>
            <w:shd w:val="clear" w:color="auto" w:fill="auto"/>
          </w:tcPr>
          <w:p w14:paraId="59B95E70"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3768C59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Make a will</w:t>
            </w:r>
          </w:p>
        </w:tc>
        <w:tc>
          <w:tcPr>
            <w:tcW w:w="708" w:type="dxa"/>
            <w:shd w:val="clear" w:color="auto" w:fill="auto"/>
            <w:noWrap/>
            <w:vAlign w:val="bottom"/>
            <w:hideMark/>
          </w:tcPr>
          <w:p w14:paraId="497199C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12</w:t>
            </w:r>
          </w:p>
        </w:tc>
        <w:tc>
          <w:tcPr>
            <w:tcW w:w="923" w:type="dxa"/>
            <w:shd w:val="clear" w:color="auto" w:fill="auto"/>
            <w:noWrap/>
            <w:vAlign w:val="bottom"/>
            <w:hideMark/>
          </w:tcPr>
          <w:p w14:paraId="2624882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23.00</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62876654" w14:textId="77777777" w:rsidR="0071680A" w:rsidRPr="00945E28" w:rsidRDefault="0071680A" w:rsidP="005C6AE9">
            <w:pPr>
              <w:spacing w:line="240" w:lineRule="auto"/>
              <w:ind w:firstLine="0"/>
              <w:rPr>
                <w:rFonts w:eastAsia="Times New Roman"/>
                <w:color w:val="000000"/>
                <w:sz w:val="22"/>
                <w:lang w:eastAsia="en-AU"/>
              </w:rPr>
            </w:pPr>
          </w:p>
        </w:tc>
        <w:tc>
          <w:tcPr>
            <w:tcW w:w="1109" w:type="dxa"/>
            <w:shd w:val="clear" w:color="auto" w:fill="auto"/>
            <w:noWrap/>
            <w:vAlign w:val="bottom"/>
            <w:hideMark/>
          </w:tcPr>
          <w:p w14:paraId="7F6D868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36.00</w:t>
            </w:r>
            <w:r w:rsidRPr="00945E28">
              <w:rPr>
                <w:rFonts w:eastAsia="Times New Roman"/>
                <w:color w:val="000000"/>
                <w:sz w:val="22"/>
                <w:vertAlign w:val="superscript"/>
                <w:lang w:eastAsia="en-AU"/>
              </w:rPr>
              <w:t>A</w:t>
            </w:r>
          </w:p>
        </w:tc>
        <w:tc>
          <w:tcPr>
            <w:tcW w:w="1016" w:type="dxa"/>
            <w:shd w:val="clear" w:color="auto" w:fill="auto"/>
            <w:noWrap/>
            <w:vAlign w:val="bottom"/>
            <w:hideMark/>
          </w:tcPr>
          <w:p w14:paraId="27CE8CA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50.25</w:t>
            </w:r>
            <w:r w:rsidRPr="00945E28">
              <w:rPr>
                <w:rFonts w:eastAsia="Times New Roman"/>
                <w:color w:val="000000"/>
                <w:sz w:val="22"/>
                <w:vertAlign w:val="superscript"/>
                <w:lang w:eastAsia="en-AU"/>
              </w:rPr>
              <w:t>A</w:t>
            </w:r>
          </w:p>
        </w:tc>
        <w:tc>
          <w:tcPr>
            <w:tcW w:w="992" w:type="dxa"/>
            <w:shd w:val="clear" w:color="auto" w:fill="auto"/>
            <w:noWrap/>
            <w:vAlign w:val="bottom"/>
            <w:hideMark/>
          </w:tcPr>
          <w:p w14:paraId="39F6077B" w14:textId="77777777" w:rsidR="0071680A" w:rsidRPr="00945E28" w:rsidRDefault="0071680A" w:rsidP="005C6AE9">
            <w:pPr>
              <w:spacing w:line="240" w:lineRule="auto"/>
              <w:ind w:firstLine="0"/>
              <w:rPr>
                <w:rFonts w:eastAsia="Times New Roman"/>
                <w:color w:val="000000"/>
                <w:sz w:val="22"/>
                <w:lang w:eastAsia="en-AU"/>
              </w:rPr>
            </w:pPr>
          </w:p>
        </w:tc>
        <w:tc>
          <w:tcPr>
            <w:tcW w:w="1016" w:type="dxa"/>
            <w:shd w:val="clear" w:color="auto" w:fill="auto"/>
            <w:noWrap/>
            <w:vAlign w:val="bottom"/>
            <w:hideMark/>
          </w:tcPr>
          <w:p w14:paraId="2E89D15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60.25</w:t>
            </w:r>
            <w:r w:rsidRPr="00945E28">
              <w:rPr>
                <w:rFonts w:eastAsia="Times New Roman"/>
                <w:color w:val="000000"/>
                <w:sz w:val="22"/>
                <w:vertAlign w:val="superscript"/>
                <w:lang w:eastAsia="en-AU"/>
              </w:rPr>
              <w:t>A</w:t>
            </w:r>
          </w:p>
        </w:tc>
        <w:tc>
          <w:tcPr>
            <w:tcW w:w="236" w:type="dxa"/>
            <w:shd w:val="clear" w:color="auto" w:fill="auto"/>
          </w:tcPr>
          <w:p w14:paraId="78313119"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12359042"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47.75</w:t>
            </w:r>
            <w:r w:rsidRPr="00945E28">
              <w:rPr>
                <w:rFonts w:eastAsia="Times New Roman"/>
                <w:b/>
                <w:color w:val="000000"/>
                <w:sz w:val="22"/>
                <w:vertAlign w:val="superscript"/>
                <w:lang w:eastAsia="en-AU"/>
              </w:rPr>
              <w:t>ABCD</w:t>
            </w:r>
          </w:p>
        </w:tc>
      </w:tr>
      <w:tr w:rsidR="0071680A" w:rsidRPr="00945E28" w14:paraId="66B5D45A" w14:textId="77777777" w:rsidTr="00945E28">
        <w:trPr>
          <w:trHeight w:val="300"/>
        </w:trPr>
        <w:tc>
          <w:tcPr>
            <w:tcW w:w="1418" w:type="dxa"/>
            <w:vMerge/>
            <w:shd w:val="clear" w:color="auto" w:fill="auto"/>
          </w:tcPr>
          <w:p w14:paraId="167C8366"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41C99BC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Other (Finances)</w:t>
            </w:r>
          </w:p>
        </w:tc>
        <w:tc>
          <w:tcPr>
            <w:tcW w:w="708" w:type="dxa"/>
            <w:shd w:val="clear" w:color="auto" w:fill="auto"/>
            <w:noWrap/>
            <w:vAlign w:val="bottom"/>
            <w:hideMark/>
          </w:tcPr>
          <w:p w14:paraId="6E69CBD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85</w:t>
            </w:r>
          </w:p>
        </w:tc>
        <w:tc>
          <w:tcPr>
            <w:tcW w:w="923" w:type="dxa"/>
            <w:shd w:val="clear" w:color="auto" w:fill="auto"/>
            <w:noWrap/>
            <w:vAlign w:val="bottom"/>
            <w:hideMark/>
          </w:tcPr>
          <w:p w14:paraId="6BBE4AA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21.29</w:t>
            </w:r>
          </w:p>
        </w:tc>
        <w:tc>
          <w:tcPr>
            <w:tcW w:w="1016" w:type="dxa"/>
            <w:shd w:val="clear" w:color="auto" w:fill="auto"/>
            <w:noWrap/>
            <w:vAlign w:val="bottom"/>
            <w:hideMark/>
          </w:tcPr>
          <w:p w14:paraId="7E41D3A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31.18</w:t>
            </w:r>
          </w:p>
        </w:tc>
        <w:tc>
          <w:tcPr>
            <w:tcW w:w="1109" w:type="dxa"/>
            <w:shd w:val="clear" w:color="auto" w:fill="auto"/>
            <w:noWrap/>
            <w:vAlign w:val="bottom"/>
            <w:hideMark/>
          </w:tcPr>
          <w:p w14:paraId="3E60E34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32.11</w:t>
            </w:r>
          </w:p>
        </w:tc>
        <w:tc>
          <w:tcPr>
            <w:tcW w:w="1016" w:type="dxa"/>
            <w:shd w:val="clear" w:color="auto" w:fill="auto"/>
            <w:noWrap/>
            <w:vAlign w:val="bottom"/>
            <w:hideMark/>
          </w:tcPr>
          <w:p w14:paraId="25FB737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42.81</w:t>
            </w:r>
          </w:p>
        </w:tc>
        <w:tc>
          <w:tcPr>
            <w:tcW w:w="992" w:type="dxa"/>
            <w:shd w:val="clear" w:color="auto" w:fill="auto"/>
            <w:noWrap/>
            <w:vAlign w:val="bottom"/>
            <w:hideMark/>
          </w:tcPr>
          <w:p w14:paraId="3A891B7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40.70</w:t>
            </w:r>
          </w:p>
        </w:tc>
        <w:tc>
          <w:tcPr>
            <w:tcW w:w="1016" w:type="dxa"/>
            <w:shd w:val="clear" w:color="auto" w:fill="auto"/>
            <w:noWrap/>
            <w:vAlign w:val="bottom"/>
            <w:hideMark/>
          </w:tcPr>
          <w:p w14:paraId="38F01E9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59.19</w:t>
            </w:r>
          </w:p>
        </w:tc>
        <w:tc>
          <w:tcPr>
            <w:tcW w:w="236" w:type="dxa"/>
            <w:shd w:val="clear" w:color="auto" w:fill="auto"/>
          </w:tcPr>
          <w:p w14:paraId="6ED17531"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7489D4CE"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38.33</w:t>
            </w:r>
            <w:r w:rsidRPr="00945E28">
              <w:rPr>
                <w:rFonts w:eastAsia="Times New Roman"/>
                <w:b/>
                <w:color w:val="000000"/>
                <w:sz w:val="22"/>
                <w:vertAlign w:val="superscript"/>
                <w:lang w:eastAsia="en-AU"/>
              </w:rPr>
              <w:t>CDEFGK</w:t>
            </w:r>
          </w:p>
        </w:tc>
      </w:tr>
      <w:tr w:rsidR="0071680A" w:rsidRPr="00945E28" w14:paraId="02FD5823" w14:textId="77777777" w:rsidTr="00945E28">
        <w:trPr>
          <w:trHeight w:val="300"/>
        </w:trPr>
        <w:tc>
          <w:tcPr>
            <w:tcW w:w="1418" w:type="dxa"/>
            <w:vMerge w:val="restart"/>
            <w:shd w:val="clear" w:color="auto" w:fill="auto"/>
          </w:tcPr>
          <w:p w14:paraId="68A061B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Relationships</w:t>
            </w:r>
          </w:p>
        </w:tc>
        <w:tc>
          <w:tcPr>
            <w:tcW w:w="3261" w:type="dxa"/>
            <w:shd w:val="clear" w:color="auto" w:fill="auto"/>
            <w:noWrap/>
            <w:vAlign w:val="bottom"/>
            <w:hideMark/>
          </w:tcPr>
          <w:p w14:paraId="6BD1FF0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Begin non-romantic relationship</w:t>
            </w:r>
          </w:p>
        </w:tc>
        <w:tc>
          <w:tcPr>
            <w:tcW w:w="708" w:type="dxa"/>
            <w:shd w:val="clear" w:color="auto" w:fill="auto"/>
            <w:noWrap/>
            <w:vAlign w:val="bottom"/>
            <w:hideMark/>
          </w:tcPr>
          <w:p w14:paraId="72317CF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w:t>
            </w:r>
          </w:p>
        </w:tc>
        <w:tc>
          <w:tcPr>
            <w:tcW w:w="923" w:type="dxa"/>
            <w:shd w:val="clear" w:color="auto" w:fill="auto"/>
            <w:noWrap/>
            <w:vAlign w:val="bottom"/>
            <w:hideMark/>
          </w:tcPr>
          <w:p w14:paraId="6F931BD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26.00</w:t>
            </w:r>
          </w:p>
        </w:tc>
        <w:tc>
          <w:tcPr>
            <w:tcW w:w="1016" w:type="dxa"/>
            <w:shd w:val="clear" w:color="auto" w:fill="auto"/>
            <w:noWrap/>
            <w:vAlign w:val="bottom"/>
            <w:hideMark/>
          </w:tcPr>
          <w:p w14:paraId="799EFAE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20.00</w:t>
            </w:r>
          </w:p>
        </w:tc>
        <w:tc>
          <w:tcPr>
            <w:tcW w:w="1109" w:type="dxa"/>
            <w:shd w:val="clear" w:color="auto" w:fill="auto"/>
            <w:noWrap/>
            <w:vAlign w:val="bottom"/>
            <w:hideMark/>
          </w:tcPr>
          <w:p w14:paraId="630CC2B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24.00</w:t>
            </w:r>
          </w:p>
        </w:tc>
        <w:tc>
          <w:tcPr>
            <w:tcW w:w="1016" w:type="dxa"/>
            <w:shd w:val="clear" w:color="auto" w:fill="auto"/>
            <w:noWrap/>
            <w:vAlign w:val="bottom"/>
            <w:hideMark/>
          </w:tcPr>
          <w:p w14:paraId="7B95D87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28.75</w:t>
            </w:r>
          </w:p>
        </w:tc>
        <w:tc>
          <w:tcPr>
            <w:tcW w:w="992" w:type="dxa"/>
            <w:shd w:val="clear" w:color="auto" w:fill="auto"/>
            <w:noWrap/>
            <w:vAlign w:val="bottom"/>
            <w:hideMark/>
          </w:tcPr>
          <w:p w14:paraId="3E9F2B9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40.25</w:t>
            </w:r>
          </w:p>
        </w:tc>
        <w:tc>
          <w:tcPr>
            <w:tcW w:w="1016" w:type="dxa"/>
            <w:shd w:val="clear" w:color="auto" w:fill="auto"/>
            <w:noWrap/>
            <w:vAlign w:val="bottom"/>
            <w:hideMark/>
          </w:tcPr>
          <w:p w14:paraId="7B584D8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20.00</w:t>
            </w:r>
          </w:p>
        </w:tc>
        <w:tc>
          <w:tcPr>
            <w:tcW w:w="236" w:type="dxa"/>
            <w:shd w:val="clear" w:color="auto" w:fill="auto"/>
          </w:tcPr>
          <w:p w14:paraId="05A3B9D9"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751D601E"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26.95</w:t>
            </w:r>
            <w:r w:rsidRPr="00945E28">
              <w:rPr>
                <w:rFonts w:eastAsia="Times New Roman"/>
                <w:b/>
                <w:color w:val="000000"/>
                <w:sz w:val="22"/>
                <w:vertAlign w:val="superscript"/>
                <w:lang w:eastAsia="en-AU"/>
              </w:rPr>
              <w:t>GHIJKLMNOPQRSTUV</w:t>
            </w:r>
          </w:p>
        </w:tc>
      </w:tr>
      <w:tr w:rsidR="0071680A" w:rsidRPr="00945E28" w14:paraId="4A7FF389" w14:textId="77777777" w:rsidTr="00945E28">
        <w:trPr>
          <w:trHeight w:val="300"/>
        </w:trPr>
        <w:tc>
          <w:tcPr>
            <w:tcW w:w="1418" w:type="dxa"/>
            <w:vMerge/>
            <w:shd w:val="clear" w:color="auto" w:fill="auto"/>
          </w:tcPr>
          <w:p w14:paraId="4C2AE64B"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24D1B23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End non-romantic relationship</w:t>
            </w:r>
          </w:p>
        </w:tc>
        <w:tc>
          <w:tcPr>
            <w:tcW w:w="708" w:type="dxa"/>
            <w:shd w:val="clear" w:color="auto" w:fill="auto"/>
            <w:noWrap/>
            <w:vAlign w:val="bottom"/>
            <w:hideMark/>
          </w:tcPr>
          <w:p w14:paraId="1BAE2F0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46</w:t>
            </w:r>
          </w:p>
        </w:tc>
        <w:tc>
          <w:tcPr>
            <w:tcW w:w="923" w:type="dxa"/>
            <w:shd w:val="clear" w:color="auto" w:fill="auto"/>
            <w:noWrap/>
            <w:vAlign w:val="bottom"/>
            <w:hideMark/>
          </w:tcPr>
          <w:p w14:paraId="044F445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19.78</w:t>
            </w:r>
          </w:p>
        </w:tc>
        <w:tc>
          <w:tcPr>
            <w:tcW w:w="1016" w:type="dxa"/>
            <w:shd w:val="clear" w:color="auto" w:fill="auto"/>
            <w:noWrap/>
            <w:vAlign w:val="bottom"/>
            <w:hideMark/>
          </w:tcPr>
          <w:p w14:paraId="6FFC74F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27.80</w:t>
            </w:r>
          </w:p>
        </w:tc>
        <w:tc>
          <w:tcPr>
            <w:tcW w:w="1109" w:type="dxa"/>
            <w:shd w:val="clear" w:color="auto" w:fill="auto"/>
            <w:noWrap/>
            <w:vAlign w:val="bottom"/>
            <w:hideMark/>
          </w:tcPr>
          <w:p w14:paraId="431F577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28.50</w:t>
            </w:r>
          </w:p>
        </w:tc>
        <w:tc>
          <w:tcPr>
            <w:tcW w:w="1016" w:type="dxa"/>
            <w:shd w:val="clear" w:color="auto" w:fill="auto"/>
            <w:noWrap/>
            <w:vAlign w:val="bottom"/>
            <w:hideMark/>
          </w:tcPr>
          <w:p w14:paraId="246BF55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43.50</w:t>
            </w:r>
          </w:p>
        </w:tc>
        <w:tc>
          <w:tcPr>
            <w:tcW w:w="992" w:type="dxa"/>
            <w:shd w:val="clear" w:color="auto" w:fill="auto"/>
            <w:noWrap/>
            <w:vAlign w:val="bottom"/>
            <w:hideMark/>
          </w:tcPr>
          <w:p w14:paraId="5CB07E9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36.67</w:t>
            </w:r>
          </w:p>
        </w:tc>
        <w:tc>
          <w:tcPr>
            <w:tcW w:w="1016" w:type="dxa"/>
            <w:shd w:val="clear" w:color="auto" w:fill="auto"/>
            <w:noWrap/>
            <w:vAlign w:val="bottom"/>
            <w:hideMark/>
          </w:tcPr>
          <w:p w14:paraId="79F4910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54.67</w:t>
            </w:r>
          </w:p>
        </w:tc>
        <w:tc>
          <w:tcPr>
            <w:tcW w:w="236" w:type="dxa"/>
            <w:shd w:val="clear" w:color="auto" w:fill="auto"/>
          </w:tcPr>
          <w:p w14:paraId="366DED7A"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323C3311"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29.13</w:t>
            </w:r>
            <w:r w:rsidRPr="00945E28">
              <w:rPr>
                <w:rFonts w:eastAsia="Times New Roman"/>
                <w:b/>
                <w:color w:val="000000"/>
                <w:sz w:val="22"/>
                <w:vertAlign w:val="superscript"/>
                <w:lang w:eastAsia="en-AU"/>
              </w:rPr>
              <w:t>HILMNOPQRSV</w:t>
            </w:r>
          </w:p>
        </w:tc>
      </w:tr>
      <w:tr w:rsidR="0071680A" w:rsidRPr="00945E28" w14:paraId="4869D145" w14:textId="77777777" w:rsidTr="00945E28">
        <w:trPr>
          <w:trHeight w:val="300"/>
        </w:trPr>
        <w:tc>
          <w:tcPr>
            <w:tcW w:w="1418" w:type="dxa"/>
            <w:vMerge/>
            <w:shd w:val="clear" w:color="auto" w:fill="auto"/>
          </w:tcPr>
          <w:p w14:paraId="29AE98E0"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2A2B958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Begin romantic relationship</w:t>
            </w:r>
          </w:p>
        </w:tc>
        <w:tc>
          <w:tcPr>
            <w:tcW w:w="708" w:type="dxa"/>
            <w:shd w:val="clear" w:color="auto" w:fill="auto"/>
            <w:noWrap/>
            <w:vAlign w:val="bottom"/>
            <w:hideMark/>
          </w:tcPr>
          <w:p w14:paraId="65133E5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149</w:t>
            </w:r>
          </w:p>
        </w:tc>
        <w:tc>
          <w:tcPr>
            <w:tcW w:w="923" w:type="dxa"/>
            <w:shd w:val="clear" w:color="auto" w:fill="auto"/>
            <w:noWrap/>
            <w:vAlign w:val="bottom"/>
            <w:hideMark/>
          </w:tcPr>
          <w:p w14:paraId="2E4A9C1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21.20</w:t>
            </w:r>
          </w:p>
        </w:tc>
        <w:tc>
          <w:tcPr>
            <w:tcW w:w="1016" w:type="dxa"/>
            <w:shd w:val="clear" w:color="auto" w:fill="auto"/>
            <w:noWrap/>
            <w:vAlign w:val="bottom"/>
            <w:hideMark/>
          </w:tcPr>
          <w:p w14:paraId="7F520E9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26.00</w:t>
            </w:r>
          </w:p>
        </w:tc>
        <w:tc>
          <w:tcPr>
            <w:tcW w:w="1109" w:type="dxa"/>
            <w:shd w:val="clear" w:color="auto" w:fill="auto"/>
            <w:noWrap/>
            <w:vAlign w:val="bottom"/>
            <w:hideMark/>
          </w:tcPr>
          <w:p w14:paraId="0A05BB1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29.68</w:t>
            </w:r>
          </w:p>
        </w:tc>
        <w:tc>
          <w:tcPr>
            <w:tcW w:w="1016" w:type="dxa"/>
            <w:shd w:val="clear" w:color="auto" w:fill="auto"/>
            <w:noWrap/>
            <w:vAlign w:val="bottom"/>
            <w:hideMark/>
          </w:tcPr>
          <w:p w14:paraId="18E69F0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34.06</w:t>
            </w:r>
          </w:p>
        </w:tc>
        <w:tc>
          <w:tcPr>
            <w:tcW w:w="992" w:type="dxa"/>
            <w:shd w:val="clear" w:color="auto" w:fill="auto"/>
            <w:noWrap/>
            <w:vAlign w:val="bottom"/>
            <w:hideMark/>
          </w:tcPr>
          <w:p w14:paraId="62704C5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33.40</w:t>
            </w:r>
          </w:p>
        </w:tc>
        <w:tc>
          <w:tcPr>
            <w:tcW w:w="1016" w:type="dxa"/>
            <w:shd w:val="clear" w:color="auto" w:fill="auto"/>
            <w:noWrap/>
            <w:vAlign w:val="bottom"/>
            <w:hideMark/>
          </w:tcPr>
          <w:p w14:paraId="092DECF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29.71</w:t>
            </w:r>
          </w:p>
        </w:tc>
        <w:tc>
          <w:tcPr>
            <w:tcW w:w="236" w:type="dxa"/>
            <w:shd w:val="clear" w:color="auto" w:fill="auto"/>
          </w:tcPr>
          <w:p w14:paraId="41E98D03"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37D38388"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28.59</w:t>
            </w:r>
            <w:r w:rsidRPr="00945E28">
              <w:rPr>
                <w:rFonts w:eastAsia="Times New Roman"/>
                <w:b/>
                <w:color w:val="000000"/>
                <w:sz w:val="22"/>
                <w:vertAlign w:val="superscript"/>
                <w:lang w:eastAsia="en-AU"/>
              </w:rPr>
              <w:t>MNOPRV</w:t>
            </w:r>
          </w:p>
        </w:tc>
      </w:tr>
      <w:tr w:rsidR="0071680A" w:rsidRPr="00945E28" w14:paraId="7A7BF6F7" w14:textId="77777777" w:rsidTr="00945E28">
        <w:trPr>
          <w:trHeight w:val="300"/>
        </w:trPr>
        <w:tc>
          <w:tcPr>
            <w:tcW w:w="1418" w:type="dxa"/>
            <w:vMerge/>
            <w:shd w:val="clear" w:color="auto" w:fill="auto"/>
          </w:tcPr>
          <w:p w14:paraId="1E8E2E3E"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4F90C2C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End romantic relationship</w:t>
            </w:r>
          </w:p>
        </w:tc>
        <w:tc>
          <w:tcPr>
            <w:tcW w:w="708" w:type="dxa"/>
            <w:shd w:val="clear" w:color="auto" w:fill="auto"/>
            <w:noWrap/>
            <w:vAlign w:val="bottom"/>
            <w:hideMark/>
          </w:tcPr>
          <w:p w14:paraId="7F8C7C3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147</w:t>
            </w:r>
          </w:p>
        </w:tc>
        <w:tc>
          <w:tcPr>
            <w:tcW w:w="923" w:type="dxa"/>
            <w:shd w:val="clear" w:color="auto" w:fill="auto"/>
            <w:noWrap/>
            <w:vAlign w:val="bottom"/>
            <w:hideMark/>
          </w:tcPr>
          <w:p w14:paraId="4B855D5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20.16</w:t>
            </w:r>
          </w:p>
        </w:tc>
        <w:tc>
          <w:tcPr>
            <w:tcW w:w="1016" w:type="dxa"/>
            <w:shd w:val="clear" w:color="auto" w:fill="auto"/>
            <w:noWrap/>
            <w:vAlign w:val="bottom"/>
            <w:hideMark/>
          </w:tcPr>
          <w:p w14:paraId="565A77B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23.65</w:t>
            </w:r>
          </w:p>
        </w:tc>
        <w:tc>
          <w:tcPr>
            <w:tcW w:w="1109" w:type="dxa"/>
            <w:shd w:val="clear" w:color="auto" w:fill="auto"/>
            <w:noWrap/>
            <w:vAlign w:val="bottom"/>
            <w:hideMark/>
          </w:tcPr>
          <w:p w14:paraId="67AEBE2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27.28</w:t>
            </w:r>
          </w:p>
        </w:tc>
        <w:tc>
          <w:tcPr>
            <w:tcW w:w="1016" w:type="dxa"/>
            <w:shd w:val="clear" w:color="auto" w:fill="auto"/>
            <w:noWrap/>
            <w:vAlign w:val="bottom"/>
            <w:hideMark/>
          </w:tcPr>
          <w:p w14:paraId="35C0E95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31.33</w:t>
            </w:r>
          </w:p>
        </w:tc>
        <w:tc>
          <w:tcPr>
            <w:tcW w:w="992" w:type="dxa"/>
            <w:shd w:val="clear" w:color="auto" w:fill="auto"/>
            <w:noWrap/>
            <w:vAlign w:val="bottom"/>
            <w:hideMark/>
          </w:tcPr>
          <w:p w14:paraId="44C51B1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32.00</w:t>
            </w:r>
          </w:p>
        </w:tc>
        <w:tc>
          <w:tcPr>
            <w:tcW w:w="1016" w:type="dxa"/>
            <w:shd w:val="clear" w:color="auto" w:fill="auto"/>
            <w:noWrap/>
            <w:vAlign w:val="bottom"/>
            <w:hideMark/>
          </w:tcPr>
          <w:p w14:paraId="58ACB1F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36.46</w:t>
            </w:r>
          </w:p>
        </w:tc>
        <w:tc>
          <w:tcPr>
            <w:tcW w:w="236" w:type="dxa"/>
            <w:shd w:val="clear" w:color="auto" w:fill="auto"/>
          </w:tcPr>
          <w:p w14:paraId="74355468"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3CF412A4"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26.73</w:t>
            </w:r>
            <w:r w:rsidRPr="00945E28">
              <w:rPr>
                <w:rFonts w:eastAsia="Times New Roman"/>
                <w:b/>
                <w:color w:val="000000"/>
                <w:sz w:val="22"/>
                <w:vertAlign w:val="superscript"/>
                <w:lang w:eastAsia="en-AU"/>
              </w:rPr>
              <w:t>NOPSV</w:t>
            </w:r>
          </w:p>
        </w:tc>
      </w:tr>
      <w:tr w:rsidR="0071680A" w:rsidRPr="00945E28" w14:paraId="557F9853" w14:textId="77777777" w:rsidTr="00945E28">
        <w:trPr>
          <w:trHeight w:val="300"/>
        </w:trPr>
        <w:tc>
          <w:tcPr>
            <w:tcW w:w="1418" w:type="dxa"/>
            <w:vMerge/>
            <w:shd w:val="clear" w:color="auto" w:fill="auto"/>
          </w:tcPr>
          <w:p w14:paraId="00BE5653"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2102538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Get married</w:t>
            </w:r>
          </w:p>
        </w:tc>
        <w:tc>
          <w:tcPr>
            <w:tcW w:w="708" w:type="dxa"/>
            <w:shd w:val="clear" w:color="auto" w:fill="auto"/>
            <w:noWrap/>
            <w:vAlign w:val="bottom"/>
            <w:hideMark/>
          </w:tcPr>
          <w:p w14:paraId="714BC77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472</w:t>
            </w:r>
          </w:p>
        </w:tc>
        <w:tc>
          <w:tcPr>
            <w:tcW w:w="923" w:type="dxa"/>
            <w:shd w:val="clear" w:color="auto" w:fill="auto"/>
            <w:noWrap/>
            <w:vAlign w:val="bottom"/>
            <w:hideMark/>
          </w:tcPr>
          <w:p w14:paraId="0330595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20.92</w:t>
            </w:r>
          </w:p>
        </w:tc>
        <w:tc>
          <w:tcPr>
            <w:tcW w:w="1016" w:type="dxa"/>
            <w:shd w:val="clear" w:color="auto" w:fill="auto"/>
            <w:noWrap/>
            <w:vAlign w:val="bottom"/>
            <w:hideMark/>
          </w:tcPr>
          <w:p w14:paraId="70E041E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27.00</w:t>
            </w:r>
          </w:p>
        </w:tc>
        <w:tc>
          <w:tcPr>
            <w:tcW w:w="1109" w:type="dxa"/>
            <w:shd w:val="clear" w:color="auto" w:fill="auto"/>
            <w:noWrap/>
            <w:vAlign w:val="bottom"/>
            <w:hideMark/>
          </w:tcPr>
          <w:p w14:paraId="664C6EC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28.16</w:t>
            </w:r>
          </w:p>
        </w:tc>
        <w:tc>
          <w:tcPr>
            <w:tcW w:w="1016" w:type="dxa"/>
            <w:shd w:val="clear" w:color="auto" w:fill="auto"/>
            <w:noWrap/>
            <w:vAlign w:val="bottom"/>
            <w:hideMark/>
          </w:tcPr>
          <w:p w14:paraId="1D433DB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30.76</w:t>
            </w:r>
          </w:p>
        </w:tc>
        <w:tc>
          <w:tcPr>
            <w:tcW w:w="992" w:type="dxa"/>
            <w:shd w:val="clear" w:color="auto" w:fill="auto"/>
            <w:noWrap/>
            <w:vAlign w:val="bottom"/>
            <w:hideMark/>
          </w:tcPr>
          <w:p w14:paraId="37A2378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28.14</w:t>
            </w:r>
          </w:p>
        </w:tc>
        <w:tc>
          <w:tcPr>
            <w:tcW w:w="1016" w:type="dxa"/>
            <w:shd w:val="clear" w:color="auto" w:fill="auto"/>
            <w:noWrap/>
            <w:vAlign w:val="bottom"/>
            <w:hideMark/>
          </w:tcPr>
          <w:p w14:paraId="6539A89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27.54</w:t>
            </w:r>
          </w:p>
        </w:tc>
        <w:tc>
          <w:tcPr>
            <w:tcW w:w="236" w:type="dxa"/>
            <w:shd w:val="clear" w:color="auto" w:fill="auto"/>
          </w:tcPr>
          <w:p w14:paraId="70055B34"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1888DC7E"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27.93</w:t>
            </w:r>
            <w:r w:rsidRPr="00945E28">
              <w:rPr>
                <w:rFonts w:eastAsia="Times New Roman"/>
                <w:b/>
                <w:color w:val="000000"/>
                <w:sz w:val="22"/>
                <w:vertAlign w:val="superscript"/>
                <w:lang w:eastAsia="en-AU"/>
              </w:rPr>
              <w:t>NOP</w:t>
            </w:r>
          </w:p>
        </w:tc>
      </w:tr>
      <w:tr w:rsidR="0071680A" w:rsidRPr="00945E28" w14:paraId="06D7F55A" w14:textId="77777777" w:rsidTr="00945E28">
        <w:trPr>
          <w:trHeight w:val="300"/>
        </w:trPr>
        <w:tc>
          <w:tcPr>
            <w:tcW w:w="1418" w:type="dxa"/>
            <w:vMerge/>
            <w:shd w:val="clear" w:color="auto" w:fill="auto"/>
          </w:tcPr>
          <w:p w14:paraId="1B039E18"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74D4AE7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Get divorced</w:t>
            </w:r>
          </w:p>
        </w:tc>
        <w:tc>
          <w:tcPr>
            <w:tcW w:w="708" w:type="dxa"/>
            <w:shd w:val="clear" w:color="auto" w:fill="auto"/>
            <w:noWrap/>
            <w:vAlign w:val="bottom"/>
            <w:hideMark/>
          </w:tcPr>
          <w:p w14:paraId="1E35404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186</w:t>
            </w:r>
          </w:p>
        </w:tc>
        <w:tc>
          <w:tcPr>
            <w:tcW w:w="923" w:type="dxa"/>
            <w:shd w:val="clear" w:color="auto" w:fill="auto"/>
            <w:noWrap/>
            <w:vAlign w:val="bottom"/>
            <w:hideMark/>
          </w:tcPr>
          <w:p w14:paraId="7BF0B19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24.75</w:t>
            </w:r>
          </w:p>
        </w:tc>
        <w:tc>
          <w:tcPr>
            <w:tcW w:w="1016" w:type="dxa"/>
            <w:shd w:val="clear" w:color="auto" w:fill="auto"/>
            <w:noWrap/>
            <w:vAlign w:val="bottom"/>
            <w:hideMark/>
          </w:tcPr>
          <w:p w14:paraId="5BDA1C7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27.78</w:t>
            </w:r>
          </w:p>
        </w:tc>
        <w:tc>
          <w:tcPr>
            <w:tcW w:w="1109" w:type="dxa"/>
            <w:shd w:val="clear" w:color="auto" w:fill="auto"/>
            <w:noWrap/>
            <w:vAlign w:val="bottom"/>
            <w:hideMark/>
          </w:tcPr>
          <w:p w14:paraId="5981D73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33.20</w:t>
            </w:r>
          </w:p>
        </w:tc>
        <w:tc>
          <w:tcPr>
            <w:tcW w:w="1016" w:type="dxa"/>
            <w:shd w:val="clear" w:color="auto" w:fill="auto"/>
            <w:noWrap/>
            <w:vAlign w:val="bottom"/>
            <w:hideMark/>
          </w:tcPr>
          <w:p w14:paraId="652A53B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36.48</w:t>
            </w:r>
          </w:p>
        </w:tc>
        <w:tc>
          <w:tcPr>
            <w:tcW w:w="992" w:type="dxa"/>
            <w:shd w:val="clear" w:color="auto" w:fill="auto"/>
            <w:noWrap/>
            <w:vAlign w:val="bottom"/>
            <w:hideMark/>
          </w:tcPr>
          <w:p w14:paraId="23DA5B3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35.53</w:t>
            </w:r>
          </w:p>
        </w:tc>
        <w:tc>
          <w:tcPr>
            <w:tcW w:w="1016" w:type="dxa"/>
            <w:shd w:val="clear" w:color="auto" w:fill="auto"/>
            <w:noWrap/>
            <w:vAlign w:val="bottom"/>
            <w:hideMark/>
          </w:tcPr>
          <w:p w14:paraId="0AE913C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40.13</w:t>
            </w:r>
          </w:p>
        </w:tc>
        <w:tc>
          <w:tcPr>
            <w:tcW w:w="236" w:type="dxa"/>
            <w:shd w:val="clear" w:color="auto" w:fill="auto"/>
          </w:tcPr>
          <w:p w14:paraId="2AA7D2B8"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034B9D23"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35.99</w:t>
            </w:r>
            <w:r w:rsidRPr="00945E28">
              <w:rPr>
                <w:rFonts w:eastAsia="Times New Roman"/>
                <w:b/>
                <w:color w:val="000000"/>
                <w:sz w:val="22"/>
                <w:vertAlign w:val="superscript"/>
                <w:lang w:eastAsia="en-AU"/>
              </w:rPr>
              <w:t>CDEFGJKL</w:t>
            </w:r>
          </w:p>
        </w:tc>
      </w:tr>
      <w:tr w:rsidR="0071680A" w:rsidRPr="00945E28" w14:paraId="1CAD1002" w14:textId="77777777" w:rsidTr="00945E28">
        <w:trPr>
          <w:trHeight w:val="300"/>
        </w:trPr>
        <w:tc>
          <w:tcPr>
            <w:tcW w:w="1418" w:type="dxa"/>
            <w:vMerge/>
            <w:shd w:val="clear" w:color="auto" w:fill="auto"/>
          </w:tcPr>
          <w:p w14:paraId="25EC2290"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6EF6C6D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Engage in sexual activity</w:t>
            </w:r>
          </w:p>
        </w:tc>
        <w:tc>
          <w:tcPr>
            <w:tcW w:w="708" w:type="dxa"/>
            <w:shd w:val="clear" w:color="auto" w:fill="auto"/>
            <w:noWrap/>
            <w:vAlign w:val="bottom"/>
            <w:hideMark/>
          </w:tcPr>
          <w:p w14:paraId="0C38181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62</w:t>
            </w:r>
          </w:p>
        </w:tc>
        <w:tc>
          <w:tcPr>
            <w:tcW w:w="923" w:type="dxa"/>
            <w:shd w:val="clear" w:color="auto" w:fill="auto"/>
            <w:noWrap/>
            <w:vAlign w:val="bottom"/>
            <w:hideMark/>
          </w:tcPr>
          <w:p w14:paraId="5F00052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19.50</w:t>
            </w:r>
          </w:p>
        </w:tc>
        <w:tc>
          <w:tcPr>
            <w:tcW w:w="1016" w:type="dxa"/>
            <w:shd w:val="clear" w:color="auto" w:fill="auto"/>
            <w:noWrap/>
            <w:vAlign w:val="bottom"/>
            <w:hideMark/>
          </w:tcPr>
          <w:p w14:paraId="1ED1FC1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22.54</w:t>
            </w:r>
          </w:p>
        </w:tc>
        <w:tc>
          <w:tcPr>
            <w:tcW w:w="1109" w:type="dxa"/>
            <w:shd w:val="clear" w:color="auto" w:fill="auto"/>
            <w:noWrap/>
            <w:vAlign w:val="bottom"/>
            <w:hideMark/>
          </w:tcPr>
          <w:p w14:paraId="78BFBE5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26.14</w:t>
            </w:r>
          </w:p>
        </w:tc>
        <w:tc>
          <w:tcPr>
            <w:tcW w:w="1016" w:type="dxa"/>
            <w:shd w:val="clear" w:color="auto" w:fill="auto"/>
            <w:noWrap/>
            <w:vAlign w:val="bottom"/>
            <w:hideMark/>
          </w:tcPr>
          <w:p w14:paraId="6EF4EE5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31.17</w:t>
            </w:r>
          </w:p>
        </w:tc>
        <w:tc>
          <w:tcPr>
            <w:tcW w:w="992" w:type="dxa"/>
            <w:shd w:val="clear" w:color="auto" w:fill="auto"/>
            <w:noWrap/>
            <w:vAlign w:val="bottom"/>
            <w:hideMark/>
          </w:tcPr>
          <w:p w14:paraId="45691D7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20.00</w:t>
            </w:r>
          </w:p>
        </w:tc>
        <w:tc>
          <w:tcPr>
            <w:tcW w:w="1016" w:type="dxa"/>
            <w:shd w:val="clear" w:color="auto" w:fill="auto"/>
            <w:noWrap/>
            <w:vAlign w:val="bottom"/>
            <w:hideMark/>
          </w:tcPr>
          <w:p w14:paraId="6C9BE9D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45.25</w:t>
            </w:r>
          </w:p>
        </w:tc>
        <w:tc>
          <w:tcPr>
            <w:tcW w:w="236" w:type="dxa"/>
            <w:shd w:val="clear" w:color="auto" w:fill="auto"/>
          </w:tcPr>
          <w:p w14:paraId="3466E33A"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6A28074D"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24.48</w:t>
            </w:r>
            <w:r w:rsidRPr="00945E28">
              <w:rPr>
                <w:rFonts w:eastAsia="Times New Roman"/>
                <w:b/>
                <w:color w:val="000000"/>
                <w:sz w:val="22"/>
                <w:vertAlign w:val="superscript"/>
                <w:lang w:eastAsia="en-AU"/>
              </w:rPr>
              <w:t>PSTUV</w:t>
            </w:r>
          </w:p>
        </w:tc>
      </w:tr>
      <w:tr w:rsidR="0071680A" w:rsidRPr="00945E28" w14:paraId="608C521C" w14:textId="77777777" w:rsidTr="00945E28">
        <w:trPr>
          <w:trHeight w:val="300"/>
        </w:trPr>
        <w:tc>
          <w:tcPr>
            <w:tcW w:w="1418" w:type="dxa"/>
            <w:vMerge/>
            <w:shd w:val="clear" w:color="auto" w:fill="auto"/>
          </w:tcPr>
          <w:p w14:paraId="364BD9F2"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16F4DBC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Disclose secret information</w:t>
            </w:r>
          </w:p>
        </w:tc>
        <w:tc>
          <w:tcPr>
            <w:tcW w:w="708" w:type="dxa"/>
            <w:shd w:val="clear" w:color="auto" w:fill="auto"/>
            <w:noWrap/>
            <w:vAlign w:val="bottom"/>
            <w:hideMark/>
          </w:tcPr>
          <w:p w14:paraId="4A9F2F7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w:t>
            </w:r>
          </w:p>
        </w:tc>
        <w:tc>
          <w:tcPr>
            <w:tcW w:w="923" w:type="dxa"/>
            <w:shd w:val="clear" w:color="auto" w:fill="auto"/>
            <w:noWrap/>
            <w:vAlign w:val="bottom"/>
            <w:hideMark/>
          </w:tcPr>
          <w:p w14:paraId="57EDA6F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17.91</w:t>
            </w:r>
          </w:p>
        </w:tc>
        <w:tc>
          <w:tcPr>
            <w:tcW w:w="1016" w:type="dxa"/>
            <w:shd w:val="clear" w:color="auto" w:fill="auto"/>
            <w:noWrap/>
            <w:vAlign w:val="bottom"/>
            <w:hideMark/>
          </w:tcPr>
          <w:p w14:paraId="532B931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21.33</w:t>
            </w:r>
          </w:p>
        </w:tc>
        <w:tc>
          <w:tcPr>
            <w:tcW w:w="1109" w:type="dxa"/>
            <w:shd w:val="clear" w:color="auto" w:fill="auto"/>
            <w:noWrap/>
            <w:vAlign w:val="bottom"/>
            <w:hideMark/>
          </w:tcPr>
          <w:p w14:paraId="49B7DEF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22.67</w:t>
            </w:r>
          </w:p>
        </w:tc>
        <w:tc>
          <w:tcPr>
            <w:tcW w:w="1016" w:type="dxa"/>
            <w:shd w:val="clear" w:color="auto" w:fill="auto"/>
            <w:noWrap/>
            <w:vAlign w:val="bottom"/>
            <w:hideMark/>
          </w:tcPr>
          <w:p w14:paraId="2DF2316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39.67</w:t>
            </w:r>
          </w:p>
        </w:tc>
        <w:tc>
          <w:tcPr>
            <w:tcW w:w="992" w:type="dxa"/>
            <w:shd w:val="clear" w:color="auto" w:fill="auto"/>
            <w:noWrap/>
            <w:vAlign w:val="bottom"/>
            <w:hideMark/>
          </w:tcPr>
          <w:p w14:paraId="3F5E1DA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39.00</w:t>
            </w:r>
          </w:p>
        </w:tc>
        <w:tc>
          <w:tcPr>
            <w:tcW w:w="1016" w:type="dxa"/>
            <w:shd w:val="clear" w:color="auto" w:fill="auto"/>
            <w:noWrap/>
            <w:vAlign w:val="bottom"/>
            <w:hideMark/>
          </w:tcPr>
          <w:p w14:paraId="18A546D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35.00</w:t>
            </w:r>
          </w:p>
        </w:tc>
        <w:tc>
          <w:tcPr>
            <w:tcW w:w="236" w:type="dxa"/>
            <w:shd w:val="clear" w:color="auto" w:fill="auto"/>
          </w:tcPr>
          <w:p w14:paraId="179BB3DF"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4B503EF6"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26.11</w:t>
            </w:r>
            <w:r w:rsidRPr="00945E28">
              <w:rPr>
                <w:rFonts w:eastAsia="Times New Roman"/>
                <w:b/>
                <w:color w:val="000000"/>
                <w:sz w:val="22"/>
                <w:vertAlign w:val="superscript"/>
                <w:lang w:eastAsia="en-AU"/>
              </w:rPr>
              <w:t>HIMNOPQRSTUV</w:t>
            </w:r>
          </w:p>
        </w:tc>
      </w:tr>
      <w:tr w:rsidR="0071680A" w:rsidRPr="00945E28" w14:paraId="10A626F8" w14:textId="77777777" w:rsidTr="00945E28">
        <w:trPr>
          <w:trHeight w:val="300"/>
        </w:trPr>
        <w:tc>
          <w:tcPr>
            <w:tcW w:w="1418" w:type="dxa"/>
            <w:vMerge/>
            <w:shd w:val="clear" w:color="auto" w:fill="auto"/>
          </w:tcPr>
          <w:p w14:paraId="0236E7D9"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0F6923F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Other (Relationships)</w:t>
            </w:r>
          </w:p>
        </w:tc>
        <w:tc>
          <w:tcPr>
            <w:tcW w:w="708" w:type="dxa"/>
            <w:shd w:val="clear" w:color="auto" w:fill="auto"/>
            <w:noWrap/>
            <w:vAlign w:val="bottom"/>
            <w:hideMark/>
          </w:tcPr>
          <w:p w14:paraId="4F963E3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87</w:t>
            </w:r>
          </w:p>
        </w:tc>
        <w:tc>
          <w:tcPr>
            <w:tcW w:w="923" w:type="dxa"/>
            <w:shd w:val="clear" w:color="auto" w:fill="auto"/>
            <w:noWrap/>
            <w:vAlign w:val="bottom"/>
            <w:hideMark/>
          </w:tcPr>
          <w:p w14:paraId="51DD68E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21.39</w:t>
            </w:r>
          </w:p>
        </w:tc>
        <w:tc>
          <w:tcPr>
            <w:tcW w:w="1016" w:type="dxa"/>
            <w:shd w:val="clear" w:color="auto" w:fill="auto"/>
            <w:noWrap/>
            <w:vAlign w:val="bottom"/>
            <w:hideMark/>
          </w:tcPr>
          <w:p w14:paraId="360EEE4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26.25</w:t>
            </w:r>
          </w:p>
        </w:tc>
        <w:tc>
          <w:tcPr>
            <w:tcW w:w="1109" w:type="dxa"/>
            <w:shd w:val="clear" w:color="auto" w:fill="auto"/>
            <w:noWrap/>
            <w:vAlign w:val="bottom"/>
            <w:hideMark/>
          </w:tcPr>
          <w:p w14:paraId="75D779F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26.00</w:t>
            </w:r>
          </w:p>
        </w:tc>
        <w:tc>
          <w:tcPr>
            <w:tcW w:w="1016" w:type="dxa"/>
            <w:shd w:val="clear" w:color="auto" w:fill="auto"/>
            <w:noWrap/>
            <w:vAlign w:val="bottom"/>
            <w:hideMark/>
          </w:tcPr>
          <w:p w14:paraId="666E318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29.82</w:t>
            </w:r>
          </w:p>
        </w:tc>
        <w:tc>
          <w:tcPr>
            <w:tcW w:w="992" w:type="dxa"/>
            <w:shd w:val="clear" w:color="auto" w:fill="auto"/>
            <w:noWrap/>
            <w:vAlign w:val="bottom"/>
            <w:hideMark/>
          </w:tcPr>
          <w:p w14:paraId="2C6FB2C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40.50</w:t>
            </w:r>
          </w:p>
        </w:tc>
        <w:tc>
          <w:tcPr>
            <w:tcW w:w="1016" w:type="dxa"/>
            <w:shd w:val="clear" w:color="auto" w:fill="auto"/>
            <w:noWrap/>
            <w:vAlign w:val="bottom"/>
            <w:hideMark/>
          </w:tcPr>
          <w:p w14:paraId="542A843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39.58</w:t>
            </w:r>
          </w:p>
        </w:tc>
        <w:tc>
          <w:tcPr>
            <w:tcW w:w="236" w:type="dxa"/>
            <w:shd w:val="clear" w:color="auto" w:fill="auto"/>
          </w:tcPr>
          <w:p w14:paraId="7E1EF87C"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052FAA55"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31.09</w:t>
            </w:r>
            <w:r w:rsidRPr="00945E28">
              <w:rPr>
                <w:rFonts w:eastAsia="Times New Roman"/>
                <w:b/>
                <w:color w:val="000000"/>
                <w:sz w:val="22"/>
                <w:vertAlign w:val="superscript"/>
                <w:lang w:eastAsia="en-AU"/>
              </w:rPr>
              <w:t>HIJLMNOPQR</w:t>
            </w:r>
          </w:p>
        </w:tc>
      </w:tr>
      <w:tr w:rsidR="0071680A" w:rsidRPr="00945E28" w14:paraId="4AF1FD53" w14:textId="77777777" w:rsidTr="00945E28">
        <w:trPr>
          <w:trHeight w:val="300"/>
        </w:trPr>
        <w:tc>
          <w:tcPr>
            <w:tcW w:w="1418" w:type="dxa"/>
            <w:vMerge w:val="restart"/>
            <w:shd w:val="clear" w:color="auto" w:fill="auto"/>
          </w:tcPr>
          <w:p w14:paraId="5131B26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Relocation</w:t>
            </w:r>
          </w:p>
        </w:tc>
        <w:tc>
          <w:tcPr>
            <w:tcW w:w="3261" w:type="dxa"/>
            <w:shd w:val="clear" w:color="auto" w:fill="auto"/>
            <w:noWrap/>
            <w:vAlign w:val="bottom"/>
            <w:hideMark/>
          </w:tcPr>
          <w:p w14:paraId="7A9565F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Move to new place in same city</w:t>
            </w:r>
          </w:p>
        </w:tc>
        <w:tc>
          <w:tcPr>
            <w:tcW w:w="708" w:type="dxa"/>
            <w:shd w:val="clear" w:color="auto" w:fill="auto"/>
            <w:noWrap/>
            <w:vAlign w:val="bottom"/>
            <w:hideMark/>
          </w:tcPr>
          <w:p w14:paraId="5074B08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85</w:t>
            </w:r>
          </w:p>
        </w:tc>
        <w:tc>
          <w:tcPr>
            <w:tcW w:w="923" w:type="dxa"/>
            <w:shd w:val="clear" w:color="auto" w:fill="auto"/>
            <w:noWrap/>
            <w:vAlign w:val="bottom"/>
            <w:hideMark/>
          </w:tcPr>
          <w:p w14:paraId="27A627E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21.57</w:t>
            </w:r>
          </w:p>
        </w:tc>
        <w:tc>
          <w:tcPr>
            <w:tcW w:w="1016" w:type="dxa"/>
            <w:shd w:val="clear" w:color="auto" w:fill="auto"/>
            <w:noWrap/>
            <w:vAlign w:val="bottom"/>
            <w:hideMark/>
          </w:tcPr>
          <w:p w14:paraId="2C55AD7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24.63</w:t>
            </w:r>
          </w:p>
        </w:tc>
        <w:tc>
          <w:tcPr>
            <w:tcW w:w="1109" w:type="dxa"/>
            <w:shd w:val="clear" w:color="auto" w:fill="auto"/>
            <w:noWrap/>
            <w:vAlign w:val="bottom"/>
            <w:hideMark/>
          </w:tcPr>
          <w:p w14:paraId="6DECCBA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26.10</w:t>
            </w:r>
          </w:p>
        </w:tc>
        <w:tc>
          <w:tcPr>
            <w:tcW w:w="1016" w:type="dxa"/>
            <w:shd w:val="clear" w:color="auto" w:fill="auto"/>
            <w:noWrap/>
            <w:vAlign w:val="bottom"/>
            <w:hideMark/>
          </w:tcPr>
          <w:p w14:paraId="304DB78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34.29</w:t>
            </w:r>
          </w:p>
        </w:tc>
        <w:tc>
          <w:tcPr>
            <w:tcW w:w="992" w:type="dxa"/>
            <w:shd w:val="clear" w:color="auto" w:fill="auto"/>
            <w:noWrap/>
            <w:vAlign w:val="bottom"/>
            <w:hideMark/>
          </w:tcPr>
          <w:p w14:paraId="3087C66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34.93</w:t>
            </w:r>
          </w:p>
        </w:tc>
        <w:tc>
          <w:tcPr>
            <w:tcW w:w="1016" w:type="dxa"/>
            <w:shd w:val="clear" w:color="auto" w:fill="auto"/>
            <w:noWrap/>
            <w:vAlign w:val="bottom"/>
            <w:hideMark/>
          </w:tcPr>
          <w:p w14:paraId="63D28AD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44.00</w:t>
            </w:r>
          </w:p>
        </w:tc>
        <w:tc>
          <w:tcPr>
            <w:tcW w:w="236" w:type="dxa"/>
            <w:shd w:val="clear" w:color="auto" w:fill="auto"/>
          </w:tcPr>
          <w:p w14:paraId="1F257A3B"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7BCEE346"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31.01</w:t>
            </w:r>
            <w:r w:rsidRPr="00945E28">
              <w:rPr>
                <w:rFonts w:eastAsia="Times New Roman"/>
                <w:b/>
                <w:color w:val="000000"/>
                <w:sz w:val="22"/>
                <w:vertAlign w:val="superscript"/>
                <w:lang w:eastAsia="en-AU"/>
              </w:rPr>
              <w:t>HIJLMNOPQR</w:t>
            </w:r>
          </w:p>
        </w:tc>
      </w:tr>
      <w:tr w:rsidR="0071680A" w:rsidRPr="00945E28" w14:paraId="72A2E003" w14:textId="77777777" w:rsidTr="00945E28">
        <w:trPr>
          <w:trHeight w:val="300"/>
        </w:trPr>
        <w:tc>
          <w:tcPr>
            <w:tcW w:w="1418" w:type="dxa"/>
            <w:vMerge/>
            <w:shd w:val="clear" w:color="auto" w:fill="auto"/>
          </w:tcPr>
          <w:p w14:paraId="40902D99"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7632154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Move to new city</w:t>
            </w:r>
          </w:p>
        </w:tc>
        <w:tc>
          <w:tcPr>
            <w:tcW w:w="708" w:type="dxa"/>
            <w:shd w:val="clear" w:color="auto" w:fill="auto"/>
            <w:noWrap/>
            <w:vAlign w:val="bottom"/>
            <w:hideMark/>
          </w:tcPr>
          <w:p w14:paraId="7A66542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132</w:t>
            </w:r>
          </w:p>
        </w:tc>
        <w:tc>
          <w:tcPr>
            <w:tcW w:w="923" w:type="dxa"/>
            <w:shd w:val="clear" w:color="auto" w:fill="auto"/>
            <w:noWrap/>
            <w:vAlign w:val="bottom"/>
            <w:hideMark/>
          </w:tcPr>
          <w:p w14:paraId="42B81C0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22.06</w:t>
            </w:r>
          </w:p>
        </w:tc>
        <w:tc>
          <w:tcPr>
            <w:tcW w:w="1016" w:type="dxa"/>
            <w:shd w:val="clear" w:color="auto" w:fill="auto"/>
            <w:noWrap/>
            <w:vAlign w:val="bottom"/>
            <w:hideMark/>
          </w:tcPr>
          <w:p w14:paraId="2C186F7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26.25</w:t>
            </w:r>
          </w:p>
        </w:tc>
        <w:tc>
          <w:tcPr>
            <w:tcW w:w="1109" w:type="dxa"/>
            <w:shd w:val="clear" w:color="auto" w:fill="auto"/>
            <w:noWrap/>
            <w:vAlign w:val="bottom"/>
            <w:hideMark/>
          </w:tcPr>
          <w:p w14:paraId="40782AA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30.29</w:t>
            </w:r>
          </w:p>
        </w:tc>
        <w:tc>
          <w:tcPr>
            <w:tcW w:w="1016" w:type="dxa"/>
            <w:shd w:val="clear" w:color="auto" w:fill="auto"/>
            <w:noWrap/>
            <w:vAlign w:val="bottom"/>
            <w:hideMark/>
          </w:tcPr>
          <w:p w14:paraId="5D09120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36.57</w:t>
            </w:r>
          </w:p>
        </w:tc>
        <w:tc>
          <w:tcPr>
            <w:tcW w:w="992" w:type="dxa"/>
            <w:shd w:val="clear" w:color="auto" w:fill="auto"/>
            <w:noWrap/>
            <w:vAlign w:val="bottom"/>
            <w:hideMark/>
          </w:tcPr>
          <w:p w14:paraId="4005435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34.23</w:t>
            </w:r>
          </w:p>
        </w:tc>
        <w:tc>
          <w:tcPr>
            <w:tcW w:w="1016" w:type="dxa"/>
            <w:shd w:val="clear" w:color="auto" w:fill="auto"/>
            <w:noWrap/>
            <w:vAlign w:val="bottom"/>
            <w:hideMark/>
          </w:tcPr>
          <w:p w14:paraId="24F59F0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37.82</w:t>
            </w:r>
          </w:p>
        </w:tc>
        <w:tc>
          <w:tcPr>
            <w:tcW w:w="236" w:type="dxa"/>
            <w:shd w:val="clear" w:color="auto" w:fill="auto"/>
          </w:tcPr>
          <w:p w14:paraId="7DE18B87"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50B2B3A7"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31.27</w:t>
            </w:r>
            <w:r w:rsidRPr="00945E28">
              <w:rPr>
                <w:rFonts w:eastAsia="Times New Roman"/>
                <w:b/>
                <w:color w:val="000000"/>
                <w:sz w:val="22"/>
                <w:vertAlign w:val="superscript"/>
                <w:lang w:eastAsia="en-AU"/>
              </w:rPr>
              <w:t>HIJLMNOPQR</w:t>
            </w:r>
          </w:p>
        </w:tc>
      </w:tr>
      <w:tr w:rsidR="0071680A" w:rsidRPr="00945E28" w14:paraId="7C2EF22E" w14:textId="77777777" w:rsidTr="00945E28">
        <w:trPr>
          <w:trHeight w:val="300"/>
        </w:trPr>
        <w:tc>
          <w:tcPr>
            <w:tcW w:w="1418" w:type="dxa"/>
            <w:vMerge/>
            <w:shd w:val="clear" w:color="auto" w:fill="auto"/>
          </w:tcPr>
          <w:p w14:paraId="6D78C4D4"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4D23EF0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Move to new state</w:t>
            </w:r>
          </w:p>
        </w:tc>
        <w:tc>
          <w:tcPr>
            <w:tcW w:w="708" w:type="dxa"/>
            <w:shd w:val="clear" w:color="auto" w:fill="auto"/>
            <w:noWrap/>
            <w:vAlign w:val="bottom"/>
            <w:hideMark/>
          </w:tcPr>
          <w:p w14:paraId="7695BCA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272</w:t>
            </w:r>
          </w:p>
        </w:tc>
        <w:tc>
          <w:tcPr>
            <w:tcW w:w="923" w:type="dxa"/>
            <w:shd w:val="clear" w:color="auto" w:fill="auto"/>
            <w:noWrap/>
            <w:vAlign w:val="bottom"/>
            <w:hideMark/>
          </w:tcPr>
          <w:p w14:paraId="6974309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20.09</w:t>
            </w:r>
          </w:p>
        </w:tc>
        <w:tc>
          <w:tcPr>
            <w:tcW w:w="1016" w:type="dxa"/>
            <w:shd w:val="clear" w:color="auto" w:fill="auto"/>
            <w:noWrap/>
            <w:vAlign w:val="bottom"/>
            <w:hideMark/>
          </w:tcPr>
          <w:p w14:paraId="2978A82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26.23</w:t>
            </w:r>
          </w:p>
        </w:tc>
        <w:tc>
          <w:tcPr>
            <w:tcW w:w="1109" w:type="dxa"/>
            <w:shd w:val="clear" w:color="auto" w:fill="auto"/>
            <w:noWrap/>
            <w:vAlign w:val="bottom"/>
            <w:hideMark/>
          </w:tcPr>
          <w:p w14:paraId="14D7F32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29.88</w:t>
            </w:r>
          </w:p>
        </w:tc>
        <w:tc>
          <w:tcPr>
            <w:tcW w:w="1016" w:type="dxa"/>
            <w:shd w:val="clear" w:color="auto" w:fill="auto"/>
            <w:noWrap/>
            <w:vAlign w:val="bottom"/>
            <w:hideMark/>
          </w:tcPr>
          <w:p w14:paraId="3B98EDB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36.00</w:t>
            </w:r>
          </w:p>
        </w:tc>
        <w:tc>
          <w:tcPr>
            <w:tcW w:w="992" w:type="dxa"/>
            <w:shd w:val="clear" w:color="auto" w:fill="auto"/>
            <w:noWrap/>
            <w:vAlign w:val="bottom"/>
            <w:hideMark/>
          </w:tcPr>
          <w:p w14:paraId="74E4AD0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35.40</w:t>
            </w:r>
          </w:p>
        </w:tc>
        <w:tc>
          <w:tcPr>
            <w:tcW w:w="1016" w:type="dxa"/>
            <w:shd w:val="clear" w:color="auto" w:fill="auto"/>
            <w:noWrap/>
            <w:vAlign w:val="bottom"/>
            <w:hideMark/>
          </w:tcPr>
          <w:p w14:paraId="03CE785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40.11</w:t>
            </w:r>
          </w:p>
        </w:tc>
        <w:tc>
          <w:tcPr>
            <w:tcW w:w="236" w:type="dxa"/>
            <w:shd w:val="clear" w:color="auto" w:fill="auto"/>
          </w:tcPr>
          <w:p w14:paraId="22EBDEF4"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4DD4EA57"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32.88</w:t>
            </w:r>
            <w:r w:rsidRPr="00945E28">
              <w:rPr>
                <w:rFonts w:eastAsia="Times New Roman"/>
                <w:b/>
                <w:color w:val="000000"/>
                <w:sz w:val="22"/>
                <w:vertAlign w:val="superscript"/>
                <w:lang w:eastAsia="en-AU"/>
              </w:rPr>
              <w:t>GHIJLMQ</w:t>
            </w:r>
          </w:p>
        </w:tc>
      </w:tr>
      <w:tr w:rsidR="0071680A" w:rsidRPr="00945E28" w14:paraId="2D9A67EB" w14:textId="77777777" w:rsidTr="00945E28">
        <w:trPr>
          <w:trHeight w:val="300"/>
        </w:trPr>
        <w:tc>
          <w:tcPr>
            <w:tcW w:w="1418" w:type="dxa"/>
            <w:vMerge/>
            <w:shd w:val="clear" w:color="auto" w:fill="auto"/>
          </w:tcPr>
          <w:p w14:paraId="300DC21A"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1ADC2EC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Move to new country</w:t>
            </w:r>
          </w:p>
        </w:tc>
        <w:tc>
          <w:tcPr>
            <w:tcW w:w="708" w:type="dxa"/>
            <w:shd w:val="clear" w:color="auto" w:fill="auto"/>
            <w:noWrap/>
            <w:vAlign w:val="bottom"/>
            <w:hideMark/>
          </w:tcPr>
          <w:p w14:paraId="0BFC094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50</w:t>
            </w:r>
          </w:p>
        </w:tc>
        <w:tc>
          <w:tcPr>
            <w:tcW w:w="923" w:type="dxa"/>
            <w:shd w:val="clear" w:color="auto" w:fill="auto"/>
            <w:noWrap/>
            <w:vAlign w:val="bottom"/>
            <w:hideMark/>
          </w:tcPr>
          <w:p w14:paraId="5EFD837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14.57</w:t>
            </w:r>
          </w:p>
        </w:tc>
        <w:tc>
          <w:tcPr>
            <w:tcW w:w="1016" w:type="dxa"/>
            <w:shd w:val="clear" w:color="auto" w:fill="auto"/>
            <w:noWrap/>
            <w:vAlign w:val="bottom"/>
            <w:hideMark/>
          </w:tcPr>
          <w:p w14:paraId="3EAA85A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27.10</w:t>
            </w:r>
          </w:p>
        </w:tc>
        <w:tc>
          <w:tcPr>
            <w:tcW w:w="1109" w:type="dxa"/>
            <w:shd w:val="clear" w:color="auto" w:fill="auto"/>
            <w:noWrap/>
            <w:vAlign w:val="bottom"/>
            <w:hideMark/>
          </w:tcPr>
          <w:p w14:paraId="2ED5AAA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25.11</w:t>
            </w:r>
          </w:p>
        </w:tc>
        <w:tc>
          <w:tcPr>
            <w:tcW w:w="1016" w:type="dxa"/>
            <w:shd w:val="clear" w:color="auto" w:fill="auto"/>
            <w:noWrap/>
            <w:vAlign w:val="bottom"/>
            <w:hideMark/>
          </w:tcPr>
          <w:p w14:paraId="560002A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34.38</w:t>
            </w:r>
          </w:p>
        </w:tc>
        <w:tc>
          <w:tcPr>
            <w:tcW w:w="992" w:type="dxa"/>
            <w:shd w:val="clear" w:color="auto" w:fill="auto"/>
            <w:noWrap/>
            <w:vAlign w:val="bottom"/>
            <w:hideMark/>
          </w:tcPr>
          <w:p w14:paraId="5973DAC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35.75</w:t>
            </w:r>
          </w:p>
        </w:tc>
        <w:tc>
          <w:tcPr>
            <w:tcW w:w="1016" w:type="dxa"/>
            <w:shd w:val="clear" w:color="auto" w:fill="auto"/>
            <w:noWrap/>
            <w:vAlign w:val="bottom"/>
            <w:hideMark/>
          </w:tcPr>
          <w:p w14:paraId="4C9BD62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31.75</w:t>
            </w:r>
          </w:p>
        </w:tc>
        <w:tc>
          <w:tcPr>
            <w:tcW w:w="236" w:type="dxa"/>
            <w:shd w:val="clear" w:color="auto" w:fill="auto"/>
          </w:tcPr>
          <w:p w14:paraId="1173B7A4"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1F58D2C4"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27.96</w:t>
            </w:r>
            <w:r w:rsidRPr="00945E28">
              <w:rPr>
                <w:rFonts w:eastAsia="Times New Roman"/>
                <w:b/>
                <w:color w:val="000000"/>
                <w:sz w:val="22"/>
                <w:vertAlign w:val="superscript"/>
                <w:lang w:eastAsia="en-AU"/>
              </w:rPr>
              <w:t>HIMNOPQRSTV</w:t>
            </w:r>
          </w:p>
        </w:tc>
      </w:tr>
      <w:tr w:rsidR="0071680A" w:rsidRPr="00945E28" w14:paraId="12079212" w14:textId="77777777" w:rsidTr="00945E28">
        <w:trPr>
          <w:trHeight w:val="300"/>
        </w:trPr>
        <w:tc>
          <w:tcPr>
            <w:tcW w:w="1418" w:type="dxa"/>
            <w:vMerge/>
            <w:shd w:val="clear" w:color="auto" w:fill="auto"/>
          </w:tcPr>
          <w:p w14:paraId="17917D7D"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4387D31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Other (Relocation)</w:t>
            </w:r>
          </w:p>
        </w:tc>
        <w:tc>
          <w:tcPr>
            <w:tcW w:w="708" w:type="dxa"/>
            <w:shd w:val="clear" w:color="auto" w:fill="auto"/>
            <w:noWrap/>
            <w:vAlign w:val="bottom"/>
            <w:hideMark/>
          </w:tcPr>
          <w:p w14:paraId="4CB9F96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46</w:t>
            </w:r>
          </w:p>
        </w:tc>
        <w:tc>
          <w:tcPr>
            <w:tcW w:w="923" w:type="dxa"/>
            <w:shd w:val="clear" w:color="auto" w:fill="auto"/>
            <w:noWrap/>
            <w:vAlign w:val="bottom"/>
            <w:hideMark/>
          </w:tcPr>
          <w:p w14:paraId="15A22C1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20.18</w:t>
            </w:r>
          </w:p>
        </w:tc>
        <w:tc>
          <w:tcPr>
            <w:tcW w:w="1016" w:type="dxa"/>
            <w:shd w:val="clear" w:color="auto" w:fill="auto"/>
            <w:noWrap/>
            <w:vAlign w:val="bottom"/>
            <w:hideMark/>
          </w:tcPr>
          <w:p w14:paraId="0982BE0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23.29</w:t>
            </w:r>
          </w:p>
        </w:tc>
        <w:tc>
          <w:tcPr>
            <w:tcW w:w="1109" w:type="dxa"/>
            <w:shd w:val="clear" w:color="auto" w:fill="auto"/>
            <w:noWrap/>
            <w:vAlign w:val="bottom"/>
            <w:hideMark/>
          </w:tcPr>
          <w:p w14:paraId="77C20C6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24.88</w:t>
            </w:r>
          </w:p>
        </w:tc>
        <w:tc>
          <w:tcPr>
            <w:tcW w:w="1016" w:type="dxa"/>
            <w:shd w:val="clear" w:color="auto" w:fill="auto"/>
            <w:noWrap/>
            <w:vAlign w:val="bottom"/>
            <w:hideMark/>
          </w:tcPr>
          <w:p w14:paraId="6A62CC2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36.33</w:t>
            </w:r>
          </w:p>
        </w:tc>
        <w:tc>
          <w:tcPr>
            <w:tcW w:w="992" w:type="dxa"/>
            <w:shd w:val="clear" w:color="auto" w:fill="auto"/>
            <w:noWrap/>
            <w:vAlign w:val="bottom"/>
            <w:hideMark/>
          </w:tcPr>
          <w:p w14:paraId="6B3E83A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39.25</w:t>
            </w:r>
          </w:p>
        </w:tc>
        <w:tc>
          <w:tcPr>
            <w:tcW w:w="1016" w:type="dxa"/>
            <w:shd w:val="clear" w:color="auto" w:fill="auto"/>
            <w:noWrap/>
            <w:vAlign w:val="bottom"/>
            <w:hideMark/>
          </w:tcPr>
          <w:p w14:paraId="584E74B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37.70</w:t>
            </w:r>
          </w:p>
        </w:tc>
        <w:tc>
          <w:tcPr>
            <w:tcW w:w="236" w:type="dxa"/>
            <w:shd w:val="clear" w:color="auto" w:fill="auto"/>
          </w:tcPr>
          <w:p w14:paraId="54DF730E"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1B4DC83D"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29.04</w:t>
            </w:r>
            <w:r w:rsidRPr="00945E28">
              <w:rPr>
                <w:rFonts w:eastAsia="Times New Roman"/>
                <w:b/>
                <w:color w:val="000000"/>
                <w:sz w:val="22"/>
                <w:vertAlign w:val="superscript"/>
                <w:lang w:eastAsia="en-AU"/>
              </w:rPr>
              <w:t>HILMNOPQRSV</w:t>
            </w:r>
          </w:p>
        </w:tc>
      </w:tr>
      <w:tr w:rsidR="0071680A" w:rsidRPr="00945E28" w14:paraId="3B418C21" w14:textId="77777777" w:rsidTr="00945E28">
        <w:trPr>
          <w:trHeight w:val="300"/>
        </w:trPr>
        <w:tc>
          <w:tcPr>
            <w:tcW w:w="1418" w:type="dxa"/>
            <w:vMerge w:val="restart"/>
            <w:shd w:val="clear" w:color="auto" w:fill="auto"/>
          </w:tcPr>
          <w:p w14:paraId="477B821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Self-Destruction</w:t>
            </w:r>
          </w:p>
        </w:tc>
        <w:tc>
          <w:tcPr>
            <w:tcW w:w="3261" w:type="dxa"/>
            <w:shd w:val="clear" w:color="auto" w:fill="auto"/>
            <w:noWrap/>
            <w:vAlign w:val="bottom"/>
            <w:hideMark/>
          </w:tcPr>
          <w:p w14:paraId="6839DBF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Commit crime</w:t>
            </w:r>
          </w:p>
        </w:tc>
        <w:tc>
          <w:tcPr>
            <w:tcW w:w="708" w:type="dxa"/>
            <w:shd w:val="clear" w:color="auto" w:fill="auto"/>
            <w:noWrap/>
            <w:vAlign w:val="bottom"/>
            <w:hideMark/>
          </w:tcPr>
          <w:p w14:paraId="0EB823A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w:t>
            </w:r>
          </w:p>
        </w:tc>
        <w:tc>
          <w:tcPr>
            <w:tcW w:w="923" w:type="dxa"/>
            <w:shd w:val="clear" w:color="auto" w:fill="auto"/>
            <w:noWrap/>
            <w:vAlign w:val="bottom"/>
            <w:hideMark/>
          </w:tcPr>
          <w:p w14:paraId="493D0C8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17.29</w:t>
            </w:r>
          </w:p>
        </w:tc>
        <w:tc>
          <w:tcPr>
            <w:tcW w:w="1016" w:type="dxa"/>
            <w:shd w:val="clear" w:color="auto" w:fill="auto"/>
            <w:noWrap/>
            <w:vAlign w:val="bottom"/>
            <w:hideMark/>
          </w:tcPr>
          <w:p w14:paraId="46171DE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23.17</w:t>
            </w:r>
          </w:p>
        </w:tc>
        <w:tc>
          <w:tcPr>
            <w:tcW w:w="1109" w:type="dxa"/>
            <w:shd w:val="clear" w:color="auto" w:fill="auto"/>
            <w:noWrap/>
            <w:vAlign w:val="bottom"/>
            <w:hideMark/>
          </w:tcPr>
          <w:p w14:paraId="7FE2952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22.33</w:t>
            </w:r>
          </w:p>
        </w:tc>
        <w:tc>
          <w:tcPr>
            <w:tcW w:w="1016" w:type="dxa"/>
            <w:shd w:val="clear" w:color="auto" w:fill="auto"/>
            <w:noWrap/>
            <w:vAlign w:val="bottom"/>
            <w:hideMark/>
          </w:tcPr>
          <w:p w14:paraId="32811DDD" w14:textId="77777777" w:rsidR="0071680A" w:rsidRPr="00945E28" w:rsidRDefault="0071680A" w:rsidP="005C6AE9">
            <w:pPr>
              <w:spacing w:line="240" w:lineRule="auto"/>
              <w:ind w:firstLine="0"/>
              <w:rPr>
                <w:rFonts w:eastAsia="Times New Roman"/>
                <w:color w:val="000000"/>
                <w:sz w:val="22"/>
                <w:lang w:eastAsia="en-AU"/>
              </w:rPr>
            </w:pPr>
          </w:p>
        </w:tc>
        <w:tc>
          <w:tcPr>
            <w:tcW w:w="992" w:type="dxa"/>
            <w:shd w:val="clear" w:color="auto" w:fill="auto"/>
            <w:noWrap/>
            <w:vAlign w:val="bottom"/>
            <w:hideMark/>
          </w:tcPr>
          <w:p w14:paraId="1E63645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37.25</w:t>
            </w:r>
          </w:p>
        </w:tc>
        <w:tc>
          <w:tcPr>
            <w:tcW w:w="1016" w:type="dxa"/>
            <w:shd w:val="clear" w:color="auto" w:fill="auto"/>
            <w:noWrap/>
            <w:vAlign w:val="bottom"/>
            <w:hideMark/>
          </w:tcPr>
          <w:p w14:paraId="660DABF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19.00</w:t>
            </w:r>
          </w:p>
        </w:tc>
        <w:tc>
          <w:tcPr>
            <w:tcW w:w="236" w:type="dxa"/>
            <w:shd w:val="clear" w:color="auto" w:fill="auto"/>
          </w:tcPr>
          <w:p w14:paraId="358AB8FC"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25E7735D"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23.42</w:t>
            </w:r>
            <w:r w:rsidRPr="00945E28">
              <w:rPr>
                <w:rFonts w:eastAsia="Times New Roman"/>
                <w:b/>
                <w:color w:val="000000"/>
                <w:sz w:val="22"/>
                <w:vertAlign w:val="superscript"/>
                <w:lang w:eastAsia="en-AU"/>
              </w:rPr>
              <w:t>MNOPRSTUV</w:t>
            </w:r>
          </w:p>
        </w:tc>
      </w:tr>
      <w:tr w:rsidR="0071680A" w:rsidRPr="00945E28" w14:paraId="3999E9A2" w14:textId="77777777" w:rsidTr="00945E28">
        <w:trPr>
          <w:trHeight w:val="300"/>
        </w:trPr>
        <w:tc>
          <w:tcPr>
            <w:tcW w:w="1418" w:type="dxa"/>
            <w:vMerge/>
            <w:shd w:val="clear" w:color="auto" w:fill="auto"/>
          </w:tcPr>
          <w:p w14:paraId="5CA9A38E"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72F4690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Self-harm</w:t>
            </w:r>
          </w:p>
        </w:tc>
        <w:tc>
          <w:tcPr>
            <w:tcW w:w="708" w:type="dxa"/>
            <w:shd w:val="clear" w:color="auto" w:fill="auto"/>
            <w:noWrap/>
            <w:vAlign w:val="bottom"/>
            <w:hideMark/>
          </w:tcPr>
          <w:p w14:paraId="256F429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33</w:t>
            </w:r>
          </w:p>
        </w:tc>
        <w:tc>
          <w:tcPr>
            <w:tcW w:w="923" w:type="dxa"/>
            <w:shd w:val="clear" w:color="auto" w:fill="auto"/>
            <w:noWrap/>
            <w:vAlign w:val="bottom"/>
            <w:hideMark/>
          </w:tcPr>
          <w:p w14:paraId="3859472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17.46</w:t>
            </w:r>
          </w:p>
        </w:tc>
        <w:tc>
          <w:tcPr>
            <w:tcW w:w="1016" w:type="dxa"/>
            <w:shd w:val="clear" w:color="auto" w:fill="auto"/>
            <w:noWrap/>
            <w:vAlign w:val="bottom"/>
            <w:hideMark/>
          </w:tcPr>
          <w:p w14:paraId="540CAAB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26.50</w:t>
            </w:r>
          </w:p>
        </w:tc>
        <w:tc>
          <w:tcPr>
            <w:tcW w:w="1109" w:type="dxa"/>
            <w:shd w:val="clear" w:color="auto" w:fill="auto"/>
            <w:noWrap/>
            <w:vAlign w:val="bottom"/>
            <w:hideMark/>
          </w:tcPr>
          <w:p w14:paraId="04FF1E9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28.82</w:t>
            </w:r>
          </w:p>
        </w:tc>
        <w:tc>
          <w:tcPr>
            <w:tcW w:w="1016" w:type="dxa"/>
            <w:shd w:val="clear" w:color="auto" w:fill="auto"/>
            <w:noWrap/>
            <w:vAlign w:val="bottom"/>
            <w:hideMark/>
          </w:tcPr>
          <w:p w14:paraId="4A45E32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44.00</w:t>
            </w:r>
          </w:p>
        </w:tc>
        <w:tc>
          <w:tcPr>
            <w:tcW w:w="992" w:type="dxa"/>
            <w:shd w:val="clear" w:color="auto" w:fill="auto"/>
            <w:noWrap/>
            <w:vAlign w:val="bottom"/>
            <w:hideMark/>
          </w:tcPr>
          <w:p w14:paraId="7627DD2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35.50</w:t>
            </w:r>
          </w:p>
        </w:tc>
        <w:tc>
          <w:tcPr>
            <w:tcW w:w="1016" w:type="dxa"/>
            <w:shd w:val="clear" w:color="auto" w:fill="auto"/>
            <w:noWrap/>
            <w:vAlign w:val="bottom"/>
            <w:hideMark/>
          </w:tcPr>
          <w:p w14:paraId="725D064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28.00</w:t>
            </w:r>
          </w:p>
        </w:tc>
        <w:tc>
          <w:tcPr>
            <w:tcW w:w="236" w:type="dxa"/>
            <w:shd w:val="clear" w:color="auto" w:fill="auto"/>
          </w:tcPr>
          <w:p w14:paraId="75C6A03D"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5FFE4B41"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25.91</w:t>
            </w:r>
            <w:r w:rsidRPr="00945E28">
              <w:rPr>
                <w:rFonts w:eastAsia="Times New Roman"/>
                <w:b/>
                <w:color w:val="000000"/>
                <w:sz w:val="22"/>
                <w:vertAlign w:val="superscript"/>
                <w:lang w:eastAsia="en-AU"/>
              </w:rPr>
              <w:t>MNOPQRSTUV</w:t>
            </w:r>
          </w:p>
        </w:tc>
      </w:tr>
      <w:tr w:rsidR="0071680A" w:rsidRPr="00945E28" w14:paraId="1075BE81" w14:textId="77777777" w:rsidTr="00945E28">
        <w:trPr>
          <w:trHeight w:val="300"/>
        </w:trPr>
        <w:tc>
          <w:tcPr>
            <w:tcW w:w="1418" w:type="dxa"/>
            <w:vMerge/>
            <w:shd w:val="clear" w:color="auto" w:fill="auto"/>
          </w:tcPr>
          <w:p w14:paraId="60A4D0B4"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2DE775F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Begin an addiction</w:t>
            </w:r>
          </w:p>
        </w:tc>
        <w:tc>
          <w:tcPr>
            <w:tcW w:w="708" w:type="dxa"/>
            <w:shd w:val="clear" w:color="auto" w:fill="auto"/>
            <w:noWrap/>
            <w:vAlign w:val="bottom"/>
            <w:hideMark/>
          </w:tcPr>
          <w:p w14:paraId="23A53FC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32</w:t>
            </w:r>
          </w:p>
        </w:tc>
        <w:tc>
          <w:tcPr>
            <w:tcW w:w="923" w:type="dxa"/>
            <w:shd w:val="clear" w:color="auto" w:fill="auto"/>
            <w:noWrap/>
            <w:vAlign w:val="bottom"/>
            <w:hideMark/>
          </w:tcPr>
          <w:p w14:paraId="158C6DD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19.30</w:t>
            </w:r>
          </w:p>
        </w:tc>
        <w:tc>
          <w:tcPr>
            <w:tcW w:w="1016" w:type="dxa"/>
            <w:shd w:val="clear" w:color="auto" w:fill="auto"/>
            <w:noWrap/>
            <w:vAlign w:val="bottom"/>
            <w:hideMark/>
          </w:tcPr>
          <w:p w14:paraId="475F967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24.14</w:t>
            </w:r>
          </w:p>
        </w:tc>
        <w:tc>
          <w:tcPr>
            <w:tcW w:w="1109" w:type="dxa"/>
            <w:shd w:val="clear" w:color="auto" w:fill="auto"/>
            <w:noWrap/>
            <w:vAlign w:val="bottom"/>
            <w:hideMark/>
          </w:tcPr>
          <w:p w14:paraId="391B611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22.29</w:t>
            </w:r>
          </w:p>
        </w:tc>
        <w:tc>
          <w:tcPr>
            <w:tcW w:w="1016" w:type="dxa"/>
            <w:shd w:val="clear" w:color="auto" w:fill="auto"/>
            <w:noWrap/>
            <w:vAlign w:val="bottom"/>
            <w:hideMark/>
          </w:tcPr>
          <w:p w14:paraId="6A697D3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16.50</w:t>
            </w:r>
          </w:p>
        </w:tc>
        <w:tc>
          <w:tcPr>
            <w:tcW w:w="992" w:type="dxa"/>
            <w:shd w:val="clear" w:color="auto" w:fill="auto"/>
            <w:noWrap/>
            <w:vAlign w:val="bottom"/>
            <w:hideMark/>
          </w:tcPr>
          <w:p w14:paraId="6BF64F9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22.33</w:t>
            </w:r>
          </w:p>
        </w:tc>
        <w:tc>
          <w:tcPr>
            <w:tcW w:w="1016" w:type="dxa"/>
            <w:shd w:val="clear" w:color="auto" w:fill="auto"/>
            <w:noWrap/>
            <w:vAlign w:val="bottom"/>
            <w:hideMark/>
          </w:tcPr>
          <w:p w14:paraId="6359650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19.00</w:t>
            </w:r>
          </w:p>
        </w:tc>
        <w:tc>
          <w:tcPr>
            <w:tcW w:w="236" w:type="dxa"/>
            <w:shd w:val="clear" w:color="auto" w:fill="auto"/>
          </w:tcPr>
          <w:p w14:paraId="77855E22"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52793F14"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20.94</w:t>
            </w:r>
            <w:r w:rsidRPr="00945E28">
              <w:rPr>
                <w:rFonts w:eastAsia="Times New Roman"/>
                <w:b/>
                <w:color w:val="000000"/>
                <w:sz w:val="22"/>
                <w:vertAlign w:val="superscript"/>
                <w:lang w:eastAsia="en-AU"/>
              </w:rPr>
              <w:t>STUV</w:t>
            </w:r>
          </w:p>
        </w:tc>
      </w:tr>
      <w:tr w:rsidR="0071680A" w:rsidRPr="00945E28" w14:paraId="219D2F54" w14:textId="77777777" w:rsidTr="00945E28">
        <w:trPr>
          <w:trHeight w:val="300"/>
        </w:trPr>
        <w:tc>
          <w:tcPr>
            <w:tcW w:w="1418" w:type="dxa"/>
            <w:vMerge/>
            <w:shd w:val="clear" w:color="auto" w:fill="auto"/>
          </w:tcPr>
          <w:p w14:paraId="101A2558"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5617699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Other (Self-destruction)</w:t>
            </w:r>
          </w:p>
        </w:tc>
        <w:tc>
          <w:tcPr>
            <w:tcW w:w="708" w:type="dxa"/>
            <w:shd w:val="clear" w:color="auto" w:fill="auto"/>
            <w:noWrap/>
            <w:vAlign w:val="bottom"/>
            <w:hideMark/>
          </w:tcPr>
          <w:p w14:paraId="5B3A069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14</w:t>
            </w:r>
          </w:p>
        </w:tc>
        <w:tc>
          <w:tcPr>
            <w:tcW w:w="923" w:type="dxa"/>
            <w:shd w:val="clear" w:color="auto" w:fill="auto"/>
            <w:noWrap/>
            <w:vAlign w:val="bottom"/>
            <w:hideMark/>
          </w:tcPr>
          <w:p w14:paraId="5C1CA98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18.00</w:t>
            </w:r>
          </w:p>
        </w:tc>
        <w:tc>
          <w:tcPr>
            <w:tcW w:w="1016" w:type="dxa"/>
            <w:shd w:val="clear" w:color="auto" w:fill="auto"/>
            <w:noWrap/>
            <w:vAlign w:val="bottom"/>
            <w:hideMark/>
          </w:tcPr>
          <w:p w14:paraId="52A14B0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17.33</w:t>
            </w:r>
          </w:p>
        </w:tc>
        <w:tc>
          <w:tcPr>
            <w:tcW w:w="1109" w:type="dxa"/>
            <w:shd w:val="clear" w:color="auto" w:fill="auto"/>
            <w:noWrap/>
            <w:vAlign w:val="bottom"/>
            <w:hideMark/>
          </w:tcPr>
          <w:p w14:paraId="10C75BD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37.00</w:t>
            </w:r>
          </w:p>
        </w:tc>
        <w:tc>
          <w:tcPr>
            <w:tcW w:w="1016" w:type="dxa"/>
            <w:shd w:val="clear" w:color="auto" w:fill="auto"/>
            <w:noWrap/>
            <w:vAlign w:val="bottom"/>
            <w:hideMark/>
          </w:tcPr>
          <w:p w14:paraId="4B1A8E29" w14:textId="77777777" w:rsidR="0071680A" w:rsidRPr="00945E28" w:rsidRDefault="0071680A" w:rsidP="005C6AE9">
            <w:pPr>
              <w:spacing w:line="240" w:lineRule="auto"/>
              <w:ind w:firstLine="0"/>
              <w:rPr>
                <w:rFonts w:eastAsia="Times New Roman"/>
                <w:color w:val="000000"/>
                <w:sz w:val="22"/>
                <w:lang w:eastAsia="en-AU"/>
              </w:rPr>
            </w:pPr>
          </w:p>
        </w:tc>
        <w:tc>
          <w:tcPr>
            <w:tcW w:w="992" w:type="dxa"/>
            <w:shd w:val="clear" w:color="auto" w:fill="auto"/>
            <w:noWrap/>
            <w:vAlign w:val="bottom"/>
            <w:hideMark/>
          </w:tcPr>
          <w:p w14:paraId="54CC92E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21.50</w:t>
            </w:r>
          </w:p>
        </w:tc>
        <w:tc>
          <w:tcPr>
            <w:tcW w:w="1016" w:type="dxa"/>
            <w:shd w:val="clear" w:color="auto" w:fill="auto"/>
            <w:noWrap/>
            <w:vAlign w:val="bottom"/>
            <w:hideMark/>
          </w:tcPr>
          <w:p w14:paraId="472DC513" w14:textId="77777777" w:rsidR="0071680A" w:rsidRPr="00945E28" w:rsidRDefault="0071680A" w:rsidP="005C6AE9">
            <w:pPr>
              <w:spacing w:line="240" w:lineRule="auto"/>
              <w:ind w:firstLine="0"/>
              <w:rPr>
                <w:rFonts w:eastAsia="Times New Roman"/>
                <w:color w:val="000000"/>
                <w:sz w:val="22"/>
                <w:lang w:eastAsia="en-AU"/>
              </w:rPr>
            </w:pPr>
          </w:p>
        </w:tc>
        <w:tc>
          <w:tcPr>
            <w:tcW w:w="236" w:type="dxa"/>
            <w:shd w:val="clear" w:color="auto" w:fill="auto"/>
          </w:tcPr>
          <w:p w14:paraId="41EE331C"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6A2B7E67"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19.71</w:t>
            </w:r>
            <w:r w:rsidRPr="00945E28">
              <w:rPr>
                <w:rFonts w:eastAsia="Times New Roman"/>
                <w:b/>
                <w:color w:val="000000"/>
                <w:sz w:val="22"/>
                <w:vertAlign w:val="superscript"/>
                <w:lang w:eastAsia="en-AU"/>
              </w:rPr>
              <w:t>OPSTUV</w:t>
            </w:r>
          </w:p>
        </w:tc>
      </w:tr>
      <w:tr w:rsidR="0071680A" w:rsidRPr="00945E28" w14:paraId="7FAF55F2" w14:textId="77777777" w:rsidTr="00945E28">
        <w:trPr>
          <w:trHeight w:val="300"/>
        </w:trPr>
        <w:tc>
          <w:tcPr>
            <w:tcW w:w="1418" w:type="dxa"/>
            <w:vMerge w:val="restart"/>
            <w:shd w:val="clear" w:color="auto" w:fill="auto"/>
          </w:tcPr>
          <w:p w14:paraId="262D714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Self-Development</w:t>
            </w:r>
          </w:p>
        </w:tc>
        <w:tc>
          <w:tcPr>
            <w:tcW w:w="3261" w:type="dxa"/>
            <w:shd w:val="clear" w:color="auto" w:fill="auto"/>
            <w:noWrap/>
            <w:vAlign w:val="bottom"/>
            <w:hideMark/>
          </w:tcPr>
          <w:p w14:paraId="38604AE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Accept/change sexuality</w:t>
            </w:r>
          </w:p>
        </w:tc>
        <w:tc>
          <w:tcPr>
            <w:tcW w:w="708" w:type="dxa"/>
            <w:shd w:val="clear" w:color="auto" w:fill="auto"/>
            <w:noWrap/>
            <w:vAlign w:val="bottom"/>
            <w:hideMark/>
          </w:tcPr>
          <w:p w14:paraId="61262EA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w:t>
            </w:r>
          </w:p>
        </w:tc>
        <w:tc>
          <w:tcPr>
            <w:tcW w:w="923" w:type="dxa"/>
            <w:shd w:val="clear" w:color="auto" w:fill="auto"/>
            <w:noWrap/>
            <w:vAlign w:val="bottom"/>
            <w:hideMark/>
          </w:tcPr>
          <w:p w14:paraId="10D9638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20.25</w:t>
            </w:r>
          </w:p>
        </w:tc>
        <w:tc>
          <w:tcPr>
            <w:tcW w:w="1016" w:type="dxa"/>
            <w:shd w:val="clear" w:color="auto" w:fill="auto"/>
            <w:noWrap/>
            <w:vAlign w:val="bottom"/>
            <w:hideMark/>
          </w:tcPr>
          <w:p w14:paraId="7ECB690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22.80</w:t>
            </w:r>
          </w:p>
        </w:tc>
        <w:tc>
          <w:tcPr>
            <w:tcW w:w="1109" w:type="dxa"/>
            <w:shd w:val="clear" w:color="auto" w:fill="auto"/>
            <w:noWrap/>
            <w:vAlign w:val="bottom"/>
            <w:hideMark/>
          </w:tcPr>
          <w:p w14:paraId="5C8A67C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29.50</w:t>
            </w:r>
          </w:p>
        </w:tc>
        <w:tc>
          <w:tcPr>
            <w:tcW w:w="1016" w:type="dxa"/>
            <w:shd w:val="clear" w:color="auto" w:fill="auto"/>
            <w:noWrap/>
            <w:vAlign w:val="bottom"/>
            <w:hideMark/>
          </w:tcPr>
          <w:p w14:paraId="44BCE6F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21.20</w:t>
            </w:r>
          </w:p>
        </w:tc>
        <w:tc>
          <w:tcPr>
            <w:tcW w:w="992" w:type="dxa"/>
            <w:shd w:val="clear" w:color="auto" w:fill="auto"/>
            <w:noWrap/>
            <w:vAlign w:val="bottom"/>
            <w:hideMark/>
          </w:tcPr>
          <w:p w14:paraId="1DF61E4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24.50</w:t>
            </w:r>
          </w:p>
        </w:tc>
        <w:tc>
          <w:tcPr>
            <w:tcW w:w="1016" w:type="dxa"/>
            <w:shd w:val="clear" w:color="auto" w:fill="auto"/>
            <w:noWrap/>
            <w:vAlign w:val="bottom"/>
            <w:hideMark/>
          </w:tcPr>
          <w:p w14:paraId="05F43D4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27.50</w:t>
            </w:r>
          </w:p>
        </w:tc>
        <w:tc>
          <w:tcPr>
            <w:tcW w:w="236" w:type="dxa"/>
            <w:shd w:val="clear" w:color="auto" w:fill="auto"/>
          </w:tcPr>
          <w:p w14:paraId="05DF51BE"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634F990C"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23.59</w:t>
            </w:r>
            <w:r w:rsidRPr="00945E28">
              <w:rPr>
                <w:rFonts w:eastAsia="Times New Roman"/>
                <w:b/>
                <w:color w:val="000000"/>
                <w:sz w:val="22"/>
                <w:vertAlign w:val="superscript"/>
                <w:lang w:eastAsia="en-AU"/>
              </w:rPr>
              <w:t>MNOPRSTUV</w:t>
            </w:r>
          </w:p>
        </w:tc>
      </w:tr>
      <w:tr w:rsidR="0071680A" w:rsidRPr="00945E28" w14:paraId="0B9C2148" w14:textId="77777777" w:rsidTr="00945E28">
        <w:trPr>
          <w:trHeight w:val="300"/>
        </w:trPr>
        <w:tc>
          <w:tcPr>
            <w:tcW w:w="1418" w:type="dxa"/>
            <w:vMerge/>
            <w:shd w:val="clear" w:color="auto" w:fill="auto"/>
          </w:tcPr>
          <w:p w14:paraId="04811709"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675D59F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Quit an addiction</w:t>
            </w:r>
          </w:p>
        </w:tc>
        <w:tc>
          <w:tcPr>
            <w:tcW w:w="708" w:type="dxa"/>
            <w:shd w:val="clear" w:color="auto" w:fill="auto"/>
            <w:noWrap/>
            <w:vAlign w:val="bottom"/>
            <w:hideMark/>
          </w:tcPr>
          <w:p w14:paraId="0350F3D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65</w:t>
            </w:r>
          </w:p>
        </w:tc>
        <w:tc>
          <w:tcPr>
            <w:tcW w:w="923" w:type="dxa"/>
            <w:shd w:val="clear" w:color="auto" w:fill="auto"/>
            <w:noWrap/>
            <w:vAlign w:val="bottom"/>
            <w:hideMark/>
          </w:tcPr>
          <w:p w14:paraId="53A7E8F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22.00</w:t>
            </w:r>
          </w:p>
        </w:tc>
        <w:tc>
          <w:tcPr>
            <w:tcW w:w="1016" w:type="dxa"/>
            <w:shd w:val="clear" w:color="auto" w:fill="auto"/>
            <w:noWrap/>
            <w:vAlign w:val="bottom"/>
            <w:hideMark/>
          </w:tcPr>
          <w:p w14:paraId="6BA0D50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24.54</w:t>
            </w:r>
          </w:p>
        </w:tc>
        <w:tc>
          <w:tcPr>
            <w:tcW w:w="1109" w:type="dxa"/>
            <w:shd w:val="clear" w:color="auto" w:fill="auto"/>
            <w:noWrap/>
            <w:vAlign w:val="bottom"/>
            <w:hideMark/>
          </w:tcPr>
          <w:p w14:paraId="141925B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36.25</w:t>
            </w:r>
          </w:p>
        </w:tc>
        <w:tc>
          <w:tcPr>
            <w:tcW w:w="1016" w:type="dxa"/>
            <w:shd w:val="clear" w:color="auto" w:fill="auto"/>
            <w:noWrap/>
            <w:vAlign w:val="bottom"/>
            <w:hideMark/>
          </w:tcPr>
          <w:p w14:paraId="23C9A67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33.17</w:t>
            </w:r>
          </w:p>
        </w:tc>
        <w:tc>
          <w:tcPr>
            <w:tcW w:w="992" w:type="dxa"/>
            <w:shd w:val="clear" w:color="auto" w:fill="auto"/>
            <w:noWrap/>
            <w:vAlign w:val="bottom"/>
            <w:hideMark/>
          </w:tcPr>
          <w:p w14:paraId="0A04F9A8"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38.22</w:t>
            </w:r>
          </w:p>
        </w:tc>
        <w:tc>
          <w:tcPr>
            <w:tcW w:w="1016" w:type="dxa"/>
            <w:shd w:val="clear" w:color="auto" w:fill="auto"/>
            <w:noWrap/>
            <w:vAlign w:val="bottom"/>
            <w:hideMark/>
          </w:tcPr>
          <w:p w14:paraId="7BEA594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45.40</w:t>
            </w:r>
          </w:p>
        </w:tc>
        <w:tc>
          <w:tcPr>
            <w:tcW w:w="236" w:type="dxa"/>
            <w:shd w:val="clear" w:color="auto" w:fill="auto"/>
          </w:tcPr>
          <w:p w14:paraId="686EE76E"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01B1587B"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32.89</w:t>
            </w:r>
            <w:r w:rsidRPr="00945E28">
              <w:rPr>
                <w:rFonts w:eastAsia="Times New Roman"/>
                <w:b/>
                <w:color w:val="000000"/>
                <w:sz w:val="22"/>
                <w:vertAlign w:val="superscript"/>
                <w:lang w:eastAsia="en-AU"/>
              </w:rPr>
              <w:t>EFGHIJKLMNOQR</w:t>
            </w:r>
          </w:p>
        </w:tc>
      </w:tr>
      <w:tr w:rsidR="0071680A" w:rsidRPr="00945E28" w14:paraId="1D47871A" w14:textId="77777777" w:rsidTr="00945E28">
        <w:trPr>
          <w:trHeight w:val="300"/>
        </w:trPr>
        <w:tc>
          <w:tcPr>
            <w:tcW w:w="1418" w:type="dxa"/>
            <w:vMerge/>
            <w:shd w:val="clear" w:color="auto" w:fill="auto"/>
          </w:tcPr>
          <w:p w14:paraId="7FB57C47"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706DBEA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Travel/holiday</w:t>
            </w:r>
          </w:p>
        </w:tc>
        <w:tc>
          <w:tcPr>
            <w:tcW w:w="708" w:type="dxa"/>
            <w:shd w:val="clear" w:color="auto" w:fill="auto"/>
            <w:noWrap/>
            <w:vAlign w:val="bottom"/>
            <w:hideMark/>
          </w:tcPr>
          <w:p w14:paraId="3D38A60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72</w:t>
            </w:r>
          </w:p>
        </w:tc>
        <w:tc>
          <w:tcPr>
            <w:tcW w:w="923" w:type="dxa"/>
            <w:shd w:val="clear" w:color="auto" w:fill="auto"/>
            <w:noWrap/>
            <w:vAlign w:val="bottom"/>
            <w:hideMark/>
          </w:tcPr>
          <w:p w14:paraId="4146106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22.93</w:t>
            </w:r>
          </w:p>
        </w:tc>
        <w:tc>
          <w:tcPr>
            <w:tcW w:w="1016" w:type="dxa"/>
            <w:shd w:val="clear" w:color="auto" w:fill="auto"/>
            <w:noWrap/>
            <w:vAlign w:val="bottom"/>
            <w:hideMark/>
          </w:tcPr>
          <w:p w14:paraId="37F0A35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28.12</w:t>
            </w:r>
          </w:p>
        </w:tc>
        <w:tc>
          <w:tcPr>
            <w:tcW w:w="1109" w:type="dxa"/>
            <w:shd w:val="clear" w:color="auto" w:fill="auto"/>
            <w:noWrap/>
            <w:vAlign w:val="bottom"/>
            <w:hideMark/>
          </w:tcPr>
          <w:p w14:paraId="25B77C4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33.59</w:t>
            </w:r>
          </w:p>
        </w:tc>
        <w:tc>
          <w:tcPr>
            <w:tcW w:w="1016" w:type="dxa"/>
            <w:shd w:val="clear" w:color="auto" w:fill="auto"/>
            <w:noWrap/>
            <w:vAlign w:val="bottom"/>
            <w:hideMark/>
          </w:tcPr>
          <w:p w14:paraId="0B28703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36.56</w:t>
            </w:r>
          </w:p>
        </w:tc>
        <w:tc>
          <w:tcPr>
            <w:tcW w:w="992" w:type="dxa"/>
            <w:shd w:val="clear" w:color="auto" w:fill="auto"/>
            <w:noWrap/>
            <w:vAlign w:val="bottom"/>
            <w:hideMark/>
          </w:tcPr>
          <w:p w14:paraId="2964AF9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52.44</w:t>
            </w:r>
          </w:p>
        </w:tc>
        <w:tc>
          <w:tcPr>
            <w:tcW w:w="1016" w:type="dxa"/>
            <w:shd w:val="clear" w:color="auto" w:fill="auto"/>
            <w:noWrap/>
            <w:vAlign w:val="bottom"/>
            <w:hideMark/>
          </w:tcPr>
          <w:p w14:paraId="16B0F8A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31.67</w:t>
            </w:r>
          </w:p>
        </w:tc>
        <w:tc>
          <w:tcPr>
            <w:tcW w:w="236" w:type="dxa"/>
            <w:shd w:val="clear" w:color="auto" w:fill="auto"/>
          </w:tcPr>
          <w:p w14:paraId="1E3F7BAE"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04787C5C"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32.79</w:t>
            </w:r>
            <w:r w:rsidRPr="00945E28">
              <w:rPr>
                <w:rFonts w:eastAsia="Times New Roman"/>
                <w:b/>
                <w:color w:val="000000"/>
                <w:sz w:val="22"/>
                <w:vertAlign w:val="superscript"/>
                <w:lang w:eastAsia="en-AU"/>
              </w:rPr>
              <w:t>EFGHIJKLMNOQR</w:t>
            </w:r>
          </w:p>
        </w:tc>
      </w:tr>
      <w:tr w:rsidR="0071680A" w:rsidRPr="00945E28" w14:paraId="064F98F2" w14:textId="77777777" w:rsidTr="00945E28">
        <w:trPr>
          <w:trHeight w:val="300"/>
        </w:trPr>
        <w:tc>
          <w:tcPr>
            <w:tcW w:w="1418" w:type="dxa"/>
            <w:vMerge/>
            <w:shd w:val="clear" w:color="auto" w:fill="auto"/>
          </w:tcPr>
          <w:p w14:paraId="5C16B454"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6E10EA1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Pursue religion/spirituality</w:t>
            </w:r>
          </w:p>
        </w:tc>
        <w:tc>
          <w:tcPr>
            <w:tcW w:w="708" w:type="dxa"/>
            <w:shd w:val="clear" w:color="auto" w:fill="auto"/>
            <w:noWrap/>
            <w:vAlign w:val="bottom"/>
            <w:hideMark/>
          </w:tcPr>
          <w:p w14:paraId="19F1133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70</w:t>
            </w:r>
          </w:p>
        </w:tc>
        <w:tc>
          <w:tcPr>
            <w:tcW w:w="923" w:type="dxa"/>
            <w:shd w:val="clear" w:color="auto" w:fill="auto"/>
            <w:noWrap/>
            <w:vAlign w:val="bottom"/>
            <w:hideMark/>
          </w:tcPr>
          <w:p w14:paraId="507B6B9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20.17</w:t>
            </w:r>
          </w:p>
        </w:tc>
        <w:tc>
          <w:tcPr>
            <w:tcW w:w="1016" w:type="dxa"/>
            <w:shd w:val="clear" w:color="auto" w:fill="auto"/>
            <w:noWrap/>
            <w:vAlign w:val="bottom"/>
            <w:hideMark/>
          </w:tcPr>
          <w:p w14:paraId="29DC542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23.25</w:t>
            </w:r>
          </w:p>
        </w:tc>
        <w:tc>
          <w:tcPr>
            <w:tcW w:w="1109" w:type="dxa"/>
            <w:shd w:val="clear" w:color="auto" w:fill="auto"/>
            <w:noWrap/>
            <w:vAlign w:val="bottom"/>
            <w:hideMark/>
          </w:tcPr>
          <w:p w14:paraId="0496430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25.93</w:t>
            </w:r>
          </w:p>
        </w:tc>
        <w:tc>
          <w:tcPr>
            <w:tcW w:w="1016" w:type="dxa"/>
            <w:shd w:val="clear" w:color="auto" w:fill="auto"/>
            <w:noWrap/>
            <w:vAlign w:val="bottom"/>
            <w:hideMark/>
          </w:tcPr>
          <w:p w14:paraId="13952C1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34.08</w:t>
            </w:r>
          </w:p>
        </w:tc>
        <w:tc>
          <w:tcPr>
            <w:tcW w:w="992" w:type="dxa"/>
            <w:shd w:val="clear" w:color="auto" w:fill="auto"/>
            <w:noWrap/>
            <w:vAlign w:val="bottom"/>
            <w:hideMark/>
          </w:tcPr>
          <w:p w14:paraId="5CCA61E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23.56</w:t>
            </w:r>
          </w:p>
        </w:tc>
        <w:tc>
          <w:tcPr>
            <w:tcW w:w="1016" w:type="dxa"/>
            <w:shd w:val="clear" w:color="auto" w:fill="auto"/>
            <w:noWrap/>
            <w:vAlign w:val="bottom"/>
            <w:hideMark/>
          </w:tcPr>
          <w:p w14:paraId="5B1B919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23.00</w:t>
            </w:r>
          </w:p>
        </w:tc>
        <w:tc>
          <w:tcPr>
            <w:tcW w:w="236" w:type="dxa"/>
            <w:shd w:val="clear" w:color="auto" w:fill="auto"/>
          </w:tcPr>
          <w:p w14:paraId="4BAC6B06"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3092AEFB"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25.26</w:t>
            </w:r>
            <w:r w:rsidRPr="00945E28">
              <w:rPr>
                <w:rFonts w:eastAsia="Times New Roman"/>
                <w:b/>
                <w:color w:val="000000"/>
                <w:sz w:val="22"/>
                <w:vertAlign w:val="superscript"/>
                <w:lang w:eastAsia="en-AU"/>
              </w:rPr>
              <w:t>OPSTUV</w:t>
            </w:r>
          </w:p>
        </w:tc>
      </w:tr>
      <w:tr w:rsidR="0071680A" w:rsidRPr="00945E28" w14:paraId="0375E50A" w14:textId="77777777" w:rsidTr="00945E28">
        <w:trPr>
          <w:trHeight w:val="300"/>
        </w:trPr>
        <w:tc>
          <w:tcPr>
            <w:tcW w:w="1418" w:type="dxa"/>
            <w:vMerge/>
            <w:shd w:val="clear" w:color="auto" w:fill="auto"/>
          </w:tcPr>
          <w:p w14:paraId="36AB3383"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60E3F9E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Pursue a philosophy/ideology</w:t>
            </w:r>
          </w:p>
        </w:tc>
        <w:tc>
          <w:tcPr>
            <w:tcW w:w="708" w:type="dxa"/>
            <w:shd w:val="clear" w:color="auto" w:fill="auto"/>
            <w:noWrap/>
            <w:vAlign w:val="bottom"/>
            <w:hideMark/>
          </w:tcPr>
          <w:p w14:paraId="24F6566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16</w:t>
            </w:r>
          </w:p>
        </w:tc>
        <w:tc>
          <w:tcPr>
            <w:tcW w:w="923" w:type="dxa"/>
            <w:shd w:val="clear" w:color="auto" w:fill="auto"/>
            <w:noWrap/>
            <w:vAlign w:val="bottom"/>
            <w:hideMark/>
          </w:tcPr>
          <w:p w14:paraId="195C83B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17.33</w:t>
            </w:r>
          </w:p>
        </w:tc>
        <w:tc>
          <w:tcPr>
            <w:tcW w:w="1016" w:type="dxa"/>
            <w:shd w:val="clear" w:color="auto" w:fill="auto"/>
            <w:noWrap/>
            <w:vAlign w:val="bottom"/>
            <w:hideMark/>
          </w:tcPr>
          <w:p w14:paraId="0D3580A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23.50</w:t>
            </w:r>
          </w:p>
        </w:tc>
        <w:tc>
          <w:tcPr>
            <w:tcW w:w="1109" w:type="dxa"/>
            <w:shd w:val="clear" w:color="auto" w:fill="auto"/>
            <w:noWrap/>
            <w:vAlign w:val="bottom"/>
            <w:hideMark/>
          </w:tcPr>
          <w:p w14:paraId="5894A47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18.00</w:t>
            </w:r>
          </w:p>
        </w:tc>
        <w:tc>
          <w:tcPr>
            <w:tcW w:w="1016" w:type="dxa"/>
            <w:shd w:val="clear" w:color="auto" w:fill="auto"/>
            <w:noWrap/>
            <w:vAlign w:val="bottom"/>
            <w:hideMark/>
          </w:tcPr>
          <w:p w14:paraId="5975318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44.00</w:t>
            </w:r>
          </w:p>
        </w:tc>
        <w:tc>
          <w:tcPr>
            <w:tcW w:w="992" w:type="dxa"/>
            <w:shd w:val="clear" w:color="auto" w:fill="auto"/>
            <w:noWrap/>
            <w:vAlign w:val="bottom"/>
            <w:hideMark/>
          </w:tcPr>
          <w:p w14:paraId="7FF91360" w14:textId="77777777" w:rsidR="0071680A" w:rsidRPr="00945E28" w:rsidRDefault="0071680A" w:rsidP="005C6AE9">
            <w:pPr>
              <w:spacing w:line="240" w:lineRule="auto"/>
              <w:ind w:firstLine="0"/>
              <w:rPr>
                <w:rFonts w:eastAsia="Times New Roman"/>
                <w:color w:val="000000"/>
                <w:sz w:val="22"/>
                <w:lang w:eastAsia="en-AU"/>
              </w:rPr>
            </w:pPr>
          </w:p>
        </w:tc>
        <w:tc>
          <w:tcPr>
            <w:tcW w:w="1016" w:type="dxa"/>
            <w:shd w:val="clear" w:color="auto" w:fill="auto"/>
            <w:noWrap/>
            <w:vAlign w:val="bottom"/>
            <w:hideMark/>
          </w:tcPr>
          <w:p w14:paraId="1169513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32.33</w:t>
            </w:r>
          </w:p>
        </w:tc>
        <w:tc>
          <w:tcPr>
            <w:tcW w:w="236" w:type="dxa"/>
            <w:shd w:val="clear" w:color="auto" w:fill="auto"/>
          </w:tcPr>
          <w:p w14:paraId="105CC6CE"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524385EE"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28.81</w:t>
            </w:r>
            <w:r w:rsidRPr="00945E28">
              <w:rPr>
                <w:rFonts w:eastAsia="Times New Roman"/>
                <w:b/>
                <w:color w:val="000000"/>
                <w:sz w:val="22"/>
                <w:vertAlign w:val="superscript"/>
                <w:lang w:eastAsia="en-AU"/>
              </w:rPr>
              <w:t>EFGHIJKLMNOPQRSTUV</w:t>
            </w:r>
          </w:p>
        </w:tc>
      </w:tr>
      <w:tr w:rsidR="0071680A" w:rsidRPr="00945E28" w14:paraId="1E42C172" w14:textId="77777777" w:rsidTr="00945E28">
        <w:trPr>
          <w:trHeight w:val="300"/>
        </w:trPr>
        <w:tc>
          <w:tcPr>
            <w:tcW w:w="1418" w:type="dxa"/>
            <w:vMerge/>
            <w:shd w:val="clear" w:color="auto" w:fill="auto"/>
          </w:tcPr>
          <w:p w14:paraId="5CE0617C"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2708BC5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Change physical appearance</w:t>
            </w:r>
          </w:p>
        </w:tc>
        <w:tc>
          <w:tcPr>
            <w:tcW w:w="708" w:type="dxa"/>
            <w:shd w:val="clear" w:color="auto" w:fill="auto"/>
            <w:noWrap/>
            <w:vAlign w:val="bottom"/>
            <w:hideMark/>
          </w:tcPr>
          <w:p w14:paraId="152F58B0"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40</w:t>
            </w:r>
          </w:p>
        </w:tc>
        <w:tc>
          <w:tcPr>
            <w:tcW w:w="923" w:type="dxa"/>
            <w:shd w:val="clear" w:color="auto" w:fill="auto"/>
            <w:noWrap/>
            <w:vAlign w:val="bottom"/>
            <w:hideMark/>
          </w:tcPr>
          <w:p w14:paraId="546A190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21.39</w:t>
            </w:r>
          </w:p>
        </w:tc>
        <w:tc>
          <w:tcPr>
            <w:tcW w:w="1016" w:type="dxa"/>
            <w:shd w:val="clear" w:color="auto" w:fill="auto"/>
            <w:noWrap/>
            <w:vAlign w:val="bottom"/>
            <w:hideMark/>
          </w:tcPr>
          <w:p w14:paraId="054FDBA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26.71</w:t>
            </w:r>
          </w:p>
        </w:tc>
        <w:tc>
          <w:tcPr>
            <w:tcW w:w="1109" w:type="dxa"/>
            <w:shd w:val="clear" w:color="auto" w:fill="auto"/>
            <w:noWrap/>
            <w:vAlign w:val="bottom"/>
            <w:hideMark/>
          </w:tcPr>
          <w:p w14:paraId="63AA0D3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32.56</w:t>
            </w:r>
          </w:p>
        </w:tc>
        <w:tc>
          <w:tcPr>
            <w:tcW w:w="1016" w:type="dxa"/>
            <w:shd w:val="clear" w:color="auto" w:fill="auto"/>
            <w:noWrap/>
            <w:vAlign w:val="bottom"/>
            <w:hideMark/>
          </w:tcPr>
          <w:p w14:paraId="0DC9499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48.33</w:t>
            </w:r>
          </w:p>
        </w:tc>
        <w:tc>
          <w:tcPr>
            <w:tcW w:w="992" w:type="dxa"/>
            <w:shd w:val="clear" w:color="auto" w:fill="auto"/>
            <w:noWrap/>
            <w:vAlign w:val="bottom"/>
            <w:hideMark/>
          </w:tcPr>
          <w:p w14:paraId="7E18636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43.00</w:t>
            </w:r>
          </w:p>
        </w:tc>
        <w:tc>
          <w:tcPr>
            <w:tcW w:w="1016" w:type="dxa"/>
            <w:shd w:val="clear" w:color="auto" w:fill="auto"/>
            <w:noWrap/>
            <w:vAlign w:val="bottom"/>
            <w:hideMark/>
          </w:tcPr>
          <w:p w14:paraId="08A9EF1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55.00</w:t>
            </w:r>
          </w:p>
        </w:tc>
        <w:tc>
          <w:tcPr>
            <w:tcW w:w="236" w:type="dxa"/>
            <w:shd w:val="clear" w:color="auto" w:fill="auto"/>
          </w:tcPr>
          <w:p w14:paraId="7A46E1B5"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0C4DC31C"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29.08</w:t>
            </w:r>
            <w:r w:rsidRPr="00945E28">
              <w:rPr>
                <w:rFonts w:eastAsia="Times New Roman"/>
                <w:b/>
                <w:color w:val="000000"/>
                <w:sz w:val="22"/>
                <w:vertAlign w:val="superscript"/>
                <w:lang w:eastAsia="en-AU"/>
              </w:rPr>
              <w:t>HIJLMNOPQRSV</w:t>
            </w:r>
          </w:p>
        </w:tc>
      </w:tr>
      <w:tr w:rsidR="0071680A" w:rsidRPr="00945E28" w14:paraId="60A7F8FA" w14:textId="77777777" w:rsidTr="00945E28">
        <w:trPr>
          <w:trHeight w:val="300"/>
        </w:trPr>
        <w:tc>
          <w:tcPr>
            <w:tcW w:w="1418" w:type="dxa"/>
            <w:vMerge/>
            <w:shd w:val="clear" w:color="auto" w:fill="auto"/>
          </w:tcPr>
          <w:p w14:paraId="0203F5B4"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6CF5B23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Get treatment/medicine</w:t>
            </w:r>
          </w:p>
        </w:tc>
        <w:tc>
          <w:tcPr>
            <w:tcW w:w="708" w:type="dxa"/>
            <w:shd w:val="clear" w:color="auto" w:fill="auto"/>
            <w:noWrap/>
            <w:vAlign w:val="bottom"/>
            <w:hideMark/>
          </w:tcPr>
          <w:p w14:paraId="28C2A7D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110</w:t>
            </w:r>
          </w:p>
        </w:tc>
        <w:tc>
          <w:tcPr>
            <w:tcW w:w="923" w:type="dxa"/>
            <w:shd w:val="clear" w:color="auto" w:fill="auto"/>
            <w:noWrap/>
            <w:vAlign w:val="bottom"/>
            <w:hideMark/>
          </w:tcPr>
          <w:p w14:paraId="4EAD0AE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20.86</w:t>
            </w:r>
          </w:p>
        </w:tc>
        <w:tc>
          <w:tcPr>
            <w:tcW w:w="1016" w:type="dxa"/>
            <w:shd w:val="clear" w:color="auto" w:fill="auto"/>
            <w:noWrap/>
            <w:vAlign w:val="bottom"/>
            <w:hideMark/>
          </w:tcPr>
          <w:p w14:paraId="5F8894D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25.58</w:t>
            </w:r>
          </w:p>
        </w:tc>
        <w:tc>
          <w:tcPr>
            <w:tcW w:w="1109" w:type="dxa"/>
            <w:shd w:val="clear" w:color="auto" w:fill="auto"/>
            <w:noWrap/>
            <w:vAlign w:val="bottom"/>
            <w:hideMark/>
          </w:tcPr>
          <w:p w14:paraId="15C3C4A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34.40</w:t>
            </w:r>
          </w:p>
        </w:tc>
        <w:tc>
          <w:tcPr>
            <w:tcW w:w="1016" w:type="dxa"/>
            <w:shd w:val="clear" w:color="auto" w:fill="auto"/>
            <w:noWrap/>
            <w:vAlign w:val="bottom"/>
            <w:hideMark/>
          </w:tcPr>
          <w:p w14:paraId="125C9A8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46.55</w:t>
            </w:r>
          </w:p>
        </w:tc>
        <w:tc>
          <w:tcPr>
            <w:tcW w:w="992" w:type="dxa"/>
            <w:shd w:val="clear" w:color="auto" w:fill="auto"/>
            <w:noWrap/>
            <w:vAlign w:val="bottom"/>
            <w:hideMark/>
          </w:tcPr>
          <w:p w14:paraId="05A2098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48.50</w:t>
            </w:r>
          </w:p>
        </w:tc>
        <w:tc>
          <w:tcPr>
            <w:tcW w:w="1016" w:type="dxa"/>
            <w:shd w:val="clear" w:color="auto" w:fill="auto"/>
            <w:noWrap/>
            <w:vAlign w:val="bottom"/>
            <w:hideMark/>
          </w:tcPr>
          <w:p w14:paraId="34549F5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57.75</w:t>
            </w:r>
          </w:p>
        </w:tc>
        <w:tc>
          <w:tcPr>
            <w:tcW w:w="236" w:type="dxa"/>
            <w:shd w:val="clear" w:color="auto" w:fill="auto"/>
          </w:tcPr>
          <w:p w14:paraId="2D71ACE4"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7D0269F6"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38.75</w:t>
            </w:r>
            <w:r w:rsidRPr="00945E28">
              <w:rPr>
                <w:rFonts w:eastAsia="Times New Roman"/>
                <w:b/>
                <w:color w:val="000000"/>
                <w:sz w:val="22"/>
                <w:vertAlign w:val="superscript"/>
                <w:lang w:eastAsia="en-AU"/>
              </w:rPr>
              <w:t>CDEF</w:t>
            </w:r>
          </w:p>
        </w:tc>
      </w:tr>
      <w:tr w:rsidR="0071680A" w:rsidRPr="00945E28" w14:paraId="74299A6A" w14:textId="77777777" w:rsidTr="00945E28">
        <w:trPr>
          <w:trHeight w:val="300"/>
        </w:trPr>
        <w:tc>
          <w:tcPr>
            <w:tcW w:w="1418" w:type="dxa"/>
            <w:vMerge/>
            <w:shd w:val="clear" w:color="auto" w:fill="auto"/>
          </w:tcPr>
          <w:p w14:paraId="27077D57"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6560495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Engage in a hobby/sport</w:t>
            </w:r>
          </w:p>
        </w:tc>
        <w:tc>
          <w:tcPr>
            <w:tcW w:w="708" w:type="dxa"/>
            <w:shd w:val="clear" w:color="auto" w:fill="auto"/>
            <w:noWrap/>
            <w:vAlign w:val="bottom"/>
            <w:hideMark/>
          </w:tcPr>
          <w:p w14:paraId="39EBA86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62</w:t>
            </w:r>
          </w:p>
        </w:tc>
        <w:tc>
          <w:tcPr>
            <w:tcW w:w="923" w:type="dxa"/>
            <w:shd w:val="clear" w:color="auto" w:fill="auto"/>
            <w:noWrap/>
            <w:vAlign w:val="bottom"/>
            <w:hideMark/>
          </w:tcPr>
          <w:p w14:paraId="20A7C6D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15.79</w:t>
            </w:r>
          </w:p>
        </w:tc>
        <w:tc>
          <w:tcPr>
            <w:tcW w:w="1016" w:type="dxa"/>
            <w:shd w:val="clear" w:color="auto" w:fill="auto"/>
            <w:noWrap/>
            <w:vAlign w:val="bottom"/>
            <w:hideMark/>
          </w:tcPr>
          <w:p w14:paraId="5F84F18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21.92</w:t>
            </w:r>
          </w:p>
        </w:tc>
        <w:tc>
          <w:tcPr>
            <w:tcW w:w="1109" w:type="dxa"/>
            <w:shd w:val="clear" w:color="auto" w:fill="auto"/>
            <w:noWrap/>
            <w:vAlign w:val="bottom"/>
            <w:hideMark/>
          </w:tcPr>
          <w:p w14:paraId="0A3217A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26.17</w:t>
            </w:r>
          </w:p>
        </w:tc>
        <w:tc>
          <w:tcPr>
            <w:tcW w:w="1016" w:type="dxa"/>
            <w:shd w:val="clear" w:color="auto" w:fill="auto"/>
            <w:noWrap/>
            <w:vAlign w:val="bottom"/>
            <w:hideMark/>
          </w:tcPr>
          <w:p w14:paraId="3EC1BB6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37.14</w:t>
            </w:r>
          </w:p>
        </w:tc>
        <w:tc>
          <w:tcPr>
            <w:tcW w:w="992" w:type="dxa"/>
            <w:shd w:val="clear" w:color="auto" w:fill="auto"/>
            <w:noWrap/>
            <w:vAlign w:val="bottom"/>
            <w:hideMark/>
          </w:tcPr>
          <w:p w14:paraId="293E590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27.40</w:t>
            </w:r>
          </w:p>
        </w:tc>
        <w:tc>
          <w:tcPr>
            <w:tcW w:w="1016" w:type="dxa"/>
            <w:shd w:val="clear" w:color="auto" w:fill="auto"/>
            <w:noWrap/>
            <w:vAlign w:val="bottom"/>
            <w:hideMark/>
          </w:tcPr>
          <w:p w14:paraId="57EAEEE9"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39.29</w:t>
            </w:r>
          </w:p>
        </w:tc>
        <w:tc>
          <w:tcPr>
            <w:tcW w:w="236" w:type="dxa"/>
            <w:shd w:val="clear" w:color="auto" w:fill="auto"/>
          </w:tcPr>
          <w:p w14:paraId="6ADC3A68"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1DB998DA"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24.98</w:t>
            </w:r>
            <w:r w:rsidRPr="00945E28">
              <w:rPr>
                <w:rFonts w:eastAsia="Times New Roman"/>
                <w:b/>
                <w:color w:val="000000"/>
                <w:sz w:val="22"/>
                <w:vertAlign w:val="superscript"/>
                <w:lang w:eastAsia="en-AU"/>
              </w:rPr>
              <w:t>OPSTUV</w:t>
            </w:r>
          </w:p>
        </w:tc>
      </w:tr>
      <w:tr w:rsidR="0071680A" w:rsidRPr="00945E28" w14:paraId="61AAD1B8" w14:textId="77777777" w:rsidTr="00945E28">
        <w:trPr>
          <w:trHeight w:val="300"/>
        </w:trPr>
        <w:tc>
          <w:tcPr>
            <w:tcW w:w="1418" w:type="dxa"/>
            <w:vMerge/>
            <w:shd w:val="clear" w:color="auto" w:fill="auto"/>
          </w:tcPr>
          <w:p w14:paraId="7B15CFB0"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0ECD8475"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Learn new skill</w:t>
            </w:r>
          </w:p>
        </w:tc>
        <w:tc>
          <w:tcPr>
            <w:tcW w:w="708" w:type="dxa"/>
            <w:shd w:val="clear" w:color="auto" w:fill="auto"/>
            <w:noWrap/>
            <w:vAlign w:val="bottom"/>
            <w:hideMark/>
          </w:tcPr>
          <w:p w14:paraId="7D5F372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33</w:t>
            </w:r>
          </w:p>
        </w:tc>
        <w:tc>
          <w:tcPr>
            <w:tcW w:w="923" w:type="dxa"/>
            <w:shd w:val="clear" w:color="auto" w:fill="auto"/>
            <w:noWrap/>
            <w:vAlign w:val="bottom"/>
            <w:hideMark/>
          </w:tcPr>
          <w:p w14:paraId="48D47571"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19.38</w:t>
            </w:r>
          </w:p>
        </w:tc>
        <w:tc>
          <w:tcPr>
            <w:tcW w:w="1016" w:type="dxa"/>
            <w:shd w:val="clear" w:color="auto" w:fill="auto"/>
            <w:noWrap/>
            <w:vAlign w:val="bottom"/>
            <w:hideMark/>
          </w:tcPr>
          <w:p w14:paraId="19AA3D9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23.88</w:t>
            </w:r>
          </w:p>
        </w:tc>
        <w:tc>
          <w:tcPr>
            <w:tcW w:w="1109" w:type="dxa"/>
            <w:shd w:val="clear" w:color="auto" w:fill="auto"/>
            <w:noWrap/>
            <w:vAlign w:val="bottom"/>
            <w:hideMark/>
          </w:tcPr>
          <w:p w14:paraId="330A16B6"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30.25</w:t>
            </w:r>
          </w:p>
        </w:tc>
        <w:tc>
          <w:tcPr>
            <w:tcW w:w="1016" w:type="dxa"/>
            <w:shd w:val="clear" w:color="auto" w:fill="auto"/>
            <w:noWrap/>
            <w:vAlign w:val="bottom"/>
            <w:hideMark/>
          </w:tcPr>
          <w:p w14:paraId="25160ED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15.75</w:t>
            </w:r>
          </w:p>
        </w:tc>
        <w:tc>
          <w:tcPr>
            <w:tcW w:w="992" w:type="dxa"/>
            <w:shd w:val="clear" w:color="auto" w:fill="auto"/>
            <w:noWrap/>
            <w:vAlign w:val="bottom"/>
            <w:hideMark/>
          </w:tcPr>
          <w:p w14:paraId="5A436BC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40.00</w:t>
            </w:r>
          </w:p>
        </w:tc>
        <w:tc>
          <w:tcPr>
            <w:tcW w:w="1016" w:type="dxa"/>
            <w:shd w:val="clear" w:color="auto" w:fill="auto"/>
            <w:noWrap/>
            <w:vAlign w:val="bottom"/>
            <w:hideMark/>
          </w:tcPr>
          <w:p w14:paraId="678B6552"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22.20</w:t>
            </w:r>
          </w:p>
        </w:tc>
        <w:tc>
          <w:tcPr>
            <w:tcW w:w="236" w:type="dxa"/>
            <w:shd w:val="clear" w:color="auto" w:fill="auto"/>
          </w:tcPr>
          <w:p w14:paraId="69BAF06D"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43A6662E"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24.27</w:t>
            </w:r>
            <w:r w:rsidRPr="00945E28">
              <w:rPr>
                <w:rFonts w:eastAsia="Times New Roman"/>
                <w:b/>
                <w:color w:val="000000"/>
                <w:sz w:val="22"/>
                <w:vertAlign w:val="superscript"/>
                <w:lang w:eastAsia="en-AU"/>
              </w:rPr>
              <w:t>NOPRSTUV</w:t>
            </w:r>
          </w:p>
        </w:tc>
      </w:tr>
      <w:tr w:rsidR="0071680A" w:rsidRPr="00945E28" w14:paraId="31184A81" w14:textId="77777777" w:rsidTr="00945E28">
        <w:trPr>
          <w:trHeight w:val="300"/>
        </w:trPr>
        <w:tc>
          <w:tcPr>
            <w:tcW w:w="1418" w:type="dxa"/>
            <w:vMerge/>
            <w:shd w:val="clear" w:color="auto" w:fill="auto"/>
          </w:tcPr>
          <w:p w14:paraId="713C65F8" w14:textId="77777777" w:rsidR="0071680A" w:rsidRPr="00945E28" w:rsidRDefault="0071680A" w:rsidP="005C6AE9">
            <w:pPr>
              <w:spacing w:line="240" w:lineRule="auto"/>
              <w:ind w:firstLine="0"/>
              <w:rPr>
                <w:rFonts w:eastAsia="Times New Roman"/>
                <w:color w:val="000000"/>
                <w:sz w:val="22"/>
                <w:lang w:eastAsia="en-AU"/>
              </w:rPr>
            </w:pPr>
          </w:p>
        </w:tc>
        <w:tc>
          <w:tcPr>
            <w:tcW w:w="3261" w:type="dxa"/>
            <w:shd w:val="clear" w:color="auto" w:fill="auto"/>
            <w:noWrap/>
            <w:vAlign w:val="bottom"/>
            <w:hideMark/>
          </w:tcPr>
          <w:p w14:paraId="3520CB0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Other (Self-development)</w:t>
            </w:r>
          </w:p>
        </w:tc>
        <w:tc>
          <w:tcPr>
            <w:tcW w:w="708" w:type="dxa"/>
            <w:shd w:val="clear" w:color="auto" w:fill="auto"/>
            <w:noWrap/>
            <w:vAlign w:val="bottom"/>
            <w:hideMark/>
          </w:tcPr>
          <w:p w14:paraId="461A007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42</w:t>
            </w:r>
          </w:p>
        </w:tc>
        <w:tc>
          <w:tcPr>
            <w:tcW w:w="923" w:type="dxa"/>
            <w:shd w:val="clear" w:color="auto" w:fill="auto"/>
            <w:noWrap/>
            <w:vAlign w:val="bottom"/>
            <w:hideMark/>
          </w:tcPr>
          <w:p w14:paraId="6E91D503"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19.93</w:t>
            </w:r>
          </w:p>
        </w:tc>
        <w:tc>
          <w:tcPr>
            <w:tcW w:w="1016" w:type="dxa"/>
            <w:shd w:val="clear" w:color="auto" w:fill="auto"/>
            <w:noWrap/>
            <w:vAlign w:val="bottom"/>
            <w:hideMark/>
          </w:tcPr>
          <w:p w14:paraId="6BA5BBD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21.67</w:t>
            </w:r>
          </w:p>
        </w:tc>
        <w:tc>
          <w:tcPr>
            <w:tcW w:w="1109" w:type="dxa"/>
            <w:shd w:val="clear" w:color="auto" w:fill="auto"/>
            <w:noWrap/>
            <w:vAlign w:val="bottom"/>
            <w:hideMark/>
          </w:tcPr>
          <w:p w14:paraId="5024FD27"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36.13</w:t>
            </w:r>
          </w:p>
        </w:tc>
        <w:tc>
          <w:tcPr>
            <w:tcW w:w="1016" w:type="dxa"/>
            <w:shd w:val="clear" w:color="auto" w:fill="auto"/>
            <w:noWrap/>
            <w:vAlign w:val="bottom"/>
            <w:hideMark/>
          </w:tcPr>
          <w:p w14:paraId="3610A25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40.38</w:t>
            </w:r>
          </w:p>
        </w:tc>
        <w:tc>
          <w:tcPr>
            <w:tcW w:w="992" w:type="dxa"/>
            <w:shd w:val="clear" w:color="auto" w:fill="auto"/>
            <w:noWrap/>
            <w:vAlign w:val="bottom"/>
            <w:hideMark/>
          </w:tcPr>
          <w:p w14:paraId="373120B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38.57</w:t>
            </w:r>
          </w:p>
        </w:tc>
        <w:tc>
          <w:tcPr>
            <w:tcW w:w="1016" w:type="dxa"/>
            <w:shd w:val="clear" w:color="auto" w:fill="auto"/>
            <w:noWrap/>
            <w:vAlign w:val="bottom"/>
            <w:hideMark/>
          </w:tcPr>
          <w:p w14:paraId="72C144B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44.00</w:t>
            </w:r>
          </w:p>
        </w:tc>
        <w:tc>
          <w:tcPr>
            <w:tcW w:w="236" w:type="dxa"/>
            <w:shd w:val="clear" w:color="auto" w:fill="auto"/>
          </w:tcPr>
          <w:p w14:paraId="7B768682"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0D131BA5"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31.29</w:t>
            </w:r>
            <w:r w:rsidRPr="00945E28">
              <w:rPr>
                <w:rFonts w:eastAsia="Times New Roman"/>
                <w:b/>
                <w:color w:val="000000"/>
                <w:sz w:val="22"/>
                <w:vertAlign w:val="superscript"/>
                <w:lang w:eastAsia="en-AU"/>
              </w:rPr>
              <w:t>EFGHIJKLMNOPQRSV</w:t>
            </w:r>
          </w:p>
        </w:tc>
      </w:tr>
      <w:tr w:rsidR="0071680A" w:rsidRPr="00945E28" w14:paraId="2DE24AE5" w14:textId="77777777" w:rsidTr="00945E28">
        <w:trPr>
          <w:trHeight w:val="300"/>
        </w:trPr>
        <w:tc>
          <w:tcPr>
            <w:tcW w:w="1418" w:type="dxa"/>
            <w:shd w:val="clear" w:color="auto" w:fill="auto"/>
          </w:tcPr>
          <w:p w14:paraId="0BEF0E3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Other</w:t>
            </w:r>
          </w:p>
        </w:tc>
        <w:tc>
          <w:tcPr>
            <w:tcW w:w="3261" w:type="dxa"/>
            <w:shd w:val="clear" w:color="auto" w:fill="auto"/>
            <w:noWrap/>
            <w:vAlign w:val="bottom"/>
            <w:hideMark/>
          </w:tcPr>
          <w:p w14:paraId="6D01BF54"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Other decision</w:t>
            </w:r>
          </w:p>
        </w:tc>
        <w:tc>
          <w:tcPr>
            <w:tcW w:w="708" w:type="dxa"/>
            <w:shd w:val="clear" w:color="auto" w:fill="auto"/>
            <w:noWrap/>
            <w:vAlign w:val="bottom"/>
            <w:hideMark/>
          </w:tcPr>
          <w:p w14:paraId="7715E7CF"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38</w:t>
            </w:r>
          </w:p>
        </w:tc>
        <w:tc>
          <w:tcPr>
            <w:tcW w:w="923" w:type="dxa"/>
            <w:shd w:val="clear" w:color="auto" w:fill="auto"/>
            <w:noWrap/>
            <w:vAlign w:val="bottom"/>
            <w:hideMark/>
          </w:tcPr>
          <w:p w14:paraId="1E6AD86D"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21.25</w:t>
            </w:r>
          </w:p>
        </w:tc>
        <w:tc>
          <w:tcPr>
            <w:tcW w:w="1016" w:type="dxa"/>
            <w:shd w:val="clear" w:color="auto" w:fill="auto"/>
            <w:noWrap/>
            <w:vAlign w:val="bottom"/>
            <w:hideMark/>
          </w:tcPr>
          <w:p w14:paraId="03FD9A8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25.11</w:t>
            </w:r>
          </w:p>
        </w:tc>
        <w:tc>
          <w:tcPr>
            <w:tcW w:w="1109" w:type="dxa"/>
            <w:shd w:val="clear" w:color="auto" w:fill="auto"/>
            <w:noWrap/>
            <w:vAlign w:val="bottom"/>
            <w:hideMark/>
          </w:tcPr>
          <w:p w14:paraId="331EDB9B"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26.57</w:t>
            </w:r>
          </w:p>
        </w:tc>
        <w:tc>
          <w:tcPr>
            <w:tcW w:w="1016" w:type="dxa"/>
            <w:shd w:val="clear" w:color="auto" w:fill="auto"/>
            <w:noWrap/>
            <w:vAlign w:val="bottom"/>
            <w:hideMark/>
          </w:tcPr>
          <w:p w14:paraId="41DB8E9E"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21.50</w:t>
            </w:r>
          </w:p>
        </w:tc>
        <w:tc>
          <w:tcPr>
            <w:tcW w:w="992" w:type="dxa"/>
            <w:shd w:val="clear" w:color="auto" w:fill="auto"/>
            <w:noWrap/>
            <w:vAlign w:val="bottom"/>
            <w:hideMark/>
          </w:tcPr>
          <w:p w14:paraId="1EFB1DEA"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41.57</w:t>
            </w:r>
          </w:p>
        </w:tc>
        <w:tc>
          <w:tcPr>
            <w:tcW w:w="1016" w:type="dxa"/>
            <w:shd w:val="clear" w:color="auto" w:fill="auto"/>
            <w:noWrap/>
            <w:vAlign w:val="bottom"/>
            <w:hideMark/>
          </w:tcPr>
          <w:p w14:paraId="22B75DAC" w14:textId="77777777" w:rsidR="0071680A" w:rsidRPr="00945E28" w:rsidRDefault="0071680A" w:rsidP="005C6AE9">
            <w:pPr>
              <w:spacing w:line="240" w:lineRule="auto"/>
              <w:ind w:firstLine="0"/>
              <w:rPr>
                <w:rFonts w:eastAsia="Times New Roman"/>
                <w:color w:val="000000"/>
                <w:sz w:val="22"/>
                <w:lang w:eastAsia="en-AU"/>
              </w:rPr>
            </w:pPr>
            <w:r w:rsidRPr="00945E28">
              <w:rPr>
                <w:rFonts w:eastAsia="Times New Roman"/>
                <w:color w:val="000000"/>
                <w:sz w:val="22"/>
                <w:lang w:eastAsia="en-AU"/>
              </w:rPr>
              <w:t>54.00</w:t>
            </w:r>
          </w:p>
        </w:tc>
        <w:tc>
          <w:tcPr>
            <w:tcW w:w="236" w:type="dxa"/>
            <w:shd w:val="clear" w:color="auto" w:fill="auto"/>
          </w:tcPr>
          <w:p w14:paraId="6F9143C8" w14:textId="77777777" w:rsidR="0071680A" w:rsidRPr="00945E28" w:rsidRDefault="0071680A" w:rsidP="005C6AE9">
            <w:pPr>
              <w:spacing w:line="240" w:lineRule="auto"/>
              <w:ind w:firstLine="0"/>
              <w:rPr>
                <w:rFonts w:eastAsia="Times New Roman"/>
                <w:b/>
                <w:color w:val="000000"/>
                <w:sz w:val="22"/>
                <w:lang w:eastAsia="en-AU"/>
              </w:rPr>
            </w:pPr>
          </w:p>
        </w:tc>
        <w:tc>
          <w:tcPr>
            <w:tcW w:w="2556" w:type="dxa"/>
            <w:shd w:val="clear" w:color="auto" w:fill="auto"/>
            <w:noWrap/>
            <w:vAlign w:val="bottom"/>
            <w:hideMark/>
          </w:tcPr>
          <w:p w14:paraId="32E2479E" w14:textId="77777777" w:rsidR="0071680A" w:rsidRPr="00945E28" w:rsidRDefault="0071680A" w:rsidP="005C6AE9">
            <w:pPr>
              <w:spacing w:line="240" w:lineRule="auto"/>
              <w:ind w:firstLine="0"/>
              <w:rPr>
                <w:rFonts w:eastAsia="Times New Roman"/>
                <w:b/>
                <w:color w:val="000000"/>
                <w:sz w:val="22"/>
                <w:lang w:eastAsia="en-AU"/>
              </w:rPr>
            </w:pPr>
            <w:r w:rsidRPr="00945E28">
              <w:rPr>
                <w:rFonts w:eastAsia="Times New Roman"/>
                <w:b/>
                <w:color w:val="000000"/>
                <w:sz w:val="22"/>
                <w:lang w:eastAsia="en-AU"/>
              </w:rPr>
              <w:t>31.21</w:t>
            </w:r>
            <w:r w:rsidRPr="00945E28">
              <w:rPr>
                <w:rFonts w:eastAsia="Times New Roman"/>
                <w:b/>
                <w:color w:val="000000"/>
                <w:sz w:val="22"/>
                <w:vertAlign w:val="superscript"/>
                <w:lang w:eastAsia="en-AU"/>
              </w:rPr>
              <w:t>EFGHIJKLMNOPQRSV</w:t>
            </w:r>
          </w:p>
        </w:tc>
      </w:tr>
    </w:tbl>
    <w:p w14:paraId="5D600C81" w14:textId="77777777" w:rsidR="0071680A" w:rsidRDefault="0071680A" w:rsidP="0071680A">
      <w:pPr>
        <w:pStyle w:val="TableFootnote"/>
        <w:contextualSpacing/>
      </w:pPr>
      <w:r>
        <w:rPr>
          <w:vertAlign w:val="superscript"/>
        </w:rPr>
        <w:t>1</w:t>
      </w:r>
      <w:r w:rsidRPr="001A187C">
        <w:t xml:space="preserve"> Values </w:t>
      </w:r>
      <w:r>
        <w:t>i</w:t>
      </w:r>
      <w:r w:rsidRPr="001A187C">
        <w:t xml:space="preserve">n the same row not connected by the same letter are significantly different by Tukey HSD. </w:t>
      </w:r>
    </w:p>
    <w:p w14:paraId="0E9FCC4B" w14:textId="0918DA79" w:rsidR="00B66B11" w:rsidRDefault="0071680A" w:rsidP="008E541A">
      <w:pPr>
        <w:pStyle w:val="TableFootnote"/>
        <w:contextualSpacing/>
      </w:pPr>
      <w:r>
        <w:rPr>
          <w:vertAlign w:val="superscript"/>
        </w:rPr>
        <w:t>2</w:t>
      </w:r>
      <w:r w:rsidRPr="001A187C">
        <w:t xml:space="preserve"> Values in the same column not connected by the same number are significantly different by Tukey HSD</w:t>
      </w:r>
      <w:r w:rsidR="008E541A">
        <w:t>.</w:t>
      </w:r>
    </w:p>
    <w:p w14:paraId="32D1D7F5" w14:textId="77777777" w:rsidR="007C5BA2" w:rsidRDefault="007C5BA2" w:rsidP="008E541A">
      <w:pPr>
        <w:pStyle w:val="TableFootnote"/>
        <w:contextualSpacing/>
        <w:sectPr w:rsidR="007C5BA2" w:rsidSect="0031756D">
          <w:pgSz w:w="15840" w:h="12240" w:orient="landscape" w:code="1"/>
          <w:pgMar w:top="1440" w:right="1440" w:bottom="1440" w:left="1440" w:header="708" w:footer="708" w:gutter="0"/>
          <w:cols w:space="708"/>
          <w:docGrid w:linePitch="360"/>
        </w:sectPr>
      </w:pPr>
    </w:p>
    <w:p w14:paraId="19820723" w14:textId="448DCE6E" w:rsidR="007C5BA2" w:rsidRDefault="007C5BA2" w:rsidP="007C5BA2">
      <w:pPr>
        <w:pStyle w:val="Heading1"/>
      </w:pPr>
      <w:r>
        <w:t>References</w:t>
      </w:r>
    </w:p>
    <w:p w14:paraId="0F353193" w14:textId="57760848" w:rsidR="007C5BA2" w:rsidRDefault="007C5BA2" w:rsidP="007C5BA2">
      <w:pPr>
        <w:pStyle w:val="TableFootnote"/>
        <w:spacing w:line="480" w:lineRule="auto"/>
        <w:ind w:left="567" w:hanging="567"/>
        <w:contextualSpacing/>
      </w:pPr>
      <w:r w:rsidRPr="007C5BA2">
        <w:t xml:space="preserve">Burns, G. N., Morris, M. B., Periard, D. A., LaHuis, D., Flannery, N. M., Carretta, T. R., &amp; Roebke, M. (2017). Criterion‐related validity of a Big Five general factor of personality from the TIPI to the IPIP. </w:t>
      </w:r>
      <w:r w:rsidRPr="007C5BA2">
        <w:rPr>
          <w:i/>
        </w:rPr>
        <w:t>International Journal of Selection and Assessment</w:t>
      </w:r>
      <w:r w:rsidRPr="007C5BA2">
        <w:t>, 25(3), 213–222.</w:t>
      </w:r>
    </w:p>
    <w:p w14:paraId="6628949C" w14:textId="516235C4" w:rsidR="007C5BA2" w:rsidRDefault="007C5BA2" w:rsidP="007C5BA2">
      <w:pPr>
        <w:pStyle w:val="TableFootnote"/>
        <w:spacing w:line="480" w:lineRule="auto"/>
        <w:ind w:left="567" w:hanging="567"/>
        <w:contextualSpacing/>
      </w:pPr>
      <w:r w:rsidRPr="007C5BA2">
        <w:t xml:space="preserve">Diab, D. L., Gillespie, M. A., &amp; Highhouse, S. E. (2008). Are maximizers really unhappy? The measurement of maximizing tendency. </w:t>
      </w:r>
      <w:r w:rsidRPr="007C5BA2">
        <w:rPr>
          <w:i/>
        </w:rPr>
        <w:t>Judgment and Decision Making Journal</w:t>
      </w:r>
      <w:r w:rsidRPr="007C5BA2">
        <w:t>, 3(5), 364–370.</w:t>
      </w:r>
    </w:p>
    <w:p w14:paraId="3FB57F4A" w14:textId="12045D54" w:rsidR="007C5BA2" w:rsidRDefault="007C5BA2" w:rsidP="007C5BA2">
      <w:pPr>
        <w:pStyle w:val="TableFootnote"/>
        <w:spacing w:line="480" w:lineRule="auto"/>
        <w:ind w:left="567" w:hanging="567"/>
        <w:contextualSpacing/>
      </w:pPr>
      <w:r w:rsidRPr="007C5BA2">
        <w:t xml:space="preserve">Hone, L. C., Jarden, A., Schofield, G. M., &amp; Duncan, S. (2014). Measuring flourishing: The impact of operational definitions on the prevalence of high levels of wellbeing. </w:t>
      </w:r>
      <w:r w:rsidRPr="007C5BA2">
        <w:rPr>
          <w:i/>
        </w:rPr>
        <w:t>International Journal of Wellbeing</w:t>
      </w:r>
      <w:r w:rsidRPr="007C5BA2">
        <w:t>, 4(1), 62–90.</w:t>
      </w:r>
    </w:p>
    <w:p w14:paraId="4C7D20C7" w14:textId="28F12255" w:rsidR="007C5BA2" w:rsidRDefault="007C5BA2" w:rsidP="007C5BA2">
      <w:pPr>
        <w:pStyle w:val="TableFootnote"/>
        <w:spacing w:line="480" w:lineRule="auto"/>
        <w:ind w:left="567" w:hanging="567"/>
        <w:contextualSpacing/>
      </w:pPr>
      <w:r w:rsidRPr="007C5BA2">
        <w:t xml:space="preserve">Li, F., &amp; Aksoy, L. (2007). Dimensionality of individualism–collectivism and measurement equivalence of Triandis and Gelfand’s scale. </w:t>
      </w:r>
      <w:r w:rsidRPr="007C5BA2">
        <w:rPr>
          <w:i/>
        </w:rPr>
        <w:t>Journal of Business and Psychology</w:t>
      </w:r>
      <w:r w:rsidRPr="007C5BA2">
        <w:t>, 21(3), 313–329.</w:t>
      </w:r>
    </w:p>
    <w:p w14:paraId="45BED512" w14:textId="2AAF630A" w:rsidR="007C5BA2" w:rsidRDefault="007C5BA2" w:rsidP="007C5BA2">
      <w:pPr>
        <w:pStyle w:val="TableFootnote"/>
        <w:spacing w:line="480" w:lineRule="auto"/>
        <w:ind w:left="567" w:hanging="567"/>
        <w:contextualSpacing/>
      </w:pPr>
      <w:r w:rsidRPr="007C5BA2">
        <w:t xml:space="preserve">Pavot, W., &amp; Diener, E. (2008). The satisfaction with life scale and the emerging construct of life satisfaction. </w:t>
      </w:r>
      <w:r w:rsidRPr="007C5BA2">
        <w:rPr>
          <w:i/>
        </w:rPr>
        <w:t>The Journal of Positive Psychology</w:t>
      </w:r>
      <w:r w:rsidRPr="007C5BA2">
        <w:t>, 3(2), 137–152.</w:t>
      </w:r>
    </w:p>
    <w:p w14:paraId="25774FE0" w14:textId="508A8D0C" w:rsidR="007C5BA2" w:rsidRPr="001A187C" w:rsidRDefault="007C5BA2" w:rsidP="007C5BA2">
      <w:pPr>
        <w:pStyle w:val="TableFootnote"/>
        <w:spacing w:line="480" w:lineRule="auto"/>
        <w:ind w:left="567" w:hanging="567"/>
        <w:contextualSpacing/>
      </w:pPr>
      <w:r w:rsidRPr="007C5BA2">
        <w:t xml:space="preserve">Stanford, M. S., Mathias, C. W., Dougherty, D. M., Lake, S. L., Anderson, N. E., &amp; Patton, J. H. (2009). Fifty years of the Barratt Impulsiveness Scale: An update and review. </w:t>
      </w:r>
      <w:r w:rsidRPr="007C5BA2">
        <w:rPr>
          <w:i/>
        </w:rPr>
        <w:t>Personality and Individual Differences</w:t>
      </w:r>
      <w:r w:rsidRPr="007C5BA2">
        <w:t>, 47(5), 385–395.</w:t>
      </w:r>
    </w:p>
    <w:sectPr w:rsidR="007C5BA2" w:rsidRPr="001A187C" w:rsidSect="007C5BA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9DEB" w14:textId="77777777" w:rsidR="004811B3" w:rsidRDefault="004811B3" w:rsidP="00BD603D">
      <w:pPr>
        <w:spacing w:line="240" w:lineRule="auto"/>
      </w:pPr>
      <w:r>
        <w:separator/>
      </w:r>
    </w:p>
  </w:endnote>
  <w:endnote w:type="continuationSeparator" w:id="0">
    <w:p w14:paraId="49125C44" w14:textId="77777777" w:rsidR="004811B3" w:rsidRDefault="004811B3" w:rsidP="00BD6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7D77" w14:textId="4AAAA3EC" w:rsidR="00767D21" w:rsidRDefault="00767D21">
    <w:pPr>
      <w:pStyle w:val="Footer"/>
      <w:jc w:val="right"/>
    </w:pPr>
  </w:p>
  <w:p w14:paraId="76987874" w14:textId="77777777" w:rsidR="00767D21" w:rsidRDefault="00767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6D9F" w14:textId="77777777" w:rsidR="004811B3" w:rsidRDefault="004811B3" w:rsidP="00BD603D">
      <w:pPr>
        <w:spacing w:line="240" w:lineRule="auto"/>
      </w:pPr>
      <w:r>
        <w:separator/>
      </w:r>
    </w:p>
  </w:footnote>
  <w:footnote w:type="continuationSeparator" w:id="0">
    <w:p w14:paraId="371EF003" w14:textId="77777777" w:rsidR="004811B3" w:rsidRDefault="004811B3" w:rsidP="00BD603D">
      <w:pPr>
        <w:spacing w:line="240" w:lineRule="auto"/>
      </w:pPr>
      <w:r>
        <w:continuationSeparator/>
      </w:r>
    </w:p>
  </w:footnote>
  <w:footnote w:id="1">
    <w:p w14:paraId="021DEB4A" w14:textId="2A1CC608" w:rsidR="00767D21" w:rsidRPr="00D7697A" w:rsidRDefault="00767D21" w:rsidP="00E95011">
      <w:pPr>
        <w:pStyle w:val="FootnoteText"/>
        <w:rPr>
          <w:lang w:val="en-AU"/>
        </w:rPr>
      </w:pPr>
      <w:r w:rsidRPr="009D6F53">
        <w:rPr>
          <w:rStyle w:val="FootnoteReference"/>
        </w:rPr>
        <w:footnoteRef/>
      </w:r>
      <w:r w:rsidRPr="009D6F53">
        <w:t xml:space="preserve"> </w:t>
      </w:r>
      <w:r>
        <w:t>I</w:t>
      </w:r>
      <w:r w:rsidRPr="009D6F53">
        <w:t xml:space="preserve"> also conducted two </w:t>
      </w:r>
      <w:r>
        <w:t xml:space="preserve">earlier </w:t>
      </w:r>
      <w:r w:rsidRPr="009D6F53">
        <w:t xml:space="preserve">pilot studies to help develop </w:t>
      </w:r>
      <w:r>
        <w:t>the</w:t>
      </w:r>
      <w:r w:rsidRPr="009D6F53">
        <w:t xml:space="preserve"> full list of decision categories and types. The first pilot study asked 21 participants recruited from MTurk to describe 10 past and 10 possible future big decisions in as much as detail as possible using only open text boxes. Based on this data, an initial list of 9 decision categories and 53 decision sub-categories was produced. The second pilot study asked 126 participants recruited from the university participant pool to describe 10 past and 10 possible future big decisions and then categorize them using the 53 sub-categories from the first pilot study. The analysis focused on decisions frequently categorized as “Other” to identify missing decision types.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951802"/>
      <w:docPartObj>
        <w:docPartGallery w:val="Page Numbers (Top of Page)"/>
        <w:docPartUnique/>
      </w:docPartObj>
    </w:sdtPr>
    <w:sdtEndPr>
      <w:rPr>
        <w:noProof/>
      </w:rPr>
    </w:sdtEndPr>
    <w:sdtContent>
      <w:p w14:paraId="6ECD204E" w14:textId="619AEB43" w:rsidR="00767D21" w:rsidRDefault="00767D21" w:rsidP="00D80943">
        <w:pPr>
          <w:ind w:firstLine="0"/>
        </w:pPr>
        <w:r>
          <w:t>BIG</w:t>
        </w:r>
        <w:r w:rsidRPr="001A187C">
          <w:t xml:space="preserve"> LIFE DECISIONS</w:t>
        </w:r>
        <w:r>
          <w:t xml:space="preserve">                                                                                                               </w:t>
        </w:r>
        <w:r>
          <w:fldChar w:fldCharType="begin"/>
        </w:r>
        <w:r>
          <w:instrText xml:space="preserve"> PAGE   \* MERGEFORMAT </w:instrText>
        </w:r>
        <w:r>
          <w:fldChar w:fldCharType="separate"/>
        </w:r>
        <w:r w:rsidR="00051018">
          <w:rPr>
            <w:noProof/>
          </w:rPr>
          <w:t>19</w:t>
        </w:r>
        <w:r>
          <w:rPr>
            <w:noProof/>
          </w:rPr>
          <w:fldChar w:fldCharType="end"/>
        </w:r>
      </w:p>
    </w:sdtContent>
  </w:sdt>
  <w:p w14:paraId="614CF435" w14:textId="77777777" w:rsidR="00767D21" w:rsidRDefault="00767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8D4"/>
    <w:multiLevelType w:val="hybridMultilevel"/>
    <w:tmpl w:val="F4AC34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5141156"/>
    <w:multiLevelType w:val="hybridMultilevel"/>
    <w:tmpl w:val="AA04E7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0446E"/>
    <w:multiLevelType w:val="hybridMultilevel"/>
    <w:tmpl w:val="F8F6982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6813C7A"/>
    <w:multiLevelType w:val="hybridMultilevel"/>
    <w:tmpl w:val="9DE6E6F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9314AC2"/>
    <w:multiLevelType w:val="hybridMultilevel"/>
    <w:tmpl w:val="75FA81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9A940C4"/>
    <w:multiLevelType w:val="hybridMultilevel"/>
    <w:tmpl w:val="D33648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C42737E"/>
    <w:multiLevelType w:val="hybridMultilevel"/>
    <w:tmpl w:val="FE907C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FAA23F0"/>
    <w:multiLevelType w:val="hybridMultilevel"/>
    <w:tmpl w:val="D6EEEF8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07B6853"/>
    <w:multiLevelType w:val="hybridMultilevel"/>
    <w:tmpl w:val="0DC223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3043687"/>
    <w:multiLevelType w:val="hybridMultilevel"/>
    <w:tmpl w:val="2E549D6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14082032"/>
    <w:multiLevelType w:val="hybridMultilevel"/>
    <w:tmpl w:val="87BE074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7402B65"/>
    <w:multiLevelType w:val="hybridMultilevel"/>
    <w:tmpl w:val="F4D2A5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7C51784"/>
    <w:multiLevelType w:val="hybridMultilevel"/>
    <w:tmpl w:val="8D6837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1BE31A1D"/>
    <w:multiLevelType w:val="hybridMultilevel"/>
    <w:tmpl w:val="114286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1CA77374"/>
    <w:multiLevelType w:val="hybridMultilevel"/>
    <w:tmpl w:val="D1CAE2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1D77070C"/>
    <w:multiLevelType w:val="hybridMultilevel"/>
    <w:tmpl w:val="F8AA1E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26C3C11"/>
    <w:multiLevelType w:val="hybridMultilevel"/>
    <w:tmpl w:val="462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0E03E8"/>
    <w:multiLevelType w:val="multilevel"/>
    <w:tmpl w:val="F9E0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A4737A"/>
    <w:multiLevelType w:val="hybridMultilevel"/>
    <w:tmpl w:val="AA4228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758279F"/>
    <w:multiLevelType w:val="hybridMultilevel"/>
    <w:tmpl w:val="8DAED0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7A106EE"/>
    <w:multiLevelType w:val="hybridMultilevel"/>
    <w:tmpl w:val="2BA47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D30E0E"/>
    <w:multiLevelType w:val="hybridMultilevel"/>
    <w:tmpl w:val="BE22AD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B37A9F"/>
    <w:multiLevelType w:val="hybridMultilevel"/>
    <w:tmpl w:val="F9E687B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2E4B2313"/>
    <w:multiLevelType w:val="hybridMultilevel"/>
    <w:tmpl w:val="825A2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F4F2833"/>
    <w:multiLevelType w:val="hybridMultilevel"/>
    <w:tmpl w:val="D248AF8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30880034"/>
    <w:multiLevelType w:val="hybridMultilevel"/>
    <w:tmpl w:val="D26E4D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30920411"/>
    <w:multiLevelType w:val="hybridMultilevel"/>
    <w:tmpl w:val="4C129E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31570AAA"/>
    <w:multiLevelType w:val="hybridMultilevel"/>
    <w:tmpl w:val="B448E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3AC78C8"/>
    <w:multiLevelType w:val="multilevel"/>
    <w:tmpl w:val="A090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CC649E"/>
    <w:multiLevelType w:val="hybridMultilevel"/>
    <w:tmpl w:val="A870605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3759035E"/>
    <w:multiLevelType w:val="hybridMultilevel"/>
    <w:tmpl w:val="B8F4E7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384B539E"/>
    <w:multiLevelType w:val="hybridMultilevel"/>
    <w:tmpl w:val="48BEF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91D5C5F"/>
    <w:multiLevelType w:val="hybridMultilevel"/>
    <w:tmpl w:val="C43245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3B433E36"/>
    <w:multiLevelType w:val="hybridMultilevel"/>
    <w:tmpl w:val="CF4C0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C8320B9"/>
    <w:multiLevelType w:val="hybridMultilevel"/>
    <w:tmpl w:val="18166C7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41FA5A7B"/>
    <w:multiLevelType w:val="hybridMultilevel"/>
    <w:tmpl w:val="C18232D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431D7ED0"/>
    <w:multiLevelType w:val="hybridMultilevel"/>
    <w:tmpl w:val="9C1AF6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44DC6CFB"/>
    <w:multiLevelType w:val="hybridMultilevel"/>
    <w:tmpl w:val="60C6E6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453F4E75"/>
    <w:multiLevelType w:val="hybridMultilevel"/>
    <w:tmpl w:val="26CEF6A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46846DAF"/>
    <w:multiLevelType w:val="hybridMultilevel"/>
    <w:tmpl w:val="4846FA6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47084B98"/>
    <w:multiLevelType w:val="hybridMultilevel"/>
    <w:tmpl w:val="AFEEA9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48ED64DF"/>
    <w:multiLevelType w:val="hybridMultilevel"/>
    <w:tmpl w:val="114A8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976BFC"/>
    <w:multiLevelType w:val="hybridMultilevel"/>
    <w:tmpl w:val="066800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64490E"/>
    <w:multiLevelType w:val="hybridMultilevel"/>
    <w:tmpl w:val="A8CC16C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6" w15:restartNumberingAfterBreak="0">
    <w:nsid w:val="4DC548B5"/>
    <w:multiLevelType w:val="hybridMultilevel"/>
    <w:tmpl w:val="0E16B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7" w15:restartNumberingAfterBreak="0">
    <w:nsid w:val="50CC6F21"/>
    <w:multiLevelType w:val="hybridMultilevel"/>
    <w:tmpl w:val="0F7C52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52084685"/>
    <w:multiLevelType w:val="hybridMultilevel"/>
    <w:tmpl w:val="318C53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2887620"/>
    <w:multiLevelType w:val="hybridMultilevel"/>
    <w:tmpl w:val="1C6266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0" w15:restartNumberingAfterBreak="0">
    <w:nsid w:val="53C90325"/>
    <w:multiLevelType w:val="hybridMultilevel"/>
    <w:tmpl w:val="874266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435396C"/>
    <w:multiLevelType w:val="hybridMultilevel"/>
    <w:tmpl w:val="377017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552F368D"/>
    <w:multiLevelType w:val="hybridMultilevel"/>
    <w:tmpl w:val="0AC6B3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3" w15:restartNumberingAfterBreak="0">
    <w:nsid w:val="55421CD8"/>
    <w:multiLevelType w:val="hybridMultilevel"/>
    <w:tmpl w:val="A702A2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7B75781"/>
    <w:multiLevelType w:val="hybridMultilevel"/>
    <w:tmpl w:val="4E72D0D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55" w15:restartNumberingAfterBreak="0">
    <w:nsid w:val="5FB579E9"/>
    <w:multiLevelType w:val="hybridMultilevel"/>
    <w:tmpl w:val="47B6A6C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6" w15:restartNumberingAfterBreak="0">
    <w:nsid w:val="5FD531ED"/>
    <w:multiLevelType w:val="hybridMultilevel"/>
    <w:tmpl w:val="84CACF44"/>
    <w:lvl w:ilvl="0" w:tplc="FD10F268">
      <w:start w:val="1"/>
      <w:numFmt w:val="bullet"/>
      <w:pStyle w:val="ListParagraph"/>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7" w15:restartNumberingAfterBreak="0">
    <w:nsid w:val="60A44840"/>
    <w:multiLevelType w:val="hybridMultilevel"/>
    <w:tmpl w:val="F1BE8F0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8" w15:restartNumberingAfterBreak="0">
    <w:nsid w:val="63101697"/>
    <w:multiLevelType w:val="hybridMultilevel"/>
    <w:tmpl w:val="97B80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4FA27EB"/>
    <w:multiLevelType w:val="hybridMultilevel"/>
    <w:tmpl w:val="480C50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6BCA6008"/>
    <w:multiLevelType w:val="hybridMultilevel"/>
    <w:tmpl w:val="A1C22A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1" w15:restartNumberingAfterBreak="0">
    <w:nsid w:val="6C670767"/>
    <w:multiLevelType w:val="hybridMultilevel"/>
    <w:tmpl w:val="6A5498C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2" w15:restartNumberingAfterBreak="0">
    <w:nsid w:val="6D1176BC"/>
    <w:multiLevelType w:val="hybridMultilevel"/>
    <w:tmpl w:val="AC2E00C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3" w15:restartNumberingAfterBreak="0">
    <w:nsid w:val="6F927D62"/>
    <w:multiLevelType w:val="hybridMultilevel"/>
    <w:tmpl w:val="D474236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7153585C"/>
    <w:multiLevelType w:val="hybridMultilevel"/>
    <w:tmpl w:val="F26A7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1A514C1"/>
    <w:multiLevelType w:val="hybridMultilevel"/>
    <w:tmpl w:val="EA54617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71ED60AE"/>
    <w:multiLevelType w:val="hybridMultilevel"/>
    <w:tmpl w:val="5FEA10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72102E22"/>
    <w:multiLevelType w:val="hybridMultilevel"/>
    <w:tmpl w:val="015C62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1A7AAD"/>
    <w:multiLevelType w:val="hybridMultilevel"/>
    <w:tmpl w:val="151E93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73FE1D8F"/>
    <w:multiLevelType w:val="hybridMultilevel"/>
    <w:tmpl w:val="3D5ED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0" w15:restartNumberingAfterBreak="0">
    <w:nsid w:val="76835400"/>
    <w:multiLevelType w:val="hybridMultilevel"/>
    <w:tmpl w:val="8B6046B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1" w15:restartNumberingAfterBreak="0">
    <w:nsid w:val="78B45592"/>
    <w:multiLevelType w:val="hybridMultilevel"/>
    <w:tmpl w:val="395C01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2" w15:restartNumberingAfterBreak="0">
    <w:nsid w:val="7B0B2933"/>
    <w:multiLevelType w:val="hybridMultilevel"/>
    <w:tmpl w:val="9FA64C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15:restartNumberingAfterBreak="0">
    <w:nsid w:val="7C26077C"/>
    <w:multiLevelType w:val="hybridMultilevel"/>
    <w:tmpl w:val="81A638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4" w15:restartNumberingAfterBreak="0">
    <w:nsid w:val="7C546405"/>
    <w:multiLevelType w:val="hybridMultilevel"/>
    <w:tmpl w:val="DED4E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C6C033C"/>
    <w:multiLevelType w:val="hybridMultilevel"/>
    <w:tmpl w:val="970E743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6" w15:restartNumberingAfterBreak="0">
    <w:nsid w:val="7DB56DD4"/>
    <w:multiLevelType w:val="hybridMultilevel"/>
    <w:tmpl w:val="4E06A6C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7" w15:restartNumberingAfterBreak="0">
    <w:nsid w:val="7DD07701"/>
    <w:multiLevelType w:val="hybridMultilevel"/>
    <w:tmpl w:val="5EAEB4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8" w15:restartNumberingAfterBreak="0">
    <w:nsid w:val="7F00682A"/>
    <w:multiLevelType w:val="hybridMultilevel"/>
    <w:tmpl w:val="CA6E6F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21682341">
    <w:abstractNumId w:val="22"/>
  </w:num>
  <w:num w:numId="2" w16cid:durableId="1277100960">
    <w:abstractNumId w:val="44"/>
  </w:num>
  <w:num w:numId="3" w16cid:durableId="756366076">
    <w:abstractNumId w:val="13"/>
  </w:num>
  <w:num w:numId="4" w16cid:durableId="1144465843">
    <w:abstractNumId w:val="5"/>
  </w:num>
  <w:num w:numId="5" w16cid:durableId="1823232902">
    <w:abstractNumId w:val="27"/>
  </w:num>
  <w:num w:numId="6" w16cid:durableId="444156483">
    <w:abstractNumId w:val="59"/>
  </w:num>
  <w:num w:numId="7" w16cid:durableId="1431466012">
    <w:abstractNumId w:val="24"/>
  </w:num>
  <w:num w:numId="8" w16cid:durableId="1726444538">
    <w:abstractNumId w:val="8"/>
  </w:num>
  <w:num w:numId="9" w16cid:durableId="874973088">
    <w:abstractNumId w:val="77"/>
  </w:num>
  <w:num w:numId="10" w16cid:durableId="621888148">
    <w:abstractNumId w:val="72"/>
  </w:num>
  <w:num w:numId="11" w16cid:durableId="393814034">
    <w:abstractNumId w:val="30"/>
  </w:num>
  <w:num w:numId="12" w16cid:durableId="1331450316">
    <w:abstractNumId w:val="69"/>
  </w:num>
  <w:num w:numId="13" w16cid:durableId="177474395">
    <w:abstractNumId w:val="37"/>
  </w:num>
  <w:num w:numId="14" w16cid:durableId="328874972">
    <w:abstractNumId w:val="46"/>
  </w:num>
  <w:num w:numId="15" w16cid:durableId="1037318374">
    <w:abstractNumId w:val="42"/>
  </w:num>
  <w:num w:numId="16" w16cid:durableId="1780836020">
    <w:abstractNumId w:val="50"/>
  </w:num>
  <w:num w:numId="17" w16cid:durableId="42146619">
    <w:abstractNumId w:val="48"/>
  </w:num>
  <w:num w:numId="18" w16cid:durableId="1044520854">
    <w:abstractNumId w:val="1"/>
  </w:num>
  <w:num w:numId="19" w16cid:durableId="958148614">
    <w:abstractNumId w:val="53"/>
  </w:num>
  <w:num w:numId="20" w16cid:durableId="1544557305">
    <w:abstractNumId w:val="20"/>
  </w:num>
  <w:num w:numId="21" w16cid:durableId="943607430">
    <w:abstractNumId w:val="32"/>
  </w:num>
  <w:num w:numId="22" w16cid:durableId="2122608023">
    <w:abstractNumId w:val="34"/>
  </w:num>
  <w:num w:numId="23" w16cid:durableId="980961879">
    <w:abstractNumId w:val="67"/>
  </w:num>
  <w:num w:numId="24" w16cid:durableId="916093735">
    <w:abstractNumId w:val="28"/>
  </w:num>
  <w:num w:numId="25" w16cid:durableId="2038702515">
    <w:abstractNumId w:val="64"/>
  </w:num>
  <w:num w:numId="26" w16cid:durableId="569194991">
    <w:abstractNumId w:val="74"/>
  </w:num>
  <w:num w:numId="27" w16cid:durableId="2004893509">
    <w:abstractNumId w:val="39"/>
  </w:num>
  <w:num w:numId="28" w16cid:durableId="1508789739">
    <w:abstractNumId w:val="43"/>
  </w:num>
  <w:num w:numId="29" w16cid:durableId="165950328">
    <w:abstractNumId w:val="60"/>
  </w:num>
  <w:num w:numId="30" w16cid:durableId="659161149">
    <w:abstractNumId w:val="51"/>
  </w:num>
  <w:num w:numId="31" w16cid:durableId="1309818460">
    <w:abstractNumId w:val="73"/>
  </w:num>
  <w:num w:numId="32" w16cid:durableId="203371262">
    <w:abstractNumId w:val="9"/>
  </w:num>
  <w:num w:numId="33" w16cid:durableId="59984805">
    <w:abstractNumId w:val="31"/>
  </w:num>
  <w:num w:numId="34" w16cid:durableId="1156149264">
    <w:abstractNumId w:val="52"/>
  </w:num>
  <w:num w:numId="35" w16cid:durableId="143082781">
    <w:abstractNumId w:val="65"/>
  </w:num>
  <w:num w:numId="36" w16cid:durableId="365302394">
    <w:abstractNumId w:val="25"/>
  </w:num>
  <w:num w:numId="37" w16cid:durableId="1541478755">
    <w:abstractNumId w:val="56"/>
  </w:num>
  <w:num w:numId="38" w16cid:durableId="1858077516">
    <w:abstractNumId w:val="78"/>
  </w:num>
  <w:num w:numId="39" w16cid:durableId="212081743">
    <w:abstractNumId w:val="76"/>
  </w:num>
  <w:num w:numId="40" w16cid:durableId="2059234111">
    <w:abstractNumId w:val="40"/>
  </w:num>
  <w:num w:numId="41" w16cid:durableId="136652215">
    <w:abstractNumId w:val="62"/>
  </w:num>
  <w:num w:numId="42" w16cid:durableId="1074009888">
    <w:abstractNumId w:val="23"/>
  </w:num>
  <w:num w:numId="43" w16cid:durableId="1499493076">
    <w:abstractNumId w:val="11"/>
  </w:num>
  <w:num w:numId="44" w16cid:durableId="720903353">
    <w:abstractNumId w:val="41"/>
  </w:num>
  <w:num w:numId="45" w16cid:durableId="1160998559">
    <w:abstractNumId w:val="15"/>
  </w:num>
  <w:num w:numId="46" w16cid:durableId="2054502223">
    <w:abstractNumId w:val="14"/>
  </w:num>
  <w:num w:numId="47" w16cid:durableId="152794478">
    <w:abstractNumId w:val="2"/>
  </w:num>
  <w:num w:numId="48" w16cid:durableId="798915667">
    <w:abstractNumId w:val="55"/>
  </w:num>
  <w:num w:numId="49" w16cid:durableId="1734347516">
    <w:abstractNumId w:val="57"/>
  </w:num>
  <w:num w:numId="50" w16cid:durableId="487130772">
    <w:abstractNumId w:val="66"/>
  </w:num>
  <w:num w:numId="51" w16cid:durableId="1163475306">
    <w:abstractNumId w:val="35"/>
  </w:num>
  <w:num w:numId="52" w16cid:durableId="1671786856">
    <w:abstractNumId w:val="58"/>
  </w:num>
  <w:num w:numId="53" w16cid:durableId="1778678748">
    <w:abstractNumId w:val="12"/>
  </w:num>
  <w:num w:numId="54" w16cid:durableId="734207233">
    <w:abstractNumId w:val="71"/>
  </w:num>
  <w:num w:numId="55" w16cid:durableId="1160342111">
    <w:abstractNumId w:val="63"/>
  </w:num>
  <w:num w:numId="56" w16cid:durableId="1732803209">
    <w:abstractNumId w:val="38"/>
  </w:num>
  <w:num w:numId="57" w16cid:durableId="1953979087">
    <w:abstractNumId w:val="45"/>
  </w:num>
  <w:num w:numId="58" w16cid:durableId="569653279">
    <w:abstractNumId w:val="0"/>
  </w:num>
  <w:num w:numId="59" w16cid:durableId="773090683">
    <w:abstractNumId w:val="61"/>
  </w:num>
  <w:num w:numId="60" w16cid:durableId="1738236092">
    <w:abstractNumId w:val="75"/>
  </w:num>
  <w:num w:numId="61" w16cid:durableId="984236583">
    <w:abstractNumId w:val="18"/>
  </w:num>
  <w:num w:numId="62" w16cid:durableId="1841040105">
    <w:abstractNumId w:val="26"/>
  </w:num>
  <w:num w:numId="63" w16cid:durableId="2054422896">
    <w:abstractNumId w:val="19"/>
  </w:num>
  <w:num w:numId="64" w16cid:durableId="1740126865">
    <w:abstractNumId w:val="47"/>
  </w:num>
  <w:num w:numId="65" w16cid:durableId="39327810">
    <w:abstractNumId w:val="70"/>
  </w:num>
  <w:num w:numId="66" w16cid:durableId="1683512992">
    <w:abstractNumId w:val="33"/>
  </w:num>
  <w:num w:numId="67" w16cid:durableId="971248031">
    <w:abstractNumId w:val="6"/>
  </w:num>
  <w:num w:numId="68" w16cid:durableId="2053990868">
    <w:abstractNumId w:val="4"/>
  </w:num>
  <w:num w:numId="69" w16cid:durableId="1831098028">
    <w:abstractNumId w:val="68"/>
  </w:num>
  <w:num w:numId="70" w16cid:durableId="230508219">
    <w:abstractNumId w:val="29"/>
  </w:num>
  <w:num w:numId="71" w16cid:durableId="1512062107">
    <w:abstractNumId w:val="17"/>
  </w:num>
  <w:num w:numId="72" w16cid:durableId="560754092">
    <w:abstractNumId w:val="21"/>
  </w:num>
  <w:num w:numId="73" w16cid:durableId="969553771">
    <w:abstractNumId w:val="16"/>
  </w:num>
  <w:num w:numId="74" w16cid:durableId="1815491651">
    <w:abstractNumId w:val="3"/>
  </w:num>
  <w:num w:numId="75" w16cid:durableId="1105542135">
    <w:abstractNumId w:val="10"/>
  </w:num>
  <w:num w:numId="76" w16cid:durableId="1971471381">
    <w:abstractNumId w:val="54"/>
  </w:num>
  <w:num w:numId="77" w16cid:durableId="80106834">
    <w:abstractNumId w:val="49"/>
  </w:num>
  <w:num w:numId="78" w16cid:durableId="143157625">
    <w:abstractNumId w:val="7"/>
  </w:num>
  <w:num w:numId="79" w16cid:durableId="1859151869">
    <w:abstractNumId w:val="3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MTYytjCwtDAyNzVX0lEKTi0uzszPAykwNagFABCx9+ktAAAA"/>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e0ds9pxrqt50adefx9l59f0tf95pvaft0va0&quot;&gt;My EndNote Library&lt;record-ids&gt;&lt;item&gt;162&lt;/item&gt;&lt;item&gt;204&lt;/item&gt;&lt;item&gt;921&lt;/item&gt;&lt;item&gt;938&lt;/item&gt;&lt;item&gt;981&lt;/item&gt;&lt;item&gt;985&lt;/item&gt;&lt;item&gt;1092&lt;/item&gt;&lt;item&gt;1093&lt;/item&gt;&lt;item&gt;1094&lt;/item&gt;&lt;item&gt;1095&lt;/item&gt;&lt;item&gt;1096&lt;/item&gt;&lt;item&gt;1097&lt;/item&gt;&lt;item&gt;1098&lt;/item&gt;&lt;item&gt;1099&lt;/item&gt;&lt;item&gt;1100&lt;/item&gt;&lt;item&gt;1101&lt;/item&gt;&lt;item&gt;1102&lt;/item&gt;&lt;item&gt;1105&lt;/item&gt;&lt;item&gt;1106&lt;/item&gt;&lt;item&gt;1107&lt;/item&gt;&lt;item&gt;1108&lt;/item&gt;&lt;item&gt;1110&lt;/item&gt;&lt;item&gt;1111&lt;/item&gt;&lt;item&gt;1113&lt;/item&gt;&lt;item&gt;1114&lt;/item&gt;&lt;item&gt;1116&lt;/item&gt;&lt;item&gt;1123&lt;/item&gt;&lt;item&gt;1124&lt;/item&gt;&lt;item&gt;1125&lt;/item&gt;&lt;item&gt;1153&lt;/item&gt;&lt;item&gt;1158&lt;/item&gt;&lt;item&gt;1159&lt;/item&gt;&lt;item&gt;1160&lt;/item&gt;&lt;item&gt;1161&lt;/item&gt;&lt;item&gt;1162&lt;/item&gt;&lt;item&gt;1163&lt;/item&gt;&lt;item&gt;1164&lt;/item&gt;&lt;item&gt;1165&lt;/item&gt;&lt;item&gt;1228&lt;/item&gt;&lt;item&gt;1229&lt;/item&gt;&lt;item&gt;1230&lt;/item&gt;&lt;item&gt;1231&lt;/item&gt;&lt;item&gt;1239&lt;/item&gt;&lt;item&gt;1241&lt;/item&gt;&lt;item&gt;1242&lt;/item&gt;&lt;item&gt;1244&lt;/item&gt;&lt;item&gt;1246&lt;/item&gt;&lt;item&gt;1250&lt;/item&gt;&lt;item&gt;1252&lt;/item&gt;&lt;item&gt;1253&lt;/item&gt;&lt;item&gt;1254&lt;/item&gt;&lt;item&gt;1255&lt;/item&gt;&lt;item&gt;1256&lt;/item&gt;&lt;item&gt;1257&lt;/item&gt;&lt;item&gt;1258&lt;/item&gt;&lt;item&gt;1259&lt;/item&gt;&lt;item&gt;1260&lt;/item&gt;&lt;item&gt;1261&lt;/item&gt;&lt;item&gt;1267&lt;/item&gt;&lt;item&gt;1281&lt;/item&gt;&lt;item&gt;1358&lt;/item&gt;&lt;item&gt;1359&lt;/item&gt;&lt;item&gt;1360&lt;/item&gt;&lt;item&gt;1361&lt;/item&gt;&lt;item&gt;1362&lt;/item&gt;&lt;item&gt;1363&lt;/item&gt;&lt;item&gt;1365&lt;/item&gt;&lt;item&gt;1366&lt;/item&gt;&lt;item&gt;1369&lt;/item&gt;&lt;item&gt;1370&lt;/item&gt;&lt;/record-ids&gt;&lt;/item&gt;&lt;/Libraries&gt;"/>
  </w:docVars>
  <w:rsids>
    <w:rsidRoot w:val="00600AE1"/>
    <w:rsid w:val="00000CFD"/>
    <w:rsid w:val="00002064"/>
    <w:rsid w:val="000024E8"/>
    <w:rsid w:val="00003489"/>
    <w:rsid w:val="00004BFE"/>
    <w:rsid w:val="00007A69"/>
    <w:rsid w:val="00007F63"/>
    <w:rsid w:val="00010866"/>
    <w:rsid w:val="00010A3E"/>
    <w:rsid w:val="00010EA0"/>
    <w:rsid w:val="000136F1"/>
    <w:rsid w:val="000159FB"/>
    <w:rsid w:val="0001740C"/>
    <w:rsid w:val="00017F90"/>
    <w:rsid w:val="0002006F"/>
    <w:rsid w:val="00021C37"/>
    <w:rsid w:val="00022FCF"/>
    <w:rsid w:val="00024FEB"/>
    <w:rsid w:val="00025EB7"/>
    <w:rsid w:val="00026923"/>
    <w:rsid w:val="000269C4"/>
    <w:rsid w:val="000273F4"/>
    <w:rsid w:val="00030B93"/>
    <w:rsid w:val="0003203A"/>
    <w:rsid w:val="00032279"/>
    <w:rsid w:val="00033787"/>
    <w:rsid w:val="000353D5"/>
    <w:rsid w:val="0003550F"/>
    <w:rsid w:val="00037CF2"/>
    <w:rsid w:val="00037DB3"/>
    <w:rsid w:val="0004050A"/>
    <w:rsid w:val="00040B4A"/>
    <w:rsid w:val="00040D4A"/>
    <w:rsid w:val="000415EC"/>
    <w:rsid w:val="00043656"/>
    <w:rsid w:val="00043D5A"/>
    <w:rsid w:val="00044C59"/>
    <w:rsid w:val="00044D07"/>
    <w:rsid w:val="00045F9C"/>
    <w:rsid w:val="00051018"/>
    <w:rsid w:val="00052029"/>
    <w:rsid w:val="00052C7C"/>
    <w:rsid w:val="00054491"/>
    <w:rsid w:val="00054E0E"/>
    <w:rsid w:val="00055ED2"/>
    <w:rsid w:val="000565CF"/>
    <w:rsid w:val="00056CC0"/>
    <w:rsid w:val="00056FEC"/>
    <w:rsid w:val="00061232"/>
    <w:rsid w:val="000627C7"/>
    <w:rsid w:val="00062B12"/>
    <w:rsid w:val="00065F68"/>
    <w:rsid w:val="000663D7"/>
    <w:rsid w:val="000705FF"/>
    <w:rsid w:val="00070734"/>
    <w:rsid w:val="00070864"/>
    <w:rsid w:val="000720D2"/>
    <w:rsid w:val="00072951"/>
    <w:rsid w:val="00073789"/>
    <w:rsid w:val="00073C53"/>
    <w:rsid w:val="0007433B"/>
    <w:rsid w:val="00074F7E"/>
    <w:rsid w:val="00075A77"/>
    <w:rsid w:val="00076C85"/>
    <w:rsid w:val="00077AE6"/>
    <w:rsid w:val="00077D07"/>
    <w:rsid w:val="00080389"/>
    <w:rsid w:val="00080877"/>
    <w:rsid w:val="000808CF"/>
    <w:rsid w:val="00081DC5"/>
    <w:rsid w:val="00081FB7"/>
    <w:rsid w:val="00082983"/>
    <w:rsid w:val="00084DDF"/>
    <w:rsid w:val="00084E9B"/>
    <w:rsid w:val="00085F30"/>
    <w:rsid w:val="00087676"/>
    <w:rsid w:val="00087F2C"/>
    <w:rsid w:val="00090173"/>
    <w:rsid w:val="000911A2"/>
    <w:rsid w:val="000932F4"/>
    <w:rsid w:val="00093620"/>
    <w:rsid w:val="00093777"/>
    <w:rsid w:val="00093A4E"/>
    <w:rsid w:val="00093E6B"/>
    <w:rsid w:val="00094527"/>
    <w:rsid w:val="00095BBC"/>
    <w:rsid w:val="000A1568"/>
    <w:rsid w:val="000A1670"/>
    <w:rsid w:val="000A188A"/>
    <w:rsid w:val="000A20C2"/>
    <w:rsid w:val="000A38AA"/>
    <w:rsid w:val="000A3E84"/>
    <w:rsid w:val="000A4A13"/>
    <w:rsid w:val="000A4DD2"/>
    <w:rsid w:val="000A58D3"/>
    <w:rsid w:val="000A65F8"/>
    <w:rsid w:val="000A6A3B"/>
    <w:rsid w:val="000A762A"/>
    <w:rsid w:val="000A79DB"/>
    <w:rsid w:val="000B0AC6"/>
    <w:rsid w:val="000B114C"/>
    <w:rsid w:val="000B115E"/>
    <w:rsid w:val="000B1B55"/>
    <w:rsid w:val="000B3FF8"/>
    <w:rsid w:val="000B5C1C"/>
    <w:rsid w:val="000B67B9"/>
    <w:rsid w:val="000B7133"/>
    <w:rsid w:val="000B7533"/>
    <w:rsid w:val="000C103B"/>
    <w:rsid w:val="000C1599"/>
    <w:rsid w:val="000C1624"/>
    <w:rsid w:val="000C1881"/>
    <w:rsid w:val="000C2586"/>
    <w:rsid w:val="000C3FF0"/>
    <w:rsid w:val="000C47B9"/>
    <w:rsid w:val="000C4ED4"/>
    <w:rsid w:val="000C5206"/>
    <w:rsid w:val="000C66EC"/>
    <w:rsid w:val="000C6C0A"/>
    <w:rsid w:val="000C6D93"/>
    <w:rsid w:val="000D1471"/>
    <w:rsid w:val="000D1D61"/>
    <w:rsid w:val="000D2534"/>
    <w:rsid w:val="000D5226"/>
    <w:rsid w:val="000D7BB9"/>
    <w:rsid w:val="000E3A2F"/>
    <w:rsid w:val="000E3F26"/>
    <w:rsid w:val="000E4EA3"/>
    <w:rsid w:val="000E5B61"/>
    <w:rsid w:val="000E6006"/>
    <w:rsid w:val="000E7C45"/>
    <w:rsid w:val="000E7F34"/>
    <w:rsid w:val="000F01D9"/>
    <w:rsid w:val="000F01F9"/>
    <w:rsid w:val="000F02C5"/>
    <w:rsid w:val="000F2716"/>
    <w:rsid w:val="000F3EF7"/>
    <w:rsid w:val="000F40B7"/>
    <w:rsid w:val="000F415B"/>
    <w:rsid w:val="000F46FA"/>
    <w:rsid w:val="000F64C0"/>
    <w:rsid w:val="000F6BA1"/>
    <w:rsid w:val="000F6FE6"/>
    <w:rsid w:val="000F712A"/>
    <w:rsid w:val="00100180"/>
    <w:rsid w:val="00105077"/>
    <w:rsid w:val="0010546A"/>
    <w:rsid w:val="00107EB9"/>
    <w:rsid w:val="00110AE8"/>
    <w:rsid w:val="001110FB"/>
    <w:rsid w:val="0011174A"/>
    <w:rsid w:val="001128AC"/>
    <w:rsid w:val="00112E6F"/>
    <w:rsid w:val="001149E8"/>
    <w:rsid w:val="00115A40"/>
    <w:rsid w:val="00116997"/>
    <w:rsid w:val="00117050"/>
    <w:rsid w:val="0012045C"/>
    <w:rsid w:val="00121C1C"/>
    <w:rsid w:val="00122825"/>
    <w:rsid w:val="00122D92"/>
    <w:rsid w:val="0012305B"/>
    <w:rsid w:val="00123097"/>
    <w:rsid w:val="00124D94"/>
    <w:rsid w:val="00124E5B"/>
    <w:rsid w:val="00126CA3"/>
    <w:rsid w:val="00126CC2"/>
    <w:rsid w:val="00127F7B"/>
    <w:rsid w:val="00130A92"/>
    <w:rsid w:val="00131185"/>
    <w:rsid w:val="00131477"/>
    <w:rsid w:val="00136996"/>
    <w:rsid w:val="001372A7"/>
    <w:rsid w:val="00137D5B"/>
    <w:rsid w:val="00140412"/>
    <w:rsid w:val="00142FB4"/>
    <w:rsid w:val="00144D04"/>
    <w:rsid w:val="00146F44"/>
    <w:rsid w:val="001479CD"/>
    <w:rsid w:val="00151DD3"/>
    <w:rsid w:val="00152145"/>
    <w:rsid w:val="001526BE"/>
    <w:rsid w:val="001529F0"/>
    <w:rsid w:val="001532DE"/>
    <w:rsid w:val="00155121"/>
    <w:rsid w:val="00155840"/>
    <w:rsid w:val="00156CCD"/>
    <w:rsid w:val="00157257"/>
    <w:rsid w:val="00157933"/>
    <w:rsid w:val="00157B84"/>
    <w:rsid w:val="00162CDA"/>
    <w:rsid w:val="00164232"/>
    <w:rsid w:val="001652AE"/>
    <w:rsid w:val="00166791"/>
    <w:rsid w:val="00166F6F"/>
    <w:rsid w:val="001670E7"/>
    <w:rsid w:val="00167864"/>
    <w:rsid w:val="00167C76"/>
    <w:rsid w:val="0017030D"/>
    <w:rsid w:val="0017262B"/>
    <w:rsid w:val="00173734"/>
    <w:rsid w:val="00173F84"/>
    <w:rsid w:val="0017628C"/>
    <w:rsid w:val="00176A53"/>
    <w:rsid w:val="0017750C"/>
    <w:rsid w:val="00177AD1"/>
    <w:rsid w:val="00180A2F"/>
    <w:rsid w:val="001813E0"/>
    <w:rsid w:val="001814FD"/>
    <w:rsid w:val="00182A8F"/>
    <w:rsid w:val="0018360F"/>
    <w:rsid w:val="00184322"/>
    <w:rsid w:val="00185775"/>
    <w:rsid w:val="00185A88"/>
    <w:rsid w:val="001860D1"/>
    <w:rsid w:val="001929E1"/>
    <w:rsid w:val="00195418"/>
    <w:rsid w:val="001954AB"/>
    <w:rsid w:val="0019568D"/>
    <w:rsid w:val="00197374"/>
    <w:rsid w:val="001A032D"/>
    <w:rsid w:val="001A03D8"/>
    <w:rsid w:val="001A083C"/>
    <w:rsid w:val="001A0BFB"/>
    <w:rsid w:val="001A187C"/>
    <w:rsid w:val="001A2C0F"/>
    <w:rsid w:val="001A3169"/>
    <w:rsid w:val="001A368C"/>
    <w:rsid w:val="001A486B"/>
    <w:rsid w:val="001A5960"/>
    <w:rsid w:val="001A62EF"/>
    <w:rsid w:val="001A641A"/>
    <w:rsid w:val="001A7148"/>
    <w:rsid w:val="001B0A4D"/>
    <w:rsid w:val="001B0BB3"/>
    <w:rsid w:val="001B1C6C"/>
    <w:rsid w:val="001B4ACD"/>
    <w:rsid w:val="001B672A"/>
    <w:rsid w:val="001B673E"/>
    <w:rsid w:val="001B6A3A"/>
    <w:rsid w:val="001B6F24"/>
    <w:rsid w:val="001C0412"/>
    <w:rsid w:val="001C1718"/>
    <w:rsid w:val="001C227F"/>
    <w:rsid w:val="001C319B"/>
    <w:rsid w:val="001C445E"/>
    <w:rsid w:val="001C5163"/>
    <w:rsid w:val="001C56EF"/>
    <w:rsid w:val="001C60D4"/>
    <w:rsid w:val="001C662B"/>
    <w:rsid w:val="001C6F32"/>
    <w:rsid w:val="001D040C"/>
    <w:rsid w:val="001D0648"/>
    <w:rsid w:val="001D31B6"/>
    <w:rsid w:val="001D33D7"/>
    <w:rsid w:val="001D47E9"/>
    <w:rsid w:val="001D495B"/>
    <w:rsid w:val="001D4B85"/>
    <w:rsid w:val="001D555B"/>
    <w:rsid w:val="001D58C4"/>
    <w:rsid w:val="001D6388"/>
    <w:rsid w:val="001E04CD"/>
    <w:rsid w:val="001E11DE"/>
    <w:rsid w:val="001E1C5D"/>
    <w:rsid w:val="001E2043"/>
    <w:rsid w:val="001E2CFE"/>
    <w:rsid w:val="001E31EA"/>
    <w:rsid w:val="001E31F7"/>
    <w:rsid w:val="001E33C6"/>
    <w:rsid w:val="001E3F20"/>
    <w:rsid w:val="001E40E0"/>
    <w:rsid w:val="001E415E"/>
    <w:rsid w:val="001E5309"/>
    <w:rsid w:val="001E5AE0"/>
    <w:rsid w:val="001E64AB"/>
    <w:rsid w:val="001E77CC"/>
    <w:rsid w:val="001F18CB"/>
    <w:rsid w:val="001F2105"/>
    <w:rsid w:val="001F2F9A"/>
    <w:rsid w:val="001F5732"/>
    <w:rsid w:val="001F6A36"/>
    <w:rsid w:val="00200338"/>
    <w:rsid w:val="00201E38"/>
    <w:rsid w:val="0020217F"/>
    <w:rsid w:val="0020225C"/>
    <w:rsid w:val="002024F5"/>
    <w:rsid w:val="00202E6B"/>
    <w:rsid w:val="0020355B"/>
    <w:rsid w:val="0020397B"/>
    <w:rsid w:val="00204BD7"/>
    <w:rsid w:val="00205506"/>
    <w:rsid w:val="00205D46"/>
    <w:rsid w:val="00210ADA"/>
    <w:rsid w:val="00212FAB"/>
    <w:rsid w:val="002150A8"/>
    <w:rsid w:val="00220044"/>
    <w:rsid w:val="00220388"/>
    <w:rsid w:val="002208BA"/>
    <w:rsid w:val="00220C7D"/>
    <w:rsid w:val="00221310"/>
    <w:rsid w:val="002219BA"/>
    <w:rsid w:val="00222AD1"/>
    <w:rsid w:val="0022362B"/>
    <w:rsid w:val="00223BA7"/>
    <w:rsid w:val="0022466E"/>
    <w:rsid w:val="002257BA"/>
    <w:rsid w:val="00226B4B"/>
    <w:rsid w:val="00226D0F"/>
    <w:rsid w:val="00231E64"/>
    <w:rsid w:val="002325A8"/>
    <w:rsid w:val="0023321E"/>
    <w:rsid w:val="00234C6F"/>
    <w:rsid w:val="002350E0"/>
    <w:rsid w:val="002351D1"/>
    <w:rsid w:val="00240041"/>
    <w:rsid w:val="00240338"/>
    <w:rsid w:val="002423F5"/>
    <w:rsid w:val="00242642"/>
    <w:rsid w:val="00244491"/>
    <w:rsid w:val="00245DB6"/>
    <w:rsid w:val="00246609"/>
    <w:rsid w:val="002469DB"/>
    <w:rsid w:val="0025016F"/>
    <w:rsid w:val="0025071D"/>
    <w:rsid w:val="0025080E"/>
    <w:rsid w:val="00251B65"/>
    <w:rsid w:val="00251E74"/>
    <w:rsid w:val="0025402E"/>
    <w:rsid w:val="0025645A"/>
    <w:rsid w:val="00256868"/>
    <w:rsid w:val="00257C6C"/>
    <w:rsid w:val="00257ECF"/>
    <w:rsid w:val="00260AF1"/>
    <w:rsid w:val="00260E75"/>
    <w:rsid w:val="0026181E"/>
    <w:rsid w:val="002633B5"/>
    <w:rsid w:val="00263650"/>
    <w:rsid w:val="0026392F"/>
    <w:rsid w:val="00263D4E"/>
    <w:rsid w:val="0026465E"/>
    <w:rsid w:val="00264D9D"/>
    <w:rsid w:val="002717D8"/>
    <w:rsid w:val="00271A85"/>
    <w:rsid w:val="00272AC5"/>
    <w:rsid w:val="002738FC"/>
    <w:rsid w:val="00273BF7"/>
    <w:rsid w:val="00274083"/>
    <w:rsid w:val="00274D7B"/>
    <w:rsid w:val="00275E56"/>
    <w:rsid w:val="00277718"/>
    <w:rsid w:val="0028021C"/>
    <w:rsid w:val="0028177B"/>
    <w:rsid w:val="002823B4"/>
    <w:rsid w:val="00282A0B"/>
    <w:rsid w:val="0028389E"/>
    <w:rsid w:val="002856C5"/>
    <w:rsid w:val="00286E00"/>
    <w:rsid w:val="002875B2"/>
    <w:rsid w:val="00287932"/>
    <w:rsid w:val="002908DE"/>
    <w:rsid w:val="00290952"/>
    <w:rsid w:val="00290F93"/>
    <w:rsid w:val="00291A17"/>
    <w:rsid w:val="00292650"/>
    <w:rsid w:val="00292691"/>
    <w:rsid w:val="00292805"/>
    <w:rsid w:val="00292DF2"/>
    <w:rsid w:val="00293785"/>
    <w:rsid w:val="00293C5E"/>
    <w:rsid w:val="00294293"/>
    <w:rsid w:val="00294A20"/>
    <w:rsid w:val="00295E6E"/>
    <w:rsid w:val="002963A2"/>
    <w:rsid w:val="00297C8E"/>
    <w:rsid w:val="002A0238"/>
    <w:rsid w:val="002A1924"/>
    <w:rsid w:val="002A21BF"/>
    <w:rsid w:val="002A4575"/>
    <w:rsid w:val="002A4723"/>
    <w:rsid w:val="002A50D9"/>
    <w:rsid w:val="002A7DD8"/>
    <w:rsid w:val="002A7FD2"/>
    <w:rsid w:val="002B0F2F"/>
    <w:rsid w:val="002B161D"/>
    <w:rsid w:val="002B381C"/>
    <w:rsid w:val="002B38AA"/>
    <w:rsid w:val="002B3CA4"/>
    <w:rsid w:val="002B42A1"/>
    <w:rsid w:val="002B4471"/>
    <w:rsid w:val="002B4507"/>
    <w:rsid w:val="002B600E"/>
    <w:rsid w:val="002B637E"/>
    <w:rsid w:val="002B6F0E"/>
    <w:rsid w:val="002C085F"/>
    <w:rsid w:val="002C0C82"/>
    <w:rsid w:val="002C21CE"/>
    <w:rsid w:val="002C249B"/>
    <w:rsid w:val="002C32FD"/>
    <w:rsid w:val="002C355B"/>
    <w:rsid w:val="002C4118"/>
    <w:rsid w:val="002C4E4F"/>
    <w:rsid w:val="002C50B4"/>
    <w:rsid w:val="002C6801"/>
    <w:rsid w:val="002C7F86"/>
    <w:rsid w:val="002C7FE3"/>
    <w:rsid w:val="002D04F5"/>
    <w:rsid w:val="002D0535"/>
    <w:rsid w:val="002D0EDC"/>
    <w:rsid w:val="002D0EFC"/>
    <w:rsid w:val="002D113D"/>
    <w:rsid w:val="002D1491"/>
    <w:rsid w:val="002D15C6"/>
    <w:rsid w:val="002D1C06"/>
    <w:rsid w:val="002D26E4"/>
    <w:rsid w:val="002D29E5"/>
    <w:rsid w:val="002D7196"/>
    <w:rsid w:val="002D7849"/>
    <w:rsid w:val="002D7986"/>
    <w:rsid w:val="002E1354"/>
    <w:rsid w:val="002E1796"/>
    <w:rsid w:val="002E3892"/>
    <w:rsid w:val="002E4076"/>
    <w:rsid w:val="002E4301"/>
    <w:rsid w:val="002E444A"/>
    <w:rsid w:val="002E445E"/>
    <w:rsid w:val="002E4C90"/>
    <w:rsid w:val="002E5B37"/>
    <w:rsid w:val="002E6E76"/>
    <w:rsid w:val="002E7BD8"/>
    <w:rsid w:val="002F0648"/>
    <w:rsid w:val="002F1FA4"/>
    <w:rsid w:val="002F2969"/>
    <w:rsid w:val="002F30A4"/>
    <w:rsid w:val="002F649D"/>
    <w:rsid w:val="002F6A37"/>
    <w:rsid w:val="002F7A6A"/>
    <w:rsid w:val="002F7F97"/>
    <w:rsid w:val="003002D5"/>
    <w:rsid w:val="00300C2F"/>
    <w:rsid w:val="00300C41"/>
    <w:rsid w:val="00300DFB"/>
    <w:rsid w:val="003017E7"/>
    <w:rsid w:val="003018C5"/>
    <w:rsid w:val="0030192B"/>
    <w:rsid w:val="00301CA2"/>
    <w:rsid w:val="00302B53"/>
    <w:rsid w:val="00303154"/>
    <w:rsid w:val="003034D0"/>
    <w:rsid w:val="003077C4"/>
    <w:rsid w:val="00312543"/>
    <w:rsid w:val="003126F8"/>
    <w:rsid w:val="00312B1C"/>
    <w:rsid w:val="00313A09"/>
    <w:rsid w:val="00313C51"/>
    <w:rsid w:val="003144B2"/>
    <w:rsid w:val="003167AD"/>
    <w:rsid w:val="0031756D"/>
    <w:rsid w:val="00317CFC"/>
    <w:rsid w:val="00323C83"/>
    <w:rsid w:val="0032411A"/>
    <w:rsid w:val="00324BED"/>
    <w:rsid w:val="00324E0F"/>
    <w:rsid w:val="00325720"/>
    <w:rsid w:val="0032648E"/>
    <w:rsid w:val="003278A9"/>
    <w:rsid w:val="00330375"/>
    <w:rsid w:val="003308CA"/>
    <w:rsid w:val="00330FD6"/>
    <w:rsid w:val="003316F3"/>
    <w:rsid w:val="00332A8A"/>
    <w:rsid w:val="00332D04"/>
    <w:rsid w:val="00332FC7"/>
    <w:rsid w:val="0033355A"/>
    <w:rsid w:val="00333A59"/>
    <w:rsid w:val="00333CC5"/>
    <w:rsid w:val="00333FD0"/>
    <w:rsid w:val="00335911"/>
    <w:rsid w:val="00336057"/>
    <w:rsid w:val="00336573"/>
    <w:rsid w:val="003379EC"/>
    <w:rsid w:val="00337D8E"/>
    <w:rsid w:val="00337FAD"/>
    <w:rsid w:val="003427B0"/>
    <w:rsid w:val="00343C51"/>
    <w:rsid w:val="00344AD5"/>
    <w:rsid w:val="00344D54"/>
    <w:rsid w:val="003451C5"/>
    <w:rsid w:val="003455F0"/>
    <w:rsid w:val="00345C31"/>
    <w:rsid w:val="00346AAD"/>
    <w:rsid w:val="00346FB0"/>
    <w:rsid w:val="00347240"/>
    <w:rsid w:val="00352327"/>
    <w:rsid w:val="00352BAF"/>
    <w:rsid w:val="00353472"/>
    <w:rsid w:val="00353BFF"/>
    <w:rsid w:val="0035439B"/>
    <w:rsid w:val="003557A1"/>
    <w:rsid w:val="003558AB"/>
    <w:rsid w:val="003602E7"/>
    <w:rsid w:val="0036116C"/>
    <w:rsid w:val="003613EB"/>
    <w:rsid w:val="00361BA2"/>
    <w:rsid w:val="00363120"/>
    <w:rsid w:val="00363699"/>
    <w:rsid w:val="00363C3F"/>
    <w:rsid w:val="00364AE7"/>
    <w:rsid w:val="00365F2D"/>
    <w:rsid w:val="0037213D"/>
    <w:rsid w:val="00373B09"/>
    <w:rsid w:val="00374999"/>
    <w:rsid w:val="00374F0F"/>
    <w:rsid w:val="0037773B"/>
    <w:rsid w:val="00377CDF"/>
    <w:rsid w:val="0038030B"/>
    <w:rsid w:val="003807D9"/>
    <w:rsid w:val="003813F2"/>
    <w:rsid w:val="00383752"/>
    <w:rsid w:val="00384084"/>
    <w:rsid w:val="00384172"/>
    <w:rsid w:val="003842AB"/>
    <w:rsid w:val="00385BD7"/>
    <w:rsid w:val="00387780"/>
    <w:rsid w:val="00387865"/>
    <w:rsid w:val="00387BB0"/>
    <w:rsid w:val="00390B28"/>
    <w:rsid w:val="00391CD4"/>
    <w:rsid w:val="00391EA4"/>
    <w:rsid w:val="00392E0D"/>
    <w:rsid w:val="00395A63"/>
    <w:rsid w:val="00396088"/>
    <w:rsid w:val="00396142"/>
    <w:rsid w:val="00396774"/>
    <w:rsid w:val="00396D9A"/>
    <w:rsid w:val="003976E8"/>
    <w:rsid w:val="003A08D7"/>
    <w:rsid w:val="003A13D5"/>
    <w:rsid w:val="003A289D"/>
    <w:rsid w:val="003A2D24"/>
    <w:rsid w:val="003A3B9E"/>
    <w:rsid w:val="003A3EEA"/>
    <w:rsid w:val="003A4BD9"/>
    <w:rsid w:val="003A50D5"/>
    <w:rsid w:val="003A5587"/>
    <w:rsid w:val="003A70B7"/>
    <w:rsid w:val="003A73E3"/>
    <w:rsid w:val="003B09B2"/>
    <w:rsid w:val="003B0D0E"/>
    <w:rsid w:val="003B0D40"/>
    <w:rsid w:val="003B15A9"/>
    <w:rsid w:val="003B247B"/>
    <w:rsid w:val="003B2AEC"/>
    <w:rsid w:val="003B556E"/>
    <w:rsid w:val="003B5E32"/>
    <w:rsid w:val="003B6F34"/>
    <w:rsid w:val="003C009F"/>
    <w:rsid w:val="003C040D"/>
    <w:rsid w:val="003C08B3"/>
    <w:rsid w:val="003C0C7E"/>
    <w:rsid w:val="003C0CED"/>
    <w:rsid w:val="003C2B5C"/>
    <w:rsid w:val="003C2E40"/>
    <w:rsid w:val="003C2FA8"/>
    <w:rsid w:val="003C3F9C"/>
    <w:rsid w:val="003C4667"/>
    <w:rsid w:val="003C4784"/>
    <w:rsid w:val="003C6A21"/>
    <w:rsid w:val="003C7FA3"/>
    <w:rsid w:val="003D1AB7"/>
    <w:rsid w:val="003D1D57"/>
    <w:rsid w:val="003D28CD"/>
    <w:rsid w:val="003D3A55"/>
    <w:rsid w:val="003D3B5C"/>
    <w:rsid w:val="003D44CE"/>
    <w:rsid w:val="003D4FF1"/>
    <w:rsid w:val="003D528C"/>
    <w:rsid w:val="003D5E87"/>
    <w:rsid w:val="003D643F"/>
    <w:rsid w:val="003E0BEF"/>
    <w:rsid w:val="003E1C8E"/>
    <w:rsid w:val="003E1FD4"/>
    <w:rsid w:val="003E2C5D"/>
    <w:rsid w:val="003E3273"/>
    <w:rsid w:val="003E39A8"/>
    <w:rsid w:val="003E3AE0"/>
    <w:rsid w:val="003E5095"/>
    <w:rsid w:val="003E6099"/>
    <w:rsid w:val="003E66D2"/>
    <w:rsid w:val="003E79AF"/>
    <w:rsid w:val="003F28EC"/>
    <w:rsid w:val="003F3302"/>
    <w:rsid w:val="003F44E9"/>
    <w:rsid w:val="003F486D"/>
    <w:rsid w:val="003F76BF"/>
    <w:rsid w:val="004001CF"/>
    <w:rsid w:val="00402172"/>
    <w:rsid w:val="00402757"/>
    <w:rsid w:val="00402CC0"/>
    <w:rsid w:val="00404836"/>
    <w:rsid w:val="00405E71"/>
    <w:rsid w:val="00406991"/>
    <w:rsid w:val="004078F2"/>
    <w:rsid w:val="00410BE5"/>
    <w:rsid w:val="0041190F"/>
    <w:rsid w:val="00412583"/>
    <w:rsid w:val="00412C59"/>
    <w:rsid w:val="004144FC"/>
    <w:rsid w:val="00414A81"/>
    <w:rsid w:val="00415859"/>
    <w:rsid w:val="004163A0"/>
    <w:rsid w:val="004172DC"/>
    <w:rsid w:val="00420D57"/>
    <w:rsid w:val="00423047"/>
    <w:rsid w:val="004240D9"/>
    <w:rsid w:val="00425518"/>
    <w:rsid w:val="00426EFC"/>
    <w:rsid w:val="0042752D"/>
    <w:rsid w:val="00427B06"/>
    <w:rsid w:val="00430173"/>
    <w:rsid w:val="0043046D"/>
    <w:rsid w:val="00430548"/>
    <w:rsid w:val="00431358"/>
    <w:rsid w:val="00431CDE"/>
    <w:rsid w:val="00431E84"/>
    <w:rsid w:val="00432975"/>
    <w:rsid w:val="004334EC"/>
    <w:rsid w:val="00433D4C"/>
    <w:rsid w:val="00433F5C"/>
    <w:rsid w:val="004343A5"/>
    <w:rsid w:val="00434DE4"/>
    <w:rsid w:val="00434E7B"/>
    <w:rsid w:val="004350E0"/>
    <w:rsid w:val="00435159"/>
    <w:rsid w:val="004356FF"/>
    <w:rsid w:val="00436AAA"/>
    <w:rsid w:val="00440098"/>
    <w:rsid w:val="00440DED"/>
    <w:rsid w:val="004425FA"/>
    <w:rsid w:val="00443EFB"/>
    <w:rsid w:val="00445A4D"/>
    <w:rsid w:val="0044685B"/>
    <w:rsid w:val="00446E2D"/>
    <w:rsid w:val="00447254"/>
    <w:rsid w:val="004472CC"/>
    <w:rsid w:val="00447925"/>
    <w:rsid w:val="00450DCE"/>
    <w:rsid w:val="0045161B"/>
    <w:rsid w:val="00451710"/>
    <w:rsid w:val="00452BEE"/>
    <w:rsid w:val="00452C43"/>
    <w:rsid w:val="00453F48"/>
    <w:rsid w:val="004543C8"/>
    <w:rsid w:val="004548ED"/>
    <w:rsid w:val="00455A0F"/>
    <w:rsid w:val="00455C83"/>
    <w:rsid w:val="00455F13"/>
    <w:rsid w:val="00455FE7"/>
    <w:rsid w:val="00456166"/>
    <w:rsid w:val="00456616"/>
    <w:rsid w:val="00456821"/>
    <w:rsid w:val="00456955"/>
    <w:rsid w:val="00456B35"/>
    <w:rsid w:val="0045736D"/>
    <w:rsid w:val="004574BD"/>
    <w:rsid w:val="004579C7"/>
    <w:rsid w:val="00457F2E"/>
    <w:rsid w:val="0046182F"/>
    <w:rsid w:val="004622B3"/>
    <w:rsid w:val="00463144"/>
    <w:rsid w:val="0046340E"/>
    <w:rsid w:val="00466FC8"/>
    <w:rsid w:val="00467245"/>
    <w:rsid w:val="004677A9"/>
    <w:rsid w:val="004677C4"/>
    <w:rsid w:val="00467947"/>
    <w:rsid w:val="00467FDD"/>
    <w:rsid w:val="0047070E"/>
    <w:rsid w:val="00470A08"/>
    <w:rsid w:val="00471FC5"/>
    <w:rsid w:val="004721CB"/>
    <w:rsid w:val="00472290"/>
    <w:rsid w:val="00473ABF"/>
    <w:rsid w:val="0047556A"/>
    <w:rsid w:val="00475AEA"/>
    <w:rsid w:val="00477534"/>
    <w:rsid w:val="00477904"/>
    <w:rsid w:val="004803ED"/>
    <w:rsid w:val="004805E0"/>
    <w:rsid w:val="004809D1"/>
    <w:rsid w:val="004811B3"/>
    <w:rsid w:val="00481791"/>
    <w:rsid w:val="00481C23"/>
    <w:rsid w:val="004831A9"/>
    <w:rsid w:val="004838BE"/>
    <w:rsid w:val="004844DD"/>
    <w:rsid w:val="004847AE"/>
    <w:rsid w:val="00484A9A"/>
    <w:rsid w:val="00484C9A"/>
    <w:rsid w:val="00484F75"/>
    <w:rsid w:val="00484FE6"/>
    <w:rsid w:val="0048508E"/>
    <w:rsid w:val="00486A01"/>
    <w:rsid w:val="00487843"/>
    <w:rsid w:val="00487E77"/>
    <w:rsid w:val="00487F16"/>
    <w:rsid w:val="00490636"/>
    <w:rsid w:val="00494274"/>
    <w:rsid w:val="00495C59"/>
    <w:rsid w:val="004971E0"/>
    <w:rsid w:val="004A188C"/>
    <w:rsid w:val="004A29F8"/>
    <w:rsid w:val="004A379F"/>
    <w:rsid w:val="004A3B8F"/>
    <w:rsid w:val="004A4FE0"/>
    <w:rsid w:val="004A56F3"/>
    <w:rsid w:val="004A5A26"/>
    <w:rsid w:val="004B0460"/>
    <w:rsid w:val="004B491C"/>
    <w:rsid w:val="004B4FBC"/>
    <w:rsid w:val="004B5879"/>
    <w:rsid w:val="004B72D4"/>
    <w:rsid w:val="004B7B5B"/>
    <w:rsid w:val="004C069D"/>
    <w:rsid w:val="004C0701"/>
    <w:rsid w:val="004C1F30"/>
    <w:rsid w:val="004C31C3"/>
    <w:rsid w:val="004C3FB4"/>
    <w:rsid w:val="004C4460"/>
    <w:rsid w:val="004C4A3C"/>
    <w:rsid w:val="004C4AD9"/>
    <w:rsid w:val="004C58FA"/>
    <w:rsid w:val="004C5E99"/>
    <w:rsid w:val="004D010B"/>
    <w:rsid w:val="004D02C0"/>
    <w:rsid w:val="004D0884"/>
    <w:rsid w:val="004D0A48"/>
    <w:rsid w:val="004D1621"/>
    <w:rsid w:val="004D1A87"/>
    <w:rsid w:val="004D1F80"/>
    <w:rsid w:val="004D2541"/>
    <w:rsid w:val="004D2742"/>
    <w:rsid w:val="004D7049"/>
    <w:rsid w:val="004D70B1"/>
    <w:rsid w:val="004E004E"/>
    <w:rsid w:val="004E0661"/>
    <w:rsid w:val="004E0A64"/>
    <w:rsid w:val="004E1540"/>
    <w:rsid w:val="004E2380"/>
    <w:rsid w:val="004E266E"/>
    <w:rsid w:val="004E2FF0"/>
    <w:rsid w:val="004E6356"/>
    <w:rsid w:val="004E6C20"/>
    <w:rsid w:val="004E6C4D"/>
    <w:rsid w:val="004E7B3A"/>
    <w:rsid w:val="004F1867"/>
    <w:rsid w:val="004F2256"/>
    <w:rsid w:val="004F261E"/>
    <w:rsid w:val="004F3510"/>
    <w:rsid w:val="004F3D3B"/>
    <w:rsid w:val="004F3D89"/>
    <w:rsid w:val="004F3EB3"/>
    <w:rsid w:val="004F64A8"/>
    <w:rsid w:val="00500953"/>
    <w:rsid w:val="00500DA3"/>
    <w:rsid w:val="00501478"/>
    <w:rsid w:val="00502240"/>
    <w:rsid w:val="005032FC"/>
    <w:rsid w:val="005038D7"/>
    <w:rsid w:val="00504034"/>
    <w:rsid w:val="0050419F"/>
    <w:rsid w:val="0050589F"/>
    <w:rsid w:val="00505F21"/>
    <w:rsid w:val="005073E2"/>
    <w:rsid w:val="00511295"/>
    <w:rsid w:val="00511891"/>
    <w:rsid w:val="00512BE1"/>
    <w:rsid w:val="005135B8"/>
    <w:rsid w:val="00513671"/>
    <w:rsid w:val="00513F1D"/>
    <w:rsid w:val="005141CF"/>
    <w:rsid w:val="005150F7"/>
    <w:rsid w:val="005155E5"/>
    <w:rsid w:val="005158FF"/>
    <w:rsid w:val="00515C4C"/>
    <w:rsid w:val="00516AC3"/>
    <w:rsid w:val="005170A1"/>
    <w:rsid w:val="005176FC"/>
    <w:rsid w:val="00517D3B"/>
    <w:rsid w:val="00520A67"/>
    <w:rsid w:val="005211EA"/>
    <w:rsid w:val="00521642"/>
    <w:rsid w:val="00521E35"/>
    <w:rsid w:val="00522C43"/>
    <w:rsid w:val="00522F7F"/>
    <w:rsid w:val="00524A0B"/>
    <w:rsid w:val="00525841"/>
    <w:rsid w:val="00525B2D"/>
    <w:rsid w:val="005260FA"/>
    <w:rsid w:val="00530AD5"/>
    <w:rsid w:val="00530C37"/>
    <w:rsid w:val="005311BF"/>
    <w:rsid w:val="0053224D"/>
    <w:rsid w:val="00533E3A"/>
    <w:rsid w:val="00534510"/>
    <w:rsid w:val="00535A8F"/>
    <w:rsid w:val="00536903"/>
    <w:rsid w:val="00536B38"/>
    <w:rsid w:val="00540130"/>
    <w:rsid w:val="00540580"/>
    <w:rsid w:val="005415A5"/>
    <w:rsid w:val="00543988"/>
    <w:rsid w:val="0054462C"/>
    <w:rsid w:val="0054525D"/>
    <w:rsid w:val="005456F9"/>
    <w:rsid w:val="00545D03"/>
    <w:rsid w:val="00545F03"/>
    <w:rsid w:val="005467F8"/>
    <w:rsid w:val="00546B8E"/>
    <w:rsid w:val="005479D1"/>
    <w:rsid w:val="00547B16"/>
    <w:rsid w:val="00547E6A"/>
    <w:rsid w:val="00550DD2"/>
    <w:rsid w:val="00552F44"/>
    <w:rsid w:val="00553723"/>
    <w:rsid w:val="00553A5E"/>
    <w:rsid w:val="00555BB9"/>
    <w:rsid w:val="005569C7"/>
    <w:rsid w:val="005571E5"/>
    <w:rsid w:val="005610C1"/>
    <w:rsid w:val="00562E33"/>
    <w:rsid w:val="00565E40"/>
    <w:rsid w:val="0056699D"/>
    <w:rsid w:val="00566EE5"/>
    <w:rsid w:val="00567677"/>
    <w:rsid w:val="0057090C"/>
    <w:rsid w:val="005709CF"/>
    <w:rsid w:val="00570A69"/>
    <w:rsid w:val="00571AFB"/>
    <w:rsid w:val="00571E09"/>
    <w:rsid w:val="005746EC"/>
    <w:rsid w:val="00575B50"/>
    <w:rsid w:val="005801AF"/>
    <w:rsid w:val="00580533"/>
    <w:rsid w:val="00580B62"/>
    <w:rsid w:val="00582922"/>
    <w:rsid w:val="00583C27"/>
    <w:rsid w:val="00585C71"/>
    <w:rsid w:val="00586AD5"/>
    <w:rsid w:val="00586BF4"/>
    <w:rsid w:val="00586D67"/>
    <w:rsid w:val="005871BB"/>
    <w:rsid w:val="005873F3"/>
    <w:rsid w:val="005874D2"/>
    <w:rsid w:val="00590D65"/>
    <w:rsid w:val="00591AAE"/>
    <w:rsid w:val="0059423E"/>
    <w:rsid w:val="00595190"/>
    <w:rsid w:val="00595AB7"/>
    <w:rsid w:val="00595E28"/>
    <w:rsid w:val="00596511"/>
    <w:rsid w:val="00596747"/>
    <w:rsid w:val="00596AFC"/>
    <w:rsid w:val="005973E0"/>
    <w:rsid w:val="00597CDE"/>
    <w:rsid w:val="005A077B"/>
    <w:rsid w:val="005A0A7F"/>
    <w:rsid w:val="005A1AA2"/>
    <w:rsid w:val="005A1C87"/>
    <w:rsid w:val="005A25F4"/>
    <w:rsid w:val="005A2A6D"/>
    <w:rsid w:val="005A3546"/>
    <w:rsid w:val="005A436F"/>
    <w:rsid w:val="005A44D8"/>
    <w:rsid w:val="005B093E"/>
    <w:rsid w:val="005B1D41"/>
    <w:rsid w:val="005B273F"/>
    <w:rsid w:val="005B346D"/>
    <w:rsid w:val="005B391F"/>
    <w:rsid w:val="005B3AC0"/>
    <w:rsid w:val="005B4284"/>
    <w:rsid w:val="005B5FA4"/>
    <w:rsid w:val="005B68D6"/>
    <w:rsid w:val="005B77A0"/>
    <w:rsid w:val="005B78CA"/>
    <w:rsid w:val="005B79BF"/>
    <w:rsid w:val="005C27B2"/>
    <w:rsid w:val="005C2A9D"/>
    <w:rsid w:val="005C2F95"/>
    <w:rsid w:val="005C33BB"/>
    <w:rsid w:val="005C36CE"/>
    <w:rsid w:val="005C3D94"/>
    <w:rsid w:val="005C3E88"/>
    <w:rsid w:val="005C54E6"/>
    <w:rsid w:val="005C583C"/>
    <w:rsid w:val="005C5DE1"/>
    <w:rsid w:val="005C5EB4"/>
    <w:rsid w:val="005C5FCD"/>
    <w:rsid w:val="005C66BE"/>
    <w:rsid w:val="005C6AE9"/>
    <w:rsid w:val="005C76F3"/>
    <w:rsid w:val="005D10A4"/>
    <w:rsid w:val="005D1331"/>
    <w:rsid w:val="005D2CCF"/>
    <w:rsid w:val="005D4F39"/>
    <w:rsid w:val="005D53D8"/>
    <w:rsid w:val="005D5845"/>
    <w:rsid w:val="005D6150"/>
    <w:rsid w:val="005D62D2"/>
    <w:rsid w:val="005D6B74"/>
    <w:rsid w:val="005E0288"/>
    <w:rsid w:val="005E0DB6"/>
    <w:rsid w:val="005E1588"/>
    <w:rsid w:val="005E2CD6"/>
    <w:rsid w:val="005E3143"/>
    <w:rsid w:val="005E4AC3"/>
    <w:rsid w:val="005E4EE9"/>
    <w:rsid w:val="005E4FFF"/>
    <w:rsid w:val="005E550C"/>
    <w:rsid w:val="005E5B34"/>
    <w:rsid w:val="005E68A9"/>
    <w:rsid w:val="005E6985"/>
    <w:rsid w:val="005E70C9"/>
    <w:rsid w:val="005E77A3"/>
    <w:rsid w:val="005F269F"/>
    <w:rsid w:val="005F3235"/>
    <w:rsid w:val="005F3332"/>
    <w:rsid w:val="005F4F36"/>
    <w:rsid w:val="005F6754"/>
    <w:rsid w:val="00600155"/>
    <w:rsid w:val="00600178"/>
    <w:rsid w:val="0060089F"/>
    <w:rsid w:val="00600AE1"/>
    <w:rsid w:val="00600B29"/>
    <w:rsid w:val="00601867"/>
    <w:rsid w:val="00602762"/>
    <w:rsid w:val="00602A68"/>
    <w:rsid w:val="00602CA5"/>
    <w:rsid w:val="00603035"/>
    <w:rsid w:val="00604558"/>
    <w:rsid w:val="0060561D"/>
    <w:rsid w:val="00605C29"/>
    <w:rsid w:val="00606C94"/>
    <w:rsid w:val="00610322"/>
    <w:rsid w:val="00610E8E"/>
    <w:rsid w:val="00610EF2"/>
    <w:rsid w:val="00610F5B"/>
    <w:rsid w:val="006114BE"/>
    <w:rsid w:val="006119F9"/>
    <w:rsid w:val="00611E9F"/>
    <w:rsid w:val="006131DE"/>
    <w:rsid w:val="00613F4B"/>
    <w:rsid w:val="00614525"/>
    <w:rsid w:val="00614763"/>
    <w:rsid w:val="006148EB"/>
    <w:rsid w:val="0061693B"/>
    <w:rsid w:val="006172CC"/>
    <w:rsid w:val="0061765B"/>
    <w:rsid w:val="006178BA"/>
    <w:rsid w:val="00622CD8"/>
    <w:rsid w:val="00624266"/>
    <w:rsid w:val="0062426A"/>
    <w:rsid w:val="00624E8F"/>
    <w:rsid w:val="00625CE3"/>
    <w:rsid w:val="00627E90"/>
    <w:rsid w:val="0063189A"/>
    <w:rsid w:val="00631D50"/>
    <w:rsid w:val="00633930"/>
    <w:rsid w:val="00633B7C"/>
    <w:rsid w:val="006348B9"/>
    <w:rsid w:val="00635AE5"/>
    <w:rsid w:val="006366AB"/>
    <w:rsid w:val="00640998"/>
    <w:rsid w:val="00644257"/>
    <w:rsid w:val="00646AE5"/>
    <w:rsid w:val="00646DFD"/>
    <w:rsid w:val="00646EB4"/>
    <w:rsid w:val="006470D5"/>
    <w:rsid w:val="00647823"/>
    <w:rsid w:val="0065047A"/>
    <w:rsid w:val="00650582"/>
    <w:rsid w:val="00650DAE"/>
    <w:rsid w:val="00652960"/>
    <w:rsid w:val="006538DB"/>
    <w:rsid w:val="00653A39"/>
    <w:rsid w:val="006561BE"/>
    <w:rsid w:val="00656CD2"/>
    <w:rsid w:val="006614A2"/>
    <w:rsid w:val="006615F1"/>
    <w:rsid w:val="00661C8A"/>
    <w:rsid w:val="0066281E"/>
    <w:rsid w:val="0066455A"/>
    <w:rsid w:val="006665EC"/>
    <w:rsid w:val="006717B3"/>
    <w:rsid w:val="00671A55"/>
    <w:rsid w:val="00671B3C"/>
    <w:rsid w:val="006729C6"/>
    <w:rsid w:val="00672F1A"/>
    <w:rsid w:val="00673F9E"/>
    <w:rsid w:val="0067413C"/>
    <w:rsid w:val="00674AD3"/>
    <w:rsid w:val="00675867"/>
    <w:rsid w:val="00675966"/>
    <w:rsid w:val="0067611C"/>
    <w:rsid w:val="00677FAA"/>
    <w:rsid w:val="00680B44"/>
    <w:rsid w:val="00683E70"/>
    <w:rsid w:val="00686549"/>
    <w:rsid w:val="00686F9F"/>
    <w:rsid w:val="006879CA"/>
    <w:rsid w:val="00690F0C"/>
    <w:rsid w:val="00691265"/>
    <w:rsid w:val="006936DC"/>
    <w:rsid w:val="0069429C"/>
    <w:rsid w:val="00694600"/>
    <w:rsid w:val="00694B05"/>
    <w:rsid w:val="0069631A"/>
    <w:rsid w:val="00696495"/>
    <w:rsid w:val="00696DDD"/>
    <w:rsid w:val="00697051"/>
    <w:rsid w:val="006A01A8"/>
    <w:rsid w:val="006A0A2C"/>
    <w:rsid w:val="006A2036"/>
    <w:rsid w:val="006A562E"/>
    <w:rsid w:val="006A56FF"/>
    <w:rsid w:val="006A689D"/>
    <w:rsid w:val="006A6B76"/>
    <w:rsid w:val="006B0704"/>
    <w:rsid w:val="006B17DC"/>
    <w:rsid w:val="006B2701"/>
    <w:rsid w:val="006B3DC5"/>
    <w:rsid w:val="006B572E"/>
    <w:rsid w:val="006B6556"/>
    <w:rsid w:val="006C0E91"/>
    <w:rsid w:val="006C376D"/>
    <w:rsid w:val="006C48EE"/>
    <w:rsid w:val="006C7DF8"/>
    <w:rsid w:val="006D178D"/>
    <w:rsid w:val="006D1B15"/>
    <w:rsid w:val="006D22B4"/>
    <w:rsid w:val="006D374D"/>
    <w:rsid w:val="006D3C71"/>
    <w:rsid w:val="006D5063"/>
    <w:rsid w:val="006D6834"/>
    <w:rsid w:val="006D78F8"/>
    <w:rsid w:val="006E05F9"/>
    <w:rsid w:val="006E0D91"/>
    <w:rsid w:val="006E0FA0"/>
    <w:rsid w:val="006E1573"/>
    <w:rsid w:val="006E2529"/>
    <w:rsid w:val="006E2940"/>
    <w:rsid w:val="006E3254"/>
    <w:rsid w:val="006E3358"/>
    <w:rsid w:val="006E38D7"/>
    <w:rsid w:val="006E3BA8"/>
    <w:rsid w:val="006E40AA"/>
    <w:rsid w:val="006E4507"/>
    <w:rsid w:val="006E462E"/>
    <w:rsid w:val="006E484E"/>
    <w:rsid w:val="006E5530"/>
    <w:rsid w:val="006E7C58"/>
    <w:rsid w:val="006F1E42"/>
    <w:rsid w:val="006F3DF0"/>
    <w:rsid w:val="006F4066"/>
    <w:rsid w:val="006F465A"/>
    <w:rsid w:val="006F7C50"/>
    <w:rsid w:val="007000F9"/>
    <w:rsid w:val="0070095D"/>
    <w:rsid w:val="00701836"/>
    <w:rsid w:val="007028F4"/>
    <w:rsid w:val="00703181"/>
    <w:rsid w:val="00703658"/>
    <w:rsid w:val="00703D67"/>
    <w:rsid w:val="00704DB3"/>
    <w:rsid w:val="00705892"/>
    <w:rsid w:val="007058F8"/>
    <w:rsid w:val="00706CED"/>
    <w:rsid w:val="00710480"/>
    <w:rsid w:val="0071150B"/>
    <w:rsid w:val="00711F08"/>
    <w:rsid w:val="0071249A"/>
    <w:rsid w:val="00712B67"/>
    <w:rsid w:val="00712F2A"/>
    <w:rsid w:val="00713BA5"/>
    <w:rsid w:val="00713E4B"/>
    <w:rsid w:val="00714A50"/>
    <w:rsid w:val="00715D59"/>
    <w:rsid w:val="0071680A"/>
    <w:rsid w:val="007171EA"/>
    <w:rsid w:val="007179F2"/>
    <w:rsid w:val="00717E2F"/>
    <w:rsid w:val="0072132B"/>
    <w:rsid w:val="00721986"/>
    <w:rsid w:val="00722CC0"/>
    <w:rsid w:val="007236DF"/>
    <w:rsid w:val="00723914"/>
    <w:rsid w:val="00723AB4"/>
    <w:rsid w:val="00723F17"/>
    <w:rsid w:val="00725438"/>
    <w:rsid w:val="007262C2"/>
    <w:rsid w:val="00726708"/>
    <w:rsid w:val="00726F4E"/>
    <w:rsid w:val="0072754A"/>
    <w:rsid w:val="00727681"/>
    <w:rsid w:val="00730B57"/>
    <w:rsid w:val="00731118"/>
    <w:rsid w:val="0073129D"/>
    <w:rsid w:val="007319C4"/>
    <w:rsid w:val="00735120"/>
    <w:rsid w:val="007364A3"/>
    <w:rsid w:val="007365DA"/>
    <w:rsid w:val="00737EEA"/>
    <w:rsid w:val="00742E2B"/>
    <w:rsid w:val="00743089"/>
    <w:rsid w:val="00743134"/>
    <w:rsid w:val="0074364F"/>
    <w:rsid w:val="00743727"/>
    <w:rsid w:val="00743A35"/>
    <w:rsid w:val="00743EA9"/>
    <w:rsid w:val="00744283"/>
    <w:rsid w:val="00744902"/>
    <w:rsid w:val="00744E08"/>
    <w:rsid w:val="00746D2A"/>
    <w:rsid w:val="0074702C"/>
    <w:rsid w:val="00747C2F"/>
    <w:rsid w:val="007500C2"/>
    <w:rsid w:val="00750612"/>
    <w:rsid w:val="00751139"/>
    <w:rsid w:val="0075119D"/>
    <w:rsid w:val="00751A1C"/>
    <w:rsid w:val="00752191"/>
    <w:rsid w:val="007542A3"/>
    <w:rsid w:val="007575DD"/>
    <w:rsid w:val="00757760"/>
    <w:rsid w:val="00760006"/>
    <w:rsid w:val="00760B48"/>
    <w:rsid w:val="007629B0"/>
    <w:rsid w:val="00762E45"/>
    <w:rsid w:val="0076344A"/>
    <w:rsid w:val="0076345C"/>
    <w:rsid w:val="00763821"/>
    <w:rsid w:val="007654AC"/>
    <w:rsid w:val="00765705"/>
    <w:rsid w:val="007659AC"/>
    <w:rsid w:val="007663B2"/>
    <w:rsid w:val="00767B8A"/>
    <w:rsid w:val="00767D21"/>
    <w:rsid w:val="00767DA9"/>
    <w:rsid w:val="00770F46"/>
    <w:rsid w:val="007721D0"/>
    <w:rsid w:val="00772E55"/>
    <w:rsid w:val="00773006"/>
    <w:rsid w:val="00773A4B"/>
    <w:rsid w:val="00773E91"/>
    <w:rsid w:val="00773FA7"/>
    <w:rsid w:val="00774733"/>
    <w:rsid w:val="007755ED"/>
    <w:rsid w:val="00776563"/>
    <w:rsid w:val="00776C24"/>
    <w:rsid w:val="0077702D"/>
    <w:rsid w:val="00777207"/>
    <w:rsid w:val="00780C87"/>
    <w:rsid w:val="007813B5"/>
    <w:rsid w:val="00781530"/>
    <w:rsid w:val="007815DA"/>
    <w:rsid w:val="00781B51"/>
    <w:rsid w:val="00782557"/>
    <w:rsid w:val="00782AD1"/>
    <w:rsid w:val="007834E2"/>
    <w:rsid w:val="00783944"/>
    <w:rsid w:val="00783AA4"/>
    <w:rsid w:val="00784033"/>
    <w:rsid w:val="00784394"/>
    <w:rsid w:val="00785185"/>
    <w:rsid w:val="007863CC"/>
    <w:rsid w:val="00786F5E"/>
    <w:rsid w:val="007879D3"/>
    <w:rsid w:val="00790454"/>
    <w:rsid w:val="00790856"/>
    <w:rsid w:val="00790F1E"/>
    <w:rsid w:val="00792884"/>
    <w:rsid w:val="00794102"/>
    <w:rsid w:val="00794292"/>
    <w:rsid w:val="007944FB"/>
    <w:rsid w:val="007954B1"/>
    <w:rsid w:val="0079591D"/>
    <w:rsid w:val="0079613E"/>
    <w:rsid w:val="00796757"/>
    <w:rsid w:val="007975D7"/>
    <w:rsid w:val="007A163E"/>
    <w:rsid w:val="007A3226"/>
    <w:rsid w:val="007A4EF2"/>
    <w:rsid w:val="007A55A1"/>
    <w:rsid w:val="007A5C19"/>
    <w:rsid w:val="007A7BE8"/>
    <w:rsid w:val="007B07B2"/>
    <w:rsid w:val="007B173C"/>
    <w:rsid w:val="007B22F9"/>
    <w:rsid w:val="007B2840"/>
    <w:rsid w:val="007B2E75"/>
    <w:rsid w:val="007B3DC6"/>
    <w:rsid w:val="007B491A"/>
    <w:rsid w:val="007B52A3"/>
    <w:rsid w:val="007B5942"/>
    <w:rsid w:val="007B5B2C"/>
    <w:rsid w:val="007B721E"/>
    <w:rsid w:val="007B7F6B"/>
    <w:rsid w:val="007C04A7"/>
    <w:rsid w:val="007C082F"/>
    <w:rsid w:val="007C0AEC"/>
    <w:rsid w:val="007C1056"/>
    <w:rsid w:val="007C1203"/>
    <w:rsid w:val="007C1508"/>
    <w:rsid w:val="007C1CFF"/>
    <w:rsid w:val="007C2557"/>
    <w:rsid w:val="007C29A1"/>
    <w:rsid w:val="007C403C"/>
    <w:rsid w:val="007C4355"/>
    <w:rsid w:val="007C45B5"/>
    <w:rsid w:val="007C5697"/>
    <w:rsid w:val="007C5BA2"/>
    <w:rsid w:val="007C7381"/>
    <w:rsid w:val="007C76CB"/>
    <w:rsid w:val="007D0B2C"/>
    <w:rsid w:val="007D0FFD"/>
    <w:rsid w:val="007D2AB7"/>
    <w:rsid w:val="007D377D"/>
    <w:rsid w:val="007D74B4"/>
    <w:rsid w:val="007D74F1"/>
    <w:rsid w:val="007D796E"/>
    <w:rsid w:val="007E0B03"/>
    <w:rsid w:val="007E1875"/>
    <w:rsid w:val="007E37ED"/>
    <w:rsid w:val="007E4375"/>
    <w:rsid w:val="007E4CFC"/>
    <w:rsid w:val="007E5056"/>
    <w:rsid w:val="007E50AC"/>
    <w:rsid w:val="007E6A6D"/>
    <w:rsid w:val="007E744F"/>
    <w:rsid w:val="007F0B58"/>
    <w:rsid w:val="007F16FD"/>
    <w:rsid w:val="007F19B2"/>
    <w:rsid w:val="007F375E"/>
    <w:rsid w:val="007F3C71"/>
    <w:rsid w:val="007F4CD9"/>
    <w:rsid w:val="007F543A"/>
    <w:rsid w:val="007F59B8"/>
    <w:rsid w:val="007F5A82"/>
    <w:rsid w:val="007F618B"/>
    <w:rsid w:val="007F6E19"/>
    <w:rsid w:val="007F6EBB"/>
    <w:rsid w:val="007F74C5"/>
    <w:rsid w:val="00802D7E"/>
    <w:rsid w:val="008030C4"/>
    <w:rsid w:val="008049A3"/>
    <w:rsid w:val="00804EC5"/>
    <w:rsid w:val="0080595B"/>
    <w:rsid w:val="00805A17"/>
    <w:rsid w:val="00806433"/>
    <w:rsid w:val="0080689C"/>
    <w:rsid w:val="00807771"/>
    <w:rsid w:val="00807B99"/>
    <w:rsid w:val="00811B4C"/>
    <w:rsid w:val="008123F2"/>
    <w:rsid w:val="00812EAB"/>
    <w:rsid w:val="00813D09"/>
    <w:rsid w:val="00813DC0"/>
    <w:rsid w:val="00814AB1"/>
    <w:rsid w:val="008151E1"/>
    <w:rsid w:val="008169FA"/>
    <w:rsid w:val="008171EA"/>
    <w:rsid w:val="008172EA"/>
    <w:rsid w:val="00817E42"/>
    <w:rsid w:val="00820C84"/>
    <w:rsid w:val="00820D51"/>
    <w:rsid w:val="00820E71"/>
    <w:rsid w:val="00821925"/>
    <w:rsid w:val="00821C72"/>
    <w:rsid w:val="00822067"/>
    <w:rsid w:val="00825205"/>
    <w:rsid w:val="00826775"/>
    <w:rsid w:val="0082711B"/>
    <w:rsid w:val="00832616"/>
    <w:rsid w:val="00832AE9"/>
    <w:rsid w:val="00832DA7"/>
    <w:rsid w:val="00832E07"/>
    <w:rsid w:val="0083394F"/>
    <w:rsid w:val="008347B6"/>
    <w:rsid w:val="00835256"/>
    <w:rsid w:val="00836339"/>
    <w:rsid w:val="008368DE"/>
    <w:rsid w:val="00837022"/>
    <w:rsid w:val="00840975"/>
    <w:rsid w:val="00841A3F"/>
    <w:rsid w:val="00842F8F"/>
    <w:rsid w:val="008443A5"/>
    <w:rsid w:val="00844D25"/>
    <w:rsid w:val="008463C4"/>
    <w:rsid w:val="00846C5D"/>
    <w:rsid w:val="00846D1F"/>
    <w:rsid w:val="00850412"/>
    <w:rsid w:val="0085280F"/>
    <w:rsid w:val="00852AD9"/>
    <w:rsid w:val="00853948"/>
    <w:rsid w:val="00854058"/>
    <w:rsid w:val="00856807"/>
    <w:rsid w:val="00856A5D"/>
    <w:rsid w:val="00856F2F"/>
    <w:rsid w:val="0086127B"/>
    <w:rsid w:val="008617FB"/>
    <w:rsid w:val="00861AE8"/>
    <w:rsid w:val="00862132"/>
    <w:rsid w:val="00862650"/>
    <w:rsid w:val="008633CE"/>
    <w:rsid w:val="00863BA2"/>
    <w:rsid w:val="0086557C"/>
    <w:rsid w:val="00865F3A"/>
    <w:rsid w:val="0086742A"/>
    <w:rsid w:val="00867AAD"/>
    <w:rsid w:val="00870671"/>
    <w:rsid w:val="00871DED"/>
    <w:rsid w:val="0087201E"/>
    <w:rsid w:val="00872E32"/>
    <w:rsid w:val="00873D8C"/>
    <w:rsid w:val="008742B3"/>
    <w:rsid w:val="00875B7E"/>
    <w:rsid w:val="008766B1"/>
    <w:rsid w:val="00877D68"/>
    <w:rsid w:val="00880BDB"/>
    <w:rsid w:val="00880BE0"/>
    <w:rsid w:val="00880C46"/>
    <w:rsid w:val="008822F5"/>
    <w:rsid w:val="008830E5"/>
    <w:rsid w:val="00883EA0"/>
    <w:rsid w:val="0088586D"/>
    <w:rsid w:val="00885D07"/>
    <w:rsid w:val="00885ED8"/>
    <w:rsid w:val="00887FF3"/>
    <w:rsid w:val="0089016A"/>
    <w:rsid w:val="0089100F"/>
    <w:rsid w:val="00893061"/>
    <w:rsid w:val="00893712"/>
    <w:rsid w:val="00893FAF"/>
    <w:rsid w:val="00894842"/>
    <w:rsid w:val="00894E2E"/>
    <w:rsid w:val="00895AAB"/>
    <w:rsid w:val="0089655D"/>
    <w:rsid w:val="008A014F"/>
    <w:rsid w:val="008A4460"/>
    <w:rsid w:val="008A447E"/>
    <w:rsid w:val="008A5436"/>
    <w:rsid w:val="008A629B"/>
    <w:rsid w:val="008A71A9"/>
    <w:rsid w:val="008B0BC4"/>
    <w:rsid w:val="008B18E6"/>
    <w:rsid w:val="008B1C30"/>
    <w:rsid w:val="008B3BF3"/>
    <w:rsid w:val="008B4C1B"/>
    <w:rsid w:val="008B67EB"/>
    <w:rsid w:val="008B69AE"/>
    <w:rsid w:val="008B76B6"/>
    <w:rsid w:val="008C01E6"/>
    <w:rsid w:val="008C0C43"/>
    <w:rsid w:val="008C0D7F"/>
    <w:rsid w:val="008C1E5B"/>
    <w:rsid w:val="008C49FF"/>
    <w:rsid w:val="008C5FF5"/>
    <w:rsid w:val="008C66B9"/>
    <w:rsid w:val="008C6A88"/>
    <w:rsid w:val="008D047D"/>
    <w:rsid w:val="008D057C"/>
    <w:rsid w:val="008D0912"/>
    <w:rsid w:val="008D224C"/>
    <w:rsid w:val="008D2366"/>
    <w:rsid w:val="008D2889"/>
    <w:rsid w:val="008D30C7"/>
    <w:rsid w:val="008D34EE"/>
    <w:rsid w:val="008D4BDA"/>
    <w:rsid w:val="008D572E"/>
    <w:rsid w:val="008D5C0B"/>
    <w:rsid w:val="008D68DB"/>
    <w:rsid w:val="008E06C9"/>
    <w:rsid w:val="008E0CA5"/>
    <w:rsid w:val="008E128C"/>
    <w:rsid w:val="008E168A"/>
    <w:rsid w:val="008E541A"/>
    <w:rsid w:val="008E665F"/>
    <w:rsid w:val="008E77EB"/>
    <w:rsid w:val="008E7DC3"/>
    <w:rsid w:val="008F0DFB"/>
    <w:rsid w:val="0090158F"/>
    <w:rsid w:val="00902370"/>
    <w:rsid w:val="00902863"/>
    <w:rsid w:val="009052A5"/>
    <w:rsid w:val="0090544B"/>
    <w:rsid w:val="00905777"/>
    <w:rsid w:val="00905938"/>
    <w:rsid w:val="00905A5F"/>
    <w:rsid w:val="00907DE5"/>
    <w:rsid w:val="00907E2E"/>
    <w:rsid w:val="00910573"/>
    <w:rsid w:val="0091189A"/>
    <w:rsid w:val="00911FFF"/>
    <w:rsid w:val="0091276C"/>
    <w:rsid w:val="00913AD9"/>
    <w:rsid w:val="009148CE"/>
    <w:rsid w:val="00914BAE"/>
    <w:rsid w:val="00915600"/>
    <w:rsid w:val="009169DF"/>
    <w:rsid w:val="00917B5A"/>
    <w:rsid w:val="00920F08"/>
    <w:rsid w:val="00921317"/>
    <w:rsid w:val="00921FCB"/>
    <w:rsid w:val="00923219"/>
    <w:rsid w:val="0092358E"/>
    <w:rsid w:val="00925292"/>
    <w:rsid w:val="00926F9E"/>
    <w:rsid w:val="00931B13"/>
    <w:rsid w:val="009324B6"/>
    <w:rsid w:val="00932B8A"/>
    <w:rsid w:val="009337CD"/>
    <w:rsid w:val="0093468B"/>
    <w:rsid w:val="00934746"/>
    <w:rsid w:val="00937500"/>
    <w:rsid w:val="009405DB"/>
    <w:rsid w:val="00942505"/>
    <w:rsid w:val="00942527"/>
    <w:rsid w:val="00942E54"/>
    <w:rsid w:val="00943DB7"/>
    <w:rsid w:val="00944D1C"/>
    <w:rsid w:val="0094567D"/>
    <w:rsid w:val="00945E28"/>
    <w:rsid w:val="009461CF"/>
    <w:rsid w:val="009462E7"/>
    <w:rsid w:val="00947647"/>
    <w:rsid w:val="00950F18"/>
    <w:rsid w:val="0095131F"/>
    <w:rsid w:val="009529BC"/>
    <w:rsid w:val="009529CF"/>
    <w:rsid w:val="00952F67"/>
    <w:rsid w:val="009535D0"/>
    <w:rsid w:val="00953956"/>
    <w:rsid w:val="0095446D"/>
    <w:rsid w:val="00954ABD"/>
    <w:rsid w:val="00954F6E"/>
    <w:rsid w:val="009558C1"/>
    <w:rsid w:val="00955C10"/>
    <w:rsid w:val="00955E36"/>
    <w:rsid w:val="009579D0"/>
    <w:rsid w:val="00957CDC"/>
    <w:rsid w:val="00960999"/>
    <w:rsid w:val="00960D8F"/>
    <w:rsid w:val="00962B33"/>
    <w:rsid w:val="00962B9C"/>
    <w:rsid w:val="009638F9"/>
    <w:rsid w:val="00964641"/>
    <w:rsid w:val="00965566"/>
    <w:rsid w:val="009656EF"/>
    <w:rsid w:val="00966248"/>
    <w:rsid w:val="009668FE"/>
    <w:rsid w:val="00966C34"/>
    <w:rsid w:val="00966C93"/>
    <w:rsid w:val="00967109"/>
    <w:rsid w:val="009675DD"/>
    <w:rsid w:val="00967CAB"/>
    <w:rsid w:val="009704AD"/>
    <w:rsid w:val="00970BBC"/>
    <w:rsid w:val="00970F9E"/>
    <w:rsid w:val="00971E70"/>
    <w:rsid w:val="00972AF3"/>
    <w:rsid w:val="00972C82"/>
    <w:rsid w:val="00974FB4"/>
    <w:rsid w:val="00975774"/>
    <w:rsid w:val="009763F8"/>
    <w:rsid w:val="0098005E"/>
    <w:rsid w:val="0098020D"/>
    <w:rsid w:val="00980892"/>
    <w:rsid w:val="00982CF1"/>
    <w:rsid w:val="0098424F"/>
    <w:rsid w:val="00984CA3"/>
    <w:rsid w:val="009867E3"/>
    <w:rsid w:val="00986B43"/>
    <w:rsid w:val="00986BCC"/>
    <w:rsid w:val="00987918"/>
    <w:rsid w:val="00987A04"/>
    <w:rsid w:val="00990BDA"/>
    <w:rsid w:val="00991BD8"/>
    <w:rsid w:val="00992468"/>
    <w:rsid w:val="00993E59"/>
    <w:rsid w:val="009941E3"/>
    <w:rsid w:val="00996420"/>
    <w:rsid w:val="00996538"/>
    <w:rsid w:val="009A0373"/>
    <w:rsid w:val="009A0DC0"/>
    <w:rsid w:val="009A159C"/>
    <w:rsid w:val="009A1985"/>
    <w:rsid w:val="009A27C4"/>
    <w:rsid w:val="009A378E"/>
    <w:rsid w:val="009A3EC1"/>
    <w:rsid w:val="009A4068"/>
    <w:rsid w:val="009A4E98"/>
    <w:rsid w:val="009A59BD"/>
    <w:rsid w:val="009A6098"/>
    <w:rsid w:val="009B0950"/>
    <w:rsid w:val="009B1642"/>
    <w:rsid w:val="009B1847"/>
    <w:rsid w:val="009B1A3D"/>
    <w:rsid w:val="009B2020"/>
    <w:rsid w:val="009B37B6"/>
    <w:rsid w:val="009B437E"/>
    <w:rsid w:val="009B44AD"/>
    <w:rsid w:val="009B459D"/>
    <w:rsid w:val="009B4DC2"/>
    <w:rsid w:val="009B5D6C"/>
    <w:rsid w:val="009B6A96"/>
    <w:rsid w:val="009C08A7"/>
    <w:rsid w:val="009C1DFE"/>
    <w:rsid w:val="009C2F49"/>
    <w:rsid w:val="009C5789"/>
    <w:rsid w:val="009C6914"/>
    <w:rsid w:val="009C6AA6"/>
    <w:rsid w:val="009C6E20"/>
    <w:rsid w:val="009C7F74"/>
    <w:rsid w:val="009C7FAB"/>
    <w:rsid w:val="009D2E36"/>
    <w:rsid w:val="009D338E"/>
    <w:rsid w:val="009D344B"/>
    <w:rsid w:val="009D4466"/>
    <w:rsid w:val="009D53B4"/>
    <w:rsid w:val="009D56ED"/>
    <w:rsid w:val="009D6EAE"/>
    <w:rsid w:val="009D6F53"/>
    <w:rsid w:val="009E0446"/>
    <w:rsid w:val="009E1AC0"/>
    <w:rsid w:val="009E237D"/>
    <w:rsid w:val="009E2406"/>
    <w:rsid w:val="009E2C36"/>
    <w:rsid w:val="009E2E61"/>
    <w:rsid w:val="009E3BD2"/>
    <w:rsid w:val="009E4516"/>
    <w:rsid w:val="009E5FF8"/>
    <w:rsid w:val="009E6561"/>
    <w:rsid w:val="009E6C25"/>
    <w:rsid w:val="009F0073"/>
    <w:rsid w:val="009F156F"/>
    <w:rsid w:val="009F1793"/>
    <w:rsid w:val="009F17E7"/>
    <w:rsid w:val="009F20FB"/>
    <w:rsid w:val="009F2888"/>
    <w:rsid w:val="009F2947"/>
    <w:rsid w:val="009F3DAD"/>
    <w:rsid w:val="009F44D4"/>
    <w:rsid w:val="009F4AE8"/>
    <w:rsid w:val="009F4FC5"/>
    <w:rsid w:val="009F6AE0"/>
    <w:rsid w:val="009F6C94"/>
    <w:rsid w:val="009F6D65"/>
    <w:rsid w:val="00A02CB2"/>
    <w:rsid w:val="00A04C5A"/>
    <w:rsid w:val="00A04C8D"/>
    <w:rsid w:val="00A05299"/>
    <w:rsid w:val="00A065CD"/>
    <w:rsid w:val="00A06A14"/>
    <w:rsid w:val="00A06AD1"/>
    <w:rsid w:val="00A07CC0"/>
    <w:rsid w:val="00A10205"/>
    <w:rsid w:val="00A103D8"/>
    <w:rsid w:val="00A11519"/>
    <w:rsid w:val="00A11BC5"/>
    <w:rsid w:val="00A12247"/>
    <w:rsid w:val="00A122AF"/>
    <w:rsid w:val="00A124F1"/>
    <w:rsid w:val="00A1267F"/>
    <w:rsid w:val="00A127AC"/>
    <w:rsid w:val="00A13F53"/>
    <w:rsid w:val="00A140E6"/>
    <w:rsid w:val="00A14B73"/>
    <w:rsid w:val="00A1521A"/>
    <w:rsid w:val="00A15801"/>
    <w:rsid w:val="00A16657"/>
    <w:rsid w:val="00A21A27"/>
    <w:rsid w:val="00A21E1A"/>
    <w:rsid w:val="00A22843"/>
    <w:rsid w:val="00A23708"/>
    <w:rsid w:val="00A248BD"/>
    <w:rsid w:val="00A24BF3"/>
    <w:rsid w:val="00A258EF"/>
    <w:rsid w:val="00A25D1C"/>
    <w:rsid w:val="00A2640D"/>
    <w:rsid w:val="00A26466"/>
    <w:rsid w:val="00A2658E"/>
    <w:rsid w:val="00A26EF7"/>
    <w:rsid w:val="00A2724C"/>
    <w:rsid w:val="00A27AE5"/>
    <w:rsid w:val="00A30469"/>
    <w:rsid w:val="00A312EC"/>
    <w:rsid w:val="00A31AAC"/>
    <w:rsid w:val="00A320B9"/>
    <w:rsid w:val="00A320BC"/>
    <w:rsid w:val="00A35899"/>
    <w:rsid w:val="00A36B41"/>
    <w:rsid w:val="00A36E93"/>
    <w:rsid w:val="00A40310"/>
    <w:rsid w:val="00A41516"/>
    <w:rsid w:val="00A4164C"/>
    <w:rsid w:val="00A4232F"/>
    <w:rsid w:val="00A425B2"/>
    <w:rsid w:val="00A42C16"/>
    <w:rsid w:val="00A42DE1"/>
    <w:rsid w:val="00A43D98"/>
    <w:rsid w:val="00A4403E"/>
    <w:rsid w:val="00A44705"/>
    <w:rsid w:val="00A447AF"/>
    <w:rsid w:val="00A4517F"/>
    <w:rsid w:val="00A453E6"/>
    <w:rsid w:val="00A45554"/>
    <w:rsid w:val="00A466B0"/>
    <w:rsid w:val="00A467CB"/>
    <w:rsid w:val="00A46DA5"/>
    <w:rsid w:val="00A47A8E"/>
    <w:rsid w:val="00A52425"/>
    <w:rsid w:val="00A532AA"/>
    <w:rsid w:val="00A55687"/>
    <w:rsid w:val="00A560A3"/>
    <w:rsid w:val="00A56A79"/>
    <w:rsid w:val="00A56BC0"/>
    <w:rsid w:val="00A60DA1"/>
    <w:rsid w:val="00A61AA8"/>
    <w:rsid w:val="00A62DBD"/>
    <w:rsid w:val="00A63068"/>
    <w:rsid w:val="00A64413"/>
    <w:rsid w:val="00A645FA"/>
    <w:rsid w:val="00A65EA7"/>
    <w:rsid w:val="00A663D5"/>
    <w:rsid w:val="00A6640D"/>
    <w:rsid w:val="00A6718A"/>
    <w:rsid w:val="00A6755F"/>
    <w:rsid w:val="00A7238A"/>
    <w:rsid w:val="00A724F1"/>
    <w:rsid w:val="00A7280A"/>
    <w:rsid w:val="00A7487B"/>
    <w:rsid w:val="00A74BE9"/>
    <w:rsid w:val="00A75B8C"/>
    <w:rsid w:val="00A75C41"/>
    <w:rsid w:val="00A75F52"/>
    <w:rsid w:val="00A76EE0"/>
    <w:rsid w:val="00A76EFE"/>
    <w:rsid w:val="00A8012D"/>
    <w:rsid w:val="00A80391"/>
    <w:rsid w:val="00A81903"/>
    <w:rsid w:val="00A8195E"/>
    <w:rsid w:val="00A820FF"/>
    <w:rsid w:val="00A83071"/>
    <w:rsid w:val="00A834C7"/>
    <w:rsid w:val="00A839EB"/>
    <w:rsid w:val="00A8407E"/>
    <w:rsid w:val="00A8618E"/>
    <w:rsid w:val="00A8707C"/>
    <w:rsid w:val="00A87321"/>
    <w:rsid w:val="00A8782B"/>
    <w:rsid w:val="00A90104"/>
    <w:rsid w:val="00A913D1"/>
    <w:rsid w:val="00A963D1"/>
    <w:rsid w:val="00A9657F"/>
    <w:rsid w:val="00A96589"/>
    <w:rsid w:val="00AA0D1E"/>
    <w:rsid w:val="00AA0E96"/>
    <w:rsid w:val="00AA1096"/>
    <w:rsid w:val="00AA1938"/>
    <w:rsid w:val="00AA1FD8"/>
    <w:rsid w:val="00AA2CB1"/>
    <w:rsid w:val="00AA38AA"/>
    <w:rsid w:val="00AA470E"/>
    <w:rsid w:val="00AA4955"/>
    <w:rsid w:val="00AA5150"/>
    <w:rsid w:val="00AA64FB"/>
    <w:rsid w:val="00AB45B3"/>
    <w:rsid w:val="00AB50BD"/>
    <w:rsid w:val="00AB5213"/>
    <w:rsid w:val="00AB5343"/>
    <w:rsid w:val="00AB55A2"/>
    <w:rsid w:val="00AB58AA"/>
    <w:rsid w:val="00AB6D5E"/>
    <w:rsid w:val="00AB71E9"/>
    <w:rsid w:val="00AB76C2"/>
    <w:rsid w:val="00AB78FB"/>
    <w:rsid w:val="00AC08F0"/>
    <w:rsid w:val="00AC1048"/>
    <w:rsid w:val="00AC2268"/>
    <w:rsid w:val="00AC2898"/>
    <w:rsid w:val="00AC3568"/>
    <w:rsid w:val="00AC4138"/>
    <w:rsid w:val="00AC67A1"/>
    <w:rsid w:val="00AC68AB"/>
    <w:rsid w:val="00AD048F"/>
    <w:rsid w:val="00AD1777"/>
    <w:rsid w:val="00AD1A31"/>
    <w:rsid w:val="00AD1A73"/>
    <w:rsid w:val="00AD1CF0"/>
    <w:rsid w:val="00AD24FD"/>
    <w:rsid w:val="00AD45BE"/>
    <w:rsid w:val="00AD4D50"/>
    <w:rsid w:val="00AD5C5F"/>
    <w:rsid w:val="00AD6C76"/>
    <w:rsid w:val="00AD72A4"/>
    <w:rsid w:val="00AD76D3"/>
    <w:rsid w:val="00AD7E93"/>
    <w:rsid w:val="00AE0743"/>
    <w:rsid w:val="00AE302B"/>
    <w:rsid w:val="00AE394B"/>
    <w:rsid w:val="00AE4913"/>
    <w:rsid w:val="00AE5A3E"/>
    <w:rsid w:val="00AE618C"/>
    <w:rsid w:val="00AE6AC0"/>
    <w:rsid w:val="00AE755B"/>
    <w:rsid w:val="00AE7C86"/>
    <w:rsid w:val="00AE7CA8"/>
    <w:rsid w:val="00AE7FA3"/>
    <w:rsid w:val="00AF0C6D"/>
    <w:rsid w:val="00AF0E8F"/>
    <w:rsid w:val="00AF1025"/>
    <w:rsid w:val="00AF2DAE"/>
    <w:rsid w:val="00AF4991"/>
    <w:rsid w:val="00AF4D63"/>
    <w:rsid w:val="00AF51A1"/>
    <w:rsid w:val="00AF656D"/>
    <w:rsid w:val="00AF6E68"/>
    <w:rsid w:val="00AF71F3"/>
    <w:rsid w:val="00AF79E1"/>
    <w:rsid w:val="00AF7B00"/>
    <w:rsid w:val="00B00A1C"/>
    <w:rsid w:val="00B01033"/>
    <w:rsid w:val="00B01297"/>
    <w:rsid w:val="00B0168F"/>
    <w:rsid w:val="00B04FBB"/>
    <w:rsid w:val="00B0546A"/>
    <w:rsid w:val="00B06FBA"/>
    <w:rsid w:val="00B10BCF"/>
    <w:rsid w:val="00B11D67"/>
    <w:rsid w:val="00B1351B"/>
    <w:rsid w:val="00B135E2"/>
    <w:rsid w:val="00B13E2A"/>
    <w:rsid w:val="00B13F80"/>
    <w:rsid w:val="00B14CF7"/>
    <w:rsid w:val="00B16043"/>
    <w:rsid w:val="00B2051C"/>
    <w:rsid w:val="00B2075C"/>
    <w:rsid w:val="00B20969"/>
    <w:rsid w:val="00B20A70"/>
    <w:rsid w:val="00B20B35"/>
    <w:rsid w:val="00B226F2"/>
    <w:rsid w:val="00B22A6D"/>
    <w:rsid w:val="00B22B5B"/>
    <w:rsid w:val="00B235AB"/>
    <w:rsid w:val="00B2462E"/>
    <w:rsid w:val="00B24BBA"/>
    <w:rsid w:val="00B2637A"/>
    <w:rsid w:val="00B302F8"/>
    <w:rsid w:val="00B33520"/>
    <w:rsid w:val="00B3377F"/>
    <w:rsid w:val="00B34CA7"/>
    <w:rsid w:val="00B37A33"/>
    <w:rsid w:val="00B37FC5"/>
    <w:rsid w:val="00B40D7B"/>
    <w:rsid w:val="00B413F9"/>
    <w:rsid w:val="00B41905"/>
    <w:rsid w:val="00B42CF6"/>
    <w:rsid w:val="00B42DD8"/>
    <w:rsid w:val="00B43065"/>
    <w:rsid w:val="00B43321"/>
    <w:rsid w:val="00B43A17"/>
    <w:rsid w:val="00B447B7"/>
    <w:rsid w:val="00B44CCF"/>
    <w:rsid w:val="00B461D5"/>
    <w:rsid w:val="00B46BDF"/>
    <w:rsid w:val="00B51455"/>
    <w:rsid w:val="00B532AC"/>
    <w:rsid w:val="00B5499C"/>
    <w:rsid w:val="00B549BA"/>
    <w:rsid w:val="00B54E3F"/>
    <w:rsid w:val="00B558A4"/>
    <w:rsid w:val="00B55BC9"/>
    <w:rsid w:val="00B56B93"/>
    <w:rsid w:val="00B574E5"/>
    <w:rsid w:val="00B60E9E"/>
    <w:rsid w:val="00B622BD"/>
    <w:rsid w:val="00B6382D"/>
    <w:rsid w:val="00B63C3F"/>
    <w:rsid w:val="00B6464A"/>
    <w:rsid w:val="00B646D3"/>
    <w:rsid w:val="00B64922"/>
    <w:rsid w:val="00B65BF9"/>
    <w:rsid w:val="00B66B11"/>
    <w:rsid w:val="00B67E44"/>
    <w:rsid w:val="00B7013C"/>
    <w:rsid w:val="00B70E9F"/>
    <w:rsid w:val="00B72136"/>
    <w:rsid w:val="00B73AE5"/>
    <w:rsid w:val="00B74E1A"/>
    <w:rsid w:val="00B75D43"/>
    <w:rsid w:val="00B8012C"/>
    <w:rsid w:val="00B81165"/>
    <w:rsid w:val="00B81701"/>
    <w:rsid w:val="00B81859"/>
    <w:rsid w:val="00B825DA"/>
    <w:rsid w:val="00B82C77"/>
    <w:rsid w:val="00B83766"/>
    <w:rsid w:val="00B849C5"/>
    <w:rsid w:val="00B851DF"/>
    <w:rsid w:val="00B85207"/>
    <w:rsid w:val="00B858BF"/>
    <w:rsid w:val="00B866B7"/>
    <w:rsid w:val="00B8685F"/>
    <w:rsid w:val="00B870AC"/>
    <w:rsid w:val="00B87217"/>
    <w:rsid w:val="00B928FE"/>
    <w:rsid w:val="00B9479C"/>
    <w:rsid w:val="00B963B4"/>
    <w:rsid w:val="00B9669F"/>
    <w:rsid w:val="00B977B1"/>
    <w:rsid w:val="00BA0BFB"/>
    <w:rsid w:val="00BA181C"/>
    <w:rsid w:val="00BA2580"/>
    <w:rsid w:val="00BA3783"/>
    <w:rsid w:val="00BA3D1C"/>
    <w:rsid w:val="00BA410F"/>
    <w:rsid w:val="00BA43B2"/>
    <w:rsid w:val="00BA4A79"/>
    <w:rsid w:val="00BA5C00"/>
    <w:rsid w:val="00BA6273"/>
    <w:rsid w:val="00BA6C0A"/>
    <w:rsid w:val="00BA6DC5"/>
    <w:rsid w:val="00BA750E"/>
    <w:rsid w:val="00BA7893"/>
    <w:rsid w:val="00BA7EA9"/>
    <w:rsid w:val="00BB22EA"/>
    <w:rsid w:val="00BB2810"/>
    <w:rsid w:val="00BB43EF"/>
    <w:rsid w:val="00BB571A"/>
    <w:rsid w:val="00BC09B9"/>
    <w:rsid w:val="00BC2FE5"/>
    <w:rsid w:val="00BC449D"/>
    <w:rsid w:val="00BC5289"/>
    <w:rsid w:val="00BC6171"/>
    <w:rsid w:val="00BC63C3"/>
    <w:rsid w:val="00BC7456"/>
    <w:rsid w:val="00BD0204"/>
    <w:rsid w:val="00BD22BC"/>
    <w:rsid w:val="00BD2F36"/>
    <w:rsid w:val="00BD4B79"/>
    <w:rsid w:val="00BD4E4B"/>
    <w:rsid w:val="00BD569B"/>
    <w:rsid w:val="00BD603D"/>
    <w:rsid w:val="00BD73A9"/>
    <w:rsid w:val="00BD778C"/>
    <w:rsid w:val="00BE1FD3"/>
    <w:rsid w:val="00BE3B6A"/>
    <w:rsid w:val="00BE5980"/>
    <w:rsid w:val="00BE5F05"/>
    <w:rsid w:val="00BE6784"/>
    <w:rsid w:val="00BE78C5"/>
    <w:rsid w:val="00BE7F84"/>
    <w:rsid w:val="00BF0FA4"/>
    <w:rsid w:val="00BF115A"/>
    <w:rsid w:val="00BF1568"/>
    <w:rsid w:val="00BF160F"/>
    <w:rsid w:val="00BF17CD"/>
    <w:rsid w:val="00BF1951"/>
    <w:rsid w:val="00BF35DD"/>
    <w:rsid w:val="00BF3916"/>
    <w:rsid w:val="00BF4179"/>
    <w:rsid w:val="00BF4EEA"/>
    <w:rsid w:val="00BF5787"/>
    <w:rsid w:val="00BF5D5E"/>
    <w:rsid w:val="00BF629A"/>
    <w:rsid w:val="00BF64B9"/>
    <w:rsid w:val="00BF7711"/>
    <w:rsid w:val="00BF79C2"/>
    <w:rsid w:val="00BF7BB1"/>
    <w:rsid w:val="00BF7D47"/>
    <w:rsid w:val="00C0119D"/>
    <w:rsid w:val="00C036EE"/>
    <w:rsid w:val="00C03872"/>
    <w:rsid w:val="00C04F7F"/>
    <w:rsid w:val="00C054E3"/>
    <w:rsid w:val="00C064B6"/>
    <w:rsid w:val="00C06862"/>
    <w:rsid w:val="00C06F4D"/>
    <w:rsid w:val="00C071C3"/>
    <w:rsid w:val="00C07A22"/>
    <w:rsid w:val="00C07F8E"/>
    <w:rsid w:val="00C101DA"/>
    <w:rsid w:val="00C10203"/>
    <w:rsid w:val="00C114D7"/>
    <w:rsid w:val="00C120B9"/>
    <w:rsid w:val="00C13CE8"/>
    <w:rsid w:val="00C15B95"/>
    <w:rsid w:val="00C15BD4"/>
    <w:rsid w:val="00C1717A"/>
    <w:rsid w:val="00C17AAD"/>
    <w:rsid w:val="00C20CA0"/>
    <w:rsid w:val="00C21F5B"/>
    <w:rsid w:val="00C2221F"/>
    <w:rsid w:val="00C228E5"/>
    <w:rsid w:val="00C22AED"/>
    <w:rsid w:val="00C23EE6"/>
    <w:rsid w:val="00C246DB"/>
    <w:rsid w:val="00C24EC9"/>
    <w:rsid w:val="00C267D9"/>
    <w:rsid w:val="00C26968"/>
    <w:rsid w:val="00C27647"/>
    <w:rsid w:val="00C279A8"/>
    <w:rsid w:val="00C32A88"/>
    <w:rsid w:val="00C32EDC"/>
    <w:rsid w:val="00C33A1C"/>
    <w:rsid w:val="00C3467C"/>
    <w:rsid w:val="00C34EDC"/>
    <w:rsid w:val="00C366ED"/>
    <w:rsid w:val="00C36FE4"/>
    <w:rsid w:val="00C371E7"/>
    <w:rsid w:val="00C4209B"/>
    <w:rsid w:val="00C42361"/>
    <w:rsid w:val="00C42D2A"/>
    <w:rsid w:val="00C42FAC"/>
    <w:rsid w:val="00C43710"/>
    <w:rsid w:val="00C43770"/>
    <w:rsid w:val="00C44000"/>
    <w:rsid w:val="00C45774"/>
    <w:rsid w:val="00C45D2A"/>
    <w:rsid w:val="00C47A91"/>
    <w:rsid w:val="00C47BF3"/>
    <w:rsid w:val="00C50097"/>
    <w:rsid w:val="00C51108"/>
    <w:rsid w:val="00C53D99"/>
    <w:rsid w:val="00C5404E"/>
    <w:rsid w:val="00C541C6"/>
    <w:rsid w:val="00C54BDB"/>
    <w:rsid w:val="00C55104"/>
    <w:rsid w:val="00C55A7E"/>
    <w:rsid w:val="00C560BE"/>
    <w:rsid w:val="00C564EE"/>
    <w:rsid w:val="00C609E4"/>
    <w:rsid w:val="00C60B7C"/>
    <w:rsid w:val="00C627CD"/>
    <w:rsid w:val="00C6295C"/>
    <w:rsid w:val="00C63FF1"/>
    <w:rsid w:val="00C645BA"/>
    <w:rsid w:val="00C65B82"/>
    <w:rsid w:val="00C65B9F"/>
    <w:rsid w:val="00C66445"/>
    <w:rsid w:val="00C66811"/>
    <w:rsid w:val="00C66EF9"/>
    <w:rsid w:val="00C66F0A"/>
    <w:rsid w:val="00C671A1"/>
    <w:rsid w:val="00C67669"/>
    <w:rsid w:val="00C67878"/>
    <w:rsid w:val="00C702E0"/>
    <w:rsid w:val="00C704DB"/>
    <w:rsid w:val="00C71D08"/>
    <w:rsid w:val="00C71F00"/>
    <w:rsid w:val="00C7252A"/>
    <w:rsid w:val="00C725D6"/>
    <w:rsid w:val="00C72FAA"/>
    <w:rsid w:val="00C73F4B"/>
    <w:rsid w:val="00C763E3"/>
    <w:rsid w:val="00C80E7A"/>
    <w:rsid w:val="00C814BD"/>
    <w:rsid w:val="00C81F1B"/>
    <w:rsid w:val="00C82B57"/>
    <w:rsid w:val="00C82E5F"/>
    <w:rsid w:val="00C84FE6"/>
    <w:rsid w:val="00C852A6"/>
    <w:rsid w:val="00C8558D"/>
    <w:rsid w:val="00C86048"/>
    <w:rsid w:val="00C86F57"/>
    <w:rsid w:val="00C87F37"/>
    <w:rsid w:val="00C903B0"/>
    <w:rsid w:val="00C909D3"/>
    <w:rsid w:val="00C90B5C"/>
    <w:rsid w:val="00C9372F"/>
    <w:rsid w:val="00C9483B"/>
    <w:rsid w:val="00C949CD"/>
    <w:rsid w:val="00C9591C"/>
    <w:rsid w:val="00C96F91"/>
    <w:rsid w:val="00C9754E"/>
    <w:rsid w:val="00C97587"/>
    <w:rsid w:val="00C978F5"/>
    <w:rsid w:val="00CA1146"/>
    <w:rsid w:val="00CA15AF"/>
    <w:rsid w:val="00CA25CF"/>
    <w:rsid w:val="00CA4C18"/>
    <w:rsid w:val="00CA517B"/>
    <w:rsid w:val="00CA68A8"/>
    <w:rsid w:val="00CA7E59"/>
    <w:rsid w:val="00CB28FD"/>
    <w:rsid w:val="00CB3202"/>
    <w:rsid w:val="00CB4233"/>
    <w:rsid w:val="00CB513B"/>
    <w:rsid w:val="00CB5DBA"/>
    <w:rsid w:val="00CB5DD2"/>
    <w:rsid w:val="00CB6790"/>
    <w:rsid w:val="00CB68D2"/>
    <w:rsid w:val="00CB751C"/>
    <w:rsid w:val="00CB7BBC"/>
    <w:rsid w:val="00CC0175"/>
    <w:rsid w:val="00CC02BB"/>
    <w:rsid w:val="00CC21CB"/>
    <w:rsid w:val="00CC3B9E"/>
    <w:rsid w:val="00CC3E99"/>
    <w:rsid w:val="00CC4493"/>
    <w:rsid w:val="00CC533D"/>
    <w:rsid w:val="00CC5891"/>
    <w:rsid w:val="00CC5980"/>
    <w:rsid w:val="00CC5F9F"/>
    <w:rsid w:val="00CC689A"/>
    <w:rsid w:val="00CC74B9"/>
    <w:rsid w:val="00CD1124"/>
    <w:rsid w:val="00CD2DD0"/>
    <w:rsid w:val="00CD3831"/>
    <w:rsid w:val="00CD437F"/>
    <w:rsid w:val="00CD66D7"/>
    <w:rsid w:val="00CD6DE3"/>
    <w:rsid w:val="00CD6E21"/>
    <w:rsid w:val="00CD7493"/>
    <w:rsid w:val="00CE04ED"/>
    <w:rsid w:val="00CE0773"/>
    <w:rsid w:val="00CE1C06"/>
    <w:rsid w:val="00CE2353"/>
    <w:rsid w:val="00CE44B6"/>
    <w:rsid w:val="00CE4610"/>
    <w:rsid w:val="00CE5AD4"/>
    <w:rsid w:val="00CE5FF2"/>
    <w:rsid w:val="00CE61AE"/>
    <w:rsid w:val="00CE620C"/>
    <w:rsid w:val="00CE6EA0"/>
    <w:rsid w:val="00CE7852"/>
    <w:rsid w:val="00CE7F59"/>
    <w:rsid w:val="00CF1189"/>
    <w:rsid w:val="00CF1F56"/>
    <w:rsid w:val="00CF24C4"/>
    <w:rsid w:val="00CF26AC"/>
    <w:rsid w:val="00CF49CF"/>
    <w:rsid w:val="00CF4C2A"/>
    <w:rsid w:val="00CF5ABE"/>
    <w:rsid w:val="00CF6057"/>
    <w:rsid w:val="00CF688A"/>
    <w:rsid w:val="00CF6AFC"/>
    <w:rsid w:val="00CF7B92"/>
    <w:rsid w:val="00CF7F8E"/>
    <w:rsid w:val="00D00152"/>
    <w:rsid w:val="00D003DB"/>
    <w:rsid w:val="00D010D5"/>
    <w:rsid w:val="00D01212"/>
    <w:rsid w:val="00D01D1D"/>
    <w:rsid w:val="00D01EEC"/>
    <w:rsid w:val="00D02686"/>
    <w:rsid w:val="00D07335"/>
    <w:rsid w:val="00D07E90"/>
    <w:rsid w:val="00D106F5"/>
    <w:rsid w:val="00D1074F"/>
    <w:rsid w:val="00D11307"/>
    <w:rsid w:val="00D13A05"/>
    <w:rsid w:val="00D13DB7"/>
    <w:rsid w:val="00D1520A"/>
    <w:rsid w:val="00D1534A"/>
    <w:rsid w:val="00D155A8"/>
    <w:rsid w:val="00D159D9"/>
    <w:rsid w:val="00D15AC7"/>
    <w:rsid w:val="00D16646"/>
    <w:rsid w:val="00D20B43"/>
    <w:rsid w:val="00D21CB8"/>
    <w:rsid w:val="00D23091"/>
    <w:rsid w:val="00D2502A"/>
    <w:rsid w:val="00D25D03"/>
    <w:rsid w:val="00D26B56"/>
    <w:rsid w:val="00D274B4"/>
    <w:rsid w:val="00D30C4C"/>
    <w:rsid w:val="00D314A9"/>
    <w:rsid w:val="00D314E5"/>
    <w:rsid w:val="00D318FE"/>
    <w:rsid w:val="00D323BA"/>
    <w:rsid w:val="00D32C20"/>
    <w:rsid w:val="00D34291"/>
    <w:rsid w:val="00D3434B"/>
    <w:rsid w:val="00D35094"/>
    <w:rsid w:val="00D353E0"/>
    <w:rsid w:val="00D362E0"/>
    <w:rsid w:val="00D3712F"/>
    <w:rsid w:val="00D37D0D"/>
    <w:rsid w:val="00D37D34"/>
    <w:rsid w:val="00D4188F"/>
    <w:rsid w:val="00D4221B"/>
    <w:rsid w:val="00D4245B"/>
    <w:rsid w:val="00D42780"/>
    <w:rsid w:val="00D42EA9"/>
    <w:rsid w:val="00D42EFA"/>
    <w:rsid w:val="00D440D0"/>
    <w:rsid w:val="00D442EF"/>
    <w:rsid w:val="00D44480"/>
    <w:rsid w:val="00D45138"/>
    <w:rsid w:val="00D460C4"/>
    <w:rsid w:val="00D4638B"/>
    <w:rsid w:val="00D463DC"/>
    <w:rsid w:val="00D475CB"/>
    <w:rsid w:val="00D47D25"/>
    <w:rsid w:val="00D50DE1"/>
    <w:rsid w:val="00D5224A"/>
    <w:rsid w:val="00D549DD"/>
    <w:rsid w:val="00D56EFE"/>
    <w:rsid w:val="00D56F6A"/>
    <w:rsid w:val="00D57395"/>
    <w:rsid w:val="00D57535"/>
    <w:rsid w:val="00D57DA4"/>
    <w:rsid w:val="00D6169B"/>
    <w:rsid w:val="00D61975"/>
    <w:rsid w:val="00D62EA9"/>
    <w:rsid w:val="00D64A31"/>
    <w:rsid w:val="00D64ED5"/>
    <w:rsid w:val="00D65A38"/>
    <w:rsid w:val="00D65FC3"/>
    <w:rsid w:val="00D6754F"/>
    <w:rsid w:val="00D70898"/>
    <w:rsid w:val="00D70F74"/>
    <w:rsid w:val="00D71EB2"/>
    <w:rsid w:val="00D71F9A"/>
    <w:rsid w:val="00D73133"/>
    <w:rsid w:val="00D733E0"/>
    <w:rsid w:val="00D734CC"/>
    <w:rsid w:val="00D74B78"/>
    <w:rsid w:val="00D750AE"/>
    <w:rsid w:val="00D756C5"/>
    <w:rsid w:val="00D760D8"/>
    <w:rsid w:val="00D7678C"/>
    <w:rsid w:val="00D76850"/>
    <w:rsid w:val="00D772C8"/>
    <w:rsid w:val="00D77FD0"/>
    <w:rsid w:val="00D8006D"/>
    <w:rsid w:val="00D80943"/>
    <w:rsid w:val="00D80969"/>
    <w:rsid w:val="00D8247E"/>
    <w:rsid w:val="00D8397F"/>
    <w:rsid w:val="00D849F3"/>
    <w:rsid w:val="00D85C65"/>
    <w:rsid w:val="00D866DB"/>
    <w:rsid w:val="00D868BD"/>
    <w:rsid w:val="00D86F81"/>
    <w:rsid w:val="00D9055C"/>
    <w:rsid w:val="00D905C3"/>
    <w:rsid w:val="00D90D38"/>
    <w:rsid w:val="00D91880"/>
    <w:rsid w:val="00D9221B"/>
    <w:rsid w:val="00D92C3C"/>
    <w:rsid w:val="00D945D1"/>
    <w:rsid w:val="00D9482D"/>
    <w:rsid w:val="00D9484F"/>
    <w:rsid w:val="00D9698E"/>
    <w:rsid w:val="00DA1302"/>
    <w:rsid w:val="00DA209E"/>
    <w:rsid w:val="00DA25B5"/>
    <w:rsid w:val="00DA2922"/>
    <w:rsid w:val="00DA3FE5"/>
    <w:rsid w:val="00DA502C"/>
    <w:rsid w:val="00DA5895"/>
    <w:rsid w:val="00DA5E2C"/>
    <w:rsid w:val="00DA6084"/>
    <w:rsid w:val="00DA6750"/>
    <w:rsid w:val="00DA70F3"/>
    <w:rsid w:val="00DA7625"/>
    <w:rsid w:val="00DB12F9"/>
    <w:rsid w:val="00DB1482"/>
    <w:rsid w:val="00DB2380"/>
    <w:rsid w:val="00DB2994"/>
    <w:rsid w:val="00DB2F0D"/>
    <w:rsid w:val="00DB3B7A"/>
    <w:rsid w:val="00DB58B5"/>
    <w:rsid w:val="00DB5D41"/>
    <w:rsid w:val="00DB6007"/>
    <w:rsid w:val="00DB60DA"/>
    <w:rsid w:val="00DB6CFD"/>
    <w:rsid w:val="00DB7702"/>
    <w:rsid w:val="00DC0FDF"/>
    <w:rsid w:val="00DC11A2"/>
    <w:rsid w:val="00DC16BB"/>
    <w:rsid w:val="00DC2202"/>
    <w:rsid w:val="00DC2B3F"/>
    <w:rsid w:val="00DC2EBF"/>
    <w:rsid w:val="00DC343B"/>
    <w:rsid w:val="00DC3959"/>
    <w:rsid w:val="00DC3F8B"/>
    <w:rsid w:val="00DC44EF"/>
    <w:rsid w:val="00DC5DC2"/>
    <w:rsid w:val="00DC5F92"/>
    <w:rsid w:val="00DC6093"/>
    <w:rsid w:val="00DC61C5"/>
    <w:rsid w:val="00DC767D"/>
    <w:rsid w:val="00DC7D33"/>
    <w:rsid w:val="00DD00CB"/>
    <w:rsid w:val="00DD07B4"/>
    <w:rsid w:val="00DD0E3F"/>
    <w:rsid w:val="00DD3269"/>
    <w:rsid w:val="00DD3FE6"/>
    <w:rsid w:val="00DD491F"/>
    <w:rsid w:val="00DD5234"/>
    <w:rsid w:val="00DD57BE"/>
    <w:rsid w:val="00DD5DA3"/>
    <w:rsid w:val="00DD675F"/>
    <w:rsid w:val="00DD7064"/>
    <w:rsid w:val="00DD7AEB"/>
    <w:rsid w:val="00DE02FE"/>
    <w:rsid w:val="00DE0D6A"/>
    <w:rsid w:val="00DE22D6"/>
    <w:rsid w:val="00DE2343"/>
    <w:rsid w:val="00DE24C9"/>
    <w:rsid w:val="00DE30CE"/>
    <w:rsid w:val="00DE5AFD"/>
    <w:rsid w:val="00DE7CC4"/>
    <w:rsid w:val="00DF02C3"/>
    <w:rsid w:val="00DF0E55"/>
    <w:rsid w:val="00DF2891"/>
    <w:rsid w:val="00DF2FCC"/>
    <w:rsid w:val="00DF39F9"/>
    <w:rsid w:val="00DF4F83"/>
    <w:rsid w:val="00DF588E"/>
    <w:rsid w:val="00DF5C5D"/>
    <w:rsid w:val="00DF5F82"/>
    <w:rsid w:val="00DF693F"/>
    <w:rsid w:val="00E015F9"/>
    <w:rsid w:val="00E01A8F"/>
    <w:rsid w:val="00E02436"/>
    <w:rsid w:val="00E0494A"/>
    <w:rsid w:val="00E054ED"/>
    <w:rsid w:val="00E05735"/>
    <w:rsid w:val="00E061C3"/>
    <w:rsid w:val="00E06538"/>
    <w:rsid w:val="00E06E95"/>
    <w:rsid w:val="00E0711E"/>
    <w:rsid w:val="00E07752"/>
    <w:rsid w:val="00E07B3C"/>
    <w:rsid w:val="00E102B9"/>
    <w:rsid w:val="00E10DB4"/>
    <w:rsid w:val="00E10F92"/>
    <w:rsid w:val="00E1202A"/>
    <w:rsid w:val="00E126DE"/>
    <w:rsid w:val="00E137A1"/>
    <w:rsid w:val="00E13CF2"/>
    <w:rsid w:val="00E15441"/>
    <w:rsid w:val="00E17527"/>
    <w:rsid w:val="00E178D1"/>
    <w:rsid w:val="00E200FD"/>
    <w:rsid w:val="00E20F77"/>
    <w:rsid w:val="00E214F8"/>
    <w:rsid w:val="00E228B0"/>
    <w:rsid w:val="00E23306"/>
    <w:rsid w:val="00E23399"/>
    <w:rsid w:val="00E23BEB"/>
    <w:rsid w:val="00E24DF2"/>
    <w:rsid w:val="00E2505E"/>
    <w:rsid w:val="00E25412"/>
    <w:rsid w:val="00E25F69"/>
    <w:rsid w:val="00E26F7F"/>
    <w:rsid w:val="00E27C9A"/>
    <w:rsid w:val="00E30833"/>
    <w:rsid w:val="00E327CB"/>
    <w:rsid w:val="00E32A56"/>
    <w:rsid w:val="00E32C02"/>
    <w:rsid w:val="00E32DFF"/>
    <w:rsid w:val="00E33F43"/>
    <w:rsid w:val="00E33F48"/>
    <w:rsid w:val="00E348C0"/>
    <w:rsid w:val="00E359F5"/>
    <w:rsid w:val="00E364A3"/>
    <w:rsid w:val="00E40CA6"/>
    <w:rsid w:val="00E41DB4"/>
    <w:rsid w:val="00E4301B"/>
    <w:rsid w:val="00E4359B"/>
    <w:rsid w:val="00E455EC"/>
    <w:rsid w:val="00E4770A"/>
    <w:rsid w:val="00E502DC"/>
    <w:rsid w:val="00E51CB7"/>
    <w:rsid w:val="00E52143"/>
    <w:rsid w:val="00E527D1"/>
    <w:rsid w:val="00E55670"/>
    <w:rsid w:val="00E564D0"/>
    <w:rsid w:val="00E568A1"/>
    <w:rsid w:val="00E57140"/>
    <w:rsid w:val="00E572E7"/>
    <w:rsid w:val="00E57D32"/>
    <w:rsid w:val="00E61E13"/>
    <w:rsid w:val="00E65459"/>
    <w:rsid w:val="00E6696A"/>
    <w:rsid w:val="00E6749A"/>
    <w:rsid w:val="00E67585"/>
    <w:rsid w:val="00E71FB5"/>
    <w:rsid w:val="00E72997"/>
    <w:rsid w:val="00E72B45"/>
    <w:rsid w:val="00E73943"/>
    <w:rsid w:val="00E74BC5"/>
    <w:rsid w:val="00E74E95"/>
    <w:rsid w:val="00E753F8"/>
    <w:rsid w:val="00E762C5"/>
    <w:rsid w:val="00E770C2"/>
    <w:rsid w:val="00E803C7"/>
    <w:rsid w:val="00E824B6"/>
    <w:rsid w:val="00E8402E"/>
    <w:rsid w:val="00E844C6"/>
    <w:rsid w:val="00E85D48"/>
    <w:rsid w:val="00E86C23"/>
    <w:rsid w:val="00E87944"/>
    <w:rsid w:val="00E87CBE"/>
    <w:rsid w:val="00E906C7"/>
    <w:rsid w:val="00E90A95"/>
    <w:rsid w:val="00E91263"/>
    <w:rsid w:val="00E93017"/>
    <w:rsid w:val="00E93874"/>
    <w:rsid w:val="00E95011"/>
    <w:rsid w:val="00E971F6"/>
    <w:rsid w:val="00EA0331"/>
    <w:rsid w:val="00EA0F25"/>
    <w:rsid w:val="00EA1DAA"/>
    <w:rsid w:val="00EA2699"/>
    <w:rsid w:val="00EA2928"/>
    <w:rsid w:val="00EA567C"/>
    <w:rsid w:val="00EA5DC1"/>
    <w:rsid w:val="00EA70DD"/>
    <w:rsid w:val="00EB0528"/>
    <w:rsid w:val="00EB098C"/>
    <w:rsid w:val="00EB0AD4"/>
    <w:rsid w:val="00EB12A0"/>
    <w:rsid w:val="00EB2417"/>
    <w:rsid w:val="00EB3C1F"/>
    <w:rsid w:val="00EB41AB"/>
    <w:rsid w:val="00EB626B"/>
    <w:rsid w:val="00EB6DF1"/>
    <w:rsid w:val="00EB7AF5"/>
    <w:rsid w:val="00EC00B8"/>
    <w:rsid w:val="00EC04FE"/>
    <w:rsid w:val="00EC1098"/>
    <w:rsid w:val="00EC24BD"/>
    <w:rsid w:val="00EC3BB8"/>
    <w:rsid w:val="00EC44A1"/>
    <w:rsid w:val="00EC5B17"/>
    <w:rsid w:val="00EC5B6B"/>
    <w:rsid w:val="00EC6BA8"/>
    <w:rsid w:val="00EC6D97"/>
    <w:rsid w:val="00EC6EDB"/>
    <w:rsid w:val="00EC7769"/>
    <w:rsid w:val="00EC7B21"/>
    <w:rsid w:val="00ED0B55"/>
    <w:rsid w:val="00ED14FC"/>
    <w:rsid w:val="00ED1AD3"/>
    <w:rsid w:val="00ED2112"/>
    <w:rsid w:val="00ED25C6"/>
    <w:rsid w:val="00ED33A8"/>
    <w:rsid w:val="00ED42B6"/>
    <w:rsid w:val="00ED4D6D"/>
    <w:rsid w:val="00ED68C0"/>
    <w:rsid w:val="00ED71A3"/>
    <w:rsid w:val="00EE027D"/>
    <w:rsid w:val="00EE0E59"/>
    <w:rsid w:val="00EE128F"/>
    <w:rsid w:val="00EE18A6"/>
    <w:rsid w:val="00EE21A5"/>
    <w:rsid w:val="00EE2B88"/>
    <w:rsid w:val="00EE489C"/>
    <w:rsid w:val="00EE54FB"/>
    <w:rsid w:val="00EE61EC"/>
    <w:rsid w:val="00EE61FB"/>
    <w:rsid w:val="00EE6319"/>
    <w:rsid w:val="00EE70CF"/>
    <w:rsid w:val="00EF06FB"/>
    <w:rsid w:val="00EF15D2"/>
    <w:rsid w:val="00EF31B6"/>
    <w:rsid w:val="00EF334A"/>
    <w:rsid w:val="00EF4664"/>
    <w:rsid w:val="00EF670D"/>
    <w:rsid w:val="00EF7D3F"/>
    <w:rsid w:val="00F01438"/>
    <w:rsid w:val="00F01B40"/>
    <w:rsid w:val="00F03CE2"/>
    <w:rsid w:val="00F04384"/>
    <w:rsid w:val="00F0500B"/>
    <w:rsid w:val="00F05075"/>
    <w:rsid w:val="00F057D0"/>
    <w:rsid w:val="00F05A47"/>
    <w:rsid w:val="00F107A5"/>
    <w:rsid w:val="00F110D2"/>
    <w:rsid w:val="00F1116B"/>
    <w:rsid w:val="00F12DFE"/>
    <w:rsid w:val="00F12E2C"/>
    <w:rsid w:val="00F1521B"/>
    <w:rsid w:val="00F158EE"/>
    <w:rsid w:val="00F1627B"/>
    <w:rsid w:val="00F172DC"/>
    <w:rsid w:val="00F173EE"/>
    <w:rsid w:val="00F17687"/>
    <w:rsid w:val="00F20ABD"/>
    <w:rsid w:val="00F22924"/>
    <w:rsid w:val="00F22B40"/>
    <w:rsid w:val="00F250AB"/>
    <w:rsid w:val="00F25455"/>
    <w:rsid w:val="00F25822"/>
    <w:rsid w:val="00F25BAD"/>
    <w:rsid w:val="00F25E52"/>
    <w:rsid w:val="00F25F00"/>
    <w:rsid w:val="00F269A6"/>
    <w:rsid w:val="00F27B4E"/>
    <w:rsid w:val="00F333EA"/>
    <w:rsid w:val="00F337D5"/>
    <w:rsid w:val="00F3435F"/>
    <w:rsid w:val="00F37DB1"/>
    <w:rsid w:val="00F40A68"/>
    <w:rsid w:val="00F40EBE"/>
    <w:rsid w:val="00F42140"/>
    <w:rsid w:val="00F4281B"/>
    <w:rsid w:val="00F429B0"/>
    <w:rsid w:val="00F42CEA"/>
    <w:rsid w:val="00F42F19"/>
    <w:rsid w:val="00F43BF1"/>
    <w:rsid w:val="00F445FB"/>
    <w:rsid w:val="00F47B26"/>
    <w:rsid w:val="00F524AC"/>
    <w:rsid w:val="00F53811"/>
    <w:rsid w:val="00F553BE"/>
    <w:rsid w:val="00F56907"/>
    <w:rsid w:val="00F5708A"/>
    <w:rsid w:val="00F57F0B"/>
    <w:rsid w:val="00F60820"/>
    <w:rsid w:val="00F609B6"/>
    <w:rsid w:val="00F61A61"/>
    <w:rsid w:val="00F64921"/>
    <w:rsid w:val="00F6558E"/>
    <w:rsid w:val="00F6582E"/>
    <w:rsid w:val="00F66442"/>
    <w:rsid w:val="00F674D5"/>
    <w:rsid w:val="00F67695"/>
    <w:rsid w:val="00F6791B"/>
    <w:rsid w:val="00F67973"/>
    <w:rsid w:val="00F67FD5"/>
    <w:rsid w:val="00F7024D"/>
    <w:rsid w:val="00F71C04"/>
    <w:rsid w:val="00F72135"/>
    <w:rsid w:val="00F72DDD"/>
    <w:rsid w:val="00F73FBB"/>
    <w:rsid w:val="00F74B18"/>
    <w:rsid w:val="00F81462"/>
    <w:rsid w:val="00F82613"/>
    <w:rsid w:val="00F829DE"/>
    <w:rsid w:val="00F82C5D"/>
    <w:rsid w:val="00F82DBA"/>
    <w:rsid w:val="00F850CF"/>
    <w:rsid w:val="00F8678E"/>
    <w:rsid w:val="00F8748B"/>
    <w:rsid w:val="00F9150C"/>
    <w:rsid w:val="00F940DE"/>
    <w:rsid w:val="00F9608F"/>
    <w:rsid w:val="00F966DF"/>
    <w:rsid w:val="00F96A8F"/>
    <w:rsid w:val="00F97295"/>
    <w:rsid w:val="00FA095A"/>
    <w:rsid w:val="00FA0F57"/>
    <w:rsid w:val="00FA2317"/>
    <w:rsid w:val="00FA2345"/>
    <w:rsid w:val="00FA2398"/>
    <w:rsid w:val="00FA5D17"/>
    <w:rsid w:val="00FA68A3"/>
    <w:rsid w:val="00FB049E"/>
    <w:rsid w:val="00FB0D69"/>
    <w:rsid w:val="00FB1338"/>
    <w:rsid w:val="00FB1DB4"/>
    <w:rsid w:val="00FB3182"/>
    <w:rsid w:val="00FB32E5"/>
    <w:rsid w:val="00FB40AD"/>
    <w:rsid w:val="00FB431E"/>
    <w:rsid w:val="00FB4742"/>
    <w:rsid w:val="00FB50C4"/>
    <w:rsid w:val="00FB5F04"/>
    <w:rsid w:val="00FB6D52"/>
    <w:rsid w:val="00FC0214"/>
    <w:rsid w:val="00FC13B1"/>
    <w:rsid w:val="00FC17E1"/>
    <w:rsid w:val="00FC260B"/>
    <w:rsid w:val="00FC2783"/>
    <w:rsid w:val="00FC53E4"/>
    <w:rsid w:val="00FC5D16"/>
    <w:rsid w:val="00FC6024"/>
    <w:rsid w:val="00FD0230"/>
    <w:rsid w:val="00FD21F4"/>
    <w:rsid w:val="00FD299D"/>
    <w:rsid w:val="00FD4103"/>
    <w:rsid w:val="00FD43E5"/>
    <w:rsid w:val="00FD4464"/>
    <w:rsid w:val="00FD4C66"/>
    <w:rsid w:val="00FD6034"/>
    <w:rsid w:val="00FD6324"/>
    <w:rsid w:val="00FD684B"/>
    <w:rsid w:val="00FD774A"/>
    <w:rsid w:val="00FE1050"/>
    <w:rsid w:val="00FE1774"/>
    <w:rsid w:val="00FE4934"/>
    <w:rsid w:val="00FE4E56"/>
    <w:rsid w:val="00FE4EE6"/>
    <w:rsid w:val="00FE5E84"/>
    <w:rsid w:val="00FE67E5"/>
    <w:rsid w:val="00FE6C99"/>
    <w:rsid w:val="00FE7151"/>
    <w:rsid w:val="00FE75A2"/>
    <w:rsid w:val="00FE7956"/>
    <w:rsid w:val="00FE7D36"/>
    <w:rsid w:val="00FF0E0F"/>
    <w:rsid w:val="00FF1449"/>
    <w:rsid w:val="00FF61B8"/>
    <w:rsid w:val="00FF64A2"/>
    <w:rsid w:val="00FF651E"/>
    <w:rsid w:val="00FF77A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DFE32"/>
  <w15:chartTrackingRefBased/>
  <w15:docId w15:val="{F9256A25-D0AA-42A7-A5B5-4598341F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2A3"/>
    <w:pPr>
      <w:spacing w:line="480" w:lineRule="auto"/>
      <w:ind w:firstLine="567"/>
    </w:pPr>
    <w:rPr>
      <w:rFonts w:ascii="Times New Roman" w:eastAsiaTheme="minorEastAsia" w:hAnsi="Times New Roman" w:cs="Times New Roman"/>
      <w:lang w:val="en-US"/>
    </w:rPr>
  </w:style>
  <w:style w:type="paragraph" w:styleId="Heading1">
    <w:name w:val="heading 1"/>
    <w:basedOn w:val="Normal"/>
    <w:next w:val="Normal"/>
    <w:link w:val="Heading1Char"/>
    <w:uiPriority w:val="9"/>
    <w:qFormat/>
    <w:rsid w:val="00DC16BB"/>
    <w:pPr>
      <w:spacing w:before="120" w:after="120"/>
      <w:ind w:firstLine="0"/>
      <w:jc w:val="center"/>
      <w:outlineLvl w:val="0"/>
    </w:pPr>
    <w:rPr>
      <w:b/>
      <w:iCs/>
      <w:szCs w:val="22"/>
    </w:rPr>
  </w:style>
  <w:style w:type="paragraph" w:styleId="Heading2">
    <w:name w:val="heading 2"/>
    <w:basedOn w:val="Normal"/>
    <w:next w:val="Normal"/>
    <w:link w:val="Heading2Char"/>
    <w:uiPriority w:val="9"/>
    <w:unhideWhenUsed/>
    <w:qFormat/>
    <w:rsid w:val="00F25455"/>
    <w:pPr>
      <w:ind w:firstLine="0"/>
      <w:outlineLvl w:val="1"/>
    </w:pPr>
    <w:rPr>
      <w:b/>
      <w:lang w:eastAsia="zh-CN"/>
    </w:rPr>
  </w:style>
  <w:style w:type="paragraph" w:styleId="Heading3">
    <w:name w:val="heading 3"/>
    <w:basedOn w:val="Normal"/>
    <w:next w:val="Normal"/>
    <w:link w:val="Heading3Char"/>
    <w:uiPriority w:val="9"/>
    <w:unhideWhenUsed/>
    <w:qFormat/>
    <w:rsid w:val="00F25455"/>
    <w:pPr>
      <w:ind w:firstLine="0"/>
      <w:outlineLvl w:val="2"/>
    </w:pPr>
    <w:rPr>
      <w:b/>
      <w:i/>
      <w:lang w:eastAsia="zh-CN"/>
    </w:rPr>
  </w:style>
  <w:style w:type="paragraph" w:styleId="Heading4">
    <w:name w:val="heading 4"/>
    <w:basedOn w:val="Heading3"/>
    <w:next w:val="Normal"/>
    <w:link w:val="Heading4Char"/>
    <w:uiPriority w:val="9"/>
    <w:unhideWhenUsed/>
    <w:qFormat/>
    <w:rsid w:val="00E95011"/>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6BB"/>
    <w:rPr>
      <w:rFonts w:ascii="Times New Roman" w:eastAsiaTheme="minorEastAsia" w:hAnsi="Times New Roman" w:cs="Times New Roman"/>
      <w:b/>
      <w:iCs/>
      <w:szCs w:val="22"/>
      <w:lang w:val="en-US"/>
    </w:rPr>
  </w:style>
  <w:style w:type="character" w:customStyle="1" w:styleId="Heading2Char">
    <w:name w:val="Heading 2 Char"/>
    <w:basedOn w:val="DefaultParagraphFont"/>
    <w:link w:val="Heading2"/>
    <w:uiPriority w:val="9"/>
    <w:rsid w:val="00F25455"/>
    <w:rPr>
      <w:rFonts w:ascii="Times New Roman" w:eastAsiaTheme="minorEastAsia" w:hAnsi="Times New Roman" w:cs="Times New Roman"/>
      <w:b/>
      <w:lang w:val="en-US" w:eastAsia="zh-CN"/>
    </w:rPr>
  </w:style>
  <w:style w:type="character" w:customStyle="1" w:styleId="Heading3Char">
    <w:name w:val="Heading 3 Char"/>
    <w:basedOn w:val="DefaultParagraphFont"/>
    <w:link w:val="Heading3"/>
    <w:uiPriority w:val="9"/>
    <w:rsid w:val="00F25455"/>
    <w:rPr>
      <w:rFonts w:ascii="Times New Roman" w:eastAsiaTheme="minorEastAsia" w:hAnsi="Times New Roman" w:cs="Times New Roman"/>
      <w:b/>
      <w:i/>
      <w:lang w:val="en-US" w:eastAsia="zh-CN"/>
    </w:rPr>
  </w:style>
  <w:style w:type="character" w:styleId="CommentReference">
    <w:name w:val="annotation reference"/>
    <w:basedOn w:val="DefaultParagraphFont"/>
    <w:uiPriority w:val="99"/>
    <w:semiHidden/>
    <w:unhideWhenUsed/>
    <w:rsid w:val="00B44CCF"/>
    <w:rPr>
      <w:sz w:val="16"/>
      <w:szCs w:val="16"/>
    </w:rPr>
  </w:style>
  <w:style w:type="paragraph" w:styleId="CommentText">
    <w:name w:val="annotation text"/>
    <w:basedOn w:val="Normal"/>
    <w:link w:val="CommentTextChar"/>
    <w:uiPriority w:val="99"/>
    <w:semiHidden/>
    <w:unhideWhenUsed/>
    <w:rsid w:val="00B44CCF"/>
    <w:pPr>
      <w:spacing w:line="240" w:lineRule="auto"/>
    </w:pPr>
    <w:rPr>
      <w:sz w:val="20"/>
      <w:szCs w:val="20"/>
    </w:rPr>
  </w:style>
  <w:style w:type="character" w:customStyle="1" w:styleId="CommentTextChar">
    <w:name w:val="Comment Text Char"/>
    <w:basedOn w:val="DefaultParagraphFont"/>
    <w:link w:val="CommentText"/>
    <w:uiPriority w:val="99"/>
    <w:semiHidden/>
    <w:rsid w:val="00B44CCF"/>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44CCF"/>
    <w:rPr>
      <w:b/>
      <w:bCs/>
    </w:rPr>
  </w:style>
  <w:style w:type="character" w:customStyle="1" w:styleId="CommentSubjectChar">
    <w:name w:val="Comment Subject Char"/>
    <w:basedOn w:val="CommentTextChar"/>
    <w:link w:val="CommentSubject"/>
    <w:uiPriority w:val="99"/>
    <w:semiHidden/>
    <w:rsid w:val="00B44CCF"/>
    <w:rPr>
      <w:rFonts w:ascii="Times New Roman" w:eastAsiaTheme="minorEastAsia" w:hAnsi="Times New Roman" w:cs="Times New Roman"/>
      <w:b/>
      <w:bCs/>
      <w:sz w:val="20"/>
      <w:szCs w:val="20"/>
      <w:lang w:val="en-US"/>
    </w:rPr>
  </w:style>
  <w:style w:type="paragraph" w:styleId="BalloonText">
    <w:name w:val="Balloon Text"/>
    <w:basedOn w:val="Normal"/>
    <w:link w:val="BalloonTextChar"/>
    <w:uiPriority w:val="99"/>
    <w:semiHidden/>
    <w:unhideWhenUsed/>
    <w:rsid w:val="00B44CCF"/>
    <w:pPr>
      <w:spacing w:line="240" w:lineRule="auto"/>
    </w:pPr>
    <w:rPr>
      <w:sz w:val="18"/>
      <w:szCs w:val="18"/>
    </w:rPr>
  </w:style>
  <w:style w:type="character" w:customStyle="1" w:styleId="BalloonTextChar">
    <w:name w:val="Balloon Text Char"/>
    <w:basedOn w:val="DefaultParagraphFont"/>
    <w:link w:val="BalloonText"/>
    <w:uiPriority w:val="99"/>
    <w:semiHidden/>
    <w:rsid w:val="00B44CCF"/>
    <w:rPr>
      <w:rFonts w:ascii="Times New Roman" w:eastAsiaTheme="minorEastAsia" w:hAnsi="Times New Roman" w:cs="Times New Roman"/>
      <w:sz w:val="18"/>
      <w:szCs w:val="18"/>
      <w:lang w:val="en-US"/>
    </w:rPr>
  </w:style>
  <w:style w:type="paragraph" w:styleId="Header">
    <w:name w:val="header"/>
    <w:basedOn w:val="Normal"/>
    <w:link w:val="HeaderChar"/>
    <w:uiPriority w:val="99"/>
    <w:unhideWhenUsed/>
    <w:rsid w:val="005C76F3"/>
    <w:pPr>
      <w:tabs>
        <w:tab w:val="center" w:pos="4513"/>
        <w:tab w:val="right" w:pos="9026"/>
      </w:tabs>
      <w:spacing w:line="240" w:lineRule="auto"/>
    </w:pPr>
  </w:style>
  <w:style w:type="character" w:customStyle="1" w:styleId="HeaderChar">
    <w:name w:val="Header Char"/>
    <w:basedOn w:val="DefaultParagraphFont"/>
    <w:link w:val="Header"/>
    <w:uiPriority w:val="99"/>
    <w:rsid w:val="005C76F3"/>
    <w:rPr>
      <w:rFonts w:ascii="Times New Roman" w:eastAsiaTheme="minorEastAsia" w:hAnsi="Times New Roman" w:cs="Times New Roman"/>
      <w:lang w:val="en-US"/>
    </w:rPr>
  </w:style>
  <w:style w:type="paragraph" w:styleId="Footer">
    <w:name w:val="footer"/>
    <w:basedOn w:val="Normal"/>
    <w:link w:val="FooterChar"/>
    <w:uiPriority w:val="99"/>
    <w:unhideWhenUsed/>
    <w:rsid w:val="005C76F3"/>
    <w:pPr>
      <w:tabs>
        <w:tab w:val="center" w:pos="4513"/>
        <w:tab w:val="right" w:pos="9026"/>
      </w:tabs>
      <w:spacing w:line="240" w:lineRule="auto"/>
    </w:pPr>
  </w:style>
  <w:style w:type="character" w:customStyle="1" w:styleId="FooterChar">
    <w:name w:val="Footer Char"/>
    <w:basedOn w:val="DefaultParagraphFont"/>
    <w:link w:val="Footer"/>
    <w:uiPriority w:val="99"/>
    <w:rsid w:val="005C76F3"/>
    <w:rPr>
      <w:rFonts w:ascii="Times New Roman" w:eastAsiaTheme="minorEastAsia" w:hAnsi="Times New Roman" w:cs="Times New Roman"/>
      <w:lang w:val="en-US"/>
    </w:rPr>
  </w:style>
  <w:style w:type="character" w:styleId="Hyperlink">
    <w:name w:val="Hyperlink"/>
    <w:basedOn w:val="DefaultParagraphFont"/>
    <w:uiPriority w:val="99"/>
    <w:unhideWhenUsed/>
    <w:rsid w:val="009C6E20"/>
    <w:rPr>
      <w:color w:val="0563C1" w:themeColor="hyperlink"/>
      <w:u w:val="single"/>
    </w:rPr>
  </w:style>
  <w:style w:type="paragraph" w:styleId="ListParagraph">
    <w:name w:val="List Paragraph"/>
    <w:basedOn w:val="Normal"/>
    <w:uiPriority w:val="34"/>
    <w:qFormat/>
    <w:rsid w:val="00500DA3"/>
    <w:pPr>
      <w:numPr>
        <w:numId w:val="37"/>
      </w:numPr>
      <w:spacing w:line="276" w:lineRule="auto"/>
      <w:ind w:left="1281" w:hanging="357"/>
      <w:contextualSpacing/>
    </w:pPr>
  </w:style>
  <w:style w:type="table" w:styleId="TableGrid">
    <w:name w:val="Table Grid"/>
    <w:basedOn w:val="TableNormal"/>
    <w:uiPriority w:val="39"/>
    <w:rsid w:val="00DC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2B3F"/>
    <w:pPr>
      <w:spacing w:line="240" w:lineRule="auto"/>
    </w:pPr>
    <w:rPr>
      <w:sz w:val="20"/>
      <w:szCs w:val="20"/>
    </w:rPr>
  </w:style>
  <w:style w:type="character" w:customStyle="1" w:styleId="FootnoteTextChar">
    <w:name w:val="Footnote Text Char"/>
    <w:basedOn w:val="DefaultParagraphFont"/>
    <w:link w:val="FootnoteText"/>
    <w:uiPriority w:val="99"/>
    <w:semiHidden/>
    <w:rsid w:val="00DC2B3F"/>
    <w:rPr>
      <w:rFonts w:ascii="Times New Roman" w:eastAsiaTheme="minorEastAsia" w:hAnsi="Times New Roman" w:cs="Times New Roman"/>
      <w:sz w:val="20"/>
      <w:szCs w:val="20"/>
      <w:lang w:val="en-US"/>
    </w:rPr>
  </w:style>
  <w:style w:type="character" w:styleId="FootnoteReference">
    <w:name w:val="footnote reference"/>
    <w:basedOn w:val="DefaultParagraphFont"/>
    <w:uiPriority w:val="99"/>
    <w:semiHidden/>
    <w:unhideWhenUsed/>
    <w:rsid w:val="00DC2B3F"/>
    <w:rPr>
      <w:vertAlign w:val="superscript"/>
    </w:rPr>
  </w:style>
  <w:style w:type="table" w:customStyle="1" w:styleId="QTable">
    <w:name w:val="QTable"/>
    <w:uiPriority w:val="99"/>
    <w:qFormat/>
    <w:rsid w:val="00DC2B3F"/>
    <w:rPr>
      <w:rFonts w:eastAsiaTheme="minorEastAsia"/>
      <w:sz w:val="22"/>
      <w:szCs w:val="22"/>
      <w:lang w:val="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DC2B3F"/>
    <w:pPr>
      <w:jc w:val="center"/>
    </w:pPr>
    <w:rPr>
      <w:rFonts w:eastAsiaTheme="minorEastAsia"/>
      <w:sz w:val="22"/>
      <w:szCs w:val="22"/>
      <w:lang w:val="en-US" w:eastAsia="en-AU"/>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DC2B3F"/>
    <w:pPr>
      <w:jc w:val="center"/>
    </w:pPr>
    <w:rPr>
      <w:rFonts w:eastAsiaTheme="minorEastAsia"/>
      <w:sz w:val="22"/>
      <w:szCs w:val="22"/>
      <w:lang w:val="en-US" w:eastAsia="en-AU"/>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DC2B3F"/>
    <w:pPr>
      <w:jc w:val="center"/>
    </w:pPr>
    <w:rPr>
      <w:rFonts w:eastAsiaTheme="minorEastAsia"/>
      <w:sz w:val="22"/>
      <w:szCs w:val="22"/>
      <w:lang w:val="en-US" w:eastAsia="en-AU"/>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DC2B3F"/>
    <w:rPr>
      <w:rFonts w:eastAsiaTheme="minorEastAsia"/>
      <w:sz w:val="22"/>
      <w:szCs w:val="22"/>
      <w:lang w:val="en-US" w:eastAsia="en-AU"/>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DC2B3F"/>
    <w:pPr>
      <w:spacing w:after="120"/>
      <w:jc w:val="center"/>
    </w:pPr>
    <w:rPr>
      <w:rFonts w:eastAsiaTheme="minorEastAsia"/>
      <w:sz w:val="22"/>
      <w:szCs w:val="22"/>
      <w:lang w:val="en-US"/>
    </w:rPr>
    <w:tblPr>
      <w:tblCellMar>
        <w:top w:w="40" w:type="dxa"/>
        <w:left w:w="40" w:type="dxa"/>
        <w:bottom w:w="40" w:type="dxa"/>
        <w:right w:w="40" w:type="dxa"/>
      </w:tblCellMar>
    </w:tblPr>
  </w:style>
  <w:style w:type="table" w:customStyle="1" w:styleId="QStarSliderTable">
    <w:name w:val="QStarSliderTable"/>
    <w:uiPriority w:val="99"/>
    <w:qFormat/>
    <w:rsid w:val="00DC2B3F"/>
    <w:pPr>
      <w:spacing w:after="120"/>
      <w:jc w:val="center"/>
    </w:pPr>
    <w:rPr>
      <w:rFonts w:eastAsiaTheme="minorEastAsia"/>
      <w:sz w:val="22"/>
      <w:szCs w:val="22"/>
      <w:lang w:val="en-US"/>
    </w:rPr>
    <w:tblPr>
      <w:tblCellMar>
        <w:top w:w="0" w:type="dxa"/>
        <w:left w:w="20" w:type="dxa"/>
        <w:bottom w:w="0" w:type="dxa"/>
        <w:right w:w="20" w:type="dxa"/>
      </w:tblCellMar>
    </w:tblPr>
  </w:style>
  <w:style w:type="table" w:customStyle="1" w:styleId="QStandardSliderTable">
    <w:name w:val="QStandardSliderTable"/>
    <w:uiPriority w:val="99"/>
    <w:qFormat/>
    <w:rsid w:val="00DC2B3F"/>
    <w:pPr>
      <w:jc w:val="center"/>
    </w:pPr>
    <w:rPr>
      <w:rFonts w:eastAsiaTheme="minorEastAsia"/>
      <w:sz w:val="22"/>
      <w:szCs w:val="22"/>
      <w:lang w:val="en-US" w:eastAsia="en-AU"/>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DC2B3F"/>
    <w:pPr>
      <w:jc w:val="center"/>
    </w:pPr>
    <w:rPr>
      <w:rFonts w:eastAsiaTheme="minorEastAsia"/>
      <w:sz w:val="22"/>
      <w:szCs w:val="22"/>
      <w:lang w:val="en-US"/>
    </w:rPr>
    <w:tblPr>
      <w:tblCellMar>
        <w:top w:w="0" w:type="dxa"/>
        <w:left w:w="0" w:type="dxa"/>
        <w:bottom w:w="0" w:type="dxa"/>
        <w:right w:w="0" w:type="dxa"/>
      </w:tblCellMar>
    </w:tblPr>
  </w:style>
  <w:style w:type="paragraph" w:customStyle="1" w:styleId="BarSlider">
    <w:name w:val="BarSlider"/>
    <w:basedOn w:val="Normal"/>
    <w:rsid w:val="00DC2B3F"/>
    <w:pPr>
      <w:pBdr>
        <w:top w:val="single" w:sz="160" w:space="0" w:color="499FD1"/>
      </w:pBdr>
      <w:spacing w:before="80" w:line="240" w:lineRule="auto"/>
      <w:ind w:firstLine="0"/>
    </w:pPr>
    <w:rPr>
      <w:rFonts w:asciiTheme="minorHAnsi" w:hAnsiTheme="minorHAnsi" w:cstheme="minorBidi"/>
      <w:sz w:val="22"/>
      <w:szCs w:val="22"/>
    </w:rPr>
  </w:style>
  <w:style w:type="paragraph" w:customStyle="1" w:styleId="QSummary">
    <w:name w:val="QSummary"/>
    <w:basedOn w:val="Normal"/>
    <w:rsid w:val="00DC2B3F"/>
    <w:pPr>
      <w:spacing w:line="276" w:lineRule="auto"/>
      <w:ind w:firstLine="0"/>
    </w:pPr>
    <w:rPr>
      <w:rFonts w:asciiTheme="minorHAnsi" w:hAnsiTheme="minorHAnsi" w:cstheme="minorBidi"/>
      <w:b/>
      <w:sz w:val="22"/>
      <w:szCs w:val="22"/>
    </w:rPr>
  </w:style>
  <w:style w:type="table" w:customStyle="1" w:styleId="QQuestionIconTable">
    <w:name w:val="QQuestionIconTable"/>
    <w:uiPriority w:val="99"/>
    <w:qFormat/>
    <w:rsid w:val="00DC2B3F"/>
    <w:pPr>
      <w:jc w:val="center"/>
    </w:pPr>
    <w:rPr>
      <w:rFonts w:eastAsiaTheme="minorEastAsia"/>
      <w:sz w:val="22"/>
      <w:szCs w:val="22"/>
      <w:lang w:val="en-US"/>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DC2B3F"/>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ind w:firstLine="0"/>
    </w:pPr>
    <w:rPr>
      <w:rFonts w:asciiTheme="minorHAnsi" w:hAnsiTheme="minorHAnsi" w:cstheme="minorBidi"/>
      <w:b/>
      <w:sz w:val="32"/>
      <w:szCs w:val="22"/>
    </w:rPr>
  </w:style>
  <w:style w:type="table" w:customStyle="1" w:styleId="QBar">
    <w:name w:val="QBar"/>
    <w:uiPriority w:val="99"/>
    <w:qFormat/>
    <w:rsid w:val="00DC2B3F"/>
    <w:rPr>
      <w:rFonts w:eastAsiaTheme="minorEastAsia"/>
      <w:sz w:val="18"/>
      <w:szCs w:val="20"/>
      <w:lang w:val="en-AU" w:eastAsia="en-AU"/>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DC2B3F"/>
    <w:rPr>
      <w:rFonts w:eastAsiaTheme="minorEastAsia"/>
      <w:b/>
      <w:color w:val="FFFFFF" w:themeColor="background1"/>
      <w:sz w:val="20"/>
      <w:szCs w:val="20"/>
      <w:lang w:val="en-AU" w:eastAsia="en-AU"/>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DC2B3F"/>
    <w:rPr>
      <w:rFonts w:eastAsiaTheme="minorEastAsia"/>
      <w:color w:val="FFFFFF" w:themeColor="background1"/>
      <w:sz w:val="22"/>
      <w:szCs w:val="22"/>
      <w:lang w:val="en-US"/>
    </w:rPr>
  </w:style>
  <w:style w:type="paragraph" w:customStyle="1" w:styleId="WhiteCompositeLabel">
    <w:name w:val="WhiteCompositeLabel"/>
    <w:next w:val="Normal"/>
    <w:rsid w:val="00DC2B3F"/>
    <w:pPr>
      <w:spacing w:before="43" w:after="43"/>
      <w:jc w:val="center"/>
    </w:pPr>
    <w:rPr>
      <w:rFonts w:ascii="Calibri" w:eastAsia="Times New Roman" w:hAnsi="Calibri" w:cs="Times New Roman"/>
      <w:b/>
      <w:color w:val="FFFFFF"/>
      <w:sz w:val="22"/>
      <w:szCs w:val="22"/>
      <w:lang w:val="en-US"/>
    </w:rPr>
  </w:style>
  <w:style w:type="paragraph" w:customStyle="1" w:styleId="CompositeLabel">
    <w:name w:val="CompositeLabel"/>
    <w:next w:val="Normal"/>
    <w:rsid w:val="00DC2B3F"/>
    <w:pPr>
      <w:spacing w:before="43" w:after="43"/>
      <w:jc w:val="center"/>
    </w:pPr>
    <w:rPr>
      <w:rFonts w:ascii="Calibri" w:eastAsia="Times New Roman" w:hAnsi="Calibri" w:cs="Times New Roman"/>
      <w:b/>
      <w:sz w:val="22"/>
      <w:szCs w:val="22"/>
      <w:lang w:val="en-US"/>
    </w:rPr>
  </w:style>
  <w:style w:type="numbering" w:customStyle="1" w:styleId="Multipunch">
    <w:name w:val="Multi punch"/>
    <w:rsid w:val="00DC2B3F"/>
    <w:pPr>
      <w:numPr>
        <w:numId w:val="1"/>
      </w:numPr>
    </w:pPr>
  </w:style>
  <w:style w:type="numbering" w:customStyle="1" w:styleId="Singlepunch">
    <w:name w:val="Single punch"/>
    <w:rsid w:val="00DC2B3F"/>
    <w:pPr>
      <w:numPr>
        <w:numId w:val="2"/>
      </w:numPr>
    </w:pPr>
  </w:style>
  <w:style w:type="paragraph" w:customStyle="1" w:styleId="QDisplayLogic">
    <w:name w:val="QDisplayLogic"/>
    <w:basedOn w:val="Normal"/>
    <w:rsid w:val="00DC2B3F"/>
    <w:pPr>
      <w:shd w:val="clear" w:color="auto" w:fill="6898BB"/>
      <w:spacing w:before="120" w:after="120" w:line="240" w:lineRule="auto"/>
      <w:ind w:firstLine="0"/>
    </w:pPr>
    <w:rPr>
      <w:rFonts w:asciiTheme="minorHAnsi" w:hAnsiTheme="minorHAnsi" w:cstheme="minorBidi"/>
      <w:i/>
      <w:color w:val="FFFFFF"/>
      <w:sz w:val="20"/>
      <w:szCs w:val="22"/>
    </w:rPr>
  </w:style>
  <w:style w:type="paragraph" w:customStyle="1" w:styleId="QSkipLogic">
    <w:name w:val="QSkipLogic"/>
    <w:basedOn w:val="Normal"/>
    <w:rsid w:val="00DC2B3F"/>
    <w:pPr>
      <w:shd w:val="clear" w:color="auto" w:fill="8D8D8D"/>
      <w:spacing w:before="120" w:after="120" w:line="240" w:lineRule="auto"/>
      <w:ind w:firstLine="0"/>
    </w:pPr>
    <w:rPr>
      <w:rFonts w:asciiTheme="minorHAnsi" w:hAnsiTheme="minorHAnsi" w:cstheme="minorBidi"/>
      <w:i/>
      <w:color w:val="FFFFFF"/>
      <w:sz w:val="20"/>
      <w:szCs w:val="22"/>
    </w:rPr>
  </w:style>
  <w:style w:type="paragraph" w:customStyle="1" w:styleId="SingleLineText">
    <w:name w:val="SingleLineText"/>
    <w:next w:val="Normal"/>
    <w:rsid w:val="00DC2B3F"/>
    <w:rPr>
      <w:rFonts w:eastAsiaTheme="minorEastAsia"/>
      <w:sz w:val="22"/>
      <w:szCs w:val="22"/>
      <w:lang w:val="en-US"/>
    </w:rPr>
  </w:style>
  <w:style w:type="paragraph" w:customStyle="1" w:styleId="QDynamicChoices">
    <w:name w:val="QDynamicChoices"/>
    <w:basedOn w:val="Normal"/>
    <w:rsid w:val="00DC2B3F"/>
    <w:pPr>
      <w:shd w:val="clear" w:color="auto" w:fill="6FAC3D"/>
      <w:spacing w:before="120" w:after="120" w:line="240" w:lineRule="auto"/>
      <w:ind w:firstLine="0"/>
    </w:pPr>
    <w:rPr>
      <w:rFonts w:asciiTheme="minorHAnsi" w:hAnsiTheme="minorHAnsi" w:cstheme="minorBidi"/>
      <w:i/>
      <w:color w:val="FFFFFF"/>
      <w:sz w:val="20"/>
      <w:szCs w:val="22"/>
    </w:rPr>
  </w:style>
  <w:style w:type="paragraph" w:customStyle="1" w:styleId="QReusableChoices">
    <w:name w:val="QReusableChoices"/>
    <w:basedOn w:val="Normal"/>
    <w:rsid w:val="00DC2B3F"/>
    <w:pPr>
      <w:shd w:val="clear" w:color="auto" w:fill="3EA18E"/>
      <w:spacing w:before="120" w:after="120" w:line="240" w:lineRule="auto"/>
      <w:ind w:firstLine="0"/>
    </w:pPr>
    <w:rPr>
      <w:rFonts w:asciiTheme="minorHAnsi" w:hAnsiTheme="minorHAnsi" w:cstheme="minorBidi"/>
      <w:i/>
      <w:color w:val="FFFFFF"/>
      <w:sz w:val="20"/>
      <w:szCs w:val="22"/>
    </w:rPr>
  </w:style>
  <w:style w:type="paragraph" w:customStyle="1" w:styleId="H1">
    <w:name w:val="H1"/>
    <w:next w:val="Normal"/>
    <w:rsid w:val="00DC2B3F"/>
    <w:pPr>
      <w:spacing w:after="240"/>
    </w:pPr>
    <w:rPr>
      <w:rFonts w:eastAsiaTheme="minorEastAsia"/>
      <w:b/>
      <w:color w:val="000000"/>
      <w:sz w:val="64"/>
      <w:szCs w:val="64"/>
      <w:lang w:val="en-US"/>
    </w:rPr>
  </w:style>
  <w:style w:type="paragraph" w:customStyle="1" w:styleId="H2">
    <w:name w:val="H2"/>
    <w:next w:val="Normal"/>
    <w:rsid w:val="00DC2B3F"/>
    <w:pPr>
      <w:spacing w:after="240"/>
    </w:pPr>
    <w:rPr>
      <w:rFonts w:eastAsiaTheme="minorEastAsia"/>
      <w:b/>
      <w:color w:val="000000"/>
      <w:sz w:val="48"/>
      <w:szCs w:val="48"/>
      <w:lang w:val="en-US"/>
    </w:rPr>
  </w:style>
  <w:style w:type="paragraph" w:customStyle="1" w:styleId="H3">
    <w:name w:val="H3"/>
    <w:next w:val="Normal"/>
    <w:rsid w:val="00DC2B3F"/>
    <w:pPr>
      <w:spacing w:after="120"/>
    </w:pPr>
    <w:rPr>
      <w:rFonts w:eastAsiaTheme="minorEastAsia"/>
      <w:b/>
      <w:color w:val="000000"/>
      <w:sz w:val="36"/>
      <w:szCs w:val="36"/>
      <w:lang w:val="en-US"/>
    </w:rPr>
  </w:style>
  <w:style w:type="paragraph" w:customStyle="1" w:styleId="BlockStartLabel">
    <w:name w:val="BlockStartLabel"/>
    <w:basedOn w:val="Normal"/>
    <w:rsid w:val="00DC2B3F"/>
    <w:pPr>
      <w:spacing w:before="120" w:after="120" w:line="240" w:lineRule="auto"/>
      <w:ind w:firstLine="0"/>
    </w:pPr>
    <w:rPr>
      <w:rFonts w:asciiTheme="minorHAnsi" w:hAnsiTheme="minorHAnsi" w:cstheme="minorBidi"/>
      <w:b/>
      <w:color w:val="CCCCCC"/>
      <w:sz w:val="22"/>
      <w:szCs w:val="22"/>
    </w:rPr>
  </w:style>
  <w:style w:type="paragraph" w:customStyle="1" w:styleId="BlockEndLabel">
    <w:name w:val="BlockEndLabel"/>
    <w:basedOn w:val="Normal"/>
    <w:rsid w:val="00DC2B3F"/>
    <w:pPr>
      <w:spacing w:before="120" w:line="240" w:lineRule="auto"/>
      <w:ind w:firstLine="0"/>
    </w:pPr>
    <w:rPr>
      <w:rFonts w:asciiTheme="minorHAnsi" w:hAnsiTheme="minorHAnsi" w:cstheme="minorBidi"/>
      <w:b/>
      <w:color w:val="CCCCCC"/>
      <w:sz w:val="22"/>
      <w:szCs w:val="22"/>
    </w:rPr>
  </w:style>
  <w:style w:type="paragraph" w:customStyle="1" w:styleId="BlockSeparator">
    <w:name w:val="BlockSeparator"/>
    <w:basedOn w:val="Normal"/>
    <w:rsid w:val="00DC2B3F"/>
    <w:pPr>
      <w:pBdr>
        <w:bottom w:val="single" w:sz="8" w:space="0" w:color="CCCCCC"/>
      </w:pBdr>
      <w:spacing w:line="120" w:lineRule="auto"/>
      <w:ind w:firstLine="0"/>
      <w:jc w:val="center"/>
    </w:pPr>
    <w:rPr>
      <w:rFonts w:asciiTheme="minorHAnsi" w:hAnsiTheme="minorHAnsi" w:cstheme="minorBidi"/>
      <w:b/>
      <w:color w:val="CCCCCC"/>
      <w:sz w:val="22"/>
      <w:szCs w:val="22"/>
    </w:rPr>
  </w:style>
  <w:style w:type="paragraph" w:customStyle="1" w:styleId="QuestionSeparator">
    <w:name w:val="QuestionSeparator"/>
    <w:basedOn w:val="Normal"/>
    <w:rsid w:val="00DC2B3F"/>
    <w:pPr>
      <w:pBdr>
        <w:top w:val="dashed" w:sz="8" w:space="0" w:color="CCCCCC"/>
      </w:pBdr>
      <w:spacing w:before="120" w:after="120" w:line="120" w:lineRule="auto"/>
      <w:ind w:firstLine="0"/>
    </w:pPr>
    <w:rPr>
      <w:rFonts w:asciiTheme="minorHAnsi" w:hAnsiTheme="minorHAnsi" w:cstheme="minorBidi"/>
      <w:sz w:val="22"/>
      <w:szCs w:val="22"/>
    </w:rPr>
  </w:style>
  <w:style w:type="paragraph" w:customStyle="1" w:styleId="Dropdown">
    <w:name w:val="Dropdown"/>
    <w:basedOn w:val="Normal"/>
    <w:rsid w:val="00DC2B3F"/>
    <w:pPr>
      <w:pBdr>
        <w:top w:val="single" w:sz="4" w:space="4" w:color="CCCCCC"/>
        <w:left w:val="single" w:sz="4" w:space="4" w:color="CCCCCC"/>
        <w:bottom w:val="single" w:sz="4" w:space="4" w:color="CCCCCC"/>
        <w:right w:val="single" w:sz="4" w:space="4" w:color="CCCCCC"/>
      </w:pBdr>
      <w:spacing w:before="120" w:after="120" w:line="240" w:lineRule="auto"/>
      <w:ind w:firstLine="0"/>
    </w:pPr>
    <w:rPr>
      <w:rFonts w:asciiTheme="minorHAnsi" w:hAnsiTheme="minorHAnsi" w:cstheme="minorBidi"/>
      <w:sz w:val="22"/>
      <w:szCs w:val="22"/>
    </w:rPr>
  </w:style>
  <w:style w:type="paragraph" w:customStyle="1" w:styleId="TextEntryLine">
    <w:name w:val="TextEntryLine"/>
    <w:basedOn w:val="Normal"/>
    <w:qFormat/>
    <w:rsid w:val="00DC2B3F"/>
    <w:pPr>
      <w:spacing w:before="240" w:line="240" w:lineRule="auto"/>
      <w:ind w:firstLine="0"/>
    </w:pPr>
    <w:rPr>
      <w:rFonts w:asciiTheme="minorHAnsi" w:hAnsiTheme="minorHAnsi" w:cstheme="minorBidi"/>
      <w:sz w:val="22"/>
      <w:szCs w:val="22"/>
    </w:rPr>
  </w:style>
  <w:style w:type="character" w:styleId="PageNumber">
    <w:name w:val="page number"/>
    <w:basedOn w:val="DefaultParagraphFont"/>
    <w:uiPriority w:val="99"/>
    <w:semiHidden/>
    <w:unhideWhenUsed/>
    <w:rsid w:val="00DC2B3F"/>
  </w:style>
  <w:style w:type="paragraph" w:customStyle="1" w:styleId="SFGreen">
    <w:name w:val="SFGreen"/>
    <w:basedOn w:val="Normal"/>
    <w:rsid w:val="00DC2B3F"/>
    <w:pPr>
      <w:pBdr>
        <w:top w:val="single" w:sz="4" w:space="4" w:color="D1D9BD"/>
        <w:left w:val="single" w:sz="4" w:space="4" w:color="D1D9BD"/>
        <w:bottom w:val="single" w:sz="4" w:space="4" w:color="D1D9BD"/>
        <w:right w:val="single" w:sz="4" w:space="4" w:color="D1D9BD"/>
      </w:pBdr>
      <w:shd w:val="clear" w:color="auto" w:fill="EDF2E3"/>
      <w:spacing w:line="276" w:lineRule="auto"/>
      <w:ind w:firstLine="0"/>
    </w:pPr>
    <w:rPr>
      <w:rFonts w:asciiTheme="minorHAnsi" w:hAnsiTheme="minorHAnsi" w:cstheme="minorBidi"/>
      <w:b/>
      <w:color w:val="809163"/>
      <w:sz w:val="22"/>
      <w:szCs w:val="22"/>
    </w:rPr>
  </w:style>
  <w:style w:type="paragraph" w:customStyle="1" w:styleId="SFBlue">
    <w:name w:val="SFBlue"/>
    <w:basedOn w:val="Normal"/>
    <w:rsid w:val="00DC2B3F"/>
    <w:pPr>
      <w:pBdr>
        <w:top w:val="single" w:sz="4" w:space="4" w:color="C3CDDB"/>
        <w:left w:val="single" w:sz="4" w:space="4" w:color="C3CDDB"/>
        <w:bottom w:val="single" w:sz="4" w:space="4" w:color="C3CDDB"/>
        <w:right w:val="single" w:sz="4" w:space="4" w:color="C3CDDB"/>
      </w:pBdr>
      <w:shd w:val="clear" w:color="auto" w:fill="E6ECF5"/>
      <w:spacing w:line="276" w:lineRule="auto"/>
      <w:ind w:firstLine="0"/>
    </w:pPr>
    <w:rPr>
      <w:rFonts w:asciiTheme="minorHAnsi" w:hAnsiTheme="minorHAnsi" w:cstheme="minorBidi"/>
      <w:b/>
      <w:color w:val="426092"/>
      <w:sz w:val="22"/>
      <w:szCs w:val="22"/>
    </w:rPr>
  </w:style>
  <w:style w:type="paragraph" w:customStyle="1" w:styleId="SFPurple">
    <w:name w:val="SFPurple"/>
    <w:basedOn w:val="Normal"/>
    <w:rsid w:val="00DC2B3F"/>
    <w:pPr>
      <w:pBdr>
        <w:top w:val="single" w:sz="4" w:space="4" w:color="D1C0D1"/>
        <w:left w:val="single" w:sz="4" w:space="4" w:color="D1C0D1"/>
        <w:bottom w:val="single" w:sz="4" w:space="4" w:color="D1C0D1"/>
        <w:right w:val="single" w:sz="4" w:space="4" w:color="D1C0D1"/>
      </w:pBdr>
      <w:shd w:val="clear" w:color="auto" w:fill="F2E3F2"/>
      <w:spacing w:line="276" w:lineRule="auto"/>
      <w:ind w:firstLine="0"/>
    </w:pPr>
    <w:rPr>
      <w:rFonts w:asciiTheme="minorHAnsi" w:hAnsiTheme="minorHAnsi" w:cstheme="minorBidi"/>
      <w:b/>
      <w:color w:val="916391"/>
      <w:sz w:val="22"/>
      <w:szCs w:val="22"/>
    </w:rPr>
  </w:style>
  <w:style w:type="paragraph" w:customStyle="1" w:styleId="SFGray">
    <w:name w:val="SFGray"/>
    <w:basedOn w:val="Normal"/>
    <w:rsid w:val="00DC2B3F"/>
    <w:pPr>
      <w:pBdr>
        <w:top w:val="single" w:sz="4" w:space="4" w:color="CFCFCF"/>
        <w:left w:val="single" w:sz="4" w:space="4" w:color="CFCFCF"/>
        <w:bottom w:val="single" w:sz="4" w:space="4" w:color="CFCFCF"/>
        <w:right w:val="single" w:sz="4" w:space="4" w:color="CFCFCF"/>
      </w:pBdr>
      <w:shd w:val="clear" w:color="auto" w:fill="F2F2F2"/>
      <w:spacing w:line="276" w:lineRule="auto"/>
      <w:ind w:firstLine="0"/>
    </w:pPr>
    <w:rPr>
      <w:rFonts w:asciiTheme="minorHAnsi" w:hAnsiTheme="minorHAnsi" w:cstheme="minorBidi"/>
      <w:b/>
      <w:color w:val="555555"/>
      <w:sz w:val="22"/>
      <w:szCs w:val="22"/>
    </w:rPr>
  </w:style>
  <w:style w:type="paragraph" w:customStyle="1" w:styleId="SFRed">
    <w:name w:val="SFRed"/>
    <w:basedOn w:val="Normal"/>
    <w:rsid w:val="00DC2B3F"/>
    <w:pPr>
      <w:pBdr>
        <w:top w:val="single" w:sz="4" w:space="4" w:color="700606"/>
        <w:left w:val="single" w:sz="4" w:space="4" w:color="700606"/>
        <w:bottom w:val="single" w:sz="4" w:space="4" w:color="700606"/>
        <w:right w:val="single" w:sz="4" w:space="4" w:color="700606"/>
      </w:pBdr>
      <w:shd w:val="clear" w:color="auto" w:fill="8C0707"/>
      <w:spacing w:line="276" w:lineRule="auto"/>
      <w:ind w:firstLine="0"/>
    </w:pPr>
    <w:rPr>
      <w:rFonts w:asciiTheme="minorHAnsi" w:hAnsiTheme="minorHAnsi" w:cstheme="minorBidi"/>
      <w:b/>
      <w:color w:val="FFFFFF"/>
      <w:sz w:val="22"/>
      <w:szCs w:val="22"/>
    </w:rPr>
  </w:style>
  <w:style w:type="paragraph" w:customStyle="1" w:styleId="QPlaceholderAlert">
    <w:name w:val="QPlaceholderAlert"/>
    <w:basedOn w:val="Normal"/>
    <w:rsid w:val="00DC2B3F"/>
    <w:pPr>
      <w:spacing w:line="276" w:lineRule="auto"/>
      <w:ind w:firstLine="0"/>
    </w:pPr>
    <w:rPr>
      <w:rFonts w:asciiTheme="minorHAnsi" w:hAnsiTheme="minorHAnsi" w:cstheme="minorBidi"/>
      <w:color w:val="FF0000"/>
      <w:sz w:val="22"/>
      <w:szCs w:val="22"/>
    </w:rPr>
  </w:style>
  <w:style w:type="paragraph" w:customStyle="1" w:styleId="EndNoteBibliographyTitle">
    <w:name w:val="EndNote Bibliography Title"/>
    <w:basedOn w:val="Normal"/>
    <w:link w:val="EndNoteBibliographyTitleChar"/>
    <w:rsid w:val="00586D67"/>
    <w:pPr>
      <w:jc w:val="center"/>
    </w:pPr>
    <w:rPr>
      <w:noProof/>
    </w:rPr>
  </w:style>
  <w:style w:type="character" w:customStyle="1" w:styleId="EndNoteBibliographyTitleChar">
    <w:name w:val="EndNote Bibliography Title Char"/>
    <w:basedOn w:val="DefaultParagraphFont"/>
    <w:link w:val="EndNoteBibliographyTitle"/>
    <w:rsid w:val="00586D67"/>
    <w:rPr>
      <w:rFonts w:ascii="Times New Roman" w:eastAsiaTheme="minorEastAsia" w:hAnsi="Times New Roman" w:cs="Times New Roman"/>
      <w:noProof/>
      <w:lang w:val="en-US"/>
    </w:rPr>
  </w:style>
  <w:style w:type="paragraph" w:customStyle="1" w:styleId="EndNoteBibliography">
    <w:name w:val="EndNote Bibliography"/>
    <w:basedOn w:val="Normal"/>
    <w:link w:val="EndNoteBibliographyChar"/>
    <w:rsid w:val="00586D67"/>
    <w:rPr>
      <w:noProof/>
    </w:rPr>
  </w:style>
  <w:style w:type="character" w:customStyle="1" w:styleId="EndNoteBibliographyChar">
    <w:name w:val="EndNote Bibliography Char"/>
    <w:basedOn w:val="DefaultParagraphFont"/>
    <w:link w:val="EndNoteBibliography"/>
    <w:rsid w:val="00586D67"/>
    <w:rPr>
      <w:rFonts w:ascii="Times New Roman" w:eastAsiaTheme="minorEastAsia" w:hAnsi="Times New Roman" w:cs="Times New Roman"/>
      <w:noProof/>
      <w:lang w:val="en-US"/>
    </w:rPr>
  </w:style>
  <w:style w:type="character" w:customStyle="1" w:styleId="UnresolvedMention1">
    <w:name w:val="Unresolved Mention1"/>
    <w:basedOn w:val="DefaultParagraphFont"/>
    <w:uiPriority w:val="99"/>
    <w:semiHidden/>
    <w:unhideWhenUsed/>
    <w:rsid w:val="00A8618E"/>
    <w:rPr>
      <w:color w:val="605E5C"/>
      <w:shd w:val="clear" w:color="auto" w:fill="E1DFDD"/>
    </w:rPr>
  </w:style>
  <w:style w:type="paragraph" w:customStyle="1" w:styleId="ResearchQuestion">
    <w:name w:val="Research Question"/>
    <w:basedOn w:val="Normal"/>
    <w:qFormat/>
    <w:rsid w:val="00B20B35"/>
    <w:rPr>
      <w:b/>
      <w:i/>
      <w:smallCaps/>
    </w:rPr>
  </w:style>
  <w:style w:type="character" w:styleId="FollowedHyperlink">
    <w:name w:val="FollowedHyperlink"/>
    <w:basedOn w:val="DefaultParagraphFont"/>
    <w:uiPriority w:val="99"/>
    <w:semiHidden/>
    <w:unhideWhenUsed/>
    <w:rsid w:val="00EF15D2"/>
    <w:rPr>
      <w:color w:val="954F72" w:themeColor="followedHyperlink"/>
      <w:u w:val="single"/>
    </w:rPr>
  </w:style>
  <w:style w:type="character" w:customStyle="1" w:styleId="Heading4Char">
    <w:name w:val="Heading 4 Char"/>
    <w:basedOn w:val="DefaultParagraphFont"/>
    <w:link w:val="Heading4"/>
    <w:uiPriority w:val="9"/>
    <w:rsid w:val="00E95011"/>
    <w:rPr>
      <w:rFonts w:ascii="Times New Roman" w:eastAsiaTheme="minorEastAsia" w:hAnsi="Times New Roman" w:cs="Times New Roman"/>
      <w:i/>
      <w:lang w:val="en-US" w:eastAsia="zh-CN"/>
    </w:rPr>
  </w:style>
  <w:style w:type="paragraph" w:customStyle="1" w:styleId="TableNumber">
    <w:name w:val="Table Number"/>
    <w:basedOn w:val="Heading4"/>
    <w:qFormat/>
    <w:rsid w:val="00FB5F04"/>
    <w:rPr>
      <w:b/>
      <w:i w:val="0"/>
    </w:rPr>
  </w:style>
  <w:style w:type="paragraph" w:customStyle="1" w:styleId="TableTitle">
    <w:name w:val="Table Title"/>
    <w:basedOn w:val="Normal"/>
    <w:qFormat/>
    <w:rsid w:val="00336573"/>
    <w:pPr>
      <w:ind w:firstLine="0"/>
    </w:pPr>
    <w:rPr>
      <w:rFonts w:eastAsia="Times New Roman"/>
      <w:i/>
      <w:color w:val="000000"/>
      <w:lang w:val="en-AU" w:eastAsia="en-AU"/>
    </w:rPr>
  </w:style>
  <w:style w:type="paragraph" w:customStyle="1" w:styleId="TableFootnote">
    <w:name w:val="Table Footnote"/>
    <w:basedOn w:val="Normal"/>
    <w:qFormat/>
    <w:rsid w:val="00085F30"/>
    <w:pPr>
      <w:spacing w:before="120" w:after="360" w:line="240" w:lineRule="auto"/>
      <w:ind w:firstLine="0"/>
    </w:pPr>
    <w:rPr>
      <w:sz w:val="20"/>
      <w:lang w:eastAsia="zh-CN"/>
    </w:rPr>
  </w:style>
  <w:style w:type="paragraph" w:customStyle="1" w:styleId="msonormal0">
    <w:name w:val="msonormal"/>
    <w:basedOn w:val="Normal"/>
    <w:rsid w:val="00B66B11"/>
    <w:pPr>
      <w:spacing w:before="100" w:beforeAutospacing="1" w:after="100" w:afterAutospacing="1" w:line="240" w:lineRule="auto"/>
      <w:ind w:firstLine="0"/>
    </w:pPr>
    <w:rPr>
      <w:rFonts w:eastAsia="Times New Roman"/>
      <w:lang w:val="en-AU" w:eastAsia="en-AU"/>
    </w:rPr>
  </w:style>
  <w:style w:type="character" w:customStyle="1" w:styleId="UnresolvedMention2">
    <w:name w:val="Unresolved Mention2"/>
    <w:basedOn w:val="DefaultParagraphFont"/>
    <w:uiPriority w:val="99"/>
    <w:semiHidden/>
    <w:unhideWhenUsed/>
    <w:rsid w:val="00B6464A"/>
    <w:rPr>
      <w:color w:val="605E5C"/>
      <w:shd w:val="clear" w:color="auto" w:fill="E1DFDD"/>
    </w:rPr>
  </w:style>
  <w:style w:type="paragraph" w:styleId="NormalWeb">
    <w:name w:val="Normal (Web)"/>
    <w:basedOn w:val="Normal"/>
    <w:uiPriority w:val="99"/>
    <w:semiHidden/>
    <w:unhideWhenUsed/>
    <w:rsid w:val="003C009F"/>
    <w:pPr>
      <w:spacing w:before="100" w:beforeAutospacing="1" w:after="100" w:afterAutospacing="1" w:line="240" w:lineRule="auto"/>
      <w:ind w:firstLine="0"/>
    </w:pPr>
    <w:rPr>
      <w:rFonts w:eastAsia="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224">
      <w:bodyDiv w:val="1"/>
      <w:marLeft w:val="0"/>
      <w:marRight w:val="0"/>
      <w:marTop w:val="0"/>
      <w:marBottom w:val="0"/>
      <w:divBdr>
        <w:top w:val="none" w:sz="0" w:space="0" w:color="auto"/>
        <w:left w:val="none" w:sz="0" w:space="0" w:color="auto"/>
        <w:bottom w:val="none" w:sz="0" w:space="0" w:color="auto"/>
        <w:right w:val="none" w:sz="0" w:space="0" w:color="auto"/>
      </w:divBdr>
    </w:div>
    <w:div w:id="33041897">
      <w:bodyDiv w:val="1"/>
      <w:marLeft w:val="0"/>
      <w:marRight w:val="0"/>
      <w:marTop w:val="0"/>
      <w:marBottom w:val="0"/>
      <w:divBdr>
        <w:top w:val="none" w:sz="0" w:space="0" w:color="auto"/>
        <w:left w:val="none" w:sz="0" w:space="0" w:color="auto"/>
        <w:bottom w:val="none" w:sz="0" w:space="0" w:color="auto"/>
        <w:right w:val="none" w:sz="0" w:space="0" w:color="auto"/>
      </w:divBdr>
    </w:div>
    <w:div w:id="34237494">
      <w:bodyDiv w:val="1"/>
      <w:marLeft w:val="0"/>
      <w:marRight w:val="0"/>
      <w:marTop w:val="0"/>
      <w:marBottom w:val="0"/>
      <w:divBdr>
        <w:top w:val="none" w:sz="0" w:space="0" w:color="auto"/>
        <w:left w:val="none" w:sz="0" w:space="0" w:color="auto"/>
        <w:bottom w:val="none" w:sz="0" w:space="0" w:color="auto"/>
        <w:right w:val="none" w:sz="0" w:space="0" w:color="auto"/>
      </w:divBdr>
    </w:div>
    <w:div w:id="53168489">
      <w:bodyDiv w:val="1"/>
      <w:marLeft w:val="0"/>
      <w:marRight w:val="0"/>
      <w:marTop w:val="0"/>
      <w:marBottom w:val="0"/>
      <w:divBdr>
        <w:top w:val="none" w:sz="0" w:space="0" w:color="auto"/>
        <w:left w:val="none" w:sz="0" w:space="0" w:color="auto"/>
        <w:bottom w:val="none" w:sz="0" w:space="0" w:color="auto"/>
        <w:right w:val="none" w:sz="0" w:space="0" w:color="auto"/>
      </w:divBdr>
    </w:div>
    <w:div w:id="61106230">
      <w:bodyDiv w:val="1"/>
      <w:marLeft w:val="0"/>
      <w:marRight w:val="0"/>
      <w:marTop w:val="0"/>
      <w:marBottom w:val="0"/>
      <w:divBdr>
        <w:top w:val="none" w:sz="0" w:space="0" w:color="auto"/>
        <w:left w:val="none" w:sz="0" w:space="0" w:color="auto"/>
        <w:bottom w:val="none" w:sz="0" w:space="0" w:color="auto"/>
        <w:right w:val="none" w:sz="0" w:space="0" w:color="auto"/>
      </w:divBdr>
    </w:div>
    <w:div w:id="69472831">
      <w:bodyDiv w:val="1"/>
      <w:marLeft w:val="0"/>
      <w:marRight w:val="0"/>
      <w:marTop w:val="0"/>
      <w:marBottom w:val="0"/>
      <w:divBdr>
        <w:top w:val="none" w:sz="0" w:space="0" w:color="auto"/>
        <w:left w:val="none" w:sz="0" w:space="0" w:color="auto"/>
        <w:bottom w:val="none" w:sz="0" w:space="0" w:color="auto"/>
        <w:right w:val="none" w:sz="0" w:space="0" w:color="auto"/>
      </w:divBdr>
    </w:div>
    <w:div w:id="74057281">
      <w:bodyDiv w:val="1"/>
      <w:marLeft w:val="0"/>
      <w:marRight w:val="0"/>
      <w:marTop w:val="0"/>
      <w:marBottom w:val="0"/>
      <w:divBdr>
        <w:top w:val="none" w:sz="0" w:space="0" w:color="auto"/>
        <w:left w:val="none" w:sz="0" w:space="0" w:color="auto"/>
        <w:bottom w:val="none" w:sz="0" w:space="0" w:color="auto"/>
        <w:right w:val="none" w:sz="0" w:space="0" w:color="auto"/>
      </w:divBdr>
    </w:div>
    <w:div w:id="79068192">
      <w:bodyDiv w:val="1"/>
      <w:marLeft w:val="0"/>
      <w:marRight w:val="0"/>
      <w:marTop w:val="0"/>
      <w:marBottom w:val="0"/>
      <w:divBdr>
        <w:top w:val="none" w:sz="0" w:space="0" w:color="auto"/>
        <w:left w:val="none" w:sz="0" w:space="0" w:color="auto"/>
        <w:bottom w:val="none" w:sz="0" w:space="0" w:color="auto"/>
        <w:right w:val="none" w:sz="0" w:space="0" w:color="auto"/>
      </w:divBdr>
    </w:div>
    <w:div w:id="82068147">
      <w:bodyDiv w:val="1"/>
      <w:marLeft w:val="0"/>
      <w:marRight w:val="0"/>
      <w:marTop w:val="0"/>
      <w:marBottom w:val="0"/>
      <w:divBdr>
        <w:top w:val="none" w:sz="0" w:space="0" w:color="auto"/>
        <w:left w:val="none" w:sz="0" w:space="0" w:color="auto"/>
        <w:bottom w:val="none" w:sz="0" w:space="0" w:color="auto"/>
        <w:right w:val="none" w:sz="0" w:space="0" w:color="auto"/>
      </w:divBdr>
    </w:div>
    <w:div w:id="88046367">
      <w:bodyDiv w:val="1"/>
      <w:marLeft w:val="0"/>
      <w:marRight w:val="0"/>
      <w:marTop w:val="0"/>
      <w:marBottom w:val="0"/>
      <w:divBdr>
        <w:top w:val="none" w:sz="0" w:space="0" w:color="auto"/>
        <w:left w:val="none" w:sz="0" w:space="0" w:color="auto"/>
        <w:bottom w:val="none" w:sz="0" w:space="0" w:color="auto"/>
        <w:right w:val="none" w:sz="0" w:space="0" w:color="auto"/>
      </w:divBdr>
    </w:div>
    <w:div w:id="109520366">
      <w:bodyDiv w:val="1"/>
      <w:marLeft w:val="0"/>
      <w:marRight w:val="0"/>
      <w:marTop w:val="0"/>
      <w:marBottom w:val="0"/>
      <w:divBdr>
        <w:top w:val="none" w:sz="0" w:space="0" w:color="auto"/>
        <w:left w:val="none" w:sz="0" w:space="0" w:color="auto"/>
        <w:bottom w:val="none" w:sz="0" w:space="0" w:color="auto"/>
        <w:right w:val="none" w:sz="0" w:space="0" w:color="auto"/>
      </w:divBdr>
    </w:div>
    <w:div w:id="124739634">
      <w:bodyDiv w:val="1"/>
      <w:marLeft w:val="0"/>
      <w:marRight w:val="0"/>
      <w:marTop w:val="0"/>
      <w:marBottom w:val="0"/>
      <w:divBdr>
        <w:top w:val="none" w:sz="0" w:space="0" w:color="auto"/>
        <w:left w:val="none" w:sz="0" w:space="0" w:color="auto"/>
        <w:bottom w:val="none" w:sz="0" w:space="0" w:color="auto"/>
        <w:right w:val="none" w:sz="0" w:space="0" w:color="auto"/>
      </w:divBdr>
    </w:div>
    <w:div w:id="125439607">
      <w:bodyDiv w:val="1"/>
      <w:marLeft w:val="0"/>
      <w:marRight w:val="0"/>
      <w:marTop w:val="0"/>
      <w:marBottom w:val="0"/>
      <w:divBdr>
        <w:top w:val="none" w:sz="0" w:space="0" w:color="auto"/>
        <w:left w:val="none" w:sz="0" w:space="0" w:color="auto"/>
        <w:bottom w:val="none" w:sz="0" w:space="0" w:color="auto"/>
        <w:right w:val="none" w:sz="0" w:space="0" w:color="auto"/>
      </w:divBdr>
    </w:div>
    <w:div w:id="127095823">
      <w:bodyDiv w:val="1"/>
      <w:marLeft w:val="0"/>
      <w:marRight w:val="0"/>
      <w:marTop w:val="0"/>
      <w:marBottom w:val="0"/>
      <w:divBdr>
        <w:top w:val="none" w:sz="0" w:space="0" w:color="auto"/>
        <w:left w:val="none" w:sz="0" w:space="0" w:color="auto"/>
        <w:bottom w:val="none" w:sz="0" w:space="0" w:color="auto"/>
        <w:right w:val="none" w:sz="0" w:space="0" w:color="auto"/>
      </w:divBdr>
    </w:div>
    <w:div w:id="129441906">
      <w:bodyDiv w:val="1"/>
      <w:marLeft w:val="0"/>
      <w:marRight w:val="0"/>
      <w:marTop w:val="0"/>
      <w:marBottom w:val="0"/>
      <w:divBdr>
        <w:top w:val="none" w:sz="0" w:space="0" w:color="auto"/>
        <w:left w:val="none" w:sz="0" w:space="0" w:color="auto"/>
        <w:bottom w:val="none" w:sz="0" w:space="0" w:color="auto"/>
        <w:right w:val="none" w:sz="0" w:space="0" w:color="auto"/>
      </w:divBdr>
    </w:div>
    <w:div w:id="137453631">
      <w:bodyDiv w:val="1"/>
      <w:marLeft w:val="0"/>
      <w:marRight w:val="0"/>
      <w:marTop w:val="0"/>
      <w:marBottom w:val="0"/>
      <w:divBdr>
        <w:top w:val="none" w:sz="0" w:space="0" w:color="auto"/>
        <w:left w:val="none" w:sz="0" w:space="0" w:color="auto"/>
        <w:bottom w:val="none" w:sz="0" w:space="0" w:color="auto"/>
        <w:right w:val="none" w:sz="0" w:space="0" w:color="auto"/>
      </w:divBdr>
    </w:div>
    <w:div w:id="147333933">
      <w:bodyDiv w:val="1"/>
      <w:marLeft w:val="0"/>
      <w:marRight w:val="0"/>
      <w:marTop w:val="0"/>
      <w:marBottom w:val="0"/>
      <w:divBdr>
        <w:top w:val="none" w:sz="0" w:space="0" w:color="auto"/>
        <w:left w:val="none" w:sz="0" w:space="0" w:color="auto"/>
        <w:bottom w:val="none" w:sz="0" w:space="0" w:color="auto"/>
        <w:right w:val="none" w:sz="0" w:space="0" w:color="auto"/>
      </w:divBdr>
    </w:div>
    <w:div w:id="151410603">
      <w:bodyDiv w:val="1"/>
      <w:marLeft w:val="0"/>
      <w:marRight w:val="0"/>
      <w:marTop w:val="0"/>
      <w:marBottom w:val="0"/>
      <w:divBdr>
        <w:top w:val="none" w:sz="0" w:space="0" w:color="auto"/>
        <w:left w:val="none" w:sz="0" w:space="0" w:color="auto"/>
        <w:bottom w:val="none" w:sz="0" w:space="0" w:color="auto"/>
        <w:right w:val="none" w:sz="0" w:space="0" w:color="auto"/>
      </w:divBdr>
    </w:div>
    <w:div w:id="154953062">
      <w:bodyDiv w:val="1"/>
      <w:marLeft w:val="0"/>
      <w:marRight w:val="0"/>
      <w:marTop w:val="0"/>
      <w:marBottom w:val="0"/>
      <w:divBdr>
        <w:top w:val="none" w:sz="0" w:space="0" w:color="auto"/>
        <w:left w:val="none" w:sz="0" w:space="0" w:color="auto"/>
        <w:bottom w:val="none" w:sz="0" w:space="0" w:color="auto"/>
        <w:right w:val="none" w:sz="0" w:space="0" w:color="auto"/>
      </w:divBdr>
    </w:div>
    <w:div w:id="160045131">
      <w:bodyDiv w:val="1"/>
      <w:marLeft w:val="0"/>
      <w:marRight w:val="0"/>
      <w:marTop w:val="0"/>
      <w:marBottom w:val="0"/>
      <w:divBdr>
        <w:top w:val="none" w:sz="0" w:space="0" w:color="auto"/>
        <w:left w:val="none" w:sz="0" w:space="0" w:color="auto"/>
        <w:bottom w:val="none" w:sz="0" w:space="0" w:color="auto"/>
        <w:right w:val="none" w:sz="0" w:space="0" w:color="auto"/>
      </w:divBdr>
    </w:div>
    <w:div w:id="162859971">
      <w:bodyDiv w:val="1"/>
      <w:marLeft w:val="0"/>
      <w:marRight w:val="0"/>
      <w:marTop w:val="0"/>
      <w:marBottom w:val="0"/>
      <w:divBdr>
        <w:top w:val="none" w:sz="0" w:space="0" w:color="auto"/>
        <w:left w:val="none" w:sz="0" w:space="0" w:color="auto"/>
        <w:bottom w:val="none" w:sz="0" w:space="0" w:color="auto"/>
        <w:right w:val="none" w:sz="0" w:space="0" w:color="auto"/>
      </w:divBdr>
    </w:div>
    <w:div w:id="169375161">
      <w:bodyDiv w:val="1"/>
      <w:marLeft w:val="0"/>
      <w:marRight w:val="0"/>
      <w:marTop w:val="0"/>
      <w:marBottom w:val="0"/>
      <w:divBdr>
        <w:top w:val="none" w:sz="0" w:space="0" w:color="auto"/>
        <w:left w:val="none" w:sz="0" w:space="0" w:color="auto"/>
        <w:bottom w:val="none" w:sz="0" w:space="0" w:color="auto"/>
        <w:right w:val="none" w:sz="0" w:space="0" w:color="auto"/>
      </w:divBdr>
    </w:div>
    <w:div w:id="173227936">
      <w:bodyDiv w:val="1"/>
      <w:marLeft w:val="0"/>
      <w:marRight w:val="0"/>
      <w:marTop w:val="0"/>
      <w:marBottom w:val="0"/>
      <w:divBdr>
        <w:top w:val="none" w:sz="0" w:space="0" w:color="auto"/>
        <w:left w:val="none" w:sz="0" w:space="0" w:color="auto"/>
        <w:bottom w:val="none" w:sz="0" w:space="0" w:color="auto"/>
        <w:right w:val="none" w:sz="0" w:space="0" w:color="auto"/>
      </w:divBdr>
    </w:div>
    <w:div w:id="213201686">
      <w:bodyDiv w:val="1"/>
      <w:marLeft w:val="0"/>
      <w:marRight w:val="0"/>
      <w:marTop w:val="0"/>
      <w:marBottom w:val="0"/>
      <w:divBdr>
        <w:top w:val="none" w:sz="0" w:space="0" w:color="auto"/>
        <w:left w:val="none" w:sz="0" w:space="0" w:color="auto"/>
        <w:bottom w:val="none" w:sz="0" w:space="0" w:color="auto"/>
        <w:right w:val="none" w:sz="0" w:space="0" w:color="auto"/>
      </w:divBdr>
    </w:div>
    <w:div w:id="216670739">
      <w:bodyDiv w:val="1"/>
      <w:marLeft w:val="0"/>
      <w:marRight w:val="0"/>
      <w:marTop w:val="0"/>
      <w:marBottom w:val="0"/>
      <w:divBdr>
        <w:top w:val="none" w:sz="0" w:space="0" w:color="auto"/>
        <w:left w:val="none" w:sz="0" w:space="0" w:color="auto"/>
        <w:bottom w:val="none" w:sz="0" w:space="0" w:color="auto"/>
        <w:right w:val="none" w:sz="0" w:space="0" w:color="auto"/>
      </w:divBdr>
    </w:div>
    <w:div w:id="224337706">
      <w:bodyDiv w:val="1"/>
      <w:marLeft w:val="0"/>
      <w:marRight w:val="0"/>
      <w:marTop w:val="0"/>
      <w:marBottom w:val="0"/>
      <w:divBdr>
        <w:top w:val="none" w:sz="0" w:space="0" w:color="auto"/>
        <w:left w:val="none" w:sz="0" w:space="0" w:color="auto"/>
        <w:bottom w:val="none" w:sz="0" w:space="0" w:color="auto"/>
        <w:right w:val="none" w:sz="0" w:space="0" w:color="auto"/>
      </w:divBdr>
    </w:div>
    <w:div w:id="226767942">
      <w:bodyDiv w:val="1"/>
      <w:marLeft w:val="0"/>
      <w:marRight w:val="0"/>
      <w:marTop w:val="0"/>
      <w:marBottom w:val="0"/>
      <w:divBdr>
        <w:top w:val="none" w:sz="0" w:space="0" w:color="auto"/>
        <w:left w:val="none" w:sz="0" w:space="0" w:color="auto"/>
        <w:bottom w:val="none" w:sz="0" w:space="0" w:color="auto"/>
        <w:right w:val="none" w:sz="0" w:space="0" w:color="auto"/>
      </w:divBdr>
    </w:div>
    <w:div w:id="226843329">
      <w:bodyDiv w:val="1"/>
      <w:marLeft w:val="0"/>
      <w:marRight w:val="0"/>
      <w:marTop w:val="0"/>
      <w:marBottom w:val="0"/>
      <w:divBdr>
        <w:top w:val="none" w:sz="0" w:space="0" w:color="auto"/>
        <w:left w:val="none" w:sz="0" w:space="0" w:color="auto"/>
        <w:bottom w:val="none" w:sz="0" w:space="0" w:color="auto"/>
        <w:right w:val="none" w:sz="0" w:space="0" w:color="auto"/>
      </w:divBdr>
    </w:div>
    <w:div w:id="231158262">
      <w:bodyDiv w:val="1"/>
      <w:marLeft w:val="0"/>
      <w:marRight w:val="0"/>
      <w:marTop w:val="0"/>
      <w:marBottom w:val="0"/>
      <w:divBdr>
        <w:top w:val="none" w:sz="0" w:space="0" w:color="auto"/>
        <w:left w:val="none" w:sz="0" w:space="0" w:color="auto"/>
        <w:bottom w:val="none" w:sz="0" w:space="0" w:color="auto"/>
        <w:right w:val="none" w:sz="0" w:space="0" w:color="auto"/>
      </w:divBdr>
    </w:div>
    <w:div w:id="232739198">
      <w:bodyDiv w:val="1"/>
      <w:marLeft w:val="0"/>
      <w:marRight w:val="0"/>
      <w:marTop w:val="0"/>
      <w:marBottom w:val="0"/>
      <w:divBdr>
        <w:top w:val="none" w:sz="0" w:space="0" w:color="auto"/>
        <w:left w:val="none" w:sz="0" w:space="0" w:color="auto"/>
        <w:bottom w:val="none" w:sz="0" w:space="0" w:color="auto"/>
        <w:right w:val="none" w:sz="0" w:space="0" w:color="auto"/>
      </w:divBdr>
    </w:div>
    <w:div w:id="257953846">
      <w:bodyDiv w:val="1"/>
      <w:marLeft w:val="0"/>
      <w:marRight w:val="0"/>
      <w:marTop w:val="0"/>
      <w:marBottom w:val="0"/>
      <w:divBdr>
        <w:top w:val="none" w:sz="0" w:space="0" w:color="auto"/>
        <w:left w:val="none" w:sz="0" w:space="0" w:color="auto"/>
        <w:bottom w:val="none" w:sz="0" w:space="0" w:color="auto"/>
        <w:right w:val="none" w:sz="0" w:space="0" w:color="auto"/>
      </w:divBdr>
    </w:div>
    <w:div w:id="265620384">
      <w:bodyDiv w:val="1"/>
      <w:marLeft w:val="0"/>
      <w:marRight w:val="0"/>
      <w:marTop w:val="0"/>
      <w:marBottom w:val="0"/>
      <w:divBdr>
        <w:top w:val="none" w:sz="0" w:space="0" w:color="auto"/>
        <w:left w:val="none" w:sz="0" w:space="0" w:color="auto"/>
        <w:bottom w:val="none" w:sz="0" w:space="0" w:color="auto"/>
        <w:right w:val="none" w:sz="0" w:space="0" w:color="auto"/>
      </w:divBdr>
    </w:div>
    <w:div w:id="268128080">
      <w:bodyDiv w:val="1"/>
      <w:marLeft w:val="0"/>
      <w:marRight w:val="0"/>
      <w:marTop w:val="0"/>
      <w:marBottom w:val="0"/>
      <w:divBdr>
        <w:top w:val="none" w:sz="0" w:space="0" w:color="auto"/>
        <w:left w:val="none" w:sz="0" w:space="0" w:color="auto"/>
        <w:bottom w:val="none" w:sz="0" w:space="0" w:color="auto"/>
        <w:right w:val="none" w:sz="0" w:space="0" w:color="auto"/>
      </w:divBdr>
    </w:div>
    <w:div w:id="276832601">
      <w:bodyDiv w:val="1"/>
      <w:marLeft w:val="0"/>
      <w:marRight w:val="0"/>
      <w:marTop w:val="0"/>
      <w:marBottom w:val="0"/>
      <w:divBdr>
        <w:top w:val="none" w:sz="0" w:space="0" w:color="auto"/>
        <w:left w:val="none" w:sz="0" w:space="0" w:color="auto"/>
        <w:bottom w:val="none" w:sz="0" w:space="0" w:color="auto"/>
        <w:right w:val="none" w:sz="0" w:space="0" w:color="auto"/>
      </w:divBdr>
    </w:div>
    <w:div w:id="282076686">
      <w:bodyDiv w:val="1"/>
      <w:marLeft w:val="0"/>
      <w:marRight w:val="0"/>
      <w:marTop w:val="0"/>
      <w:marBottom w:val="0"/>
      <w:divBdr>
        <w:top w:val="none" w:sz="0" w:space="0" w:color="auto"/>
        <w:left w:val="none" w:sz="0" w:space="0" w:color="auto"/>
        <w:bottom w:val="none" w:sz="0" w:space="0" w:color="auto"/>
        <w:right w:val="none" w:sz="0" w:space="0" w:color="auto"/>
      </w:divBdr>
    </w:div>
    <w:div w:id="284387247">
      <w:bodyDiv w:val="1"/>
      <w:marLeft w:val="0"/>
      <w:marRight w:val="0"/>
      <w:marTop w:val="0"/>
      <w:marBottom w:val="0"/>
      <w:divBdr>
        <w:top w:val="none" w:sz="0" w:space="0" w:color="auto"/>
        <w:left w:val="none" w:sz="0" w:space="0" w:color="auto"/>
        <w:bottom w:val="none" w:sz="0" w:space="0" w:color="auto"/>
        <w:right w:val="none" w:sz="0" w:space="0" w:color="auto"/>
      </w:divBdr>
    </w:div>
    <w:div w:id="289747994">
      <w:bodyDiv w:val="1"/>
      <w:marLeft w:val="0"/>
      <w:marRight w:val="0"/>
      <w:marTop w:val="0"/>
      <w:marBottom w:val="0"/>
      <w:divBdr>
        <w:top w:val="none" w:sz="0" w:space="0" w:color="auto"/>
        <w:left w:val="none" w:sz="0" w:space="0" w:color="auto"/>
        <w:bottom w:val="none" w:sz="0" w:space="0" w:color="auto"/>
        <w:right w:val="none" w:sz="0" w:space="0" w:color="auto"/>
      </w:divBdr>
    </w:div>
    <w:div w:id="297730947">
      <w:bodyDiv w:val="1"/>
      <w:marLeft w:val="0"/>
      <w:marRight w:val="0"/>
      <w:marTop w:val="0"/>
      <w:marBottom w:val="0"/>
      <w:divBdr>
        <w:top w:val="none" w:sz="0" w:space="0" w:color="auto"/>
        <w:left w:val="none" w:sz="0" w:space="0" w:color="auto"/>
        <w:bottom w:val="none" w:sz="0" w:space="0" w:color="auto"/>
        <w:right w:val="none" w:sz="0" w:space="0" w:color="auto"/>
      </w:divBdr>
    </w:div>
    <w:div w:id="298071063">
      <w:bodyDiv w:val="1"/>
      <w:marLeft w:val="0"/>
      <w:marRight w:val="0"/>
      <w:marTop w:val="0"/>
      <w:marBottom w:val="0"/>
      <w:divBdr>
        <w:top w:val="none" w:sz="0" w:space="0" w:color="auto"/>
        <w:left w:val="none" w:sz="0" w:space="0" w:color="auto"/>
        <w:bottom w:val="none" w:sz="0" w:space="0" w:color="auto"/>
        <w:right w:val="none" w:sz="0" w:space="0" w:color="auto"/>
      </w:divBdr>
    </w:div>
    <w:div w:id="301153772">
      <w:bodyDiv w:val="1"/>
      <w:marLeft w:val="0"/>
      <w:marRight w:val="0"/>
      <w:marTop w:val="0"/>
      <w:marBottom w:val="0"/>
      <w:divBdr>
        <w:top w:val="none" w:sz="0" w:space="0" w:color="auto"/>
        <w:left w:val="none" w:sz="0" w:space="0" w:color="auto"/>
        <w:bottom w:val="none" w:sz="0" w:space="0" w:color="auto"/>
        <w:right w:val="none" w:sz="0" w:space="0" w:color="auto"/>
      </w:divBdr>
    </w:div>
    <w:div w:id="301693575">
      <w:bodyDiv w:val="1"/>
      <w:marLeft w:val="0"/>
      <w:marRight w:val="0"/>
      <w:marTop w:val="0"/>
      <w:marBottom w:val="0"/>
      <w:divBdr>
        <w:top w:val="none" w:sz="0" w:space="0" w:color="auto"/>
        <w:left w:val="none" w:sz="0" w:space="0" w:color="auto"/>
        <w:bottom w:val="none" w:sz="0" w:space="0" w:color="auto"/>
        <w:right w:val="none" w:sz="0" w:space="0" w:color="auto"/>
      </w:divBdr>
    </w:div>
    <w:div w:id="315450206">
      <w:bodyDiv w:val="1"/>
      <w:marLeft w:val="0"/>
      <w:marRight w:val="0"/>
      <w:marTop w:val="0"/>
      <w:marBottom w:val="0"/>
      <w:divBdr>
        <w:top w:val="none" w:sz="0" w:space="0" w:color="auto"/>
        <w:left w:val="none" w:sz="0" w:space="0" w:color="auto"/>
        <w:bottom w:val="none" w:sz="0" w:space="0" w:color="auto"/>
        <w:right w:val="none" w:sz="0" w:space="0" w:color="auto"/>
      </w:divBdr>
    </w:div>
    <w:div w:id="316228960">
      <w:bodyDiv w:val="1"/>
      <w:marLeft w:val="0"/>
      <w:marRight w:val="0"/>
      <w:marTop w:val="0"/>
      <w:marBottom w:val="0"/>
      <w:divBdr>
        <w:top w:val="none" w:sz="0" w:space="0" w:color="auto"/>
        <w:left w:val="none" w:sz="0" w:space="0" w:color="auto"/>
        <w:bottom w:val="none" w:sz="0" w:space="0" w:color="auto"/>
        <w:right w:val="none" w:sz="0" w:space="0" w:color="auto"/>
      </w:divBdr>
    </w:div>
    <w:div w:id="320281530">
      <w:bodyDiv w:val="1"/>
      <w:marLeft w:val="0"/>
      <w:marRight w:val="0"/>
      <w:marTop w:val="0"/>
      <w:marBottom w:val="0"/>
      <w:divBdr>
        <w:top w:val="none" w:sz="0" w:space="0" w:color="auto"/>
        <w:left w:val="none" w:sz="0" w:space="0" w:color="auto"/>
        <w:bottom w:val="none" w:sz="0" w:space="0" w:color="auto"/>
        <w:right w:val="none" w:sz="0" w:space="0" w:color="auto"/>
      </w:divBdr>
    </w:div>
    <w:div w:id="329869601">
      <w:bodyDiv w:val="1"/>
      <w:marLeft w:val="0"/>
      <w:marRight w:val="0"/>
      <w:marTop w:val="0"/>
      <w:marBottom w:val="0"/>
      <w:divBdr>
        <w:top w:val="none" w:sz="0" w:space="0" w:color="auto"/>
        <w:left w:val="none" w:sz="0" w:space="0" w:color="auto"/>
        <w:bottom w:val="none" w:sz="0" w:space="0" w:color="auto"/>
        <w:right w:val="none" w:sz="0" w:space="0" w:color="auto"/>
      </w:divBdr>
    </w:div>
    <w:div w:id="330572962">
      <w:bodyDiv w:val="1"/>
      <w:marLeft w:val="0"/>
      <w:marRight w:val="0"/>
      <w:marTop w:val="0"/>
      <w:marBottom w:val="0"/>
      <w:divBdr>
        <w:top w:val="none" w:sz="0" w:space="0" w:color="auto"/>
        <w:left w:val="none" w:sz="0" w:space="0" w:color="auto"/>
        <w:bottom w:val="none" w:sz="0" w:space="0" w:color="auto"/>
        <w:right w:val="none" w:sz="0" w:space="0" w:color="auto"/>
      </w:divBdr>
    </w:div>
    <w:div w:id="335696858">
      <w:bodyDiv w:val="1"/>
      <w:marLeft w:val="0"/>
      <w:marRight w:val="0"/>
      <w:marTop w:val="0"/>
      <w:marBottom w:val="0"/>
      <w:divBdr>
        <w:top w:val="none" w:sz="0" w:space="0" w:color="auto"/>
        <w:left w:val="none" w:sz="0" w:space="0" w:color="auto"/>
        <w:bottom w:val="none" w:sz="0" w:space="0" w:color="auto"/>
        <w:right w:val="none" w:sz="0" w:space="0" w:color="auto"/>
      </w:divBdr>
    </w:div>
    <w:div w:id="344669694">
      <w:bodyDiv w:val="1"/>
      <w:marLeft w:val="0"/>
      <w:marRight w:val="0"/>
      <w:marTop w:val="0"/>
      <w:marBottom w:val="0"/>
      <w:divBdr>
        <w:top w:val="none" w:sz="0" w:space="0" w:color="auto"/>
        <w:left w:val="none" w:sz="0" w:space="0" w:color="auto"/>
        <w:bottom w:val="none" w:sz="0" w:space="0" w:color="auto"/>
        <w:right w:val="none" w:sz="0" w:space="0" w:color="auto"/>
      </w:divBdr>
    </w:div>
    <w:div w:id="346104501">
      <w:bodyDiv w:val="1"/>
      <w:marLeft w:val="0"/>
      <w:marRight w:val="0"/>
      <w:marTop w:val="0"/>
      <w:marBottom w:val="0"/>
      <w:divBdr>
        <w:top w:val="none" w:sz="0" w:space="0" w:color="auto"/>
        <w:left w:val="none" w:sz="0" w:space="0" w:color="auto"/>
        <w:bottom w:val="none" w:sz="0" w:space="0" w:color="auto"/>
        <w:right w:val="none" w:sz="0" w:space="0" w:color="auto"/>
      </w:divBdr>
    </w:div>
    <w:div w:id="356586950">
      <w:bodyDiv w:val="1"/>
      <w:marLeft w:val="0"/>
      <w:marRight w:val="0"/>
      <w:marTop w:val="0"/>
      <w:marBottom w:val="0"/>
      <w:divBdr>
        <w:top w:val="none" w:sz="0" w:space="0" w:color="auto"/>
        <w:left w:val="none" w:sz="0" w:space="0" w:color="auto"/>
        <w:bottom w:val="none" w:sz="0" w:space="0" w:color="auto"/>
        <w:right w:val="none" w:sz="0" w:space="0" w:color="auto"/>
      </w:divBdr>
    </w:div>
    <w:div w:id="367990333">
      <w:bodyDiv w:val="1"/>
      <w:marLeft w:val="0"/>
      <w:marRight w:val="0"/>
      <w:marTop w:val="0"/>
      <w:marBottom w:val="0"/>
      <w:divBdr>
        <w:top w:val="none" w:sz="0" w:space="0" w:color="auto"/>
        <w:left w:val="none" w:sz="0" w:space="0" w:color="auto"/>
        <w:bottom w:val="none" w:sz="0" w:space="0" w:color="auto"/>
        <w:right w:val="none" w:sz="0" w:space="0" w:color="auto"/>
      </w:divBdr>
    </w:div>
    <w:div w:id="370037373">
      <w:bodyDiv w:val="1"/>
      <w:marLeft w:val="0"/>
      <w:marRight w:val="0"/>
      <w:marTop w:val="0"/>
      <w:marBottom w:val="0"/>
      <w:divBdr>
        <w:top w:val="none" w:sz="0" w:space="0" w:color="auto"/>
        <w:left w:val="none" w:sz="0" w:space="0" w:color="auto"/>
        <w:bottom w:val="none" w:sz="0" w:space="0" w:color="auto"/>
        <w:right w:val="none" w:sz="0" w:space="0" w:color="auto"/>
      </w:divBdr>
    </w:div>
    <w:div w:id="376122956">
      <w:bodyDiv w:val="1"/>
      <w:marLeft w:val="0"/>
      <w:marRight w:val="0"/>
      <w:marTop w:val="0"/>
      <w:marBottom w:val="0"/>
      <w:divBdr>
        <w:top w:val="none" w:sz="0" w:space="0" w:color="auto"/>
        <w:left w:val="none" w:sz="0" w:space="0" w:color="auto"/>
        <w:bottom w:val="none" w:sz="0" w:space="0" w:color="auto"/>
        <w:right w:val="none" w:sz="0" w:space="0" w:color="auto"/>
      </w:divBdr>
    </w:div>
    <w:div w:id="376205231">
      <w:bodyDiv w:val="1"/>
      <w:marLeft w:val="0"/>
      <w:marRight w:val="0"/>
      <w:marTop w:val="0"/>
      <w:marBottom w:val="0"/>
      <w:divBdr>
        <w:top w:val="none" w:sz="0" w:space="0" w:color="auto"/>
        <w:left w:val="none" w:sz="0" w:space="0" w:color="auto"/>
        <w:bottom w:val="none" w:sz="0" w:space="0" w:color="auto"/>
        <w:right w:val="none" w:sz="0" w:space="0" w:color="auto"/>
      </w:divBdr>
    </w:div>
    <w:div w:id="391193438">
      <w:bodyDiv w:val="1"/>
      <w:marLeft w:val="0"/>
      <w:marRight w:val="0"/>
      <w:marTop w:val="0"/>
      <w:marBottom w:val="0"/>
      <w:divBdr>
        <w:top w:val="none" w:sz="0" w:space="0" w:color="auto"/>
        <w:left w:val="none" w:sz="0" w:space="0" w:color="auto"/>
        <w:bottom w:val="none" w:sz="0" w:space="0" w:color="auto"/>
        <w:right w:val="none" w:sz="0" w:space="0" w:color="auto"/>
      </w:divBdr>
    </w:div>
    <w:div w:id="395278585">
      <w:bodyDiv w:val="1"/>
      <w:marLeft w:val="0"/>
      <w:marRight w:val="0"/>
      <w:marTop w:val="0"/>
      <w:marBottom w:val="0"/>
      <w:divBdr>
        <w:top w:val="none" w:sz="0" w:space="0" w:color="auto"/>
        <w:left w:val="none" w:sz="0" w:space="0" w:color="auto"/>
        <w:bottom w:val="none" w:sz="0" w:space="0" w:color="auto"/>
        <w:right w:val="none" w:sz="0" w:space="0" w:color="auto"/>
      </w:divBdr>
    </w:div>
    <w:div w:id="414131531">
      <w:bodyDiv w:val="1"/>
      <w:marLeft w:val="0"/>
      <w:marRight w:val="0"/>
      <w:marTop w:val="0"/>
      <w:marBottom w:val="0"/>
      <w:divBdr>
        <w:top w:val="none" w:sz="0" w:space="0" w:color="auto"/>
        <w:left w:val="none" w:sz="0" w:space="0" w:color="auto"/>
        <w:bottom w:val="none" w:sz="0" w:space="0" w:color="auto"/>
        <w:right w:val="none" w:sz="0" w:space="0" w:color="auto"/>
      </w:divBdr>
    </w:div>
    <w:div w:id="421530183">
      <w:bodyDiv w:val="1"/>
      <w:marLeft w:val="0"/>
      <w:marRight w:val="0"/>
      <w:marTop w:val="0"/>
      <w:marBottom w:val="0"/>
      <w:divBdr>
        <w:top w:val="none" w:sz="0" w:space="0" w:color="auto"/>
        <w:left w:val="none" w:sz="0" w:space="0" w:color="auto"/>
        <w:bottom w:val="none" w:sz="0" w:space="0" w:color="auto"/>
        <w:right w:val="none" w:sz="0" w:space="0" w:color="auto"/>
      </w:divBdr>
    </w:div>
    <w:div w:id="447894199">
      <w:bodyDiv w:val="1"/>
      <w:marLeft w:val="0"/>
      <w:marRight w:val="0"/>
      <w:marTop w:val="0"/>
      <w:marBottom w:val="0"/>
      <w:divBdr>
        <w:top w:val="none" w:sz="0" w:space="0" w:color="auto"/>
        <w:left w:val="none" w:sz="0" w:space="0" w:color="auto"/>
        <w:bottom w:val="none" w:sz="0" w:space="0" w:color="auto"/>
        <w:right w:val="none" w:sz="0" w:space="0" w:color="auto"/>
      </w:divBdr>
    </w:div>
    <w:div w:id="449319618">
      <w:bodyDiv w:val="1"/>
      <w:marLeft w:val="0"/>
      <w:marRight w:val="0"/>
      <w:marTop w:val="0"/>
      <w:marBottom w:val="0"/>
      <w:divBdr>
        <w:top w:val="none" w:sz="0" w:space="0" w:color="auto"/>
        <w:left w:val="none" w:sz="0" w:space="0" w:color="auto"/>
        <w:bottom w:val="none" w:sz="0" w:space="0" w:color="auto"/>
        <w:right w:val="none" w:sz="0" w:space="0" w:color="auto"/>
      </w:divBdr>
    </w:div>
    <w:div w:id="451365355">
      <w:bodyDiv w:val="1"/>
      <w:marLeft w:val="0"/>
      <w:marRight w:val="0"/>
      <w:marTop w:val="0"/>
      <w:marBottom w:val="0"/>
      <w:divBdr>
        <w:top w:val="none" w:sz="0" w:space="0" w:color="auto"/>
        <w:left w:val="none" w:sz="0" w:space="0" w:color="auto"/>
        <w:bottom w:val="none" w:sz="0" w:space="0" w:color="auto"/>
        <w:right w:val="none" w:sz="0" w:space="0" w:color="auto"/>
      </w:divBdr>
    </w:div>
    <w:div w:id="453406084">
      <w:bodyDiv w:val="1"/>
      <w:marLeft w:val="0"/>
      <w:marRight w:val="0"/>
      <w:marTop w:val="0"/>
      <w:marBottom w:val="0"/>
      <w:divBdr>
        <w:top w:val="none" w:sz="0" w:space="0" w:color="auto"/>
        <w:left w:val="none" w:sz="0" w:space="0" w:color="auto"/>
        <w:bottom w:val="none" w:sz="0" w:space="0" w:color="auto"/>
        <w:right w:val="none" w:sz="0" w:space="0" w:color="auto"/>
      </w:divBdr>
    </w:div>
    <w:div w:id="472604892">
      <w:bodyDiv w:val="1"/>
      <w:marLeft w:val="0"/>
      <w:marRight w:val="0"/>
      <w:marTop w:val="0"/>
      <w:marBottom w:val="0"/>
      <w:divBdr>
        <w:top w:val="none" w:sz="0" w:space="0" w:color="auto"/>
        <w:left w:val="none" w:sz="0" w:space="0" w:color="auto"/>
        <w:bottom w:val="none" w:sz="0" w:space="0" w:color="auto"/>
        <w:right w:val="none" w:sz="0" w:space="0" w:color="auto"/>
      </w:divBdr>
    </w:div>
    <w:div w:id="492915933">
      <w:bodyDiv w:val="1"/>
      <w:marLeft w:val="0"/>
      <w:marRight w:val="0"/>
      <w:marTop w:val="0"/>
      <w:marBottom w:val="0"/>
      <w:divBdr>
        <w:top w:val="none" w:sz="0" w:space="0" w:color="auto"/>
        <w:left w:val="none" w:sz="0" w:space="0" w:color="auto"/>
        <w:bottom w:val="none" w:sz="0" w:space="0" w:color="auto"/>
        <w:right w:val="none" w:sz="0" w:space="0" w:color="auto"/>
      </w:divBdr>
    </w:div>
    <w:div w:id="509415209">
      <w:bodyDiv w:val="1"/>
      <w:marLeft w:val="0"/>
      <w:marRight w:val="0"/>
      <w:marTop w:val="0"/>
      <w:marBottom w:val="0"/>
      <w:divBdr>
        <w:top w:val="none" w:sz="0" w:space="0" w:color="auto"/>
        <w:left w:val="none" w:sz="0" w:space="0" w:color="auto"/>
        <w:bottom w:val="none" w:sz="0" w:space="0" w:color="auto"/>
        <w:right w:val="none" w:sz="0" w:space="0" w:color="auto"/>
      </w:divBdr>
    </w:div>
    <w:div w:id="509491092">
      <w:bodyDiv w:val="1"/>
      <w:marLeft w:val="0"/>
      <w:marRight w:val="0"/>
      <w:marTop w:val="0"/>
      <w:marBottom w:val="0"/>
      <w:divBdr>
        <w:top w:val="none" w:sz="0" w:space="0" w:color="auto"/>
        <w:left w:val="none" w:sz="0" w:space="0" w:color="auto"/>
        <w:bottom w:val="none" w:sz="0" w:space="0" w:color="auto"/>
        <w:right w:val="none" w:sz="0" w:space="0" w:color="auto"/>
      </w:divBdr>
    </w:div>
    <w:div w:id="515844598">
      <w:bodyDiv w:val="1"/>
      <w:marLeft w:val="0"/>
      <w:marRight w:val="0"/>
      <w:marTop w:val="0"/>
      <w:marBottom w:val="0"/>
      <w:divBdr>
        <w:top w:val="none" w:sz="0" w:space="0" w:color="auto"/>
        <w:left w:val="none" w:sz="0" w:space="0" w:color="auto"/>
        <w:bottom w:val="none" w:sz="0" w:space="0" w:color="auto"/>
        <w:right w:val="none" w:sz="0" w:space="0" w:color="auto"/>
      </w:divBdr>
    </w:div>
    <w:div w:id="534125954">
      <w:bodyDiv w:val="1"/>
      <w:marLeft w:val="0"/>
      <w:marRight w:val="0"/>
      <w:marTop w:val="0"/>
      <w:marBottom w:val="0"/>
      <w:divBdr>
        <w:top w:val="none" w:sz="0" w:space="0" w:color="auto"/>
        <w:left w:val="none" w:sz="0" w:space="0" w:color="auto"/>
        <w:bottom w:val="none" w:sz="0" w:space="0" w:color="auto"/>
        <w:right w:val="none" w:sz="0" w:space="0" w:color="auto"/>
      </w:divBdr>
    </w:div>
    <w:div w:id="539827370">
      <w:bodyDiv w:val="1"/>
      <w:marLeft w:val="0"/>
      <w:marRight w:val="0"/>
      <w:marTop w:val="0"/>
      <w:marBottom w:val="0"/>
      <w:divBdr>
        <w:top w:val="none" w:sz="0" w:space="0" w:color="auto"/>
        <w:left w:val="none" w:sz="0" w:space="0" w:color="auto"/>
        <w:bottom w:val="none" w:sz="0" w:space="0" w:color="auto"/>
        <w:right w:val="none" w:sz="0" w:space="0" w:color="auto"/>
      </w:divBdr>
    </w:div>
    <w:div w:id="542982595">
      <w:bodyDiv w:val="1"/>
      <w:marLeft w:val="0"/>
      <w:marRight w:val="0"/>
      <w:marTop w:val="0"/>
      <w:marBottom w:val="0"/>
      <w:divBdr>
        <w:top w:val="none" w:sz="0" w:space="0" w:color="auto"/>
        <w:left w:val="none" w:sz="0" w:space="0" w:color="auto"/>
        <w:bottom w:val="none" w:sz="0" w:space="0" w:color="auto"/>
        <w:right w:val="none" w:sz="0" w:space="0" w:color="auto"/>
      </w:divBdr>
    </w:div>
    <w:div w:id="557319992">
      <w:bodyDiv w:val="1"/>
      <w:marLeft w:val="0"/>
      <w:marRight w:val="0"/>
      <w:marTop w:val="0"/>
      <w:marBottom w:val="0"/>
      <w:divBdr>
        <w:top w:val="none" w:sz="0" w:space="0" w:color="auto"/>
        <w:left w:val="none" w:sz="0" w:space="0" w:color="auto"/>
        <w:bottom w:val="none" w:sz="0" w:space="0" w:color="auto"/>
        <w:right w:val="none" w:sz="0" w:space="0" w:color="auto"/>
      </w:divBdr>
    </w:div>
    <w:div w:id="568880680">
      <w:bodyDiv w:val="1"/>
      <w:marLeft w:val="0"/>
      <w:marRight w:val="0"/>
      <w:marTop w:val="0"/>
      <w:marBottom w:val="0"/>
      <w:divBdr>
        <w:top w:val="none" w:sz="0" w:space="0" w:color="auto"/>
        <w:left w:val="none" w:sz="0" w:space="0" w:color="auto"/>
        <w:bottom w:val="none" w:sz="0" w:space="0" w:color="auto"/>
        <w:right w:val="none" w:sz="0" w:space="0" w:color="auto"/>
      </w:divBdr>
    </w:div>
    <w:div w:id="571887120">
      <w:bodyDiv w:val="1"/>
      <w:marLeft w:val="0"/>
      <w:marRight w:val="0"/>
      <w:marTop w:val="0"/>
      <w:marBottom w:val="0"/>
      <w:divBdr>
        <w:top w:val="none" w:sz="0" w:space="0" w:color="auto"/>
        <w:left w:val="none" w:sz="0" w:space="0" w:color="auto"/>
        <w:bottom w:val="none" w:sz="0" w:space="0" w:color="auto"/>
        <w:right w:val="none" w:sz="0" w:space="0" w:color="auto"/>
      </w:divBdr>
    </w:div>
    <w:div w:id="606236386">
      <w:bodyDiv w:val="1"/>
      <w:marLeft w:val="0"/>
      <w:marRight w:val="0"/>
      <w:marTop w:val="0"/>
      <w:marBottom w:val="0"/>
      <w:divBdr>
        <w:top w:val="none" w:sz="0" w:space="0" w:color="auto"/>
        <w:left w:val="none" w:sz="0" w:space="0" w:color="auto"/>
        <w:bottom w:val="none" w:sz="0" w:space="0" w:color="auto"/>
        <w:right w:val="none" w:sz="0" w:space="0" w:color="auto"/>
      </w:divBdr>
    </w:div>
    <w:div w:id="618535192">
      <w:bodyDiv w:val="1"/>
      <w:marLeft w:val="0"/>
      <w:marRight w:val="0"/>
      <w:marTop w:val="0"/>
      <w:marBottom w:val="0"/>
      <w:divBdr>
        <w:top w:val="none" w:sz="0" w:space="0" w:color="auto"/>
        <w:left w:val="none" w:sz="0" w:space="0" w:color="auto"/>
        <w:bottom w:val="none" w:sz="0" w:space="0" w:color="auto"/>
        <w:right w:val="none" w:sz="0" w:space="0" w:color="auto"/>
      </w:divBdr>
    </w:div>
    <w:div w:id="626349186">
      <w:bodyDiv w:val="1"/>
      <w:marLeft w:val="0"/>
      <w:marRight w:val="0"/>
      <w:marTop w:val="0"/>
      <w:marBottom w:val="0"/>
      <w:divBdr>
        <w:top w:val="none" w:sz="0" w:space="0" w:color="auto"/>
        <w:left w:val="none" w:sz="0" w:space="0" w:color="auto"/>
        <w:bottom w:val="none" w:sz="0" w:space="0" w:color="auto"/>
        <w:right w:val="none" w:sz="0" w:space="0" w:color="auto"/>
      </w:divBdr>
    </w:div>
    <w:div w:id="637607251">
      <w:bodyDiv w:val="1"/>
      <w:marLeft w:val="0"/>
      <w:marRight w:val="0"/>
      <w:marTop w:val="0"/>
      <w:marBottom w:val="0"/>
      <w:divBdr>
        <w:top w:val="none" w:sz="0" w:space="0" w:color="auto"/>
        <w:left w:val="none" w:sz="0" w:space="0" w:color="auto"/>
        <w:bottom w:val="none" w:sz="0" w:space="0" w:color="auto"/>
        <w:right w:val="none" w:sz="0" w:space="0" w:color="auto"/>
      </w:divBdr>
    </w:div>
    <w:div w:id="638655308">
      <w:bodyDiv w:val="1"/>
      <w:marLeft w:val="0"/>
      <w:marRight w:val="0"/>
      <w:marTop w:val="0"/>
      <w:marBottom w:val="0"/>
      <w:divBdr>
        <w:top w:val="none" w:sz="0" w:space="0" w:color="auto"/>
        <w:left w:val="none" w:sz="0" w:space="0" w:color="auto"/>
        <w:bottom w:val="none" w:sz="0" w:space="0" w:color="auto"/>
        <w:right w:val="none" w:sz="0" w:space="0" w:color="auto"/>
      </w:divBdr>
    </w:div>
    <w:div w:id="651836860">
      <w:bodyDiv w:val="1"/>
      <w:marLeft w:val="0"/>
      <w:marRight w:val="0"/>
      <w:marTop w:val="0"/>
      <w:marBottom w:val="0"/>
      <w:divBdr>
        <w:top w:val="none" w:sz="0" w:space="0" w:color="auto"/>
        <w:left w:val="none" w:sz="0" w:space="0" w:color="auto"/>
        <w:bottom w:val="none" w:sz="0" w:space="0" w:color="auto"/>
        <w:right w:val="none" w:sz="0" w:space="0" w:color="auto"/>
      </w:divBdr>
    </w:div>
    <w:div w:id="688946354">
      <w:bodyDiv w:val="1"/>
      <w:marLeft w:val="0"/>
      <w:marRight w:val="0"/>
      <w:marTop w:val="0"/>
      <w:marBottom w:val="0"/>
      <w:divBdr>
        <w:top w:val="none" w:sz="0" w:space="0" w:color="auto"/>
        <w:left w:val="none" w:sz="0" w:space="0" w:color="auto"/>
        <w:bottom w:val="none" w:sz="0" w:space="0" w:color="auto"/>
        <w:right w:val="none" w:sz="0" w:space="0" w:color="auto"/>
      </w:divBdr>
    </w:div>
    <w:div w:id="693044433">
      <w:bodyDiv w:val="1"/>
      <w:marLeft w:val="0"/>
      <w:marRight w:val="0"/>
      <w:marTop w:val="0"/>
      <w:marBottom w:val="0"/>
      <w:divBdr>
        <w:top w:val="none" w:sz="0" w:space="0" w:color="auto"/>
        <w:left w:val="none" w:sz="0" w:space="0" w:color="auto"/>
        <w:bottom w:val="none" w:sz="0" w:space="0" w:color="auto"/>
        <w:right w:val="none" w:sz="0" w:space="0" w:color="auto"/>
      </w:divBdr>
    </w:div>
    <w:div w:id="695155100">
      <w:bodyDiv w:val="1"/>
      <w:marLeft w:val="0"/>
      <w:marRight w:val="0"/>
      <w:marTop w:val="0"/>
      <w:marBottom w:val="0"/>
      <w:divBdr>
        <w:top w:val="none" w:sz="0" w:space="0" w:color="auto"/>
        <w:left w:val="none" w:sz="0" w:space="0" w:color="auto"/>
        <w:bottom w:val="none" w:sz="0" w:space="0" w:color="auto"/>
        <w:right w:val="none" w:sz="0" w:space="0" w:color="auto"/>
      </w:divBdr>
    </w:div>
    <w:div w:id="697438752">
      <w:bodyDiv w:val="1"/>
      <w:marLeft w:val="0"/>
      <w:marRight w:val="0"/>
      <w:marTop w:val="0"/>
      <w:marBottom w:val="0"/>
      <w:divBdr>
        <w:top w:val="none" w:sz="0" w:space="0" w:color="auto"/>
        <w:left w:val="none" w:sz="0" w:space="0" w:color="auto"/>
        <w:bottom w:val="none" w:sz="0" w:space="0" w:color="auto"/>
        <w:right w:val="none" w:sz="0" w:space="0" w:color="auto"/>
      </w:divBdr>
    </w:div>
    <w:div w:id="701590324">
      <w:bodyDiv w:val="1"/>
      <w:marLeft w:val="0"/>
      <w:marRight w:val="0"/>
      <w:marTop w:val="0"/>
      <w:marBottom w:val="0"/>
      <w:divBdr>
        <w:top w:val="none" w:sz="0" w:space="0" w:color="auto"/>
        <w:left w:val="none" w:sz="0" w:space="0" w:color="auto"/>
        <w:bottom w:val="none" w:sz="0" w:space="0" w:color="auto"/>
        <w:right w:val="none" w:sz="0" w:space="0" w:color="auto"/>
      </w:divBdr>
    </w:div>
    <w:div w:id="709066609">
      <w:bodyDiv w:val="1"/>
      <w:marLeft w:val="0"/>
      <w:marRight w:val="0"/>
      <w:marTop w:val="0"/>
      <w:marBottom w:val="0"/>
      <w:divBdr>
        <w:top w:val="none" w:sz="0" w:space="0" w:color="auto"/>
        <w:left w:val="none" w:sz="0" w:space="0" w:color="auto"/>
        <w:bottom w:val="none" w:sz="0" w:space="0" w:color="auto"/>
        <w:right w:val="none" w:sz="0" w:space="0" w:color="auto"/>
      </w:divBdr>
    </w:div>
    <w:div w:id="709962123">
      <w:bodyDiv w:val="1"/>
      <w:marLeft w:val="0"/>
      <w:marRight w:val="0"/>
      <w:marTop w:val="0"/>
      <w:marBottom w:val="0"/>
      <w:divBdr>
        <w:top w:val="none" w:sz="0" w:space="0" w:color="auto"/>
        <w:left w:val="none" w:sz="0" w:space="0" w:color="auto"/>
        <w:bottom w:val="none" w:sz="0" w:space="0" w:color="auto"/>
        <w:right w:val="none" w:sz="0" w:space="0" w:color="auto"/>
      </w:divBdr>
    </w:div>
    <w:div w:id="711198301">
      <w:bodyDiv w:val="1"/>
      <w:marLeft w:val="0"/>
      <w:marRight w:val="0"/>
      <w:marTop w:val="0"/>
      <w:marBottom w:val="0"/>
      <w:divBdr>
        <w:top w:val="none" w:sz="0" w:space="0" w:color="auto"/>
        <w:left w:val="none" w:sz="0" w:space="0" w:color="auto"/>
        <w:bottom w:val="none" w:sz="0" w:space="0" w:color="auto"/>
        <w:right w:val="none" w:sz="0" w:space="0" w:color="auto"/>
      </w:divBdr>
    </w:div>
    <w:div w:id="724376893">
      <w:bodyDiv w:val="1"/>
      <w:marLeft w:val="0"/>
      <w:marRight w:val="0"/>
      <w:marTop w:val="0"/>
      <w:marBottom w:val="0"/>
      <w:divBdr>
        <w:top w:val="none" w:sz="0" w:space="0" w:color="auto"/>
        <w:left w:val="none" w:sz="0" w:space="0" w:color="auto"/>
        <w:bottom w:val="none" w:sz="0" w:space="0" w:color="auto"/>
        <w:right w:val="none" w:sz="0" w:space="0" w:color="auto"/>
      </w:divBdr>
    </w:div>
    <w:div w:id="724571192">
      <w:bodyDiv w:val="1"/>
      <w:marLeft w:val="0"/>
      <w:marRight w:val="0"/>
      <w:marTop w:val="0"/>
      <w:marBottom w:val="0"/>
      <w:divBdr>
        <w:top w:val="none" w:sz="0" w:space="0" w:color="auto"/>
        <w:left w:val="none" w:sz="0" w:space="0" w:color="auto"/>
        <w:bottom w:val="none" w:sz="0" w:space="0" w:color="auto"/>
        <w:right w:val="none" w:sz="0" w:space="0" w:color="auto"/>
      </w:divBdr>
    </w:div>
    <w:div w:id="727189002">
      <w:bodyDiv w:val="1"/>
      <w:marLeft w:val="0"/>
      <w:marRight w:val="0"/>
      <w:marTop w:val="0"/>
      <w:marBottom w:val="0"/>
      <w:divBdr>
        <w:top w:val="none" w:sz="0" w:space="0" w:color="auto"/>
        <w:left w:val="none" w:sz="0" w:space="0" w:color="auto"/>
        <w:bottom w:val="none" w:sz="0" w:space="0" w:color="auto"/>
        <w:right w:val="none" w:sz="0" w:space="0" w:color="auto"/>
      </w:divBdr>
    </w:div>
    <w:div w:id="738670114">
      <w:bodyDiv w:val="1"/>
      <w:marLeft w:val="0"/>
      <w:marRight w:val="0"/>
      <w:marTop w:val="0"/>
      <w:marBottom w:val="0"/>
      <w:divBdr>
        <w:top w:val="none" w:sz="0" w:space="0" w:color="auto"/>
        <w:left w:val="none" w:sz="0" w:space="0" w:color="auto"/>
        <w:bottom w:val="none" w:sz="0" w:space="0" w:color="auto"/>
        <w:right w:val="none" w:sz="0" w:space="0" w:color="auto"/>
      </w:divBdr>
    </w:div>
    <w:div w:id="744423951">
      <w:bodyDiv w:val="1"/>
      <w:marLeft w:val="0"/>
      <w:marRight w:val="0"/>
      <w:marTop w:val="0"/>
      <w:marBottom w:val="0"/>
      <w:divBdr>
        <w:top w:val="none" w:sz="0" w:space="0" w:color="auto"/>
        <w:left w:val="none" w:sz="0" w:space="0" w:color="auto"/>
        <w:bottom w:val="none" w:sz="0" w:space="0" w:color="auto"/>
        <w:right w:val="none" w:sz="0" w:space="0" w:color="auto"/>
      </w:divBdr>
    </w:div>
    <w:div w:id="744885155">
      <w:bodyDiv w:val="1"/>
      <w:marLeft w:val="0"/>
      <w:marRight w:val="0"/>
      <w:marTop w:val="0"/>
      <w:marBottom w:val="0"/>
      <w:divBdr>
        <w:top w:val="none" w:sz="0" w:space="0" w:color="auto"/>
        <w:left w:val="none" w:sz="0" w:space="0" w:color="auto"/>
        <w:bottom w:val="none" w:sz="0" w:space="0" w:color="auto"/>
        <w:right w:val="none" w:sz="0" w:space="0" w:color="auto"/>
      </w:divBdr>
    </w:div>
    <w:div w:id="757479244">
      <w:bodyDiv w:val="1"/>
      <w:marLeft w:val="0"/>
      <w:marRight w:val="0"/>
      <w:marTop w:val="0"/>
      <w:marBottom w:val="0"/>
      <w:divBdr>
        <w:top w:val="none" w:sz="0" w:space="0" w:color="auto"/>
        <w:left w:val="none" w:sz="0" w:space="0" w:color="auto"/>
        <w:bottom w:val="none" w:sz="0" w:space="0" w:color="auto"/>
        <w:right w:val="none" w:sz="0" w:space="0" w:color="auto"/>
      </w:divBdr>
    </w:div>
    <w:div w:id="763383124">
      <w:bodyDiv w:val="1"/>
      <w:marLeft w:val="0"/>
      <w:marRight w:val="0"/>
      <w:marTop w:val="0"/>
      <w:marBottom w:val="0"/>
      <w:divBdr>
        <w:top w:val="none" w:sz="0" w:space="0" w:color="auto"/>
        <w:left w:val="none" w:sz="0" w:space="0" w:color="auto"/>
        <w:bottom w:val="none" w:sz="0" w:space="0" w:color="auto"/>
        <w:right w:val="none" w:sz="0" w:space="0" w:color="auto"/>
      </w:divBdr>
    </w:div>
    <w:div w:id="764770630">
      <w:bodyDiv w:val="1"/>
      <w:marLeft w:val="0"/>
      <w:marRight w:val="0"/>
      <w:marTop w:val="0"/>
      <w:marBottom w:val="0"/>
      <w:divBdr>
        <w:top w:val="none" w:sz="0" w:space="0" w:color="auto"/>
        <w:left w:val="none" w:sz="0" w:space="0" w:color="auto"/>
        <w:bottom w:val="none" w:sz="0" w:space="0" w:color="auto"/>
        <w:right w:val="none" w:sz="0" w:space="0" w:color="auto"/>
      </w:divBdr>
    </w:div>
    <w:div w:id="771363842">
      <w:bodyDiv w:val="1"/>
      <w:marLeft w:val="0"/>
      <w:marRight w:val="0"/>
      <w:marTop w:val="0"/>
      <w:marBottom w:val="0"/>
      <w:divBdr>
        <w:top w:val="none" w:sz="0" w:space="0" w:color="auto"/>
        <w:left w:val="none" w:sz="0" w:space="0" w:color="auto"/>
        <w:bottom w:val="none" w:sz="0" w:space="0" w:color="auto"/>
        <w:right w:val="none" w:sz="0" w:space="0" w:color="auto"/>
      </w:divBdr>
    </w:div>
    <w:div w:id="771556042">
      <w:bodyDiv w:val="1"/>
      <w:marLeft w:val="0"/>
      <w:marRight w:val="0"/>
      <w:marTop w:val="0"/>
      <w:marBottom w:val="0"/>
      <w:divBdr>
        <w:top w:val="none" w:sz="0" w:space="0" w:color="auto"/>
        <w:left w:val="none" w:sz="0" w:space="0" w:color="auto"/>
        <w:bottom w:val="none" w:sz="0" w:space="0" w:color="auto"/>
        <w:right w:val="none" w:sz="0" w:space="0" w:color="auto"/>
      </w:divBdr>
    </w:div>
    <w:div w:id="774328280">
      <w:bodyDiv w:val="1"/>
      <w:marLeft w:val="0"/>
      <w:marRight w:val="0"/>
      <w:marTop w:val="0"/>
      <w:marBottom w:val="0"/>
      <w:divBdr>
        <w:top w:val="none" w:sz="0" w:space="0" w:color="auto"/>
        <w:left w:val="none" w:sz="0" w:space="0" w:color="auto"/>
        <w:bottom w:val="none" w:sz="0" w:space="0" w:color="auto"/>
        <w:right w:val="none" w:sz="0" w:space="0" w:color="auto"/>
      </w:divBdr>
    </w:div>
    <w:div w:id="793400835">
      <w:bodyDiv w:val="1"/>
      <w:marLeft w:val="0"/>
      <w:marRight w:val="0"/>
      <w:marTop w:val="0"/>
      <w:marBottom w:val="0"/>
      <w:divBdr>
        <w:top w:val="none" w:sz="0" w:space="0" w:color="auto"/>
        <w:left w:val="none" w:sz="0" w:space="0" w:color="auto"/>
        <w:bottom w:val="none" w:sz="0" w:space="0" w:color="auto"/>
        <w:right w:val="none" w:sz="0" w:space="0" w:color="auto"/>
      </w:divBdr>
    </w:div>
    <w:div w:id="802044310">
      <w:bodyDiv w:val="1"/>
      <w:marLeft w:val="0"/>
      <w:marRight w:val="0"/>
      <w:marTop w:val="0"/>
      <w:marBottom w:val="0"/>
      <w:divBdr>
        <w:top w:val="none" w:sz="0" w:space="0" w:color="auto"/>
        <w:left w:val="none" w:sz="0" w:space="0" w:color="auto"/>
        <w:bottom w:val="none" w:sz="0" w:space="0" w:color="auto"/>
        <w:right w:val="none" w:sz="0" w:space="0" w:color="auto"/>
      </w:divBdr>
    </w:div>
    <w:div w:id="804390062">
      <w:bodyDiv w:val="1"/>
      <w:marLeft w:val="0"/>
      <w:marRight w:val="0"/>
      <w:marTop w:val="0"/>
      <w:marBottom w:val="0"/>
      <w:divBdr>
        <w:top w:val="none" w:sz="0" w:space="0" w:color="auto"/>
        <w:left w:val="none" w:sz="0" w:space="0" w:color="auto"/>
        <w:bottom w:val="none" w:sz="0" w:space="0" w:color="auto"/>
        <w:right w:val="none" w:sz="0" w:space="0" w:color="auto"/>
      </w:divBdr>
    </w:div>
    <w:div w:id="809438329">
      <w:bodyDiv w:val="1"/>
      <w:marLeft w:val="0"/>
      <w:marRight w:val="0"/>
      <w:marTop w:val="0"/>
      <w:marBottom w:val="0"/>
      <w:divBdr>
        <w:top w:val="none" w:sz="0" w:space="0" w:color="auto"/>
        <w:left w:val="none" w:sz="0" w:space="0" w:color="auto"/>
        <w:bottom w:val="none" w:sz="0" w:space="0" w:color="auto"/>
        <w:right w:val="none" w:sz="0" w:space="0" w:color="auto"/>
      </w:divBdr>
    </w:div>
    <w:div w:id="815029614">
      <w:bodyDiv w:val="1"/>
      <w:marLeft w:val="0"/>
      <w:marRight w:val="0"/>
      <w:marTop w:val="0"/>
      <w:marBottom w:val="0"/>
      <w:divBdr>
        <w:top w:val="none" w:sz="0" w:space="0" w:color="auto"/>
        <w:left w:val="none" w:sz="0" w:space="0" w:color="auto"/>
        <w:bottom w:val="none" w:sz="0" w:space="0" w:color="auto"/>
        <w:right w:val="none" w:sz="0" w:space="0" w:color="auto"/>
      </w:divBdr>
    </w:div>
    <w:div w:id="816916679">
      <w:bodyDiv w:val="1"/>
      <w:marLeft w:val="0"/>
      <w:marRight w:val="0"/>
      <w:marTop w:val="0"/>
      <w:marBottom w:val="0"/>
      <w:divBdr>
        <w:top w:val="none" w:sz="0" w:space="0" w:color="auto"/>
        <w:left w:val="none" w:sz="0" w:space="0" w:color="auto"/>
        <w:bottom w:val="none" w:sz="0" w:space="0" w:color="auto"/>
        <w:right w:val="none" w:sz="0" w:space="0" w:color="auto"/>
      </w:divBdr>
    </w:div>
    <w:div w:id="823399848">
      <w:bodyDiv w:val="1"/>
      <w:marLeft w:val="0"/>
      <w:marRight w:val="0"/>
      <w:marTop w:val="0"/>
      <w:marBottom w:val="0"/>
      <w:divBdr>
        <w:top w:val="none" w:sz="0" w:space="0" w:color="auto"/>
        <w:left w:val="none" w:sz="0" w:space="0" w:color="auto"/>
        <w:bottom w:val="none" w:sz="0" w:space="0" w:color="auto"/>
        <w:right w:val="none" w:sz="0" w:space="0" w:color="auto"/>
      </w:divBdr>
    </w:div>
    <w:div w:id="827133373">
      <w:bodyDiv w:val="1"/>
      <w:marLeft w:val="0"/>
      <w:marRight w:val="0"/>
      <w:marTop w:val="0"/>
      <w:marBottom w:val="0"/>
      <w:divBdr>
        <w:top w:val="none" w:sz="0" w:space="0" w:color="auto"/>
        <w:left w:val="none" w:sz="0" w:space="0" w:color="auto"/>
        <w:bottom w:val="none" w:sz="0" w:space="0" w:color="auto"/>
        <w:right w:val="none" w:sz="0" w:space="0" w:color="auto"/>
      </w:divBdr>
    </w:div>
    <w:div w:id="837188165">
      <w:bodyDiv w:val="1"/>
      <w:marLeft w:val="0"/>
      <w:marRight w:val="0"/>
      <w:marTop w:val="0"/>
      <w:marBottom w:val="0"/>
      <w:divBdr>
        <w:top w:val="none" w:sz="0" w:space="0" w:color="auto"/>
        <w:left w:val="none" w:sz="0" w:space="0" w:color="auto"/>
        <w:bottom w:val="none" w:sz="0" w:space="0" w:color="auto"/>
        <w:right w:val="none" w:sz="0" w:space="0" w:color="auto"/>
      </w:divBdr>
    </w:div>
    <w:div w:id="844982204">
      <w:bodyDiv w:val="1"/>
      <w:marLeft w:val="0"/>
      <w:marRight w:val="0"/>
      <w:marTop w:val="0"/>
      <w:marBottom w:val="0"/>
      <w:divBdr>
        <w:top w:val="none" w:sz="0" w:space="0" w:color="auto"/>
        <w:left w:val="none" w:sz="0" w:space="0" w:color="auto"/>
        <w:bottom w:val="none" w:sz="0" w:space="0" w:color="auto"/>
        <w:right w:val="none" w:sz="0" w:space="0" w:color="auto"/>
      </w:divBdr>
    </w:div>
    <w:div w:id="845095546">
      <w:bodyDiv w:val="1"/>
      <w:marLeft w:val="0"/>
      <w:marRight w:val="0"/>
      <w:marTop w:val="0"/>
      <w:marBottom w:val="0"/>
      <w:divBdr>
        <w:top w:val="none" w:sz="0" w:space="0" w:color="auto"/>
        <w:left w:val="none" w:sz="0" w:space="0" w:color="auto"/>
        <w:bottom w:val="none" w:sz="0" w:space="0" w:color="auto"/>
        <w:right w:val="none" w:sz="0" w:space="0" w:color="auto"/>
      </w:divBdr>
    </w:div>
    <w:div w:id="856621623">
      <w:bodyDiv w:val="1"/>
      <w:marLeft w:val="0"/>
      <w:marRight w:val="0"/>
      <w:marTop w:val="0"/>
      <w:marBottom w:val="0"/>
      <w:divBdr>
        <w:top w:val="none" w:sz="0" w:space="0" w:color="auto"/>
        <w:left w:val="none" w:sz="0" w:space="0" w:color="auto"/>
        <w:bottom w:val="none" w:sz="0" w:space="0" w:color="auto"/>
        <w:right w:val="none" w:sz="0" w:space="0" w:color="auto"/>
      </w:divBdr>
    </w:div>
    <w:div w:id="858280554">
      <w:bodyDiv w:val="1"/>
      <w:marLeft w:val="0"/>
      <w:marRight w:val="0"/>
      <w:marTop w:val="0"/>
      <w:marBottom w:val="0"/>
      <w:divBdr>
        <w:top w:val="none" w:sz="0" w:space="0" w:color="auto"/>
        <w:left w:val="none" w:sz="0" w:space="0" w:color="auto"/>
        <w:bottom w:val="none" w:sz="0" w:space="0" w:color="auto"/>
        <w:right w:val="none" w:sz="0" w:space="0" w:color="auto"/>
      </w:divBdr>
    </w:div>
    <w:div w:id="859851789">
      <w:bodyDiv w:val="1"/>
      <w:marLeft w:val="0"/>
      <w:marRight w:val="0"/>
      <w:marTop w:val="0"/>
      <w:marBottom w:val="0"/>
      <w:divBdr>
        <w:top w:val="none" w:sz="0" w:space="0" w:color="auto"/>
        <w:left w:val="none" w:sz="0" w:space="0" w:color="auto"/>
        <w:bottom w:val="none" w:sz="0" w:space="0" w:color="auto"/>
        <w:right w:val="none" w:sz="0" w:space="0" w:color="auto"/>
      </w:divBdr>
    </w:div>
    <w:div w:id="879051488">
      <w:bodyDiv w:val="1"/>
      <w:marLeft w:val="0"/>
      <w:marRight w:val="0"/>
      <w:marTop w:val="0"/>
      <w:marBottom w:val="0"/>
      <w:divBdr>
        <w:top w:val="none" w:sz="0" w:space="0" w:color="auto"/>
        <w:left w:val="none" w:sz="0" w:space="0" w:color="auto"/>
        <w:bottom w:val="none" w:sz="0" w:space="0" w:color="auto"/>
        <w:right w:val="none" w:sz="0" w:space="0" w:color="auto"/>
      </w:divBdr>
    </w:div>
    <w:div w:id="889802182">
      <w:bodyDiv w:val="1"/>
      <w:marLeft w:val="0"/>
      <w:marRight w:val="0"/>
      <w:marTop w:val="0"/>
      <w:marBottom w:val="0"/>
      <w:divBdr>
        <w:top w:val="none" w:sz="0" w:space="0" w:color="auto"/>
        <w:left w:val="none" w:sz="0" w:space="0" w:color="auto"/>
        <w:bottom w:val="none" w:sz="0" w:space="0" w:color="auto"/>
        <w:right w:val="none" w:sz="0" w:space="0" w:color="auto"/>
      </w:divBdr>
    </w:div>
    <w:div w:id="889803086">
      <w:bodyDiv w:val="1"/>
      <w:marLeft w:val="0"/>
      <w:marRight w:val="0"/>
      <w:marTop w:val="0"/>
      <w:marBottom w:val="0"/>
      <w:divBdr>
        <w:top w:val="none" w:sz="0" w:space="0" w:color="auto"/>
        <w:left w:val="none" w:sz="0" w:space="0" w:color="auto"/>
        <w:bottom w:val="none" w:sz="0" w:space="0" w:color="auto"/>
        <w:right w:val="none" w:sz="0" w:space="0" w:color="auto"/>
      </w:divBdr>
    </w:div>
    <w:div w:id="891119195">
      <w:bodyDiv w:val="1"/>
      <w:marLeft w:val="0"/>
      <w:marRight w:val="0"/>
      <w:marTop w:val="0"/>
      <w:marBottom w:val="0"/>
      <w:divBdr>
        <w:top w:val="none" w:sz="0" w:space="0" w:color="auto"/>
        <w:left w:val="none" w:sz="0" w:space="0" w:color="auto"/>
        <w:bottom w:val="none" w:sz="0" w:space="0" w:color="auto"/>
        <w:right w:val="none" w:sz="0" w:space="0" w:color="auto"/>
      </w:divBdr>
    </w:div>
    <w:div w:id="895049015">
      <w:bodyDiv w:val="1"/>
      <w:marLeft w:val="0"/>
      <w:marRight w:val="0"/>
      <w:marTop w:val="0"/>
      <w:marBottom w:val="0"/>
      <w:divBdr>
        <w:top w:val="none" w:sz="0" w:space="0" w:color="auto"/>
        <w:left w:val="none" w:sz="0" w:space="0" w:color="auto"/>
        <w:bottom w:val="none" w:sz="0" w:space="0" w:color="auto"/>
        <w:right w:val="none" w:sz="0" w:space="0" w:color="auto"/>
      </w:divBdr>
    </w:div>
    <w:div w:id="896668407">
      <w:bodyDiv w:val="1"/>
      <w:marLeft w:val="0"/>
      <w:marRight w:val="0"/>
      <w:marTop w:val="0"/>
      <w:marBottom w:val="0"/>
      <w:divBdr>
        <w:top w:val="none" w:sz="0" w:space="0" w:color="auto"/>
        <w:left w:val="none" w:sz="0" w:space="0" w:color="auto"/>
        <w:bottom w:val="none" w:sz="0" w:space="0" w:color="auto"/>
        <w:right w:val="none" w:sz="0" w:space="0" w:color="auto"/>
      </w:divBdr>
    </w:div>
    <w:div w:id="897739642">
      <w:bodyDiv w:val="1"/>
      <w:marLeft w:val="360"/>
      <w:marRight w:val="360"/>
      <w:marTop w:val="360"/>
      <w:marBottom w:val="360"/>
      <w:divBdr>
        <w:top w:val="none" w:sz="0" w:space="0" w:color="auto"/>
        <w:left w:val="none" w:sz="0" w:space="0" w:color="auto"/>
        <w:bottom w:val="none" w:sz="0" w:space="0" w:color="auto"/>
        <w:right w:val="none" w:sz="0" w:space="0" w:color="auto"/>
      </w:divBdr>
    </w:div>
    <w:div w:id="898635826">
      <w:bodyDiv w:val="1"/>
      <w:marLeft w:val="0"/>
      <w:marRight w:val="0"/>
      <w:marTop w:val="0"/>
      <w:marBottom w:val="0"/>
      <w:divBdr>
        <w:top w:val="none" w:sz="0" w:space="0" w:color="auto"/>
        <w:left w:val="none" w:sz="0" w:space="0" w:color="auto"/>
        <w:bottom w:val="none" w:sz="0" w:space="0" w:color="auto"/>
        <w:right w:val="none" w:sz="0" w:space="0" w:color="auto"/>
      </w:divBdr>
    </w:div>
    <w:div w:id="899563172">
      <w:bodyDiv w:val="1"/>
      <w:marLeft w:val="0"/>
      <w:marRight w:val="0"/>
      <w:marTop w:val="0"/>
      <w:marBottom w:val="0"/>
      <w:divBdr>
        <w:top w:val="none" w:sz="0" w:space="0" w:color="auto"/>
        <w:left w:val="none" w:sz="0" w:space="0" w:color="auto"/>
        <w:bottom w:val="none" w:sz="0" w:space="0" w:color="auto"/>
        <w:right w:val="none" w:sz="0" w:space="0" w:color="auto"/>
      </w:divBdr>
    </w:div>
    <w:div w:id="906840323">
      <w:bodyDiv w:val="1"/>
      <w:marLeft w:val="0"/>
      <w:marRight w:val="0"/>
      <w:marTop w:val="0"/>
      <w:marBottom w:val="0"/>
      <w:divBdr>
        <w:top w:val="none" w:sz="0" w:space="0" w:color="auto"/>
        <w:left w:val="none" w:sz="0" w:space="0" w:color="auto"/>
        <w:bottom w:val="none" w:sz="0" w:space="0" w:color="auto"/>
        <w:right w:val="none" w:sz="0" w:space="0" w:color="auto"/>
      </w:divBdr>
    </w:div>
    <w:div w:id="910844173">
      <w:bodyDiv w:val="1"/>
      <w:marLeft w:val="0"/>
      <w:marRight w:val="0"/>
      <w:marTop w:val="0"/>
      <w:marBottom w:val="0"/>
      <w:divBdr>
        <w:top w:val="none" w:sz="0" w:space="0" w:color="auto"/>
        <w:left w:val="none" w:sz="0" w:space="0" w:color="auto"/>
        <w:bottom w:val="none" w:sz="0" w:space="0" w:color="auto"/>
        <w:right w:val="none" w:sz="0" w:space="0" w:color="auto"/>
      </w:divBdr>
    </w:div>
    <w:div w:id="914513079">
      <w:bodyDiv w:val="1"/>
      <w:marLeft w:val="0"/>
      <w:marRight w:val="0"/>
      <w:marTop w:val="0"/>
      <w:marBottom w:val="0"/>
      <w:divBdr>
        <w:top w:val="none" w:sz="0" w:space="0" w:color="auto"/>
        <w:left w:val="none" w:sz="0" w:space="0" w:color="auto"/>
        <w:bottom w:val="none" w:sz="0" w:space="0" w:color="auto"/>
        <w:right w:val="none" w:sz="0" w:space="0" w:color="auto"/>
      </w:divBdr>
    </w:div>
    <w:div w:id="916549781">
      <w:bodyDiv w:val="1"/>
      <w:marLeft w:val="0"/>
      <w:marRight w:val="0"/>
      <w:marTop w:val="0"/>
      <w:marBottom w:val="0"/>
      <w:divBdr>
        <w:top w:val="none" w:sz="0" w:space="0" w:color="auto"/>
        <w:left w:val="none" w:sz="0" w:space="0" w:color="auto"/>
        <w:bottom w:val="none" w:sz="0" w:space="0" w:color="auto"/>
        <w:right w:val="none" w:sz="0" w:space="0" w:color="auto"/>
      </w:divBdr>
    </w:div>
    <w:div w:id="928777307">
      <w:bodyDiv w:val="1"/>
      <w:marLeft w:val="0"/>
      <w:marRight w:val="0"/>
      <w:marTop w:val="0"/>
      <w:marBottom w:val="0"/>
      <w:divBdr>
        <w:top w:val="none" w:sz="0" w:space="0" w:color="auto"/>
        <w:left w:val="none" w:sz="0" w:space="0" w:color="auto"/>
        <w:bottom w:val="none" w:sz="0" w:space="0" w:color="auto"/>
        <w:right w:val="none" w:sz="0" w:space="0" w:color="auto"/>
      </w:divBdr>
    </w:div>
    <w:div w:id="936670316">
      <w:bodyDiv w:val="1"/>
      <w:marLeft w:val="0"/>
      <w:marRight w:val="0"/>
      <w:marTop w:val="0"/>
      <w:marBottom w:val="0"/>
      <w:divBdr>
        <w:top w:val="none" w:sz="0" w:space="0" w:color="auto"/>
        <w:left w:val="none" w:sz="0" w:space="0" w:color="auto"/>
        <w:bottom w:val="none" w:sz="0" w:space="0" w:color="auto"/>
        <w:right w:val="none" w:sz="0" w:space="0" w:color="auto"/>
      </w:divBdr>
    </w:div>
    <w:div w:id="946885569">
      <w:bodyDiv w:val="1"/>
      <w:marLeft w:val="0"/>
      <w:marRight w:val="0"/>
      <w:marTop w:val="0"/>
      <w:marBottom w:val="0"/>
      <w:divBdr>
        <w:top w:val="none" w:sz="0" w:space="0" w:color="auto"/>
        <w:left w:val="none" w:sz="0" w:space="0" w:color="auto"/>
        <w:bottom w:val="none" w:sz="0" w:space="0" w:color="auto"/>
        <w:right w:val="none" w:sz="0" w:space="0" w:color="auto"/>
      </w:divBdr>
    </w:div>
    <w:div w:id="956327962">
      <w:bodyDiv w:val="1"/>
      <w:marLeft w:val="0"/>
      <w:marRight w:val="0"/>
      <w:marTop w:val="0"/>
      <w:marBottom w:val="0"/>
      <w:divBdr>
        <w:top w:val="none" w:sz="0" w:space="0" w:color="auto"/>
        <w:left w:val="none" w:sz="0" w:space="0" w:color="auto"/>
        <w:bottom w:val="none" w:sz="0" w:space="0" w:color="auto"/>
        <w:right w:val="none" w:sz="0" w:space="0" w:color="auto"/>
      </w:divBdr>
    </w:div>
    <w:div w:id="969475148">
      <w:bodyDiv w:val="1"/>
      <w:marLeft w:val="0"/>
      <w:marRight w:val="0"/>
      <w:marTop w:val="0"/>
      <w:marBottom w:val="0"/>
      <w:divBdr>
        <w:top w:val="none" w:sz="0" w:space="0" w:color="auto"/>
        <w:left w:val="none" w:sz="0" w:space="0" w:color="auto"/>
        <w:bottom w:val="none" w:sz="0" w:space="0" w:color="auto"/>
        <w:right w:val="none" w:sz="0" w:space="0" w:color="auto"/>
      </w:divBdr>
    </w:div>
    <w:div w:id="970936497">
      <w:bodyDiv w:val="1"/>
      <w:marLeft w:val="0"/>
      <w:marRight w:val="0"/>
      <w:marTop w:val="0"/>
      <w:marBottom w:val="0"/>
      <w:divBdr>
        <w:top w:val="none" w:sz="0" w:space="0" w:color="auto"/>
        <w:left w:val="none" w:sz="0" w:space="0" w:color="auto"/>
        <w:bottom w:val="none" w:sz="0" w:space="0" w:color="auto"/>
        <w:right w:val="none" w:sz="0" w:space="0" w:color="auto"/>
      </w:divBdr>
    </w:div>
    <w:div w:id="973944945">
      <w:bodyDiv w:val="1"/>
      <w:marLeft w:val="0"/>
      <w:marRight w:val="0"/>
      <w:marTop w:val="0"/>
      <w:marBottom w:val="0"/>
      <w:divBdr>
        <w:top w:val="none" w:sz="0" w:space="0" w:color="auto"/>
        <w:left w:val="none" w:sz="0" w:space="0" w:color="auto"/>
        <w:bottom w:val="none" w:sz="0" w:space="0" w:color="auto"/>
        <w:right w:val="none" w:sz="0" w:space="0" w:color="auto"/>
      </w:divBdr>
    </w:div>
    <w:div w:id="975601403">
      <w:bodyDiv w:val="1"/>
      <w:marLeft w:val="0"/>
      <w:marRight w:val="0"/>
      <w:marTop w:val="0"/>
      <w:marBottom w:val="0"/>
      <w:divBdr>
        <w:top w:val="none" w:sz="0" w:space="0" w:color="auto"/>
        <w:left w:val="none" w:sz="0" w:space="0" w:color="auto"/>
        <w:bottom w:val="none" w:sz="0" w:space="0" w:color="auto"/>
        <w:right w:val="none" w:sz="0" w:space="0" w:color="auto"/>
      </w:divBdr>
    </w:div>
    <w:div w:id="991787369">
      <w:bodyDiv w:val="1"/>
      <w:marLeft w:val="0"/>
      <w:marRight w:val="0"/>
      <w:marTop w:val="0"/>
      <w:marBottom w:val="0"/>
      <w:divBdr>
        <w:top w:val="none" w:sz="0" w:space="0" w:color="auto"/>
        <w:left w:val="none" w:sz="0" w:space="0" w:color="auto"/>
        <w:bottom w:val="none" w:sz="0" w:space="0" w:color="auto"/>
        <w:right w:val="none" w:sz="0" w:space="0" w:color="auto"/>
      </w:divBdr>
    </w:div>
    <w:div w:id="994184667">
      <w:bodyDiv w:val="1"/>
      <w:marLeft w:val="0"/>
      <w:marRight w:val="0"/>
      <w:marTop w:val="0"/>
      <w:marBottom w:val="0"/>
      <w:divBdr>
        <w:top w:val="none" w:sz="0" w:space="0" w:color="auto"/>
        <w:left w:val="none" w:sz="0" w:space="0" w:color="auto"/>
        <w:bottom w:val="none" w:sz="0" w:space="0" w:color="auto"/>
        <w:right w:val="none" w:sz="0" w:space="0" w:color="auto"/>
      </w:divBdr>
    </w:div>
    <w:div w:id="1016007652">
      <w:bodyDiv w:val="1"/>
      <w:marLeft w:val="0"/>
      <w:marRight w:val="0"/>
      <w:marTop w:val="0"/>
      <w:marBottom w:val="0"/>
      <w:divBdr>
        <w:top w:val="none" w:sz="0" w:space="0" w:color="auto"/>
        <w:left w:val="none" w:sz="0" w:space="0" w:color="auto"/>
        <w:bottom w:val="none" w:sz="0" w:space="0" w:color="auto"/>
        <w:right w:val="none" w:sz="0" w:space="0" w:color="auto"/>
      </w:divBdr>
    </w:div>
    <w:div w:id="1032919265">
      <w:bodyDiv w:val="1"/>
      <w:marLeft w:val="0"/>
      <w:marRight w:val="0"/>
      <w:marTop w:val="0"/>
      <w:marBottom w:val="0"/>
      <w:divBdr>
        <w:top w:val="none" w:sz="0" w:space="0" w:color="auto"/>
        <w:left w:val="none" w:sz="0" w:space="0" w:color="auto"/>
        <w:bottom w:val="none" w:sz="0" w:space="0" w:color="auto"/>
        <w:right w:val="none" w:sz="0" w:space="0" w:color="auto"/>
      </w:divBdr>
    </w:div>
    <w:div w:id="1033120073">
      <w:bodyDiv w:val="1"/>
      <w:marLeft w:val="0"/>
      <w:marRight w:val="0"/>
      <w:marTop w:val="0"/>
      <w:marBottom w:val="0"/>
      <w:divBdr>
        <w:top w:val="none" w:sz="0" w:space="0" w:color="auto"/>
        <w:left w:val="none" w:sz="0" w:space="0" w:color="auto"/>
        <w:bottom w:val="none" w:sz="0" w:space="0" w:color="auto"/>
        <w:right w:val="none" w:sz="0" w:space="0" w:color="auto"/>
      </w:divBdr>
    </w:div>
    <w:div w:id="1036082762">
      <w:bodyDiv w:val="1"/>
      <w:marLeft w:val="0"/>
      <w:marRight w:val="0"/>
      <w:marTop w:val="0"/>
      <w:marBottom w:val="0"/>
      <w:divBdr>
        <w:top w:val="none" w:sz="0" w:space="0" w:color="auto"/>
        <w:left w:val="none" w:sz="0" w:space="0" w:color="auto"/>
        <w:bottom w:val="none" w:sz="0" w:space="0" w:color="auto"/>
        <w:right w:val="none" w:sz="0" w:space="0" w:color="auto"/>
      </w:divBdr>
    </w:div>
    <w:div w:id="1036389748">
      <w:bodyDiv w:val="1"/>
      <w:marLeft w:val="0"/>
      <w:marRight w:val="0"/>
      <w:marTop w:val="0"/>
      <w:marBottom w:val="0"/>
      <w:divBdr>
        <w:top w:val="none" w:sz="0" w:space="0" w:color="auto"/>
        <w:left w:val="none" w:sz="0" w:space="0" w:color="auto"/>
        <w:bottom w:val="none" w:sz="0" w:space="0" w:color="auto"/>
        <w:right w:val="none" w:sz="0" w:space="0" w:color="auto"/>
      </w:divBdr>
    </w:div>
    <w:div w:id="1049647869">
      <w:bodyDiv w:val="1"/>
      <w:marLeft w:val="0"/>
      <w:marRight w:val="0"/>
      <w:marTop w:val="0"/>
      <w:marBottom w:val="0"/>
      <w:divBdr>
        <w:top w:val="none" w:sz="0" w:space="0" w:color="auto"/>
        <w:left w:val="none" w:sz="0" w:space="0" w:color="auto"/>
        <w:bottom w:val="none" w:sz="0" w:space="0" w:color="auto"/>
        <w:right w:val="none" w:sz="0" w:space="0" w:color="auto"/>
      </w:divBdr>
    </w:div>
    <w:div w:id="1053575889">
      <w:bodyDiv w:val="1"/>
      <w:marLeft w:val="0"/>
      <w:marRight w:val="0"/>
      <w:marTop w:val="0"/>
      <w:marBottom w:val="0"/>
      <w:divBdr>
        <w:top w:val="none" w:sz="0" w:space="0" w:color="auto"/>
        <w:left w:val="none" w:sz="0" w:space="0" w:color="auto"/>
        <w:bottom w:val="none" w:sz="0" w:space="0" w:color="auto"/>
        <w:right w:val="none" w:sz="0" w:space="0" w:color="auto"/>
      </w:divBdr>
    </w:div>
    <w:div w:id="1057782495">
      <w:bodyDiv w:val="1"/>
      <w:marLeft w:val="0"/>
      <w:marRight w:val="0"/>
      <w:marTop w:val="0"/>
      <w:marBottom w:val="0"/>
      <w:divBdr>
        <w:top w:val="none" w:sz="0" w:space="0" w:color="auto"/>
        <w:left w:val="none" w:sz="0" w:space="0" w:color="auto"/>
        <w:bottom w:val="none" w:sz="0" w:space="0" w:color="auto"/>
        <w:right w:val="none" w:sz="0" w:space="0" w:color="auto"/>
      </w:divBdr>
    </w:div>
    <w:div w:id="1062605851">
      <w:bodyDiv w:val="1"/>
      <w:marLeft w:val="0"/>
      <w:marRight w:val="0"/>
      <w:marTop w:val="0"/>
      <w:marBottom w:val="0"/>
      <w:divBdr>
        <w:top w:val="none" w:sz="0" w:space="0" w:color="auto"/>
        <w:left w:val="none" w:sz="0" w:space="0" w:color="auto"/>
        <w:bottom w:val="none" w:sz="0" w:space="0" w:color="auto"/>
        <w:right w:val="none" w:sz="0" w:space="0" w:color="auto"/>
      </w:divBdr>
    </w:div>
    <w:div w:id="1071081042">
      <w:bodyDiv w:val="1"/>
      <w:marLeft w:val="0"/>
      <w:marRight w:val="0"/>
      <w:marTop w:val="0"/>
      <w:marBottom w:val="0"/>
      <w:divBdr>
        <w:top w:val="none" w:sz="0" w:space="0" w:color="auto"/>
        <w:left w:val="none" w:sz="0" w:space="0" w:color="auto"/>
        <w:bottom w:val="none" w:sz="0" w:space="0" w:color="auto"/>
        <w:right w:val="none" w:sz="0" w:space="0" w:color="auto"/>
      </w:divBdr>
    </w:div>
    <w:div w:id="1086000008">
      <w:bodyDiv w:val="1"/>
      <w:marLeft w:val="0"/>
      <w:marRight w:val="0"/>
      <w:marTop w:val="0"/>
      <w:marBottom w:val="0"/>
      <w:divBdr>
        <w:top w:val="none" w:sz="0" w:space="0" w:color="auto"/>
        <w:left w:val="none" w:sz="0" w:space="0" w:color="auto"/>
        <w:bottom w:val="none" w:sz="0" w:space="0" w:color="auto"/>
        <w:right w:val="none" w:sz="0" w:space="0" w:color="auto"/>
      </w:divBdr>
    </w:div>
    <w:div w:id="1088775346">
      <w:bodyDiv w:val="1"/>
      <w:marLeft w:val="0"/>
      <w:marRight w:val="0"/>
      <w:marTop w:val="0"/>
      <w:marBottom w:val="0"/>
      <w:divBdr>
        <w:top w:val="none" w:sz="0" w:space="0" w:color="auto"/>
        <w:left w:val="none" w:sz="0" w:space="0" w:color="auto"/>
        <w:bottom w:val="none" w:sz="0" w:space="0" w:color="auto"/>
        <w:right w:val="none" w:sz="0" w:space="0" w:color="auto"/>
      </w:divBdr>
    </w:div>
    <w:div w:id="1095596290">
      <w:bodyDiv w:val="1"/>
      <w:marLeft w:val="0"/>
      <w:marRight w:val="0"/>
      <w:marTop w:val="0"/>
      <w:marBottom w:val="0"/>
      <w:divBdr>
        <w:top w:val="none" w:sz="0" w:space="0" w:color="auto"/>
        <w:left w:val="none" w:sz="0" w:space="0" w:color="auto"/>
        <w:bottom w:val="none" w:sz="0" w:space="0" w:color="auto"/>
        <w:right w:val="none" w:sz="0" w:space="0" w:color="auto"/>
      </w:divBdr>
    </w:div>
    <w:div w:id="1101992510">
      <w:bodyDiv w:val="1"/>
      <w:marLeft w:val="0"/>
      <w:marRight w:val="0"/>
      <w:marTop w:val="0"/>
      <w:marBottom w:val="0"/>
      <w:divBdr>
        <w:top w:val="none" w:sz="0" w:space="0" w:color="auto"/>
        <w:left w:val="none" w:sz="0" w:space="0" w:color="auto"/>
        <w:bottom w:val="none" w:sz="0" w:space="0" w:color="auto"/>
        <w:right w:val="none" w:sz="0" w:space="0" w:color="auto"/>
      </w:divBdr>
    </w:div>
    <w:div w:id="1104619676">
      <w:bodyDiv w:val="1"/>
      <w:marLeft w:val="0"/>
      <w:marRight w:val="0"/>
      <w:marTop w:val="0"/>
      <w:marBottom w:val="0"/>
      <w:divBdr>
        <w:top w:val="none" w:sz="0" w:space="0" w:color="auto"/>
        <w:left w:val="none" w:sz="0" w:space="0" w:color="auto"/>
        <w:bottom w:val="none" w:sz="0" w:space="0" w:color="auto"/>
        <w:right w:val="none" w:sz="0" w:space="0" w:color="auto"/>
      </w:divBdr>
    </w:div>
    <w:div w:id="1117067353">
      <w:bodyDiv w:val="1"/>
      <w:marLeft w:val="0"/>
      <w:marRight w:val="0"/>
      <w:marTop w:val="0"/>
      <w:marBottom w:val="0"/>
      <w:divBdr>
        <w:top w:val="none" w:sz="0" w:space="0" w:color="auto"/>
        <w:left w:val="none" w:sz="0" w:space="0" w:color="auto"/>
        <w:bottom w:val="none" w:sz="0" w:space="0" w:color="auto"/>
        <w:right w:val="none" w:sz="0" w:space="0" w:color="auto"/>
      </w:divBdr>
    </w:div>
    <w:div w:id="1119690163">
      <w:bodyDiv w:val="1"/>
      <w:marLeft w:val="0"/>
      <w:marRight w:val="0"/>
      <w:marTop w:val="0"/>
      <w:marBottom w:val="0"/>
      <w:divBdr>
        <w:top w:val="none" w:sz="0" w:space="0" w:color="auto"/>
        <w:left w:val="none" w:sz="0" w:space="0" w:color="auto"/>
        <w:bottom w:val="none" w:sz="0" w:space="0" w:color="auto"/>
        <w:right w:val="none" w:sz="0" w:space="0" w:color="auto"/>
      </w:divBdr>
    </w:div>
    <w:div w:id="1122387359">
      <w:bodyDiv w:val="1"/>
      <w:marLeft w:val="0"/>
      <w:marRight w:val="0"/>
      <w:marTop w:val="0"/>
      <w:marBottom w:val="0"/>
      <w:divBdr>
        <w:top w:val="none" w:sz="0" w:space="0" w:color="auto"/>
        <w:left w:val="none" w:sz="0" w:space="0" w:color="auto"/>
        <w:bottom w:val="none" w:sz="0" w:space="0" w:color="auto"/>
        <w:right w:val="none" w:sz="0" w:space="0" w:color="auto"/>
      </w:divBdr>
    </w:div>
    <w:div w:id="1133403913">
      <w:bodyDiv w:val="1"/>
      <w:marLeft w:val="0"/>
      <w:marRight w:val="0"/>
      <w:marTop w:val="0"/>
      <w:marBottom w:val="0"/>
      <w:divBdr>
        <w:top w:val="none" w:sz="0" w:space="0" w:color="auto"/>
        <w:left w:val="none" w:sz="0" w:space="0" w:color="auto"/>
        <w:bottom w:val="none" w:sz="0" w:space="0" w:color="auto"/>
        <w:right w:val="none" w:sz="0" w:space="0" w:color="auto"/>
      </w:divBdr>
    </w:div>
    <w:div w:id="1136532016">
      <w:bodyDiv w:val="1"/>
      <w:marLeft w:val="0"/>
      <w:marRight w:val="0"/>
      <w:marTop w:val="0"/>
      <w:marBottom w:val="0"/>
      <w:divBdr>
        <w:top w:val="none" w:sz="0" w:space="0" w:color="auto"/>
        <w:left w:val="none" w:sz="0" w:space="0" w:color="auto"/>
        <w:bottom w:val="none" w:sz="0" w:space="0" w:color="auto"/>
        <w:right w:val="none" w:sz="0" w:space="0" w:color="auto"/>
      </w:divBdr>
    </w:div>
    <w:div w:id="1143544024">
      <w:bodyDiv w:val="1"/>
      <w:marLeft w:val="0"/>
      <w:marRight w:val="0"/>
      <w:marTop w:val="0"/>
      <w:marBottom w:val="0"/>
      <w:divBdr>
        <w:top w:val="none" w:sz="0" w:space="0" w:color="auto"/>
        <w:left w:val="none" w:sz="0" w:space="0" w:color="auto"/>
        <w:bottom w:val="none" w:sz="0" w:space="0" w:color="auto"/>
        <w:right w:val="none" w:sz="0" w:space="0" w:color="auto"/>
      </w:divBdr>
    </w:div>
    <w:div w:id="1152789328">
      <w:bodyDiv w:val="1"/>
      <w:marLeft w:val="0"/>
      <w:marRight w:val="0"/>
      <w:marTop w:val="0"/>
      <w:marBottom w:val="0"/>
      <w:divBdr>
        <w:top w:val="none" w:sz="0" w:space="0" w:color="auto"/>
        <w:left w:val="none" w:sz="0" w:space="0" w:color="auto"/>
        <w:bottom w:val="none" w:sz="0" w:space="0" w:color="auto"/>
        <w:right w:val="none" w:sz="0" w:space="0" w:color="auto"/>
      </w:divBdr>
    </w:div>
    <w:div w:id="1160541345">
      <w:bodyDiv w:val="1"/>
      <w:marLeft w:val="0"/>
      <w:marRight w:val="0"/>
      <w:marTop w:val="0"/>
      <w:marBottom w:val="0"/>
      <w:divBdr>
        <w:top w:val="none" w:sz="0" w:space="0" w:color="auto"/>
        <w:left w:val="none" w:sz="0" w:space="0" w:color="auto"/>
        <w:bottom w:val="none" w:sz="0" w:space="0" w:color="auto"/>
        <w:right w:val="none" w:sz="0" w:space="0" w:color="auto"/>
      </w:divBdr>
    </w:div>
    <w:div w:id="1165784472">
      <w:bodyDiv w:val="1"/>
      <w:marLeft w:val="0"/>
      <w:marRight w:val="0"/>
      <w:marTop w:val="0"/>
      <w:marBottom w:val="0"/>
      <w:divBdr>
        <w:top w:val="none" w:sz="0" w:space="0" w:color="auto"/>
        <w:left w:val="none" w:sz="0" w:space="0" w:color="auto"/>
        <w:bottom w:val="none" w:sz="0" w:space="0" w:color="auto"/>
        <w:right w:val="none" w:sz="0" w:space="0" w:color="auto"/>
      </w:divBdr>
    </w:div>
    <w:div w:id="1167555244">
      <w:bodyDiv w:val="1"/>
      <w:marLeft w:val="0"/>
      <w:marRight w:val="0"/>
      <w:marTop w:val="0"/>
      <w:marBottom w:val="0"/>
      <w:divBdr>
        <w:top w:val="none" w:sz="0" w:space="0" w:color="auto"/>
        <w:left w:val="none" w:sz="0" w:space="0" w:color="auto"/>
        <w:bottom w:val="none" w:sz="0" w:space="0" w:color="auto"/>
        <w:right w:val="none" w:sz="0" w:space="0" w:color="auto"/>
      </w:divBdr>
    </w:div>
    <w:div w:id="1182664267">
      <w:bodyDiv w:val="1"/>
      <w:marLeft w:val="0"/>
      <w:marRight w:val="0"/>
      <w:marTop w:val="0"/>
      <w:marBottom w:val="0"/>
      <w:divBdr>
        <w:top w:val="none" w:sz="0" w:space="0" w:color="auto"/>
        <w:left w:val="none" w:sz="0" w:space="0" w:color="auto"/>
        <w:bottom w:val="none" w:sz="0" w:space="0" w:color="auto"/>
        <w:right w:val="none" w:sz="0" w:space="0" w:color="auto"/>
      </w:divBdr>
    </w:div>
    <w:div w:id="1202664751">
      <w:bodyDiv w:val="1"/>
      <w:marLeft w:val="0"/>
      <w:marRight w:val="0"/>
      <w:marTop w:val="0"/>
      <w:marBottom w:val="0"/>
      <w:divBdr>
        <w:top w:val="none" w:sz="0" w:space="0" w:color="auto"/>
        <w:left w:val="none" w:sz="0" w:space="0" w:color="auto"/>
        <w:bottom w:val="none" w:sz="0" w:space="0" w:color="auto"/>
        <w:right w:val="none" w:sz="0" w:space="0" w:color="auto"/>
      </w:divBdr>
    </w:div>
    <w:div w:id="1219780487">
      <w:bodyDiv w:val="1"/>
      <w:marLeft w:val="0"/>
      <w:marRight w:val="0"/>
      <w:marTop w:val="0"/>
      <w:marBottom w:val="0"/>
      <w:divBdr>
        <w:top w:val="none" w:sz="0" w:space="0" w:color="auto"/>
        <w:left w:val="none" w:sz="0" w:space="0" w:color="auto"/>
        <w:bottom w:val="none" w:sz="0" w:space="0" w:color="auto"/>
        <w:right w:val="none" w:sz="0" w:space="0" w:color="auto"/>
      </w:divBdr>
    </w:div>
    <w:div w:id="1226138708">
      <w:bodyDiv w:val="1"/>
      <w:marLeft w:val="0"/>
      <w:marRight w:val="0"/>
      <w:marTop w:val="0"/>
      <w:marBottom w:val="0"/>
      <w:divBdr>
        <w:top w:val="none" w:sz="0" w:space="0" w:color="auto"/>
        <w:left w:val="none" w:sz="0" w:space="0" w:color="auto"/>
        <w:bottom w:val="none" w:sz="0" w:space="0" w:color="auto"/>
        <w:right w:val="none" w:sz="0" w:space="0" w:color="auto"/>
      </w:divBdr>
    </w:div>
    <w:div w:id="1228607688">
      <w:bodyDiv w:val="1"/>
      <w:marLeft w:val="0"/>
      <w:marRight w:val="0"/>
      <w:marTop w:val="0"/>
      <w:marBottom w:val="0"/>
      <w:divBdr>
        <w:top w:val="none" w:sz="0" w:space="0" w:color="auto"/>
        <w:left w:val="none" w:sz="0" w:space="0" w:color="auto"/>
        <w:bottom w:val="none" w:sz="0" w:space="0" w:color="auto"/>
        <w:right w:val="none" w:sz="0" w:space="0" w:color="auto"/>
      </w:divBdr>
    </w:div>
    <w:div w:id="1229147249">
      <w:bodyDiv w:val="1"/>
      <w:marLeft w:val="0"/>
      <w:marRight w:val="0"/>
      <w:marTop w:val="0"/>
      <w:marBottom w:val="0"/>
      <w:divBdr>
        <w:top w:val="none" w:sz="0" w:space="0" w:color="auto"/>
        <w:left w:val="none" w:sz="0" w:space="0" w:color="auto"/>
        <w:bottom w:val="none" w:sz="0" w:space="0" w:color="auto"/>
        <w:right w:val="none" w:sz="0" w:space="0" w:color="auto"/>
      </w:divBdr>
    </w:div>
    <w:div w:id="1229993560">
      <w:bodyDiv w:val="1"/>
      <w:marLeft w:val="0"/>
      <w:marRight w:val="0"/>
      <w:marTop w:val="0"/>
      <w:marBottom w:val="0"/>
      <w:divBdr>
        <w:top w:val="none" w:sz="0" w:space="0" w:color="auto"/>
        <w:left w:val="none" w:sz="0" w:space="0" w:color="auto"/>
        <w:bottom w:val="none" w:sz="0" w:space="0" w:color="auto"/>
        <w:right w:val="none" w:sz="0" w:space="0" w:color="auto"/>
      </w:divBdr>
    </w:div>
    <w:div w:id="1230923079">
      <w:bodyDiv w:val="1"/>
      <w:marLeft w:val="0"/>
      <w:marRight w:val="0"/>
      <w:marTop w:val="0"/>
      <w:marBottom w:val="0"/>
      <w:divBdr>
        <w:top w:val="none" w:sz="0" w:space="0" w:color="auto"/>
        <w:left w:val="none" w:sz="0" w:space="0" w:color="auto"/>
        <w:bottom w:val="none" w:sz="0" w:space="0" w:color="auto"/>
        <w:right w:val="none" w:sz="0" w:space="0" w:color="auto"/>
      </w:divBdr>
    </w:div>
    <w:div w:id="1237057647">
      <w:bodyDiv w:val="1"/>
      <w:marLeft w:val="0"/>
      <w:marRight w:val="0"/>
      <w:marTop w:val="0"/>
      <w:marBottom w:val="0"/>
      <w:divBdr>
        <w:top w:val="none" w:sz="0" w:space="0" w:color="auto"/>
        <w:left w:val="none" w:sz="0" w:space="0" w:color="auto"/>
        <w:bottom w:val="none" w:sz="0" w:space="0" w:color="auto"/>
        <w:right w:val="none" w:sz="0" w:space="0" w:color="auto"/>
      </w:divBdr>
    </w:div>
    <w:div w:id="1239635428">
      <w:bodyDiv w:val="1"/>
      <w:marLeft w:val="0"/>
      <w:marRight w:val="0"/>
      <w:marTop w:val="0"/>
      <w:marBottom w:val="0"/>
      <w:divBdr>
        <w:top w:val="none" w:sz="0" w:space="0" w:color="auto"/>
        <w:left w:val="none" w:sz="0" w:space="0" w:color="auto"/>
        <w:bottom w:val="none" w:sz="0" w:space="0" w:color="auto"/>
        <w:right w:val="none" w:sz="0" w:space="0" w:color="auto"/>
      </w:divBdr>
    </w:div>
    <w:div w:id="1252855468">
      <w:bodyDiv w:val="1"/>
      <w:marLeft w:val="0"/>
      <w:marRight w:val="0"/>
      <w:marTop w:val="0"/>
      <w:marBottom w:val="0"/>
      <w:divBdr>
        <w:top w:val="none" w:sz="0" w:space="0" w:color="auto"/>
        <w:left w:val="none" w:sz="0" w:space="0" w:color="auto"/>
        <w:bottom w:val="none" w:sz="0" w:space="0" w:color="auto"/>
        <w:right w:val="none" w:sz="0" w:space="0" w:color="auto"/>
      </w:divBdr>
    </w:div>
    <w:div w:id="1254973096">
      <w:bodyDiv w:val="1"/>
      <w:marLeft w:val="0"/>
      <w:marRight w:val="0"/>
      <w:marTop w:val="0"/>
      <w:marBottom w:val="0"/>
      <w:divBdr>
        <w:top w:val="none" w:sz="0" w:space="0" w:color="auto"/>
        <w:left w:val="none" w:sz="0" w:space="0" w:color="auto"/>
        <w:bottom w:val="none" w:sz="0" w:space="0" w:color="auto"/>
        <w:right w:val="none" w:sz="0" w:space="0" w:color="auto"/>
      </w:divBdr>
    </w:div>
    <w:div w:id="1267542657">
      <w:bodyDiv w:val="1"/>
      <w:marLeft w:val="0"/>
      <w:marRight w:val="0"/>
      <w:marTop w:val="0"/>
      <w:marBottom w:val="0"/>
      <w:divBdr>
        <w:top w:val="none" w:sz="0" w:space="0" w:color="auto"/>
        <w:left w:val="none" w:sz="0" w:space="0" w:color="auto"/>
        <w:bottom w:val="none" w:sz="0" w:space="0" w:color="auto"/>
        <w:right w:val="none" w:sz="0" w:space="0" w:color="auto"/>
      </w:divBdr>
    </w:div>
    <w:div w:id="1276249525">
      <w:bodyDiv w:val="1"/>
      <w:marLeft w:val="0"/>
      <w:marRight w:val="0"/>
      <w:marTop w:val="0"/>
      <w:marBottom w:val="0"/>
      <w:divBdr>
        <w:top w:val="none" w:sz="0" w:space="0" w:color="auto"/>
        <w:left w:val="none" w:sz="0" w:space="0" w:color="auto"/>
        <w:bottom w:val="none" w:sz="0" w:space="0" w:color="auto"/>
        <w:right w:val="none" w:sz="0" w:space="0" w:color="auto"/>
      </w:divBdr>
    </w:div>
    <w:div w:id="1280605539">
      <w:bodyDiv w:val="1"/>
      <w:marLeft w:val="0"/>
      <w:marRight w:val="0"/>
      <w:marTop w:val="0"/>
      <w:marBottom w:val="0"/>
      <w:divBdr>
        <w:top w:val="none" w:sz="0" w:space="0" w:color="auto"/>
        <w:left w:val="none" w:sz="0" w:space="0" w:color="auto"/>
        <w:bottom w:val="none" w:sz="0" w:space="0" w:color="auto"/>
        <w:right w:val="none" w:sz="0" w:space="0" w:color="auto"/>
      </w:divBdr>
    </w:div>
    <w:div w:id="1288968181">
      <w:bodyDiv w:val="1"/>
      <w:marLeft w:val="0"/>
      <w:marRight w:val="0"/>
      <w:marTop w:val="0"/>
      <w:marBottom w:val="0"/>
      <w:divBdr>
        <w:top w:val="none" w:sz="0" w:space="0" w:color="auto"/>
        <w:left w:val="none" w:sz="0" w:space="0" w:color="auto"/>
        <w:bottom w:val="none" w:sz="0" w:space="0" w:color="auto"/>
        <w:right w:val="none" w:sz="0" w:space="0" w:color="auto"/>
      </w:divBdr>
    </w:div>
    <w:div w:id="1289358805">
      <w:bodyDiv w:val="1"/>
      <w:marLeft w:val="0"/>
      <w:marRight w:val="0"/>
      <w:marTop w:val="0"/>
      <w:marBottom w:val="0"/>
      <w:divBdr>
        <w:top w:val="none" w:sz="0" w:space="0" w:color="auto"/>
        <w:left w:val="none" w:sz="0" w:space="0" w:color="auto"/>
        <w:bottom w:val="none" w:sz="0" w:space="0" w:color="auto"/>
        <w:right w:val="none" w:sz="0" w:space="0" w:color="auto"/>
      </w:divBdr>
    </w:div>
    <w:div w:id="1298222003">
      <w:bodyDiv w:val="1"/>
      <w:marLeft w:val="0"/>
      <w:marRight w:val="0"/>
      <w:marTop w:val="0"/>
      <w:marBottom w:val="0"/>
      <w:divBdr>
        <w:top w:val="none" w:sz="0" w:space="0" w:color="auto"/>
        <w:left w:val="none" w:sz="0" w:space="0" w:color="auto"/>
        <w:bottom w:val="none" w:sz="0" w:space="0" w:color="auto"/>
        <w:right w:val="none" w:sz="0" w:space="0" w:color="auto"/>
      </w:divBdr>
    </w:div>
    <w:div w:id="1298949373">
      <w:bodyDiv w:val="1"/>
      <w:marLeft w:val="0"/>
      <w:marRight w:val="0"/>
      <w:marTop w:val="0"/>
      <w:marBottom w:val="0"/>
      <w:divBdr>
        <w:top w:val="none" w:sz="0" w:space="0" w:color="auto"/>
        <w:left w:val="none" w:sz="0" w:space="0" w:color="auto"/>
        <w:bottom w:val="none" w:sz="0" w:space="0" w:color="auto"/>
        <w:right w:val="none" w:sz="0" w:space="0" w:color="auto"/>
      </w:divBdr>
    </w:div>
    <w:div w:id="1308242745">
      <w:bodyDiv w:val="1"/>
      <w:marLeft w:val="0"/>
      <w:marRight w:val="0"/>
      <w:marTop w:val="0"/>
      <w:marBottom w:val="0"/>
      <w:divBdr>
        <w:top w:val="none" w:sz="0" w:space="0" w:color="auto"/>
        <w:left w:val="none" w:sz="0" w:space="0" w:color="auto"/>
        <w:bottom w:val="none" w:sz="0" w:space="0" w:color="auto"/>
        <w:right w:val="none" w:sz="0" w:space="0" w:color="auto"/>
      </w:divBdr>
    </w:div>
    <w:div w:id="1311859502">
      <w:bodyDiv w:val="1"/>
      <w:marLeft w:val="0"/>
      <w:marRight w:val="0"/>
      <w:marTop w:val="0"/>
      <w:marBottom w:val="0"/>
      <w:divBdr>
        <w:top w:val="none" w:sz="0" w:space="0" w:color="auto"/>
        <w:left w:val="none" w:sz="0" w:space="0" w:color="auto"/>
        <w:bottom w:val="none" w:sz="0" w:space="0" w:color="auto"/>
        <w:right w:val="none" w:sz="0" w:space="0" w:color="auto"/>
      </w:divBdr>
    </w:div>
    <w:div w:id="1320886617">
      <w:bodyDiv w:val="1"/>
      <w:marLeft w:val="0"/>
      <w:marRight w:val="0"/>
      <w:marTop w:val="0"/>
      <w:marBottom w:val="0"/>
      <w:divBdr>
        <w:top w:val="none" w:sz="0" w:space="0" w:color="auto"/>
        <w:left w:val="none" w:sz="0" w:space="0" w:color="auto"/>
        <w:bottom w:val="none" w:sz="0" w:space="0" w:color="auto"/>
        <w:right w:val="none" w:sz="0" w:space="0" w:color="auto"/>
      </w:divBdr>
    </w:div>
    <w:div w:id="1327705404">
      <w:bodyDiv w:val="1"/>
      <w:marLeft w:val="0"/>
      <w:marRight w:val="0"/>
      <w:marTop w:val="0"/>
      <w:marBottom w:val="0"/>
      <w:divBdr>
        <w:top w:val="none" w:sz="0" w:space="0" w:color="auto"/>
        <w:left w:val="none" w:sz="0" w:space="0" w:color="auto"/>
        <w:bottom w:val="none" w:sz="0" w:space="0" w:color="auto"/>
        <w:right w:val="none" w:sz="0" w:space="0" w:color="auto"/>
      </w:divBdr>
    </w:div>
    <w:div w:id="1336953664">
      <w:bodyDiv w:val="1"/>
      <w:marLeft w:val="0"/>
      <w:marRight w:val="0"/>
      <w:marTop w:val="0"/>
      <w:marBottom w:val="0"/>
      <w:divBdr>
        <w:top w:val="none" w:sz="0" w:space="0" w:color="auto"/>
        <w:left w:val="none" w:sz="0" w:space="0" w:color="auto"/>
        <w:bottom w:val="none" w:sz="0" w:space="0" w:color="auto"/>
        <w:right w:val="none" w:sz="0" w:space="0" w:color="auto"/>
      </w:divBdr>
    </w:div>
    <w:div w:id="1337463609">
      <w:bodyDiv w:val="1"/>
      <w:marLeft w:val="0"/>
      <w:marRight w:val="0"/>
      <w:marTop w:val="0"/>
      <w:marBottom w:val="0"/>
      <w:divBdr>
        <w:top w:val="none" w:sz="0" w:space="0" w:color="auto"/>
        <w:left w:val="none" w:sz="0" w:space="0" w:color="auto"/>
        <w:bottom w:val="none" w:sz="0" w:space="0" w:color="auto"/>
        <w:right w:val="none" w:sz="0" w:space="0" w:color="auto"/>
      </w:divBdr>
    </w:div>
    <w:div w:id="1341615912">
      <w:bodyDiv w:val="1"/>
      <w:marLeft w:val="0"/>
      <w:marRight w:val="0"/>
      <w:marTop w:val="0"/>
      <w:marBottom w:val="0"/>
      <w:divBdr>
        <w:top w:val="none" w:sz="0" w:space="0" w:color="auto"/>
        <w:left w:val="none" w:sz="0" w:space="0" w:color="auto"/>
        <w:bottom w:val="none" w:sz="0" w:space="0" w:color="auto"/>
        <w:right w:val="none" w:sz="0" w:space="0" w:color="auto"/>
      </w:divBdr>
    </w:div>
    <w:div w:id="1349136497">
      <w:bodyDiv w:val="1"/>
      <w:marLeft w:val="0"/>
      <w:marRight w:val="0"/>
      <w:marTop w:val="0"/>
      <w:marBottom w:val="0"/>
      <w:divBdr>
        <w:top w:val="none" w:sz="0" w:space="0" w:color="auto"/>
        <w:left w:val="none" w:sz="0" w:space="0" w:color="auto"/>
        <w:bottom w:val="none" w:sz="0" w:space="0" w:color="auto"/>
        <w:right w:val="none" w:sz="0" w:space="0" w:color="auto"/>
      </w:divBdr>
    </w:div>
    <w:div w:id="1349989852">
      <w:bodyDiv w:val="1"/>
      <w:marLeft w:val="0"/>
      <w:marRight w:val="0"/>
      <w:marTop w:val="0"/>
      <w:marBottom w:val="0"/>
      <w:divBdr>
        <w:top w:val="none" w:sz="0" w:space="0" w:color="auto"/>
        <w:left w:val="none" w:sz="0" w:space="0" w:color="auto"/>
        <w:bottom w:val="none" w:sz="0" w:space="0" w:color="auto"/>
        <w:right w:val="none" w:sz="0" w:space="0" w:color="auto"/>
      </w:divBdr>
    </w:div>
    <w:div w:id="1355300065">
      <w:bodyDiv w:val="1"/>
      <w:marLeft w:val="0"/>
      <w:marRight w:val="0"/>
      <w:marTop w:val="0"/>
      <w:marBottom w:val="0"/>
      <w:divBdr>
        <w:top w:val="none" w:sz="0" w:space="0" w:color="auto"/>
        <w:left w:val="none" w:sz="0" w:space="0" w:color="auto"/>
        <w:bottom w:val="none" w:sz="0" w:space="0" w:color="auto"/>
        <w:right w:val="none" w:sz="0" w:space="0" w:color="auto"/>
      </w:divBdr>
    </w:div>
    <w:div w:id="1361083581">
      <w:bodyDiv w:val="1"/>
      <w:marLeft w:val="0"/>
      <w:marRight w:val="0"/>
      <w:marTop w:val="0"/>
      <w:marBottom w:val="0"/>
      <w:divBdr>
        <w:top w:val="none" w:sz="0" w:space="0" w:color="auto"/>
        <w:left w:val="none" w:sz="0" w:space="0" w:color="auto"/>
        <w:bottom w:val="none" w:sz="0" w:space="0" w:color="auto"/>
        <w:right w:val="none" w:sz="0" w:space="0" w:color="auto"/>
      </w:divBdr>
    </w:div>
    <w:div w:id="1386566678">
      <w:bodyDiv w:val="1"/>
      <w:marLeft w:val="0"/>
      <w:marRight w:val="0"/>
      <w:marTop w:val="0"/>
      <w:marBottom w:val="0"/>
      <w:divBdr>
        <w:top w:val="none" w:sz="0" w:space="0" w:color="auto"/>
        <w:left w:val="none" w:sz="0" w:space="0" w:color="auto"/>
        <w:bottom w:val="none" w:sz="0" w:space="0" w:color="auto"/>
        <w:right w:val="none" w:sz="0" w:space="0" w:color="auto"/>
      </w:divBdr>
    </w:div>
    <w:div w:id="1389456454">
      <w:bodyDiv w:val="1"/>
      <w:marLeft w:val="0"/>
      <w:marRight w:val="0"/>
      <w:marTop w:val="0"/>
      <w:marBottom w:val="0"/>
      <w:divBdr>
        <w:top w:val="none" w:sz="0" w:space="0" w:color="auto"/>
        <w:left w:val="none" w:sz="0" w:space="0" w:color="auto"/>
        <w:bottom w:val="none" w:sz="0" w:space="0" w:color="auto"/>
        <w:right w:val="none" w:sz="0" w:space="0" w:color="auto"/>
      </w:divBdr>
    </w:div>
    <w:div w:id="1395616694">
      <w:bodyDiv w:val="1"/>
      <w:marLeft w:val="0"/>
      <w:marRight w:val="0"/>
      <w:marTop w:val="0"/>
      <w:marBottom w:val="0"/>
      <w:divBdr>
        <w:top w:val="none" w:sz="0" w:space="0" w:color="auto"/>
        <w:left w:val="none" w:sz="0" w:space="0" w:color="auto"/>
        <w:bottom w:val="none" w:sz="0" w:space="0" w:color="auto"/>
        <w:right w:val="none" w:sz="0" w:space="0" w:color="auto"/>
      </w:divBdr>
    </w:div>
    <w:div w:id="1396732661">
      <w:bodyDiv w:val="1"/>
      <w:marLeft w:val="0"/>
      <w:marRight w:val="0"/>
      <w:marTop w:val="0"/>
      <w:marBottom w:val="0"/>
      <w:divBdr>
        <w:top w:val="none" w:sz="0" w:space="0" w:color="auto"/>
        <w:left w:val="none" w:sz="0" w:space="0" w:color="auto"/>
        <w:bottom w:val="none" w:sz="0" w:space="0" w:color="auto"/>
        <w:right w:val="none" w:sz="0" w:space="0" w:color="auto"/>
      </w:divBdr>
    </w:div>
    <w:div w:id="1420760406">
      <w:bodyDiv w:val="1"/>
      <w:marLeft w:val="0"/>
      <w:marRight w:val="0"/>
      <w:marTop w:val="0"/>
      <w:marBottom w:val="0"/>
      <w:divBdr>
        <w:top w:val="none" w:sz="0" w:space="0" w:color="auto"/>
        <w:left w:val="none" w:sz="0" w:space="0" w:color="auto"/>
        <w:bottom w:val="none" w:sz="0" w:space="0" w:color="auto"/>
        <w:right w:val="none" w:sz="0" w:space="0" w:color="auto"/>
      </w:divBdr>
    </w:div>
    <w:div w:id="1446997188">
      <w:bodyDiv w:val="1"/>
      <w:marLeft w:val="0"/>
      <w:marRight w:val="0"/>
      <w:marTop w:val="0"/>
      <w:marBottom w:val="0"/>
      <w:divBdr>
        <w:top w:val="none" w:sz="0" w:space="0" w:color="auto"/>
        <w:left w:val="none" w:sz="0" w:space="0" w:color="auto"/>
        <w:bottom w:val="none" w:sz="0" w:space="0" w:color="auto"/>
        <w:right w:val="none" w:sz="0" w:space="0" w:color="auto"/>
      </w:divBdr>
    </w:div>
    <w:div w:id="1458376471">
      <w:bodyDiv w:val="1"/>
      <w:marLeft w:val="0"/>
      <w:marRight w:val="0"/>
      <w:marTop w:val="0"/>
      <w:marBottom w:val="0"/>
      <w:divBdr>
        <w:top w:val="none" w:sz="0" w:space="0" w:color="auto"/>
        <w:left w:val="none" w:sz="0" w:space="0" w:color="auto"/>
        <w:bottom w:val="none" w:sz="0" w:space="0" w:color="auto"/>
        <w:right w:val="none" w:sz="0" w:space="0" w:color="auto"/>
      </w:divBdr>
    </w:div>
    <w:div w:id="1466460425">
      <w:bodyDiv w:val="1"/>
      <w:marLeft w:val="0"/>
      <w:marRight w:val="0"/>
      <w:marTop w:val="0"/>
      <w:marBottom w:val="0"/>
      <w:divBdr>
        <w:top w:val="none" w:sz="0" w:space="0" w:color="auto"/>
        <w:left w:val="none" w:sz="0" w:space="0" w:color="auto"/>
        <w:bottom w:val="none" w:sz="0" w:space="0" w:color="auto"/>
        <w:right w:val="none" w:sz="0" w:space="0" w:color="auto"/>
      </w:divBdr>
    </w:div>
    <w:div w:id="1472795306">
      <w:bodyDiv w:val="1"/>
      <w:marLeft w:val="0"/>
      <w:marRight w:val="0"/>
      <w:marTop w:val="0"/>
      <w:marBottom w:val="0"/>
      <w:divBdr>
        <w:top w:val="none" w:sz="0" w:space="0" w:color="auto"/>
        <w:left w:val="none" w:sz="0" w:space="0" w:color="auto"/>
        <w:bottom w:val="none" w:sz="0" w:space="0" w:color="auto"/>
        <w:right w:val="none" w:sz="0" w:space="0" w:color="auto"/>
      </w:divBdr>
    </w:div>
    <w:div w:id="1492720234">
      <w:bodyDiv w:val="1"/>
      <w:marLeft w:val="0"/>
      <w:marRight w:val="0"/>
      <w:marTop w:val="0"/>
      <w:marBottom w:val="0"/>
      <w:divBdr>
        <w:top w:val="none" w:sz="0" w:space="0" w:color="auto"/>
        <w:left w:val="none" w:sz="0" w:space="0" w:color="auto"/>
        <w:bottom w:val="none" w:sz="0" w:space="0" w:color="auto"/>
        <w:right w:val="none" w:sz="0" w:space="0" w:color="auto"/>
      </w:divBdr>
    </w:div>
    <w:div w:id="1496187722">
      <w:bodyDiv w:val="1"/>
      <w:marLeft w:val="0"/>
      <w:marRight w:val="0"/>
      <w:marTop w:val="0"/>
      <w:marBottom w:val="0"/>
      <w:divBdr>
        <w:top w:val="none" w:sz="0" w:space="0" w:color="auto"/>
        <w:left w:val="none" w:sz="0" w:space="0" w:color="auto"/>
        <w:bottom w:val="none" w:sz="0" w:space="0" w:color="auto"/>
        <w:right w:val="none" w:sz="0" w:space="0" w:color="auto"/>
      </w:divBdr>
    </w:div>
    <w:div w:id="1498616284">
      <w:bodyDiv w:val="1"/>
      <w:marLeft w:val="0"/>
      <w:marRight w:val="0"/>
      <w:marTop w:val="0"/>
      <w:marBottom w:val="0"/>
      <w:divBdr>
        <w:top w:val="none" w:sz="0" w:space="0" w:color="auto"/>
        <w:left w:val="none" w:sz="0" w:space="0" w:color="auto"/>
        <w:bottom w:val="none" w:sz="0" w:space="0" w:color="auto"/>
        <w:right w:val="none" w:sz="0" w:space="0" w:color="auto"/>
      </w:divBdr>
    </w:div>
    <w:div w:id="1506629041">
      <w:bodyDiv w:val="1"/>
      <w:marLeft w:val="0"/>
      <w:marRight w:val="0"/>
      <w:marTop w:val="0"/>
      <w:marBottom w:val="0"/>
      <w:divBdr>
        <w:top w:val="none" w:sz="0" w:space="0" w:color="auto"/>
        <w:left w:val="none" w:sz="0" w:space="0" w:color="auto"/>
        <w:bottom w:val="none" w:sz="0" w:space="0" w:color="auto"/>
        <w:right w:val="none" w:sz="0" w:space="0" w:color="auto"/>
      </w:divBdr>
    </w:div>
    <w:div w:id="1534222753">
      <w:bodyDiv w:val="1"/>
      <w:marLeft w:val="0"/>
      <w:marRight w:val="0"/>
      <w:marTop w:val="0"/>
      <w:marBottom w:val="0"/>
      <w:divBdr>
        <w:top w:val="none" w:sz="0" w:space="0" w:color="auto"/>
        <w:left w:val="none" w:sz="0" w:space="0" w:color="auto"/>
        <w:bottom w:val="none" w:sz="0" w:space="0" w:color="auto"/>
        <w:right w:val="none" w:sz="0" w:space="0" w:color="auto"/>
      </w:divBdr>
    </w:div>
    <w:div w:id="1539271933">
      <w:bodyDiv w:val="1"/>
      <w:marLeft w:val="0"/>
      <w:marRight w:val="0"/>
      <w:marTop w:val="0"/>
      <w:marBottom w:val="0"/>
      <w:divBdr>
        <w:top w:val="none" w:sz="0" w:space="0" w:color="auto"/>
        <w:left w:val="none" w:sz="0" w:space="0" w:color="auto"/>
        <w:bottom w:val="none" w:sz="0" w:space="0" w:color="auto"/>
        <w:right w:val="none" w:sz="0" w:space="0" w:color="auto"/>
      </w:divBdr>
    </w:div>
    <w:div w:id="1546794698">
      <w:bodyDiv w:val="1"/>
      <w:marLeft w:val="0"/>
      <w:marRight w:val="0"/>
      <w:marTop w:val="0"/>
      <w:marBottom w:val="0"/>
      <w:divBdr>
        <w:top w:val="none" w:sz="0" w:space="0" w:color="auto"/>
        <w:left w:val="none" w:sz="0" w:space="0" w:color="auto"/>
        <w:bottom w:val="none" w:sz="0" w:space="0" w:color="auto"/>
        <w:right w:val="none" w:sz="0" w:space="0" w:color="auto"/>
      </w:divBdr>
    </w:div>
    <w:div w:id="1549150906">
      <w:bodyDiv w:val="1"/>
      <w:marLeft w:val="0"/>
      <w:marRight w:val="0"/>
      <w:marTop w:val="0"/>
      <w:marBottom w:val="0"/>
      <w:divBdr>
        <w:top w:val="none" w:sz="0" w:space="0" w:color="auto"/>
        <w:left w:val="none" w:sz="0" w:space="0" w:color="auto"/>
        <w:bottom w:val="none" w:sz="0" w:space="0" w:color="auto"/>
        <w:right w:val="none" w:sz="0" w:space="0" w:color="auto"/>
      </w:divBdr>
    </w:div>
    <w:div w:id="1559437910">
      <w:bodyDiv w:val="1"/>
      <w:marLeft w:val="0"/>
      <w:marRight w:val="0"/>
      <w:marTop w:val="0"/>
      <w:marBottom w:val="0"/>
      <w:divBdr>
        <w:top w:val="none" w:sz="0" w:space="0" w:color="auto"/>
        <w:left w:val="none" w:sz="0" w:space="0" w:color="auto"/>
        <w:bottom w:val="none" w:sz="0" w:space="0" w:color="auto"/>
        <w:right w:val="none" w:sz="0" w:space="0" w:color="auto"/>
      </w:divBdr>
    </w:div>
    <w:div w:id="1561865057">
      <w:bodyDiv w:val="1"/>
      <w:marLeft w:val="0"/>
      <w:marRight w:val="0"/>
      <w:marTop w:val="0"/>
      <w:marBottom w:val="0"/>
      <w:divBdr>
        <w:top w:val="none" w:sz="0" w:space="0" w:color="auto"/>
        <w:left w:val="none" w:sz="0" w:space="0" w:color="auto"/>
        <w:bottom w:val="none" w:sz="0" w:space="0" w:color="auto"/>
        <w:right w:val="none" w:sz="0" w:space="0" w:color="auto"/>
      </w:divBdr>
    </w:div>
    <w:div w:id="1577978454">
      <w:bodyDiv w:val="1"/>
      <w:marLeft w:val="0"/>
      <w:marRight w:val="0"/>
      <w:marTop w:val="0"/>
      <w:marBottom w:val="0"/>
      <w:divBdr>
        <w:top w:val="none" w:sz="0" w:space="0" w:color="auto"/>
        <w:left w:val="none" w:sz="0" w:space="0" w:color="auto"/>
        <w:bottom w:val="none" w:sz="0" w:space="0" w:color="auto"/>
        <w:right w:val="none" w:sz="0" w:space="0" w:color="auto"/>
      </w:divBdr>
    </w:div>
    <w:div w:id="1586956404">
      <w:bodyDiv w:val="1"/>
      <w:marLeft w:val="0"/>
      <w:marRight w:val="0"/>
      <w:marTop w:val="0"/>
      <w:marBottom w:val="0"/>
      <w:divBdr>
        <w:top w:val="none" w:sz="0" w:space="0" w:color="auto"/>
        <w:left w:val="none" w:sz="0" w:space="0" w:color="auto"/>
        <w:bottom w:val="none" w:sz="0" w:space="0" w:color="auto"/>
        <w:right w:val="none" w:sz="0" w:space="0" w:color="auto"/>
      </w:divBdr>
      <w:divsChild>
        <w:div w:id="94786742">
          <w:marLeft w:val="0"/>
          <w:marRight w:val="0"/>
          <w:marTop w:val="0"/>
          <w:marBottom w:val="0"/>
          <w:divBdr>
            <w:top w:val="none" w:sz="0" w:space="0" w:color="auto"/>
            <w:left w:val="none" w:sz="0" w:space="0" w:color="auto"/>
            <w:bottom w:val="none" w:sz="0" w:space="0" w:color="auto"/>
            <w:right w:val="none" w:sz="0" w:space="0" w:color="auto"/>
          </w:divBdr>
          <w:divsChild>
            <w:div w:id="677586180">
              <w:marLeft w:val="0"/>
              <w:marRight w:val="0"/>
              <w:marTop w:val="0"/>
              <w:marBottom w:val="0"/>
              <w:divBdr>
                <w:top w:val="none" w:sz="0" w:space="0" w:color="auto"/>
                <w:left w:val="none" w:sz="0" w:space="0" w:color="auto"/>
                <w:bottom w:val="none" w:sz="0" w:space="0" w:color="auto"/>
                <w:right w:val="none" w:sz="0" w:space="0" w:color="auto"/>
              </w:divBdr>
            </w:div>
            <w:div w:id="1296987728">
              <w:marLeft w:val="0"/>
              <w:marRight w:val="0"/>
              <w:marTop w:val="0"/>
              <w:marBottom w:val="0"/>
              <w:divBdr>
                <w:top w:val="none" w:sz="0" w:space="0" w:color="auto"/>
                <w:left w:val="none" w:sz="0" w:space="0" w:color="auto"/>
                <w:bottom w:val="none" w:sz="0" w:space="0" w:color="auto"/>
                <w:right w:val="none" w:sz="0" w:space="0" w:color="auto"/>
              </w:divBdr>
            </w:div>
            <w:div w:id="19130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0514">
      <w:bodyDiv w:val="1"/>
      <w:marLeft w:val="0"/>
      <w:marRight w:val="0"/>
      <w:marTop w:val="0"/>
      <w:marBottom w:val="0"/>
      <w:divBdr>
        <w:top w:val="none" w:sz="0" w:space="0" w:color="auto"/>
        <w:left w:val="none" w:sz="0" w:space="0" w:color="auto"/>
        <w:bottom w:val="none" w:sz="0" w:space="0" w:color="auto"/>
        <w:right w:val="none" w:sz="0" w:space="0" w:color="auto"/>
      </w:divBdr>
    </w:div>
    <w:div w:id="1597908400">
      <w:bodyDiv w:val="1"/>
      <w:marLeft w:val="0"/>
      <w:marRight w:val="0"/>
      <w:marTop w:val="0"/>
      <w:marBottom w:val="0"/>
      <w:divBdr>
        <w:top w:val="none" w:sz="0" w:space="0" w:color="auto"/>
        <w:left w:val="none" w:sz="0" w:space="0" w:color="auto"/>
        <w:bottom w:val="none" w:sz="0" w:space="0" w:color="auto"/>
        <w:right w:val="none" w:sz="0" w:space="0" w:color="auto"/>
      </w:divBdr>
    </w:div>
    <w:div w:id="1600530151">
      <w:bodyDiv w:val="1"/>
      <w:marLeft w:val="0"/>
      <w:marRight w:val="0"/>
      <w:marTop w:val="0"/>
      <w:marBottom w:val="0"/>
      <w:divBdr>
        <w:top w:val="none" w:sz="0" w:space="0" w:color="auto"/>
        <w:left w:val="none" w:sz="0" w:space="0" w:color="auto"/>
        <w:bottom w:val="none" w:sz="0" w:space="0" w:color="auto"/>
        <w:right w:val="none" w:sz="0" w:space="0" w:color="auto"/>
      </w:divBdr>
    </w:div>
    <w:div w:id="1603224303">
      <w:bodyDiv w:val="1"/>
      <w:marLeft w:val="0"/>
      <w:marRight w:val="0"/>
      <w:marTop w:val="0"/>
      <w:marBottom w:val="0"/>
      <w:divBdr>
        <w:top w:val="none" w:sz="0" w:space="0" w:color="auto"/>
        <w:left w:val="none" w:sz="0" w:space="0" w:color="auto"/>
        <w:bottom w:val="none" w:sz="0" w:space="0" w:color="auto"/>
        <w:right w:val="none" w:sz="0" w:space="0" w:color="auto"/>
      </w:divBdr>
    </w:div>
    <w:div w:id="1608847714">
      <w:bodyDiv w:val="1"/>
      <w:marLeft w:val="0"/>
      <w:marRight w:val="0"/>
      <w:marTop w:val="0"/>
      <w:marBottom w:val="0"/>
      <w:divBdr>
        <w:top w:val="none" w:sz="0" w:space="0" w:color="auto"/>
        <w:left w:val="none" w:sz="0" w:space="0" w:color="auto"/>
        <w:bottom w:val="none" w:sz="0" w:space="0" w:color="auto"/>
        <w:right w:val="none" w:sz="0" w:space="0" w:color="auto"/>
      </w:divBdr>
    </w:div>
    <w:div w:id="1625774654">
      <w:bodyDiv w:val="1"/>
      <w:marLeft w:val="0"/>
      <w:marRight w:val="0"/>
      <w:marTop w:val="0"/>
      <w:marBottom w:val="0"/>
      <w:divBdr>
        <w:top w:val="none" w:sz="0" w:space="0" w:color="auto"/>
        <w:left w:val="none" w:sz="0" w:space="0" w:color="auto"/>
        <w:bottom w:val="none" w:sz="0" w:space="0" w:color="auto"/>
        <w:right w:val="none" w:sz="0" w:space="0" w:color="auto"/>
      </w:divBdr>
    </w:div>
    <w:div w:id="1631477114">
      <w:bodyDiv w:val="1"/>
      <w:marLeft w:val="0"/>
      <w:marRight w:val="0"/>
      <w:marTop w:val="0"/>
      <w:marBottom w:val="0"/>
      <w:divBdr>
        <w:top w:val="none" w:sz="0" w:space="0" w:color="auto"/>
        <w:left w:val="none" w:sz="0" w:space="0" w:color="auto"/>
        <w:bottom w:val="none" w:sz="0" w:space="0" w:color="auto"/>
        <w:right w:val="none" w:sz="0" w:space="0" w:color="auto"/>
      </w:divBdr>
    </w:div>
    <w:div w:id="1637293046">
      <w:bodyDiv w:val="1"/>
      <w:marLeft w:val="0"/>
      <w:marRight w:val="0"/>
      <w:marTop w:val="0"/>
      <w:marBottom w:val="0"/>
      <w:divBdr>
        <w:top w:val="none" w:sz="0" w:space="0" w:color="auto"/>
        <w:left w:val="none" w:sz="0" w:space="0" w:color="auto"/>
        <w:bottom w:val="none" w:sz="0" w:space="0" w:color="auto"/>
        <w:right w:val="none" w:sz="0" w:space="0" w:color="auto"/>
      </w:divBdr>
    </w:div>
    <w:div w:id="1639527528">
      <w:bodyDiv w:val="1"/>
      <w:marLeft w:val="0"/>
      <w:marRight w:val="0"/>
      <w:marTop w:val="0"/>
      <w:marBottom w:val="0"/>
      <w:divBdr>
        <w:top w:val="none" w:sz="0" w:space="0" w:color="auto"/>
        <w:left w:val="none" w:sz="0" w:space="0" w:color="auto"/>
        <w:bottom w:val="none" w:sz="0" w:space="0" w:color="auto"/>
        <w:right w:val="none" w:sz="0" w:space="0" w:color="auto"/>
      </w:divBdr>
    </w:div>
    <w:div w:id="1644387553">
      <w:bodyDiv w:val="1"/>
      <w:marLeft w:val="0"/>
      <w:marRight w:val="0"/>
      <w:marTop w:val="0"/>
      <w:marBottom w:val="0"/>
      <w:divBdr>
        <w:top w:val="none" w:sz="0" w:space="0" w:color="auto"/>
        <w:left w:val="none" w:sz="0" w:space="0" w:color="auto"/>
        <w:bottom w:val="none" w:sz="0" w:space="0" w:color="auto"/>
        <w:right w:val="none" w:sz="0" w:space="0" w:color="auto"/>
      </w:divBdr>
    </w:div>
    <w:div w:id="1645697656">
      <w:bodyDiv w:val="1"/>
      <w:marLeft w:val="0"/>
      <w:marRight w:val="0"/>
      <w:marTop w:val="0"/>
      <w:marBottom w:val="0"/>
      <w:divBdr>
        <w:top w:val="none" w:sz="0" w:space="0" w:color="auto"/>
        <w:left w:val="none" w:sz="0" w:space="0" w:color="auto"/>
        <w:bottom w:val="none" w:sz="0" w:space="0" w:color="auto"/>
        <w:right w:val="none" w:sz="0" w:space="0" w:color="auto"/>
      </w:divBdr>
    </w:div>
    <w:div w:id="1646660828">
      <w:bodyDiv w:val="1"/>
      <w:marLeft w:val="0"/>
      <w:marRight w:val="0"/>
      <w:marTop w:val="0"/>
      <w:marBottom w:val="0"/>
      <w:divBdr>
        <w:top w:val="none" w:sz="0" w:space="0" w:color="auto"/>
        <w:left w:val="none" w:sz="0" w:space="0" w:color="auto"/>
        <w:bottom w:val="none" w:sz="0" w:space="0" w:color="auto"/>
        <w:right w:val="none" w:sz="0" w:space="0" w:color="auto"/>
      </w:divBdr>
    </w:div>
    <w:div w:id="1648245458">
      <w:bodyDiv w:val="1"/>
      <w:marLeft w:val="0"/>
      <w:marRight w:val="0"/>
      <w:marTop w:val="0"/>
      <w:marBottom w:val="0"/>
      <w:divBdr>
        <w:top w:val="none" w:sz="0" w:space="0" w:color="auto"/>
        <w:left w:val="none" w:sz="0" w:space="0" w:color="auto"/>
        <w:bottom w:val="none" w:sz="0" w:space="0" w:color="auto"/>
        <w:right w:val="none" w:sz="0" w:space="0" w:color="auto"/>
      </w:divBdr>
    </w:div>
    <w:div w:id="1691908886">
      <w:bodyDiv w:val="1"/>
      <w:marLeft w:val="0"/>
      <w:marRight w:val="0"/>
      <w:marTop w:val="0"/>
      <w:marBottom w:val="0"/>
      <w:divBdr>
        <w:top w:val="none" w:sz="0" w:space="0" w:color="auto"/>
        <w:left w:val="none" w:sz="0" w:space="0" w:color="auto"/>
        <w:bottom w:val="none" w:sz="0" w:space="0" w:color="auto"/>
        <w:right w:val="none" w:sz="0" w:space="0" w:color="auto"/>
      </w:divBdr>
    </w:div>
    <w:div w:id="1701512182">
      <w:bodyDiv w:val="1"/>
      <w:marLeft w:val="0"/>
      <w:marRight w:val="0"/>
      <w:marTop w:val="0"/>
      <w:marBottom w:val="0"/>
      <w:divBdr>
        <w:top w:val="none" w:sz="0" w:space="0" w:color="auto"/>
        <w:left w:val="none" w:sz="0" w:space="0" w:color="auto"/>
        <w:bottom w:val="none" w:sz="0" w:space="0" w:color="auto"/>
        <w:right w:val="none" w:sz="0" w:space="0" w:color="auto"/>
      </w:divBdr>
    </w:div>
    <w:div w:id="1721902015">
      <w:bodyDiv w:val="1"/>
      <w:marLeft w:val="0"/>
      <w:marRight w:val="0"/>
      <w:marTop w:val="0"/>
      <w:marBottom w:val="0"/>
      <w:divBdr>
        <w:top w:val="none" w:sz="0" w:space="0" w:color="auto"/>
        <w:left w:val="none" w:sz="0" w:space="0" w:color="auto"/>
        <w:bottom w:val="none" w:sz="0" w:space="0" w:color="auto"/>
        <w:right w:val="none" w:sz="0" w:space="0" w:color="auto"/>
      </w:divBdr>
    </w:div>
    <w:div w:id="1740247186">
      <w:bodyDiv w:val="1"/>
      <w:marLeft w:val="0"/>
      <w:marRight w:val="0"/>
      <w:marTop w:val="0"/>
      <w:marBottom w:val="0"/>
      <w:divBdr>
        <w:top w:val="none" w:sz="0" w:space="0" w:color="auto"/>
        <w:left w:val="none" w:sz="0" w:space="0" w:color="auto"/>
        <w:bottom w:val="none" w:sz="0" w:space="0" w:color="auto"/>
        <w:right w:val="none" w:sz="0" w:space="0" w:color="auto"/>
      </w:divBdr>
    </w:div>
    <w:div w:id="1747261326">
      <w:bodyDiv w:val="1"/>
      <w:marLeft w:val="0"/>
      <w:marRight w:val="0"/>
      <w:marTop w:val="0"/>
      <w:marBottom w:val="0"/>
      <w:divBdr>
        <w:top w:val="none" w:sz="0" w:space="0" w:color="auto"/>
        <w:left w:val="none" w:sz="0" w:space="0" w:color="auto"/>
        <w:bottom w:val="none" w:sz="0" w:space="0" w:color="auto"/>
        <w:right w:val="none" w:sz="0" w:space="0" w:color="auto"/>
      </w:divBdr>
    </w:div>
    <w:div w:id="1748922943">
      <w:bodyDiv w:val="1"/>
      <w:marLeft w:val="0"/>
      <w:marRight w:val="0"/>
      <w:marTop w:val="0"/>
      <w:marBottom w:val="0"/>
      <w:divBdr>
        <w:top w:val="none" w:sz="0" w:space="0" w:color="auto"/>
        <w:left w:val="none" w:sz="0" w:space="0" w:color="auto"/>
        <w:bottom w:val="none" w:sz="0" w:space="0" w:color="auto"/>
        <w:right w:val="none" w:sz="0" w:space="0" w:color="auto"/>
      </w:divBdr>
    </w:div>
    <w:div w:id="1750613270">
      <w:bodyDiv w:val="1"/>
      <w:marLeft w:val="0"/>
      <w:marRight w:val="0"/>
      <w:marTop w:val="0"/>
      <w:marBottom w:val="0"/>
      <w:divBdr>
        <w:top w:val="none" w:sz="0" w:space="0" w:color="auto"/>
        <w:left w:val="none" w:sz="0" w:space="0" w:color="auto"/>
        <w:bottom w:val="none" w:sz="0" w:space="0" w:color="auto"/>
        <w:right w:val="none" w:sz="0" w:space="0" w:color="auto"/>
      </w:divBdr>
    </w:div>
    <w:div w:id="1751198110">
      <w:bodyDiv w:val="1"/>
      <w:marLeft w:val="0"/>
      <w:marRight w:val="0"/>
      <w:marTop w:val="0"/>
      <w:marBottom w:val="0"/>
      <w:divBdr>
        <w:top w:val="none" w:sz="0" w:space="0" w:color="auto"/>
        <w:left w:val="none" w:sz="0" w:space="0" w:color="auto"/>
        <w:bottom w:val="none" w:sz="0" w:space="0" w:color="auto"/>
        <w:right w:val="none" w:sz="0" w:space="0" w:color="auto"/>
      </w:divBdr>
    </w:div>
    <w:div w:id="1760365709">
      <w:bodyDiv w:val="1"/>
      <w:marLeft w:val="0"/>
      <w:marRight w:val="0"/>
      <w:marTop w:val="0"/>
      <w:marBottom w:val="0"/>
      <w:divBdr>
        <w:top w:val="none" w:sz="0" w:space="0" w:color="auto"/>
        <w:left w:val="none" w:sz="0" w:space="0" w:color="auto"/>
        <w:bottom w:val="none" w:sz="0" w:space="0" w:color="auto"/>
        <w:right w:val="none" w:sz="0" w:space="0" w:color="auto"/>
      </w:divBdr>
    </w:div>
    <w:div w:id="1773356910">
      <w:bodyDiv w:val="1"/>
      <w:marLeft w:val="0"/>
      <w:marRight w:val="0"/>
      <w:marTop w:val="0"/>
      <w:marBottom w:val="0"/>
      <w:divBdr>
        <w:top w:val="none" w:sz="0" w:space="0" w:color="auto"/>
        <w:left w:val="none" w:sz="0" w:space="0" w:color="auto"/>
        <w:bottom w:val="none" w:sz="0" w:space="0" w:color="auto"/>
        <w:right w:val="none" w:sz="0" w:space="0" w:color="auto"/>
      </w:divBdr>
    </w:div>
    <w:div w:id="1780106686">
      <w:bodyDiv w:val="1"/>
      <w:marLeft w:val="0"/>
      <w:marRight w:val="0"/>
      <w:marTop w:val="0"/>
      <w:marBottom w:val="0"/>
      <w:divBdr>
        <w:top w:val="none" w:sz="0" w:space="0" w:color="auto"/>
        <w:left w:val="none" w:sz="0" w:space="0" w:color="auto"/>
        <w:bottom w:val="none" w:sz="0" w:space="0" w:color="auto"/>
        <w:right w:val="none" w:sz="0" w:space="0" w:color="auto"/>
      </w:divBdr>
    </w:div>
    <w:div w:id="1780948584">
      <w:bodyDiv w:val="1"/>
      <w:marLeft w:val="0"/>
      <w:marRight w:val="0"/>
      <w:marTop w:val="0"/>
      <w:marBottom w:val="0"/>
      <w:divBdr>
        <w:top w:val="none" w:sz="0" w:space="0" w:color="auto"/>
        <w:left w:val="none" w:sz="0" w:space="0" w:color="auto"/>
        <w:bottom w:val="none" w:sz="0" w:space="0" w:color="auto"/>
        <w:right w:val="none" w:sz="0" w:space="0" w:color="auto"/>
      </w:divBdr>
    </w:div>
    <w:div w:id="1811828393">
      <w:bodyDiv w:val="1"/>
      <w:marLeft w:val="0"/>
      <w:marRight w:val="0"/>
      <w:marTop w:val="0"/>
      <w:marBottom w:val="0"/>
      <w:divBdr>
        <w:top w:val="none" w:sz="0" w:space="0" w:color="auto"/>
        <w:left w:val="none" w:sz="0" w:space="0" w:color="auto"/>
        <w:bottom w:val="none" w:sz="0" w:space="0" w:color="auto"/>
        <w:right w:val="none" w:sz="0" w:space="0" w:color="auto"/>
      </w:divBdr>
    </w:div>
    <w:div w:id="1838882734">
      <w:bodyDiv w:val="1"/>
      <w:marLeft w:val="0"/>
      <w:marRight w:val="0"/>
      <w:marTop w:val="0"/>
      <w:marBottom w:val="0"/>
      <w:divBdr>
        <w:top w:val="none" w:sz="0" w:space="0" w:color="auto"/>
        <w:left w:val="none" w:sz="0" w:space="0" w:color="auto"/>
        <w:bottom w:val="none" w:sz="0" w:space="0" w:color="auto"/>
        <w:right w:val="none" w:sz="0" w:space="0" w:color="auto"/>
      </w:divBdr>
    </w:div>
    <w:div w:id="1840344888">
      <w:bodyDiv w:val="1"/>
      <w:marLeft w:val="0"/>
      <w:marRight w:val="0"/>
      <w:marTop w:val="0"/>
      <w:marBottom w:val="0"/>
      <w:divBdr>
        <w:top w:val="none" w:sz="0" w:space="0" w:color="auto"/>
        <w:left w:val="none" w:sz="0" w:space="0" w:color="auto"/>
        <w:bottom w:val="none" w:sz="0" w:space="0" w:color="auto"/>
        <w:right w:val="none" w:sz="0" w:space="0" w:color="auto"/>
      </w:divBdr>
    </w:div>
    <w:div w:id="1846626882">
      <w:bodyDiv w:val="1"/>
      <w:marLeft w:val="0"/>
      <w:marRight w:val="0"/>
      <w:marTop w:val="0"/>
      <w:marBottom w:val="0"/>
      <w:divBdr>
        <w:top w:val="none" w:sz="0" w:space="0" w:color="auto"/>
        <w:left w:val="none" w:sz="0" w:space="0" w:color="auto"/>
        <w:bottom w:val="none" w:sz="0" w:space="0" w:color="auto"/>
        <w:right w:val="none" w:sz="0" w:space="0" w:color="auto"/>
      </w:divBdr>
    </w:div>
    <w:div w:id="1851211916">
      <w:bodyDiv w:val="1"/>
      <w:marLeft w:val="0"/>
      <w:marRight w:val="0"/>
      <w:marTop w:val="0"/>
      <w:marBottom w:val="0"/>
      <w:divBdr>
        <w:top w:val="none" w:sz="0" w:space="0" w:color="auto"/>
        <w:left w:val="none" w:sz="0" w:space="0" w:color="auto"/>
        <w:bottom w:val="none" w:sz="0" w:space="0" w:color="auto"/>
        <w:right w:val="none" w:sz="0" w:space="0" w:color="auto"/>
      </w:divBdr>
    </w:div>
    <w:div w:id="1858884290">
      <w:bodyDiv w:val="1"/>
      <w:marLeft w:val="0"/>
      <w:marRight w:val="0"/>
      <w:marTop w:val="0"/>
      <w:marBottom w:val="0"/>
      <w:divBdr>
        <w:top w:val="none" w:sz="0" w:space="0" w:color="auto"/>
        <w:left w:val="none" w:sz="0" w:space="0" w:color="auto"/>
        <w:bottom w:val="none" w:sz="0" w:space="0" w:color="auto"/>
        <w:right w:val="none" w:sz="0" w:space="0" w:color="auto"/>
      </w:divBdr>
    </w:div>
    <w:div w:id="1869370245">
      <w:bodyDiv w:val="1"/>
      <w:marLeft w:val="0"/>
      <w:marRight w:val="0"/>
      <w:marTop w:val="0"/>
      <w:marBottom w:val="0"/>
      <w:divBdr>
        <w:top w:val="none" w:sz="0" w:space="0" w:color="auto"/>
        <w:left w:val="none" w:sz="0" w:space="0" w:color="auto"/>
        <w:bottom w:val="none" w:sz="0" w:space="0" w:color="auto"/>
        <w:right w:val="none" w:sz="0" w:space="0" w:color="auto"/>
      </w:divBdr>
    </w:div>
    <w:div w:id="1872374280">
      <w:bodyDiv w:val="1"/>
      <w:marLeft w:val="0"/>
      <w:marRight w:val="0"/>
      <w:marTop w:val="0"/>
      <w:marBottom w:val="0"/>
      <w:divBdr>
        <w:top w:val="none" w:sz="0" w:space="0" w:color="auto"/>
        <w:left w:val="none" w:sz="0" w:space="0" w:color="auto"/>
        <w:bottom w:val="none" w:sz="0" w:space="0" w:color="auto"/>
        <w:right w:val="none" w:sz="0" w:space="0" w:color="auto"/>
      </w:divBdr>
    </w:div>
    <w:div w:id="1883515085">
      <w:bodyDiv w:val="1"/>
      <w:marLeft w:val="0"/>
      <w:marRight w:val="0"/>
      <w:marTop w:val="0"/>
      <w:marBottom w:val="0"/>
      <w:divBdr>
        <w:top w:val="none" w:sz="0" w:space="0" w:color="auto"/>
        <w:left w:val="none" w:sz="0" w:space="0" w:color="auto"/>
        <w:bottom w:val="none" w:sz="0" w:space="0" w:color="auto"/>
        <w:right w:val="none" w:sz="0" w:space="0" w:color="auto"/>
      </w:divBdr>
    </w:div>
    <w:div w:id="1901666740">
      <w:bodyDiv w:val="1"/>
      <w:marLeft w:val="0"/>
      <w:marRight w:val="0"/>
      <w:marTop w:val="0"/>
      <w:marBottom w:val="0"/>
      <w:divBdr>
        <w:top w:val="none" w:sz="0" w:space="0" w:color="auto"/>
        <w:left w:val="none" w:sz="0" w:space="0" w:color="auto"/>
        <w:bottom w:val="none" w:sz="0" w:space="0" w:color="auto"/>
        <w:right w:val="none" w:sz="0" w:space="0" w:color="auto"/>
      </w:divBdr>
    </w:div>
    <w:div w:id="1910578178">
      <w:bodyDiv w:val="1"/>
      <w:marLeft w:val="0"/>
      <w:marRight w:val="0"/>
      <w:marTop w:val="0"/>
      <w:marBottom w:val="0"/>
      <w:divBdr>
        <w:top w:val="none" w:sz="0" w:space="0" w:color="auto"/>
        <w:left w:val="none" w:sz="0" w:space="0" w:color="auto"/>
        <w:bottom w:val="none" w:sz="0" w:space="0" w:color="auto"/>
        <w:right w:val="none" w:sz="0" w:space="0" w:color="auto"/>
      </w:divBdr>
    </w:div>
    <w:div w:id="1921597149">
      <w:bodyDiv w:val="1"/>
      <w:marLeft w:val="0"/>
      <w:marRight w:val="0"/>
      <w:marTop w:val="0"/>
      <w:marBottom w:val="0"/>
      <w:divBdr>
        <w:top w:val="none" w:sz="0" w:space="0" w:color="auto"/>
        <w:left w:val="none" w:sz="0" w:space="0" w:color="auto"/>
        <w:bottom w:val="none" w:sz="0" w:space="0" w:color="auto"/>
        <w:right w:val="none" w:sz="0" w:space="0" w:color="auto"/>
      </w:divBdr>
    </w:div>
    <w:div w:id="1935894750">
      <w:bodyDiv w:val="1"/>
      <w:marLeft w:val="0"/>
      <w:marRight w:val="0"/>
      <w:marTop w:val="0"/>
      <w:marBottom w:val="0"/>
      <w:divBdr>
        <w:top w:val="none" w:sz="0" w:space="0" w:color="auto"/>
        <w:left w:val="none" w:sz="0" w:space="0" w:color="auto"/>
        <w:bottom w:val="none" w:sz="0" w:space="0" w:color="auto"/>
        <w:right w:val="none" w:sz="0" w:space="0" w:color="auto"/>
      </w:divBdr>
    </w:div>
    <w:div w:id="1966693424">
      <w:bodyDiv w:val="1"/>
      <w:marLeft w:val="0"/>
      <w:marRight w:val="0"/>
      <w:marTop w:val="0"/>
      <w:marBottom w:val="0"/>
      <w:divBdr>
        <w:top w:val="none" w:sz="0" w:space="0" w:color="auto"/>
        <w:left w:val="none" w:sz="0" w:space="0" w:color="auto"/>
        <w:bottom w:val="none" w:sz="0" w:space="0" w:color="auto"/>
        <w:right w:val="none" w:sz="0" w:space="0" w:color="auto"/>
      </w:divBdr>
    </w:div>
    <w:div w:id="1972516188">
      <w:bodyDiv w:val="1"/>
      <w:marLeft w:val="0"/>
      <w:marRight w:val="0"/>
      <w:marTop w:val="0"/>
      <w:marBottom w:val="0"/>
      <w:divBdr>
        <w:top w:val="none" w:sz="0" w:space="0" w:color="auto"/>
        <w:left w:val="none" w:sz="0" w:space="0" w:color="auto"/>
        <w:bottom w:val="none" w:sz="0" w:space="0" w:color="auto"/>
        <w:right w:val="none" w:sz="0" w:space="0" w:color="auto"/>
      </w:divBdr>
    </w:div>
    <w:div w:id="2003579051">
      <w:bodyDiv w:val="1"/>
      <w:marLeft w:val="0"/>
      <w:marRight w:val="0"/>
      <w:marTop w:val="0"/>
      <w:marBottom w:val="0"/>
      <w:divBdr>
        <w:top w:val="none" w:sz="0" w:space="0" w:color="auto"/>
        <w:left w:val="none" w:sz="0" w:space="0" w:color="auto"/>
        <w:bottom w:val="none" w:sz="0" w:space="0" w:color="auto"/>
        <w:right w:val="none" w:sz="0" w:space="0" w:color="auto"/>
      </w:divBdr>
    </w:div>
    <w:div w:id="2015185471">
      <w:bodyDiv w:val="1"/>
      <w:marLeft w:val="0"/>
      <w:marRight w:val="0"/>
      <w:marTop w:val="0"/>
      <w:marBottom w:val="0"/>
      <w:divBdr>
        <w:top w:val="none" w:sz="0" w:space="0" w:color="auto"/>
        <w:left w:val="none" w:sz="0" w:space="0" w:color="auto"/>
        <w:bottom w:val="none" w:sz="0" w:space="0" w:color="auto"/>
        <w:right w:val="none" w:sz="0" w:space="0" w:color="auto"/>
      </w:divBdr>
    </w:div>
    <w:div w:id="2017340854">
      <w:bodyDiv w:val="1"/>
      <w:marLeft w:val="0"/>
      <w:marRight w:val="0"/>
      <w:marTop w:val="0"/>
      <w:marBottom w:val="0"/>
      <w:divBdr>
        <w:top w:val="none" w:sz="0" w:space="0" w:color="auto"/>
        <w:left w:val="none" w:sz="0" w:space="0" w:color="auto"/>
        <w:bottom w:val="none" w:sz="0" w:space="0" w:color="auto"/>
        <w:right w:val="none" w:sz="0" w:space="0" w:color="auto"/>
      </w:divBdr>
    </w:div>
    <w:div w:id="2031711647">
      <w:bodyDiv w:val="1"/>
      <w:marLeft w:val="0"/>
      <w:marRight w:val="0"/>
      <w:marTop w:val="0"/>
      <w:marBottom w:val="0"/>
      <w:divBdr>
        <w:top w:val="none" w:sz="0" w:space="0" w:color="auto"/>
        <w:left w:val="none" w:sz="0" w:space="0" w:color="auto"/>
        <w:bottom w:val="none" w:sz="0" w:space="0" w:color="auto"/>
        <w:right w:val="none" w:sz="0" w:space="0" w:color="auto"/>
      </w:divBdr>
    </w:div>
    <w:div w:id="2047177049">
      <w:bodyDiv w:val="1"/>
      <w:marLeft w:val="0"/>
      <w:marRight w:val="0"/>
      <w:marTop w:val="0"/>
      <w:marBottom w:val="0"/>
      <w:divBdr>
        <w:top w:val="none" w:sz="0" w:space="0" w:color="auto"/>
        <w:left w:val="none" w:sz="0" w:space="0" w:color="auto"/>
        <w:bottom w:val="none" w:sz="0" w:space="0" w:color="auto"/>
        <w:right w:val="none" w:sz="0" w:space="0" w:color="auto"/>
      </w:divBdr>
    </w:div>
    <w:div w:id="2066833284">
      <w:bodyDiv w:val="1"/>
      <w:marLeft w:val="0"/>
      <w:marRight w:val="0"/>
      <w:marTop w:val="0"/>
      <w:marBottom w:val="0"/>
      <w:divBdr>
        <w:top w:val="none" w:sz="0" w:space="0" w:color="auto"/>
        <w:left w:val="none" w:sz="0" w:space="0" w:color="auto"/>
        <w:bottom w:val="none" w:sz="0" w:space="0" w:color="auto"/>
        <w:right w:val="none" w:sz="0" w:space="0" w:color="auto"/>
      </w:divBdr>
    </w:div>
    <w:div w:id="2069382281">
      <w:bodyDiv w:val="1"/>
      <w:marLeft w:val="0"/>
      <w:marRight w:val="0"/>
      <w:marTop w:val="0"/>
      <w:marBottom w:val="0"/>
      <w:divBdr>
        <w:top w:val="none" w:sz="0" w:space="0" w:color="auto"/>
        <w:left w:val="none" w:sz="0" w:space="0" w:color="auto"/>
        <w:bottom w:val="none" w:sz="0" w:space="0" w:color="auto"/>
        <w:right w:val="none" w:sz="0" w:space="0" w:color="auto"/>
      </w:divBdr>
    </w:div>
    <w:div w:id="2071419076">
      <w:bodyDiv w:val="1"/>
      <w:marLeft w:val="0"/>
      <w:marRight w:val="0"/>
      <w:marTop w:val="0"/>
      <w:marBottom w:val="0"/>
      <w:divBdr>
        <w:top w:val="none" w:sz="0" w:space="0" w:color="auto"/>
        <w:left w:val="none" w:sz="0" w:space="0" w:color="auto"/>
        <w:bottom w:val="none" w:sz="0" w:space="0" w:color="auto"/>
        <w:right w:val="none" w:sz="0" w:space="0" w:color="auto"/>
      </w:divBdr>
    </w:div>
    <w:div w:id="2073306061">
      <w:bodyDiv w:val="1"/>
      <w:marLeft w:val="0"/>
      <w:marRight w:val="0"/>
      <w:marTop w:val="0"/>
      <w:marBottom w:val="0"/>
      <w:divBdr>
        <w:top w:val="none" w:sz="0" w:space="0" w:color="auto"/>
        <w:left w:val="none" w:sz="0" w:space="0" w:color="auto"/>
        <w:bottom w:val="none" w:sz="0" w:space="0" w:color="auto"/>
        <w:right w:val="none" w:sz="0" w:space="0" w:color="auto"/>
      </w:divBdr>
    </w:div>
    <w:div w:id="2080517856">
      <w:bodyDiv w:val="1"/>
      <w:marLeft w:val="0"/>
      <w:marRight w:val="0"/>
      <w:marTop w:val="0"/>
      <w:marBottom w:val="0"/>
      <w:divBdr>
        <w:top w:val="none" w:sz="0" w:space="0" w:color="auto"/>
        <w:left w:val="none" w:sz="0" w:space="0" w:color="auto"/>
        <w:bottom w:val="none" w:sz="0" w:space="0" w:color="auto"/>
        <w:right w:val="none" w:sz="0" w:space="0" w:color="auto"/>
      </w:divBdr>
    </w:div>
    <w:div w:id="2097743705">
      <w:bodyDiv w:val="1"/>
      <w:marLeft w:val="0"/>
      <w:marRight w:val="0"/>
      <w:marTop w:val="0"/>
      <w:marBottom w:val="0"/>
      <w:divBdr>
        <w:top w:val="none" w:sz="0" w:space="0" w:color="auto"/>
        <w:left w:val="none" w:sz="0" w:space="0" w:color="auto"/>
        <w:bottom w:val="none" w:sz="0" w:space="0" w:color="auto"/>
        <w:right w:val="none" w:sz="0" w:space="0" w:color="auto"/>
      </w:divBdr>
    </w:div>
    <w:div w:id="2120175209">
      <w:bodyDiv w:val="1"/>
      <w:marLeft w:val="0"/>
      <w:marRight w:val="0"/>
      <w:marTop w:val="0"/>
      <w:marBottom w:val="0"/>
      <w:divBdr>
        <w:top w:val="none" w:sz="0" w:space="0" w:color="auto"/>
        <w:left w:val="none" w:sz="0" w:space="0" w:color="auto"/>
        <w:bottom w:val="none" w:sz="0" w:space="0" w:color="auto"/>
        <w:right w:val="none" w:sz="0" w:space="0" w:color="auto"/>
      </w:divBdr>
    </w:div>
    <w:div w:id="2122071807">
      <w:bodyDiv w:val="1"/>
      <w:marLeft w:val="0"/>
      <w:marRight w:val="0"/>
      <w:marTop w:val="0"/>
      <w:marBottom w:val="0"/>
      <w:divBdr>
        <w:top w:val="none" w:sz="0" w:space="0" w:color="auto"/>
        <w:left w:val="none" w:sz="0" w:space="0" w:color="auto"/>
        <w:bottom w:val="none" w:sz="0" w:space="0" w:color="auto"/>
        <w:right w:val="none" w:sz="0" w:space="0" w:color="auto"/>
      </w:divBdr>
    </w:div>
    <w:div w:id="2124416422">
      <w:bodyDiv w:val="1"/>
      <w:marLeft w:val="0"/>
      <w:marRight w:val="0"/>
      <w:marTop w:val="0"/>
      <w:marBottom w:val="0"/>
      <w:divBdr>
        <w:top w:val="none" w:sz="0" w:space="0" w:color="auto"/>
        <w:left w:val="none" w:sz="0" w:space="0" w:color="auto"/>
        <w:bottom w:val="none" w:sz="0" w:space="0" w:color="auto"/>
        <w:right w:val="none" w:sz="0" w:space="0" w:color="auto"/>
      </w:divBdr>
    </w:div>
    <w:div w:id="2135559608">
      <w:bodyDiv w:val="1"/>
      <w:marLeft w:val="0"/>
      <w:marRight w:val="0"/>
      <w:marTop w:val="0"/>
      <w:marBottom w:val="0"/>
      <w:divBdr>
        <w:top w:val="none" w:sz="0" w:space="0" w:color="auto"/>
        <w:left w:val="none" w:sz="0" w:space="0" w:color="auto"/>
        <w:bottom w:val="none" w:sz="0" w:space="0" w:color="auto"/>
        <w:right w:val="none" w:sz="0" w:space="0" w:color="auto"/>
      </w:divBdr>
    </w:div>
    <w:div w:id="2143688806">
      <w:bodyDiv w:val="1"/>
      <w:marLeft w:val="0"/>
      <w:marRight w:val="0"/>
      <w:marTop w:val="0"/>
      <w:marBottom w:val="0"/>
      <w:divBdr>
        <w:top w:val="none" w:sz="0" w:space="0" w:color="auto"/>
        <w:left w:val="none" w:sz="0" w:space="0" w:color="auto"/>
        <w:bottom w:val="none" w:sz="0" w:space="0" w:color="auto"/>
        <w:right w:val="none" w:sz="0" w:space="0" w:color="auto"/>
      </w:divBdr>
    </w:div>
    <w:div w:id="2143691078">
      <w:bodyDiv w:val="1"/>
      <w:marLeft w:val="0"/>
      <w:marRight w:val="0"/>
      <w:marTop w:val="0"/>
      <w:marBottom w:val="0"/>
      <w:divBdr>
        <w:top w:val="none" w:sz="0" w:space="0" w:color="auto"/>
        <w:left w:val="none" w:sz="0" w:space="0" w:color="auto"/>
        <w:bottom w:val="none" w:sz="0" w:space="0" w:color="auto"/>
        <w:right w:val="none" w:sz="0" w:space="0" w:color="auto"/>
      </w:divBdr>
    </w:div>
    <w:div w:id="21447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camilleri@uts.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lific.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3189685-5016-4801-9276-227F914D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52</Pages>
  <Words>22118</Words>
  <Characters>126076</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Druce</dc:creator>
  <cp:keywords/>
  <dc:description/>
  <cp:lastModifiedBy>Belen Noronia</cp:lastModifiedBy>
  <cp:revision>7</cp:revision>
  <dcterms:created xsi:type="dcterms:W3CDTF">2023-07-10T06:10:00Z</dcterms:created>
  <dcterms:modified xsi:type="dcterms:W3CDTF">2023-09-05T04:16:00Z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2021-04-19T00:04:52Z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1985d193-9a18-4c2f-ab87-a2793a434fd0</vt:lpwstr>
  </property>
  <property fmtid="{D5CDD505-2E9C-101B-9397-08002B2CF9AE}" pid="8" name="MSIP_Label_51a6c3db-1667-4f49-995a-8b9973972958_ContentBits">
    <vt:lpwstr>0</vt:lpwstr>
  </property>
</Properties>
</file>