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FDE2F" w14:textId="77777777" w:rsidR="00917C9A" w:rsidRPr="00286EB2" w:rsidRDefault="00917C9A" w:rsidP="00917C9A">
      <w:p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Supplemental </w:t>
      </w:r>
      <w:r w:rsidRPr="00286EB2">
        <w:rPr>
          <w:rFonts w:cstheme="minorHAnsi"/>
          <w:b/>
          <w:sz w:val="24"/>
          <w:szCs w:val="24"/>
        </w:rPr>
        <w:t xml:space="preserve">Table 1. Impacts of Hurricane </w:t>
      </w:r>
      <w:r>
        <w:rPr>
          <w:rFonts w:cstheme="minorHAnsi"/>
          <w:b/>
          <w:sz w:val="24"/>
          <w:szCs w:val="24"/>
        </w:rPr>
        <w:t>Dorian</w:t>
      </w:r>
      <w:r w:rsidRPr="00286EB2">
        <w:rPr>
          <w:rFonts w:cstheme="minorHAnsi"/>
          <w:b/>
          <w:sz w:val="24"/>
          <w:szCs w:val="24"/>
        </w:rPr>
        <w:t xml:space="preserve"> on Local Health Departments</w:t>
      </w:r>
      <w:r>
        <w:rPr>
          <w:rFonts w:cstheme="minorHAnsi"/>
          <w:b/>
          <w:sz w:val="24"/>
          <w:szCs w:val="24"/>
        </w:rPr>
        <w:t xml:space="preserve"> (N=46)</w:t>
      </w:r>
    </w:p>
    <w:tbl>
      <w:tblPr>
        <w:tblW w:w="87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696"/>
        <w:gridCol w:w="1722"/>
        <w:gridCol w:w="1725"/>
        <w:gridCol w:w="1698"/>
      </w:tblGrid>
      <w:tr w:rsidR="00917C9A" w:rsidRPr="00A35D2B" w14:paraId="5D67D0F8" w14:textId="77777777" w:rsidTr="005C63A1">
        <w:trPr>
          <w:trHeight w:val="315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B79D4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Please describe the impacts of Hurricane Florence on your agency's: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DA22B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Normal duties/activities unaffected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31188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Normal duties/activities altered for some staff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453F1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Normal duties/activities altered or postponed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50D9A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Normal duties/activities suspended</w:t>
            </w:r>
          </w:p>
        </w:tc>
      </w:tr>
      <w:tr w:rsidR="00917C9A" w:rsidRPr="00A35D2B" w14:paraId="1AEA5F0E" w14:textId="77777777" w:rsidTr="005C63A1">
        <w:trPr>
          <w:trHeight w:val="315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C89607" w14:textId="77777777" w:rsidR="00917C9A" w:rsidRDefault="00917C9A" w:rsidP="005C63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3085E1" w14:textId="77777777" w:rsidR="00917C9A" w:rsidRPr="00A35D2B" w:rsidRDefault="00917C9A" w:rsidP="005C63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% (n)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8CBB9E" w14:textId="77777777" w:rsidR="00917C9A" w:rsidRPr="00A35D2B" w:rsidRDefault="00917C9A" w:rsidP="005C63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% (n)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65CB0" w14:textId="77777777" w:rsidR="00917C9A" w:rsidRPr="00A35D2B" w:rsidRDefault="00917C9A" w:rsidP="005C63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% (n)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E9FEE" w14:textId="77777777" w:rsidR="00917C9A" w:rsidRPr="00A35D2B" w:rsidRDefault="00917C9A" w:rsidP="005C63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% (n)</w:t>
            </w:r>
          </w:p>
        </w:tc>
      </w:tr>
      <w:tr w:rsidR="00917C9A" w:rsidRPr="00A35D2B" w14:paraId="76557FBA" w14:textId="77777777" w:rsidTr="005C63A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D5DA6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Senior staff/leadership (director, medical director)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E80AC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43.5 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B1861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19.6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32F88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30.4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35CA1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6.5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917C9A" w:rsidRPr="00A35D2B" w14:paraId="4ADA17FE" w14:textId="77777777" w:rsidTr="005C63A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1EA7F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Professional staff (nursing, epidemiology)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DE194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43.5 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3C3A1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19.6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4E1AA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30.4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1F8FE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6.5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917C9A" w:rsidRPr="00A35D2B" w14:paraId="6C3DA6F9" w14:textId="77777777" w:rsidTr="005C63A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73E85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Functional staff (HR, finance)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64696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54.4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ED343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21.7 (10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BAB67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17.4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B3DC6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6.5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917C9A" w:rsidRPr="00A35D2B" w14:paraId="3105C829" w14:textId="77777777" w:rsidTr="005C63A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B9AB1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Support personnel (administrative)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A3212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65.2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FB81B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10.9 (5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695F0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17.4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2DF85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6.5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917C9A" w:rsidRPr="00A35D2B" w14:paraId="5AFE58F9" w14:textId="77777777" w:rsidTr="005C63A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C9460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Ability to deliver client services (WIC, vaccination)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50BA7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60.9 (28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CEB46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13.0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A9B99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17.4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FF4C7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8.7 (4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917C9A" w:rsidRPr="00A35D2B" w14:paraId="6D6550B2" w14:textId="77777777" w:rsidTr="005C63A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82AD6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Budget (allocation of funds)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0408A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56.5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8BE14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23.9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0FE34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13.0 (6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4CACF" w14:textId="77777777" w:rsidR="00917C9A" w:rsidRPr="00A35D2B" w:rsidRDefault="00917C9A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6.5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917C9A" w:rsidRPr="00A35D2B" w14:paraId="645239DF" w14:textId="77777777" w:rsidTr="005C63A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5B346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Health department infrastructure or facilities (adequacy of equipment and resources)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B72F3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69.6 (32)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5AB0B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6.5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FABE0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17.4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172E9" w14:textId="77777777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6.5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917C9A" w:rsidRPr="00A35D2B" w14:paraId="485C69D5" w14:textId="77777777" w:rsidTr="005C63A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30910" w14:textId="3018C869" w:rsidR="00917C9A" w:rsidRPr="00A35D2B" w:rsidRDefault="00917C9A" w:rsidP="005C6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Facility hours</w:t>
            </w:r>
            <w:r w:rsidR="00AE64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(n=44)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F779D" w14:textId="5EDCAD66" w:rsidR="00917C9A" w:rsidRPr="00A35D2B" w:rsidRDefault="004269BC" w:rsidP="00917C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61.4</w:t>
            </w:r>
            <w:r w:rsidR="00917C9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(27</w:t>
            </w:r>
            <w:r w:rsidR="00917C9A"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CA2D8" w14:textId="1C0E6AC1" w:rsidR="00917C9A" w:rsidRPr="00A35D2B" w:rsidRDefault="00917C9A" w:rsidP="004269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15.</w:t>
            </w:r>
            <w:r w:rsidR="004269BC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00605" w14:textId="4BC9E670" w:rsidR="00917C9A" w:rsidRPr="00A35D2B" w:rsidRDefault="00917C9A" w:rsidP="004269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="004269BC">
              <w:rPr>
                <w:rFonts w:eastAsia="Times New Roman" w:cstheme="minorHAnsi"/>
                <w:color w:val="000000"/>
                <w:sz w:val="24"/>
                <w:szCs w:val="24"/>
              </w:rPr>
              <w:t>1.4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(5)</w:t>
            </w:r>
          </w:p>
        </w:tc>
        <w:tc>
          <w:tcPr>
            <w:tcW w:w="16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3C795" w14:textId="0124DA91" w:rsidR="00917C9A" w:rsidRPr="00A35D2B" w:rsidRDefault="00917C9A" w:rsidP="004269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="004269BC">
              <w:rPr>
                <w:rFonts w:eastAsia="Times New Roman" w:cstheme="minorHAnsi"/>
                <w:color w:val="000000"/>
                <w:sz w:val="24"/>
                <w:szCs w:val="24"/>
              </w:rPr>
              <w:t>1.4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(5)</w:t>
            </w:r>
          </w:p>
        </w:tc>
      </w:tr>
      <w:tr w:rsidR="004269BC" w:rsidRPr="00A35D2B" w14:paraId="3B54857A" w14:textId="77777777" w:rsidTr="005C63A1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4EDE4" w14:textId="469AA944" w:rsidR="004269BC" w:rsidRPr="00A35D2B" w:rsidRDefault="004269BC" w:rsidP="00AE647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Essential public health services (infectious disease control, notifiable conditions, vital records, environmental</w:t>
            </w:r>
            <w:r w:rsidR="00AE64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health 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inspections)</w:t>
            </w:r>
            <w:r w:rsidR="00AE64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AE6476">
              <w:rPr>
                <w:rFonts w:eastAsia="Times New Roman" w:cstheme="minorHAnsi"/>
                <w:color w:val="000000"/>
                <w:sz w:val="24"/>
                <w:szCs w:val="24"/>
              </w:rPr>
              <w:t>(n=37)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711AF" w14:textId="6679D7CF" w:rsidR="004269BC" w:rsidRPr="00A35D2B" w:rsidRDefault="004269BC" w:rsidP="004269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73.0 (27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E0F7C" w14:textId="08762AEE" w:rsidR="004269BC" w:rsidRPr="00A35D2B" w:rsidRDefault="004269BC" w:rsidP="004269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16.2 (6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4E8A2" w14:textId="042BA53E" w:rsidR="004269BC" w:rsidRPr="00A35D2B" w:rsidRDefault="004269BC" w:rsidP="004269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5.4 (2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D52F6" w14:textId="7810F76C" w:rsidR="004269BC" w:rsidRPr="00A35D2B" w:rsidRDefault="004269BC" w:rsidP="004269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5.4 (2</w:t>
            </w:r>
            <w:r w:rsidRPr="00A35D2B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3491788E" w14:textId="77777777" w:rsidR="00917C9A" w:rsidRDefault="00917C9A" w:rsidP="00917C9A">
      <w:pPr>
        <w:spacing w:line="480" w:lineRule="auto"/>
        <w:rPr>
          <w:rFonts w:cstheme="minorHAnsi"/>
          <w:sz w:val="24"/>
          <w:szCs w:val="24"/>
        </w:rPr>
      </w:pPr>
    </w:p>
    <w:p w14:paraId="4BCAB441" w14:textId="77777777" w:rsidR="008D0678" w:rsidRDefault="008D0678"/>
    <w:sectPr w:rsidR="008D0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9A"/>
    <w:rsid w:val="004269BC"/>
    <w:rsid w:val="008D0678"/>
    <w:rsid w:val="00917C9A"/>
    <w:rsid w:val="00A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5094"/>
  <w15:chartTrackingRefBased/>
  <w15:docId w15:val="{28907FC9-ECDF-4AB3-80A0-D58C4F76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2358FAE423E448BBA8566D7D768DD" ma:contentTypeVersion="13" ma:contentTypeDescription="Create a new document." ma:contentTypeScope="" ma:versionID="f4c4371fa6cf7bc65de666f6e5b1581a">
  <xsd:schema xmlns:xsd="http://www.w3.org/2001/XMLSchema" xmlns:xs="http://www.w3.org/2001/XMLSchema" xmlns:p="http://schemas.microsoft.com/office/2006/metadata/properties" xmlns:ns3="b781cf6e-ea4a-4380-bbaf-a7114f05f31c" xmlns:ns4="063cc420-1f0b-4993-b090-ccbf88222dd4" targetNamespace="http://schemas.microsoft.com/office/2006/metadata/properties" ma:root="true" ma:fieldsID="bcf8414684f5218cb293ad24a9d0eb4f" ns3:_="" ns4:_="">
    <xsd:import namespace="b781cf6e-ea4a-4380-bbaf-a7114f05f31c"/>
    <xsd:import namespace="063cc420-1f0b-4993-b090-ccbf8822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cf6e-ea4a-4380-bbaf-a7114f05f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c420-1f0b-4993-b090-ccbf8822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1717C-27D3-42F6-9210-550AA3906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1cf6e-ea4a-4380-bbaf-a7114f05f31c"/>
    <ds:schemaRef ds:uri="063cc420-1f0b-4993-b090-ccbf8822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189AD-F426-475A-B847-54C6E9549030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063cc420-1f0b-4993-b090-ccbf88222dd4"/>
    <ds:schemaRef ds:uri="http://www.w3.org/XML/1998/namespace"/>
    <ds:schemaRef ds:uri="b781cf6e-ea4a-4380-bbaf-a7114f05f31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7AA87B-7691-483A-B71A-F6CFE24DF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990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Horney, Jennifer</dc:creator>
  <cp:keywords/>
  <dc:description/>
  <cp:lastModifiedBy>Horney, Jennifer</cp:lastModifiedBy>
  <cp:revision>3</cp:revision>
  <dcterms:created xsi:type="dcterms:W3CDTF">2021-02-04T02:27:00Z</dcterms:created>
  <dcterms:modified xsi:type="dcterms:W3CDTF">2021-02-04T02:46:00Z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0x0101008FA2358FAE423E448BBA8566D7D768DD</vt:lpwstr>
  </property>
</Properties>
</file>