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57AE" w14:textId="77777777" w:rsidR="00344487" w:rsidRPr="00EB3FD0" w:rsidRDefault="00344487" w:rsidP="003444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Supplemental Table 1: </w:t>
      </w:r>
      <w:r w:rsidRPr="00EB3FD0">
        <w:rPr>
          <w:rFonts w:ascii="Times New Roman" w:hAnsi="Times New Roman" w:cs="Times New Roman"/>
          <w:b/>
          <w:bCs/>
          <w:sz w:val="24"/>
          <w:szCs w:val="24"/>
          <w:u w:val="single"/>
        </w:rPr>
        <w:t>Item-by-Item Knowledge Scores</w:t>
      </w:r>
    </w:p>
    <w:p w14:paraId="73CF7FF4" w14:textId="77777777" w:rsidR="00344487" w:rsidRPr="00EB3FD0" w:rsidRDefault="00344487" w:rsidP="0034448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30"/>
        <w:gridCol w:w="1870"/>
        <w:gridCol w:w="2180"/>
      </w:tblGrid>
      <w:tr w:rsidR="00344487" w:rsidRPr="00EB3FD0" w14:paraId="7D54741C" w14:textId="77777777" w:rsidTr="00994966">
        <w:tc>
          <w:tcPr>
            <w:tcW w:w="1712" w:type="dxa"/>
            <w:vMerge w:val="restart"/>
            <w:vAlign w:val="center"/>
          </w:tcPr>
          <w:p w14:paraId="7A6CBA5C" w14:textId="77777777" w:rsidR="00344487" w:rsidRPr="00EB3FD0" w:rsidRDefault="00344487" w:rsidP="0099496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Topic</w:t>
            </w:r>
          </w:p>
        </w:tc>
        <w:tc>
          <w:tcPr>
            <w:tcW w:w="3400" w:type="dxa"/>
            <w:gridSpan w:val="2"/>
          </w:tcPr>
          <w:p w14:paraId="38364C0A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Correct</w:t>
            </w:r>
          </w:p>
        </w:tc>
        <w:tc>
          <w:tcPr>
            <w:tcW w:w="2180" w:type="dxa"/>
            <w:vMerge w:val="restart"/>
            <w:vAlign w:val="center"/>
          </w:tcPr>
          <w:p w14:paraId="160FF5C6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McNemar's</w:t>
            </w:r>
            <w:proofErr w:type="spellEnd"/>
            <w:r w:rsidRPr="00EB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Matched Pair Chi Square</w:t>
            </w:r>
          </w:p>
        </w:tc>
      </w:tr>
      <w:tr w:rsidR="00344487" w:rsidRPr="00EB3FD0" w14:paraId="2E50A1F5" w14:textId="77777777" w:rsidTr="00994966">
        <w:tc>
          <w:tcPr>
            <w:tcW w:w="1712" w:type="dxa"/>
            <w:vMerge/>
          </w:tcPr>
          <w:p w14:paraId="2BF74571" w14:textId="77777777" w:rsidR="00344487" w:rsidRPr="00EB3FD0" w:rsidRDefault="00344487" w:rsidP="0099496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2FCFD9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Pre-Test</w:t>
            </w:r>
          </w:p>
        </w:tc>
        <w:tc>
          <w:tcPr>
            <w:tcW w:w="1870" w:type="dxa"/>
          </w:tcPr>
          <w:p w14:paraId="6D45A2D4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Post-Test</w:t>
            </w:r>
          </w:p>
        </w:tc>
        <w:tc>
          <w:tcPr>
            <w:tcW w:w="2180" w:type="dxa"/>
            <w:vMerge/>
          </w:tcPr>
          <w:p w14:paraId="2384878B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87" w:rsidRPr="00EB3FD0" w14:paraId="180526D1" w14:textId="77777777" w:rsidTr="00994966">
        <w:tc>
          <w:tcPr>
            <w:tcW w:w="1712" w:type="dxa"/>
          </w:tcPr>
          <w:p w14:paraId="66621243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b/>
                <w:sz w:val="24"/>
                <w:szCs w:val="24"/>
              </w:rPr>
              <w:t>ED provider</w:t>
            </w:r>
          </w:p>
        </w:tc>
        <w:tc>
          <w:tcPr>
            <w:tcW w:w="1530" w:type="dxa"/>
          </w:tcPr>
          <w:p w14:paraId="5B638182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6C4B05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3C86BCC8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87" w:rsidRPr="00EB3FD0" w14:paraId="3A277732" w14:textId="77777777" w:rsidTr="00994966">
        <w:tc>
          <w:tcPr>
            <w:tcW w:w="1712" w:type="dxa"/>
          </w:tcPr>
          <w:p w14:paraId="18AED175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ED specific MCE protocols</w:t>
            </w:r>
          </w:p>
        </w:tc>
        <w:tc>
          <w:tcPr>
            <w:tcW w:w="1530" w:type="dxa"/>
          </w:tcPr>
          <w:p w14:paraId="05A62B75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870" w:type="dxa"/>
          </w:tcPr>
          <w:p w14:paraId="52DDD296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2180" w:type="dxa"/>
          </w:tcPr>
          <w:p w14:paraId="22E4AF58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p=0.782</w:t>
            </w:r>
          </w:p>
        </w:tc>
      </w:tr>
      <w:tr w:rsidR="00344487" w:rsidRPr="00EB3FD0" w14:paraId="765AF19B" w14:textId="77777777" w:rsidTr="00994966">
        <w:tc>
          <w:tcPr>
            <w:tcW w:w="1712" w:type="dxa"/>
          </w:tcPr>
          <w:p w14:paraId="171483CC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0910D94B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870" w:type="dxa"/>
          </w:tcPr>
          <w:p w14:paraId="666CBDDA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2180" w:type="dxa"/>
          </w:tcPr>
          <w:p w14:paraId="74BC4975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p=0.008</w:t>
            </w:r>
          </w:p>
        </w:tc>
      </w:tr>
      <w:tr w:rsidR="00344487" w:rsidRPr="00EB3FD0" w14:paraId="093EDFDD" w14:textId="77777777" w:rsidTr="00994966">
        <w:tc>
          <w:tcPr>
            <w:tcW w:w="1712" w:type="dxa"/>
          </w:tcPr>
          <w:p w14:paraId="19F3BAED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3656D410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870" w:type="dxa"/>
          </w:tcPr>
          <w:p w14:paraId="3C124BF8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2180" w:type="dxa"/>
          </w:tcPr>
          <w:p w14:paraId="24F940FD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p=0.781</w:t>
            </w:r>
          </w:p>
        </w:tc>
      </w:tr>
      <w:tr w:rsidR="00344487" w:rsidRPr="00EB3FD0" w14:paraId="089C3D93" w14:textId="77777777" w:rsidTr="00994966">
        <w:tc>
          <w:tcPr>
            <w:tcW w:w="1712" w:type="dxa"/>
          </w:tcPr>
          <w:p w14:paraId="4C1ECC5E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54931CFF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870" w:type="dxa"/>
          </w:tcPr>
          <w:p w14:paraId="2ACC3D3A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2180" w:type="dxa"/>
          </w:tcPr>
          <w:p w14:paraId="7855A4B2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p=0.034</w:t>
            </w:r>
          </w:p>
        </w:tc>
      </w:tr>
      <w:tr w:rsidR="00344487" w:rsidRPr="00EB3FD0" w14:paraId="7C2535CB" w14:textId="77777777" w:rsidTr="00994966">
        <w:tc>
          <w:tcPr>
            <w:tcW w:w="1712" w:type="dxa"/>
          </w:tcPr>
          <w:p w14:paraId="6CF2DC15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3BF20DDC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870" w:type="dxa"/>
          </w:tcPr>
          <w:p w14:paraId="500A910E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2180" w:type="dxa"/>
          </w:tcPr>
          <w:p w14:paraId="406BA1A6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p=0.059</w:t>
            </w:r>
          </w:p>
        </w:tc>
      </w:tr>
      <w:tr w:rsidR="00344487" w:rsidRPr="00EB3FD0" w14:paraId="694479F1" w14:textId="77777777" w:rsidTr="00994966">
        <w:tc>
          <w:tcPr>
            <w:tcW w:w="1712" w:type="dxa"/>
          </w:tcPr>
          <w:p w14:paraId="3A8D9A71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 xml:space="preserve">Triage </w:t>
            </w:r>
          </w:p>
        </w:tc>
        <w:tc>
          <w:tcPr>
            <w:tcW w:w="1530" w:type="dxa"/>
          </w:tcPr>
          <w:p w14:paraId="656AB7E4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870" w:type="dxa"/>
          </w:tcPr>
          <w:p w14:paraId="4A1D93AC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2180" w:type="dxa"/>
          </w:tcPr>
          <w:p w14:paraId="6BB71243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p=0.035</w:t>
            </w:r>
          </w:p>
        </w:tc>
      </w:tr>
      <w:tr w:rsidR="00344487" w:rsidRPr="00EB3FD0" w14:paraId="0E0D3E34" w14:textId="77777777" w:rsidTr="00994966">
        <w:tc>
          <w:tcPr>
            <w:tcW w:w="1712" w:type="dxa"/>
          </w:tcPr>
          <w:p w14:paraId="0306F815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3D67F5D3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870" w:type="dxa"/>
          </w:tcPr>
          <w:p w14:paraId="584E8256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2180" w:type="dxa"/>
          </w:tcPr>
          <w:p w14:paraId="56EAF030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p=0.005</w:t>
            </w:r>
          </w:p>
        </w:tc>
      </w:tr>
      <w:tr w:rsidR="00344487" w:rsidRPr="00EB3FD0" w14:paraId="6FFA2B15" w14:textId="77777777" w:rsidTr="00994966">
        <w:tc>
          <w:tcPr>
            <w:tcW w:w="1712" w:type="dxa"/>
          </w:tcPr>
          <w:p w14:paraId="2D17FF6C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0CAEA45C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870" w:type="dxa"/>
          </w:tcPr>
          <w:p w14:paraId="22E413E6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2180" w:type="dxa"/>
          </w:tcPr>
          <w:p w14:paraId="22DC140E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p=0.052</w:t>
            </w:r>
          </w:p>
        </w:tc>
      </w:tr>
      <w:tr w:rsidR="00344487" w:rsidRPr="00EB3FD0" w14:paraId="0995F917" w14:textId="77777777" w:rsidTr="00994966">
        <w:tc>
          <w:tcPr>
            <w:tcW w:w="1712" w:type="dxa"/>
          </w:tcPr>
          <w:p w14:paraId="6B53C833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ED specific MCE protocols</w:t>
            </w:r>
          </w:p>
        </w:tc>
        <w:tc>
          <w:tcPr>
            <w:tcW w:w="1530" w:type="dxa"/>
          </w:tcPr>
          <w:p w14:paraId="08344B3C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870" w:type="dxa"/>
          </w:tcPr>
          <w:p w14:paraId="5936F644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180" w:type="dxa"/>
          </w:tcPr>
          <w:p w14:paraId="2C9274C2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p=1.000</w:t>
            </w:r>
          </w:p>
        </w:tc>
      </w:tr>
      <w:tr w:rsidR="00344487" w:rsidRPr="00EB3FD0" w14:paraId="6D7D86FF" w14:textId="77777777" w:rsidTr="00994966">
        <w:tc>
          <w:tcPr>
            <w:tcW w:w="1712" w:type="dxa"/>
          </w:tcPr>
          <w:p w14:paraId="5981AD30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Function of Disaster Team Leader</w:t>
            </w:r>
          </w:p>
        </w:tc>
        <w:tc>
          <w:tcPr>
            <w:tcW w:w="1530" w:type="dxa"/>
          </w:tcPr>
          <w:p w14:paraId="5EDDEF5D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870" w:type="dxa"/>
          </w:tcPr>
          <w:p w14:paraId="0334B654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2180" w:type="dxa"/>
          </w:tcPr>
          <w:p w14:paraId="18436B71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p=0.035</w:t>
            </w:r>
          </w:p>
        </w:tc>
      </w:tr>
      <w:tr w:rsidR="00344487" w:rsidRPr="00EB3FD0" w14:paraId="5511FDD7" w14:textId="77777777" w:rsidTr="00994966">
        <w:tc>
          <w:tcPr>
            <w:tcW w:w="1712" w:type="dxa"/>
          </w:tcPr>
          <w:p w14:paraId="03B0D748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Communication MCE principles</w:t>
            </w:r>
          </w:p>
        </w:tc>
        <w:tc>
          <w:tcPr>
            <w:tcW w:w="1530" w:type="dxa"/>
          </w:tcPr>
          <w:p w14:paraId="323F9556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870" w:type="dxa"/>
          </w:tcPr>
          <w:p w14:paraId="4C50D637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2180" w:type="dxa"/>
          </w:tcPr>
          <w:p w14:paraId="5436CAE1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P&lt;0.001</w:t>
            </w:r>
          </w:p>
        </w:tc>
      </w:tr>
      <w:tr w:rsidR="00344487" w:rsidRPr="00EB3FD0" w14:paraId="2F2CF334" w14:textId="77777777" w:rsidTr="00994966">
        <w:tc>
          <w:tcPr>
            <w:tcW w:w="1712" w:type="dxa"/>
          </w:tcPr>
          <w:p w14:paraId="2E4414B9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Communication MCE principles</w:t>
            </w:r>
          </w:p>
        </w:tc>
        <w:tc>
          <w:tcPr>
            <w:tcW w:w="1530" w:type="dxa"/>
          </w:tcPr>
          <w:p w14:paraId="04DBBB1A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870" w:type="dxa"/>
          </w:tcPr>
          <w:p w14:paraId="7CA58944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2180" w:type="dxa"/>
          </w:tcPr>
          <w:p w14:paraId="758FF813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p=0.039</w:t>
            </w:r>
          </w:p>
        </w:tc>
      </w:tr>
      <w:tr w:rsidR="00344487" w:rsidRPr="00EB3FD0" w14:paraId="383127C0" w14:textId="77777777" w:rsidTr="00994966">
        <w:tc>
          <w:tcPr>
            <w:tcW w:w="1712" w:type="dxa"/>
          </w:tcPr>
          <w:p w14:paraId="6A7AE6EF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Role of Non-Disaster MD team leader</w:t>
            </w:r>
          </w:p>
        </w:tc>
        <w:tc>
          <w:tcPr>
            <w:tcW w:w="1530" w:type="dxa"/>
          </w:tcPr>
          <w:p w14:paraId="07FA3EE3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1870" w:type="dxa"/>
          </w:tcPr>
          <w:p w14:paraId="264B38B3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2180" w:type="dxa"/>
          </w:tcPr>
          <w:p w14:paraId="2ECAE147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p=0.739</w:t>
            </w:r>
          </w:p>
        </w:tc>
      </w:tr>
      <w:tr w:rsidR="00344487" w:rsidRPr="00EB3FD0" w14:paraId="4170588F" w14:textId="77777777" w:rsidTr="00994966">
        <w:tc>
          <w:tcPr>
            <w:tcW w:w="1712" w:type="dxa"/>
          </w:tcPr>
          <w:p w14:paraId="50CECB1D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Communication MCE principles</w:t>
            </w:r>
          </w:p>
        </w:tc>
        <w:tc>
          <w:tcPr>
            <w:tcW w:w="1530" w:type="dxa"/>
          </w:tcPr>
          <w:p w14:paraId="2852F3A0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870" w:type="dxa"/>
          </w:tcPr>
          <w:p w14:paraId="1158FDAC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2180" w:type="dxa"/>
          </w:tcPr>
          <w:p w14:paraId="1E0859F9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p&lt;0.001</w:t>
            </w:r>
          </w:p>
        </w:tc>
      </w:tr>
      <w:tr w:rsidR="00344487" w:rsidRPr="00EB3FD0" w14:paraId="2B207FBC" w14:textId="77777777" w:rsidTr="00994966">
        <w:tc>
          <w:tcPr>
            <w:tcW w:w="1712" w:type="dxa"/>
          </w:tcPr>
          <w:p w14:paraId="0E023B25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b/>
                <w:sz w:val="24"/>
                <w:szCs w:val="24"/>
              </w:rPr>
              <w:t>ED nursing</w:t>
            </w:r>
          </w:p>
        </w:tc>
        <w:tc>
          <w:tcPr>
            <w:tcW w:w="1530" w:type="dxa"/>
          </w:tcPr>
          <w:p w14:paraId="06A3C214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3591F41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D10DDFA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87" w:rsidRPr="00EB3FD0" w14:paraId="3B09E4D5" w14:textId="77777777" w:rsidTr="00994966">
        <w:tc>
          <w:tcPr>
            <w:tcW w:w="1712" w:type="dxa"/>
          </w:tcPr>
          <w:p w14:paraId="18D126D1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ED specific MCE protocols</w:t>
            </w:r>
          </w:p>
        </w:tc>
        <w:tc>
          <w:tcPr>
            <w:tcW w:w="1530" w:type="dxa"/>
          </w:tcPr>
          <w:p w14:paraId="2ACAD966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870" w:type="dxa"/>
          </w:tcPr>
          <w:p w14:paraId="4302DDBE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2180" w:type="dxa"/>
          </w:tcPr>
          <w:p w14:paraId="6001AAFF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p=0.257</w:t>
            </w:r>
          </w:p>
        </w:tc>
      </w:tr>
      <w:tr w:rsidR="00344487" w:rsidRPr="00EB3FD0" w14:paraId="0ECF7008" w14:textId="77777777" w:rsidTr="00994966">
        <w:tc>
          <w:tcPr>
            <w:tcW w:w="1712" w:type="dxa"/>
          </w:tcPr>
          <w:p w14:paraId="059CA450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Triage</w:t>
            </w:r>
          </w:p>
        </w:tc>
        <w:tc>
          <w:tcPr>
            <w:tcW w:w="1530" w:type="dxa"/>
          </w:tcPr>
          <w:p w14:paraId="655837E0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870" w:type="dxa"/>
          </w:tcPr>
          <w:p w14:paraId="046469AA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180" w:type="dxa"/>
          </w:tcPr>
          <w:p w14:paraId="1B3657B5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p=0.414</w:t>
            </w:r>
          </w:p>
        </w:tc>
      </w:tr>
      <w:tr w:rsidR="00344487" w:rsidRPr="00EB3FD0" w14:paraId="19089B62" w14:textId="77777777" w:rsidTr="00994966">
        <w:tc>
          <w:tcPr>
            <w:tcW w:w="1712" w:type="dxa"/>
          </w:tcPr>
          <w:p w14:paraId="47099C00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56B29593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870" w:type="dxa"/>
          </w:tcPr>
          <w:p w14:paraId="1C20FF9F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180" w:type="dxa"/>
          </w:tcPr>
          <w:p w14:paraId="38FB3AB9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p=0.257</w:t>
            </w:r>
          </w:p>
        </w:tc>
      </w:tr>
      <w:tr w:rsidR="00344487" w:rsidRPr="00EB3FD0" w14:paraId="2231DA2F" w14:textId="77777777" w:rsidTr="00994966">
        <w:tc>
          <w:tcPr>
            <w:tcW w:w="1712" w:type="dxa"/>
          </w:tcPr>
          <w:p w14:paraId="7A3DBFB6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2DF0A367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870" w:type="dxa"/>
          </w:tcPr>
          <w:p w14:paraId="03B96AAF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2180" w:type="dxa"/>
          </w:tcPr>
          <w:p w14:paraId="7B3E5AE4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p=0.564</w:t>
            </w:r>
          </w:p>
        </w:tc>
      </w:tr>
      <w:tr w:rsidR="00344487" w:rsidRPr="00EB3FD0" w14:paraId="2EBA5E7D" w14:textId="77777777" w:rsidTr="00994966">
        <w:tc>
          <w:tcPr>
            <w:tcW w:w="1712" w:type="dxa"/>
          </w:tcPr>
          <w:p w14:paraId="6D8C1291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31B1282F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870" w:type="dxa"/>
          </w:tcPr>
          <w:p w14:paraId="745F4EF0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2180" w:type="dxa"/>
          </w:tcPr>
          <w:p w14:paraId="0764526A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p=0.180</w:t>
            </w:r>
          </w:p>
        </w:tc>
      </w:tr>
      <w:tr w:rsidR="00344487" w:rsidRPr="00EB3FD0" w14:paraId="0FAEA72D" w14:textId="77777777" w:rsidTr="00994966">
        <w:tc>
          <w:tcPr>
            <w:tcW w:w="1712" w:type="dxa"/>
          </w:tcPr>
          <w:p w14:paraId="3EC79ACE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 xml:space="preserve">Triage </w:t>
            </w:r>
          </w:p>
        </w:tc>
        <w:tc>
          <w:tcPr>
            <w:tcW w:w="1530" w:type="dxa"/>
          </w:tcPr>
          <w:p w14:paraId="0A8AAFEC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870" w:type="dxa"/>
          </w:tcPr>
          <w:p w14:paraId="058BB778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2180" w:type="dxa"/>
          </w:tcPr>
          <w:p w14:paraId="5C0A3C0D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p=0.180</w:t>
            </w:r>
          </w:p>
        </w:tc>
      </w:tr>
      <w:tr w:rsidR="00344487" w:rsidRPr="00EB3FD0" w14:paraId="01CDE914" w14:textId="77777777" w:rsidTr="00994966">
        <w:tc>
          <w:tcPr>
            <w:tcW w:w="1712" w:type="dxa"/>
          </w:tcPr>
          <w:p w14:paraId="3A5024C4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2F9F4E9E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870" w:type="dxa"/>
          </w:tcPr>
          <w:p w14:paraId="0D97CDF5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2180" w:type="dxa"/>
          </w:tcPr>
          <w:p w14:paraId="13C4D938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 xml:space="preserve">p=0.005 </w:t>
            </w:r>
          </w:p>
        </w:tc>
      </w:tr>
      <w:tr w:rsidR="00344487" w:rsidRPr="00EB3FD0" w14:paraId="261E5688" w14:textId="77777777" w:rsidTr="00994966">
        <w:tc>
          <w:tcPr>
            <w:tcW w:w="1712" w:type="dxa"/>
          </w:tcPr>
          <w:p w14:paraId="53734C6D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</w:p>
        </w:tc>
        <w:tc>
          <w:tcPr>
            <w:tcW w:w="1530" w:type="dxa"/>
          </w:tcPr>
          <w:p w14:paraId="0947D93B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870" w:type="dxa"/>
          </w:tcPr>
          <w:p w14:paraId="24655892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2180" w:type="dxa"/>
          </w:tcPr>
          <w:p w14:paraId="5F038BFD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 xml:space="preserve">p=0.059 </w:t>
            </w:r>
          </w:p>
        </w:tc>
      </w:tr>
      <w:tr w:rsidR="00344487" w:rsidRPr="00EB3FD0" w14:paraId="16A029F3" w14:textId="77777777" w:rsidTr="00994966">
        <w:tc>
          <w:tcPr>
            <w:tcW w:w="1712" w:type="dxa"/>
          </w:tcPr>
          <w:p w14:paraId="74EA6F47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ED specific MCE protocols</w:t>
            </w:r>
          </w:p>
        </w:tc>
        <w:tc>
          <w:tcPr>
            <w:tcW w:w="1530" w:type="dxa"/>
          </w:tcPr>
          <w:p w14:paraId="60BBE8C2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870" w:type="dxa"/>
          </w:tcPr>
          <w:p w14:paraId="23DD3EF5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2180" w:type="dxa"/>
          </w:tcPr>
          <w:p w14:paraId="79C506BB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344487" w:rsidRPr="00EB3FD0" w14:paraId="590D3980" w14:textId="77777777" w:rsidTr="00994966">
        <w:tc>
          <w:tcPr>
            <w:tcW w:w="1712" w:type="dxa"/>
          </w:tcPr>
          <w:p w14:paraId="1976060D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Function of Disaster Team Leader</w:t>
            </w:r>
          </w:p>
        </w:tc>
        <w:tc>
          <w:tcPr>
            <w:tcW w:w="1530" w:type="dxa"/>
          </w:tcPr>
          <w:p w14:paraId="5FD2F218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870" w:type="dxa"/>
          </w:tcPr>
          <w:p w14:paraId="3A9E6699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2180" w:type="dxa"/>
          </w:tcPr>
          <w:p w14:paraId="69D2DA4A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p=0.257</w:t>
            </w:r>
          </w:p>
        </w:tc>
      </w:tr>
      <w:tr w:rsidR="00344487" w:rsidRPr="00EB3FD0" w14:paraId="6E7BB397" w14:textId="77777777" w:rsidTr="00994966">
        <w:tc>
          <w:tcPr>
            <w:tcW w:w="1712" w:type="dxa"/>
          </w:tcPr>
          <w:p w14:paraId="6B63BD90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Communication MCE principles</w:t>
            </w:r>
          </w:p>
        </w:tc>
        <w:tc>
          <w:tcPr>
            <w:tcW w:w="1530" w:type="dxa"/>
          </w:tcPr>
          <w:p w14:paraId="6C6C23E3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870" w:type="dxa"/>
          </w:tcPr>
          <w:p w14:paraId="0BA9AEEF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2180" w:type="dxa"/>
          </w:tcPr>
          <w:p w14:paraId="07A8B6DB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P=0.317</w:t>
            </w:r>
          </w:p>
        </w:tc>
      </w:tr>
      <w:tr w:rsidR="00344487" w:rsidRPr="00EB3FD0" w14:paraId="0E3E92DE" w14:textId="77777777" w:rsidTr="00994966">
        <w:tc>
          <w:tcPr>
            <w:tcW w:w="1712" w:type="dxa"/>
          </w:tcPr>
          <w:p w14:paraId="1AA5A55D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Communication MCE principles</w:t>
            </w:r>
          </w:p>
        </w:tc>
        <w:tc>
          <w:tcPr>
            <w:tcW w:w="1530" w:type="dxa"/>
          </w:tcPr>
          <w:p w14:paraId="5FC59DDA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870" w:type="dxa"/>
          </w:tcPr>
          <w:p w14:paraId="3B458F75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2180" w:type="dxa"/>
          </w:tcPr>
          <w:p w14:paraId="769D5E7B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 xml:space="preserve">p=0.257 </w:t>
            </w:r>
          </w:p>
        </w:tc>
      </w:tr>
      <w:tr w:rsidR="00344487" w:rsidRPr="00EB3FD0" w14:paraId="352370AF" w14:textId="77777777" w:rsidTr="00994966">
        <w:tc>
          <w:tcPr>
            <w:tcW w:w="1712" w:type="dxa"/>
          </w:tcPr>
          <w:p w14:paraId="1194FDA2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Role of Non-Disaster MD team leader</w:t>
            </w:r>
          </w:p>
        </w:tc>
        <w:tc>
          <w:tcPr>
            <w:tcW w:w="1530" w:type="dxa"/>
          </w:tcPr>
          <w:p w14:paraId="1BD2DF0F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870" w:type="dxa"/>
          </w:tcPr>
          <w:p w14:paraId="03C40690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2180" w:type="dxa"/>
          </w:tcPr>
          <w:p w14:paraId="123C7A10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 xml:space="preserve">p=0.083 </w:t>
            </w:r>
          </w:p>
        </w:tc>
      </w:tr>
      <w:tr w:rsidR="00344487" w:rsidRPr="00EB3FD0" w14:paraId="24FF71C7" w14:textId="77777777" w:rsidTr="00994966">
        <w:tc>
          <w:tcPr>
            <w:tcW w:w="1712" w:type="dxa"/>
          </w:tcPr>
          <w:p w14:paraId="2BA6BE3F" w14:textId="77777777" w:rsidR="00344487" w:rsidRPr="00EB3FD0" w:rsidRDefault="00344487" w:rsidP="00994966">
            <w:pPr>
              <w:spacing w:before="60" w:after="6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Communication MCE principles</w:t>
            </w:r>
          </w:p>
        </w:tc>
        <w:tc>
          <w:tcPr>
            <w:tcW w:w="1530" w:type="dxa"/>
          </w:tcPr>
          <w:p w14:paraId="36DD341B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870" w:type="dxa"/>
          </w:tcPr>
          <w:p w14:paraId="5F24B2A5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2180" w:type="dxa"/>
          </w:tcPr>
          <w:p w14:paraId="1DE63EAF" w14:textId="77777777" w:rsidR="00344487" w:rsidRPr="00EB3FD0" w:rsidRDefault="00344487" w:rsidP="0099496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0">
              <w:rPr>
                <w:rFonts w:ascii="Times New Roman" w:hAnsi="Times New Roman" w:cs="Times New Roman"/>
                <w:sz w:val="24"/>
                <w:szCs w:val="24"/>
              </w:rPr>
              <w:t>p=0.132</w:t>
            </w:r>
          </w:p>
        </w:tc>
      </w:tr>
    </w:tbl>
    <w:p w14:paraId="76BCAD97" w14:textId="77777777" w:rsidR="00344487" w:rsidRDefault="00344487" w:rsidP="0034448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5C72F1" w14:textId="77777777" w:rsidR="00344487" w:rsidRPr="001A404F" w:rsidRDefault="00344487" w:rsidP="00344487">
      <w:pPr>
        <w:rPr>
          <w:rFonts w:ascii="Times New Roman" w:hAnsi="Times New Roman" w:cs="Times New Roman"/>
          <w:sz w:val="24"/>
          <w:szCs w:val="24"/>
        </w:rPr>
      </w:pPr>
    </w:p>
    <w:p w14:paraId="58B24F68" w14:textId="77777777" w:rsidR="00344487" w:rsidRDefault="00344487" w:rsidP="00344487"/>
    <w:p w14:paraId="06638D96" w14:textId="77777777" w:rsidR="00747602" w:rsidRDefault="00747602"/>
    <w:sectPr w:rsidR="00747602" w:rsidSect="003172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87"/>
    <w:rsid w:val="00344487"/>
    <w:rsid w:val="0074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D6F4"/>
  <w15:chartTrackingRefBased/>
  <w15:docId w15:val="{DE5476A0-F3CC-4BC0-8AB0-D5DBC46A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1" ma:contentTypeDescription="Create a new document." ma:contentTypeScope="" ma:versionID="2d5402cff04b9a804d46d732cc5054d4">
  <xsd:schema xmlns:xsd="http://www.w3.org/2001/XMLSchema" xmlns:xs="http://www.w3.org/2001/XMLSchema" xmlns:p="http://schemas.microsoft.com/office/2006/metadata/properties" xmlns:ns2="d0dd517d-ad48-4805-a765-433e5ec7f57e" targetNamespace="http://schemas.microsoft.com/office/2006/metadata/properties" ma:root="true" ma:fieldsID="16ee740866cdd787a00705b66dfd3b14" ns2:_="">
    <xsd:import namespace="d0dd517d-ad48-4805-a765-433e5ec7f57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517d-ad48-4805-a765-433e5ec7f5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dd517d-ad48-4805-a765-433e5ec7f57e" xsi:nil="true"/>
    <Owner xmlns="d0dd517d-ad48-4805-a765-433e5ec7f57e">
      <UserInfo>
        <DisplayName/>
        <AccountId xsi:nil="true"/>
        <AccountType/>
      </UserInfo>
    </Owner>
    <Teachers xmlns="d0dd517d-ad48-4805-a765-433e5ec7f57e">
      <UserInfo>
        <DisplayName/>
        <AccountId xsi:nil="true"/>
        <AccountType/>
      </UserInfo>
    </Teachers>
    <AppVersion xmlns="d0dd517d-ad48-4805-a765-433e5ec7f57e" xsi:nil="true"/>
    <LMS_Mappings xmlns="d0dd517d-ad48-4805-a765-433e5ec7f57e" xsi:nil="true"/>
    <IsNotebookLocked xmlns="d0dd517d-ad48-4805-a765-433e5ec7f57e" xsi:nil="true"/>
    <Math_Settings xmlns="d0dd517d-ad48-4805-a765-433e5ec7f57e" xsi:nil="true"/>
    <NotebookType xmlns="d0dd517d-ad48-4805-a765-433e5ec7f57e" xsi:nil="true"/>
    <Students xmlns="d0dd517d-ad48-4805-a765-433e5ec7f57e">
      <UserInfo>
        <DisplayName/>
        <AccountId xsi:nil="true"/>
        <AccountType/>
      </UserInfo>
    </Students>
    <Templates xmlns="d0dd517d-ad48-4805-a765-433e5ec7f57e" xsi:nil="true"/>
    <Self_Registration_Enabled xmlns="d0dd517d-ad48-4805-a765-433e5ec7f57e" xsi:nil="true"/>
    <TeamsChannelId xmlns="d0dd517d-ad48-4805-a765-433e5ec7f57e" xsi:nil="true"/>
    <Student_Groups xmlns="d0dd517d-ad48-4805-a765-433e5ec7f57e">
      <UserInfo>
        <DisplayName/>
        <AccountId xsi:nil="true"/>
        <AccountType/>
      </UserInfo>
    </Student_Groups>
    <Invited_Teachers xmlns="d0dd517d-ad48-4805-a765-433e5ec7f57e" xsi:nil="true"/>
    <Is_Collaboration_Space_Locked xmlns="d0dd517d-ad48-4805-a765-433e5ec7f57e" xsi:nil="true"/>
    <Has_Teacher_Only_SectionGroup xmlns="d0dd517d-ad48-4805-a765-433e5ec7f57e" xsi:nil="true"/>
    <CultureName xmlns="d0dd517d-ad48-4805-a765-433e5ec7f57e" xsi:nil="true"/>
    <Distribution_Groups xmlns="d0dd517d-ad48-4805-a765-433e5ec7f57e" xsi:nil="true"/>
    <Invited_Students xmlns="d0dd517d-ad48-4805-a765-433e5ec7f57e" xsi:nil="true"/>
    <DefaultSectionNames xmlns="d0dd517d-ad48-4805-a765-433e5ec7f57e" xsi:nil="true"/>
  </documentManagement>
</p:properties>
</file>

<file path=customXml/itemProps1.xml><?xml version="1.0" encoding="utf-8"?>
<ds:datastoreItem xmlns:ds="http://schemas.openxmlformats.org/officeDocument/2006/customXml" ds:itemID="{B23D9F96-2767-4641-893C-F9AAC7DD9644}"/>
</file>

<file path=customXml/itemProps2.xml><?xml version="1.0" encoding="utf-8"?>
<ds:datastoreItem xmlns:ds="http://schemas.openxmlformats.org/officeDocument/2006/customXml" ds:itemID="{3FE59848-C34A-41E7-AAF8-C59E4D1C4CC0}"/>
</file>

<file path=customXml/itemProps3.xml><?xml version="1.0" encoding="utf-8"?>
<ds:datastoreItem xmlns:ds="http://schemas.openxmlformats.org/officeDocument/2006/customXml" ds:itemID="{5487FF34-83B8-4830-B0B5-FE5E95C5E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Musha</dc:creator>
  <cp:keywords/>
  <dc:description/>
  <cp:lastModifiedBy>Julia Musha</cp:lastModifiedBy>
  <cp:revision>1</cp:revision>
  <dcterms:created xsi:type="dcterms:W3CDTF">2022-03-07T17:08:00Z</dcterms:created>
  <dcterms:modified xsi:type="dcterms:W3CDTF">2022-03-07T17:08:00Z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