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19" w:rsidRPr="002A3564" w:rsidRDefault="00D527F6" w:rsidP="002A3564">
      <w:pPr>
        <w:rPr>
          <w:rFonts w:asciiTheme="majorBidi" w:hAnsiTheme="majorBidi" w:cstheme="majorBidi"/>
          <w:b/>
          <w:bCs/>
        </w:rPr>
      </w:pPr>
      <w:r w:rsidRPr="002A3564">
        <w:rPr>
          <w:rFonts w:asciiTheme="majorBidi" w:hAnsiTheme="majorBidi" w:cstheme="majorBidi"/>
          <w:b/>
          <w:bCs/>
        </w:rPr>
        <w:t>Table 5</w:t>
      </w:r>
      <w:r w:rsidR="002A3564">
        <w:rPr>
          <w:rFonts w:asciiTheme="majorBidi" w:hAnsiTheme="majorBidi" w:cstheme="majorBidi"/>
          <w:b/>
          <w:bCs/>
        </w:rPr>
        <w:t>.</w:t>
      </w:r>
      <w:r w:rsidRPr="002A3564">
        <w:rPr>
          <w:rFonts w:asciiTheme="majorBidi" w:hAnsiTheme="majorBidi" w:cstheme="majorBidi"/>
          <w:b/>
          <w:bCs/>
        </w:rPr>
        <w:t xml:space="preserve"> </w:t>
      </w:r>
      <w:r w:rsidRPr="002A3564">
        <w:rPr>
          <w:rFonts w:asciiTheme="majorBidi" w:hAnsiTheme="majorBidi" w:cstheme="majorBidi"/>
        </w:rPr>
        <w:t>All extracted data from the selected articles based on the primary research questions</w:t>
      </w:r>
    </w:p>
    <w:tbl>
      <w:tblPr>
        <w:tblStyle w:val="TableGrid"/>
        <w:tblW w:w="5207" w:type="pct"/>
        <w:jc w:val="center"/>
        <w:tblLayout w:type="fixed"/>
        <w:tblLook w:val="04A0" w:firstRow="1" w:lastRow="0" w:firstColumn="1" w:lastColumn="0" w:noHBand="0" w:noVBand="1"/>
      </w:tblPr>
      <w:tblGrid>
        <w:gridCol w:w="593"/>
        <w:gridCol w:w="1373"/>
        <w:gridCol w:w="875"/>
        <w:gridCol w:w="183"/>
        <w:gridCol w:w="1373"/>
        <w:gridCol w:w="2227"/>
        <w:gridCol w:w="2730"/>
        <w:gridCol w:w="3510"/>
        <w:gridCol w:w="2122"/>
      </w:tblGrid>
      <w:tr w:rsidR="00D527F6" w:rsidRPr="002A3564" w:rsidTr="00857511">
        <w:trPr>
          <w:jc w:val="center"/>
        </w:trPr>
        <w:tc>
          <w:tcPr>
            <w:tcW w:w="198" w:type="pct"/>
            <w:vAlign w:val="center"/>
          </w:tcPr>
          <w:p w:rsidR="00D527F6" w:rsidRPr="002A3564" w:rsidRDefault="00857511" w:rsidP="006414EE">
            <w:pPr>
              <w:jc w:val="center"/>
              <w:rPr>
                <w:rFonts w:asciiTheme="majorBidi" w:hAnsiTheme="majorBidi" w:cstheme="majorBidi"/>
                <w:b/>
                <w:bCs/>
                <w:color w:val="0070C0"/>
              </w:rPr>
            </w:pPr>
            <w:r w:rsidRPr="00857511">
              <w:rPr>
                <w:rFonts w:asciiTheme="majorBidi" w:hAnsiTheme="majorBidi" w:cstheme="majorBidi"/>
                <w:b/>
                <w:bCs/>
              </w:rPr>
              <w:t>No</w:t>
            </w:r>
          </w:p>
        </w:tc>
        <w:tc>
          <w:tcPr>
            <w:tcW w:w="458" w:type="pct"/>
            <w:vAlign w:val="center"/>
          </w:tcPr>
          <w:p w:rsidR="00D527F6" w:rsidRPr="002A3564" w:rsidRDefault="00D527F6" w:rsidP="006414EE">
            <w:pPr>
              <w:jc w:val="center"/>
              <w:rPr>
                <w:rFonts w:asciiTheme="majorBidi" w:hAnsiTheme="majorBidi" w:cstheme="majorBidi"/>
                <w:b/>
                <w:bCs/>
                <w:color w:val="FF0000"/>
                <w:sz w:val="18"/>
                <w:szCs w:val="18"/>
              </w:rPr>
            </w:pPr>
            <w:r w:rsidRPr="002A3564">
              <w:rPr>
                <w:rFonts w:asciiTheme="majorBidi" w:hAnsiTheme="majorBidi" w:cstheme="majorBidi"/>
                <w:b/>
                <w:bCs/>
                <w:color w:val="000000" w:themeColor="text1"/>
                <w:sz w:val="18"/>
                <w:szCs w:val="18"/>
              </w:rPr>
              <w:t>Author (s)</w:t>
            </w:r>
          </w:p>
        </w:tc>
        <w:tc>
          <w:tcPr>
            <w:tcW w:w="353" w:type="pct"/>
            <w:gridSpan w:val="2"/>
            <w:vAlign w:val="center"/>
          </w:tcPr>
          <w:p w:rsidR="00D527F6" w:rsidRPr="002A3564" w:rsidRDefault="00D527F6" w:rsidP="006414EE">
            <w:pPr>
              <w:jc w:val="center"/>
              <w:rPr>
                <w:rFonts w:asciiTheme="majorBidi" w:hAnsiTheme="majorBidi" w:cstheme="majorBidi"/>
                <w:b/>
                <w:bCs/>
                <w:sz w:val="18"/>
                <w:szCs w:val="18"/>
              </w:rPr>
            </w:pPr>
            <w:r w:rsidRPr="002A3564">
              <w:rPr>
                <w:rStyle w:val="jlqj4b"/>
                <w:rFonts w:asciiTheme="majorBidi" w:hAnsiTheme="majorBidi" w:cstheme="majorBidi"/>
                <w:b/>
                <w:bCs/>
                <w:sz w:val="18"/>
                <w:szCs w:val="18"/>
                <w:lang w:val="en"/>
              </w:rPr>
              <w:t>Earthquake location</w:t>
            </w:r>
          </w:p>
        </w:tc>
        <w:tc>
          <w:tcPr>
            <w:tcW w:w="458"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Earthquake Features</w:t>
            </w:r>
          </w:p>
        </w:tc>
        <w:tc>
          <w:tcPr>
            <w:tcW w:w="743"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Purpose of the Study</w:t>
            </w:r>
          </w:p>
        </w:tc>
        <w:tc>
          <w:tcPr>
            <w:tcW w:w="911"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Challenges and Complications</w:t>
            </w:r>
          </w:p>
        </w:tc>
        <w:tc>
          <w:tcPr>
            <w:tcW w:w="1171"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Lessons Learned</w:t>
            </w:r>
          </w:p>
        </w:tc>
        <w:tc>
          <w:tcPr>
            <w:tcW w:w="708"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Recommendations</w:t>
            </w:r>
          </w:p>
        </w:tc>
      </w:tr>
      <w:tr w:rsidR="00D527F6" w:rsidRPr="002A3564" w:rsidTr="00857511">
        <w:trPr>
          <w:jc w:val="center"/>
        </w:trPr>
        <w:tc>
          <w:tcPr>
            <w:tcW w:w="198" w:type="pct"/>
            <w:vAlign w:val="center"/>
          </w:tcPr>
          <w:p w:rsidR="00D527F6" w:rsidRPr="002A3564" w:rsidRDefault="00D527F6" w:rsidP="006414EE">
            <w:pPr>
              <w:rPr>
                <w:rFonts w:asciiTheme="majorBidi" w:hAnsiTheme="majorBidi" w:cstheme="majorBidi"/>
                <w:b/>
                <w:bCs/>
                <w:color w:val="0070C0"/>
              </w:rPr>
            </w:pPr>
            <w:r w:rsidRPr="002A3564">
              <w:rPr>
                <w:rFonts w:asciiTheme="majorBidi" w:hAnsiTheme="majorBidi" w:cstheme="majorBidi"/>
                <w:b/>
                <w:bCs/>
                <w:color w:val="0070C0"/>
              </w:rPr>
              <w:t>1</w:t>
            </w:r>
          </w:p>
        </w:tc>
        <w:tc>
          <w:tcPr>
            <w:tcW w:w="458" w:type="pct"/>
            <w:vAlign w:val="center"/>
          </w:tcPr>
          <w:p w:rsidR="00D527F6" w:rsidRPr="002A3564" w:rsidRDefault="00D527F6" w:rsidP="006414EE">
            <w:pPr>
              <w:jc w:val="center"/>
              <w:rPr>
                <w:rFonts w:asciiTheme="majorBidi" w:hAnsiTheme="majorBidi" w:cstheme="majorBidi"/>
                <w:color w:val="000000" w:themeColor="text1"/>
                <w:sz w:val="18"/>
                <w:szCs w:val="18"/>
              </w:rPr>
            </w:pPr>
            <w:proofErr w:type="spellStart"/>
            <w:r w:rsidRPr="002A3564">
              <w:rPr>
                <w:rFonts w:asciiTheme="majorBidi" w:hAnsiTheme="majorBidi" w:cstheme="majorBidi"/>
                <w:color w:val="000000" w:themeColor="text1"/>
                <w:sz w:val="18"/>
                <w:szCs w:val="18"/>
              </w:rPr>
              <w:t>Čivljak</w:t>
            </w:r>
            <w:proofErr w:type="spellEnd"/>
            <w:r w:rsidRPr="002A3564">
              <w:rPr>
                <w:rFonts w:asciiTheme="majorBidi" w:hAnsiTheme="majorBidi" w:cstheme="majorBidi"/>
                <w:color w:val="000000" w:themeColor="text1"/>
                <w:sz w:val="18"/>
                <w:szCs w:val="18"/>
              </w:rPr>
              <w:t xml:space="preserve"> et al, 2020</w:t>
            </w:r>
          </w:p>
          <w:p w:rsidR="00D527F6" w:rsidRPr="002A3564" w:rsidRDefault="00D527F6" w:rsidP="006414EE">
            <w:pPr>
              <w:jc w:val="center"/>
              <w:rPr>
                <w:rFonts w:asciiTheme="majorBidi" w:hAnsiTheme="majorBidi" w:cstheme="majorBidi"/>
                <w:color w:val="000000" w:themeColor="text1"/>
                <w:sz w:val="18"/>
                <w:szCs w:val="18"/>
              </w:rPr>
            </w:pPr>
          </w:p>
          <w:p w:rsidR="00D527F6" w:rsidRPr="002A3564" w:rsidRDefault="00D527F6" w:rsidP="006414EE">
            <w:pPr>
              <w:autoSpaceDE w:val="0"/>
              <w:autoSpaceDN w:val="0"/>
              <w:adjustRightInd w:val="0"/>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Earthquake in the time of COVID-19: The story from Croatia (CroVID-20)</w:t>
            </w:r>
          </w:p>
        </w:tc>
        <w:tc>
          <w:tcPr>
            <w:tcW w:w="353" w:type="pct"/>
            <w:gridSpan w:val="2"/>
            <w:vAlign w:val="center"/>
          </w:tcPr>
          <w:p w:rsidR="00D527F6" w:rsidRPr="002A3564" w:rsidRDefault="00D527F6" w:rsidP="006414EE">
            <w:pPr>
              <w:autoSpaceDE w:val="0"/>
              <w:autoSpaceDN w:val="0"/>
              <w:adjustRightInd w:val="0"/>
              <w:jc w:val="cente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Croatia</w:t>
            </w:r>
          </w:p>
          <w:p w:rsidR="00D527F6" w:rsidRPr="002A3564" w:rsidRDefault="00D527F6" w:rsidP="006414EE">
            <w:pPr>
              <w:autoSpaceDE w:val="0"/>
              <w:autoSpaceDN w:val="0"/>
              <w:adjustRightInd w:val="0"/>
              <w:jc w:val="center"/>
              <w:rPr>
                <w:rFonts w:asciiTheme="majorBidi" w:hAnsiTheme="majorBidi" w:cstheme="majorBidi"/>
                <w:color w:val="000000" w:themeColor="text1"/>
                <w:sz w:val="18"/>
                <w:szCs w:val="18"/>
              </w:rPr>
            </w:pPr>
          </w:p>
        </w:tc>
        <w:tc>
          <w:tcPr>
            <w:tcW w:w="458" w:type="pct"/>
            <w:vAlign w:val="center"/>
          </w:tcPr>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on 22 March 2020, the</w:t>
            </w:r>
          </w:p>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citizens of Zagreb, the capital of Croatia, home to a quarter of the total Croatian population, were awakened at 6:24 am by an earthquake of 5.5 magnitude on the Richter scale, followed in the next 24 hours by 57 aftershocks.</w:t>
            </w:r>
          </w:p>
        </w:tc>
        <w:tc>
          <w:tcPr>
            <w:tcW w:w="743" w:type="pct"/>
            <w:vAlign w:val="center"/>
          </w:tcPr>
          <w:p w:rsidR="00D527F6" w:rsidRPr="002A3564" w:rsidRDefault="00D527F6" w:rsidP="006414EE">
            <w:pPr>
              <w:jc w:val="center"/>
              <w:rPr>
                <w:rFonts w:asciiTheme="majorBidi" w:hAnsiTheme="majorBidi" w:cstheme="majorBidi"/>
                <w:b/>
                <w:bCs/>
                <w:color w:val="FF0000"/>
                <w:sz w:val="18"/>
                <w:szCs w:val="18"/>
              </w:rPr>
            </w:pPr>
            <w:r w:rsidRPr="002A3564">
              <w:rPr>
                <w:rFonts w:asciiTheme="majorBidi" w:hAnsiTheme="majorBidi" w:cstheme="majorBidi"/>
                <w:b/>
                <w:bCs/>
                <w:color w:val="FF0000"/>
                <w:sz w:val="18"/>
                <w:szCs w:val="18"/>
              </w:rPr>
              <w:t>-</w:t>
            </w:r>
          </w:p>
        </w:tc>
        <w:tc>
          <w:tcPr>
            <w:tcW w:w="911" w:type="pct"/>
            <w:vAlign w:val="center"/>
          </w:tcPr>
          <w:p w:rsidR="00D527F6" w:rsidRPr="002A3564" w:rsidRDefault="00D527F6" w:rsidP="006414EE">
            <w:pPr>
              <w:autoSpaceDE w:val="0"/>
              <w:autoSpaceDN w:val="0"/>
              <w:adjustRightInd w:val="0"/>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MAJOR ISSUE:</w:t>
            </w:r>
          </w:p>
          <w:p w:rsidR="00D527F6" w:rsidRPr="002A3564" w:rsidRDefault="00D527F6" w:rsidP="006414EE">
            <w:pPr>
              <w:autoSpaceDE w:val="0"/>
              <w:autoSpaceDN w:val="0"/>
              <w:adjustRightInd w:val="0"/>
              <w:rPr>
                <w:rFonts w:asciiTheme="majorBidi" w:hAnsiTheme="majorBidi" w:cstheme="majorBidi"/>
                <w:b/>
                <w:bCs/>
                <w:color w:val="FF00FF"/>
                <w:sz w:val="18"/>
                <w:szCs w:val="18"/>
              </w:rPr>
            </w:pPr>
            <w:r w:rsidRPr="002A3564">
              <w:rPr>
                <w:rFonts w:asciiTheme="majorBidi" w:hAnsiTheme="majorBidi" w:cstheme="majorBidi"/>
                <w:b/>
                <w:bCs/>
                <w:color w:val="FF00FF"/>
                <w:sz w:val="18"/>
                <w:szCs w:val="18"/>
              </w:rPr>
              <w:t>managing the pandemic and earthquake together by the health care system</w:t>
            </w:r>
          </w:p>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autoSpaceDE w:val="0"/>
              <w:autoSpaceDN w:val="0"/>
              <w:adjustRightInd w:val="0"/>
              <w:rPr>
                <w:rFonts w:asciiTheme="majorBidi" w:hAnsiTheme="majorBidi" w:cstheme="majorBidi"/>
                <w:b/>
                <w:bCs/>
                <w:color w:val="FF00FF"/>
                <w:sz w:val="18"/>
                <w:szCs w:val="18"/>
              </w:rPr>
            </w:pPr>
            <w:r w:rsidRPr="002A3564">
              <w:rPr>
                <w:rFonts w:asciiTheme="majorBidi" w:hAnsiTheme="majorBidi" w:cstheme="majorBidi"/>
                <w:b/>
                <w:bCs/>
                <w:color w:val="FF00FF"/>
                <w:sz w:val="18"/>
                <w:szCs w:val="18"/>
              </w:rPr>
              <w:t>The challenges:</w:t>
            </w: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FF0000"/>
                <w:sz w:val="18"/>
                <w:szCs w:val="18"/>
              </w:rPr>
              <w:t>-</w:t>
            </w:r>
            <w:r w:rsidRPr="002A3564">
              <w:rPr>
                <w:rFonts w:asciiTheme="majorBidi" w:hAnsiTheme="majorBidi" w:cstheme="majorBidi"/>
                <w:color w:val="9966FF"/>
                <w:sz w:val="18"/>
                <w:szCs w:val="18"/>
              </w:rPr>
              <w:t>Due to extensive property damage, several hospitals had to be evacuated, including the UHID, where there were 86 patients at the moment, including 22 COVID-19 patients, 15 of whom were in the ICU.</w:t>
            </w:r>
          </w:p>
          <w:p w:rsidR="00D527F6" w:rsidRPr="002A3564" w:rsidRDefault="00D527F6" w:rsidP="006414EE">
            <w:pPr>
              <w:autoSpaceDE w:val="0"/>
              <w:autoSpaceDN w:val="0"/>
              <w:adjustRightInd w:val="0"/>
              <w:rPr>
                <w:rFonts w:asciiTheme="majorBidi" w:hAnsiTheme="majorBidi" w:cstheme="majorBidi"/>
                <w:color w:val="9966FF"/>
                <w:sz w:val="18"/>
                <w:szCs w:val="18"/>
              </w:rPr>
            </w:pP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9966FF"/>
                <w:sz w:val="18"/>
                <w:szCs w:val="18"/>
              </w:rPr>
              <w:t>- The earthquake would accelerate the spread of the COVID-19 epidemic in Croatia since the earthquake, which left many homeless and fearful of earthquakes to come, triggered migrations to other parts of the country.</w:t>
            </w:r>
          </w:p>
          <w:p w:rsidR="00D527F6" w:rsidRPr="002A3564" w:rsidRDefault="00D527F6" w:rsidP="006414EE">
            <w:pPr>
              <w:autoSpaceDE w:val="0"/>
              <w:autoSpaceDN w:val="0"/>
              <w:adjustRightInd w:val="0"/>
              <w:rPr>
                <w:rFonts w:asciiTheme="majorBidi" w:hAnsiTheme="majorBidi" w:cstheme="majorBidi"/>
                <w:color w:val="9966FF"/>
                <w:sz w:val="18"/>
                <w:szCs w:val="18"/>
              </w:rPr>
            </w:pP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9966FF"/>
                <w:sz w:val="18"/>
                <w:szCs w:val="18"/>
              </w:rPr>
              <w:t>- However, in combination with a natural disaster, such as earthquake, the risk for increasing the number of the infected, as well as outbreaks of other infectious diseases.</w:t>
            </w:r>
          </w:p>
          <w:p w:rsidR="00D527F6" w:rsidRPr="002A3564" w:rsidRDefault="00D527F6" w:rsidP="006414EE">
            <w:pPr>
              <w:autoSpaceDE w:val="0"/>
              <w:autoSpaceDN w:val="0"/>
              <w:adjustRightInd w:val="0"/>
              <w:rPr>
                <w:rFonts w:asciiTheme="majorBidi" w:hAnsiTheme="majorBidi" w:cstheme="majorBidi"/>
                <w:color w:val="9966FF"/>
                <w:sz w:val="18"/>
                <w:szCs w:val="18"/>
              </w:rPr>
            </w:pP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9966FF"/>
                <w:sz w:val="18"/>
                <w:szCs w:val="18"/>
              </w:rPr>
              <w:t>- Current challenges, including extensive damage to hospitals, shortage of hospital personnel, and disruption of supply chains.</w:t>
            </w:r>
          </w:p>
          <w:p w:rsidR="00D527F6" w:rsidRPr="002A3564" w:rsidRDefault="00D527F6" w:rsidP="006414EE">
            <w:pPr>
              <w:autoSpaceDE w:val="0"/>
              <w:autoSpaceDN w:val="0"/>
              <w:adjustRightInd w:val="0"/>
              <w:rPr>
                <w:rFonts w:asciiTheme="majorBidi" w:hAnsiTheme="majorBidi" w:cstheme="majorBidi"/>
                <w:color w:val="FF99FF"/>
                <w:sz w:val="18"/>
                <w:szCs w:val="18"/>
              </w:rPr>
            </w:pPr>
          </w:p>
          <w:p w:rsidR="00D527F6" w:rsidRPr="002A3564" w:rsidRDefault="00D527F6" w:rsidP="006414EE">
            <w:pPr>
              <w:autoSpaceDE w:val="0"/>
              <w:autoSpaceDN w:val="0"/>
              <w:adjustRightInd w:val="0"/>
              <w:rPr>
                <w:rFonts w:asciiTheme="majorBidi" w:hAnsiTheme="majorBidi" w:cstheme="majorBidi"/>
                <w:color w:val="FF0000"/>
                <w:sz w:val="18"/>
                <w:szCs w:val="18"/>
              </w:rPr>
            </w:pPr>
          </w:p>
        </w:tc>
        <w:tc>
          <w:tcPr>
            <w:tcW w:w="1171" w:type="pct"/>
            <w:vAlign w:val="center"/>
          </w:tcPr>
          <w:p w:rsidR="00D527F6" w:rsidRPr="002A3564" w:rsidRDefault="00D527F6" w:rsidP="006414EE">
            <w:pPr>
              <w:rPr>
                <w:rFonts w:asciiTheme="majorBidi" w:hAnsiTheme="majorBidi" w:cstheme="majorBidi"/>
                <w:b/>
                <w:bCs/>
                <w:color w:val="538135" w:themeColor="accent6" w:themeShade="BF"/>
                <w:sz w:val="24"/>
                <w:szCs w:val="24"/>
              </w:rPr>
            </w:pPr>
            <w:r w:rsidRPr="002A3564">
              <w:rPr>
                <w:rFonts w:asciiTheme="majorBidi" w:hAnsiTheme="majorBidi" w:cstheme="majorBidi"/>
                <w:b/>
                <w:bCs/>
                <w:color w:val="538135" w:themeColor="accent6" w:themeShade="BF"/>
                <w:sz w:val="24"/>
                <w:szCs w:val="24"/>
              </w:rPr>
              <w:t xml:space="preserve">OVERALL SUCCESSFUL INFECTION PREVENTION </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b/>
                <w:bCs/>
                <w:color w:val="FF0000"/>
              </w:rPr>
            </w:pPr>
            <w:r w:rsidRPr="002A3564">
              <w:rPr>
                <w:rFonts w:asciiTheme="majorBidi" w:hAnsiTheme="majorBidi" w:cstheme="majorBidi"/>
                <w:b/>
                <w:bCs/>
                <w:color w:val="FF0000"/>
                <w:highlight w:val="yellow"/>
              </w:rPr>
              <w:t xml:space="preserve">RESPONSE PHASE </w:t>
            </w:r>
          </w:p>
          <w:p w:rsidR="00D527F6" w:rsidRPr="002A3564" w:rsidRDefault="00D527F6" w:rsidP="006414EE">
            <w:pPr>
              <w:rPr>
                <w:rFonts w:asciiTheme="majorBidi" w:hAnsiTheme="majorBidi" w:cstheme="majorBidi"/>
                <w:b/>
                <w:bCs/>
                <w:color w:val="FF0000"/>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 On the national level, no increase in</w:t>
            </w: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the incidence of COVID-19 was experienced in the post-earthquake period</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 xml:space="preserve">- due to a </w:t>
            </w:r>
            <w:r w:rsidRPr="002A3564">
              <w:rPr>
                <w:rFonts w:asciiTheme="majorBidi" w:hAnsiTheme="majorBidi" w:cstheme="majorBidi"/>
                <w:b/>
                <w:bCs/>
                <w:color w:val="0070C0"/>
                <w:sz w:val="18"/>
                <w:szCs w:val="18"/>
              </w:rPr>
              <w:t xml:space="preserve">well-organized public health system </w:t>
            </w:r>
            <w:r w:rsidRPr="002A3564">
              <w:rPr>
                <w:rFonts w:asciiTheme="majorBidi" w:hAnsiTheme="majorBidi" w:cstheme="majorBidi"/>
                <w:color w:val="0070C0"/>
                <w:sz w:val="18"/>
                <w:szCs w:val="18"/>
              </w:rPr>
              <w:t xml:space="preserve">and </w:t>
            </w:r>
            <w:r w:rsidRPr="002A3564">
              <w:rPr>
                <w:rFonts w:asciiTheme="majorBidi" w:hAnsiTheme="majorBidi" w:cstheme="majorBidi"/>
                <w:b/>
                <w:bCs/>
                <w:color w:val="0070C0"/>
                <w:sz w:val="18"/>
                <w:szCs w:val="18"/>
              </w:rPr>
              <w:t>coordinated outbreak response</w:t>
            </w:r>
            <w:r w:rsidRPr="002A3564">
              <w:rPr>
                <w:rFonts w:asciiTheme="majorBidi" w:hAnsiTheme="majorBidi" w:cstheme="majorBidi"/>
                <w:color w:val="0070C0"/>
                <w:sz w:val="18"/>
                <w:szCs w:val="18"/>
              </w:rPr>
              <w:t>,</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jc w:val="center"/>
              <w:rPr>
                <w:rFonts w:asciiTheme="majorBidi" w:hAnsiTheme="majorBidi" w:cstheme="majorBidi"/>
                <w:color w:val="FF000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b/>
                <w:bCs/>
                <w:color w:val="538135" w:themeColor="accent6" w:themeShade="BF"/>
              </w:rPr>
              <w:t>We have learned that</w:t>
            </w:r>
            <w:r w:rsidRPr="002A3564">
              <w:rPr>
                <w:rFonts w:asciiTheme="majorBidi" w:hAnsiTheme="majorBidi" w:cstheme="majorBidi"/>
                <w:color w:val="0070C0"/>
                <w:sz w:val="18"/>
                <w:szCs w:val="18"/>
              </w:rPr>
              <w:t xml:space="preserve"> we cannot do without one another: physicians without nurses, patients without HCWs, HCWs without non-medical staff, parents without children, and children without parents.</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autoSpaceDE w:val="0"/>
              <w:autoSpaceDN w:val="0"/>
              <w:adjustRightInd w:val="0"/>
              <w:rPr>
                <w:rFonts w:asciiTheme="majorBidi" w:hAnsiTheme="majorBidi" w:cstheme="majorBidi"/>
                <w:color w:val="FF0000"/>
                <w:sz w:val="18"/>
                <w:szCs w:val="18"/>
              </w:rPr>
            </w:pPr>
            <w:r w:rsidRPr="002A3564">
              <w:rPr>
                <w:rFonts w:asciiTheme="majorBidi" w:hAnsiTheme="majorBidi" w:cstheme="majorBidi"/>
                <w:color w:val="0070C0"/>
                <w:sz w:val="18"/>
                <w:szCs w:val="18"/>
              </w:rPr>
              <w:t>Conscientious public compliance with social distancing and other preventive measures have successfully prevented the COVID-19 epidemic from spreading in our country.</w:t>
            </w:r>
          </w:p>
        </w:tc>
        <w:tc>
          <w:tcPr>
            <w:tcW w:w="708" w:type="pct"/>
            <w:vAlign w:val="center"/>
          </w:tcPr>
          <w:p w:rsidR="00D527F6" w:rsidRPr="002A3564" w:rsidRDefault="00D527F6" w:rsidP="006414EE">
            <w:pPr>
              <w:jc w:val="center"/>
              <w:rPr>
                <w:rFonts w:asciiTheme="majorBidi" w:hAnsiTheme="majorBidi" w:cstheme="majorBidi"/>
                <w:b/>
                <w:bCs/>
                <w:color w:val="FF0000"/>
                <w:sz w:val="18"/>
                <w:szCs w:val="18"/>
              </w:rPr>
            </w:pPr>
            <w:r w:rsidRPr="002A3564">
              <w:rPr>
                <w:rFonts w:asciiTheme="majorBidi" w:hAnsiTheme="majorBidi" w:cstheme="majorBidi"/>
                <w:b/>
                <w:bCs/>
                <w:color w:val="FF0000"/>
                <w:sz w:val="18"/>
                <w:szCs w:val="18"/>
              </w:rPr>
              <w:t>-</w:t>
            </w:r>
          </w:p>
        </w:tc>
      </w:tr>
      <w:tr w:rsidR="00D527F6" w:rsidRPr="002A3564" w:rsidTr="00857511">
        <w:trPr>
          <w:jc w:val="center"/>
        </w:trPr>
        <w:tc>
          <w:tcPr>
            <w:tcW w:w="198" w:type="pct"/>
            <w:vAlign w:val="center"/>
          </w:tcPr>
          <w:p w:rsidR="00D527F6" w:rsidRPr="002A3564" w:rsidRDefault="00D527F6" w:rsidP="006414EE">
            <w:pPr>
              <w:rPr>
                <w:rFonts w:asciiTheme="majorBidi" w:hAnsiTheme="majorBidi" w:cstheme="majorBidi"/>
                <w:b/>
                <w:bCs/>
                <w:color w:val="0070C0"/>
              </w:rPr>
            </w:pPr>
          </w:p>
        </w:tc>
        <w:tc>
          <w:tcPr>
            <w:tcW w:w="458" w:type="pct"/>
            <w:vAlign w:val="center"/>
          </w:tcPr>
          <w:p w:rsidR="00D527F6" w:rsidRPr="002A3564" w:rsidRDefault="00D527F6" w:rsidP="006414EE">
            <w:pPr>
              <w:jc w:val="center"/>
              <w:rPr>
                <w:rFonts w:asciiTheme="majorBidi" w:hAnsiTheme="majorBidi" w:cstheme="majorBidi"/>
                <w:b/>
                <w:bCs/>
                <w:color w:val="FF0000"/>
                <w:sz w:val="18"/>
                <w:szCs w:val="18"/>
              </w:rPr>
            </w:pPr>
            <w:r w:rsidRPr="002A3564">
              <w:rPr>
                <w:rFonts w:asciiTheme="majorBidi" w:hAnsiTheme="majorBidi" w:cstheme="majorBidi"/>
                <w:b/>
                <w:bCs/>
                <w:color w:val="000000" w:themeColor="text1"/>
                <w:sz w:val="18"/>
                <w:szCs w:val="18"/>
              </w:rPr>
              <w:t>Author (s)</w:t>
            </w:r>
          </w:p>
        </w:tc>
        <w:tc>
          <w:tcPr>
            <w:tcW w:w="353" w:type="pct"/>
            <w:gridSpan w:val="2"/>
            <w:vAlign w:val="center"/>
          </w:tcPr>
          <w:p w:rsidR="00D527F6" w:rsidRPr="002A3564" w:rsidRDefault="00D527F6" w:rsidP="006414EE">
            <w:pPr>
              <w:jc w:val="center"/>
              <w:rPr>
                <w:rFonts w:asciiTheme="majorBidi" w:hAnsiTheme="majorBidi" w:cstheme="majorBidi"/>
                <w:b/>
                <w:bCs/>
                <w:sz w:val="18"/>
                <w:szCs w:val="18"/>
              </w:rPr>
            </w:pPr>
            <w:r w:rsidRPr="002A3564">
              <w:rPr>
                <w:rStyle w:val="jlqj4b"/>
                <w:rFonts w:asciiTheme="majorBidi" w:hAnsiTheme="majorBidi" w:cstheme="majorBidi"/>
                <w:b/>
                <w:bCs/>
                <w:sz w:val="18"/>
                <w:szCs w:val="18"/>
                <w:lang w:val="en"/>
              </w:rPr>
              <w:t>Earthquake location</w:t>
            </w:r>
          </w:p>
        </w:tc>
        <w:tc>
          <w:tcPr>
            <w:tcW w:w="458"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Earthquake Features</w:t>
            </w:r>
          </w:p>
        </w:tc>
        <w:tc>
          <w:tcPr>
            <w:tcW w:w="743"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Purpose of the Study</w:t>
            </w:r>
          </w:p>
        </w:tc>
        <w:tc>
          <w:tcPr>
            <w:tcW w:w="911"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Challenges and Complications</w:t>
            </w:r>
          </w:p>
        </w:tc>
        <w:tc>
          <w:tcPr>
            <w:tcW w:w="1171"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Lessons Learned</w:t>
            </w:r>
          </w:p>
        </w:tc>
        <w:tc>
          <w:tcPr>
            <w:tcW w:w="708"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Recommendations</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t>2</w:t>
            </w:r>
          </w:p>
        </w:tc>
        <w:tc>
          <w:tcPr>
            <w:tcW w:w="458" w:type="pct"/>
            <w:vAlign w:val="center"/>
          </w:tcPr>
          <w:p w:rsidR="00D527F6" w:rsidRPr="002A3564" w:rsidRDefault="00D527F6" w:rsidP="006414EE">
            <w:pPr>
              <w:jc w:val="center"/>
              <w:rPr>
                <w:rFonts w:asciiTheme="majorBidi" w:hAnsiTheme="majorBidi" w:cstheme="majorBidi"/>
                <w:color w:val="000000" w:themeColor="text1"/>
              </w:rPr>
            </w:pPr>
            <w:proofErr w:type="spellStart"/>
            <w:r w:rsidRPr="002A3564">
              <w:rPr>
                <w:rFonts w:asciiTheme="majorBidi" w:hAnsiTheme="majorBidi" w:cstheme="majorBidi"/>
                <w:color w:val="000000" w:themeColor="text1"/>
              </w:rPr>
              <w:t>Ivanusa</w:t>
            </w:r>
            <w:proofErr w:type="spellEnd"/>
            <w:r w:rsidRPr="002A3564">
              <w:rPr>
                <w:rFonts w:asciiTheme="majorBidi" w:hAnsiTheme="majorBidi" w:cstheme="majorBidi"/>
                <w:color w:val="000000" w:themeColor="text1"/>
              </w:rPr>
              <w:t xml:space="preserve">, </w:t>
            </w:r>
          </w:p>
          <w:p w:rsidR="00D527F6" w:rsidRPr="002A3564" w:rsidRDefault="00D527F6" w:rsidP="006414EE">
            <w:pPr>
              <w:jc w:val="cente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2021</w:t>
            </w:r>
          </w:p>
          <w:p w:rsidR="00D527F6" w:rsidRPr="002A3564" w:rsidRDefault="00D527F6" w:rsidP="006414EE">
            <w:pPr>
              <w:rPr>
                <w:rFonts w:asciiTheme="majorBidi" w:hAnsiTheme="majorBidi" w:cstheme="majorBidi"/>
                <w:color w:val="000000" w:themeColor="text1"/>
                <w:sz w:val="18"/>
                <w:szCs w:val="18"/>
              </w:rPr>
            </w:pPr>
          </w:p>
          <w:p w:rsidR="00D527F6" w:rsidRPr="002A3564" w:rsidRDefault="00D527F6" w:rsidP="006414EE">
            <w:pPr>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Adaptation of outpatient cardiovascular rehabilitation in Zagreb</w:t>
            </w:r>
          </w:p>
          <w:p w:rsidR="00D527F6" w:rsidRPr="002A3564" w:rsidRDefault="00D527F6" w:rsidP="006414EE">
            <w:pPr>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lastRenderedPageBreak/>
              <w:t>to the emerging conditions due to the COVID-19 pandemic and the large earthquake in March</w:t>
            </w:r>
          </w:p>
          <w:p w:rsidR="00D527F6" w:rsidRPr="002A3564" w:rsidRDefault="00D527F6" w:rsidP="006414EE">
            <w:pPr>
              <w:jc w:val="center"/>
              <w:rPr>
                <w:rFonts w:asciiTheme="majorBidi" w:hAnsiTheme="majorBidi" w:cstheme="majorBidi"/>
                <w:color w:val="000000" w:themeColor="text1"/>
                <w:sz w:val="18"/>
                <w:szCs w:val="18"/>
              </w:rPr>
            </w:pPr>
          </w:p>
        </w:tc>
        <w:tc>
          <w:tcPr>
            <w:tcW w:w="353" w:type="pct"/>
            <w:gridSpan w:val="2"/>
            <w:vAlign w:val="center"/>
          </w:tcPr>
          <w:p w:rsidR="00D527F6" w:rsidRPr="002A3564" w:rsidRDefault="00D527F6" w:rsidP="006414EE">
            <w:pPr>
              <w:autoSpaceDE w:val="0"/>
              <w:autoSpaceDN w:val="0"/>
              <w:adjustRightInd w:val="0"/>
              <w:jc w:val="cente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lastRenderedPageBreak/>
              <w:t>Croatia</w:t>
            </w:r>
          </w:p>
        </w:tc>
        <w:tc>
          <w:tcPr>
            <w:tcW w:w="458" w:type="pct"/>
            <w:vAlign w:val="center"/>
          </w:tcPr>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p>
        </w:tc>
        <w:tc>
          <w:tcPr>
            <w:tcW w:w="743" w:type="pct"/>
            <w:vAlign w:val="center"/>
          </w:tcPr>
          <w:p w:rsidR="00D527F6" w:rsidRPr="002A3564" w:rsidRDefault="00D527F6" w:rsidP="006414EE">
            <w:pPr>
              <w:rPr>
                <w:rFonts w:asciiTheme="majorBidi" w:hAnsiTheme="majorBidi" w:cstheme="majorBidi"/>
                <w:b/>
                <w:bCs/>
                <w:color w:val="000000" w:themeColor="text1"/>
                <w:sz w:val="18"/>
                <w:szCs w:val="18"/>
              </w:rPr>
            </w:pPr>
            <w:r w:rsidRPr="002A3564">
              <w:rPr>
                <w:rFonts w:asciiTheme="majorBidi" w:hAnsiTheme="majorBidi" w:cstheme="majorBidi"/>
                <w:color w:val="000000" w:themeColor="text1"/>
                <w:sz w:val="18"/>
                <w:szCs w:val="18"/>
              </w:rPr>
              <w:t>Reporting how the life quality of cardiovascular patients has been enhanced following COVID-19 isolation and uncertainty from the sudden earthquake, all leading to health disruption</w:t>
            </w:r>
          </w:p>
        </w:tc>
        <w:tc>
          <w:tcPr>
            <w:tcW w:w="911" w:type="pct"/>
            <w:vAlign w:val="center"/>
          </w:tcPr>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autoSpaceDE w:val="0"/>
              <w:autoSpaceDN w:val="0"/>
              <w:adjustRightInd w:val="0"/>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MAJOR ISSUE:</w:t>
            </w:r>
          </w:p>
          <w:p w:rsidR="00D527F6" w:rsidRPr="002A3564" w:rsidRDefault="00D527F6" w:rsidP="006414EE">
            <w:pPr>
              <w:autoSpaceDE w:val="0"/>
              <w:autoSpaceDN w:val="0"/>
              <w:adjustRightInd w:val="0"/>
              <w:rPr>
                <w:rFonts w:asciiTheme="majorBidi" w:hAnsiTheme="majorBidi" w:cstheme="majorBidi"/>
                <w:b/>
                <w:bCs/>
                <w:color w:val="FF00FF"/>
                <w:sz w:val="18"/>
                <w:szCs w:val="18"/>
              </w:rPr>
            </w:pPr>
            <w:r w:rsidRPr="002A3564">
              <w:rPr>
                <w:rFonts w:asciiTheme="majorBidi" w:hAnsiTheme="majorBidi" w:cstheme="majorBidi"/>
                <w:b/>
                <w:bCs/>
                <w:color w:val="FF00FF"/>
                <w:sz w:val="18"/>
                <w:szCs w:val="18"/>
              </w:rPr>
              <w:t>Managing high risk cardiovascular (CV) patients</w:t>
            </w:r>
          </w:p>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autoSpaceDE w:val="0"/>
              <w:autoSpaceDN w:val="0"/>
              <w:adjustRightInd w:val="0"/>
              <w:rPr>
                <w:rFonts w:asciiTheme="majorBidi" w:hAnsiTheme="majorBidi" w:cstheme="majorBidi"/>
                <w:b/>
                <w:bCs/>
                <w:color w:val="FF00FF"/>
                <w:sz w:val="18"/>
                <w:szCs w:val="18"/>
              </w:rPr>
            </w:pPr>
            <w:r w:rsidRPr="002A3564">
              <w:rPr>
                <w:rFonts w:asciiTheme="majorBidi" w:hAnsiTheme="majorBidi" w:cstheme="majorBidi"/>
                <w:b/>
                <w:bCs/>
                <w:color w:val="FF00FF"/>
                <w:sz w:val="18"/>
                <w:szCs w:val="18"/>
              </w:rPr>
              <w:t>The challenges:</w:t>
            </w: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9966FF"/>
                <w:sz w:val="18"/>
                <w:szCs w:val="18"/>
              </w:rPr>
              <w:t xml:space="preserve">Rapid and significant changes in everyday life, especially in those who can marshal less mental </w:t>
            </w:r>
            <w:r w:rsidRPr="002A3564">
              <w:rPr>
                <w:rFonts w:asciiTheme="majorBidi" w:hAnsiTheme="majorBidi" w:cstheme="majorBidi"/>
                <w:color w:val="9966FF"/>
                <w:sz w:val="18"/>
                <w:szCs w:val="18"/>
              </w:rPr>
              <w:lastRenderedPageBreak/>
              <w:t>resilience, have resulted in a deterioration of lifestyle habits and impairment of the quality of life.1</w:t>
            </w:r>
          </w:p>
          <w:p w:rsidR="00D527F6" w:rsidRPr="002A3564" w:rsidRDefault="00D527F6" w:rsidP="006414EE">
            <w:pPr>
              <w:autoSpaceDE w:val="0"/>
              <w:autoSpaceDN w:val="0"/>
              <w:adjustRightInd w:val="0"/>
              <w:rPr>
                <w:rFonts w:asciiTheme="majorBidi" w:hAnsiTheme="majorBidi" w:cstheme="majorBidi"/>
                <w:color w:val="9966FF"/>
                <w:sz w:val="18"/>
                <w:szCs w:val="18"/>
              </w:rPr>
            </w:pP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9966FF"/>
                <w:sz w:val="18"/>
                <w:szCs w:val="18"/>
              </w:rPr>
              <w:t xml:space="preserve">The COVID-19 pandemic and the that hit Zagreb in March not only reduced the availability of health care and caused higher morbidity and mortality in the population of the Republic of Croatia, but also limited the use of secondary prevention measures in cardiovascular (CV) patients. </w:t>
            </w:r>
          </w:p>
          <w:p w:rsidR="00D527F6" w:rsidRPr="002A3564" w:rsidRDefault="00D527F6" w:rsidP="006414EE">
            <w:pPr>
              <w:autoSpaceDE w:val="0"/>
              <w:autoSpaceDN w:val="0"/>
              <w:adjustRightInd w:val="0"/>
              <w:rPr>
                <w:rFonts w:asciiTheme="majorBidi" w:hAnsiTheme="majorBidi" w:cstheme="majorBidi"/>
                <w:color w:val="9966FF"/>
                <w:sz w:val="18"/>
                <w:szCs w:val="18"/>
              </w:rPr>
            </w:pP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9966FF"/>
                <w:sz w:val="18"/>
                <w:szCs w:val="18"/>
              </w:rPr>
              <w:t>These high-risk patients were faced with a drastic change in the quantity and quality of daily activities, quarantine and isolation as a result of COVID-19, and fear of the consequences and uncertainty from a sudden earthquake, all leading to a health disruption.</w:t>
            </w:r>
          </w:p>
          <w:p w:rsidR="00D527F6" w:rsidRPr="002A3564" w:rsidRDefault="00D527F6" w:rsidP="006414EE">
            <w:pPr>
              <w:autoSpaceDE w:val="0"/>
              <w:autoSpaceDN w:val="0"/>
              <w:adjustRightInd w:val="0"/>
              <w:rPr>
                <w:rFonts w:asciiTheme="majorBidi" w:hAnsiTheme="majorBidi" w:cstheme="majorBidi"/>
                <w:color w:val="FF0000"/>
                <w:sz w:val="18"/>
                <w:szCs w:val="18"/>
              </w:rPr>
            </w:pPr>
          </w:p>
        </w:tc>
        <w:tc>
          <w:tcPr>
            <w:tcW w:w="1171" w:type="pct"/>
            <w:vAlign w:val="center"/>
          </w:tcPr>
          <w:p w:rsidR="00D527F6" w:rsidRPr="002A3564" w:rsidRDefault="00D527F6" w:rsidP="006414EE">
            <w:pPr>
              <w:rPr>
                <w:rFonts w:asciiTheme="majorBidi" w:hAnsiTheme="majorBidi" w:cstheme="majorBidi"/>
                <w:b/>
                <w:bCs/>
                <w:color w:val="538135" w:themeColor="accent6" w:themeShade="BF"/>
                <w:sz w:val="24"/>
                <w:szCs w:val="24"/>
              </w:rPr>
            </w:pPr>
            <w:r w:rsidRPr="002A3564">
              <w:rPr>
                <w:rFonts w:asciiTheme="majorBidi" w:hAnsiTheme="majorBidi" w:cstheme="majorBidi"/>
                <w:b/>
                <w:bCs/>
                <w:color w:val="538135" w:themeColor="accent6" w:themeShade="BF"/>
                <w:sz w:val="24"/>
                <w:szCs w:val="24"/>
              </w:rPr>
              <w:lastRenderedPageBreak/>
              <w:t>SUCCESSFUL MEASURES</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b/>
                <w:bCs/>
                <w:color w:val="538135" w:themeColor="accent6" w:themeShade="BF"/>
              </w:rPr>
            </w:pPr>
            <w:r w:rsidRPr="002A3564">
              <w:rPr>
                <w:rFonts w:asciiTheme="majorBidi" w:hAnsiTheme="majorBidi" w:cstheme="majorBidi"/>
                <w:b/>
                <w:bCs/>
                <w:color w:val="538135" w:themeColor="accent6" w:themeShade="BF"/>
              </w:rPr>
              <w:t>Infection prevention measures for traditional form of rehabilitation for CV patients</w:t>
            </w:r>
          </w:p>
          <w:p w:rsidR="00D527F6" w:rsidRPr="002A3564" w:rsidRDefault="00D527F6" w:rsidP="006414EE">
            <w:pPr>
              <w:rPr>
                <w:rFonts w:asciiTheme="majorBidi" w:hAnsiTheme="majorBidi" w:cstheme="majorBidi"/>
                <w:b/>
                <w:bCs/>
                <w:color w:val="FF0000"/>
              </w:rPr>
            </w:pPr>
            <w:r w:rsidRPr="002A3564">
              <w:rPr>
                <w:rFonts w:asciiTheme="majorBidi" w:hAnsiTheme="majorBidi" w:cstheme="majorBidi"/>
                <w:b/>
                <w:bCs/>
                <w:color w:val="FF0000"/>
                <w:highlight w:val="yellow"/>
              </w:rPr>
              <w:t>Outpatient rehabilitation</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lastRenderedPageBreak/>
              <w:t xml:space="preserve">We recommenced performing </w:t>
            </w:r>
            <w:r w:rsidRPr="002A3564">
              <w:rPr>
                <w:rFonts w:asciiTheme="majorBidi" w:hAnsiTheme="majorBidi" w:cstheme="majorBidi"/>
                <w:color w:val="FF0000"/>
                <w:sz w:val="18"/>
                <w:szCs w:val="18"/>
                <w:u w:val="single"/>
              </w:rPr>
              <w:t>the traditional form of rehabilitation</w:t>
            </w:r>
            <w:r w:rsidRPr="002A3564">
              <w:rPr>
                <w:rFonts w:asciiTheme="majorBidi" w:hAnsiTheme="majorBidi" w:cstheme="majorBidi"/>
                <w:color w:val="FF0000"/>
                <w:sz w:val="18"/>
                <w:szCs w:val="18"/>
              </w:rPr>
              <w:t xml:space="preserve"> in our center (12 weeks, 36 sessions), starting with previously enrolled patients and followed by newly admitted patients two weeks after.</w:t>
            </w: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In order to reduce the possibility</w:t>
            </w: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of accidental infection of CV patients and healthcare professionals with COVID-19, we have adapted</w:t>
            </w: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the organization and protocols of all therapeutic interventions, ensured the application of hygienic</w:t>
            </w: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procedures and social distancing, and, in addition to the use of personal protective equipment, we have installed protective glass on reception desks</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b/>
                <w:bCs/>
                <w:color w:val="538135" w:themeColor="accent6" w:themeShade="BF"/>
              </w:rPr>
            </w:pPr>
            <w:r w:rsidRPr="002A3564">
              <w:rPr>
                <w:rFonts w:asciiTheme="majorBidi" w:hAnsiTheme="majorBidi" w:cstheme="majorBidi"/>
                <w:b/>
                <w:bCs/>
                <w:color w:val="538135" w:themeColor="accent6" w:themeShade="BF"/>
              </w:rPr>
              <w:t>Measures for online treatments and interventions (outpatient CV rehabilitation)</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FF0000"/>
                <w:sz w:val="18"/>
                <w:szCs w:val="18"/>
              </w:rPr>
              <w:t xml:space="preserve"> </w:t>
            </w:r>
            <w:r w:rsidRPr="002A3564">
              <w:rPr>
                <w:rFonts w:asciiTheme="majorBidi" w:hAnsiTheme="majorBidi" w:cstheme="majorBidi"/>
                <w:color w:val="0070C0"/>
                <w:sz w:val="18"/>
                <w:szCs w:val="18"/>
              </w:rPr>
              <w:t xml:space="preserve">The program of outpatient CV rehabilitation of the </w:t>
            </w:r>
            <w:proofErr w:type="spellStart"/>
            <w:r w:rsidRPr="002A3564">
              <w:rPr>
                <w:rFonts w:asciiTheme="majorBidi" w:hAnsiTheme="majorBidi" w:cstheme="majorBidi"/>
                <w:color w:val="0070C0"/>
                <w:sz w:val="18"/>
                <w:szCs w:val="18"/>
              </w:rPr>
              <w:t>Srčana</w:t>
            </w:r>
            <w:proofErr w:type="spellEnd"/>
            <w:r w:rsidRPr="002A3564">
              <w:rPr>
                <w:rFonts w:asciiTheme="majorBidi" w:hAnsiTheme="majorBidi" w:cstheme="majorBidi"/>
                <w:color w:val="0070C0"/>
                <w:sz w:val="18"/>
                <w:szCs w:val="18"/>
              </w:rPr>
              <w:t xml:space="preserve"> Institute for Cardiovascular Prevention and Rehabilitation in Zagreb embraced digitalization and reorganized its traditional patterns2 to implement a fully virtual program for the first time. The virtual program has been running for 60 days, and we will outline the full scope of adjustments made to the program since March until the end of 2020.</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During the period from March 23 to May 28, 2020, we used easy-to-reach methods of communication, such as telephone-delivered or text messaging interventions that we accompanied with structured therapeutic education and digital materials sent to CV patients by e-mail. Additionally, we dedicated a</w:t>
            </w:r>
          </w:p>
          <w:p w:rsidR="00D527F6" w:rsidRPr="002A3564" w:rsidRDefault="00D527F6" w:rsidP="006414EE">
            <w:pPr>
              <w:autoSpaceDE w:val="0"/>
              <w:autoSpaceDN w:val="0"/>
              <w:adjustRightInd w:val="0"/>
              <w:rPr>
                <w:rFonts w:asciiTheme="majorBidi" w:hAnsiTheme="majorBidi" w:cstheme="majorBidi"/>
                <w:color w:val="FF0000"/>
                <w:sz w:val="18"/>
                <w:szCs w:val="18"/>
              </w:rPr>
            </w:pPr>
            <w:r w:rsidRPr="002A3564">
              <w:rPr>
                <w:rFonts w:asciiTheme="majorBidi" w:hAnsiTheme="majorBidi" w:cstheme="majorBidi"/>
                <w:color w:val="0070C0"/>
                <w:sz w:val="18"/>
                <w:szCs w:val="18"/>
              </w:rPr>
              <w:t>section on our web portal to publishing all digital content (PDF, mp4) with recorded medical exercises for CV patients and advice from psychologists and other members of the CV rehabilitation team, covering topics such as nutrition and other important information.3 To maintain patient engagement after the earthquake, 80 patients who remained virtually involved in the program were also included in the weekly newsletter program.4</w:t>
            </w:r>
          </w:p>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autoSpaceDE w:val="0"/>
              <w:autoSpaceDN w:val="0"/>
              <w:adjustRightInd w:val="0"/>
              <w:rPr>
                <w:rFonts w:asciiTheme="majorBidi" w:hAnsiTheme="majorBidi" w:cstheme="majorBidi"/>
                <w:color w:val="FF0000"/>
                <w:sz w:val="18"/>
                <w:szCs w:val="18"/>
              </w:rPr>
            </w:pPr>
          </w:p>
        </w:tc>
        <w:tc>
          <w:tcPr>
            <w:tcW w:w="708" w:type="pct"/>
            <w:vAlign w:val="center"/>
          </w:tcPr>
          <w:p w:rsidR="00D527F6" w:rsidRPr="002A3564" w:rsidRDefault="00D527F6" w:rsidP="006414EE">
            <w:pPr>
              <w:jc w:val="center"/>
              <w:rPr>
                <w:rFonts w:asciiTheme="majorBidi" w:hAnsiTheme="majorBidi" w:cstheme="majorBidi"/>
                <w:b/>
                <w:bCs/>
                <w:color w:val="FF0000"/>
                <w:sz w:val="18"/>
                <w:szCs w:val="18"/>
              </w:rPr>
            </w:pP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p>
        </w:tc>
        <w:tc>
          <w:tcPr>
            <w:tcW w:w="458" w:type="pct"/>
            <w:vAlign w:val="center"/>
          </w:tcPr>
          <w:p w:rsidR="00D527F6" w:rsidRPr="002A3564" w:rsidRDefault="00D527F6" w:rsidP="006414EE">
            <w:pPr>
              <w:jc w:val="center"/>
              <w:rPr>
                <w:rFonts w:asciiTheme="majorBidi" w:hAnsiTheme="majorBidi" w:cstheme="majorBidi"/>
                <w:b/>
                <w:bCs/>
                <w:color w:val="FF0000"/>
                <w:sz w:val="16"/>
                <w:szCs w:val="16"/>
              </w:rPr>
            </w:pPr>
            <w:r w:rsidRPr="002A3564">
              <w:rPr>
                <w:rFonts w:asciiTheme="majorBidi" w:hAnsiTheme="majorBidi" w:cstheme="majorBidi"/>
                <w:b/>
                <w:bCs/>
                <w:color w:val="000000" w:themeColor="text1"/>
                <w:sz w:val="16"/>
                <w:szCs w:val="16"/>
              </w:rPr>
              <w:t>Author (s)</w:t>
            </w:r>
          </w:p>
        </w:tc>
        <w:tc>
          <w:tcPr>
            <w:tcW w:w="353" w:type="pct"/>
            <w:gridSpan w:val="2"/>
            <w:vAlign w:val="center"/>
          </w:tcPr>
          <w:p w:rsidR="00D527F6" w:rsidRPr="002A3564" w:rsidRDefault="00D527F6" w:rsidP="006414EE">
            <w:pPr>
              <w:jc w:val="center"/>
              <w:rPr>
                <w:rFonts w:asciiTheme="majorBidi" w:hAnsiTheme="majorBidi" w:cstheme="majorBidi"/>
                <w:b/>
                <w:bCs/>
                <w:sz w:val="16"/>
                <w:szCs w:val="16"/>
              </w:rPr>
            </w:pPr>
            <w:r w:rsidRPr="002A3564">
              <w:rPr>
                <w:rStyle w:val="jlqj4b"/>
                <w:rFonts w:asciiTheme="majorBidi" w:hAnsiTheme="majorBidi" w:cstheme="majorBidi"/>
                <w:b/>
                <w:bCs/>
                <w:sz w:val="16"/>
                <w:szCs w:val="16"/>
                <w:lang w:val="en"/>
              </w:rPr>
              <w:t>Earthquake location</w:t>
            </w:r>
          </w:p>
        </w:tc>
        <w:tc>
          <w:tcPr>
            <w:tcW w:w="458"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Earthquake Features</w:t>
            </w:r>
          </w:p>
        </w:tc>
        <w:tc>
          <w:tcPr>
            <w:tcW w:w="743"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Purpose of the Study</w:t>
            </w:r>
          </w:p>
        </w:tc>
        <w:tc>
          <w:tcPr>
            <w:tcW w:w="911"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Challenges and Complications</w:t>
            </w:r>
          </w:p>
        </w:tc>
        <w:tc>
          <w:tcPr>
            <w:tcW w:w="1171"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Lessons Learned</w:t>
            </w:r>
          </w:p>
        </w:tc>
        <w:tc>
          <w:tcPr>
            <w:tcW w:w="708"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Recommendations</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t>3</w:t>
            </w:r>
          </w:p>
        </w:tc>
        <w:tc>
          <w:tcPr>
            <w:tcW w:w="458" w:type="pct"/>
            <w:vAlign w:val="center"/>
          </w:tcPr>
          <w:p w:rsidR="00D527F6" w:rsidRPr="002A3564" w:rsidRDefault="00D527F6" w:rsidP="006414EE">
            <w:pPr>
              <w:rPr>
                <w:rFonts w:asciiTheme="majorBidi" w:hAnsiTheme="majorBidi" w:cstheme="majorBidi"/>
                <w:b/>
                <w:bCs/>
                <w:color w:val="FF0000"/>
                <w:sz w:val="24"/>
                <w:szCs w:val="24"/>
              </w:rPr>
            </w:pPr>
            <w:proofErr w:type="spellStart"/>
            <w:r w:rsidRPr="002A3564">
              <w:rPr>
                <w:rFonts w:asciiTheme="majorBidi" w:hAnsiTheme="majorBidi" w:cstheme="majorBidi"/>
                <w:b/>
                <w:bCs/>
                <w:color w:val="FF0000"/>
                <w:sz w:val="24"/>
                <w:szCs w:val="24"/>
              </w:rPr>
              <w:t>Šago</w:t>
            </w:r>
            <w:proofErr w:type="spellEnd"/>
            <w:r w:rsidRPr="002A3564">
              <w:rPr>
                <w:rFonts w:asciiTheme="majorBidi" w:hAnsiTheme="majorBidi" w:cstheme="majorBidi"/>
                <w:b/>
                <w:bCs/>
                <w:color w:val="FF0000"/>
                <w:sz w:val="24"/>
                <w:szCs w:val="24"/>
              </w:rPr>
              <w:t xml:space="preserve"> et al, 2020</w:t>
            </w:r>
          </w:p>
          <w:p w:rsidR="00D527F6" w:rsidRPr="002A3564" w:rsidRDefault="00D527F6" w:rsidP="006414EE">
            <w:pPr>
              <w:rPr>
                <w:rFonts w:asciiTheme="majorBidi" w:hAnsiTheme="majorBidi" w:cstheme="majorBidi"/>
                <w:color w:val="000000" w:themeColor="text1"/>
                <w:sz w:val="18"/>
                <w:szCs w:val="18"/>
              </w:rPr>
            </w:pPr>
          </w:p>
          <w:p w:rsidR="00D527F6" w:rsidRPr="002A3564" w:rsidRDefault="00D527F6" w:rsidP="006414EE">
            <w:pPr>
              <w:autoSpaceDE w:val="0"/>
              <w:autoSpaceDN w:val="0"/>
              <w:adjustRightInd w:val="0"/>
              <w:rPr>
                <w:rFonts w:asciiTheme="majorBidi" w:hAnsiTheme="majorBidi" w:cstheme="majorBidi"/>
                <w:b/>
                <w:bCs/>
                <w:color w:val="000000" w:themeColor="text1"/>
                <w:sz w:val="18"/>
                <w:szCs w:val="18"/>
              </w:rPr>
            </w:pPr>
            <w:proofErr w:type="spellStart"/>
            <w:r w:rsidRPr="002A3564">
              <w:rPr>
                <w:rFonts w:asciiTheme="majorBidi" w:hAnsiTheme="majorBidi" w:cstheme="majorBidi"/>
                <w:b/>
                <w:bCs/>
                <w:color w:val="000000" w:themeColor="text1"/>
                <w:sz w:val="18"/>
                <w:szCs w:val="18"/>
              </w:rPr>
              <w:t>Telepsychiatry</w:t>
            </w:r>
            <w:proofErr w:type="spellEnd"/>
            <w:r w:rsidRPr="002A3564">
              <w:rPr>
                <w:rFonts w:asciiTheme="majorBidi" w:hAnsiTheme="majorBidi" w:cstheme="majorBidi"/>
                <w:b/>
                <w:bCs/>
                <w:color w:val="000000" w:themeColor="text1"/>
                <w:sz w:val="18"/>
                <w:szCs w:val="18"/>
              </w:rPr>
              <w:t xml:space="preserve"> in the time of the covid-19</w:t>
            </w:r>
          </w:p>
          <w:p w:rsidR="00D527F6" w:rsidRPr="002A3564" w:rsidRDefault="00D527F6" w:rsidP="006414EE">
            <w:pPr>
              <w:autoSpaceDE w:val="0"/>
              <w:autoSpaceDN w:val="0"/>
              <w:adjustRightInd w:val="0"/>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 xml:space="preserve">and earthquake in </w:t>
            </w:r>
            <w:proofErr w:type="spellStart"/>
            <w:r w:rsidRPr="002A3564">
              <w:rPr>
                <w:rFonts w:asciiTheme="majorBidi" w:hAnsiTheme="majorBidi" w:cstheme="majorBidi"/>
                <w:b/>
                <w:bCs/>
                <w:color w:val="000000" w:themeColor="text1"/>
                <w:sz w:val="18"/>
                <w:szCs w:val="18"/>
              </w:rPr>
              <w:t>zagreb</w:t>
            </w:r>
            <w:proofErr w:type="spellEnd"/>
            <w:r w:rsidRPr="002A3564">
              <w:rPr>
                <w:rFonts w:asciiTheme="majorBidi" w:hAnsiTheme="majorBidi" w:cstheme="majorBidi"/>
                <w:b/>
                <w:bCs/>
                <w:color w:val="000000" w:themeColor="text1"/>
                <w:sz w:val="18"/>
                <w:szCs w:val="18"/>
              </w:rPr>
              <w:t xml:space="preserve"> as </w:t>
            </w:r>
            <w:proofErr w:type="spellStart"/>
            <w:r w:rsidRPr="002A3564">
              <w:rPr>
                <w:rFonts w:asciiTheme="majorBidi" w:hAnsiTheme="majorBidi" w:cstheme="majorBidi"/>
                <w:b/>
                <w:bCs/>
                <w:color w:val="000000" w:themeColor="text1"/>
                <w:sz w:val="18"/>
                <w:szCs w:val="18"/>
              </w:rPr>
              <w:t>odysseus</w:t>
            </w:r>
            <w:proofErr w:type="spellEnd"/>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b/>
                <w:bCs/>
                <w:color w:val="000000" w:themeColor="text1"/>
                <w:sz w:val="18"/>
                <w:szCs w:val="18"/>
              </w:rPr>
              <w:t xml:space="preserve">between </w:t>
            </w:r>
            <w:proofErr w:type="spellStart"/>
            <w:r w:rsidRPr="002A3564">
              <w:rPr>
                <w:rFonts w:asciiTheme="majorBidi" w:hAnsiTheme="majorBidi" w:cstheme="majorBidi"/>
                <w:b/>
                <w:bCs/>
                <w:color w:val="000000" w:themeColor="text1"/>
                <w:sz w:val="18"/>
                <w:szCs w:val="18"/>
              </w:rPr>
              <w:t>scylla</w:t>
            </w:r>
            <w:proofErr w:type="spellEnd"/>
            <w:r w:rsidRPr="002A3564">
              <w:rPr>
                <w:rFonts w:asciiTheme="majorBidi" w:hAnsiTheme="majorBidi" w:cstheme="majorBidi"/>
                <w:b/>
                <w:bCs/>
                <w:color w:val="000000" w:themeColor="text1"/>
                <w:sz w:val="18"/>
                <w:szCs w:val="18"/>
              </w:rPr>
              <w:t xml:space="preserve"> and </w:t>
            </w:r>
            <w:proofErr w:type="spellStart"/>
            <w:r w:rsidRPr="002A3564">
              <w:rPr>
                <w:rFonts w:asciiTheme="majorBidi" w:hAnsiTheme="majorBidi" w:cstheme="majorBidi"/>
                <w:b/>
                <w:bCs/>
                <w:color w:val="000000" w:themeColor="text1"/>
                <w:sz w:val="18"/>
                <w:szCs w:val="18"/>
              </w:rPr>
              <w:t>charybdis</w:t>
            </w:r>
            <w:proofErr w:type="spellEnd"/>
          </w:p>
        </w:tc>
        <w:tc>
          <w:tcPr>
            <w:tcW w:w="292" w:type="pct"/>
            <w:vAlign w:val="center"/>
          </w:tcPr>
          <w:p w:rsidR="00D527F6" w:rsidRPr="002A3564" w:rsidRDefault="00D527F6" w:rsidP="006414EE">
            <w:pPr>
              <w:autoSpaceDE w:val="0"/>
              <w:autoSpaceDN w:val="0"/>
              <w:adjustRightInd w:val="0"/>
              <w:jc w:val="cente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Croatia</w:t>
            </w:r>
          </w:p>
        </w:tc>
        <w:tc>
          <w:tcPr>
            <w:tcW w:w="519" w:type="pct"/>
            <w:gridSpan w:val="2"/>
            <w:vAlign w:val="center"/>
          </w:tcPr>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In Zagreb where we are stationed, during COVID-19 pandemic there was an earthquake of magnitude 5.5 on the Richter scale which caused a lot of devastation in the town center, leaving people homeless and in a state of acute stress.</w:t>
            </w:r>
          </w:p>
        </w:tc>
        <w:tc>
          <w:tcPr>
            <w:tcW w:w="743" w:type="pct"/>
            <w:vAlign w:val="center"/>
          </w:tcPr>
          <w:p w:rsidR="00D527F6" w:rsidRPr="002A3564" w:rsidRDefault="00D527F6" w:rsidP="006414EE">
            <w:pPr>
              <w:autoSpaceDE w:val="0"/>
              <w:autoSpaceDN w:val="0"/>
              <w:adjustRightInd w:val="0"/>
              <w:rPr>
                <w:rFonts w:asciiTheme="majorBidi" w:hAnsiTheme="majorBidi" w:cstheme="majorBidi"/>
                <w:color w:val="000000" w:themeColor="text1"/>
                <w:sz w:val="16"/>
                <w:szCs w:val="16"/>
              </w:rPr>
            </w:pPr>
            <w:r w:rsidRPr="002A3564">
              <w:rPr>
                <w:rFonts w:asciiTheme="majorBidi" w:hAnsiTheme="majorBidi" w:cstheme="majorBidi"/>
                <w:color w:val="000000" w:themeColor="text1"/>
                <w:sz w:val="16"/>
                <w:szCs w:val="16"/>
              </w:rPr>
              <w:t>Reveal some of the many challenges during the time of the twofold simultaneous trauma; the</w:t>
            </w:r>
          </w:p>
          <w:p w:rsidR="00D527F6" w:rsidRPr="002A3564" w:rsidRDefault="00D527F6" w:rsidP="006414EE">
            <w:pPr>
              <w:rPr>
                <w:rFonts w:asciiTheme="majorBidi" w:hAnsiTheme="majorBidi" w:cstheme="majorBidi"/>
                <w:b/>
                <w:bCs/>
                <w:color w:val="000000" w:themeColor="text1"/>
                <w:sz w:val="16"/>
                <w:szCs w:val="16"/>
              </w:rPr>
            </w:pPr>
            <w:r w:rsidRPr="002A3564">
              <w:rPr>
                <w:rFonts w:asciiTheme="majorBidi" w:hAnsiTheme="majorBidi" w:cstheme="majorBidi"/>
                <w:color w:val="000000" w:themeColor="text1"/>
                <w:sz w:val="16"/>
                <w:szCs w:val="16"/>
              </w:rPr>
              <w:t>COVID-19 pandemic and the devastating earthquake in Zagreb.</w:t>
            </w:r>
          </w:p>
        </w:tc>
        <w:tc>
          <w:tcPr>
            <w:tcW w:w="911" w:type="pct"/>
            <w:vAlign w:val="center"/>
          </w:tcPr>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autoSpaceDE w:val="0"/>
              <w:autoSpaceDN w:val="0"/>
              <w:adjustRightInd w:val="0"/>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MAJOR ISSUE:</w:t>
            </w:r>
          </w:p>
          <w:p w:rsidR="00D527F6" w:rsidRPr="002A3564" w:rsidRDefault="00D527F6" w:rsidP="006414EE">
            <w:pPr>
              <w:autoSpaceDE w:val="0"/>
              <w:autoSpaceDN w:val="0"/>
              <w:adjustRightInd w:val="0"/>
              <w:rPr>
                <w:rFonts w:asciiTheme="majorBidi" w:hAnsiTheme="majorBidi" w:cstheme="majorBidi"/>
                <w:b/>
                <w:bCs/>
                <w:color w:val="FF00FF"/>
                <w:sz w:val="18"/>
                <w:szCs w:val="18"/>
              </w:rPr>
            </w:pPr>
            <w:r w:rsidRPr="002A3564">
              <w:rPr>
                <w:rFonts w:asciiTheme="majorBidi" w:hAnsiTheme="majorBidi" w:cstheme="majorBidi"/>
                <w:b/>
                <w:bCs/>
                <w:color w:val="FF00FF"/>
                <w:sz w:val="18"/>
                <w:szCs w:val="18"/>
              </w:rPr>
              <w:t>Problems of psychiatrists and mental health workers</w:t>
            </w:r>
          </w:p>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autoSpaceDE w:val="0"/>
              <w:autoSpaceDN w:val="0"/>
              <w:adjustRightInd w:val="0"/>
              <w:rPr>
                <w:rFonts w:asciiTheme="majorBidi" w:hAnsiTheme="majorBidi" w:cstheme="majorBidi"/>
                <w:b/>
                <w:bCs/>
                <w:color w:val="FF00FF"/>
                <w:sz w:val="18"/>
                <w:szCs w:val="18"/>
              </w:rPr>
            </w:pPr>
            <w:r w:rsidRPr="002A3564">
              <w:rPr>
                <w:rFonts w:asciiTheme="majorBidi" w:hAnsiTheme="majorBidi" w:cstheme="majorBidi"/>
                <w:b/>
                <w:bCs/>
                <w:color w:val="FF00FF"/>
                <w:sz w:val="18"/>
                <w:szCs w:val="18"/>
              </w:rPr>
              <w:t>The challenges:</w:t>
            </w: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9966FF"/>
                <w:sz w:val="18"/>
                <w:szCs w:val="18"/>
              </w:rPr>
              <w:t>Intensive daily psychotherapy and psychosocial treatment at Day Hospitals has been replaced overnight by social isolation and the collapse of the normal functioning of the health care system and public transportation.</w:t>
            </w:r>
          </w:p>
          <w:p w:rsidR="00D527F6" w:rsidRPr="002A3564" w:rsidRDefault="00D527F6" w:rsidP="006414EE">
            <w:pPr>
              <w:autoSpaceDE w:val="0"/>
              <w:autoSpaceDN w:val="0"/>
              <w:adjustRightInd w:val="0"/>
              <w:rPr>
                <w:rFonts w:asciiTheme="majorBidi" w:hAnsiTheme="majorBidi" w:cstheme="majorBidi"/>
                <w:color w:val="9966FF"/>
                <w:sz w:val="18"/>
                <w:szCs w:val="18"/>
              </w:rPr>
            </w:pP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9966FF"/>
                <w:sz w:val="18"/>
                <w:szCs w:val="18"/>
              </w:rPr>
              <w:t>- The additional distress caused by an earthquake brought some new, but contradictory measures. It was difficult to reconcile the diametrically opposite recommendations at the same time; social distancing, which meant staying home, and going out because of the risk of possible following earthquakes, which meant social gathering.</w:t>
            </w:r>
          </w:p>
          <w:p w:rsidR="00D527F6" w:rsidRPr="002A3564" w:rsidRDefault="00D527F6" w:rsidP="006414EE">
            <w:pPr>
              <w:autoSpaceDE w:val="0"/>
              <w:autoSpaceDN w:val="0"/>
              <w:adjustRightInd w:val="0"/>
              <w:rPr>
                <w:rFonts w:asciiTheme="majorBidi" w:hAnsiTheme="majorBidi" w:cstheme="majorBidi"/>
                <w:color w:val="9966FF"/>
                <w:sz w:val="18"/>
                <w:szCs w:val="18"/>
              </w:rPr>
            </w:pP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9966FF"/>
                <w:sz w:val="18"/>
                <w:szCs w:val="18"/>
              </w:rPr>
              <w:t>- We were given conflicting messages, as is the case with double-entry bookkeeping. For a brief moment in time, we all experienced a psychotic experience filled with fear, uncertainty, and double blind messages.</w:t>
            </w:r>
          </w:p>
          <w:p w:rsidR="00D527F6" w:rsidRPr="002A3564" w:rsidRDefault="00D527F6" w:rsidP="006414EE">
            <w:pPr>
              <w:autoSpaceDE w:val="0"/>
              <w:autoSpaceDN w:val="0"/>
              <w:adjustRightInd w:val="0"/>
              <w:rPr>
                <w:rFonts w:asciiTheme="majorBidi" w:hAnsiTheme="majorBidi" w:cstheme="majorBidi"/>
                <w:color w:val="9966FF"/>
                <w:sz w:val="18"/>
                <w:szCs w:val="18"/>
              </w:rPr>
            </w:pP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9966FF"/>
                <w:sz w:val="18"/>
                <w:szCs w:val="18"/>
              </w:rPr>
              <w:t>- Isolation, fear of contagion, stigmatization, frustration, anxiety, insomnia, depression, impaired daily functioning, limited social contact, inadequate health care these were all new challenges to which the general population, including therapists, had to adjust.</w:t>
            </w:r>
          </w:p>
          <w:p w:rsidR="00D527F6" w:rsidRPr="002A3564" w:rsidRDefault="00D527F6" w:rsidP="006414EE">
            <w:pPr>
              <w:autoSpaceDE w:val="0"/>
              <w:autoSpaceDN w:val="0"/>
              <w:adjustRightInd w:val="0"/>
              <w:rPr>
                <w:rFonts w:asciiTheme="majorBidi" w:hAnsiTheme="majorBidi" w:cstheme="majorBidi"/>
                <w:color w:val="9966FF"/>
                <w:sz w:val="18"/>
                <w:szCs w:val="18"/>
              </w:rPr>
            </w:pPr>
          </w:p>
          <w:p w:rsidR="00D527F6" w:rsidRPr="002A3564" w:rsidRDefault="00D527F6" w:rsidP="006414EE">
            <w:pPr>
              <w:autoSpaceDE w:val="0"/>
              <w:autoSpaceDN w:val="0"/>
              <w:adjustRightInd w:val="0"/>
              <w:rPr>
                <w:rFonts w:asciiTheme="majorBidi" w:hAnsiTheme="majorBidi" w:cstheme="majorBidi"/>
                <w:color w:val="FF0000"/>
                <w:sz w:val="18"/>
                <w:szCs w:val="18"/>
              </w:rPr>
            </w:pPr>
            <w:r w:rsidRPr="002A3564">
              <w:rPr>
                <w:rFonts w:asciiTheme="majorBidi" w:hAnsiTheme="majorBidi" w:cstheme="majorBidi"/>
                <w:color w:val="9966FF"/>
                <w:sz w:val="18"/>
                <w:szCs w:val="18"/>
              </w:rPr>
              <w:lastRenderedPageBreak/>
              <w:t>The implementation of strict quarantine measures has kept a large number of people in isolation and affected many aspects of people’s lives (</w:t>
            </w:r>
            <w:proofErr w:type="spellStart"/>
            <w:r w:rsidRPr="002A3564">
              <w:rPr>
                <w:rFonts w:asciiTheme="majorBidi" w:hAnsiTheme="majorBidi" w:cstheme="majorBidi"/>
                <w:color w:val="9966FF"/>
                <w:sz w:val="18"/>
                <w:szCs w:val="18"/>
              </w:rPr>
              <w:t>Qiu</w:t>
            </w:r>
            <w:proofErr w:type="spellEnd"/>
            <w:r w:rsidRPr="002A3564">
              <w:rPr>
                <w:rFonts w:asciiTheme="majorBidi" w:hAnsiTheme="majorBidi" w:cstheme="majorBidi"/>
                <w:color w:val="9966FF"/>
                <w:sz w:val="18"/>
                <w:szCs w:val="18"/>
              </w:rPr>
              <w:t xml:space="preserve"> et al. 2020). In Zagreb where we are stationed, during this pandemic there was an earthquake of magnitude 5.5 on the Richter scale which caused a lot of devastation in the town center, leaving people homeless and in a state of acute stress. The additional distress caused by an earthquake brought some new, but contradictory measures</w:t>
            </w:r>
            <w:r w:rsidRPr="002A3564">
              <w:rPr>
                <w:rFonts w:asciiTheme="majorBidi" w:hAnsiTheme="majorBidi" w:cstheme="majorBidi"/>
                <w:color w:val="FF0000"/>
                <w:sz w:val="18"/>
                <w:szCs w:val="18"/>
              </w:rPr>
              <w:t>.</w:t>
            </w:r>
          </w:p>
        </w:tc>
        <w:tc>
          <w:tcPr>
            <w:tcW w:w="1171" w:type="pct"/>
            <w:vAlign w:val="center"/>
          </w:tcPr>
          <w:p w:rsidR="00D527F6" w:rsidRPr="002A3564" w:rsidRDefault="00D527F6" w:rsidP="006414EE">
            <w:pPr>
              <w:rPr>
                <w:rFonts w:asciiTheme="majorBidi" w:hAnsiTheme="majorBidi" w:cstheme="majorBidi"/>
                <w:b/>
                <w:bCs/>
                <w:color w:val="538135" w:themeColor="accent6" w:themeShade="BF"/>
              </w:rPr>
            </w:pPr>
            <w:r w:rsidRPr="002A3564">
              <w:rPr>
                <w:rFonts w:asciiTheme="majorBidi" w:hAnsiTheme="majorBidi" w:cstheme="majorBidi"/>
                <w:b/>
                <w:bCs/>
                <w:color w:val="538135" w:themeColor="accent6" w:themeShade="BF"/>
              </w:rPr>
              <w:lastRenderedPageBreak/>
              <w:t>SUCCESSFUL MEASURES</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b/>
                <w:bCs/>
                <w:color w:val="FF0000"/>
                <w:sz w:val="20"/>
                <w:szCs w:val="20"/>
              </w:rPr>
            </w:pPr>
            <w:r w:rsidRPr="002A3564">
              <w:rPr>
                <w:rFonts w:asciiTheme="majorBidi" w:hAnsiTheme="majorBidi" w:cstheme="majorBidi"/>
                <w:b/>
                <w:bCs/>
                <w:color w:val="FF0000"/>
                <w:sz w:val="20"/>
                <w:szCs w:val="20"/>
                <w:highlight w:val="yellow"/>
              </w:rPr>
              <w:t>Mental health management</w:t>
            </w:r>
          </w:p>
          <w:p w:rsidR="00D527F6" w:rsidRPr="002A3564" w:rsidRDefault="00D527F6" w:rsidP="006414EE">
            <w:pPr>
              <w:rPr>
                <w:rFonts w:asciiTheme="majorBidi" w:hAnsiTheme="majorBidi" w:cstheme="majorBidi"/>
                <w:b/>
                <w:bCs/>
                <w:color w:val="FF0000"/>
              </w:rPr>
            </w:pPr>
          </w:p>
          <w:p w:rsidR="00D527F6" w:rsidRPr="002A3564" w:rsidRDefault="00D527F6" w:rsidP="006414EE">
            <w:pPr>
              <w:rPr>
                <w:rFonts w:asciiTheme="majorBidi" w:hAnsiTheme="majorBidi" w:cstheme="majorBidi"/>
                <w:b/>
                <w:bCs/>
                <w:color w:val="538135" w:themeColor="accent6" w:themeShade="BF"/>
              </w:rPr>
            </w:pPr>
            <w:r w:rsidRPr="002A3564">
              <w:rPr>
                <w:rFonts w:asciiTheme="majorBidi" w:hAnsiTheme="majorBidi" w:cstheme="majorBidi"/>
                <w:b/>
                <w:bCs/>
                <w:color w:val="538135" w:themeColor="accent6" w:themeShade="BF"/>
              </w:rPr>
              <w:t>Mental health problems; impacts of earthquake co-occurring with COVID-19 pandemic</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b/>
                <w:bCs/>
                <w:color w:val="538135" w:themeColor="accent6" w:themeShade="BF"/>
              </w:rPr>
            </w:pPr>
            <w:r w:rsidRPr="002A3564">
              <w:rPr>
                <w:rFonts w:asciiTheme="majorBidi" w:hAnsiTheme="majorBidi" w:cstheme="majorBidi"/>
                <w:b/>
                <w:bCs/>
                <w:color w:val="538135" w:themeColor="accent6" w:themeShade="BF"/>
              </w:rPr>
              <w:t>Turning challenges into opportunities by choosing a variety of tele-psychiatry modalities</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b/>
                <w:bCs/>
                <w:color w:val="0070C0"/>
                <w:sz w:val="18"/>
                <w:szCs w:val="18"/>
              </w:rPr>
              <w:t>The challenges have given us the opportunity to grow and develop personally, both therapists and patients</w:t>
            </w:r>
            <w:r w:rsidRPr="002A3564">
              <w:rPr>
                <w:rFonts w:asciiTheme="majorBidi" w:hAnsiTheme="majorBidi" w:cstheme="majorBidi"/>
                <w:color w:val="0070C0"/>
                <w:sz w:val="18"/>
                <w:szCs w:val="18"/>
              </w:rPr>
              <w:t xml:space="preserve"> (</w:t>
            </w:r>
            <w:proofErr w:type="spellStart"/>
            <w:r w:rsidRPr="002A3564">
              <w:rPr>
                <w:rFonts w:asciiTheme="majorBidi" w:hAnsiTheme="majorBidi" w:cstheme="majorBidi"/>
                <w:color w:val="0070C0"/>
                <w:sz w:val="18"/>
                <w:szCs w:val="18"/>
              </w:rPr>
              <w:t>Shalev</w:t>
            </w:r>
            <w:proofErr w:type="spellEnd"/>
            <w:r w:rsidRPr="002A3564">
              <w:rPr>
                <w:rFonts w:asciiTheme="majorBidi" w:hAnsiTheme="majorBidi" w:cstheme="majorBidi"/>
                <w:color w:val="0070C0"/>
                <w:sz w:val="18"/>
                <w:szCs w:val="18"/>
              </w:rPr>
              <w:t xml:space="preserve"> &amp; Shapiro 2020).</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 xml:space="preserve">The psychotherapeutic approach and the capacity for </w:t>
            </w:r>
            <w:proofErr w:type="spellStart"/>
            <w:r w:rsidRPr="002A3564">
              <w:rPr>
                <w:rFonts w:asciiTheme="majorBidi" w:hAnsiTheme="majorBidi" w:cstheme="majorBidi"/>
                <w:color w:val="0070C0"/>
                <w:sz w:val="18"/>
                <w:szCs w:val="18"/>
              </w:rPr>
              <w:t>mentalization</w:t>
            </w:r>
            <w:proofErr w:type="spellEnd"/>
            <w:r w:rsidRPr="002A3564">
              <w:rPr>
                <w:rFonts w:asciiTheme="majorBidi" w:hAnsiTheme="majorBidi" w:cstheme="majorBidi"/>
                <w:color w:val="0070C0"/>
                <w:sz w:val="18"/>
                <w:szCs w:val="18"/>
              </w:rPr>
              <w:t xml:space="preserve"> allowed us to turn challenges into opportunities. Rapid changes without delay extended our scope of practice in these extraordinarily difficult times.</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National health authorities paid little attention to the practical implementation of psychological interventions in these situations, so we chose a variety of tele-psychiatry modalities to provide assistance, treatment and availability to those who need support (</w:t>
            </w:r>
            <w:proofErr w:type="spellStart"/>
            <w:r w:rsidRPr="002A3564">
              <w:rPr>
                <w:rFonts w:asciiTheme="majorBidi" w:hAnsiTheme="majorBidi" w:cstheme="majorBidi"/>
                <w:color w:val="0070C0"/>
                <w:sz w:val="18"/>
                <w:szCs w:val="18"/>
              </w:rPr>
              <w:t>Duan</w:t>
            </w:r>
            <w:proofErr w:type="spellEnd"/>
            <w:r w:rsidRPr="002A3564">
              <w:rPr>
                <w:rFonts w:asciiTheme="majorBidi" w:hAnsiTheme="majorBidi" w:cstheme="majorBidi"/>
                <w:color w:val="0070C0"/>
                <w:sz w:val="18"/>
                <w:szCs w:val="18"/>
              </w:rPr>
              <w:t xml:space="preserve"> &amp; Zhu 2020, </w:t>
            </w:r>
            <w:proofErr w:type="spellStart"/>
            <w:r w:rsidRPr="002A3564">
              <w:rPr>
                <w:rFonts w:asciiTheme="majorBidi" w:hAnsiTheme="majorBidi" w:cstheme="majorBidi"/>
                <w:color w:val="0070C0"/>
                <w:sz w:val="18"/>
                <w:szCs w:val="18"/>
              </w:rPr>
              <w:t>Fagiolini</w:t>
            </w:r>
            <w:proofErr w:type="spellEnd"/>
            <w:r w:rsidRPr="002A3564">
              <w:rPr>
                <w:rFonts w:asciiTheme="majorBidi" w:hAnsiTheme="majorBidi" w:cstheme="majorBidi"/>
                <w:color w:val="0070C0"/>
                <w:sz w:val="18"/>
                <w:szCs w:val="18"/>
              </w:rPr>
              <w:t xml:space="preserve"> et al. 2020, </w:t>
            </w:r>
            <w:proofErr w:type="spellStart"/>
            <w:r w:rsidRPr="002A3564">
              <w:rPr>
                <w:rFonts w:asciiTheme="majorBidi" w:hAnsiTheme="majorBidi" w:cstheme="majorBidi"/>
                <w:color w:val="0070C0"/>
                <w:sz w:val="18"/>
                <w:szCs w:val="18"/>
              </w:rPr>
              <w:t>Flodgren</w:t>
            </w:r>
            <w:proofErr w:type="spellEnd"/>
            <w:r w:rsidRPr="002A3564">
              <w:rPr>
                <w:rFonts w:asciiTheme="majorBidi" w:hAnsiTheme="majorBidi" w:cstheme="majorBidi"/>
                <w:color w:val="0070C0"/>
                <w:sz w:val="18"/>
                <w:szCs w:val="18"/>
              </w:rPr>
              <w:t xml:space="preserve"> et al. 2015, Zhou et al. 2020). Considering various aspects, including patients’ and therapists’ capabilities, familiarity with new online technologies, socioeconomic status, previous experience of therapists, we opted for Skype therapy, </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and for those patients who were unable to do so, we used regular telephone support and consultation (</w:t>
            </w:r>
            <w:proofErr w:type="spellStart"/>
            <w:r w:rsidRPr="002A3564">
              <w:rPr>
                <w:rFonts w:asciiTheme="majorBidi" w:hAnsiTheme="majorBidi" w:cstheme="majorBidi"/>
                <w:color w:val="0070C0"/>
                <w:sz w:val="18"/>
                <w:szCs w:val="18"/>
              </w:rPr>
              <w:t>Fagiolini</w:t>
            </w:r>
            <w:proofErr w:type="spellEnd"/>
            <w:r w:rsidRPr="002A3564">
              <w:rPr>
                <w:rFonts w:asciiTheme="majorBidi" w:hAnsiTheme="majorBidi" w:cstheme="majorBidi"/>
                <w:color w:val="0070C0"/>
                <w:sz w:val="18"/>
                <w:szCs w:val="18"/>
              </w:rPr>
              <w:t xml:space="preserve"> et al. 2020, </w:t>
            </w:r>
            <w:proofErr w:type="spellStart"/>
            <w:r w:rsidRPr="002A3564">
              <w:rPr>
                <w:rFonts w:asciiTheme="majorBidi" w:hAnsiTheme="majorBidi" w:cstheme="majorBidi"/>
                <w:color w:val="0070C0"/>
                <w:sz w:val="18"/>
                <w:szCs w:val="18"/>
              </w:rPr>
              <w:t>Flodgren</w:t>
            </w:r>
            <w:proofErr w:type="spellEnd"/>
            <w:r w:rsidRPr="002A3564">
              <w:rPr>
                <w:rFonts w:asciiTheme="majorBidi" w:hAnsiTheme="majorBidi" w:cstheme="majorBidi"/>
                <w:color w:val="0070C0"/>
                <w:sz w:val="18"/>
                <w:szCs w:val="18"/>
              </w:rPr>
              <w:t xml:space="preserve"> et al. 2015, Liu et al. 2020, Wright &amp; Caudill 2020).</w:t>
            </w:r>
            <w:r w:rsidRPr="002A3564">
              <w:rPr>
                <w:rFonts w:asciiTheme="majorBidi" w:hAnsiTheme="majorBidi" w:cstheme="majorBidi"/>
                <w:color w:val="FF0000"/>
                <w:sz w:val="18"/>
                <w:szCs w:val="18"/>
              </w:rPr>
              <w:t xml:space="preserve"> </w:t>
            </w:r>
          </w:p>
        </w:tc>
        <w:tc>
          <w:tcPr>
            <w:tcW w:w="708" w:type="pct"/>
            <w:vAlign w:val="center"/>
          </w:tcPr>
          <w:p w:rsidR="00D527F6" w:rsidRPr="002A3564" w:rsidRDefault="00D527F6" w:rsidP="006414EE">
            <w:pPr>
              <w:autoSpaceDE w:val="0"/>
              <w:autoSpaceDN w:val="0"/>
              <w:adjustRightInd w:val="0"/>
              <w:rPr>
                <w:rFonts w:asciiTheme="majorBidi" w:hAnsiTheme="majorBidi" w:cstheme="majorBidi"/>
                <w:color w:val="0070C0"/>
                <w:sz w:val="18"/>
                <w:szCs w:val="18"/>
              </w:rPr>
            </w:pPr>
            <w:r w:rsidRPr="002A3564">
              <w:rPr>
                <w:rFonts w:asciiTheme="majorBidi" w:hAnsiTheme="majorBidi" w:cstheme="majorBidi"/>
                <w:color w:val="0070C0"/>
                <w:sz w:val="18"/>
                <w:szCs w:val="18"/>
              </w:rPr>
              <w:t>- Findings of the recent study suggest more attention needs to be paid to vulnerable groups, especially for psychological first aid during major disasters, potentially delivered through telemedicine.</w:t>
            </w:r>
          </w:p>
          <w:p w:rsidR="00D527F6" w:rsidRPr="002A3564" w:rsidRDefault="00D527F6" w:rsidP="006414EE">
            <w:pPr>
              <w:autoSpaceDE w:val="0"/>
              <w:autoSpaceDN w:val="0"/>
              <w:adjustRightInd w:val="0"/>
              <w:rPr>
                <w:rFonts w:asciiTheme="majorBidi" w:hAnsiTheme="majorBidi" w:cstheme="majorBidi"/>
                <w:color w:val="0070C0"/>
                <w:sz w:val="18"/>
                <w:szCs w:val="18"/>
              </w:rPr>
            </w:pPr>
          </w:p>
          <w:p w:rsidR="00D527F6" w:rsidRPr="002A3564" w:rsidRDefault="00D527F6" w:rsidP="006414EE">
            <w:pPr>
              <w:autoSpaceDE w:val="0"/>
              <w:autoSpaceDN w:val="0"/>
              <w:adjustRightInd w:val="0"/>
              <w:rPr>
                <w:rFonts w:asciiTheme="majorBidi" w:hAnsiTheme="majorBidi" w:cstheme="majorBidi"/>
                <w:color w:val="FF0000"/>
                <w:sz w:val="18"/>
                <w:szCs w:val="18"/>
              </w:rPr>
            </w:pPr>
            <w:r w:rsidRPr="002A3564">
              <w:rPr>
                <w:rFonts w:asciiTheme="majorBidi" w:hAnsiTheme="majorBidi" w:cstheme="majorBidi"/>
                <w:color w:val="0070C0"/>
                <w:sz w:val="18"/>
                <w:szCs w:val="18"/>
              </w:rPr>
              <w:t>- The emerging situation required the therapist's flexibility and resourcefulness.</w:t>
            </w:r>
          </w:p>
        </w:tc>
      </w:tr>
      <w:tr w:rsidR="00D527F6" w:rsidRPr="002A3564" w:rsidTr="00857511">
        <w:trPr>
          <w:jc w:val="center"/>
        </w:trPr>
        <w:tc>
          <w:tcPr>
            <w:tcW w:w="198" w:type="pct"/>
            <w:vAlign w:val="center"/>
          </w:tcPr>
          <w:p w:rsidR="00D527F6" w:rsidRPr="002A3564" w:rsidRDefault="00D527F6" w:rsidP="006414EE">
            <w:pPr>
              <w:autoSpaceDE w:val="0"/>
              <w:autoSpaceDN w:val="0"/>
              <w:adjustRightInd w:val="0"/>
              <w:jc w:val="center"/>
              <w:rPr>
                <w:rFonts w:asciiTheme="majorBidi" w:hAnsiTheme="majorBidi" w:cstheme="majorBidi"/>
                <w:b/>
                <w:bCs/>
                <w:color w:val="0070C0"/>
              </w:rPr>
            </w:pPr>
          </w:p>
        </w:tc>
        <w:tc>
          <w:tcPr>
            <w:tcW w:w="458" w:type="pct"/>
            <w:vAlign w:val="center"/>
          </w:tcPr>
          <w:p w:rsidR="00D527F6" w:rsidRPr="002A3564" w:rsidRDefault="00D527F6" w:rsidP="006414EE">
            <w:pPr>
              <w:jc w:val="center"/>
              <w:rPr>
                <w:rFonts w:asciiTheme="majorBidi" w:hAnsiTheme="majorBidi" w:cstheme="majorBidi"/>
                <w:b/>
                <w:bCs/>
                <w:color w:val="FF0000"/>
                <w:sz w:val="16"/>
                <w:szCs w:val="16"/>
              </w:rPr>
            </w:pPr>
            <w:r w:rsidRPr="002A3564">
              <w:rPr>
                <w:rFonts w:asciiTheme="majorBidi" w:hAnsiTheme="majorBidi" w:cstheme="majorBidi"/>
                <w:b/>
                <w:bCs/>
                <w:color w:val="000000" w:themeColor="text1"/>
                <w:sz w:val="16"/>
                <w:szCs w:val="16"/>
              </w:rPr>
              <w:t>Author (s)</w:t>
            </w:r>
          </w:p>
        </w:tc>
        <w:tc>
          <w:tcPr>
            <w:tcW w:w="353" w:type="pct"/>
            <w:gridSpan w:val="2"/>
            <w:vAlign w:val="center"/>
          </w:tcPr>
          <w:p w:rsidR="00D527F6" w:rsidRPr="002A3564" w:rsidRDefault="00D527F6" w:rsidP="006414EE">
            <w:pPr>
              <w:jc w:val="center"/>
              <w:rPr>
                <w:rFonts w:asciiTheme="majorBidi" w:hAnsiTheme="majorBidi" w:cstheme="majorBidi"/>
                <w:b/>
                <w:bCs/>
                <w:sz w:val="16"/>
                <w:szCs w:val="16"/>
              </w:rPr>
            </w:pPr>
            <w:r w:rsidRPr="002A3564">
              <w:rPr>
                <w:rStyle w:val="jlqj4b"/>
                <w:rFonts w:asciiTheme="majorBidi" w:hAnsiTheme="majorBidi" w:cstheme="majorBidi"/>
                <w:b/>
                <w:bCs/>
                <w:sz w:val="16"/>
                <w:szCs w:val="16"/>
                <w:lang w:val="en"/>
              </w:rPr>
              <w:t>Earthquake location</w:t>
            </w:r>
          </w:p>
        </w:tc>
        <w:tc>
          <w:tcPr>
            <w:tcW w:w="458"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Earthquake Features</w:t>
            </w:r>
          </w:p>
        </w:tc>
        <w:tc>
          <w:tcPr>
            <w:tcW w:w="743"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Purpose of the Study</w:t>
            </w:r>
          </w:p>
        </w:tc>
        <w:tc>
          <w:tcPr>
            <w:tcW w:w="911"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Challenges and Complications</w:t>
            </w:r>
          </w:p>
        </w:tc>
        <w:tc>
          <w:tcPr>
            <w:tcW w:w="1171"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Lessons Learned</w:t>
            </w:r>
          </w:p>
        </w:tc>
        <w:tc>
          <w:tcPr>
            <w:tcW w:w="708"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Recommendations</w:t>
            </w:r>
          </w:p>
        </w:tc>
      </w:tr>
      <w:tr w:rsidR="00D527F6" w:rsidRPr="002A3564" w:rsidTr="00857511">
        <w:trPr>
          <w:jc w:val="center"/>
        </w:trPr>
        <w:tc>
          <w:tcPr>
            <w:tcW w:w="198" w:type="pct"/>
            <w:vAlign w:val="center"/>
          </w:tcPr>
          <w:p w:rsidR="00D527F6" w:rsidRPr="002A3564" w:rsidRDefault="00D527F6" w:rsidP="006414EE">
            <w:pPr>
              <w:autoSpaceDE w:val="0"/>
              <w:autoSpaceDN w:val="0"/>
              <w:adjustRightInd w:val="0"/>
              <w:jc w:val="center"/>
              <w:rPr>
                <w:rFonts w:asciiTheme="majorBidi" w:hAnsiTheme="majorBidi" w:cstheme="majorBidi"/>
                <w:b/>
                <w:bCs/>
                <w:color w:val="0070C0"/>
              </w:rPr>
            </w:pPr>
            <w:r w:rsidRPr="002A3564">
              <w:rPr>
                <w:rFonts w:asciiTheme="majorBidi" w:hAnsiTheme="majorBidi" w:cstheme="majorBidi"/>
                <w:b/>
                <w:bCs/>
                <w:color w:val="0070C0"/>
              </w:rPr>
              <w:t>4</w:t>
            </w:r>
          </w:p>
        </w:tc>
        <w:tc>
          <w:tcPr>
            <w:tcW w:w="458" w:type="pct"/>
            <w:vAlign w:val="center"/>
          </w:tcPr>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jc w:val="center"/>
              <w:rPr>
                <w:rFonts w:asciiTheme="majorBidi" w:hAnsiTheme="majorBidi" w:cstheme="majorBidi"/>
                <w:color w:val="000000" w:themeColor="text1"/>
                <w:sz w:val="18"/>
                <w:szCs w:val="18"/>
              </w:rPr>
            </w:pPr>
            <w:r w:rsidRPr="002A3564">
              <w:rPr>
                <w:rFonts w:asciiTheme="majorBidi" w:hAnsiTheme="majorBidi" w:cstheme="majorBidi"/>
                <w:color w:val="FF0000"/>
                <w:sz w:val="18"/>
                <w:szCs w:val="18"/>
              </w:rPr>
              <w:t xml:space="preserve"> </w:t>
            </w:r>
            <w:r w:rsidRPr="002A3564">
              <w:rPr>
                <w:rFonts w:asciiTheme="majorBidi" w:hAnsiTheme="majorBidi" w:cstheme="majorBidi"/>
                <w:color w:val="000000" w:themeColor="text1"/>
                <w:sz w:val="18"/>
                <w:szCs w:val="18"/>
              </w:rPr>
              <w:t>TIŠLJARIĆ et al, 2020</w:t>
            </w:r>
          </w:p>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p>
          <w:p w:rsidR="00D527F6" w:rsidRPr="002A3564" w:rsidRDefault="00D527F6" w:rsidP="006414EE">
            <w:pPr>
              <w:rPr>
                <w:rFonts w:asciiTheme="majorBidi" w:hAnsiTheme="majorBidi" w:cstheme="majorBidi"/>
                <w:b/>
                <w:bCs/>
                <w:color w:val="FF0000"/>
                <w:sz w:val="18"/>
                <w:szCs w:val="18"/>
              </w:rPr>
            </w:pPr>
            <w:r w:rsidRPr="002A3564">
              <w:rPr>
                <w:rFonts w:asciiTheme="majorBidi" w:hAnsiTheme="majorBidi" w:cstheme="majorBidi"/>
                <w:b/>
                <w:bCs/>
                <w:color w:val="000000" w:themeColor="text1"/>
                <w:sz w:val="18"/>
                <w:szCs w:val="18"/>
              </w:rPr>
              <w:t xml:space="preserve"> Mixed impact of the covid-19 pandemic and the earthquake on traffic flow in the narrow city center: a case study for </w:t>
            </w:r>
            <w:proofErr w:type="spellStart"/>
            <w:r w:rsidRPr="002A3564">
              <w:rPr>
                <w:rFonts w:asciiTheme="majorBidi" w:hAnsiTheme="majorBidi" w:cstheme="majorBidi"/>
                <w:b/>
                <w:bCs/>
                <w:color w:val="000000" w:themeColor="text1"/>
                <w:sz w:val="18"/>
                <w:szCs w:val="18"/>
              </w:rPr>
              <w:t>zagreb-croatia</w:t>
            </w:r>
            <w:proofErr w:type="spellEnd"/>
          </w:p>
        </w:tc>
        <w:tc>
          <w:tcPr>
            <w:tcW w:w="353" w:type="pct"/>
            <w:gridSpan w:val="2"/>
            <w:vAlign w:val="center"/>
          </w:tcPr>
          <w:p w:rsidR="00D527F6" w:rsidRPr="002A3564" w:rsidRDefault="00D527F6" w:rsidP="006414EE">
            <w:pPr>
              <w:autoSpaceDE w:val="0"/>
              <w:autoSpaceDN w:val="0"/>
              <w:adjustRightInd w:val="0"/>
              <w:jc w:val="center"/>
              <w:rPr>
                <w:rFonts w:asciiTheme="majorBidi" w:hAnsiTheme="majorBidi" w:cstheme="majorBidi"/>
                <w:color w:val="FF0000"/>
                <w:sz w:val="18"/>
                <w:szCs w:val="18"/>
              </w:rPr>
            </w:pPr>
            <w:r w:rsidRPr="002A3564">
              <w:rPr>
                <w:rFonts w:asciiTheme="majorBidi" w:hAnsiTheme="majorBidi" w:cstheme="majorBidi"/>
                <w:color w:val="000000" w:themeColor="text1"/>
                <w:sz w:val="18"/>
                <w:szCs w:val="18"/>
              </w:rPr>
              <w:t>Croatia</w:t>
            </w:r>
          </w:p>
        </w:tc>
        <w:tc>
          <w:tcPr>
            <w:tcW w:w="458" w:type="pct"/>
            <w:vAlign w:val="center"/>
          </w:tcPr>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March and April 2020, when COVID-19 pandemic and earthquake in Zagreb occurred. The day when the earthquake with the magnitude of 5.5 ML hit Zagreb was 22nd March 2020.</w:t>
            </w:r>
          </w:p>
        </w:tc>
        <w:tc>
          <w:tcPr>
            <w:tcW w:w="743" w:type="pct"/>
            <w:vAlign w:val="center"/>
          </w:tcPr>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p>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xml:space="preserve"> Try to investigate traffic flow trends before and during the COVID-19 and the earthquake</w:t>
            </w:r>
          </w:p>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p>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xml:space="preserve"> </w:t>
            </w:r>
          </w:p>
        </w:tc>
        <w:tc>
          <w:tcPr>
            <w:tcW w:w="911" w:type="pct"/>
            <w:vAlign w:val="center"/>
          </w:tcPr>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autoSpaceDE w:val="0"/>
              <w:autoSpaceDN w:val="0"/>
              <w:adjustRightInd w:val="0"/>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MAJOR ISSUE:</w:t>
            </w:r>
          </w:p>
          <w:p w:rsidR="00D527F6" w:rsidRPr="002A3564" w:rsidRDefault="00D527F6" w:rsidP="006414EE">
            <w:pPr>
              <w:autoSpaceDE w:val="0"/>
              <w:autoSpaceDN w:val="0"/>
              <w:adjustRightInd w:val="0"/>
              <w:rPr>
                <w:rFonts w:asciiTheme="majorBidi" w:hAnsiTheme="majorBidi" w:cstheme="majorBidi"/>
                <w:b/>
                <w:bCs/>
                <w:color w:val="FF00FF"/>
                <w:sz w:val="18"/>
                <w:szCs w:val="18"/>
              </w:rPr>
            </w:pPr>
            <w:r w:rsidRPr="002A3564">
              <w:rPr>
                <w:rFonts w:asciiTheme="majorBidi" w:hAnsiTheme="majorBidi" w:cstheme="majorBidi"/>
                <w:b/>
                <w:bCs/>
                <w:color w:val="FF00FF"/>
                <w:sz w:val="18"/>
                <w:szCs w:val="18"/>
              </w:rPr>
              <w:t xml:space="preserve">Impacts of COVID-19 and earthquake on </w:t>
            </w:r>
            <w:r w:rsidRPr="002A3564">
              <w:rPr>
                <w:rFonts w:asciiTheme="majorBidi" w:hAnsiTheme="majorBidi" w:cstheme="majorBidi"/>
                <w:b/>
                <w:bCs/>
                <w:color w:val="FF00FF"/>
                <w:sz w:val="18"/>
                <w:szCs w:val="18"/>
                <w:u w:val="single"/>
              </w:rPr>
              <w:t>traffic flow</w:t>
            </w:r>
          </w:p>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autoSpaceDE w:val="0"/>
              <w:autoSpaceDN w:val="0"/>
              <w:adjustRightInd w:val="0"/>
              <w:rPr>
                <w:rFonts w:asciiTheme="majorBidi" w:hAnsiTheme="majorBidi" w:cstheme="majorBidi"/>
                <w:b/>
                <w:bCs/>
                <w:color w:val="FF00FF"/>
                <w:sz w:val="18"/>
                <w:szCs w:val="18"/>
              </w:rPr>
            </w:pPr>
            <w:r w:rsidRPr="002A3564">
              <w:rPr>
                <w:rFonts w:asciiTheme="majorBidi" w:hAnsiTheme="majorBidi" w:cstheme="majorBidi"/>
                <w:b/>
                <w:bCs/>
                <w:color w:val="FF00FF"/>
                <w:sz w:val="18"/>
                <w:szCs w:val="18"/>
              </w:rPr>
              <w:t>The challenges:</w:t>
            </w:r>
          </w:p>
          <w:p w:rsidR="00D527F6" w:rsidRPr="002A3564" w:rsidRDefault="00D527F6" w:rsidP="006414EE">
            <w:pPr>
              <w:autoSpaceDE w:val="0"/>
              <w:autoSpaceDN w:val="0"/>
              <w:adjustRightInd w:val="0"/>
              <w:rPr>
                <w:rFonts w:asciiTheme="majorBidi" w:hAnsiTheme="majorBidi" w:cstheme="majorBidi"/>
                <w:color w:val="FF0000"/>
                <w:sz w:val="18"/>
                <w:szCs w:val="18"/>
              </w:rPr>
            </w:pPr>
            <w:r w:rsidRPr="002A3564">
              <w:rPr>
                <w:rFonts w:asciiTheme="majorBidi" w:hAnsiTheme="majorBidi" w:cstheme="majorBidi"/>
                <w:color w:val="9966FF"/>
                <w:sz w:val="18"/>
                <w:szCs w:val="18"/>
              </w:rPr>
              <w:t>- The traffic volume was unexpectedly increased due to the fear of staying in the old buildings in the city center.</w:t>
            </w:r>
          </w:p>
        </w:tc>
        <w:tc>
          <w:tcPr>
            <w:tcW w:w="1171" w:type="pct"/>
            <w:vAlign w:val="center"/>
          </w:tcPr>
          <w:p w:rsidR="00D527F6" w:rsidRPr="002A3564" w:rsidRDefault="00D527F6" w:rsidP="006414EE">
            <w:pPr>
              <w:rPr>
                <w:rFonts w:asciiTheme="majorBidi" w:hAnsiTheme="majorBidi" w:cstheme="majorBidi"/>
                <w:b/>
                <w:bCs/>
                <w:color w:val="538135" w:themeColor="accent6" w:themeShade="BF"/>
                <w:sz w:val="24"/>
                <w:szCs w:val="24"/>
              </w:rPr>
            </w:pPr>
            <w:r w:rsidRPr="002A3564">
              <w:rPr>
                <w:rFonts w:asciiTheme="majorBidi" w:hAnsiTheme="majorBidi" w:cstheme="majorBidi"/>
                <w:b/>
                <w:bCs/>
                <w:color w:val="538135" w:themeColor="accent6" w:themeShade="BF"/>
                <w:sz w:val="24"/>
                <w:szCs w:val="24"/>
              </w:rPr>
              <w:t>SUCCESSFUL MEASURES</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b/>
                <w:bCs/>
                <w:color w:val="FF0000"/>
              </w:rPr>
            </w:pPr>
            <w:r w:rsidRPr="002A3564">
              <w:rPr>
                <w:rFonts w:asciiTheme="majorBidi" w:hAnsiTheme="majorBidi" w:cstheme="majorBidi"/>
                <w:b/>
                <w:bCs/>
                <w:color w:val="FF0000"/>
                <w:highlight w:val="yellow"/>
              </w:rPr>
              <w:t xml:space="preserve">Traffic Management </w:t>
            </w:r>
          </w:p>
          <w:p w:rsidR="00D527F6" w:rsidRPr="002A3564" w:rsidRDefault="00D527F6" w:rsidP="006414EE">
            <w:pPr>
              <w:rPr>
                <w:rFonts w:asciiTheme="majorBidi" w:hAnsiTheme="majorBidi" w:cstheme="majorBidi"/>
                <w:b/>
                <w:bCs/>
                <w:color w:val="538135" w:themeColor="accent6" w:themeShade="BF"/>
              </w:rPr>
            </w:pPr>
            <w:r w:rsidRPr="002A3564">
              <w:rPr>
                <w:rFonts w:asciiTheme="majorBidi" w:hAnsiTheme="majorBidi" w:cstheme="majorBidi"/>
                <w:b/>
                <w:bCs/>
                <w:color w:val="538135" w:themeColor="accent6" w:themeShade="BF"/>
              </w:rPr>
              <w:t xml:space="preserve">presenting an analysis of the traffic state parameters in a case of disaster events </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The results can be useful for traffic managers dealing with post-disaster traffic management strategies</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This research showed some notable traffic mobility patterns during the natural disasters.</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 xml:space="preserve"> One of the important patterns related to the psychological effects of the disasters is captured during the time after the earthquake. </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 xml:space="preserve">The traffic volume was unexpectedly increased due to the fear of staying in the old buildings in the city center. This information and captured pattern could be useful for the large amount of the interdisciplinary studies like influence of the psychological effects on the mobility pattern during the crisis. </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 xml:space="preserve">Only one radar detector can be a valuable source of the information because it can provide useful insights into extraordinary situations like earthquakes and COVID-19 pandemic, emphasizing the importance of real-time traffic data collection for </w:t>
            </w:r>
            <w:r w:rsidRPr="002A3564">
              <w:rPr>
                <w:rFonts w:asciiTheme="majorBidi" w:hAnsiTheme="majorBidi" w:cstheme="majorBidi"/>
                <w:color w:val="0070C0"/>
                <w:sz w:val="18"/>
                <w:szCs w:val="18"/>
              </w:rPr>
              <w:lastRenderedPageBreak/>
              <w:t>implementation in an intelligent transport system.</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This information also gives the insights for traffic managers dealing with post-disaster traffic management strategies.</w:t>
            </w:r>
          </w:p>
        </w:tc>
        <w:tc>
          <w:tcPr>
            <w:tcW w:w="708" w:type="pct"/>
            <w:vAlign w:val="center"/>
          </w:tcPr>
          <w:p w:rsidR="00D527F6" w:rsidRPr="002A3564" w:rsidRDefault="00D527F6" w:rsidP="006414EE">
            <w:pPr>
              <w:autoSpaceDE w:val="0"/>
              <w:autoSpaceDN w:val="0"/>
              <w:adjustRightInd w:val="0"/>
              <w:jc w:val="center"/>
              <w:rPr>
                <w:rFonts w:asciiTheme="majorBidi" w:hAnsiTheme="majorBidi" w:cstheme="majorBidi"/>
                <w:color w:val="FF0000"/>
                <w:sz w:val="18"/>
                <w:szCs w:val="18"/>
              </w:rPr>
            </w:pPr>
          </w:p>
        </w:tc>
      </w:tr>
      <w:tr w:rsidR="00D527F6" w:rsidRPr="002A3564" w:rsidTr="00857511">
        <w:trPr>
          <w:jc w:val="center"/>
        </w:trPr>
        <w:tc>
          <w:tcPr>
            <w:tcW w:w="198" w:type="pct"/>
            <w:vAlign w:val="center"/>
          </w:tcPr>
          <w:p w:rsidR="00D527F6" w:rsidRPr="002A3564" w:rsidRDefault="00D527F6" w:rsidP="006414EE">
            <w:pPr>
              <w:autoSpaceDE w:val="0"/>
              <w:autoSpaceDN w:val="0"/>
              <w:adjustRightInd w:val="0"/>
              <w:jc w:val="center"/>
              <w:rPr>
                <w:rFonts w:asciiTheme="majorBidi" w:hAnsiTheme="majorBidi" w:cstheme="majorBidi"/>
                <w:b/>
                <w:bCs/>
                <w:color w:val="0070C0"/>
              </w:rPr>
            </w:pPr>
            <w:r w:rsidRPr="002A3564">
              <w:rPr>
                <w:rFonts w:asciiTheme="majorBidi" w:hAnsiTheme="majorBidi" w:cstheme="majorBidi"/>
                <w:b/>
                <w:bCs/>
                <w:color w:val="0070C0"/>
              </w:rPr>
              <w:lastRenderedPageBreak/>
              <w:t>5</w:t>
            </w:r>
          </w:p>
        </w:tc>
        <w:tc>
          <w:tcPr>
            <w:tcW w:w="458" w:type="pct"/>
            <w:vAlign w:val="center"/>
          </w:tcPr>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Marko et al,</w:t>
            </w:r>
          </w:p>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2020</w:t>
            </w:r>
          </w:p>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p>
          <w:p w:rsidR="00D527F6" w:rsidRPr="002A3564" w:rsidRDefault="00D527F6" w:rsidP="006414EE">
            <w:pPr>
              <w:autoSpaceDE w:val="0"/>
              <w:autoSpaceDN w:val="0"/>
              <w:adjustRightInd w:val="0"/>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Stay home while going out – Possible impacts of earthquake co-occurring with COVID-19 pandemic</w:t>
            </w:r>
          </w:p>
          <w:p w:rsidR="00D527F6" w:rsidRPr="002A3564" w:rsidRDefault="00D527F6" w:rsidP="006414EE">
            <w:pPr>
              <w:autoSpaceDE w:val="0"/>
              <w:autoSpaceDN w:val="0"/>
              <w:adjustRightInd w:val="0"/>
              <w:rPr>
                <w:rFonts w:asciiTheme="majorBidi" w:hAnsiTheme="majorBidi" w:cstheme="majorBidi"/>
                <w:color w:val="FF0000"/>
                <w:sz w:val="18"/>
                <w:szCs w:val="18"/>
              </w:rPr>
            </w:pPr>
            <w:r w:rsidRPr="002A3564">
              <w:rPr>
                <w:rFonts w:asciiTheme="majorBidi" w:hAnsiTheme="majorBidi" w:cstheme="majorBidi"/>
                <w:b/>
                <w:bCs/>
                <w:color w:val="000000" w:themeColor="text1"/>
                <w:sz w:val="18"/>
                <w:szCs w:val="18"/>
              </w:rPr>
              <w:t>on mental health and vice versa</w:t>
            </w:r>
          </w:p>
        </w:tc>
        <w:tc>
          <w:tcPr>
            <w:tcW w:w="353" w:type="pct"/>
            <w:gridSpan w:val="2"/>
            <w:vAlign w:val="center"/>
          </w:tcPr>
          <w:p w:rsidR="00D527F6" w:rsidRPr="002A3564" w:rsidRDefault="00D527F6" w:rsidP="006414EE">
            <w:pPr>
              <w:autoSpaceDE w:val="0"/>
              <w:autoSpaceDN w:val="0"/>
              <w:adjustRightInd w:val="0"/>
              <w:jc w:val="center"/>
              <w:rPr>
                <w:rFonts w:asciiTheme="majorBidi" w:hAnsiTheme="majorBidi" w:cstheme="majorBidi"/>
                <w:color w:val="FF0000"/>
                <w:sz w:val="18"/>
                <w:szCs w:val="18"/>
              </w:rPr>
            </w:pPr>
            <w:r w:rsidRPr="002A3564">
              <w:rPr>
                <w:rFonts w:asciiTheme="majorBidi" w:hAnsiTheme="majorBidi" w:cstheme="majorBidi"/>
                <w:color w:val="000000" w:themeColor="text1"/>
                <w:sz w:val="18"/>
                <w:szCs w:val="18"/>
              </w:rPr>
              <w:t>Croatia</w:t>
            </w:r>
          </w:p>
        </w:tc>
        <w:tc>
          <w:tcPr>
            <w:tcW w:w="458" w:type="pct"/>
            <w:vAlign w:val="center"/>
          </w:tcPr>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The city of Zagreb, capital of the Republic of Croatia, was afflicted by a</w:t>
            </w:r>
            <w:r w:rsidRPr="002A3564">
              <w:rPr>
                <w:rFonts w:asciiTheme="majorBidi" w:hAnsiTheme="majorBidi" w:cstheme="majorBidi"/>
                <w:color w:val="000000" w:themeColor="text1"/>
              </w:rPr>
              <w:t xml:space="preserve"> </w:t>
            </w:r>
            <w:r w:rsidRPr="002A3564">
              <w:rPr>
                <w:rFonts w:asciiTheme="majorBidi" w:hAnsiTheme="majorBidi" w:cstheme="majorBidi"/>
                <w:color w:val="000000" w:themeColor="text1"/>
                <w:sz w:val="18"/>
                <w:szCs w:val="18"/>
              </w:rPr>
              <w:t>devastating earthquakes,</w:t>
            </w:r>
          </w:p>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5.5 and 5.0 on Richter scale hit the capital, the pandemic</w:t>
            </w:r>
          </w:p>
          <w:p w:rsidR="00D527F6" w:rsidRPr="002A3564" w:rsidRDefault="00D527F6" w:rsidP="006414EE">
            <w:pPr>
              <w:autoSpaceDE w:val="0"/>
              <w:autoSpaceDN w:val="0"/>
              <w:adjustRightInd w:val="0"/>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“hotspot”, in early morning hours (6:24 and 7:04 AM) on March 22nd,</w:t>
            </w:r>
          </w:p>
          <w:p w:rsidR="00D527F6" w:rsidRPr="002A3564" w:rsidRDefault="00D527F6" w:rsidP="006414EE">
            <w:pPr>
              <w:autoSpaceDE w:val="0"/>
              <w:autoSpaceDN w:val="0"/>
              <w:adjustRightInd w:val="0"/>
              <w:rPr>
                <w:rFonts w:asciiTheme="majorBidi" w:hAnsiTheme="majorBidi" w:cstheme="majorBidi"/>
                <w:color w:val="FF0000"/>
                <w:sz w:val="18"/>
                <w:szCs w:val="18"/>
              </w:rPr>
            </w:pPr>
            <w:r w:rsidRPr="002A3564">
              <w:rPr>
                <w:rFonts w:asciiTheme="majorBidi" w:hAnsiTheme="majorBidi" w:cstheme="majorBidi"/>
                <w:color w:val="000000" w:themeColor="text1"/>
                <w:sz w:val="18"/>
                <w:szCs w:val="18"/>
              </w:rPr>
              <w:t>2020.</w:t>
            </w:r>
          </w:p>
        </w:tc>
        <w:tc>
          <w:tcPr>
            <w:tcW w:w="743" w:type="pct"/>
            <w:vAlign w:val="center"/>
          </w:tcPr>
          <w:p w:rsidR="00D527F6" w:rsidRPr="002A3564" w:rsidRDefault="00D527F6" w:rsidP="006414EE">
            <w:pPr>
              <w:autoSpaceDE w:val="0"/>
              <w:autoSpaceDN w:val="0"/>
              <w:adjustRightInd w:val="0"/>
              <w:rPr>
                <w:rFonts w:asciiTheme="majorBidi" w:hAnsiTheme="majorBidi" w:cstheme="majorBidi"/>
                <w:color w:val="FF0000"/>
                <w:sz w:val="18"/>
                <w:szCs w:val="18"/>
              </w:rPr>
            </w:pPr>
            <w:r w:rsidRPr="002A3564">
              <w:rPr>
                <w:rFonts w:asciiTheme="majorBidi" w:hAnsiTheme="majorBidi" w:cstheme="majorBidi"/>
                <w:color w:val="000000" w:themeColor="text1"/>
                <w:sz w:val="18"/>
                <w:szCs w:val="18"/>
              </w:rPr>
              <w:t>Going through the psychological impact of the two threats</w:t>
            </w:r>
          </w:p>
        </w:tc>
        <w:tc>
          <w:tcPr>
            <w:tcW w:w="911" w:type="pct"/>
            <w:vAlign w:val="center"/>
          </w:tcPr>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autoSpaceDE w:val="0"/>
              <w:autoSpaceDN w:val="0"/>
              <w:adjustRightInd w:val="0"/>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MAJOR ISSUE:</w:t>
            </w:r>
          </w:p>
          <w:p w:rsidR="00D527F6" w:rsidRPr="002A3564" w:rsidRDefault="00D527F6" w:rsidP="006414EE">
            <w:pPr>
              <w:autoSpaceDE w:val="0"/>
              <w:autoSpaceDN w:val="0"/>
              <w:adjustRightInd w:val="0"/>
              <w:rPr>
                <w:rFonts w:asciiTheme="majorBidi" w:hAnsiTheme="majorBidi" w:cstheme="majorBidi"/>
                <w:b/>
                <w:bCs/>
                <w:color w:val="FF00FF"/>
                <w:sz w:val="18"/>
                <w:szCs w:val="18"/>
              </w:rPr>
            </w:pPr>
            <w:r w:rsidRPr="002A3564">
              <w:rPr>
                <w:rFonts w:asciiTheme="majorBidi" w:hAnsiTheme="majorBidi" w:cstheme="majorBidi"/>
                <w:b/>
                <w:bCs/>
                <w:color w:val="FF00FF"/>
                <w:sz w:val="18"/>
                <w:szCs w:val="18"/>
              </w:rPr>
              <w:t xml:space="preserve">The dual mental pressures of COVID-19 and earthquake </w:t>
            </w:r>
          </w:p>
          <w:p w:rsidR="00D527F6" w:rsidRPr="002A3564" w:rsidRDefault="00D527F6" w:rsidP="006414EE">
            <w:pPr>
              <w:autoSpaceDE w:val="0"/>
              <w:autoSpaceDN w:val="0"/>
              <w:adjustRightInd w:val="0"/>
              <w:rPr>
                <w:rFonts w:asciiTheme="majorBidi" w:hAnsiTheme="majorBidi" w:cstheme="majorBidi"/>
                <w:color w:val="FF0000"/>
                <w:sz w:val="18"/>
                <w:szCs w:val="18"/>
              </w:rPr>
            </w:pPr>
          </w:p>
          <w:p w:rsidR="00D527F6" w:rsidRPr="002A3564" w:rsidRDefault="00D527F6" w:rsidP="006414EE">
            <w:pPr>
              <w:autoSpaceDE w:val="0"/>
              <w:autoSpaceDN w:val="0"/>
              <w:adjustRightInd w:val="0"/>
              <w:rPr>
                <w:rFonts w:asciiTheme="majorBidi" w:hAnsiTheme="majorBidi" w:cstheme="majorBidi"/>
                <w:b/>
                <w:bCs/>
                <w:color w:val="FF00FF"/>
                <w:sz w:val="18"/>
                <w:szCs w:val="18"/>
              </w:rPr>
            </w:pPr>
            <w:r w:rsidRPr="002A3564">
              <w:rPr>
                <w:rFonts w:asciiTheme="majorBidi" w:hAnsiTheme="majorBidi" w:cstheme="majorBidi"/>
                <w:b/>
                <w:bCs/>
                <w:color w:val="FF00FF"/>
                <w:sz w:val="18"/>
                <w:szCs w:val="18"/>
              </w:rPr>
              <w:t>The challenges:</w:t>
            </w: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9966FF"/>
                <w:sz w:val="18"/>
                <w:szCs w:val="18"/>
              </w:rPr>
              <w:t xml:space="preserve">Mental health here seems of crucial importance, as the current SARS-CoV-2 pandemic is characterized by psychological reactions arising from feelings of uncertainty alongside limited availability and possibility for “healthy” coping. </w:t>
            </w:r>
          </w:p>
          <w:p w:rsidR="00D527F6" w:rsidRPr="002A3564" w:rsidRDefault="00D527F6" w:rsidP="006414EE">
            <w:pPr>
              <w:autoSpaceDE w:val="0"/>
              <w:autoSpaceDN w:val="0"/>
              <w:adjustRightInd w:val="0"/>
              <w:rPr>
                <w:rFonts w:asciiTheme="majorBidi" w:hAnsiTheme="majorBidi" w:cstheme="majorBidi"/>
                <w:color w:val="9966FF"/>
                <w:sz w:val="18"/>
                <w:szCs w:val="18"/>
              </w:rPr>
            </w:pPr>
          </w:p>
          <w:p w:rsidR="00D527F6" w:rsidRPr="002A3564" w:rsidRDefault="00D527F6" w:rsidP="006414EE">
            <w:pPr>
              <w:autoSpaceDE w:val="0"/>
              <w:autoSpaceDN w:val="0"/>
              <w:adjustRightInd w:val="0"/>
              <w:rPr>
                <w:rFonts w:asciiTheme="majorBidi" w:hAnsiTheme="majorBidi" w:cstheme="majorBidi"/>
                <w:color w:val="9966FF"/>
                <w:sz w:val="18"/>
                <w:szCs w:val="18"/>
              </w:rPr>
            </w:pPr>
            <w:r w:rsidRPr="002A3564">
              <w:rPr>
                <w:rFonts w:asciiTheme="majorBidi" w:hAnsiTheme="majorBidi" w:cstheme="majorBidi"/>
                <w:color w:val="9966FF"/>
                <w:sz w:val="18"/>
                <w:szCs w:val="18"/>
              </w:rPr>
              <w:t xml:space="preserve">Restrictive public health measures have severe unintended psychological and social consequences, characterized by deprivation of fundamental right and freedoms and restrictions on work, mobility and social support (Brooks et al., 2020; </w:t>
            </w:r>
            <w:proofErr w:type="spellStart"/>
            <w:r w:rsidRPr="002A3564">
              <w:rPr>
                <w:rFonts w:asciiTheme="majorBidi" w:hAnsiTheme="majorBidi" w:cstheme="majorBidi"/>
                <w:color w:val="9966FF"/>
                <w:sz w:val="18"/>
                <w:szCs w:val="18"/>
              </w:rPr>
              <w:t>Galea</w:t>
            </w:r>
            <w:proofErr w:type="spellEnd"/>
            <w:r w:rsidRPr="002A3564">
              <w:rPr>
                <w:rFonts w:asciiTheme="majorBidi" w:hAnsiTheme="majorBidi" w:cstheme="majorBidi"/>
                <w:color w:val="9966FF"/>
                <w:sz w:val="18"/>
                <w:szCs w:val="18"/>
              </w:rPr>
              <w:t>, et al., 2020).</w:t>
            </w:r>
          </w:p>
          <w:p w:rsidR="00D527F6" w:rsidRPr="002A3564" w:rsidRDefault="00D527F6" w:rsidP="006414EE">
            <w:pPr>
              <w:autoSpaceDE w:val="0"/>
              <w:autoSpaceDN w:val="0"/>
              <w:adjustRightInd w:val="0"/>
              <w:rPr>
                <w:rFonts w:asciiTheme="majorBidi" w:hAnsiTheme="majorBidi" w:cstheme="majorBidi"/>
                <w:color w:val="9966FF"/>
                <w:sz w:val="18"/>
                <w:szCs w:val="18"/>
              </w:rPr>
            </w:pPr>
          </w:p>
          <w:p w:rsidR="00D527F6" w:rsidRPr="002A3564" w:rsidRDefault="00D527F6" w:rsidP="006414EE">
            <w:pPr>
              <w:autoSpaceDE w:val="0"/>
              <w:autoSpaceDN w:val="0"/>
              <w:adjustRightInd w:val="0"/>
              <w:rPr>
                <w:rFonts w:asciiTheme="majorBidi" w:hAnsiTheme="majorBidi" w:cstheme="majorBidi"/>
                <w:color w:val="FF0000"/>
                <w:sz w:val="18"/>
                <w:szCs w:val="18"/>
              </w:rPr>
            </w:pPr>
            <w:r w:rsidRPr="002A3564">
              <w:rPr>
                <w:rFonts w:asciiTheme="majorBidi" w:hAnsiTheme="majorBidi" w:cstheme="majorBidi"/>
                <w:color w:val="9966FF"/>
                <w:sz w:val="18"/>
                <w:szCs w:val="18"/>
              </w:rPr>
              <w:t>It has been widely reported that such a setting has deleterious effects on mental health in persons (in)directly in contact with the infectious agent; persons that are vulnerable to biological and psychological stressors;</w:t>
            </w:r>
          </w:p>
        </w:tc>
        <w:tc>
          <w:tcPr>
            <w:tcW w:w="1171" w:type="pct"/>
            <w:vAlign w:val="center"/>
          </w:tcPr>
          <w:p w:rsidR="00D527F6" w:rsidRPr="002A3564" w:rsidRDefault="00D527F6" w:rsidP="006414EE">
            <w:pPr>
              <w:rPr>
                <w:rFonts w:asciiTheme="majorBidi" w:hAnsiTheme="majorBidi" w:cstheme="majorBidi"/>
                <w:b/>
                <w:bCs/>
                <w:color w:val="538135" w:themeColor="accent6" w:themeShade="BF"/>
                <w:sz w:val="24"/>
                <w:szCs w:val="24"/>
              </w:rPr>
            </w:pPr>
            <w:r w:rsidRPr="002A3564">
              <w:rPr>
                <w:rFonts w:asciiTheme="majorBidi" w:hAnsiTheme="majorBidi" w:cstheme="majorBidi"/>
                <w:b/>
                <w:bCs/>
                <w:color w:val="538135" w:themeColor="accent6" w:themeShade="BF"/>
                <w:sz w:val="24"/>
                <w:szCs w:val="24"/>
              </w:rPr>
              <w:t>ANALYSIS-ONLY ARTICLE</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b/>
                <w:bCs/>
                <w:color w:val="538135" w:themeColor="accent6" w:themeShade="BF"/>
              </w:rPr>
            </w:pPr>
            <w:r w:rsidRPr="002A3564">
              <w:rPr>
                <w:rFonts w:asciiTheme="majorBidi" w:hAnsiTheme="majorBidi" w:cstheme="majorBidi"/>
                <w:b/>
                <w:bCs/>
                <w:color w:val="538135" w:themeColor="accent6" w:themeShade="BF"/>
              </w:rPr>
              <w:t>The significance of mental health problem when two crises co-occur</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b/>
                <w:bCs/>
                <w:color w:val="FF0000"/>
              </w:rPr>
            </w:pPr>
            <w:r w:rsidRPr="002A3564">
              <w:rPr>
                <w:rFonts w:asciiTheme="majorBidi" w:hAnsiTheme="majorBidi" w:cstheme="majorBidi"/>
                <w:b/>
                <w:bCs/>
                <w:color w:val="FF0000"/>
                <w:highlight w:val="yellow"/>
              </w:rPr>
              <w:t xml:space="preserve">PTSD Analysis </w:t>
            </w: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 xml:space="preserve">During pandemics, the number of people whose mental health is affected tends to be greater than the number of people affected by the infection. This is certainly going to be more pronounced in a context were </w:t>
            </w:r>
            <w:proofErr w:type="spellStart"/>
            <w:r w:rsidRPr="002A3564">
              <w:rPr>
                <w:rFonts w:asciiTheme="majorBidi" w:hAnsiTheme="majorBidi" w:cstheme="majorBidi"/>
                <w:color w:val="0070C0"/>
                <w:sz w:val="18"/>
                <w:szCs w:val="18"/>
              </w:rPr>
              <w:t>peri</w:t>
            </w:r>
            <w:proofErr w:type="spellEnd"/>
            <w:r w:rsidRPr="002A3564">
              <w:rPr>
                <w:rFonts w:asciiTheme="majorBidi" w:hAnsiTheme="majorBidi" w:cstheme="majorBidi"/>
                <w:color w:val="0070C0"/>
                <w:sz w:val="18"/>
                <w:szCs w:val="18"/>
              </w:rPr>
              <w:t>-traumatic phase of the COVID-19 was reinforced by another deeply traumatic experience.</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 xml:space="preserve"> Even if most people prove to be resilient in the long-term, and a significant minority expresses mental health disruptions, this could mean an enormous mental health burden, further impeding recovery process. </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Disastrous events have various effects on individuals, as some may be more susceptible to its adverse effects, while others may be more resistant or resilient. These effects are not only driven by different states and/or traits of individuals, but also by their pre-disaster as well as post-disaster context</w:t>
            </w:r>
            <w:r w:rsidRPr="002A3564">
              <w:rPr>
                <w:rFonts w:asciiTheme="majorBidi" w:hAnsiTheme="majorBidi" w:cstheme="majorBidi"/>
                <w:color w:val="FF0000"/>
                <w:sz w:val="18"/>
                <w:szCs w:val="18"/>
              </w:rPr>
              <w:t xml:space="preserve"> </w:t>
            </w:r>
          </w:p>
        </w:tc>
        <w:tc>
          <w:tcPr>
            <w:tcW w:w="708" w:type="pct"/>
            <w:vAlign w:val="center"/>
          </w:tcPr>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Hopefully, widespread</w:t>
            </w: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activation and digital transformation of mental health resources and</w:t>
            </w: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systems will be able to provide much needed care (</w:t>
            </w:r>
            <w:proofErr w:type="spellStart"/>
            <w:r w:rsidRPr="002A3564">
              <w:rPr>
                <w:rFonts w:asciiTheme="majorBidi" w:hAnsiTheme="majorBidi" w:cstheme="majorBidi"/>
                <w:color w:val="0070C0"/>
                <w:sz w:val="18"/>
                <w:szCs w:val="18"/>
              </w:rPr>
              <w:t>Druss</w:t>
            </w:r>
            <w:proofErr w:type="spellEnd"/>
            <w:r w:rsidRPr="002A3564">
              <w:rPr>
                <w:rFonts w:asciiTheme="majorBidi" w:hAnsiTheme="majorBidi" w:cstheme="majorBidi"/>
                <w:color w:val="0070C0"/>
                <w:sz w:val="18"/>
                <w:szCs w:val="18"/>
              </w:rPr>
              <w:t xml:space="preserve">, 2020; </w:t>
            </w:r>
            <w:proofErr w:type="spellStart"/>
            <w:r w:rsidRPr="002A3564">
              <w:rPr>
                <w:rFonts w:asciiTheme="majorBidi" w:hAnsiTheme="majorBidi" w:cstheme="majorBidi"/>
                <w:color w:val="0070C0"/>
                <w:sz w:val="18"/>
                <w:szCs w:val="18"/>
              </w:rPr>
              <w:t>Duan</w:t>
            </w:r>
            <w:proofErr w:type="spellEnd"/>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0070C0"/>
                <w:sz w:val="18"/>
                <w:szCs w:val="18"/>
              </w:rPr>
              <w:t xml:space="preserve">and Zhu, 2020; </w:t>
            </w:r>
            <w:proofErr w:type="spellStart"/>
            <w:r w:rsidRPr="002A3564">
              <w:rPr>
                <w:rFonts w:asciiTheme="majorBidi" w:hAnsiTheme="majorBidi" w:cstheme="majorBidi"/>
                <w:color w:val="0070C0"/>
                <w:sz w:val="18"/>
                <w:szCs w:val="18"/>
              </w:rPr>
              <w:t>Fiorillo</w:t>
            </w:r>
            <w:proofErr w:type="spellEnd"/>
            <w:r w:rsidRPr="002A3564">
              <w:rPr>
                <w:rFonts w:asciiTheme="majorBidi" w:hAnsiTheme="majorBidi" w:cstheme="majorBidi"/>
                <w:color w:val="0070C0"/>
                <w:sz w:val="18"/>
                <w:szCs w:val="18"/>
              </w:rPr>
              <w:t xml:space="preserve"> and </w:t>
            </w:r>
            <w:proofErr w:type="spellStart"/>
            <w:r w:rsidRPr="002A3564">
              <w:rPr>
                <w:rFonts w:asciiTheme="majorBidi" w:hAnsiTheme="majorBidi" w:cstheme="majorBidi"/>
                <w:color w:val="0070C0"/>
                <w:sz w:val="18"/>
                <w:szCs w:val="18"/>
              </w:rPr>
              <w:t>Gorwood</w:t>
            </w:r>
            <w:proofErr w:type="spellEnd"/>
            <w:r w:rsidRPr="002A3564">
              <w:rPr>
                <w:rFonts w:asciiTheme="majorBidi" w:hAnsiTheme="majorBidi" w:cstheme="majorBidi"/>
                <w:color w:val="0070C0"/>
                <w:sz w:val="18"/>
                <w:szCs w:val="18"/>
              </w:rPr>
              <w:t>, 2020).</w:t>
            </w:r>
          </w:p>
        </w:tc>
      </w:tr>
      <w:tr w:rsidR="00D527F6" w:rsidRPr="002A3564" w:rsidTr="00857511">
        <w:trPr>
          <w:jc w:val="center"/>
        </w:trPr>
        <w:tc>
          <w:tcPr>
            <w:tcW w:w="198" w:type="pct"/>
            <w:vAlign w:val="center"/>
          </w:tcPr>
          <w:p w:rsidR="00D527F6" w:rsidRPr="002A3564" w:rsidRDefault="00D527F6" w:rsidP="006414EE">
            <w:pPr>
              <w:autoSpaceDE w:val="0"/>
              <w:autoSpaceDN w:val="0"/>
              <w:adjustRightInd w:val="0"/>
              <w:jc w:val="center"/>
              <w:rPr>
                <w:rFonts w:asciiTheme="majorBidi" w:hAnsiTheme="majorBidi" w:cstheme="majorBidi"/>
                <w:b/>
                <w:bCs/>
                <w:color w:val="0070C0"/>
              </w:rPr>
            </w:pPr>
            <w:r w:rsidRPr="002A3564">
              <w:rPr>
                <w:rFonts w:asciiTheme="majorBidi" w:hAnsiTheme="majorBidi" w:cstheme="majorBidi"/>
                <w:b/>
                <w:bCs/>
                <w:color w:val="0070C0"/>
              </w:rPr>
              <w:t>6</w:t>
            </w:r>
          </w:p>
        </w:tc>
        <w:tc>
          <w:tcPr>
            <w:tcW w:w="458" w:type="pct"/>
            <w:vAlign w:val="center"/>
          </w:tcPr>
          <w:p w:rsidR="00D527F6" w:rsidRPr="002A3564" w:rsidRDefault="00D527F6" w:rsidP="006414EE">
            <w:pPr>
              <w:autoSpaceDE w:val="0"/>
              <w:autoSpaceDN w:val="0"/>
              <w:adjustRightInd w:val="0"/>
              <w:rPr>
                <w:rFonts w:asciiTheme="majorBidi" w:hAnsiTheme="majorBidi" w:cstheme="majorBidi"/>
                <w:color w:val="000000" w:themeColor="text1"/>
                <w:sz w:val="20"/>
                <w:szCs w:val="20"/>
              </w:rPr>
            </w:pPr>
            <w:r w:rsidRPr="002A3564">
              <w:rPr>
                <w:rFonts w:asciiTheme="majorBidi" w:hAnsiTheme="majorBidi" w:cstheme="majorBidi"/>
                <w:color w:val="000000" w:themeColor="text1"/>
                <w:sz w:val="20"/>
                <w:szCs w:val="20"/>
              </w:rPr>
              <w:t>Quigley 2020</w:t>
            </w:r>
          </w:p>
          <w:p w:rsidR="00D527F6" w:rsidRPr="002A3564" w:rsidRDefault="00D527F6" w:rsidP="006414EE">
            <w:pPr>
              <w:autoSpaceDE w:val="0"/>
              <w:autoSpaceDN w:val="0"/>
              <w:adjustRightInd w:val="0"/>
              <w:rPr>
                <w:rFonts w:asciiTheme="majorBidi" w:hAnsiTheme="majorBidi" w:cstheme="majorBidi"/>
                <w:color w:val="000000" w:themeColor="text1"/>
                <w:sz w:val="20"/>
                <w:szCs w:val="20"/>
              </w:rPr>
            </w:pPr>
          </w:p>
          <w:p w:rsidR="00D527F6" w:rsidRPr="002A3564" w:rsidRDefault="00D527F6" w:rsidP="006414EE">
            <w:pPr>
              <w:autoSpaceDE w:val="0"/>
              <w:autoSpaceDN w:val="0"/>
              <w:adjustRightInd w:val="0"/>
              <w:rPr>
                <w:rFonts w:asciiTheme="majorBidi" w:hAnsiTheme="majorBidi" w:cstheme="majorBidi"/>
                <w:b/>
                <w:bCs/>
                <w:color w:val="000000" w:themeColor="text1"/>
                <w:sz w:val="20"/>
                <w:szCs w:val="20"/>
              </w:rPr>
            </w:pPr>
            <w:r w:rsidRPr="002A3564">
              <w:rPr>
                <w:rFonts w:asciiTheme="majorBidi" w:hAnsiTheme="majorBidi" w:cstheme="majorBidi"/>
                <w:b/>
                <w:bCs/>
                <w:color w:val="000000" w:themeColor="text1"/>
                <w:sz w:val="20"/>
                <w:szCs w:val="20"/>
              </w:rPr>
              <w:t>A multi</w:t>
            </w:r>
            <w:r w:rsidRPr="002A3564">
              <w:rPr>
                <w:rFonts w:asciiTheme="majorBidi" w:eastAsia="MS Mincho" w:hAnsiTheme="majorBidi" w:cstheme="majorBidi"/>
                <w:b/>
                <w:bCs/>
                <w:color w:val="000000" w:themeColor="text1"/>
                <w:sz w:val="20"/>
                <w:szCs w:val="20"/>
              </w:rPr>
              <w:t>‑</w:t>
            </w:r>
            <w:r w:rsidRPr="002A3564">
              <w:rPr>
                <w:rFonts w:asciiTheme="majorBidi" w:hAnsiTheme="majorBidi" w:cstheme="majorBidi"/>
                <w:b/>
                <w:bCs/>
                <w:color w:val="000000" w:themeColor="text1"/>
                <w:sz w:val="20"/>
                <w:szCs w:val="20"/>
              </w:rPr>
              <w:t>hazards earth science perspective on the COVID</w:t>
            </w:r>
            <w:r w:rsidRPr="002A3564">
              <w:rPr>
                <w:rFonts w:asciiTheme="majorBidi" w:eastAsia="MS Mincho" w:hAnsiTheme="majorBidi" w:cstheme="majorBidi"/>
                <w:b/>
                <w:bCs/>
                <w:color w:val="000000" w:themeColor="text1"/>
                <w:sz w:val="20"/>
                <w:szCs w:val="20"/>
              </w:rPr>
              <w:t>‑</w:t>
            </w:r>
            <w:r w:rsidRPr="002A3564">
              <w:rPr>
                <w:rFonts w:asciiTheme="majorBidi" w:hAnsiTheme="majorBidi" w:cstheme="majorBidi"/>
                <w:b/>
                <w:bCs/>
                <w:color w:val="000000" w:themeColor="text1"/>
                <w:sz w:val="20"/>
                <w:szCs w:val="20"/>
              </w:rPr>
              <w:t>19 pandemic:</w:t>
            </w:r>
          </w:p>
          <w:p w:rsidR="00D527F6" w:rsidRPr="002A3564" w:rsidRDefault="00D527F6" w:rsidP="006414EE">
            <w:pPr>
              <w:autoSpaceDE w:val="0"/>
              <w:autoSpaceDN w:val="0"/>
              <w:adjustRightInd w:val="0"/>
              <w:rPr>
                <w:rFonts w:asciiTheme="majorBidi" w:hAnsiTheme="majorBidi" w:cstheme="majorBidi"/>
                <w:color w:val="000000" w:themeColor="text1"/>
                <w:sz w:val="20"/>
                <w:szCs w:val="20"/>
              </w:rPr>
            </w:pPr>
            <w:r w:rsidRPr="002A3564">
              <w:rPr>
                <w:rFonts w:asciiTheme="majorBidi" w:hAnsiTheme="majorBidi" w:cstheme="majorBidi"/>
                <w:b/>
                <w:bCs/>
                <w:color w:val="000000" w:themeColor="text1"/>
                <w:sz w:val="20"/>
                <w:szCs w:val="20"/>
              </w:rPr>
              <w:t xml:space="preserve">the potential for </w:t>
            </w:r>
            <w:r w:rsidRPr="002A3564">
              <w:rPr>
                <w:rFonts w:asciiTheme="majorBidi" w:hAnsiTheme="majorBidi" w:cstheme="majorBidi"/>
                <w:b/>
                <w:bCs/>
                <w:color w:val="000000" w:themeColor="text1"/>
                <w:sz w:val="20"/>
                <w:szCs w:val="20"/>
              </w:rPr>
              <w:lastRenderedPageBreak/>
              <w:t>concurrent and cascading crises</w:t>
            </w:r>
          </w:p>
        </w:tc>
        <w:tc>
          <w:tcPr>
            <w:tcW w:w="353" w:type="pct"/>
            <w:gridSpan w:val="2"/>
            <w:vAlign w:val="center"/>
          </w:tcPr>
          <w:p w:rsidR="00D527F6" w:rsidRPr="002A3564" w:rsidRDefault="00D527F6" w:rsidP="006414EE">
            <w:pPr>
              <w:autoSpaceDE w:val="0"/>
              <w:autoSpaceDN w:val="0"/>
              <w:adjustRightInd w:val="0"/>
              <w:jc w:val="cente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lastRenderedPageBreak/>
              <w:t>Croatia</w:t>
            </w:r>
          </w:p>
        </w:tc>
        <w:tc>
          <w:tcPr>
            <w:tcW w:w="458" w:type="pct"/>
            <w:vAlign w:val="center"/>
          </w:tcPr>
          <w:p w:rsidR="00D527F6" w:rsidRPr="002A3564" w:rsidRDefault="00D527F6" w:rsidP="006414EE">
            <w:pPr>
              <w:autoSpaceDE w:val="0"/>
              <w:autoSpaceDN w:val="0"/>
              <w:adjustRightInd w:val="0"/>
              <w:rPr>
                <w:rFonts w:asciiTheme="majorBidi" w:hAnsiTheme="majorBidi" w:cstheme="majorBidi"/>
                <w:color w:val="FF0000"/>
                <w:sz w:val="18"/>
                <w:szCs w:val="18"/>
              </w:rPr>
            </w:pPr>
          </w:p>
        </w:tc>
        <w:tc>
          <w:tcPr>
            <w:tcW w:w="743" w:type="pct"/>
            <w:vAlign w:val="center"/>
          </w:tcPr>
          <w:p w:rsidR="00D527F6" w:rsidRPr="002A3564" w:rsidRDefault="00D527F6" w:rsidP="006414EE">
            <w:pPr>
              <w:autoSpaceDE w:val="0"/>
              <w:autoSpaceDN w:val="0"/>
              <w:adjustRightInd w:val="0"/>
              <w:rPr>
                <w:rFonts w:asciiTheme="majorBidi" w:hAnsiTheme="majorBidi" w:cstheme="majorBidi"/>
                <w:color w:val="FF0000"/>
                <w:sz w:val="18"/>
                <w:szCs w:val="18"/>
              </w:rPr>
            </w:pPr>
          </w:p>
        </w:tc>
        <w:tc>
          <w:tcPr>
            <w:tcW w:w="911" w:type="pct"/>
            <w:vAlign w:val="center"/>
          </w:tcPr>
          <w:p w:rsidR="00D527F6" w:rsidRPr="002A3564" w:rsidRDefault="00D527F6" w:rsidP="006414EE">
            <w:pPr>
              <w:autoSpaceDE w:val="0"/>
              <w:autoSpaceDN w:val="0"/>
              <w:adjustRightInd w:val="0"/>
              <w:rPr>
                <w:rFonts w:asciiTheme="majorBidi" w:hAnsiTheme="majorBidi" w:cstheme="majorBidi"/>
                <w:color w:val="FF0000"/>
                <w:sz w:val="18"/>
                <w:szCs w:val="18"/>
              </w:rPr>
            </w:pPr>
          </w:p>
        </w:tc>
        <w:tc>
          <w:tcPr>
            <w:tcW w:w="1171" w:type="pct"/>
            <w:vAlign w:val="center"/>
          </w:tcPr>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b/>
                <w:bCs/>
                <w:color w:val="538135" w:themeColor="accent6" w:themeShade="BF"/>
                <w:sz w:val="24"/>
                <w:szCs w:val="24"/>
              </w:rPr>
              <w:t>ANALYSIS-ONLY ARTICLE</w:t>
            </w:r>
          </w:p>
          <w:p w:rsidR="00D527F6" w:rsidRPr="002A3564" w:rsidRDefault="00D527F6" w:rsidP="006414EE">
            <w:pPr>
              <w:rPr>
                <w:rFonts w:asciiTheme="majorBidi" w:hAnsiTheme="majorBidi" w:cstheme="majorBidi"/>
                <w:b/>
                <w:bCs/>
                <w:color w:val="538135" w:themeColor="accent6" w:themeShade="BF"/>
                <w:highlight w:val="yellow"/>
              </w:rPr>
            </w:pPr>
          </w:p>
          <w:p w:rsidR="00D527F6" w:rsidRPr="002A3564" w:rsidRDefault="00D527F6" w:rsidP="006414EE">
            <w:pPr>
              <w:rPr>
                <w:rFonts w:asciiTheme="majorBidi" w:hAnsiTheme="majorBidi" w:cstheme="majorBidi"/>
                <w:b/>
                <w:bCs/>
                <w:color w:val="FF0000"/>
              </w:rPr>
            </w:pPr>
            <w:r w:rsidRPr="002A3564">
              <w:rPr>
                <w:rFonts w:asciiTheme="majorBidi" w:hAnsiTheme="majorBidi" w:cstheme="majorBidi"/>
                <w:b/>
                <w:bCs/>
                <w:color w:val="FF0000"/>
                <w:highlight w:val="yellow"/>
              </w:rPr>
              <w:t>Rapid and decisive measures to prevent cascading crises</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 xml:space="preserve">The Croatian earthquake is not an extreme natural disaster scenario. However, it provides a useful perspective of compound risks. </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lastRenderedPageBreak/>
              <w:t>For example, in the immediate aftermath of a natural disaster, measures imposed to ensure social distancing may collapse temporarily.</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 xml:space="preserve"> Due to the moderate size of the event and relatively localized damage zone, the Croatian government managed to clamp </w:t>
            </w:r>
            <w:r w:rsidRPr="002A3564">
              <w:rPr>
                <w:rFonts w:asciiTheme="majorBidi" w:hAnsiTheme="majorBidi" w:cstheme="majorBidi"/>
                <w:color w:val="0070C0"/>
                <w:sz w:val="18"/>
                <w:szCs w:val="18"/>
                <w:rtl/>
                <w:lang w:bidi="fa-IR"/>
              </w:rPr>
              <w:t>سختگیری</w:t>
            </w:r>
            <w:r w:rsidRPr="002A3564">
              <w:rPr>
                <w:rFonts w:asciiTheme="majorBidi" w:hAnsiTheme="majorBidi" w:cstheme="majorBidi"/>
                <w:color w:val="0070C0"/>
                <w:sz w:val="18"/>
                <w:szCs w:val="18"/>
              </w:rPr>
              <w:t xml:space="preserve"> down on partial lockdown measures within about a day by issuing new directives, whereby the natural human behavior of congregating in numbers and comforting each other in the aftermath of such an event was disrupted.</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0070C0"/>
                <w:sz w:val="18"/>
                <w:szCs w:val="18"/>
              </w:rPr>
            </w:pPr>
            <w:r w:rsidRPr="002A3564">
              <w:rPr>
                <w:rFonts w:asciiTheme="majorBidi" w:hAnsiTheme="majorBidi" w:cstheme="majorBidi"/>
                <w:color w:val="0070C0"/>
                <w:sz w:val="18"/>
                <w:szCs w:val="18"/>
              </w:rPr>
              <w:t>Nonetheless, it is evident that the risk of COVID-19 transmission increased in a short-time window immediately following the Zagreb earthquake.</w:t>
            </w:r>
          </w:p>
          <w:p w:rsidR="00D527F6" w:rsidRPr="002A3564" w:rsidRDefault="00D527F6" w:rsidP="006414EE">
            <w:pPr>
              <w:rPr>
                <w:rFonts w:asciiTheme="majorBidi" w:hAnsiTheme="majorBidi" w:cstheme="majorBidi"/>
                <w:color w:val="0070C0"/>
                <w:sz w:val="18"/>
                <w:szCs w:val="18"/>
              </w:rPr>
            </w:pP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0070C0"/>
                <w:sz w:val="18"/>
                <w:szCs w:val="18"/>
              </w:rPr>
              <w:t xml:space="preserve">The daily new </w:t>
            </w:r>
            <w:proofErr w:type="spellStart"/>
            <w:r w:rsidRPr="002A3564">
              <w:rPr>
                <w:rFonts w:asciiTheme="majorBidi" w:hAnsiTheme="majorBidi" w:cstheme="majorBidi"/>
                <w:color w:val="0070C0"/>
                <w:sz w:val="18"/>
                <w:szCs w:val="18"/>
              </w:rPr>
              <w:t>infectee</w:t>
            </w:r>
            <w:proofErr w:type="spellEnd"/>
            <w:r w:rsidRPr="002A3564">
              <w:rPr>
                <w:rFonts w:asciiTheme="majorBidi" w:hAnsiTheme="majorBidi" w:cstheme="majorBidi"/>
                <w:color w:val="0070C0"/>
                <w:sz w:val="18"/>
                <w:szCs w:val="18"/>
              </w:rPr>
              <w:t xml:space="preserve"> rate (Fig. 3) </w:t>
            </w:r>
            <w:r w:rsidRPr="002A3564">
              <w:rPr>
                <w:rFonts w:asciiTheme="majorBidi" w:hAnsiTheme="majorBidi" w:cstheme="majorBidi"/>
                <w:color w:val="FF0000"/>
                <w:sz w:val="18"/>
                <w:szCs w:val="18"/>
              </w:rPr>
              <w:t xml:space="preserve">shows an apparent increase following the Zagreb earthquake on 22 March 2020 within the COVID-19 incubation time range. </w:t>
            </w:r>
          </w:p>
          <w:p w:rsidR="00D527F6" w:rsidRPr="002A3564" w:rsidRDefault="00D527F6" w:rsidP="006414EE">
            <w:pPr>
              <w:rPr>
                <w:rFonts w:asciiTheme="majorBidi" w:hAnsiTheme="majorBidi" w:cstheme="majorBidi"/>
                <w:color w:val="FF0000"/>
                <w:sz w:val="18"/>
                <w:szCs w:val="18"/>
              </w:rPr>
            </w:pP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b/>
                <w:bCs/>
                <w:color w:val="538135" w:themeColor="accent6" w:themeShade="BF"/>
              </w:rPr>
              <w:t>We learned</w:t>
            </w:r>
            <w:r w:rsidRPr="002A3564">
              <w:rPr>
                <w:rFonts w:asciiTheme="majorBidi" w:hAnsiTheme="majorBidi" w:cstheme="majorBidi"/>
                <w:color w:val="0070C0"/>
                <w:sz w:val="18"/>
                <w:szCs w:val="18"/>
              </w:rPr>
              <w:t xml:space="preserve"> that Therefore, the importance of acting rapidly and decisively by governing bodies in the immediate aftermath of a natural disaster is highlighted by the Zagreb earthquake. Identifying probable natural disasters and advance preparation might enable enforcing such actions more efficiently and systematically, reducing risks posed by the COVID-19 virus.</w:t>
            </w:r>
          </w:p>
        </w:tc>
        <w:tc>
          <w:tcPr>
            <w:tcW w:w="708" w:type="pct"/>
            <w:vAlign w:val="center"/>
          </w:tcPr>
          <w:p w:rsidR="00D527F6" w:rsidRPr="002A3564" w:rsidRDefault="00D527F6" w:rsidP="006414EE">
            <w:pPr>
              <w:autoSpaceDE w:val="0"/>
              <w:autoSpaceDN w:val="0"/>
              <w:adjustRightInd w:val="0"/>
              <w:rPr>
                <w:rFonts w:asciiTheme="majorBidi" w:hAnsiTheme="majorBidi" w:cstheme="majorBidi"/>
                <w:color w:val="FF0000"/>
                <w:sz w:val="18"/>
                <w:szCs w:val="18"/>
              </w:rPr>
            </w:pPr>
            <w:r w:rsidRPr="002A3564">
              <w:rPr>
                <w:rFonts w:asciiTheme="majorBidi" w:hAnsiTheme="majorBidi" w:cstheme="majorBidi"/>
                <w:color w:val="FF0000"/>
                <w:sz w:val="18"/>
                <w:szCs w:val="18"/>
              </w:rPr>
              <w:lastRenderedPageBreak/>
              <w:t>Further analysis is needed to ascertain the exact cause of this apparent signal although it is not unreasonable to presume that temporary disruption of social-distancing measures not only in Zagreb but also in other parts of the country in the immediate aftermath of the earthquake might have played a role.</w:t>
            </w:r>
          </w:p>
          <w:p w:rsidR="00D527F6" w:rsidRPr="002A3564" w:rsidRDefault="00D527F6" w:rsidP="006414EE">
            <w:pPr>
              <w:autoSpaceDE w:val="0"/>
              <w:autoSpaceDN w:val="0"/>
              <w:adjustRightInd w:val="0"/>
              <w:rPr>
                <w:rFonts w:asciiTheme="majorBidi" w:hAnsiTheme="majorBidi" w:cstheme="majorBidi"/>
                <w:color w:val="FF0000"/>
                <w:sz w:val="18"/>
                <w:szCs w:val="18"/>
              </w:rPr>
            </w:pP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lastRenderedPageBreak/>
              <w:t>7</w:t>
            </w:r>
          </w:p>
        </w:tc>
        <w:tc>
          <w:tcPr>
            <w:tcW w:w="458" w:type="pct"/>
            <w:vAlign w:val="center"/>
          </w:tcPr>
          <w:p w:rsidR="00D527F6" w:rsidRPr="002A3564" w:rsidRDefault="00D527F6" w:rsidP="006414EE">
            <w:pPr>
              <w:rPr>
                <w:rFonts w:asciiTheme="majorBidi" w:hAnsiTheme="majorBidi" w:cstheme="majorBidi"/>
                <w:sz w:val="18"/>
                <w:szCs w:val="18"/>
              </w:rPr>
            </w:pPr>
            <w:proofErr w:type="spellStart"/>
            <w:r w:rsidRPr="002A3564">
              <w:rPr>
                <w:rFonts w:asciiTheme="majorBidi" w:hAnsiTheme="majorBidi" w:cstheme="majorBidi"/>
                <w:sz w:val="18"/>
                <w:szCs w:val="18"/>
              </w:rPr>
              <w:t>Adhikari</w:t>
            </w:r>
            <w:proofErr w:type="spellEnd"/>
            <w:r w:rsidRPr="002A3564">
              <w:rPr>
                <w:rFonts w:asciiTheme="majorBidi" w:hAnsiTheme="majorBidi" w:cstheme="majorBidi"/>
                <w:sz w:val="18"/>
                <w:szCs w:val="18"/>
              </w:rPr>
              <w:t xml:space="preserve"> et al, 2020</w:t>
            </w:r>
          </w:p>
          <w:p w:rsidR="00D527F6" w:rsidRPr="002A3564" w:rsidRDefault="00D527F6" w:rsidP="006414EE">
            <w:pPr>
              <w:rPr>
                <w:rFonts w:asciiTheme="majorBidi" w:hAnsiTheme="majorBidi" w:cstheme="majorBidi"/>
                <w:sz w:val="18"/>
                <w:szCs w:val="18"/>
              </w:rPr>
            </w:pPr>
          </w:p>
          <w:p w:rsidR="00D527F6" w:rsidRPr="002A3564" w:rsidRDefault="00D527F6" w:rsidP="006414EE">
            <w:pPr>
              <w:rPr>
                <w:rFonts w:asciiTheme="majorBidi" w:hAnsiTheme="majorBidi" w:cstheme="majorBidi"/>
                <w:b/>
                <w:bCs/>
                <w:sz w:val="20"/>
                <w:szCs w:val="20"/>
              </w:rPr>
            </w:pPr>
            <w:r w:rsidRPr="002A3564">
              <w:rPr>
                <w:rFonts w:asciiTheme="majorBidi" w:hAnsiTheme="majorBidi" w:cstheme="majorBidi"/>
                <w:b/>
                <w:bCs/>
                <w:sz w:val="20"/>
                <w:szCs w:val="20"/>
              </w:rPr>
              <w:t>Earthquake rebuilding and</w:t>
            </w:r>
          </w:p>
          <w:p w:rsidR="00D527F6" w:rsidRPr="002A3564" w:rsidRDefault="00D527F6" w:rsidP="006414EE">
            <w:pPr>
              <w:rPr>
                <w:rFonts w:asciiTheme="majorBidi" w:hAnsiTheme="majorBidi" w:cstheme="majorBidi"/>
                <w:b/>
                <w:bCs/>
                <w:sz w:val="20"/>
                <w:szCs w:val="20"/>
              </w:rPr>
            </w:pPr>
            <w:r w:rsidRPr="002A3564">
              <w:rPr>
                <w:rFonts w:asciiTheme="majorBidi" w:hAnsiTheme="majorBidi" w:cstheme="majorBidi"/>
                <w:b/>
                <w:bCs/>
                <w:sz w:val="20"/>
                <w:szCs w:val="20"/>
              </w:rPr>
              <w:t>response to COVID-19 in</w:t>
            </w:r>
          </w:p>
          <w:p w:rsidR="00D527F6" w:rsidRPr="002A3564" w:rsidRDefault="00D527F6" w:rsidP="006414EE">
            <w:pPr>
              <w:rPr>
                <w:rFonts w:asciiTheme="majorBidi" w:hAnsiTheme="majorBidi" w:cstheme="majorBidi"/>
                <w:b/>
                <w:bCs/>
                <w:sz w:val="20"/>
                <w:szCs w:val="20"/>
              </w:rPr>
            </w:pPr>
            <w:r w:rsidRPr="002A3564">
              <w:rPr>
                <w:rFonts w:asciiTheme="majorBidi" w:hAnsiTheme="majorBidi" w:cstheme="majorBidi"/>
                <w:b/>
                <w:bCs/>
                <w:sz w:val="20"/>
                <w:szCs w:val="20"/>
              </w:rPr>
              <w:t>Nepal, a country nestled in</w:t>
            </w:r>
          </w:p>
          <w:p w:rsidR="00D527F6" w:rsidRPr="002A3564" w:rsidRDefault="00D527F6" w:rsidP="006414EE">
            <w:pPr>
              <w:rPr>
                <w:rFonts w:asciiTheme="majorBidi" w:hAnsiTheme="majorBidi" w:cstheme="majorBidi"/>
                <w:sz w:val="18"/>
                <w:szCs w:val="18"/>
              </w:rPr>
            </w:pPr>
            <w:r w:rsidRPr="002A3564">
              <w:rPr>
                <w:rFonts w:asciiTheme="majorBidi" w:hAnsiTheme="majorBidi" w:cstheme="majorBidi"/>
                <w:b/>
                <w:bCs/>
                <w:sz w:val="20"/>
                <w:szCs w:val="20"/>
              </w:rPr>
              <w:t>multiple crises</w:t>
            </w:r>
          </w:p>
        </w:tc>
        <w:tc>
          <w:tcPr>
            <w:tcW w:w="353" w:type="pct"/>
            <w:gridSpan w:val="2"/>
            <w:vAlign w:val="center"/>
          </w:tcPr>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Nepal</w:t>
            </w:r>
          </w:p>
        </w:tc>
        <w:tc>
          <w:tcPr>
            <w:tcW w:w="458" w:type="pct"/>
            <w:vAlign w:val="center"/>
          </w:tcPr>
          <w:p w:rsidR="00D527F6" w:rsidRPr="002A3564" w:rsidRDefault="00D527F6" w:rsidP="006414EE">
            <w:pPr>
              <w:rPr>
                <w:rFonts w:asciiTheme="majorBidi" w:hAnsiTheme="majorBidi" w:cstheme="majorBidi"/>
                <w:color w:val="FF0000"/>
                <w:sz w:val="16"/>
                <w:szCs w:val="16"/>
              </w:rPr>
            </w:pPr>
            <w:proofErr w:type="spellStart"/>
            <w:r w:rsidRPr="002A3564">
              <w:rPr>
                <w:rFonts w:asciiTheme="majorBidi" w:hAnsiTheme="majorBidi" w:cstheme="majorBidi"/>
                <w:color w:val="FF0000"/>
                <w:sz w:val="16"/>
                <w:szCs w:val="16"/>
              </w:rPr>
              <w:t>Gorkha</w:t>
            </w:r>
            <w:proofErr w:type="spellEnd"/>
            <w:r w:rsidRPr="002A3564">
              <w:rPr>
                <w:rFonts w:asciiTheme="majorBidi" w:hAnsiTheme="majorBidi" w:cstheme="majorBidi"/>
                <w:color w:val="FF0000"/>
                <w:sz w:val="16"/>
                <w:szCs w:val="16"/>
              </w:rPr>
              <w:t xml:space="preserve"> (2015)</w:t>
            </w:r>
          </w:p>
          <w:p w:rsidR="00D527F6" w:rsidRPr="002A3564" w:rsidRDefault="00D527F6" w:rsidP="006414EE">
            <w:pPr>
              <w:rPr>
                <w:rFonts w:asciiTheme="majorBidi" w:hAnsiTheme="majorBidi" w:cstheme="majorBidi"/>
                <w:color w:val="FF0000"/>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Mortality associated to </w:t>
            </w:r>
            <w:proofErr w:type="spellStart"/>
            <w:r w:rsidRPr="002A3564">
              <w:rPr>
                <w:rFonts w:asciiTheme="majorBidi" w:hAnsiTheme="majorBidi" w:cstheme="majorBidi"/>
                <w:sz w:val="16"/>
                <w:szCs w:val="16"/>
              </w:rPr>
              <w:t>Gorkha</w:t>
            </w:r>
            <w:proofErr w:type="spellEnd"/>
            <w:r w:rsidRPr="002A3564">
              <w:rPr>
                <w:rFonts w:asciiTheme="majorBidi" w:hAnsiTheme="majorBidi" w:cstheme="majorBidi"/>
                <w:sz w:val="16"/>
                <w:szCs w:val="16"/>
              </w:rPr>
              <w:t xml:space="preserve"> earthquakes was high among vulnerable population.</w:t>
            </w:r>
          </w:p>
          <w:p w:rsidR="00D527F6" w:rsidRPr="002A3564" w:rsidRDefault="00D527F6" w:rsidP="006414EE">
            <w:pPr>
              <w:rPr>
                <w:rFonts w:asciiTheme="majorBidi" w:hAnsiTheme="majorBidi" w:cstheme="majorBidi"/>
                <w:sz w:val="16"/>
                <w:szCs w:val="16"/>
              </w:rPr>
            </w:pPr>
          </w:p>
        </w:tc>
        <w:tc>
          <w:tcPr>
            <w:tcW w:w="743"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To explore long-term impact of </w:t>
            </w:r>
            <w:proofErr w:type="spellStart"/>
            <w:r w:rsidRPr="002A3564">
              <w:rPr>
                <w:rFonts w:asciiTheme="majorBidi" w:hAnsiTheme="majorBidi" w:cstheme="majorBidi"/>
                <w:sz w:val="16"/>
                <w:szCs w:val="16"/>
              </w:rPr>
              <w:t>Gorkha</w:t>
            </w:r>
            <w:proofErr w:type="spellEnd"/>
            <w:r w:rsidRPr="002A3564">
              <w:rPr>
                <w:rFonts w:asciiTheme="majorBidi" w:hAnsiTheme="majorBidi" w:cstheme="majorBidi"/>
                <w:sz w:val="16"/>
                <w:szCs w:val="16"/>
              </w:rPr>
              <w:t xml:space="preserve"> earthquake in the communities threatened by COVID-19 pandemic and vice versa. We specifically explored how the long-term impacts due to the earthquakes are compounded by the evolving current pandemic.</w:t>
            </w:r>
          </w:p>
        </w:tc>
        <w:tc>
          <w:tcPr>
            <w:tcW w:w="911"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The cumulative impacts due to COVID-19, lock down and the damages due to </w:t>
            </w:r>
            <w:proofErr w:type="spellStart"/>
            <w:r w:rsidRPr="002A3564">
              <w:rPr>
                <w:rFonts w:asciiTheme="majorBidi" w:hAnsiTheme="majorBidi" w:cstheme="majorBidi"/>
                <w:sz w:val="16"/>
                <w:szCs w:val="16"/>
              </w:rPr>
              <w:t>Gorkha</w:t>
            </w:r>
            <w:proofErr w:type="spellEnd"/>
            <w:r w:rsidRPr="002A3564">
              <w:rPr>
                <w:rFonts w:asciiTheme="majorBidi" w:hAnsiTheme="majorBidi" w:cstheme="majorBidi"/>
                <w:sz w:val="16"/>
                <w:szCs w:val="16"/>
              </w:rPr>
              <w:t xml:space="preserve"> earthquakes. </w:t>
            </w:r>
          </w:p>
          <w:p w:rsidR="00D527F6" w:rsidRPr="002A3564" w:rsidRDefault="00D527F6" w:rsidP="006414EE">
            <w:pPr>
              <w:rPr>
                <w:rFonts w:asciiTheme="majorBidi" w:hAnsiTheme="majorBidi" w:cstheme="majorBidi"/>
                <w:color w:val="FF0000"/>
                <w:sz w:val="16"/>
                <w:szCs w:val="16"/>
              </w:rPr>
            </w:pPr>
            <w:r w:rsidRPr="002A3564">
              <w:rPr>
                <w:rFonts w:asciiTheme="majorBidi" w:hAnsiTheme="majorBidi" w:cstheme="majorBidi"/>
                <w:color w:val="FF0000"/>
                <w:sz w:val="16"/>
                <w:szCs w:val="16"/>
              </w:rPr>
              <w:t>More importantly, Nepal’s health system and its functioning is enervated/exhausted by corruption, and has deterred/prevented Nepal’s earthquakes rebuilding and COVID-19 response.</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COVID-19 pandemic will escalate the vulnerability and poverty. For instance, the mobility restriction (particularly across the border) against COVID-19 stranded a mass exodus of labor migrants in poor conditions, and the government could not reach the optimal capacity in testing them [11].</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The poor living conditions in urban areas (crowded living, poor hygiene) </w:t>
            </w:r>
            <w:r w:rsidRPr="002A3564">
              <w:rPr>
                <w:rFonts w:asciiTheme="majorBidi" w:hAnsiTheme="majorBidi" w:cstheme="majorBidi"/>
                <w:sz w:val="16"/>
                <w:szCs w:val="16"/>
              </w:rPr>
              <w:lastRenderedPageBreak/>
              <w:t>are a great risk to an explosion of COVID-19 as it also can compound the other infectious diseases.</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In absence of effective testing, tracking and tracing strategy, lockdown has been the only option, which however, can have plethoric ramifications in the country’s economy, health and the infrastructure with patent/obvious impacts on rebuilding. </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Acutely, current drop in remittance—a major source of Nepal’s economy is likely to have chronic consequences for years to come and may reduce and shift the budget allocated for earthquake rebuilding.</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At five years post </w:t>
            </w:r>
            <w:proofErr w:type="spellStart"/>
            <w:r w:rsidRPr="002A3564">
              <w:rPr>
                <w:rFonts w:asciiTheme="majorBidi" w:hAnsiTheme="majorBidi" w:cstheme="majorBidi"/>
                <w:sz w:val="16"/>
                <w:szCs w:val="16"/>
              </w:rPr>
              <w:t>Gorkha</w:t>
            </w:r>
            <w:proofErr w:type="spellEnd"/>
            <w:r w:rsidRPr="002A3564">
              <w:rPr>
                <w:rFonts w:asciiTheme="majorBidi" w:hAnsiTheme="majorBidi" w:cstheme="majorBidi"/>
                <w:sz w:val="16"/>
                <w:szCs w:val="16"/>
              </w:rPr>
              <w:t xml:space="preserve"> earthquakes, the country’s rebuilding process has been nestled in the current COVID-19 crisis. Many systemic health challenges have emerged impacting population that needs atten</w:t>
            </w:r>
            <w:r w:rsidRPr="002A3564">
              <w:rPr>
                <w:rFonts w:asciiTheme="majorBidi" w:hAnsiTheme="majorBidi" w:cstheme="majorBidi"/>
                <w:sz w:val="16"/>
                <w:szCs w:val="16"/>
              </w:rPr>
              <w:softHyphen/>
              <w:t>tion.</w:t>
            </w:r>
          </w:p>
        </w:tc>
        <w:tc>
          <w:tcPr>
            <w:tcW w:w="1171" w:type="pct"/>
            <w:vAlign w:val="center"/>
          </w:tcPr>
          <w:p w:rsidR="00D527F6" w:rsidRPr="002A3564" w:rsidRDefault="00D527F6" w:rsidP="006414EE">
            <w:pPr>
              <w:rPr>
                <w:rFonts w:asciiTheme="majorBidi" w:hAnsiTheme="majorBidi" w:cstheme="majorBidi"/>
                <w:b/>
                <w:bCs/>
                <w:color w:val="538135" w:themeColor="accent6" w:themeShade="BF"/>
                <w:sz w:val="24"/>
                <w:szCs w:val="24"/>
              </w:rPr>
            </w:pPr>
            <w:r w:rsidRPr="002A3564">
              <w:rPr>
                <w:rFonts w:asciiTheme="majorBidi" w:hAnsiTheme="majorBidi" w:cstheme="majorBidi"/>
                <w:b/>
                <w:bCs/>
                <w:color w:val="538135" w:themeColor="accent6" w:themeShade="BF"/>
                <w:sz w:val="24"/>
                <w:szCs w:val="24"/>
              </w:rPr>
              <w:lastRenderedPageBreak/>
              <w:t>ANALYSIS-ONLY ARTICLE</w:t>
            </w:r>
          </w:p>
          <w:p w:rsidR="00D527F6" w:rsidRPr="002A3564" w:rsidRDefault="00D527F6" w:rsidP="006414EE">
            <w:pPr>
              <w:rPr>
                <w:rFonts w:asciiTheme="majorBidi" w:hAnsiTheme="majorBidi" w:cstheme="majorBidi"/>
                <w:b/>
                <w:bCs/>
                <w:color w:val="538135" w:themeColor="accent6" w:themeShade="BF"/>
                <w:sz w:val="24"/>
                <w:szCs w:val="24"/>
              </w:rPr>
            </w:pPr>
          </w:p>
          <w:p w:rsidR="00D527F6" w:rsidRPr="002A3564" w:rsidRDefault="00D527F6" w:rsidP="006414EE">
            <w:pPr>
              <w:rPr>
                <w:rFonts w:asciiTheme="majorBidi" w:hAnsiTheme="majorBidi" w:cstheme="majorBidi"/>
                <w:b/>
                <w:bCs/>
                <w:color w:val="FF0000"/>
                <w:highlight w:val="yellow"/>
              </w:rPr>
            </w:pPr>
            <w:r w:rsidRPr="002A3564">
              <w:rPr>
                <w:rFonts w:asciiTheme="majorBidi" w:hAnsiTheme="majorBidi" w:cstheme="majorBidi"/>
                <w:b/>
                <w:bCs/>
                <w:color w:val="FF0000"/>
                <w:highlight w:val="yellow"/>
              </w:rPr>
              <w:t>The impacts of an earthquake being compounded by the pandemic</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color w:val="FF0000"/>
                <w:sz w:val="16"/>
                <w:szCs w:val="16"/>
              </w:rPr>
            </w:pPr>
            <w:r w:rsidRPr="002A3564">
              <w:rPr>
                <w:rFonts w:asciiTheme="majorBidi" w:hAnsiTheme="majorBidi" w:cstheme="majorBidi"/>
                <w:color w:val="FF0000"/>
                <w:sz w:val="16"/>
                <w:szCs w:val="16"/>
              </w:rPr>
              <w:t>Devolving/decentralizing resources from central to provincial, municipal and community testing centers, and importantly, private sector’s engagement is critical to mitigate the current crisis.</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At five years post </w:t>
            </w:r>
            <w:proofErr w:type="spellStart"/>
            <w:r w:rsidRPr="002A3564">
              <w:rPr>
                <w:rFonts w:asciiTheme="majorBidi" w:hAnsiTheme="majorBidi" w:cstheme="majorBidi"/>
                <w:sz w:val="16"/>
                <w:szCs w:val="16"/>
              </w:rPr>
              <w:t>Gorkha</w:t>
            </w:r>
            <w:proofErr w:type="spellEnd"/>
            <w:r w:rsidRPr="002A3564">
              <w:rPr>
                <w:rFonts w:asciiTheme="majorBidi" w:hAnsiTheme="majorBidi" w:cstheme="majorBidi"/>
                <w:sz w:val="16"/>
                <w:szCs w:val="16"/>
              </w:rPr>
              <w:t xml:space="preserve"> earthquakes, the country’s rebuilding process has been nestled in the current COVID-19 crisis. Many systemic health challenges have emerged impacting population that needs attention.</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color w:val="FF0000"/>
                <w:sz w:val="16"/>
                <w:szCs w:val="16"/>
              </w:rPr>
              <w:t xml:space="preserve">Immediate measures are required to support the health system including strategies to </w:t>
            </w:r>
            <w:r w:rsidRPr="002A3564">
              <w:rPr>
                <w:rFonts w:asciiTheme="majorBidi" w:hAnsiTheme="majorBidi" w:cstheme="majorBidi"/>
                <w:color w:val="FF0000"/>
                <w:sz w:val="16"/>
                <w:szCs w:val="16"/>
              </w:rPr>
              <w:lastRenderedPageBreak/>
              <w:t>curb/restrain/limit the COVID- 19 pandemic and maintain the rebuilding for future.</w:t>
            </w:r>
          </w:p>
        </w:tc>
        <w:tc>
          <w:tcPr>
            <w:tcW w:w="708" w:type="pct"/>
            <w:vAlign w:val="center"/>
          </w:tcPr>
          <w:p w:rsidR="00D527F6" w:rsidRPr="002A3564" w:rsidRDefault="00D527F6" w:rsidP="006414EE">
            <w:pPr>
              <w:jc w:val="center"/>
              <w:rPr>
                <w:rFonts w:asciiTheme="majorBidi" w:hAnsiTheme="majorBidi" w:cstheme="majorBidi"/>
                <w:sz w:val="16"/>
                <w:szCs w:val="16"/>
              </w:rPr>
            </w:pPr>
            <w:r w:rsidRPr="002A3564">
              <w:rPr>
                <w:rFonts w:asciiTheme="majorBidi" w:hAnsiTheme="majorBidi" w:cstheme="majorBidi"/>
                <w:sz w:val="16"/>
                <w:szCs w:val="16"/>
              </w:rPr>
              <w:lastRenderedPageBreak/>
              <w:t>-</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p>
        </w:tc>
        <w:tc>
          <w:tcPr>
            <w:tcW w:w="458" w:type="pct"/>
            <w:vAlign w:val="center"/>
          </w:tcPr>
          <w:p w:rsidR="00D527F6" w:rsidRPr="002A3564" w:rsidRDefault="00D527F6" w:rsidP="006414EE">
            <w:pPr>
              <w:jc w:val="center"/>
              <w:rPr>
                <w:rFonts w:asciiTheme="majorBidi" w:hAnsiTheme="majorBidi" w:cstheme="majorBidi"/>
                <w:b/>
                <w:bCs/>
                <w:color w:val="FF0000"/>
                <w:sz w:val="16"/>
                <w:szCs w:val="16"/>
              </w:rPr>
            </w:pPr>
            <w:r w:rsidRPr="002A3564">
              <w:rPr>
                <w:rFonts w:asciiTheme="majorBidi" w:hAnsiTheme="majorBidi" w:cstheme="majorBidi"/>
                <w:b/>
                <w:bCs/>
                <w:color w:val="000000" w:themeColor="text1"/>
                <w:sz w:val="16"/>
                <w:szCs w:val="16"/>
              </w:rPr>
              <w:t>Author (s)</w:t>
            </w:r>
          </w:p>
        </w:tc>
        <w:tc>
          <w:tcPr>
            <w:tcW w:w="353" w:type="pct"/>
            <w:gridSpan w:val="2"/>
            <w:vAlign w:val="center"/>
          </w:tcPr>
          <w:p w:rsidR="00D527F6" w:rsidRPr="002A3564" w:rsidRDefault="00D527F6" w:rsidP="006414EE">
            <w:pPr>
              <w:jc w:val="center"/>
              <w:rPr>
                <w:rFonts w:asciiTheme="majorBidi" w:hAnsiTheme="majorBidi" w:cstheme="majorBidi"/>
                <w:b/>
                <w:bCs/>
                <w:sz w:val="16"/>
                <w:szCs w:val="16"/>
              </w:rPr>
            </w:pPr>
            <w:r w:rsidRPr="002A3564">
              <w:rPr>
                <w:rStyle w:val="jlqj4b"/>
                <w:rFonts w:asciiTheme="majorBidi" w:hAnsiTheme="majorBidi" w:cstheme="majorBidi"/>
                <w:b/>
                <w:bCs/>
                <w:sz w:val="16"/>
                <w:szCs w:val="16"/>
                <w:lang w:val="en"/>
              </w:rPr>
              <w:t>location</w:t>
            </w:r>
          </w:p>
        </w:tc>
        <w:tc>
          <w:tcPr>
            <w:tcW w:w="458"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Earthquake Features</w:t>
            </w:r>
          </w:p>
        </w:tc>
        <w:tc>
          <w:tcPr>
            <w:tcW w:w="743"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Purpose of the Study</w:t>
            </w:r>
          </w:p>
        </w:tc>
        <w:tc>
          <w:tcPr>
            <w:tcW w:w="911"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Challenges and Complications</w:t>
            </w:r>
          </w:p>
        </w:tc>
        <w:tc>
          <w:tcPr>
            <w:tcW w:w="1171"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Lessons Learned</w:t>
            </w:r>
          </w:p>
        </w:tc>
        <w:tc>
          <w:tcPr>
            <w:tcW w:w="708" w:type="pct"/>
            <w:vAlign w:val="center"/>
          </w:tcPr>
          <w:p w:rsidR="00D527F6" w:rsidRPr="002A3564" w:rsidRDefault="00D527F6" w:rsidP="006414EE">
            <w:pPr>
              <w:jc w:val="center"/>
              <w:rPr>
                <w:rFonts w:asciiTheme="majorBidi" w:hAnsiTheme="majorBidi" w:cstheme="majorBidi"/>
                <w:b/>
                <w:bCs/>
                <w:sz w:val="16"/>
                <w:szCs w:val="16"/>
              </w:rPr>
            </w:pPr>
            <w:r w:rsidRPr="002A3564">
              <w:rPr>
                <w:rFonts w:asciiTheme="majorBidi" w:hAnsiTheme="majorBidi" w:cstheme="majorBidi"/>
                <w:b/>
                <w:bCs/>
                <w:sz w:val="16"/>
                <w:szCs w:val="16"/>
              </w:rPr>
              <w:t>Recommendations</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t>8</w:t>
            </w:r>
          </w:p>
        </w:tc>
        <w:tc>
          <w:tcPr>
            <w:tcW w:w="458" w:type="pct"/>
            <w:vAlign w:val="center"/>
          </w:tcPr>
          <w:p w:rsidR="00D527F6" w:rsidRPr="002A3564" w:rsidRDefault="00D527F6" w:rsidP="006414EE">
            <w:pPr>
              <w:rPr>
                <w:rFonts w:asciiTheme="majorBidi" w:hAnsiTheme="majorBidi" w:cstheme="majorBidi"/>
                <w:sz w:val="18"/>
                <w:szCs w:val="18"/>
              </w:rPr>
            </w:pPr>
            <w:proofErr w:type="spellStart"/>
            <w:r w:rsidRPr="002A3564">
              <w:rPr>
                <w:rFonts w:asciiTheme="majorBidi" w:hAnsiTheme="majorBidi" w:cstheme="majorBidi"/>
                <w:sz w:val="18"/>
                <w:szCs w:val="18"/>
              </w:rPr>
              <w:t>Dhungana</w:t>
            </w:r>
            <w:proofErr w:type="spellEnd"/>
            <w:r w:rsidRPr="002A3564">
              <w:rPr>
                <w:rFonts w:asciiTheme="majorBidi" w:hAnsiTheme="majorBidi" w:cstheme="majorBidi"/>
                <w:sz w:val="18"/>
                <w:szCs w:val="18"/>
              </w:rPr>
              <w:t xml:space="preserve">, </w:t>
            </w:r>
            <w:proofErr w:type="spellStart"/>
            <w:r w:rsidRPr="002A3564">
              <w:rPr>
                <w:rFonts w:asciiTheme="majorBidi" w:hAnsiTheme="majorBidi" w:cstheme="majorBidi"/>
                <w:sz w:val="18"/>
                <w:szCs w:val="18"/>
              </w:rPr>
              <w:t>Nimesh</w:t>
            </w:r>
            <w:proofErr w:type="spellEnd"/>
            <w:r w:rsidRPr="002A3564">
              <w:rPr>
                <w:rFonts w:asciiTheme="majorBidi" w:hAnsiTheme="majorBidi" w:cstheme="majorBidi"/>
                <w:sz w:val="18"/>
                <w:szCs w:val="18"/>
              </w:rPr>
              <w:t>, 2020</w:t>
            </w:r>
          </w:p>
          <w:p w:rsidR="00D527F6" w:rsidRPr="002A3564" w:rsidRDefault="00D527F6" w:rsidP="006414EE">
            <w:pPr>
              <w:rPr>
                <w:rFonts w:asciiTheme="majorBidi" w:hAnsiTheme="majorBidi" w:cstheme="majorBidi"/>
                <w:sz w:val="18"/>
                <w:szCs w:val="18"/>
              </w:rPr>
            </w:pPr>
          </w:p>
          <w:p w:rsidR="00D527F6" w:rsidRPr="002A3564" w:rsidRDefault="00D527F6" w:rsidP="006414EE">
            <w:pPr>
              <w:rPr>
                <w:rFonts w:asciiTheme="majorBidi" w:hAnsiTheme="majorBidi" w:cstheme="majorBidi"/>
                <w:sz w:val="18"/>
                <w:szCs w:val="18"/>
              </w:rPr>
            </w:pPr>
          </w:p>
          <w:p w:rsidR="00D527F6" w:rsidRPr="002A3564" w:rsidRDefault="00D527F6" w:rsidP="006414EE">
            <w:pPr>
              <w:rPr>
                <w:rFonts w:asciiTheme="majorBidi" w:hAnsiTheme="majorBidi" w:cstheme="majorBidi"/>
                <w:b/>
                <w:bCs/>
                <w:sz w:val="20"/>
                <w:szCs w:val="20"/>
              </w:rPr>
            </w:pPr>
            <w:r w:rsidRPr="002A3564">
              <w:rPr>
                <w:rFonts w:asciiTheme="majorBidi" w:hAnsiTheme="majorBidi" w:cstheme="majorBidi"/>
                <w:b/>
                <w:bCs/>
                <w:sz w:val="20"/>
                <w:szCs w:val="20"/>
              </w:rPr>
              <w:t>2015 Nepal earthquake and COVID-19: A comparison</w:t>
            </w:r>
          </w:p>
          <w:p w:rsidR="00D527F6" w:rsidRPr="002A3564" w:rsidRDefault="00D527F6" w:rsidP="006414EE">
            <w:pPr>
              <w:rPr>
                <w:rFonts w:asciiTheme="majorBidi" w:hAnsiTheme="majorBidi" w:cstheme="majorBidi"/>
                <w:sz w:val="18"/>
                <w:szCs w:val="18"/>
              </w:rPr>
            </w:pPr>
            <w:r w:rsidRPr="002A3564">
              <w:rPr>
                <w:rFonts w:asciiTheme="majorBidi" w:hAnsiTheme="majorBidi" w:cstheme="majorBidi"/>
                <w:b/>
                <w:bCs/>
                <w:sz w:val="20"/>
                <w:szCs w:val="20"/>
              </w:rPr>
              <w:t>of the politics of crisis governance</w:t>
            </w:r>
          </w:p>
        </w:tc>
        <w:tc>
          <w:tcPr>
            <w:tcW w:w="353" w:type="pct"/>
            <w:gridSpan w:val="2"/>
            <w:vAlign w:val="center"/>
          </w:tcPr>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Nepal</w:t>
            </w:r>
          </w:p>
        </w:tc>
        <w:tc>
          <w:tcPr>
            <w:tcW w:w="458"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April 25 2015, an earthquake of magnitude 7.8Mw (and its subsequent aftershocks) triggered a major humanitarian crisis in Nepal, killing over 8,790 people and injuring over 22,300. The socioeconomic damage wrought by ‘the Great earthquake’ (</w:t>
            </w:r>
            <w:proofErr w:type="spellStart"/>
            <w:r w:rsidRPr="002A3564">
              <w:rPr>
                <w:rFonts w:asciiTheme="majorBidi" w:hAnsiTheme="majorBidi" w:cstheme="majorBidi"/>
                <w:sz w:val="16"/>
                <w:szCs w:val="16"/>
              </w:rPr>
              <w:t>Mahabhukampa</w:t>
            </w:r>
            <w:proofErr w:type="spellEnd"/>
            <w:r w:rsidRPr="002A3564">
              <w:rPr>
                <w:rFonts w:asciiTheme="majorBidi" w:hAnsiTheme="majorBidi" w:cstheme="majorBidi"/>
                <w:sz w:val="16"/>
                <w:szCs w:val="16"/>
              </w:rPr>
              <w:t>) was unprecedented, from which the country is yet to recover.</w:t>
            </w:r>
          </w:p>
        </w:tc>
        <w:tc>
          <w:tcPr>
            <w:tcW w:w="743" w:type="pct"/>
            <w:vAlign w:val="center"/>
          </w:tcPr>
          <w:p w:rsidR="00D527F6" w:rsidRPr="002A3564" w:rsidRDefault="00D527F6" w:rsidP="006414EE">
            <w:pPr>
              <w:jc w:val="center"/>
              <w:rPr>
                <w:rFonts w:asciiTheme="majorBidi" w:hAnsiTheme="majorBidi" w:cstheme="majorBidi"/>
                <w:sz w:val="16"/>
                <w:szCs w:val="16"/>
              </w:rPr>
            </w:pPr>
          </w:p>
        </w:tc>
        <w:tc>
          <w:tcPr>
            <w:tcW w:w="911" w:type="pct"/>
            <w:vAlign w:val="center"/>
          </w:tcPr>
          <w:p w:rsidR="00D527F6" w:rsidRPr="002A3564" w:rsidRDefault="00D527F6" w:rsidP="006414EE">
            <w:pPr>
              <w:jc w:val="center"/>
              <w:rPr>
                <w:rFonts w:asciiTheme="majorBidi" w:hAnsiTheme="majorBidi" w:cstheme="majorBidi"/>
                <w:sz w:val="16"/>
                <w:szCs w:val="16"/>
              </w:rPr>
            </w:pPr>
          </w:p>
        </w:tc>
        <w:tc>
          <w:tcPr>
            <w:tcW w:w="1171" w:type="pct"/>
            <w:vAlign w:val="center"/>
          </w:tcPr>
          <w:p w:rsidR="00D527F6" w:rsidRPr="002A3564" w:rsidRDefault="00D527F6" w:rsidP="006414EE">
            <w:pPr>
              <w:rPr>
                <w:rFonts w:asciiTheme="majorBidi" w:hAnsiTheme="majorBidi" w:cstheme="majorBidi"/>
                <w:b/>
                <w:bCs/>
                <w:color w:val="538135" w:themeColor="accent6" w:themeShade="BF"/>
                <w:sz w:val="24"/>
                <w:szCs w:val="24"/>
              </w:rPr>
            </w:pPr>
            <w:r w:rsidRPr="002A3564">
              <w:rPr>
                <w:rFonts w:asciiTheme="majorBidi" w:hAnsiTheme="majorBidi" w:cstheme="majorBidi"/>
                <w:b/>
                <w:bCs/>
                <w:color w:val="538135" w:themeColor="accent6" w:themeShade="BF"/>
                <w:sz w:val="24"/>
                <w:szCs w:val="24"/>
              </w:rPr>
              <w:t>ANALYSIS-ONLY ARTICLE</w:t>
            </w:r>
          </w:p>
          <w:p w:rsidR="00D527F6" w:rsidRPr="002A3564" w:rsidRDefault="00D527F6" w:rsidP="006414EE">
            <w:pPr>
              <w:rPr>
                <w:rFonts w:asciiTheme="majorBidi" w:hAnsiTheme="majorBidi" w:cstheme="majorBidi"/>
                <w:b/>
                <w:bCs/>
                <w:color w:val="538135" w:themeColor="accent6" w:themeShade="BF"/>
                <w:sz w:val="24"/>
                <w:szCs w:val="24"/>
              </w:rPr>
            </w:pPr>
          </w:p>
          <w:p w:rsidR="00D527F6" w:rsidRPr="002A3564" w:rsidRDefault="00D527F6" w:rsidP="006414EE">
            <w:pPr>
              <w:rPr>
                <w:rFonts w:asciiTheme="majorBidi" w:hAnsiTheme="majorBidi" w:cstheme="majorBidi"/>
                <w:b/>
                <w:bCs/>
                <w:color w:val="FF0000"/>
                <w:highlight w:val="yellow"/>
              </w:rPr>
            </w:pPr>
            <w:r w:rsidRPr="002A3564">
              <w:rPr>
                <w:rFonts w:asciiTheme="majorBidi" w:hAnsiTheme="majorBidi" w:cstheme="majorBidi"/>
                <w:b/>
                <w:bCs/>
                <w:color w:val="FF0000"/>
                <w:highlight w:val="yellow"/>
              </w:rPr>
              <w:t>Citizen-centric policies of crisis governance</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rPr>
            </w:pPr>
            <w:r w:rsidRPr="002A3564">
              <w:rPr>
                <w:rFonts w:asciiTheme="majorBidi" w:hAnsiTheme="majorBidi" w:cstheme="majorBidi"/>
                <w:sz w:val="16"/>
                <w:szCs w:val="16"/>
              </w:rPr>
              <w:t>Beyond the deaths and destruction triggered by the 2015 Nepal earthquake, the immediate aftermath of the 2015 Nepal earthquake also triggered a range of citizen-centric initiatives, aimed at questioning, challenging and reversing the governmental and international actors’ response to the crisis.</w:t>
            </w:r>
            <w:r w:rsidRPr="002A3564">
              <w:rPr>
                <w:rFonts w:asciiTheme="majorBidi" w:hAnsiTheme="majorBidi" w:cstheme="majorBidi"/>
              </w:rPr>
              <w:t xml:space="preserve"> </w:t>
            </w:r>
          </w:p>
          <w:p w:rsidR="00D527F6" w:rsidRPr="002A3564" w:rsidRDefault="00D527F6" w:rsidP="006414EE">
            <w:pPr>
              <w:rPr>
                <w:rFonts w:asciiTheme="majorBidi" w:hAnsiTheme="majorBidi" w:cstheme="majorBidi"/>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The initial phase of sporadic citizen invigoration was followed by several locally organized campaigns that sought to exercise closer oversight over the relief and recovery efforts. Such citizen-driven initiatives embodied ‘politics of present’ – to follow the thinking of Luc </w:t>
            </w:r>
            <w:proofErr w:type="spellStart"/>
            <w:r w:rsidRPr="002A3564">
              <w:rPr>
                <w:rFonts w:asciiTheme="majorBidi" w:hAnsiTheme="majorBidi" w:cstheme="majorBidi"/>
                <w:sz w:val="16"/>
                <w:szCs w:val="16"/>
              </w:rPr>
              <w:t>Boltanski</w:t>
            </w:r>
            <w:proofErr w:type="spellEnd"/>
            <w:r w:rsidRPr="002A3564">
              <w:rPr>
                <w:rFonts w:asciiTheme="majorBidi" w:hAnsiTheme="majorBidi" w:cstheme="majorBidi"/>
                <w:sz w:val="16"/>
                <w:szCs w:val="16"/>
              </w:rPr>
              <w:t xml:space="preserve"> – evoking a sense of urgency towards the well-being of disaster survivors. But they also combined a longer-term vision of democratic governance of crisis, attending to the voice of disaster affected </w:t>
            </w:r>
            <w:proofErr w:type="gramStart"/>
            <w:r w:rsidRPr="002A3564">
              <w:rPr>
                <w:rFonts w:asciiTheme="majorBidi" w:hAnsiTheme="majorBidi" w:cstheme="majorBidi"/>
                <w:sz w:val="16"/>
                <w:szCs w:val="16"/>
              </w:rPr>
              <w:t>communities ,</w:t>
            </w:r>
            <w:proofErr w:type="gramEnd"/>
            <w:r w:rsidRPr="002A3564">
              <w:rPr>
                <w:rFonts w:asciiTheme="majorBidi" w:hAnsiTheme="majorBidi" w:cstheme="majorBidi"/>
                <w:sz w:val="16"/>
                <w:szCs w:val="16"/>
              </w:rPr>
              <w:t xml:space="preserve"> while also safeguarding them against the burden of ‘second disaster’, characterized by abuse of resources and exclusionary form of recovery. </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lastRenderedPageBreak/>
              <w:t>The COVID-19 crisis in Nepal has ignited/exploded various forms of citizen-centric politics that is reminiscent of the post-earthquake political climate.</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There has been talks about an independent, citizen-driven </w:t>
            </w:r>
            <w:r w:rsidRPr="002A3564">
              <w:rPr>
                <w:rFonts w:asciiTheme="majorBidi" w:hAnsiTheme="majorBidi" w:cstheme="majorBidi"/>
                <w:b/>
                <w:bCs/>
                <w:sz w:val="16"/>
                <w:szCs w:val="16"/>
              </w:rPr>
              <w:t>Ombudsman/supervisory body</w:t>
            </w:r>
            <w:r w:rsidRPr="002A3564">
              <w:rPr>
                <w:rFonts w:asciiTheme="majorBidi" w:hAnsiTheme="majorBidi" w:cstheme="majorBidi"/>
                <w:sz w:val="16"/>
                <w:szCs w:val="16"/>
              </w:rPr>
              <w:t xml:space="preserve"> to oversee the immediate and longer-term response. </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Such Ombudsman, leveraging/influencing/controlling expertise of actors from various sectors, could monitor the mobilization and use of funds, as well as the implementation of relief and recovery packages at the local level. </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Existing civil society campaigns could go further community-based, for instance, to monitor government budget and expenditure at the local level.</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Media scrutiny could be much more targeted, focused on the conduct and performance of officials who are handling the response both at the national and local level. </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These may prove to be important steps in the direction of pushing the State to assume fundamental responsibility to protect its citizens confronting a major crisis.</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color w:val="FF0000"/>
                <w:sz w:val="16"/>
                <w:szCs w:val="16"/>
              </w:rPr>
              <w:t>Disasters are known to trigger various forms of participatory and accountability politics that reveal fundamental weaknesses in the governance that may have been hidden from the public view.</w:t>
            </w:r>
          </w:p>
        </w:tc>
        <w:tc>
          <w:tcPr>
            <w:tcW w:w="708" w:type="pct"/>
            <w:vAlign w:val="center"/>
          </w:tcPr>
          <w:p w:rsidR="00D527F6" w:rsidRPr="002A3564" w:rsidRDefault="00D527F6" w:rsidP="006414EE">
            <w:pPr>
              <w:jc w:val="center"/>
              <w:rPr>
                <w:rFonts w:asciiTheme="majorBidi" w:hAnsiTheme="majorBidi" w:cstheme="majorBidi"/>
                <w:sz w:val="16"/>
                <w:szCs w:val="16"/>
              </w:rPr>
            </w:pPr>
            <w:r w:rsidRPr="002A3564">
              <w:rPr>
                <w:rFonts w:asciiTheme="majorBidi" w:hAnsiTheme="majorBidi" w:cstheme="majorBidi"/>
                <w:sz w:val="16"/>
                <w:szCs w:val="16"/>
              </w:rPr>
              <w:lastRenderedPageBreak/>
              <w:t>-</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lastRenderedPageBreak/>
              <w:t>9</w:t>
            </w:r>
          </w:p>
        </w:tc>
        <w:tc>
          <w:tcPr>
            <w:tcW w:w="458" w:type="pct"/>
            <w:vAlign w:val="center"/>
          </w:tcPr>
          <w:p w:rsidR="00D527F6" w:rsidRPr="002A3564" w:rsidRDefault="00D527F6" w:rsidP="006414EE">
            <w:pPr>
              <w:rPr>
                <w:rFonts w:asciiTheme="majorBidi" w:hAnsiTheme="majorBidi" w:cstheme="majorBidi"/>
                <w:sz w:val="18"/>
                <w:szCs w:val="18"/>
              </w:rPr>
            </w:pPr>
            <w:proofErr w:type="spellStart"/>
            <w:r w:rsidRPr="002A3564">
              <w:rPr>
                <w:rFonts w:asciiTheme="majorBidi" w:hAnsiTheme="majorBidi" w:cstheme="majorBidi"/>
                <w:sz w:val="18"/>
                <w:szCs w:val="18"/>
              </w:rPr>
              <w:t>Basnyat</w:t>
            </w:r>
            <w:proofErr w:type="spellEnd"/>
            <w:r w:rsidRPr="002A3564">
              <w:rPr>
                <w:rFonts w:asciiTheme="majorBidi" w:hAnsiTheme="majorBidi" w:cstheme="majorBidi"/>
                <w:sz w:val="18"/>
                <w:szCs w:val="18"/>
              </w:rPr>
              <w:t xml:space="preserve"> &amp; </w:t>
            </w:r>
            <w:proofErr w:type="spellStart"/>
            <w:r w:rsidRPr="002A3564">
              <w:rPr>
                <w:rFonts w:asciiTheme="majorBidi" w:hAnsiTheme="majorBidi" w:cstheme="majorBidi"/>
                <w:sz w:val="18"/>
                <w:szCs w:val="18"/>
              </w:rPr>
              <w:t>Tamang</w:t>
            </w:r>
            <w:proofErr w:type="spellEnd"/>
            <w:r w:rsidRPr="002A3564">
              <w:rPr>
                <w:rFonts w:asciiTheme="majorBidi" w:hAnsiTheme="majorBidi" w:cstheme="majorBidi"/>
                <w:sz w:val="18"/>
                <w:szCs w:val="18"/>
              </w:rPr>
              <w:t xml:space="preserve"> (2020)</w:t>
            </w:r>
          </w:p>
          <w:p w:rsidR="00D527F6" w:rsidRPr="002A3564" w:rsidRDefault="00D527F6" w:rsidP="006414EE">
            <w:pPr>
              <w:rPr>
                <w:rFonts w:asciiTheme="majorBidi" w:hAnsiTheme="majorBidi" w:cstheme="majorBidi"/>
                <w:sz w:val="18"/>
                <w:szCs w:val="18"/>
              </w:rPr>
            </w:pPr>
          </w:p>
          <w:p w:rsidR="00D527F6" w:rsidRPr="002A3564" w:rsidRDefault="00D527F6" w:rsidP="006414EE">
            <w:pPr>
              <w:rPr>
                <w:rFonts w:asciiTheme="majorBidi" w:hAnsiTheme="majorBidi" w:cstheme="majorBidi"/>
                <w:sz w:val="18"/>
                <w:szCs w:val="18"/>
              </w:rPr>
            </w:pP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2015 Nepal Earthquake lessons for COVID-19: How to</w:t>
            </w:r>
          </w:p>
          <w:p w:rsidR="00D527F6" w:rsidRPr="002A3564" w:rsidRDefault="00D527F6" w:rsidP="006414EE">
            <w:pPr>
              <w:rPr>
                <w:rFonts w:asciiTheme="majorBidi" w:hAnsiTheme="majorBidi" w:cstheme="majorBidi"/>
                <w:sz w:val="18"/>
                <w:szCs w:val="18"/>
              </w:rPr>
            </w:pPr>
            <w:r w:rsidRPr="002A3564">
              <w:rPr>
                <w:rFonts w:asciiTheme="majorBidi" w:hAnsiTheme="majorBidi" w:cstheme="majorBidi"/>
                <w:b/>
                <w:bCs/>
                <w:sz w:val="18"/>
                <w:szCs w:val="18"/>
              </w:rPr>
              <w:t>put women at the forefront of the crisis and recovery</w:t>
            </w:r>
          </w:p>
        </w:tc>
        <w:tc>
          <w:tcPr>
            <w:tcW w:w="353" w:type="pct"/>
            <w:gridSpan w:val="2"/>
            <w:vAlign w:val="center"/>
          </w:tcPr>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Nepal</w:t>
            </w:r>
          </w:p>
        </w:tc>
        <w:tc>
          <w:tcPr>
            <w:tcW w:w="458"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Five years ago today, Nepal was hit by a 7.6 magnitude earthquake that claimed 8,790 lives and injured 22,300 more. It is estimated that eight million people, almost one-third of Nepal’s population, were affected. The experience of the earthquake and its aftershocks was traumatic; an unreal time when uncertainty and fear ruled our lives.</w:t>
            </w:r>
          </w:p>
        </w:tc>
        <w:tc>
          <w:tcPr>
            <w:tcW w:w="743"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What these two disasters have in common: the gendered nature of our government’s responses so far.</w:t>
            </w:r>
          </w:p>
        </w:tc>
        <w:tc>
          <w:tcPr>
            <w:tcW w:w="911" w:type="pct"/>
            <w:vAlign w:val="center"/>
          </w:tcPr>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Following the natural disaster, the government drew harsh criticism for its inefficiency and its lack of transparency and accessibility in providing basic necessities, undertaking relief efforts and channeling comprehensive social security benefits to the most marginalized, namely those at the bottom of our society’s class ladder. The consequences were even more disastrous for women.</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jc w:val="both"/>
              <w:rPr>
                <w:rFonts w:asciiTheme="majorBidi" w:hAnsiTheme="majorBidi" w:cstheme="majorBidi"/>
                <w:color w:val="C00000"/>
                <w:sz w:val="16"/>
                <w:szCs w:val="16"/>
              </w:rPr>
            </w:pPr>
            <w:r w:rsidRPr="002A3564">
              <w:rPr>
                <w:rFonts w:asciiTheme="majorBidi" w:hAnsiTheme="majorBidi" w:cstheme="majorBidi"/>
                <w:color w:val="C00000"/>
                <w:sz w:val="16"/>
                <w:szCs w:val="16"/>
              </w:rPr>
              <w:t>Today, a similar scenario is unfolding in the government’s response to the COVID-19 crisis, which has shone a spotlight on how it is still failing to take questions of gender and class into account.</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 xml:space="preserve">The reverse migration of male migrant workers back to their villages during the coronavirus pandemic and the ensuing lockdowns has severe </w:t>
            </w:r>
            <w:r w:rsidRPr="002A3564">
              <w:rPr>
                <w:rFonts w:asciiTheme="majorBidi" w:hAnsiTheme="majorBidi" w:cstheme="majorBidi"/>
                <w:sz w:val="16"/>
                <w:szCs w:val="16"/>
              </w:rPr>
              <w:lastRenderedPageBreak/>
              <w:t xml:space="preserve">implications for women in the </w:t>
            </w:r>
            <w:proofErr w:type="spellStart"/>
            <w:r w:rsidRPr="002A3564">
              <w:rPr>
                <w:rFonts w:asciiTheme="majorBidi" w:hAnsiTheme="majorBidi" w:cstheme="majorBidi"/>
                <w:sz w:val="16"/>
                <w:szCs w:val="16"/>
              </w:rPr>
              <w:t>Mahakali</w:t>
            </w:r>
            <w:proofErr w:type="spellEnd"/>
            <w:r w:rsidRPr="002A3564">
              <w:rPr>
                <w:rFonts w:asciiTheme="majorBidi" w:hAnsiTheme="majorBidi" w:cstheme="majorBidi"/>
                <w:sz w:val="16"/>
                <w:szCs w:val="16"/>
              </w:rPr>
              <w:t xml:space="preserve"> basin, with the loss of income in the form of remittances curtailing their ability to provide for the household. Additionally, men’s return will mean the reversal of current gender regimes, with women being driven out of open spaces and back to the confines of their houses and their household chores and duties. Moreover, we are already seeing an increase in gender-based violence, mainly domestic violence, compounding the difficulties faced by women’s in addition to rising poverty, hunger and an economic crisis.</w:t>
            </w:r>
          </w:p>
        </w:tc>
        <w:tc>
          <w:tcPr>
            <w:tcW w:w="1171" w:type="pct"/>
            <w:vAlign w:val="center"/>
          </w:tcPr>
          <w:p w:rsidR="00D527F6" w:rsidRPr="002A3564" w:rsidRDefault="00D527F6" w:rsidP="006414EE">
            <w:pPr>
              <w:rPr>
                <w:rFonts w:asciiTheme="majorBidi" w:hAnsiTheme="majorBidi" w:cstheme="majorBidi"/>
                <w:b/>
                <w:bCs/>
                <w:color w:val="538135" w:themeColor="accent6" w:themeShade="BF"/>
              </w:rPr>
            </w:pPr>
            <w:r w:rsidRPr="002A3564">
              <w:rPr>
                <w:rFonts w:asciiTheme="majorBidi" w:hAnsiTheme="majorBidi" w:cstheme="majorBidi"/>
                <w:b/>
                <w:bCs/>
                <w:color w:val="538135" w:themeColor="accent6" w:themeShade="BF"/>
              </w:rPr>
              <w:lastRenderedPageBreak/>
              <w:t>ANALYIS-ONLY ARTICLES</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b/>
                <w:bCs/>
                <w:color w:val="FF0000"/>
                <w:highlight w:val="yellow"/>
              </w:rPr>
            </w:pPr>
            <w:r w:rsidRPr="002A3564">
              <w:rPr>
                <w:rFonts w:asciiTheme="majorBidi" w:hAnsiTheme="majorBidi" w:cstheme="majorBidi"/>
                <w:b/>
                <w:bCs/>
                <w:color w:val="FF0000"/>
                <w:highlight w:val="yellow"/>
              </w:rPr>
              <w:t xml:space="preserve">Women at the </w:t>
            </w:r>
            <w:proofErr w:type="gramStart"/>
            <w:r w:rsidRPr="002A3564">
              <w:rPr>
                <w:rFonts w:asciiTheme="majorBidi" w:hAnsiTheme="majorBidi" w:cstheme="majorBidi"/>
                <w:b/>
                <w:bCs/>
                <w:color w:val="FF0000"/>
                <w:highlight w:val="yellow"/>
              </w:rPr>
              <w:t>forefront  of</w:t>
            </w:r>
            <w:proofErr w:type="gramEnd"/>
            <w:r w:rsidRPr="002A3564">
              <w:rPr>
                <w:rFonts w:asciiTheme="majorBidi" w:hAnsiTheme="majorBidi" w:cstheme="majorBidi"/>
                <w:b/>
                <w:bCs/>
                <w:color w:val="FF0000"/>
                <w:highlight w:val="yellow"/>
              </w:rPr>
              <w:t xml:space="preserve"> the crisis and recovery</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Women at the forefront of crisis</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The 2015 earthquake is a case in point, and an event that should have allowed the Nepali government to learn from its mistakes and do better next time. </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Environmental and economic hardships in the </w:t>
            </w:r>
            <w:proofErr w:type="spellStart"/>
            <w:r w:rsidRPr="002A3564">
              <w:rPr>
                <w:rFonts w:asciiTheme="majorBidi" w:hAnsiTheme="majorBidi" w:cstheme="majorBidi"/>
                <w:sz w:val="16"/>
                <w:szCs w:val="16"/>
              </w:rPr>
              <w:t>Mahakali</w:t>
            </w:r>
            <w:proofErr w:type="spellEnd"/>
            <w:r w:rsidRPr="002A3564">
              <w:rPr>
                <w:rFonts w:asciiTheme="majorBidi" w:hAnsiTheme="majorBidi" w:cstheme="majorBidi"/>
                <w:sz w:val="16"/>
                <w:szCs w:val="16"/>
              </w:rPr>
              <w:t xml:space="preserve"> river basin have spurred most men in the region to seek work in the Indian states of </w:t>
            </w:r>
            <w:proofErr w:type="spellStart"/>
            <w:r w:rsidRPr="002A3564">
              <w:rPr>
                <w:rFonts w:asciiTheme="majorBidi" w:hAnsiTheme="majorBidi" w:cstheme="majorBidi"/>
                <w:sz w:val="16"/>
                <w:szCs w:val="16"/>
              </w:rPr>
              <w:t>Uttarakhand</w:t>
            </w:r>
            <w:proofErr w:type="spellEnd"/>
            <w:r w:rsidRPr="002A3564">
              <w:rPr>
                <w:rFonts w:asciiTheme="majorBidi" w:hAnsiTheme="majorBidi" w:cstheme="majorBidi"/>
                <w:sz w:val="16"/>
                <w:szCs w:val="16"/>
              </w:rPr>
              <w:t xml:space="preserve"> and Uttar Pradesh across the border, and send back </w:t>
            </w:r>
            <w:r w:rsidRPr="002A3564">
              <w:rPr>
                <w:rFonts w:asciiTheme="majorBidi" w:hAnsiTheme="majorBidi" w:cstheme="majorBidi"/>
                <w:color w:val="00B050"/>
                <w:sz w:val="16"/>
                <w:szCs w:val="16"/>
              </w:rPr>
              <w:t xml:space="preserve">remittances/payments/fees </w:t>
            </w:r>
            <w:r w:rsidRPr="002A3564">
              <w:rPr>
                <w:rFonts w:asciiTheme="majorBidi" w:hAnsiTheme="majorBidi" w:cstheme="majorBidi"/>
                <w:sz w:val="16"/>
                <w:szCs w:val="16"/>
              </w:rPr>
              <w:t xml:space="preserve">to their families. In the absence of so many male members of these communities, women have found new ways to survive and create spaces of empowerment for themselves, and to engage in community development programs. In doing so, they have </w:t>
            </w:r>
            <w:r w:rsidRPr="002A3564">
              <w:rPr>
                <w:rFonts w:asciiTheme="majorBidi" w:hAnsiTheme="majorBidi" w:cstheme="majorBidi"/>
                <w:sz w:val="16"/>
                <w:szCs w:val="16"/>
              </w:rPr>
              <w:lastRenderedPageBreak/>
              <w:t>found their voices, emerging as community leaders who participate and engage with decision-making at the community level.</w:t>
            </w:r>
          </w:p>
          <w:p w:rsidR="00D527F6" w:rsidRPr="002A3564" w:rsidRDefault="00D527F6" w:rsidP="006414EE">
            <w:pPr>
              <w:rPr>
                <w:rFonts w:asciiTheme="majorBidi" w:hAnsiTheme="majorBidi" w:cstheme="majorBidi"/>
                <w:sz w:val="16"/>
                <w:szCs w:val="16"/>
              </w:rPr>
            </w:pP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 xml:space="preserve"> Despite being vulnerable and severely affected by the earthquake’s impacts, </w:t>
            </w:r>
            <w:r w:rsidRPr="002A3564">
              <w:rPr>
                <w:rFonts w:asciiTheme="majorBidi" w:hAnsiTheme="majorBidi" w:cstheme="majorBidi"/>
                <w:color w:val="FF0000"/>
                <w:sz w:val="16"/>
                <w:szCs w:val="16"/>
              </w:rPr>
              <w:t>in 2015 Nepali women were in the forefront of rebuilding communities and mitigating the impact of the disaster. They became frontrunners, aided by a range of non-state actors, in rebuilding their communities and the nation</w:t>
            </w:r>
            <w:r w:rsidRPr="002A3564">
              <w:rPr>
                <w:rFonts w:asciiTheme="majorBidi" w:hAnsiTheme="majorBidi" w:cstheme="majorBidi"/>
                <w:sz w:val="16"/>
                <w:szCs w:val="16"/>
              </w:rPr>
              <w:t xml:space="preserve">. </w:t>
            </w:r>
          </w:p>
          <w:p w:rsidR="00D527F6" w:rsidRPr="002A3564" w:rsidRDefault="00D527F6" w:rsidP="006414EE">
            <w:pPr>
              <w:jc w:val="both"/>
              <w:rPr>
                <w:rFonts w:asciiTheme="majorBidi" w:hAnsiTheme="majorBidi" w:cstheme="majorBidi"/>
                <w:color w:val="FF0000"/>
                <w:sz w:val="16"/>
                <w:szCs w:val="16"/>
              </w:rPr>
            </w:pP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color w:val="FF0000"/>
                <w:sz w:val="16"/>
                <w:szCs w:val="16"/>
              </w:rPr>
              <w:t xml:space="preserve">Afterward, women of the lowest strata went on to be engaged as community workers in numerous community development programs, particularly in disaster-prone areas where the majority of men migrate to seek work. Women in the </w:t>
            </w:r>
            <w:proofErr w:type="spellStart"/>
            <w:r w:rsidRPr="002A3564">
              <w:rPr>
                <w:rFonts w:asciiTheme="majorBidi" w:hAnsiTheme="majorBidi" w:cstheme="majorBidi"/>
                <w:color w:val="FF0000"/>
                <w:sz w:val="16"/>
                <w:szCs w:val="16"/>
              </w:rPr>
              <w:t>Mahakali</w:t>
            </w:r>
            <w:proofErr w:type="spellEnd"/>
            <w:r w:rsidRPr="002A3564">
              <w:rPr>
                <w:rFonts w:asciiTheme="majorBidi" w:hAnsiTheme="majorBidi" w:cstheme="majorBidi"/>
                <w:color w:val="FF0000"/>
                <w:sz w:val="16"/>
                <w:szCs w:val="16"/>
              </w:rPr>
              <w:t xml:space="preserve"> basin, for example, have grown as community leaders, taking on new roles and responsibilities and building skills in disaster management through such programs.</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The socio-economic fallout of the COVID-19 epidemic is bound to be worse than the economic crisis that began in 2008, or the devastation brought by the earthquake in 2015. </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In the weeks and months to come, the countless Nepali families relying upon income from migration across borders or working in agriculture are bound to experience the most severe impacts of the crisis – and of any inadequacies in our government’s response to it.</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 In the aftermath of 2015, women have shown their leadership at multiple levels in the community, challenging stereotypes, confronting patriarchal, social and economic obstacles and emerging as strong pillars of society in Nepal. In engendering its responses to the current disaster, Nepal’s government, acting on behalf of the whole nation, has the opportunity to show that it has learned the lessons of the past, and committed to building a stronger, fairer and more resilient country for all.</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color w:val="7030A0"/>
                <w:sz w:val="16"/>
                <w:szCs w:val="16"/>
              </w:rPr>
            </w:pPr>
            <w:r w:rsidRPr="002A3564">
              <w:rPr>
                <w:rFonts w:asciiTheme="majorBidi" w:hAnsiTheme="majorBidi" w:cstheme="majorBidi"/>
                <w:sz w:val="16"/>
                <w:szCs w:val="16"/>
              </w:rPr>
              <w:t xml:space="preserve"> </w:t>
            </w:r>
            <w:r w:rsidRPr="002A3564">
              <w:rPr>
                <w:rFonts w:asciiTheme="majorBidi" w:hAnsiTheme="majorBidi" w:cstheme="majorBidi"/>
                <w:color w:val="7030A0"/>
                <w:sz w:val="16"/>
                <w:szCs w:val="16"/>
              </w:rPr>
              <w:t>In the current crisis, the government must remember how women were key to Nepal’s recovery and resilience post-2015.</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color w:val="FF0000"/>
                <w:sz w:val="16"/>
                <w:szCs w:val="16"/>
              </w:rPr>
              <w:t xml:space="preserve"> It must include women in decision-making and planning structures at local levels, with the aim of gender-inclusive policies becoming the norm. Women must also be reflected, consulted and addressed by state programs for welfare and socio-economic policy designed to mitigate the impacts of coronavirus pandemic.</w:t>
            </w:r>
          </w:p>
        </w:tc>
        <w:tc>
          <w:tcPr>
            <w:tcW w:w="708" w:type="pct"/>
            <w:vAlign w:val="center"/>
          </w:tcPr>
          <w:p w:rsidR="00D527F6" w:rsidRPr="002A3564" w:rsidRDefault="00D527F6" w:rsidP="006414EE">
            <w:pPr>
              <w:rPr>
                <w:rFonts w:asciiTheme="majorBidi" w:hAnsiTheme="majorBidi" w:cstheme="majorBidi"/>
                <w:color w:val="FF0000"/>
                <w:sz w:val="16"/>
                <w:szCs w:val="16"/>
              </w:rPr>
            </w:pPr>
            <w:r w:rsidRPr="002A3564">
              <w:rPr>
                <w:rFonts w:asciiTheme="majorBidi" w:hAnsiTheme="majorBidi" w:cstheme="majorBidi"/>
                <w:color w:val="FF0000"/>
                <w:sz w:val="16"/>
                <w:szCs w:val="16"/>
              </w:rPr>
              <w:lastRenderedPageBreak/>
              <w:t>In the current crisis, the government must remember how women were key to Nepal’s recovery and resilience post-2015. It must include women in decision-making and planning structures at local levels, with the aim of gender-inclusive policies becoming the norm. Women must also be reflected, consulted and addressed by state programs for welfare and socio-economic policy designed to mitigate the impacts of coronavirus pandemic.</w:t>
            </w:r>
          </w:p>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t xml:space="preserve">1. The government must ensure accountability, transparency and accessibility in terms of allocation of resources to </w:t>
            </w:r>
            <w:r w:rsidRPr="002A3564">
              <w:rPr>
                <w:rFonts w:asciiTheme="majorBidi" w:hAnsiTheme="majorBidi" w:cstheme="majorBidi"/>
                <w:color w:val="221E1F"/>
                <w:sz w:val="16"/>
                <w:szCs w:val="16"/>
              </w:rPr>
              <w:lastRenderedPageBreak/>
              <w:t>marginalized groups scattered in different parts of the country, without conditionality.</w:t>
            </w: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t xml:space="preserve">2. The government must accept and incorporate the Feminist and Queer charter of demands presented to the Minister of </w:t>
            </w:r>
            <w:proofErr w:type="spellStart"/>
            <w:r w:rsidRPr="002A3564">
              <w:rPr>
                <w:rFonts w:asciiTheme="majorBidi" w:hAnsiTheme="majorBidi" w:cstheme="majorBidi"/>
                <w:color w:val="221E1F"/>
                <w:sz w:val="16"/>
                <w:szCs w:val="16"/>
              </w:rPr>
              <w:t>Defence</w:t>
            </w:r>
            <w:proofErr w:type="spellEnd"/>
            <w:r w:rsidRPr="002A3564">
              <w:rPr>
                <w:rFonts w:asciiTheme="majorBidi" w:hAnsiTheme="majorBidi" w:cstheme="majorBidi"/>
                <w:color w:val="221E1F"/>
                <w:sz w:val="16"/>
                <w:szCs w:val="16"/>
              </w:rPr>
              <w:t xml:space="preserve"> </w:t>
            </w:r>
            <w:proofErr w:type="spellStart"/>
            <w:r w:rsidRPr="002A3564">
              <w:rPr>
                <w:rFonts w:asciiTheme="majorBidi" w:hAnsiTheme="majorBidi" w:cstheme="majorBidi"/>
                <w:color w:val="221E1F"/>
                <w:sz w:val="16"/>
                <w:szCs w:val="16"/>
              </w:rPr>
              <w:t>Ishwar</w:t>
            </w:r>
            <w:proofErr w:type="spellEnd"/>
            <w:r w:rsidRPr="002A3564">
              <w:rPr>
                <w:rFonts w:asciiTheme="majorBidi" w:hAnsiTheme="majorBidi" w:cstheme="majorBidi"/>
                <w:color w:val="221E1F"/>
                <w:sz w:val="16"/>
                <w:szCs w:val="16"/>
              </w:rPr>
              <w:t xml:space="preserve"> </w:t>
            </w:r>
            <w:proofErr w:type="spellStart"/>
            <w:r w:rsidRPr="002A3564">
              <w:rPr>
                <w:rFonts w:asciiTheme="majorBidi" w:hAnsiTheme="majorBidi" w:cstheme="majorBidi"/>
                <w:color w:val="221E1F"/>
                <w:sz w:val="16"/>
                <w:szCs w:val="16"/>
              </w:rPr>
              <w:t>Pokhrel</w:t>
            </w:r>
            <w:proofErr w:type="spellEnd"/>
            <w:r w:rsidRPr="002A3564">
              <w:rPr>
                <w:rFonts w:asciiTheme="majorBidi" w:hAnsiTheme="majorBidi" w:cstheme="majorBidi"/>
                <w:color w:val="221E1F"/>
                <w:sz w:val="16"/>
                <w:szCs w:val="16"/>
              </w:rPr>
              <w:t xml:space="preserve">, Ministry of Home Affairs, Ministry of Women, Children and Senior Citizen and also with all the chief ministers of the provinces on April 20, 2020 by the women’s rights </w:t>
            </w:r>
            <w:proofErr w:type="gramStart"/>
            <w:r w:rsidRPr="002A3564">
              <w:rPr>
                <w:rFonts w:asciiTheme="majorBidi" w:hAnsiTheme="majorBidi" w:cstheme="majorBidi"/>
                <w:color w:val="221E1F"/>
                <w:sz w:val="16"/>
                <w:szCs w:val="16"/>
              </w:rPr>
              <w:t>network[</w:t>
            </w:r>
            <w:proofErr w:type="gramEnd"/>
            <w:r w:rsidRPr="002A3564">
              <w:rPr>
                <w:rFonts w:asciiTheme="majorBidi" w:hAnsiTheme="majorBidi" w:cstheme="majorBidi"/>
                <w:color w:val="221E1F"/>
                <w:sz w:val="16"/>
                <w:szCs w:val="16"/>
              </w:rPr>
              <w:t>1] with support from UN Women, so that responses to COVID-19 do not magnify or exacerbate existing inequalities and vulnerabilities.</w:t>
            </w: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t>3. Millions of migrant workers in the Gulf states have lost their jobs and are returning to Nepal, which will result in plummeting remittances. A clear strategy should be developed to absorb the returnee migrant workers through expanding entrepreneurial development projects. Relief in public borrowing should be made more accessible to women and further promote the engagement of women in these spaces.</w:t>
            </w: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t>4. In designing relief packages and financial aid for the post-pandemic reconstruction, the government must pay special attention to addressing the embedded social hierarchies of class, caste and gender. The quality of relief packages should follow human rights standards.</w:t>
            </w: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t>5. The government must ensure that proper mechanisms are put into place to channel funds to small and medium enterprises at the grassroots, and draw on women’s experience in community initiatives.</w:t>
            </w: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lastRenderedPageBreak/>
              <w:t>6. Immediate attention is needed to providing pregnant and lactating mothers with access to health services and providing services to survivors of domestic violence and those suffering from poor mental health.</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lastRenderedPageBreak/>
              <w:t>10</w:t>
            </w:r>
          </w:p>
        </w:tc>
        <w:tc>
          <w:tcPr>
            <w:tcW w:w="458" w:type="pct"/>
            <w:vAlign w:val="center"/>
          </w:tcPr>
          <w:p w:rsidR="00D527F6" w:rsidRPr="002A3564" w:rsidRDefault="00D527F6" w:rsidP="006414EE">
            <w:pPr>
              <w:rPr>
                <w:rFonts w:asciiTheme="majorBidi" w:hAnsiTheme="majorBidi" w:cstheme="majorBidi"/>
                <w:sz w:val="18"/>
                <w:szCs w:val="18"/>
              </w:rPr>
            </w:pPr>
            <w:proofErr w:type="spellStart"/>
            <w:r w:rsidRPr="002A3564">
              <w:rPr>
                <w:rFonts w:asciiTheme="majorBidi" w:hAnsiTheme="majorBidi" w:cstheme="majorBidi"/>
                <w:sz w:val="18"/>
                <w:szCs w:val="18"/>
              </w:rPr>
              <w:t>Punak</w:t>
            </w:r>
            <w:proofErr w:type="spellEnd"/>
            <w:r w:rsidRPr="002A3564">
              <w:rPr>
                <w:rFonts w:asciiTheme="majorBidi" w:hAnsiTheme="majorBidi" w:cstheme="majorBidi"/>
                <w:sz w:val="18"/>
                <w:szCs w:val="18"/>
              </w:rPr>
              <w:t xml:space="preserve"> &amp; lama (2021)</w:t>
            </w:r>
          </w:p>
          <w:p w:rsidR="00D527F6" w:rsidRPr="002A3564" w:rsidRDefault="00D527F6" w:rsidP="006414EE">
            <w:pPr>
              <w:rPr>
                <w:rFonts w:asciiTheme="majorBidi" w:hAnsiTheme="majorBidi" w:cstheme="majorBidi"/>
                <w:sz w:val="18"/>
                <w:szCs w:val="18"/>
              </w:rPr>
            </w:pP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Orphanage Trafficking</w:t>
            </w: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and Child Protection in</w:t>
            </w: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Emergencies in Nepal:</w:t>
            </w: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A Comparative Analysis</w:t>
            </w: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of the 2015 Earthquake</w:t>
            </w: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and the 2020 COVID-19</w:t>
            </w:r>
          </w:p>
          <w:p w:rsidR="00D527F6" w:rsidRPr="002A3564" w:rsidRDefault="00D527F6" w:rsidP="006414EE">
            <w:pPr>
              <w:rPr>
                <w:rFonts w:asciiTheme="majorBidi" w:hAnsiTheme="majorBidi" w:cstheme="majorBidi"/>
                <w:sz w:val="18"/>
                <w:szCs w:val="18"/>
              </w:rPr>
            </w:pPr>
            <w:r w:rsidRPr="002A3564">
              <w:rPr>
                <w:rFonts w:asciiTheme="majorBidi" w:hAnsiTheme="majorBidi" w:cstheme="majorBidi"/>
                <w:b/>
                <w:bCs/>
                <w:sz w:val="18"/>
                <w:szCs w:val="18"/>
              </w:rPr>
              <w:t>Pandemic</w:t>
            </w:r>
          </w:p>
        </w:tc>
        <w:tc>
          <w:tcPr>
            <w:tcW w:w="353" w:type="pct"/>
            <w:gridSpan w:val="2"/>
            <w:vAlign w:val="center"/>
          </w:tcPr>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Nepal</w:t>
            </w:r>
          </w:p>
        </w:tc>
        <w:tc>
          <w:tcPr>
            <w:tcW w:w="458" w:type="pct"/>
            <w:vAlign w:val="center"/>
          </w:tcPr>
          <w:p w:rsidR="00D527F6" w:rsidRPr="002A3564" w:rsidRDefault="00D527F6" w:rsidP="006414EE">
            <w:pPr>
              <w:jc w:val="both"/>
              <w:rPr>
                <w:rFonts w:asciiTheme="majorBidi" w:hAnsiTheme="majorBidi" w:cstheme="majorBidi"/>
                <w:sz w:val="16"/>
                <w:szCs w:val="16"/>
              </w:rPr>
            </w:pPr>
          </w:p>
        </w:tc>
        <w:tc>
          <w:tcPr>
            <w:tcW w:w="743"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compares and contrasts two humanitarian emergencies and </w:t>
            </w:r>
            <w:proofErr w:type="gramStart"/>
            <w:r w:rsidRPr="002A3564">
              <w:rPr>
                <w:rFonts w:asciiTheme="majorBidi" w:hAnsiTheme="majorBidi" w:cstheme="majorBidi"/>
                <w:sz w:val="16"/>
                <w:szCs w:val="16"/>
              </w:rPr>
              <w:t>their</w:t>
            </w:r>
            <w:proofErr w:type="gramEnd"/>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impact on Nepal</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It explains how each emergency has impacted children without parental care or at risk of family separation, </w:t>
            </w:r>
            <w:r w:rsidRPr="002A3564">
              <w:rPr>
                <w:rFonts w:asciiTheme="majorBidi" w:hAnsiTheme="majorBidi" w:cstheme="majorBidi"/>
                <w:b/>
                <w:bCs/>
                <w:sz w:val="16"/>
                <w:szCs w:val="16"/>
              </w:rPr>
              <w:t xml:space="preserve">with specific reference to orphanage trafficking, </w:t>
            </w:r>
            <w:proofErr w:type="spellStart"/>
            <w:r w:rsidRPr="002A3564">
              <w:rPr>
                <w:rFonts w:asciiTheme="majorBidi" w:hAnsiTheme="majorBidi" w:cstheme="majorBidi"/>
                <w:b/>
                <w:bCs/>
                <w:sz w:val="16"/>
                <w:szCs w:val="16"/>
              </w:rPr>
              <w:t>voluntourism</w:t>
            </w:r>
            <w:proofErr w:type="spellEnd"/>
            <w:r w:rsidRPr="002A3564">
              <w:rPr>
                <w:rFonts w:asciiTheme="majorBidi" w:hAnsiTheme="majorBidi" w:cstheme="majorBidi"/>
                <w:b/>
                <w:bCs/>
                <w:sz w:val="16"/>
                <w:szCs w:val="16"/>
              </w:rPr>
              <w:t>, child institutionalization and family preservation</w:t>
            </w:r>
            <w:r w:rsidRPr="002A3564">
              <w:rPr>
                <w:rFonts w:asciiTheme="majorBidi" w:hAnsiTheme="majorBidi" w:cstheme="majorBidi"/>
                <w:sz w:val="16"/>
                <w:szCs w:val="16"/>
              </w:rPr>
              <w:t>. In relation to each emergency, the article considers the role of disaster preparedness; the roles of the Nepal government, the international</w:t>
            </w: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community and civil society;</w:t>
            </w:r>
          </w:p>
        </w:tc>
        <w:tc>
          <w:tcPr>
            <w:tcW w:w="911"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While the onset of the COVID-19 emergency in Nepal was a gradual process that evolved over several months, Nepal was paradoxically much worse prepared for it than it had been for the earthquake, which struck with no immediate warning.</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This can be attributed to significant policy and resources being focused on</w:t>
            </w: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earthquake preparedness by aid agencies in the decades leading up to it.6 For example, NGN had an earthquake policy and procedures in place prior to the earthquake occurring, which all staff had been trained in, and which went into immediate operation when the earthquake struck.</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 Yet NGN had no similar policy for an infectious disease outbreak. Furthermore, the rise of orphanage trafficking during the 1996–2006 conflict enabled child protection actors to anticipate similar patterns occurring, following the earthquake, and use this to their advantage. But there was no similar precedent in Nepal for a prolonged lockdown and social distancing restrictions.</w:t>
            </w:r>
          </w:p>
        </w:tc>
        <w:tc>
          <w:tcPr>
            <w:tcW w:w="1171" w:type="pct"/>
            <w:vAlign w:val="center"/>
          </w:tcPr>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b/>
                <w:bCs/>
                <w:color w:val="538135" w:themeColor="accent6" w:themeShade="BF"/>
                <w:sz w:val="24"/>
                <w:szCs w:val="24"/>
              </w:rPr>
            </w:pPr>
            <w:r w:rsidRPr="002A3564">
              <w:rPr>
                <w:rFonts w:asciiTheme="majorBidi" w:hAnsiTheme="majorBidi" w:cstheme="majorBidi"/>
                <w:b/>
                <w:bCs/>
                <w:color w:val="538135" w:themeColor="accent6" w:themeShade="BF"/>
                <w:sz w:val="24"/>
                <w:szCs w:val="24"/>
              </w:rPr>
              <w:t>SUCCESSFUL MEASURES</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b/>
                <w:bCs/>
                <w:color w:val="FF0000"/>
              </w:rPr>
            </w:pPr>
            <w:r w:rsidRPr="002A3564">
              <w:rPr>
                <w:rFonts w:asciiTheme="majorBidi" w:hAnsiTheme="majorBidi" w:cstheme="majorBidi"/>
                <w:b/>
                <w:bCs/>
                <w:color w:val="FF0000"/>
                <w:highlight w:val="yellow"/>
              </w:rPr>
              <w:t xml:space="preserve">Child protection practices </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color w:val="00B0F0"/>
                <w:sz w:val="18"/>
                <w:szCs w:val="18"/>
              </w:rPr>
            </w:pPr>
            <w:r w:rsidRPr="002A3564">
              <w:rPr>
                <w:rFonts w:asciiTheme="majorBidi" w:hAnsiTheme="majorBidi" w:cstheme="majorBidi"/>
                <w:color w:val="00B0F0"/>
                <w:sz w:val="18"/>
                <w:szCs w:val="18"/>
              </w:rPr>
              <w:t>It also shows that while these emergencies have increased the risk of harm and exploitation for children and families, they have also driven forward innovation in child protection practices, particularly through the use of reintegration, case management and family preservation programs.</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It also considers how well actors working towards family-based care solutions for children were prepared for each emergency and how well they have been able to adapt and respond. It argues that while humanitarian emergencies in Nepal have increased the risk of harm and exploitation for children and families, these emergencies have also helped to drive forward innovation in child protection and anti-trafficking work.</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color w:val="FF0000"/>
                <w:sz w:val="16"/>
                <w:szCs w:val="16"/>
              </w:rPr>
            </w:pPr>
            <w:r w:rsidRPr="002A3564">
              <w:rPr>
                <w:rFonts w:asciiTheme="majorBidi" w:hAnsiTheme="majorBidi" w:cstheme="majorBidi"/>
                <w:color w:val="FF0000"/>
                <w:sz w:val="16"/>
                <w:szCs w:val="16"/>
              </w:rPr>
              <w:t xml:space="preserve">Nepal could therefore benefit from broadening the scope of its </w:t>
            </w:r>
            <w:r w:rsidRPr="002A3564">
              <w:rPr>
                <w:rFonts w:asciiTheme="majorBidi" w:hAnsiTheme="majorBidi" w:cstheme="majorBidi"/>
                <w:b/>
                <w:bCs/>
                <w:color w:val="FF0000"/>
                <w:sz w:val="20"/>
                <w:szCs w:val="20"/>
                <w:highlight w:val="yellow"/>
              </w:rPr>
              <w:t>emergency response</w:t>
            </w:r>
            <w:r w:rsidRPr="002A3564">
              <w:rPr>
                <w:rFonts w:asciiTheme="majorBidi" w:hAnsiTheme="majorBidi" w:cstheme="majorBidi"/>
                <w:color w:val="FF0000"/>
                <w:sz w:val="16"/>
                <w:szCs w:val="16"/>
              </w:rPr>
              <w:t xml:space="preserve"> repertoire by perhaps learning from African countries with more experience of effective child protection responses to epidemics such as Ebola (</w:t>
            </w:r>
            <w:proofErr w:type="spellStart"/>
            <w:r w:rsidRPr="002A3564">
              <w:rPr>
                <w:rFonts w:asciiTheme="majorBidi" w:hAnsiTheme="majorBidi" w:cstheme="majorBidi"/>
                <w:color w:val="FF0000"/>
                <w:sz w:val="16"/>
                <w:szCs w:val="16"/>
              </w:rPr>
              <w:t>Obern</w:t>
            </w:r>
            <w:proofErr w:type="spellEnd"/>
            <w:r w:rsidRPr="002A3564">
              <w:rPr>
                <w:rFonts w:asciiTheme="majorBidi" w:hAnsiTheme="majorBidi" w:cstheme="majorBidi"/>
                <w:color w:val="FF0000"/>
                <w:sz w:val="16"/>
                <w:szCs w:val="16"/>
              </w:rPr>
              <w:t>, 2020). (Related to the challenge)</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The experience of three emergencies in Nepal—the conflict, earthquake and COVID-19 pandemic—have all demonstrated the ability of child protection actors to innovate in response to new and challenging circumstances. The conflict in Nepal not only created the phenomenon of orphanage trafficking and increased levels of child institutionalization but also inspired the first advocates for family reintegration and their initial pilots into case management (</w:t>
            </w:r>
            <w:proofErr w:type="spellStart"/>
            <w:r w:rsidRPr="002A3564">
              <w:rPr>
                <w:rFonts w:asciiTheme="majorBidi" w:hAnsiTheme="majorBidi" w:cstheme="majorBidi"/>
                <w:sz w:val="16"/>
                <w:szCs w:val="16"/>
              </w:rPr>
              <w:t>Grennan</w:t>
            </w:r>
            <w:proofErr w:type="spellEnd"/>
            <w:r w:rsidRPr="002A3564">
              <w:rPr>
                <w:rFonts w:asciiTheme="majorBidi" w:hAnsiTheme="majorBidi" w:cstheme="majorBidi"/>
                <w:sz w:val="16"/>
                <w:szCs w:val="16"/>
              </w:rPr>
              <w:t xml:space="preserve">, 2011). </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Ten years later, the earthquake led to significant international media coverage and professional recognition of orphanage trafficking.</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lastRenderedPageBreak/>
              <w:t>Finally, the COVID-19 pandemic pushed forward innovation in remote case management and family support. This is particularly helpful in a county like Nepal with very challenging terrain, which traditionally has made face-to-face case-management approaches logistically complex and resource-intensive due to the complexity of travel arrangements.</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Following the earthquake in 2015, Nepal was flooded with international donors and humanitarian response organizations, which led to some criticism of an uncoordinated and inefficient use of resources, a lack of transparency in how resources were used and the disempowerment of local actors, thus undermining the very principles of development (Troutman, 2015; </w:t>
            </w:r>
            <w:proofErr w:type="spellStart"/>
            <w:r w:rsidRPr="002A3564">
              <w:rPr>
                <w:rFonts w:asciiTheme="majorBidi" w:hAnsiTheme="majorBidi" w:cstheme="majorBidi"/>
                <w:sz w:val="16"/>
                <w:szCs w:val="16"/>
              </w:rPr>
              <w:t>Zakaria</w:t>
            </w:r>
            <w:proofErr w:type="spellEnd"/>
            <w:r w:rsidRPr="002A3564">
              <w:rPr>
                <w:rFonts w:asciiTheme="majorBidi" w:hAnsiTheme="majorBidi" w:cstheme="majorBidi"/>
                <w:sz w:val="16"/>
                <w:szCs w:val="16"/>
              </w:rPr>
              <w:t xml:space="preserve">, 2015). </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However, despite the severe impact of the COVID-19 emergency on Nepal’s population, it has been merely a part of a much bigger global emergency, and, as such, has not received anywhere close to the same level of financial and technical support from the international community as the earthquake did. </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Yet paradoxically, this situation has actually created the space and opportunity for government actors at the local level to embrace the increased responsibility offered to them in the absence of international interference.</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The Government of Nepal showed different styles of leadership in promoting family-based care in each emergency. During the earthquake, it did this through its clear directives on gatekeeping procedures. During the COVID-19 emergency, its strengths have mainly been demonstrated at the local level through its high levels of engagement by officials, while, at the national level, actors in NCRC have focused on sharing information and data (it publishes a monthly newsletter on child protection issues). This reflects the decentralization of power as envisaged by the move to federalism.</w:t>
            </w:r>
          </w:p>
        </w:tc>
        <w:tc>
          <w:tcPr>
            <w:tcW w:w="708" w:type="pct"/>
            <w:vAlign w:val="center"/>
          </w:tcPr>
          <w:p w:rsidR="00D527F6" w:rsidRPr="002A3564" w:rsidRDefault="00D527F6" w:rsidP="006414EE">
            <w:pPr>
              <w:jc w:val="center"/>
              <w:rPr>
                <w:rFonts w:asciiTheme="majorBidi" w:hAnsiTheme="majorBidi" w:cstheme="majorBidi"/>
                <w:sz w:val="16"/>
                <w:szCs w:val="16"/>
              </w:rPr>
            </w:pPr>
            <w:r w:rsidRPr="002A3564">
              <w:rPr>
                <w:rFonts w:asciiTheme="majorBidi" w:hAnsiTheme="majorBidi" w:cstheme="majorBidi"/>
                <w:sz w:val="16"/>
                <w:szCs w:val="16"/>
              </w:rPr>
              <w:lastRenderedPageBreak/>
              <w:t>-</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p>
        </w:tc>
        <w:tc>
          <w:tcPr>
            <w:tcW w:w="458" w:type="pct"/>
            <w:vAlign w:val="center"/>
          </w:tcPr>
          <w:p w:rsidR="00D527F6" w:rsidRPr="002A3564" w:rsidRDefault="00D527F6" w:rsidP="006414EE">
            <w:pPr>
              <w:jc w:val="center"/>
              <w:rPr>
                <w:rFonts w:asciiTheme="majorBidi" w:hAnsiTheme="majorBidi" w:cstheme="majorBidi"/>
                <w:b/>
                <w:bCs/>
                <w:color w:val="FF0000"/>
                <w:sz w:val="18"/>
                <w:szCs w:val="18"/>
              </w:rPr>
            </w:pPr>
            <w:r w:rsidRPr="002A3564">
              <w:rPr>
                <w:rFonts w:asciiTheme="majorBidi" w:hAnsiTheme="majorBidi" w:cstheme="majorBidi"/>
                <w:b/>
                <w:bCs/>
                <w:color w:val="000000" w:themeColor="text1"/>
                <w:sz w:val="18"/>
                <w:szCs w:val="18"/>
              </w:rPr>
              <w:t>Author (s)</w:t>
            </w:r>
          </w:p>
        </w:tc>
        <w:tc>
          <w:tcPr>
            <w:tcW w:w="353" w:type="pct"/>
            <w:gridSpan w:val="2"/>
            <w:vAlign w:val="center"/>
          </w:tcPr>
          <w:p w:rsidR="00D527F6" w:rsidRPr="002A3564" w:rsidRDefault="00D527F6" w:rsidP="006414EE">
            <w:pPr>
              <w:jc w:val="center"/>
              <w:rPr>
                <w:rFonts w:asciiTheme="majorBidi" w:hAnsiTheme="majorBidi" w:cstheme="majorBidi"/>
                <w:b/>
                <w:bCs/>
                <w:sz w:val="18"/>
                <w:szCs w:val="18"/>
              </w:rPr>
            </w:pPr>
            <w:r w:rsidRPr="002A3564">
              <w:rPr>
                <w:rStyle w:val="jlqj4b"/>
                <w:rFonts w:asciiTheme="majorBidi" w:hAnsiTheme="majorBidi" w:cstheme="majorBidi"/>
                <w:b/>
                <w:bCs/>
                <w:sz w:val="18"/>
                <w:szCs w:val="18"/>
                <w:lang w:val="en"/>
              </w:rPr>
              <w:t>Earthquake location</w:t>
            </w:r>
          </w:p>
        </w:tc>
        <w:tc>
          <w:tcPr>
            <w:tcW w:w="458"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Earthquake Features</w:t>
            </w:r>
          </w:p>
        </w:tc>
        <w:tc>
          <w:tcPr>
            <w:tcW w:w="743"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Purpose of the Study</w:t>
            </w:r>
          </w:p>
        </w:tc>
        <w:tc>
          <w:tcPr>
            <w:tcW w:w="911"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Challenges and Complications</w:t>
            </w:r>
          </w:p>
        </w:tc>
        <w:tc>
          <w:tcPr>
            <w:tcW w:w="1171"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Lessons Learned</w:t>
            </w:r>
          </w:p>
        </w:tc>
        <w:tc>
          <w:tcPr>
            <w:tcW w:w="708"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Recommendations</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t>11</w:t>
            </w:r>
          </w:p>
        </w:tc>
        <w:tc>
          <w:tcPr>
            <w:tcW w:w="458" w:type="pct"/>
            <w:vAlign w:val="center"/>
          </w:tcPr>
          <w:p w:rsidR="00D527F6" w:rsidRPr="002A3564" w:rsidRDefault="00D527F6" w:rsidP="006414EE">
            <w:pPr>
              <w:rPr>
                <w:rFonts w:asciiTheme="majorBidi" w:hAnsiTheme="majorBidi" w:cstheme="majorBidi"/>
                <w:sz w:val="18"/>
                <w:szCs w:val="18"/>
              </w:rPr>
            </w:pPr>
            <w:r w:rsidRPr="002A3564">
              <w:rPr>
                <w:rFonts w:asciiTheme="majorBidi" w:hAnsiTheme="majorBidi" w:cstheme="majorBidi"/>
                <w:sz w:val="18"/>
                <w:szCs w:val="18"/>
              </w:rPr>
              <w:t>Hori and et, 2021</w:t>
            </w:r>
          </w:p>
          <w:p w:rsidR="00D527F6" w:rsidRPr="002A3564" w:rsidRDefault="00D527F6" w:rsidP="006414EE">
            <w:pPr>
              <w:rPr>
                <w:rFonts w:asciiTheme="majorBidi" w:hAnsiTheme="majorBidi" w:cstheme="majorBidi"/>
                <w:b/>
                <w:bCs/>
                <w:sz w:val="18"/>
                <w:szCs w:val="18"/>
                <w:rtl/>
              </w:rPr>
            </w:pP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 xml:space="preserve">Exacerbation of Subthreshold PTSD Symptoms in a Great East </w:t>
            </w:r>
            <w:r w:rsidRPr="002A3564">
              <w:rPr>
                <w:rFonts w:asciiTheme="majorBidi" w:hAnsiTheme="majorBidi" w:cstheme="majorBidi"/>
                <w:b/>
                <w:bCs/>
                <w:sz w:val="18"/>
                <w:szCs w:val="18"/>
              </w:rPr>
              <w:lastRenderedPageBreak/>
              <w:t>Japan Earthquake Survivor in the Context of the COVID-19 Pandemic</w:t>
            </w:r>
          </w:p>
        </w:tc>
        <w:tc>
          <w:tcPr>
            <w:tcW w:w="353" w:type="pct"/>
            <w:gridSpan w:val="2"/>
            <w:vAlign w:val="center"/>
          </w:tcPr>
          <w:p w:rsidR="00D527F6" w:rsidRPr="002A3564" w:rsidRDefault="00D527F6" w:rsidP="006414EE">
            <w:pPr>
              <w:jc w:val="center"/>
              <w:rPr>
                <w:rFonts w:asciiTheme="majorBidi" w:hAnsiTheme="majorBidi" w:cstheme="majorBidi"/>
                <w:sz w:val="16"/>
                <w:szCs w:val="16"/>
              </w:rPr>
            </w:pPr>
            <w:r w:rsidRPr="002A3564">
              <w:rPr>
                <w:rFonts w:asciiTheme="majorBidi" w:hAnsiTheme="majorBidi" w:cstheme="majorBidi"/>
                <w:b/>
                <w:bCs/>
                <w:color w:val="221E1F"/>
                <w:sz w:val="20"/>
                <w:szCs w:val="20"/>
              </w:rPr>
              <w:lastRenderedPageBreak/>
              <w:t>Japan</w:t>
            </w:r>
          </w:p>
        </w:tc>
        <w:tc>
          <w:tcPr>
            <w:tcW w:w="458"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Great East Japan Earthquake (GEJE), 2011 complex of earthquake, tsunami, and nuclear accident</w:t>
            </w:r>
            <w:r w:rsidRPr="002A3564">
              <w:rPr>
                <w:rFonts w:asciiTheme="majorBidi" w:hAnsiTheme="majorBidi" w:cstheme="majorBidi"/>
              </w:rPr>
              <w:t>.</w:t>
            </w:r>
          </w:p>
          <w:p w:rsidR="00D527F6" w:rsidRPr="002A3564" w:rsidRDefault="00D527F6" w:rsidP="006414EE">
            <w:pPr>
              <w:rPr>
                <w:rFonts w:asciiTheme="majorBidi" w:hAnsiTheme="majorBidi" w:cstheme="majorBidi"/>
              </w:rPr>
            </w:pP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sz w:val="16"/>
                <w:szCs w:val="16"/>
              </w:rPr>
              <w:t>.</w:t>
            </w:r>
          </w:p>
        </w:tc>
        <w:tc>
          <w:tcPr>
            <w:tcW w:w="743" w:type="pct"/>
            <w:vAlign w:val="center"/>
          </w:tcPr>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Discussing the effects of subthreshold PTSD in a previous disaster on an exacerbation of PTSD symptoms in another disaster.</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 xml:space="preserve">The case of this study is GEJE survivor. </w:t>
            </w:r>
          </w:p>
        </w:tc>
        <w:tc>
          <w:tcPr>
            <w:tcW w:w="911" w:type="pct"/>
            <w:vAlign w:val="center"/>
          </w:tcPr>
          <w:p w:rsidR="00D527F6" w:rsidRPr="002A3564" w:rsidRDefault="00D527F6" w:rsidP="006414EE">
            <w:pPr>
              <w:jc w:val="both"/>
              <w:rPr>
                <w:rFonts w:asciiTheme="majorBidi" w:hAnsiTheme="majorBidi" w:cstheme="majorBidi"/>
                <w:color w:val="221E1F"/>
                <w:sz w:val="18"/>
                <w:szCs w:val="18"/>
              </w:rPr>
            </w:pPr>
            <w:r w:rsidRPr="002A3564">
              <w:rPr>
                <w:rFonts w:asciiTheme="majorBidi" w:hAnsiTheme="majorBidi" w:cstheme="majorBidi"/>
                <w:color w:val="221E1F"/>
                <w:sz w:val="18"/>
                <w:szCs w:val="18"/>
              </w:rPr>
              <w:t xml:space="preserve">Lack of knowledge about mental illnesses such as PTSD and considered mental illness as shame and avoided confronting it after disaster. </w:t>
            </w:r>
          </w:p>
          <w:p w:rsidR="00D527F6" w:rsidRPr="002A3564" w:rsidRDefault="00D527F6" w:rsidP="006414EE">
            <w:pPr>
              <w:jc w:val="both"/>
              <w:rPr>
                <w:rFonts w:asciiTheme="majorBidi" w:hAnsiTheme="majorBidi" w:cstheme="majorBidi"/>
                <w:color w:val="221E1F"/>
                <w:sz w:val="18"/>
                <w:szCs w:val="18"/>
              </w:rPr>
            </w:pPr>
          </w:p>
          <w:p w:rsidR="00D527F6" w:rsidRPr="002A3564" w:rsidRDefault="00D527F6" w:rsidP="006414EE">
            <w:pPr>
              <w:jc w:val="both"/>
              <w:rPr>
                <w:rFonts w:asciiTheme="majorBidi" w:hAnsiTheme="majorBidi" w:cstheme="majorBidi"/>
                <w:color w:val="221E1F"/>
                <w:sz w:val="18"/>
                <w:szCs w:val="18"/>
                <w:rtl/>
              </w:rPr>
            </w:pPr>
            <w:r w:rsidRPr="002A3564">
              <w:rPr>
                <w:rFonts w:asciiTheme="majorBidi" w:hAnsiTheme="majorBidi" w:cstheme="majorBidi"/>
                <w:color w:val="221E1F"/>
                <w:sz w:val="18"/>
                <w:szCs w:val="18"/>
              </w:rPr>
              <w:t>The nuclear accident or COVID-19 pandemic can cause PTSD.</w:t>
            </w:r>
          </w:p>
          <w:p w:rsidR="00D527F6" w:rsidRPr="002A3564" w:rsidRDefault="00D527F6" w:rsidP="006414EE">
            <w:pPr>
              <w:jc w:val="both"/>
              <w:rPr>
                <w:rFonts w:asciiTheme="majorBidi" w:hAnsiTheme="majorBidi" w:cstheme="majorBidi"/>
                <w:color w:val="221E1F"/>
                <w:sz w:val="18"/>
                <w:szCs w:val="18"/>
                <w:rtl/>
              </w:rPr>
            </w:pPr>
          </w:p>
          <w:p w:rsidR="00D527F6" w:rsidRPr="002A3564" w:rsidRDefault="00D527F6" w:rsidP="006414EE">
            <w:pPr>
              <w:jc w:val="both"/>
              <w:rPr>
                <w:rFonts w:asciiTheme="majorBidi" w:hAnsiTheme="majorBidi" w:cstheme="majorBidi"/>
                <w:color w:val="221E1F"/>
                <w:sz w:val="18"/>
                <w:szCs w:val="18"/>
              </w:rPr>
            </w:pPr>
            <w:r w:rsidRPr="002A3564">
              <w:rPr>
                <w:rFonts w:asciiTheme="majorBidi" w:hAnsiTheme="majorBidi" w:cstheme="majorBidi"/>
                <w:color w:val="221E1F"/>
                <w:sz w:val="18"/>
                <w:szCs w:val="18"/>
              </w:rPr>
              <w:lastRenderedPageBreak/>
              <w:t>Lack of social support and a dependent personality that made him attached to the stricken area soon after the disaster were considered factors Contributing to his symptoms’ chronicity.</w:t>
            </w:r>
          </w:p>
          <w:p w:rsidR="00D527F6" w:rsidRPr="002A3564" w:rsidRDefault="00D527F6" w:rsidP="006414EE">
            <w:pPr>
              <w:jc w:val="both"/>
              <w:rPr>
                <w:rFonts w:asciiTheme="majorBidi" w:hAnsiTheme="majorBidi" w:cstheme="majorBidi"/>
                <w:color w:val="221E1F"/>
                <w:sz w:val="18"/>
                <w:szCs w:val="18"/>
              </w:rPr>
            </w:pPr>
          </w:p>
          <w:p w:rsidR="00D527F6" w:rsidRPr="002A3564" w:rsidRDefault="00D527F6" w:rsidP="006414EE">
            <w:pPr>
              <w:jc w:val="both"/>
              <w:rPr>
                <w:rFonts w:asciiTheme="majorBidi" w:hAnsiTheme="majorBidi" w:cstheme="majorBidi"/>
                <w:color w:val="221E1F"/>
                <w:sz w:val="18"/>
                <w:szCs w:val="18"/>
              </w:rPr>
            </w:pPr>
            <w:r w:rsidRPr="002A3564">
              <w:rPr>
                <w:rFonts w:asciiTheme="majorBidi" w:hAnsiTheme="majorBidi" w:cstheme="majorBidi"/>
                <w:color w:val="221E1F"/>
                <w:sz w:val="18"/>
                <w:szCs w:val="18"/>
              </w:rPr>
              <w:t xml:space="preserve">Despite a lack of corroborating evidence and expert opinion, popular media frequently reported adverse effects of radiation exposure due to the nuclear accident that triggered anxiety within the general population. </w:t>
            </w:r>
          </w:p>
          <w:p w:rsidR="00D527F6" w:rsidRPr="002A3564" w:rsidRDefault="00D527F6" w:rsidP="006414EE">
            <w:pPr>
              <w:jc w:val="both"/>
              <w:rPr>
                <w:rFonts w:asciiTheme="majorBidi" w:hAnsiTheme="majorBidi" w:cstheme="majorBidi"/>
                <w:color w:val="221E1F"/>
                <w:sz w:val="18"/>
                <w:szCs w:val="18"/>
              </w:rPr>
            </w:pPr>
          </w:p>
          <w:p w:rsidR="00D527F6" w:rsidRPr="002A3564" w:rsidRDefault="00D527F6" w:rsidP="006414EE">
            <w:pPr>
              <w:jc w:val="both"/>
              <w:rPr>
                <w:rFonts w:asciiTheme="majorBidi" w:hAnsiTheme="majorBidi" w:cstheme="majorBidi"/>
                <w:color w:val="221E1F"/>
                <w:sz w:val="18"/>
                <w:szCs w:val="18"/>
              </w:rPr>
            </w:pPr>
          </w:p>
          <w:p w:rsidR="00D527F6" w:rsidRPr="002A3564" w:rsidRDefault="00D527F6" w:rsidP="006414EE">
            <w:pPr>
              <w:jc w:val="both"/>
              <w:rPr>
                <w:rFonts w:asciiTheme="majorBidi" w:hAnsiTheme="majorBidi" w:cstheme="majorBidi"/>
                <w:color w:val="221E1F"/>
                <w:sz w:val="16"/>
                <w:szCs w:val="16"/>
              </w:rPr>
            </w:pPr>
            <w:r w:rsidRPr="002A3564">
              <w:rPr>
                <w:rFonts w:asciiTheme="majorBidi" w:hAnsiTheme="majorBidi" w:cstheme="majorBidi"/>
                <w:color w:val="221E1F"/>
                <w:sz w:val="16"/>
                <w:szCs w:val="16"/>
              </w:rPr>
              <w:t>This case demonstrated the characteristics of subthreshold PTSD caused by two disasters that shared a similar sense of insecurity, the scale of impact on the society, invisibility of the threat, restricted movement, and authoritative conflicts. These commonalities led to a recurrence and exacerbation of initial symptoms.</w:t>
            </w:r>
          </w:p>
        </w:tc>
        <w:tc>
          <w:tcPr>
            <w:tcW w:w="1171" w:type="pct"/>
            <w:vAlign w:val="center"/>
          </w:tcPr>
          <w:p w:rsidR="00D527F6" w:rsidRPr="002A3564" w:rsidRDefault="00D527F6" w:rsidP="006414EE">
            <w:pPr>
              <w:rPr>
                <w:rFonts w:asciiTheme="majorBidi" w:hAnsiTheme="majorBidi" w:cstheme="majorBidi"/>
                <w:color w:val="221E1F"/>
                <w:sz w:val="18"/>
                <w:szCs w:val="18"/>
              </w:rPr>
            </w:pPr>
          </w:p>
          <w:p w:rsidR="00D527F6" w:rsidRPr="002A3564" w:rsidRDefault="00D527F6" w:rsidP="006414EE">
            <w:pPr>
              <w:rPr>
                <w:rFonts w:asciiTheme="majorBidi" w:hAnsiTheme="majorBidi" w:cstheme="majorBidi"/>
                <w:b/>
                <w:bCs/>
                <w:color w:val="538135" w:themeColor="accent6" w:themeShade="BF"/>
              </w:rPr>
            </w:pPr>
            <w:r w:rsidRPr="002A3564">
              <w:rPr>
                <w:rFonts w:asciiTheme="majorBidi" w:hAnsiTheme="majorBidi" w:cstheme="majorBidi"/>
                <w:b/>
                <w:bCs/>
                <w:color w:val="538135" w:themeColor="accent6" w:themeShade="BF"/>
              </w:rPr>
              <w:t>ANALYIS-ONLY ARTICLES</w:t>
            </w:r>
          </w:p>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b/>
                <w:bCs/>
                <w:color w:val="FF0000"/>
                <w:highlight w:val="yellow"/>
              </w:rPr>
            </w:pPr>
            <w:r w:rsidRPr="002A3564">
              <w:rPr>
                <w:rFonts w:asciiTheme="majorBidi" w:hAnsiTheme="majorBidi" w:cstheme="majorBidi"/>
                <w:b/>
                <w:bCs/>
                <w:color w:val="FF0000"/>
                <w:highlight w:val="yellow"/>
              </w:rPr>
              <w:t>PTSD Analysis</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color w:val="221E1F"/>
                <w:sz w:val="18"/>
                <w:szCs w:val="18"/>
              </w:rPr>
            </w:pPr>
          </w:p>
          <w:p w:rsidR="00D527F6" w:rsidRPr="002A3564" w:rsidRDefault="00D527F6" w:rsidP="006414EE">
            <w:pPr>
              <w:rPr>
                <w:rFonts w:asciiTheme="majorBidi" w:hAnsiTheme="majorBidi" w:cstheme="majorBidi"/>
                <w:color w:val="221E1F"/>
                <w:sz w:val="18"/>
                <w:szCs w:val="18"/>
              </w:rPr>
            </w:pPr>
            <w:r w:rsidRPr="002A3564">
              <w:rPr>
                <w:rFonts w:asciiTheme="majorBidi" w:hAnsiTheme="majorBidi" w:cstheme="majorBidi"/>
                <w:color w:val="221E1F"/>
                <w:sz w:val="18"/>
                <w:szCs w:val="18"/>
              </w:rPr>
              <w:t xml:space="preserve">The urgent atmosphere of the town, resulting from the COVID-19 outbreak was similar to that of the nuclear accident and acted as a </w:t>
            </w:r>
            <w:r w:rsidRPr="002A3564">
              <w:rPr>
                <w:rFonts w:asciiTheme="majorBidi" w:hAnsiTheme="majorBidi" w:cstheme="majorBidi"/>
                <w:color w:val="221E1F"/>
                <w:sz w:val="18"/>
                <w:szCs w:val="18"/>
              </w:rPr>
              <w:lastRenderedPageBreak/>
              <w:t>trigger for the patient’s traumatic reactions, namely, insomnia and impatience.</w:t>
            </w:r>
          </w:p>
          <w:p w:rsidR="00D527F6" w:rsidRPr="002A3564" w:rsidRDefault="00D527F6" w:rsidP="006414EE">
            <w:pPr>
              <w:rPr>
                <w:rFonts w:asciiTheme="majorBidi" w:hAnsiTheme="majorBidi" w:cstheme="majorBidi"/>
                <w:color w:val="221E1F"/>
                <w:sz w:val="18"/>
                <w:szCs w:val="18"/>
              </w:rPr>
            </w:pPr>
          </w:p>
          <w:p w:rsidR="00D527F6" w:rsidRPr="002A3564" w:rsidRDefault="00D527F6" w:rsidP="006414EE">
            <w:pPr>
              <w:rPr>
                <w:rFonts w:asciiTheme="majorBidi" w:hAnsiTheme="majorBidi" w:cstheme="majorBidi"/>
                <w:color w:val="221E1F"/>
                <w:sz w:val="18"/>
                <w:szCs w:val="18"/>
              </w:rPr>
            </w:pPr>
            <w:r w:rsidRPr="002A3564">
              <w:rPr>
                <w:rFonts w:asciiTheme="majorBidi" w:hAnsiTheme="majorBidi" w:cstheme="majorBidi"/>
                <w:color w:val="221E1F"/>
                <w:sz w:val="18"/>
                <w:szCs w:val="18"/>
              </w:rPr>
              <w:t>The involved professionals should be aware of the possibility that PTSD may occur not only in those who experience the actual life-threatening like ICU admission but in those who experience the atmospheric change of society during a disaster.</w:t>
            </w:r>
          </w:p>
          <w:p w:rsidR="00D527F6" w:rsidRPr="002A3564" w:rsidRDefault="00D527F6" w:rsidP="006414EE">
            <w:pPr>
              <w:rPr>
                <w:rFonts w:asciiTheme="majorBidi" w:hAnsiTheme="majorBidi" w:cstheme="majorBidi"/>
                <w:color w:val="221E1F"/>
                <w:sz w:val="18"/>
                <w:szCs w:val="18"/>
              </w:rPr>
            </w:pPr>
          </w:p>
          <w:p w:rsidR="00D527F6" w:rsidRPr="002A3564" w:rsidRDefault="00D527F6" w:rsidP="006414EE">
            <w:pPr>
              <w:rPr>
                <w:rFonts w:asciiTheme="majorBidi" w:hAnsiTheme="majorBidi" w:cstheme="majorBidi"/>
                <w:color w:val="221E1F"/>
                <w:sz w:val="18"/>
                <w:szCs w:val="18"/>
              </w:rPr>
            </w:pPr>
            <w:r w:rsidRPr="002A3564">
              <w:rPr>
                <w:rFonts w:asciiTheme="majorBidi" w:hAnsiTheme="majorBidi" w:cstheme="majorBidi"/>
                <w:color w:val="221E1F"/>
                <w:sz w:val="18"/>
                <w:szCs w:val="18"/>
              </w:rPr>
              <w:t>Stakeholders should be aware that recognizing the horrors of a large-scale disaster can have a calming effect on patients’ emotions; at the same time, lack of recognition can be highly frustrating for patients.</w:t>
            </w:r>
          </w:p>
          <w:p w:rsidR="00D527F6" w:rsidRPr="002A3564" w:rsidRDefault="00D527F6" w:rsidP="006414EE">
            <w:pPr>
              <w:rPr>
                <w:rFonts w:asciiTheme="majorBidi" w:hAnsiTheme="majorBidi" w:cstheme="majorBidi"/>
                <w:color w:val="221E1F"/>
                <w:sz w:val="18"/>
                <w:szCs w:val="18"/>
              </w:rPr>
            </w:pPr>
            <w:r w:rsidRPr="002A3564">
              <w:rPr>
                <w:rFonts w:asciiTheme="majorBidi" w:hAnsiTheme="majorBidi" w:cstheme="majorBidi"/>
                <w:color w:val="221E1F"/>
                <w:sz w:val="18"/>
                <w:szCs w:val="18"/>
              </w:rPr>
              <w:t xml:space="preserve"> On the contrary, we should also inform the community about the great psychological damage that an atmosphere of harsh condemnation (disapproval/criticism) of certain people could cause during a disaster.</w:t>
            </w:r>
          </w:p>
          <w:p w:rsidR="00D527F6" w:rsidRPr="002A3564" w:rsidRDefault="00D527F6" w:rsidP="006414EE">
            <w:pPr>
              <w:rPr>
                <w:rFonts w:asciiTheme="majorBidi" w:hAnsiTheme="majorBidi" w:cstheme="majorBidi"/>
                <w:color w:val="221E1F"/>
                <w:sz w:val="18"/>
                <w:szCs w:val="18"/>
              </w:rPr>
            </w:pPr>
          </w:p>
          <w:p w:rsidR="00D527F6" w:rsidRPr="002A3564" w:rsidRDefault="00D527F6" w:rsidP="006414EE">
            <w:pPr>
              <w:rPr>
                <w:rFonts w:asciiTheme="majorBidi" w:hAnsiTheme="majorBidi" w:cstheme="majorBidi"/>
                <w:color w:val="221E1F"/>
                <w:sz w:val="18"/>
                <w:szCs w:val="18"/>
              </w:rPr>
            </w:pPr>
            <w:r w:rsidRPr="002A3564">
              <w:rPr>
                <w:rFonts w:asciiTheme="majorBidi" w:hAnsiTheme="majorBidi" w:cstheme="majorBidi"/>
                <w:color w:val="221E1F"/>
                <w:sz w:val="18"/>
                <w:szCs w:val="18"/>
              </w:rPr>
              <w:t>Established remote support system for mental care can be useful for mental support in same disaster such as covid-19</w:t>
            </w:r>
          </w:p>
        </w:tc>
        <w:tc>
          <w:tcPr>
            <w:tcW w:w="708" w:type="pct"/>
            <w:vAlign w:val="center"/>
          </w:tcPr>
          <w:p w:rsidR="00D527F6" w:rsidRPr="002A3564" w:rsidRDefault="00D527F6" w:rsidP="006414EE">
            <w:pPr>
              <w:bidi/>
              <w:jc w:val="both"/>
              <w:rPr>
                <w:rFonts w:asciiTheme="majorBidi" w:hAnsiTheme="majorBidi" w:cstheme="majorBidi"/>
                <w:sz w:val="16"/>
                <w:szCs w:val="16"/>
                <w:rtl/>
                <w:lang w:bidi="fa-IR"/>
              </w:rPr>
            </w:pPr>
            <w:r w:rsidRPr="002A3564">
              <w:rPr>
                <w:rFonts w:asciiTheme="majorBidi" w:hAnsiTheme="majorBidi" w:cstheme="majorBidi"/>
                <w:sz w:val="16"/>
                <w:szCs w:val="16"/>
              </w:rPr>
              <w:lastRenderedPageBreak/>
              <w:t xml:space="preserve"> </w:t>
            </w:r>
            <w:r w:rsidRPr="002A3564">
              <w:rPr>
                <w:rFonts w:asciiTheme="majorBidi" w:hAnsiTheme="majorBidi" w:cstheme="majorBidi"/>
                <w:sz w:val="16"/>
                <w:szCs w:val="16"/>
                <w:rtl/>
                <w:lang w:bidi="fa-IR"/>
              </w:rPr>
              <w:t xml:space="preserve">برداشت کلی من از این مقاله این است که افرادی که تجربه حوادث و بلایای بزرگ را داشتند و در آن فضا قرار گرفته اند در مواجهه با حوادث دیگر احتمال بروز آسیب‌های روانی مانند </w:t>
            </w:r>
            <w:r w:rsidRPr="002A3564">
              <w:rPr>
                <w:rFonts w:asciiTheme="majorBidi" w:hAnsiTheme="majorBidi" w:cstheme="majorBidi"/>
                <w:sz w:val="16"/>
                <w:szCs w:val="16"/>
                <w:lang w:bidi="fa-IR"/>
              </w:rPr>
              <w:t>PTSD</w:t>
            </w:r>
            <w:r w:rsidRPr="002A3564">
              <w:rPr>
                <w:rFonts w:asciiTheme="majorBidi" w:hAnsiTheme="majorBidi" w:cstheme="majorBidi"/>
                <w:sz w:val="16"/>
                <w:szCs w:val="16"/>
                <w:rtl/>
                <w:lang w:bidi="fa-IR"/>
              </w:rPr>
              <w:t xml:space="preserve"> در آنها بسیار زیاد است. در ایران این موضوع بیشتر به چشم میخورد زیرا مردم تجربه حوادثی مانند جنگ، زلزله و سیل را داشتند. </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lastRenderedPageBreak/>
              <w:t>12</w:t>
            </w:r>
          </w:p>
        </w:tc>
        <w:tc>
          <w:tcPr>
            <w:tcW w:w="458" w:type="pct"/>
            <w:vAlign w:val="center"/>
          </w:tcPr>
          <w:p w:rsidR="00D527F6" w:rsidRPr="002A3564" w:rsidRDefault="00D527F6" w:rsidP="006414EE">
            <w:pPr>
              <w:rPr>
                <w:rFonts w:asciiTheme="majorBidi" w:hAnsiTheme="majorBidi" w:cstheme="majorBidi"/>
                <w:color w:val="221E1F"/>
                <w:sz w:val="18"/>
                <w:szCs w:val="18"/>
                <w:rtl/>
              </w:rPr>
            </w:pPr>
            <w:proofErr w:type="spellStart"/>
            <w:proofErr w:type="gramStart"/>
            <w:r w:rsidRPr="002A3564">
              <w:rPr>
                <w:rFonts w:asciiTheme="majorBidi" w:hAnsiTheme="majorBidi" w:cstheme="majorBidi"/>
                <w:color w:val="221E1F"/>
                <w:sz w:val="18"/>
                <w:szCs w:val="18"/>
              </w:rPr>
              <w:t>Nogami</w:t>
            </w:r>
            <w:proofErr w:type="spellEnd"/>
            <w:r w:rsidRPr="002A3564">
              <w:rPr>
                <w:rFonts w:asciiTheme="majorBidi" w:hAnsiTheme="majorBidi" w:cstheme="majorBidi"/>
                <w:color w:val="221E1F"/>
                <w:sz w:val="18"/>
                <w:szCs w:val="18"/>
                <w:rtl/>
              </w:rPr>
              <w:t xml:space="preserve"> </w:t>
            </w:r>
            <w:r w:rsidRPr="002A3564">
              <w:rPr>
                <w:rFonts w:asciiTheme="majorBidi" w:hAnsiTheme="majorBidi" w:cstheme="majorBidi"/>
                <w:color w:val="221E1F"/>
                <w:sz w:val="18"/>
                <w:szCs w:val="18"/>
              </w:rPr>
              <w:t>,</w:t>
            </w:r>
            <w:proofErr w:type="gramEnd"/>
            <w:r w:rsidRPr="002A3564">
              <w:rPr>
                <w:rFonts w:asciiTheme="majorBidi" w:hAnsiTheme="majorBidi" w:cstheme="majorBidi"/>
                <w:color w:val="221E1F"/>
                <w:sz w:val="18"/>
                <w:szCs w:val="18"/>
              </w:rPr>
              <w:t xml:space="preserve"> 2021</w:t>
            </w:r>
          </w:p>
          <w:p w:rsidR="00D527F6" w:rsidRPr="002A3564" w:rsidRDefault="00D527F6" w:rsidP="006414EE">
            <w:pPr>
              <w:rPr>
                <w:rFonts w:asciiTheme="majorBidi" w:hAnsiTheme="majorBidi" w:cstheme="majorBidi"/>
                <w:color w:val="221E1F"/>
                <w:sz w:val="18"/>
                <w:szCs w:val="18"/>
                <w:rtl/>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b/>
                <w:bCs/>
                <w:sz w:val="18"/>
                <w:szCs w:val="18"/>
              </w:rPr>
              <w:t>Mandatory annual disclosures for listed companies during crises in Japan: COVID-19 and the Great East Japan Earthquake</w:t>
            </w:r>
          </w:p>
        </w:tc>
        <w:tc>
          <w:tcPr>
            <w:tcW w:w="353" w:type="pct"/>
            <w:gridSpan w:val="2"/>
            <w:vAlign w:val="center"/>
          </w:tcPr>
          <w:p w:rsidR="00D527F6" w:rsidRPr="002A3564" w:rsidRDefault="00D527F6" w:rsidP="006414EE">
            <w:pPr>
              <w:jc w:val="center"/>
              <w:rPr>
                <w:rFonts w:asciiTheme="majorBidi" w:hAnsiTheme="majorBidi" w:cstheme="majorBidi"/>
                <w:color w:val="221E1F"/>
                <w:sz w:val="18"/>
                <w:szCs w:val="18"/>
              </w:rPr>
            </w:pPr>
            <w:r w:rsidRPr="002A3564">
              <w:rPr>
                <w:rFonts w:asciiTheme="majorBidi" w:hAnsiTheme="majorBidi" w:cstheme="majorBidi"/>
                <w:b/>
                <w:bCs/>
                <w:color w:val="221E1F"/>
                <w:sz w:val="20"/>
                <w:szCs w:val="20"/>
              </w:rPr>
              <w:t>Japan</w:t>
            </w:r>
          </w:p>
        </w:tc>
        <w:tc>
          <w:tcPr>
            <w:tcW w:w="458" w:type="pct"/>
            <w:vAlign w:val="center"/>
          </w:tcPr>
          <w:p w:rsidR="00D527F6" w:rsidRPr="002A3564" w:rsidRDefault="00D527F6" w:rsidP="006414EE">
            <w:pPr>
              <w:jc w:val="center"/>
              <w:rPr>
                <w:rFonts w:asciiTheme="majorBidi" w:hAnsiTheme="majorBidi" w:cstheme="majorBidi"/>
                <w:color w:val="221E1F"/>
                <w:sz w:val="18"/>
                <w:szCs w:val="18"/>
              </w:rPr>
            </w:pPr>
            <w:r w:rsidRPr="002A3564">
              <w:rPr>
                <w:rFonts w:asciiTheme="majorBidi" w:hAnsiTheme="majorBidi" w:cstheme="majorBidi"/>
                <w:color w:val="221E1F"/>
                <w:sz w:val="18"/>
                <w:szCs w:val="18"/>
              </w:rPr>
              <w:t>Great East Japan Earthquake (GEJE), 2011</w:t>
            </w:r>
          </w:p>
          <w:p w:rsidR="00D527F6" w:rsidRPr="002A3564" w:rsidRDefault="00D527F6" w:rsidP="006414EE">
            <w:pPr>
              <w:jc w:val="center"/>
              <w:rPr>
                <w:rFonts w:asciiTheme="majorBidi" w:hAnsiTheme="majorBidi" w:cstheme="majorBidi"/>
                <w:sz w:val="16"/>
                <w:szCs w:val="16"/>
              </w:rPr>
            </w:pPr>
          </w:p>
        </w:tc>
        <w:tc>
          <w:tcPr>
            <w:tcW w:w="743" w:type="pct"/>
            <w:vAlign w:val="center"/>
          </w:tcPr>
          <w:p w:rsidR="00D527F6" w:rsidRPr="002A3564" w:rsidRDefault="00D527F6" w:rsidP="006414EE">
            <w:pPr>
              <w:jc w:val="center"/>
              <w:rPr>
                <w:rFonts w:asciiTheme="majorBidi" w:hAnsiTheme="majorBidi" w:cstheme="majorBidi"/>
                <w:sz w:val="16"/>
                <w:szCs w:val="16"/>
              </w:rPr>
            </w:pPr>
            <w:r w:rsidRPr="002A3564">
              <w:rPr>
                <w:rFonts w:asciiTheme="majorBidi" w:hAnsiTheme="majorBidi" w:cstheme="majorBidi"/>
                <w:sz w:val="16"/>
                <w:szCs w:val="16"/>
              </w:rPr>
              <w:t>Discussing the effects of Covid-19 comparing earthquake on industries.</w:t>
            </w:r>
          </w:p>
        </w:tc>
        <w:tc>
          <w:tcPr>
            <w:tcW w:w="911" w:type="pct"/>
            <w:vAlign w:val="center"/>
          </w:tcPr>
          <w:p w:rsidR="00D527F6" w:rsidRPr="002A3564" w:rsidRDefault="00D527F6" w:rsidP="006414EE">
            <w:pPr>
              <w:rPr>
                <w:rFonts w:asciiTheme="majorBidi" w:hAnsiTheme="majorBidi" w:cstheme="majorBidi"/>
                <w:color w:val="221E1F"/>
                <w:sz w:val="18"/>
                <w:szCs w:val="18"/>
              </w:rPr>
            </w:pPr>
          </w:p>
          <w:p w:rsidR="00D527F6" w:rsidRPr="002A3564" w:rsidRDefault="00D527F6" w:rsidP="006414EE">
            <w:pPr>
              <w:rPr>
                <w:rFonts w:asciiTheme="majorBidi" w:hAnsiTheme="majorBidi" w:cstheme="majorBidi"/>
                <w:color w:val="221E1F"/>
                <w:sz w:val="18"/>
                <w:szCs w:val="18"/>
              </w:rPr>
            </w:pPr>
            <w:r w:rsidRPr="002A3564">
              <w:rPr>
                <w:rFonts w:asciiTheme="majorBidi" w:hAnsiTheme="majorBidi" w:cstheme="majorBidi"/>
                <w:color w:val="221E1F"/>
                <w:sz w:val="18"/>
                <w:szCs w:val="18"/>
              </w:rPr>
              <w:t>Japan has experienced two significant emergency situations within the past decade. On March 11, 2011, the Great East Japan Earthquake (hereinafter “GEJE”) struck. Nine years later, on March 11, 2020, the World Health Organization determined that COVID-19 was a global pandemic. The former triggered a sudden change in energy policy, and the latter triggered major changes in how and where individuals work and interact, a situation that persists as this analysis is being written.</w:t>
            </w:r>
          </w:p>
          <w:p w:rsidR="00D527F6" w:rsidRPr="002A3564" w:rsidRDefault="00D527F6" w:rsidP="006414EE">
            <w:pPr>
              <w:rPr>
                <w:rFonts w:asciiTheme="majorBidi" w:hAnsiTheme="majorBidi" w:cstheme="majorBidi"/>
                <w:color w:val="221E1F"/>
                <w:sz w:val="18"/>
                <w:szCs w:val="18"/>
              </w:rPr>
            </w:pP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The impact of both emergencies (radioactivity versus virus) was not physically visible, so people tended to rely on social media to obtain related information</w:t>
            </w:r>
            <w:r w:rsidRPr="002A3564">
              <w:rPr>
                <w:rFonts w:asciiTheme="majorBidi" w:hAnsiTheme="majorBidi" w:cstheme="majorBidi"/>
                <w:color w:val="FF0000"/>
                <w:sz w:val="18"/>
                <w:szCs w:val="18"/>
                <w:rtl/>
              </w:rPr>
              <w:t>.</w:t>
            </w:r>
          </w:p>
          <w:p w:rsidR="00D527F6" w:rsidRPr="002A3564" w:rsidRDefault="00D527F6" w:rsidP="006414EE">
            <w:pPr>
              <w:rPr>
                <w:rFonts w:asciiTheme="majorBidi" w:hAnsiTheme="majorBidi" w:cstheme="majorBidi"/>
                <w:color w:val="221E1F"/>
                <w:sz w:val="18"/>
                <w:szCs w:val="18"/>
                <w:rtl/>
              </w:rPr>
            </w:pP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destroyed industrial supply chains,</w:t>
            </w:r>
            <w:r w:rsidRPr="002A3564">
              <w:rPr>
                <w:rFonts w:asciiTheme="majorBidi" w:hAnsiTheme="majorBidi" w:cstheme="majorBidi"/>
                <w:color w:val="FF0000"/>
                <w:sz w:val="18"/>
                <w:szCs w:val="18"/>
                <w:rtl/>
              </w:rPr>
              <w:t xml:space="preserve"> </w:t>
            </w:r>
            <w:r w:rsidRPr="002A3564">
              <w:rPr>
                <w:rFonts w:asciiTheme="majorBidi" w:hAnsiTheme="majorBidi" w:cstheme="majorBidi"/>
                <w:color w:val="FF0000"/>
                <w:sz w:val="18"/>
                <w:szCs w:val="18"/>
              </w:rPr>
              <w:t xml:space="preserve">in both disasters, at first directly and in </w:t>
            </w:r>
            <w:proofErr w:type="spellStart"/>
            <w:r w:rsidRPr="002A3564">
              <w:rPr>
                <w:rFonts w:asciiTheme="majorBidi" w:hAnsiTheme="majorBidi" w:cstheme="majorBidi"/>
                <w:color w:val="FF0000"/>
                <w:sz w:val="18"/>
                <w:szCs w:val="18"/>
              </w:rPr>
              <w:t>Covid</w:t>
            </w:r>
            <w:proofErr w:type="spellEnd"/>
            <w:r w:rsidRPr="002A3564">
              <w:rPr>
                <w:rFonts w:asciiTheme="majorBidi" w:hAnsiTheme="majorBidi" w:cstheme="majorBidi"/>
                <w:color w:val="FF0000"/>
                <w:sz w:val="18"/>
                <w:szCs w:val="18"/>
              </w:rPr>
              <w:t xml:space="preserve"> indirectly.</w:t>
            </w:r>
          </w:p>
          <w:p w:rsidR="00D527F6" w:rsidRPr="002A3564" w:rsidRDefault="00D527F6" w:rsidP="006414EE">
            <w:pPr>
              <w:rPr>
                <w:rFonts w:asciiTheme="majorBidi" w:hAnsiTheme="majorBidi" w:cstheme="majorBidi"/>
                <w:color w:val="221E1F"/>
                <w:sz w:val="18"/>
                <w:szCs w:val="18"/>
              </w:rPr>
            </w:pP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Behavioral economics theory teaches that investors will hesitate to invest in stocks when the condition of many companies is unclear, as was the case under these uncertain circumstances.</w:t>
            </w:r>
          </w:p>
          <w:p w:rsidR="00D527F6" w:rsidRPr="002A3564" w:rsidRDefault="00D527F6" w:rsidP="006414EE">
            <w:pPr>
              <w:rPr>
                <w:rFonts w:asciiTheme="majorBidi" w:hAnsiTheme="majorBidi" w:cstheme="majorBidi"/>
                <w:color w:val="221E1F"/>
                <w:sz w:val="18"/>
                <w:szCs w:val="18"/>
              </w:rPr>
            </w:pPr>
          </w:p>
          <w:p w:rsidR="00D527F6" w:rsidRPr="002A3564" w:rsidRDefault="00D527F6" w:rsidP="006414EE">
            <w:pPr>
              <w:rPr>
                <w:rFonts w:asciiTheme="majorBidi" w:hAnsiTheme="majorBidi" w:cstheme="majorBidi"/>
                <w:color w:val="221E1F"/>
                <w:sz w:val="18"/>
                <w:szCs w:val="18"/>
              </w:rPr>
            </w:pPr>
            <w:r w:rsidRPr="002A3564">
              <w:rPr>
                <w:rFonts w:asciiTheme="majorBidi" w:hAnsiTheme="majorBidi" w:cstheme="majorBidi"/>
                <w:color w:val="221E1F"/>
                <w:sz w:val="18"/>
                <w:szCs w:val="18"/>
              </w:rPr>
              <w:t xml:space="preserve">In tourism industry operations have to suspended for several </w:t>
            </w:r>
            <w:proofErr w:type="gramStart"/>
            <w:r w:rsidRPr="002A3564">
              <w:rPr>
                <w:rFonts w:asciiTheme="majorBidi" w:hAnsiTheme="majorBidi" w:cstheme="majorBidi"/>
                <w:color w:val="221E1F"/>
                <w:sz w:val="18"/>
                <w:szCs w:val="18"/>
              </w:rPr>
              <w:t>month</w:t>
            </w:r>
            <w:proofErr w:type="gramEnd"/>
            <w:r w:rsidRPr="002A3564">
              <w:rPr>
                <w:rFonts w:asciiTheme="majorBidi" w:hAnsiTheme="majorBidi" w:cstheme="majorBidi"/>
                <w:color w:val="221E1F"/>
                <w:sz w:val="18"/>
                <w:szCs w:val="18"/>
              </w:rPr>
              <w:t xml:space="preserve"> but in GEJE</w:t>
            </w:r>
            <w:r w:rsidRPr="002A3564">
              <w:rPr>
                <w:rFonts w:asciiTheme="majorBidi" w:hAnsiTheme="majorBidi" w:cstheme="majorBidi"/>
                <w:color w:val="221E1F"/>
                <w:sz w:val="18"/>
                <w:szCs w:val="18"/>
                <w:rtl/>
              </w:rPr>
              <w:t xml:space="preserve"> </w:t>
            </w:r>
            <w:r w:rsidRPr="002A3564">
              <w:rPr>
                <w:rFonts w:asciiTheme="majorBidi" w:hAnsiTheme="majorBidi" w:cstheme="majorBidi"/>
                <w:color w:val="221E1F"/>
                <w:sz w:val="18"/>
                <w:szCs w:val="18"/>
              </w:rPr>
              <w:t>this time was shorter</w:t>
            </w: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t xml:space="preserve">Decrease the level of financial institution incomes such as banks in </w:t>
            </w:r>
            <w:proofErr w:type="spellStart"/>
            <w:r w:rsidRPr="002A3564">
              <w:rPr>
                <w:rFonts w:asciiTheme="majorBidi" w:hAnsiTheme="majorBidi" w:cstheme="majorBidi"/>
                <w:color w:val="221E1F"/>
                <w:sz w:val="16"/>
                <w:szCs w:val="16"/>
              </w:rPr>
              <w:t>Covid</w:t>
            </w:r>
            <w:proofErr w:type="spellEnd"/>
            <w:r w:rsidRPr="002A3564">
              <w:rPr>
                <w:rFonts w:asciiTheme="majorBidi" w:hAnsiTheme="majorBidi" w:cstheme="majorBidi"/>
                <w:color w:val="221E1F"/>
                <w:sz w:val="16"/>
                <w:szCs w:val="16"/>
              </w:rPr>
              <w:t xml:space="preserve"> 19</w:t>
            </w:r>
          </w:p>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b/>
                <w:bCs/>
                <w:color w:val="FF0000"/>
                <w:sz w:val="20"/>
                <w:szCs w:val="20"/>
              </w:rPr>
              <w:t>Lesson learned:</w:t>
            </w: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b/>
                <w:bCs/>
                <w:color w:val="221E1F"/>
                <w:sz w:val="16"/>
                <w:szCs w:val="16"/>
              </w:rPr>
              <w:t xml:space="preserve">A disaster has various effects on many companies, and the type, magnitude and duration of these effects vary. Even essential businesses could be so heavily damaged </w:t>
            </w:r>
            <w:r w:rsidRPr="002A3564">
              <w:rPr>
                <w:rFonts w:asciiTheme="majorBidi" w:hAnsiTheme="majorBidi" w:cstheme="majorBidi"/>
                <w:b/>
                <w:bCs/>
                <w:color w:val="221E1F"/>
                <w:sz w:val="16"/>
                <w:szCs w:val="16"/>
                <w:highlight w:val="yellow"/>
              </w:rPr>
              <w:t>as to require government support to sustain them through the crisis</w:t>
            </w:r>
            <w:r w:rsidRPr="002A3564">
              <w:rPr>
                <w:rFonts w:asciiTheme="majorBidi" w:hAnsiTheme="majorBidi" w:cstheme="majorBidi"/>
                <w:b/>
                <w:bCs/>
                <w:color w:val="221E1F"/>
                <w:sz w:val="16"/>
                <w:szCs w:val="16"/>
              </w:rPr>
              <w:t xml:space="preserve">. </w:t>
            </w:r>
            <w:r w:rsidRPr="002A3564">
              <w:rPr>
                <w:rFonts w:asciiTheme="majorBidi" w:hAnsiTheme="majorBidi" w:cstheme="majorBidi"/>
                <w:b/>
                <w:bCs/>
                <w:color w:val="221E1F"/>
                <w:sz w:val="16"/>
                <w:szCs w:val="16"/>
                <w:highlight w:val="yellow"/>
              </w:rPr>
              <w:t>The total amount of support needed is difficult to reasonably estimate within a short period of time. Stakeholders should understand the need to sustain essential businesses and make a timely decision about supporting</w:t>
            </w:r>
            <w:r w:rsidRPr="002A3564">
              <w:rPr>
                <w:rFonts w:asciiTheme="majorBidi" w:hAnsiTheme="majorBidi" w:cstheme="majorBidi"/>
                <w:color w:val="221E1F"/>
                <w:sz w:val="16"/>
                <w:szCs w:val="16"/>
                <w:highlight w:val="yellow"/>
              </w:rPr>
              <w:t xml:space="preserve"> them.</w:t>
            </w: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t xml:space="preserve"> </w:t>
            </w:r>
            <w:r w:rsidRPr="002A3564">
              <w:rPr>
                <w:rFonts w:asciiTheme="majorBidi" w:hAnsiTheme="majorBidi" w:cstheme="majorBidi"/>
                <w:b/>
                <w:bCs/>
                <w:color w:val="FF0000"/>
                <w:sz w:val="20"/>
                <w:szCs w:val="20"/>
              </w:rPr>
              <w:t>Lesson learned:</w:t>
            </w: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b/>
                <w:bCs/>
                <w:color w:val="221E1F"/>
                <w:sz w:val="16"/>
                <w:szCs w:val="16"/>
              </w:rPr>
              <w:t>Thus, providing high quality information from management is so important in times of crisis. In other words, cooperation between management and other stakeholders is key to surviving through hard times.</w:t>
            </w:r>
          </w:p>
        </w:tc>
        <w:tc>
          <w:tcPr>
            <w:tcW w:w="1171" w:type="pct"/>
            <w:vAlign w:val="center"/>
          </w:tcPr>
          <w:p w:rsidR="00D527F6" w:rsidRPr="002A3564" w:rsidRDefault="00D527F6" w:rsidP="006414EE">
            <w:pPr>
              <w:rPr>
                <w:rFonts w:asciiTheme="majorBidi" w:hAnsiTheme="majorBidi" w:cstheme="majorBidi"/>
                <w:b/>
                <w:bCs/>
                <w:color w:val="538135" w:themeColor="accent6" w:themeShade="BF"/>
              </w:rPr>
            </w:pPr>
          </w:p>
          <w:p w:rsidR="00D527F6" w:rsidRPr="002A3564" w:rsidRDefault="00D527F6" w:rsidP="006414EE">
            <w:pPr>
              <w:rPr>
                <w:rFonts w:asciiTheme="majorBidi" w:hAnsiTheme="majorBidi" w:cstheme="majorBidi"/>
                <w:b/>
                <w:bCs/>
                <w:color w:val="FF0000"/>
                <w:highlight w:val="yellow"/>
              </w:rPr>
            </w:pPr>
          </w:p>
          <w:p w:rsidR="00D527F6" w:rsidRPr="002A3564" w:rsidRDefault="00D527F6" w:rsidP="006414EE">
            <w:pPr>
              <w:rPr>
                <w:rFonts w:asciiTheme="majorBidi" w:hAnsiTheme="majorBidi" w:cstheme="majorBidi"/>
                <w:b/>
                <w:bCs/>
                <w:color w:val="FF0000"/>
                <w:highlight w:val="yellow"/>
              </w:rPr>
            </w:pPr>
          </w:p>
          <w:p w:rsidR="00D527F6" w:rsidRPr="002A3564" w:rsidRDefault="00D527F6" w:rsidP="006414EE">
            <w:pPr>
              <w:rPr>
                <w:rFonts w:asciiTheme="majorBidi" w:hAnsiTheme="majorBidi" w:cstheme="majorBidi"/>
                <w:color w:val="221E1F"/>
                <w:sz w:val="18"/>
                <w:szCs w:val="18"/>
              </w:rPr>
            </w:pPr>
            <w:r w:rsidRPr="002A3564">
              <w:rPr>
                <w:rFonts w:asciiTheme="majorBidi" w:hAnsiTheme="majorBidi" w:cstheme="majorBidi"/>
                <w:b/>
                <w:bCs/>
                <w:color w:val="FF0000"/>
                <w:highlight w:val="yellow"/>
              </w:rPr>
              <w:t>A public policy analysis of mandatory annual disclosures for listed companies</w:t>
            </w:r>
            <w:r w:rsidRPr="002A3564">
              <w:rPr>
                <w:rFonts w:asciiTheme="majorBidi" w:hAnsiTheme="majorBidi" w:cstheme="majorBidi"/>
                <w:b/>
                <w:bCs/>
                <w:color w:val="FF0000"/>
              </w:rPr>
              <w:t xml:space="preserve"> </w:t>
            </w:r>
          </w:p>
          <w:p w:rsidR="00D527F6" w:rsidRPr="002A3564" w:rsidRDefault="00D527F6" w:rsidP="006414EE">
            <w:pPr>
              <w:jc w:val="center"/>
              <w:rPr>
                <w:rFonts w:asciiTheme="majorBidi" w:hAnsiTheme="majorBidi" w:cstheme="majorBidi"/>
                <w:color w:val="221E1F"/>
                <w:sz w:val="18"/>
                <w:szCs w:val="18"/>
              </w:rPr>
            </w:pPr>
          </w:p>
          <w:p w:rsidR="00D527F6" w:rsidRPr="002A3564" w:rsidRDefault="00D527F6" w:rsidP="006414EE">
            <w:pPr>
              <w:jc w:val="center"/>
              <w:rPr>
                <w:rFonts w:asciiTheme="majorBidi" w:hAnsiTheme="majorBidi" w:cstheme="majorBidi"/>
                <w:color w:val="221E1F"/>
                <w:sz w:val="18"/>
                <w:szCs w:val="18"/>
              </w:rPr>
            </w:pPr>
            <w:r w:rsidRPr="002A3564">
              <w:rPr>
                <w:rFonts w:asciiTheme="majorBidi" w:hAnsiTheme="majorBidi" w:cstheme="majorBidi"/>
                <w:color w:val="221E1F"/>
                <w:sz w:val="18"/>
                <w:szCs w:val="18"/>
              </w:rPr>
              <w:t>A disaster has various effects on many companies, and the type, magnitude and duration of these effects vary. Even essential businesses could be so heavily damaged as to require government support to sustain them through the crisis. The total amount of support needed is difficult to reasonably estimate within a short period of time. Stakeholders should understand the need to sustain essential businesses and make a timely decision about supporting them.</w:t>
            </w:r>
          </w:p>
          <w:p w:rsidR="00D527F6" w:rsidRPr="002A3564" w:rsidRDefault="00D527F6" w:rsidP="006414EE">
            <w:pPr>
              <w:jc w:val="center"/>
              <w:rPr>
                <w:rFonts w:asciiTheme="majorBidi" w:hAnsiTheme="majorBidi" w:cstheme="majorBidi"/>
                <w:color w:val="221E1F"/>
                <w:sz w:val="18"/>
                <w:szCs w:val="18"/>
              </w:rPr>
            </w:pPr>
          </w:p>
          <w:p w:rsidR="00D527F6" w:rsidRPr="002A3564" w:rsidRDefault="00D527F6" w:rsidP="006414EE">
            <w:pPr>
              <w:jc w:val="center"/>
              <w:rPr>
                <w:rFonts w:asciiTheme="majorBidi" w:hAnsiTheme="majorBidi" w:cstheme="majorBidi"/>
                <w:color w:val="221E1F"/>
                <w:sz w:val="16"/>
                <w:szCs w:val="16"/>
              </w:rPr>
            </w:pPr>
          </w:p>
        </w:tc>
        <w:tc>
          <w:tcPr>
            <w:tcW w:w="708" w:type="pct"/>
            <w:vAlign w:val="center"/>
          </w:tcPr>
          <w:p w:rsidR="00D527F6" w:rsidRPr="002A3564" w:rsidRDefault="00D527F6" w:rsidP="006414EE">
            <w:pPr>
              <w:rPr>
                <w:rFonts w:asciiTheme="majorBidi" w:hAnsiTheme="majorBidi" w:cstheme="majorBidi"/>
                <w:color w:val="221E1F"/>
                <w:sz w:val="18"/>
                <w:szCs w:val="18"/>
              </w:rPr>
            </w:pPr>
            <w:r w:rsidRPr="002A3564">
              <w:rPr>
                <w:rFonts w:asciiTheme="majorBidi" w:hAnsiTheme="majorBidi" w:cstheme="majorBidi"/>
                <w:color w:val="221E1F"/>
                <w:sz w:val="18"/>
                <w:szCs w:val="18"/>
              </w:rPr>
              <w:t xml:space="preserve"> Providing high quality information from management is so important in times of crisis. In other words, cooperation between management and other stakeholders is key to surviving through hard times</w:t>
            </w:r>
          </w:p>
          <w:p w:rsidR="00D527F6" w:rsidRPr="002A3564" w:rsidRDefault="00D527F6" w:rsidP="006414EE">
            <w:pPr>
              <w:rPr>
                <w:rFonts w:asciiTheme="majorBidi" w:hAnsiTheme="majorBidi" w:cstheme="majorBidi"/>
                <w:color w:val="221E1F"/>
                <w:sz w:val="18"/>
                <w:szCs w:val="18"/>
              </w:rPr>
            </w:pPr>
          </w:p>
          <w:p w:rsidR="00D527F6" w:rsidRPr="002A3564" w:rsidRDefault="00D527F6" w:rsidP="006414EE">
            <w:pPr>
              <w:rPr>
                <w:rFonts w:asciiTheme="majorBidi" w:hAnsiTheme="majorBidi" w:cstheme="majorBidi"/>
                <w:color w:val="221E1F"/>
                <w:sz w:val="18"/>
                <w:szCs w:val="18"/>
              </w:rPr>
            </w:pPr>
          </w:p>
          <w:p w:rsidR="00D527F6" w:rsidRPr="002A3564" w:rsidRDefault="00D527F6" w:rsidP="006414EE">
            <w:pPr>
              <w:bidi/>
              <w:jc w:val="both"/>
              <w:rPr>
                <w:rFonts w:asciiTheme="majorBidi" w:hAnsiTheme="majorBidi" w:cstheme="majorBidi"/>
                <w:color w:val="221E1F"/>
                <w:sz w:val="16"/>
                <w:szCs w:val="16"/>
                <w:rtl/>
                <w:lang w:bidi="fa-IR"/>
              </w:rPr>
            </w:pPr>
            <w:bookmarkStart w:id="0" w:name="_GoBack"/>
            <w:bookmarkEnd w:id="0"/>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lastRenderedPageBreak/>
              <w:t>13</w:t>
            </w:r>
          </w:p>
        </w:tc>
        <w:tc>
          <w:tcPr>
            <w:tcW w:w="458" w:type="pct"/>
            <w:vAlign w:val="center"/>
          </w:tcPr>
          <w:p w:rsidR="00D527F6" w:rsidRPr="002A3564" w:rsidRDefault="00D527F6" w:rsidP="006414EE">
            <w:pPr>
              <w:rPr>
                <w:rFonts w:asciiTheme="majorBidi" w:hAnsiTheme="majorBidi" w:cstheme="majorBidi"/>
                <w:b/>
                <w:bCs/>
                <w:color w:val="0066FF"/>
              </w:rPr>
            </w:pPr>
            <w:r w:rsidRPr="002A3564">
              <w:rPr>
                <w:rFonts w:asciiTheme="majorBidi" w:hAnsiTheme="majorBidi" w:cstheme="majorBidi"/>
                <w:b/>
                <w:bCs/>
                <w:color w:val="0066FF"/>
              </w:rPr>
              <w:t>Hashimoto et al,2020</w:t>
            </w:r>
          </w:p>
          <w:p w:rsidR="00D527F6" w:rsidRPr="002A3564" w:rsidRDefault="00D527F6" w:rsidP="006414EE">
            <w:pPr>
              <w:rPr>
                <w:rFonts w:asciiTheme="majorBidi" w:hAnsiTheme="majorBidi" w:cstheme="majorBidi"/>
                <w:b/>
                <w:bCs/>
                <w:color w:val="0066FF"/>
              </w:rPr>
            </w:pPr>
          </w:p>
          <w:p w:rsidR="00D527F6" w:rsidRPr="002A3564" w:rsidRDefault="00D527F6" w:rsidP="006414EE">
            <w:pPr>
              <w:rPr>
                <w:rFonts w:asciiTheme="majorBidi" w:hAnsiTheme="majorBidi" w:cstheme="majorBidi"/>
                <w:b/>
                <w:bCs/>
                <w:color w:val="221E1F"/>
                <w:sz w:val="16"/>
                <w:szCs w:val="16"/>
              </w:rPr>
            </w:pPr>
            <w:r w:rsidRPr="002A3564">
              <w:rPr>
                <w:rFonts w:asciiTheme="majorBidi" w:hAnsiTheme="majorBidi" w:cstheme="majorBidi"/>
                <w:b/>
                <w:bCs/>
                <w:sz w:val="18"/>
                <w:szCs w:val="18"/>
              </w:rPr>
              <w:t>Need for more proactive use of pharmacists in the COVID-19 pandemic following lessons learnt from the Great East Japan Earthquake</w:t>
            </w:r>
          </w:p>
        </w:tc>
        <w:tc>
          <w:tcPr>
            <w:tcW w:w="353" w:type="pct"/>
            <w:gridSpan w:val="2"/>
            <w:vAlign w:val="center"/>
          </w:tcPr>
          <w:p w:rsidR="00D527F6" w:rsidRPr="002A3564" w:rsidRDefault="00D527F6" w:rsidP="006414EE">
            <w:pPr>
              <w:jc w:val="center"/>
              <w:rPr>
                <w:rFonts w:asciiTheme="majorBidi" w:hAnsiTheme="majorBidi" w:cstheme="majorBidi"/>
                <w:b/>
                <w:bCs/>
                <w:color w:val="221E1F"/>
                <w:sz w:val="20"/>
                <w:szCs w:val="20"/>
              </w:rPr>
            </w:pPr>
            <w:r w:rsidRPr="002A3564">
              <w:rPr>
                <w:rFonts w:asciiTheme="majorBidi" w:hAnsiTheme="majorBidi" w:cstheme="majorBidi"/>
                <w:b/>
                <w:bCs/>
                <w:color w:val="221E1F"/>
                <w:sz w:val="20"/>
                <w:szCs w:val="20"/>
              </w:rPr>
              <w:t>Japan</w:t>
            </w:r>
          </w:p>
        </w:tc>
        <w:tc>
          <w:tcPr>
            <w:tcW w:w="458" w:type="pct"/>
            <w:vAlign w:val="center"/>
          </w:tcPr>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t>East Japan (2011)</w:t>
            </w:r>
          </w:p>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t xml:space="preserve"> After Earthquake pharmacists worked with local pharmaceutical wholesalers and other professionals to establish a supply system for drugs and sanitary materials,</w:t>
            </w:r>
          </w:p>
        </w:tc>
        <w:tc>
          <w:tcPr>
            <w:tcW w:w="743" w:type="pct"/>
            <w:vAlign w:val="center"/>
          </w:tcPr>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rPr>
              <w:t xml:space="preserve"> </w:t>
            </w:r>
            <w:r w:rsidRPr="002A3564">
              <w:rPr>
                <w:rFonts w:asciiTheme="majorBidi" w:hAnsiTheme="majorBidi" w:cstheme="majorBidi"/>
                <w:color w:val="221E1F"/>
                <w:sz w:val="16"/>
                <w:szCs w:val="16"/>
              </w:rPr>
              <w:t>In this context, we believe the experience of the 2011 Great East Japan Earthquake (GEJE) will provide helpful information to better define the role of pharmacists in ongoing COVID-19 pandemic and future disasters.</w:t>
            </w:r>
          </w:p>
        </w:tc>
        <w:tc>
          <w:tcPr>
            <w:tcW w:w="911" w:type="pct"/>
            <w:vAlign w:val="center"/>
          </w:tcPr>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FF0000"/>
                <w:sz w:val="16"/>
                <w:szCs w:val="16"/>
              </w:rPr>
            </w:pPr>
            <w:r w:rsidRPr="002A3564">
              <w:rPr>
                <w:rFonts w:asciiTheme="majorBidi" w:hAnsiTheme="majorBidi" w:cstheme="majorBidi"/>
                <w:color w:val="FF0000"/>
                <w:sz w:val="16"/>
                <w:szCs w:val="16"/>
              </w:rPr>
              <w:t>It appeared that the lessons learnt in past major disasters, particularly with regard to drug or sanitary material were not applied during the COVID-19 outbreak in Japan. T</w:t>
            </w:r>
          </w:p>
          <w:p w:rsidR="00D527F6" w:rsidRPr="002A3564" w:rsidRDefault="00D527F6" w:rsidP="006414EE">
            <w:pPr>
              <w:rPr>
                <w:rFonts w:asciiTheme="majorBidi" w:hAnsiTheme="majorBidi" w:cstheme="majorBidi"/>
                <w:color w:val="FF0000"/>
                <w:sz w:val="16"/>
                <w:szCs w:val="16"/>
              </w:rPr>
            </w:pPr>
          </w:p>
          <w:p w:rsidR="00D527F6" w:rsidRPr="002A3564" w:rsidRDefault="00D527F6" w:rsidP="006414EE">
            <w:pPr>
              <w:rPr>
                <w:rFonts w:asciiTheme="majorBidi" w:hAnsiTheme="majorBidi" w:cstheme="majorBidi"/>
                <w:color w:val="FF0000"/>
                <w:sz w:val="16"/>
                <w:szCs w:val="16"/>
              </w:rPr>
            </w:pPr>
            <w:r w:rsidRPr="002A3564">
              <w:rPr>
                <w:rFonts w:asciiTheme="majorBidi" w:hAnsiTheme="majorBidi" w:cstheme="majorBidi"/>
                <w:color w:val="FF0000"/>
                <w:sz w:val="16"/>
                <w:szCs w:val="16"/>
              </w:rPr>
              <w:t>With any large-scale disaster, the shortage of medical and sanitary resources is a common problem [3,4]. As such, pharmacists may play a certain role in such circumstances, particularly with respect to the supply of drugs and other materials.</w:t>
            </w:r>
          </w:p>
          <w:p w:rsidR="00D527F6" w:rsidRPr="002A3564" w:rsidRDefault="00D527F6" w:rsidP="006414EE">
            <w:pPr>
              <w:rPr>
                <w:rFonts w:asciiTheme="majorBidi" w:hAnsiTheme="majorBidi" w:cstheme="majorBidi"/>
                <w:b/>
                <w:bCs/>
                <w:color w:val="FF0000"/>
                <w:sz w:val="16"/>
                <w:szCs w:val="16"/>
              </w:rPr>
            </w:pPr>
          </w:p>
          <w:p w:rsidR="00D527F6" w:rsidRPr="002A3564" w:rsidRDefault="00D527F6" w:rsidP="006414EE">
            <w:pPr>
              <w:rPr>
                <w:rFonts w:asciiTheme="majorBidi" w:hAnsiTheme="majorBidi" w:cstheme="majorBidi"/>
                <w:color w:val="FF0000"/>
                <w:sz w:val="16"/>
                <w:szCs w:val="16"/>
              </w:rPr>
            </w:pPr>
            <w:r w:rsidRPr="002A3564">
              <w:rPr>
                <w:rFonts w:asciiTheme="majorBidi" w:hAnsiTheme="majorBidi" w:cstheme="majorBidi"/>
                <w:b/>
                <w:bCs/>
                <w:color w:val="FF0000"/>
                <w:sz w:val="16"/>
                <w:szCs w:val="16"/>
              </w:rPr>
              <w:lastRenderedPageBreak/>
              <w:t>Nevertheless, pharmacists have not been ready to utilize their advanced skills fully in the current medical and social framework in Japan, especially in times of emergency,</w:t>
            </w:r>
            <w:r w:rsidRPr="002A3564">
              <w:rPr>
                <w:rFonts w:asciiTheme="majorBidi" w:hAnsiTheme="majorBidi" w:cstheme="majorBidi"/>
                <w:color w:val="FF0000"/>
                <w:sz w:val="16"/>
                <w:szCs w:val="16"/>
              </w:rPr>
              <w:t xml:space="preserve"> while physicians and nurses already have their specific roles in major disasters, and limited information is available on how pharmacists can be engaged in relief activities in large-scale disasters.</w:t>
            </w:r>
          </w:p>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t xml:space="preserve">Pharmacists, who took turns supporting the disaster-stricken areas and who had contributed to the construction of drug distribution systems following the GEJE, had been using handwritten notebooks to record their work because the regular functioning of medical facilities had been rendered inoperable due to the tsunami, these efforts might help guide efforts in helping to cope with the COVID-19 pandemic. </w:t>
            </w:r>
          </w:p>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t>after the GEJE, pharmacists could have helped raise the awareness of evacuees to the appropriate use of disinfectants or sanitation of temporary toilets, as well as the temperature and humidity in evacuation sites. would be valuable during the COVID-19 pandemic for pharmacists to proactively intervene in the improvement of the living environment where infections are likely to occur</w:t>
            </w:r>
            <w:r w:rsidRPr="002A3564">
              <w:rPr>
                <w:rFonts w:asciiTheme="majorBidi" w:hAnsiTheme="majorBidi" w:cstheme="majorBidi"/>
                <w:color w:val="221E1F"/>
                <w:sz w:val="16"/>
                <w:szCs w:val="16"/>
                <w:rtl/>
              </w:rPr>
              <w:t xml:space="preserve">. </w:t>
            </w:r>
          </w:p>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221E1F"/>
                <w:sz w:val="16"/>
                <w:szCs w:val="16"/>
                <w:rtl/>
              </w:rPr>
            </w:pPr>
            <w:r w:rsidRPr="002A3564">
              <w:rPr>
                <w:rFonts w:asciiTheme="majorBidi" w:hAnsiTheme="majorBidi" w:cstheme="majorBidi"/>
                <w:color w:val="221E1F"/>
                <w:sz w:val="16"/>
                <w:szCs w:val="16"/>
              </w:rPr>
              <w:t xml:space="preserve">. In </w:t>
            </w:r>
            <w:proofErr w:type="spellStart"/>
            <w:r w:rsidRPr="002A3564">
              <w:rPr>
                <w:rFonts w:asciiTheme="majorBidi" w:hAnsiTheme="majorBidi" w:cstheme="majorBidi"/>
                <w:color w:val="221E1F"/>
                <w:sz w:val="16"/>
                <w:szCs w:val="16"/>
              </w:rPr>
              <w:t>Minamisanriku</w:t>
            </w:r>
            <w:proofErr w:type="spellEnd"/>
            <w:r w:rsidRPr="002A3564">
              <w:rPr>
                <w:rFonts w:asciiTheme="majorBidi" w:hAnsiTheme="majorBidi" w:cstheme="majorBidi"/>
                <w:color w:val="221E1F"/>
                <w:sz w:val="16"/>
                <w:szCs w:val="16"/>
              </w:rPr>
              <w:t xml:space="preserve"> Town, Miyagi Prefecture, a municipality badly affected by the tsunami, evacuees were forced to live in narrow spaces because the main part of the evacuation center was used to store dead bodies and relief materials. Because water and sewage services were shut down for five months, the use of water other than drinking was limited to once a day. Hand sanitizer was very useful to disinfect and cleanse hands directly under the guidance of pharmacists in evacuation sites. It would be valuable during the COVID-19 pandemic for pharmacists to proactively intervene in the improvement of the living </w:t>
            </w:r>
            <w:r w:rsidRPr="002A3564">
              <w:rPr>
                <w:rFonts w:asciiTheme="majorBidi" w:hAnsiTheme="majorBidi" w:cstheme="majorBidi"/>
                <w:color w:val="221E1F"/>
                <w:sz w:val="16"/>
                <w:szCs w:val="16"/>
              </w:rPr>
              <w:lastRenderedPageBreak/>
              <w:t>environment where infections are likely to occur.</w:t>
            </w:r>
          </w:p>
          <w:p w:rsidR="00D527F6" w:rsidRPr="002A3564" w:rsidRDefault="00D527F6" w:rsidP="006414EE">
            <w:pPr>
              <w:rPr>
                <w:rFonts w:asciiTheme="majorBidi" w:hAnsiTheme="majorBidi" w:cstheme="majorBidi"/>
                <w:color w:val="221E1F"/>
                <w:sz w:val="16"/>
                <w:szCs w:val="16"/>
                <w:rtl/>
              </w:rPr>
            </w:pPr>
          </w:p>
          <w:p w:rsidR="00D527F6" w:rsidRPr="002A3564" w:rsidRDefault="00D527F6" w:rsidP="006414EE">
            <w:pPr>
              <w:rPr>
                <w:rFonts w:asciiTheme="majorBidi" w:hAnsiTheme="majorBidi" w:cstheme="majorBidi"/>
                <w:color w:val="221E1F"/>
                <w:sz w:val="16"/>
                <w:szCs w:val="16"/>
                <w:rtl/>
                <w:lang w:bidi="fa-IR"/>
              </w:rPr>
            </w:pPr>
          </w:p>
          <w:p w:rsidR="00D527F6" w:rsidRPr="002A3564" w:rsidRDefault="00D527F6" w:rsidP="006414EE">
            <w:pPr>
              <w:rPr>
                <w:rFonts w:asciiTheme="majorBidi" w:hAnsiTheme="majorBidi" w:cstheme="majorBidi"/>
                <w:color w:val="221E1F"/>
                <w:sz w:val="16"/>
                <w:szCs w:val="16"/>
              </w:rPr>
            </w:pPr>
          </w:p>
        </w:tc>
        <w:tc>
          <w:tcPr>
            <w:tcW w:w="1171" w:type="pct"/>
            <w:vAlign w:val="center"/>
          </w:tcPr>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b/>
                <w:bCs/>
                <w:color w:val="00B050"/>
              </w:rPr>
            </w:pPr>
            <w:r w:rsidRPr="002A3564">
              <w:rPr>
                <w:rFonts w:asciiTheme="majorBidi" w:hAnsiTheme="majorBidi" w:cstheme="majorBidi"/>
                <w:b/>
                <w:bCs/>
                <w:color w:val="00B050"/>
              </w:rPr>
              <w:t>PREPAREDNESS</w:t>
            </w:r>
          </w:p>
          <w:p w:rsidR="00D527F6" w:rsidRPr="002A3564" w:rsidRDefault="00D527F6" w:rsidP="006414EE">
            <w:pPr>
              <w:rPr>
                <w:rFonts w:asciiTheme="majorBidi" w:hAnsiTheme="majorBidi" w:cstheme="majorBidi"/>
                <w:b/>
                <w:bCs/>
                <w:color w:val="FF0000"/>
                <w:highlight w:val="yellow"/>
              </w:rPr>
            </w:pPr>
          </w:p>
          <w:p w:rsidR="00D527F6" w:rsidRPr="002A3564" w:rsidRDefault="00D527F6" w:rsidP="006414EE">
            <w:pPr>
              <w:rPr>
                <w:rFonts w:asciiTheme="majorBidi" w:hAnsiTheme="majorBidi" w:cstheme="majorBidi"/>
                <w:b/>
                <w:bCs/>
                <w:color w:val="FF0000"/>
                <w:highlight w:val="yellow"/>
              </w:rPr>
            </w:pPr>
            <w:r w:rsidRPr="002A3564">
              <w:rPr>
                <w:rFonts w:asciiTheme="majorBidi" w:hAnsiTheme="majorBidi" w:cstheme="majorBidi"/>
                <w:b/>
                <w:bCs/>
                <w:color w:val="FF0000"/>
                <w:highlight w:val="yellow"/>
              </w:rPr>
              <w:t>Pharmacists’ role: Supply of medical and health service products</w:t>
            </w:r>
          </w:p>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221E1F"/>
                <w:sz w:val="16"/>
                <w:szCs w:val="16"/>
              </w:rPr>
              <w:t>Maintaining an appropriate and sustainable supply of medical and health service products, including drugs, vaccines and sanitary materials, is of paramount importance in any crisis that impacts on public health in any population.</w:t>
            </w:r>
          </w:p>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7030A0"/>
                <w:sz w:val="16"/>
                <w:szCs w:val="16"/>
              </w:rPr>
            </w:pPr>
            <w:r w:rsidRPr="002A3564">
              <w:rPr>
                <w:rFonts w:asciiTheme="majorBidi" w:hAnsiTheme="majorBidi" w:cstheme="majorBidi"/>
                <w:color w:val="7030A0"/>
                <w:sz w:val="16"/>
                <w:szCs w:val="16"/>
              </w:rPr>
              <w:lastRenderedPageBreak/>
              <w:t xml:space="preserve">Management of the living environment by pharmacists was also helpful during the GEJE, which could be applicable to the COVID-19 pandemic. Basically, pharmacists have controlled environmental factors in schools and other public facilities, such as temperature, humidity, water quality, dust level, and pests, in Japan [7]. For that reason, after the GEJE, pharmacists could have helped raise the awareness of evacuees to the appropriate use of disinfectants or sanitation of temporary toilets, as well as the temperature and humidity in evacuation sites. </w:t>
            </w:r>
          </w:p>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0070C0"/>
                <w:sz w:val="16"/>
                <w:szCs w:val="16"/>
              </w:rPr>
            </w:pPr>
            <w:r w:rsidRPr="002A3564">
              <w:rPr>
                <w:rFonts w:asciiTheme="majorBidi" w:hAnsiTheme="majorBidi" w:cstheme="majorBidi"/>
                <w:color w:val="0070C0"/>
                <w:sz w:val="16"/>
                <w:szCs w:val="16"/>
              </w:rPr>
              <w:t>After the Great East Japan Earthquake (GEJE) of March 11, 2011, pharmacists worked with local pharmaceutical wholesalers and other professionals to establish a supply system for drugs and sanitary materials, and this experience can be applied for the Coronavirus Disease 2019 (COVID-19) pandemic.</w:t>
            </w:r>
          </w:p>
          <w:p w:rsidR="00D527F6" w:rsidRPr="002A3564" w:rsidRDefault="00D527F6" w:rsidP="006414EE">
            <w:pPr>
              <w:rPr>
                <w:rFonts w:asciiTheme="majorBidi" w:hAnsiTheme="majorBidi" w:cstheme="majorBidi"/>
                <w:color w:val="0070C0"/>
                <w:sz w:val="16"/>
                <w:szCs w:val="16"/>
              </w:rPr>
            </w:pPr>
          </w:p>
          <w:p w:rsidR="00D527F6" w:rsidRPr="002A3564" w:rsidRDefault="00D527F6" w:rsidP="006414EE">
            <w:pPr>
              <w:rPr>
                <w:rFonts w:asciiTheme="majorBidi" w:hAnsiTheme="majorBidi" w:cstheme="majorBidi"/>
                <w:color w:val="00B050"/>
                <w:sz w:val="16"/>
                <w:szCs w:val="16"/>
              </w:rPr>
            </w:pPr>
            <w:r w:rsidRPr="002A3564">
              <w:rPr>
                <w:rFonts w:asciiTheme="majorBidi" w:hAnsiTheme="majorBidi" w:cstheme="majorBidi"/>
                <w:color w:val="00B050"/>
                <w:sz w:val="16"/>
                <w:szCs w:val="16"/>
              </w:rPr>
              <w:t>Reflecting the GEJE, the training was started for “Pharmacy Disaster Life Support (</w:t>
            </w:r>
            <w:proofErr w:type="spellStart"/>
            <w:r w:rsidRPr="002A3564">
              <w:rPr>
                <w:rFonts w:asciiTheme="majorBidi" w:hAnsiTheme="majorBidi" w:cstheme="majorBidi"/>
                <w:color w:val="00B050"/>
                <w:sz w:val="16"/>
                <w:szCs w:val="16"/>
              </w:rPr>
              <w:t>PhDLS</w:t>
            </w:r>
            <w:proofErr w:type="spellEnd"/>
            <w:r w:rsidRPr="002A3564">
              <w:rPr>
                <w:rFonts w:asciiTheme="majorBidi" w:hAnsiTheme="majorBidi" w:cstheme="majorBidi"/>
                <w:color w:val="00B050"/>
                <w:sz w:val="16"/>
                <w:szCs w:val="16"/>
              </w:rPr>
              <w:t>)” personnel who were destined to be responsible for the supply of drugs and the planning of pharmaceutical support activities in a large-scale disaster [8]. Large quantities of relief materials were haphazardly piled up at evacuation centers after the GEJE and on-site health care professionals (HCPs) were confused due to the mix of brand name drugs and generics. Pharmacists had checked the ingredients of drugs and suggested alternatives to prescriptions written by physicians based on availability. The practical role of such pharmacists is one of the most insightful and important points for future disasters preparedness.</w:t>
            </w:r>
          </w:p>
          <w:p w:rsidR="00D527F6" w:rsidRPr="002A3564" w:rsidRDefault="00D527F6" w:rsidP="006414EE">
            <w:pPr>
              <w:rPr>
                <w:rFonts w:asciiTheme="majorBidi" w:hAnsiTheme="majorBidi" w:cstheme="majorBidi"/>
                <w:color w:val="221E1F"/>
                <w:sz w:val="16"/>
                <w:szCs w:val="16"/>
              </w:rPr>
            </w:pPr>
          </w:p>
          <w:p w:rsidR="00D527F6" w:rsidRPr="002A3564" w:rsidRDefault="00D527F6" w:rsidP="006414EE">
            <w:pPr>
              <w:rPr>
                <w:rFonts w:asciiTheme="majorBidi" w:hAnsiTheme="majorBidi" w:cstheme="majorBidi"/>
                <w:color w:val="C00000"/>
                <w:sz w:val="16"/>
                <w:szCs w:val="16"/>
              </w:rPr>
            </w:pPr>
            <w:r w:rsidRPr="002A3564">
              <w:rPr>
                <w:rFonts w:asciiTheme="majorBidi" w:hAnsiTheme="majorBidi" w:cstheme="majorBidi"/>
                <w:color w:val="C00000"/>
                <w:sz w:val="16"/>
                <w:szCs w:val="16"/>
              </w:rPr>
              <w:t xml:space="preserve">However, it appeared that the lessons learnt in past major disasters, particularly with regard to drug or sanitary material were not applied during the COVID-19 outbreak in Japan. The role of pharmacists in the COVID-19 pandemic, including drug supply and pharmacotherapy planning (Table 1), has been gradually reported [9]. On the other hand, according to Japanese guideline regarding “temporary pharmaceutical distribution at the large-scale disaster” [6], under the leadership of local governments, physicians, pharmacists, local pharmaceutical wholesalers and others have to work together and build systems to ensure drug delivery, with no shortages or coverage at the time of a disaster. </w:t>
            </w:r>
          </w:p>
          <w:p w:rsidR="00D527F6" w:rsidRPr="002A3564" w:rsidRDefault="00D527F6" w:rsidP="006414EE">
            <w:pPr>
              <w:rPr>
                <w:rFonts w:asciiTheme="majorBidi" w:hAnsiTheme="majorBidi" w:cstheme="majorBidi"/>
                <w:color w:val="C00000"/>
                <w:sz w:val="16"/>
                <w:szCs w:val="16"/>
              </w:rPr>
            </w:pPr>
            <w:r w:rsidRPr="002A3564">
              <w:rPr>
                <w:rFonts w:asciiTheme="majorBidi" w:hAnsiTheme="majorBidi" w:cstheme="majorBidi"/>
                <w:color w:val="C00000"/>
                <w:sz w:val="16"/>
                <w:szCs w:val="16"/>
              </w:rPr>
              <w:t xml:space="preserve">However, supply systems had not functioned effectively during the COVID-19 outbreak, and from March to June 2020, some HCPs were forced to use the same face masks for several days and wear rain gear or other alternatives to proper Personal Protection Equipment (PPE) and as a </w:t>
            </w:r>
            <w:r w:rsidRPr="002A3564">
              <w:rPr>
                <w:rFonts w:asciiTheme="majorBidi" w:hAnsiTheme="majorBidi" w:cstheme="majorBidi"/>
                <w:color w:val="C00000"/>
                <w:sz w:val="16"/>
                <w:szCs w:val="16"/>
              </w:rPr>
              <w:lastRenderedPageBreak/>
              <w:t xml:space="preserve">result, operations for infection control were inadequate in some hospitals [2]. Additionally, during the COVID-19 outbreak, </w:t>
            </w:r>
            <w:proofErr w:type="spellStart"/>
            <w:r w:rsidRPr="002A3564">
              <w:rPr>
                <w:rFonts w:asciiTheme="majorBidi" w:hAnsiTheme="majorBidi" w:cstheme="majorBidi"/>
                <w:color w:val="C00000"/>
                <w:sz w:val="16"/>
                <w:szCs w:val="16"/>
              </w:rPr>
              <w:t>PhDLS</w:t>
            </w:r>
            <w:proofErr w:type="spellEnd"/>
            <w:r w:rsidRPr="002A3564">
              <w:rPr>
                <w:rFonts w:asciiTheme="majorBidi" w:hAnsiTheme="majorBidi" w:cstheme="majorBidi"/>
                <w:color w:val="C00000"/>
                <w:sz w:val="16"/>
                <w:szCs w:val="16"/>
              </w:rPr>
              <w:t xml:space="preserve"> [8] had not been engaged in any activities, as far as we know. </w:t>
            </w:r>
          </w:p>
          <w:p w:rsidR="00D527F6" w:rsidRPr="002A3564" w:rsidRDefault="00D527F6" w:rsidP="006414EE">
            <w:pPr>
              <w:rPr>
                <w:rFonts w:asciiTheme="majorBidi" w:hAnsiTheme="majorBidi" w:cstheme="majorBidi"/>
                <w:color w:val="C00000"/>
                <w:sz w:val="16"/>
                <w:szCs w:val="16"/>
              </w:rPr>
            </w:pPr>
          </w:p>
          <w:p w:rsidR="00D527F6" w:rsidRPr="002A3564" w:rsidRDefault="00D527F6" w:rsidP="006414EE">
            <w:pPr>
              <w:rPr>
                <w:rFonts w:asciiTheme="majorBidi" w:hAnsiTheme="majorBidi" w:cstheme="majorBidi"/>
                <w:color w:val="C00000"/>
                <w:sz w:val="16"/>
                <w:szCs w:val="16"/>
              </w:rPr>
            </w:pPr>
            <w:r w:rsidRPr="002A3564">
              <w:rPr>
                <w:rFonts w:asciiTheme="majorBidi" w:hAnsiTheme="majorBidi" w:cstheme="majorBidi"/>
                <w:color w:val="C00000"/>
                <w:sz w:val="16"/>
                <w:szCs w:val="16"/>
              </w:rPr>
              <w:t>Those problems must be reviewed and we HCPs and stakeholders should revisit effective measures to prevent from such inadequate responses in future. The current COVID-19 pandemic is projected to last for several years, based on past experiences with the Spanish Flu [10], and will require additional efforts of HCPs.</w:t>
            </w:r>
          </w:p>
          <w:p w:rsidR="00D527F6" w:rsidRPr="002A3564" w:rsidRDefault="00D527F6" w:rsidP="006414EE">
            <w:pPr>
              <w:rPr>
                <w:rFonts w:asciiTheme="majorBidi" w:hAnsiTheme="majorBidi" w:cstheme="majorBidi"/>
                <w:color w:val="C00000"/>
                <w:sz w:val="16"/>
                <w:szCs w:val="16"/>
              </w:rPr>
            </w:pPr>
          </w:p>
          <w:p w:rsidR="00D527F6" w:rsidRPr="002A3564" w:rsidRDefault="00D527F6" w:rsidP="006414EE">
            <w:pPr>
              <w:rPr>
                <w:rFonts w:asciiTheme="majorBidi" w:hAnsiTheme="majorBidi" w:cstheme="majorBidi"/>
                <w:color w:val="C00000"/>
                <w:sz w:val="16"/>
                <w:szCs w:val="16"/>
              </w:rPr>
            </w:pPr>
            <w:r w:rsidRPr="002A3564">
              <w:rPr>
                <w:rFonts w:asciiTheme="majorBidi" w:hAnsiTheme="majorBidi" w:cstheme="majorBidi"/>
                <w:color w:val="C00000"/>
                <w:sz w:val="16"/>
                <w:szCs w:val="16"/>
              </w:rPr>
              <w:t xml:space="preserve"> In the aftermath of the GEJE, pharmacists contributed to the supply of drugs and improvement of the environment to meet the needs of patients in the affected areas [6]. The participation of pharmacists could help support the treatment for patients in the COVID-19 pandemic.</w:t>
            </w:r>
          </w:p>
          <w:p w:rsidR="00D527F6" w:rsidRPr="002A3564" w:rsidRDefault="00D527F6" w:rsidP="006414EE">
            <w:pPr>
              <w:rPr>
                <w:rFonts w:asciiTheme="majorBidi" w:hAnsiTheme="majorBidi" w:cstheme="majorBidi"/>
                <w:color w:val="C00000"/>
                <w:sz w:val="16"/>
                <w:szCs w:val="16"/>
                <w:rtl/>
              </w:rPr>
            </w:pPr>
            <w:r w:rsidRPr="002A3564">
              <w:rPr>
                <w:rFonts w:asciiTheme="majorBidi" w:hAnsiTheme="majorBidi" w:cstheme="majorBidi"/>
                <w:color w:val="C00000"/>
                <w:sz w:val="16"/>
                <w:szCs w:val="16"/>
              </w:rPr>
              <w:t xml:space="preserve">Temporary pharmaceutical distribution centers tailored to </w:t>
            </w:r>
            <w:proofErr w:type="spellStart"/>
            <w:r w:rsidRPr="002A3564">
              <w:rPr>
                <w:rFonts w:asciiTheme="majorBidi" w:hAnsiTheme="majorBidi" w:cstheme="majorBidi"/>
                <w:color w:val="C00000"/>
                <w:sz w:val="16"/>
                <w:szCs w:val="16"/>
              </w:rPr>
              <w:t>HCPs’</w:t>
            </w:r>
            <w:proofErr w:type="spellEnd"/>
            <w:r w:rsidRPr="002A3564">
              <w:rPr>
                <w:rFonts w:asciiTheme="majorBidi" w:hAnsiTheme="majorBidi" w:cstheme="majorBidi"/>
                <w:color w:val="C00000"/>
                <w:sz w:val="16"/>
                <w:szCs w:val="16"/>
              </w:rPr>
              <w:t xml:space="preserve"> needs.</w:t>
            </w:r>
          </w:p>
          <w:p w:rsidR="00D527F6" w:rsidRPr="002A3564" w:rsidRDefault="00D527F6" w:rsidP="006414EE">
            <w:pPr>
              <w:rPr>
                <w:rFonts w:asciiTheme="majorBidi" w:hAnsiTheme="majorBidi" w:cstheme="majorBidi"/>
                <w:color w:val="221E1F"/>
                <w:sz w:val="16"/>
                <w:szCs w:val="16"/>
                <w:rtl/>
              </w:rPr>
            </w:pPr>
          </w:p>
          <w:p w:rsidR="00D527F6" w:rsidRPr="002A3564" w:rsidRDefault="00D527F6" w:rsidP="006414EE">
            <w:pPr>
              <w:rPr>
                <w:rFonts w:asciiTheme="majorBidi" w:hAnsiTheme="majorBidi" w:cstheme="majorBidi"/>
                <w:color w:val="00B0F0"/>
                <w:rtl/>
              </w:rPr>
            </w:pPr>
            <w:r w:rsidRPr="002A3564">
              <w:rPr>
                <w:rFonts w:asciiTheme="majorBidi" w:hAnsiTheme="majorBidi" w:cstheme="majorBidi"/>
                <w:color w:val="00B0F0"/>
                <w:sz w:val="16"/>
                <w:szCs w:val="16"/>
              </w:rPr>
              <w:t>Building supply systems in cooperation with local pharmaceutical wholesalers and other organizations</w:t>
            </w:r>
            <w:r w:rsidRPr="002A3564">
              <w:rPr>
                <w:rFonts w:asciiTheme="majorBidi" w:hAnsiTheme="majorBidi" w:cstheme="majorBidi"/>
                <w:color w:val="00B0F0"/>
              </w:rPr>
              <w:t>.</w:t>
            </w:r>
          </w:p>
          <w:p w:rsidR="00D527F6" w:rsidRPr="002A3564" w:rsidRDefault="00D527F6" w:rsidP="006414EE">
            <w:pPr>
              <w:rPr>
                <w:rFonts w:asciiTheme="majorBidi" w:hAnsiTheme="majorBidi" w:cstheme="majorBidi"/>
                <w:color w:val="00B0F0"/>
                <w:rtl/>
              </w:rPr>
            </w:pPr>
          </w:p>
          <w:p w:rsidR="00D527F6" w:rsidRPr="002A3564" w:rsidRDefault="00D527F6" w:rsidP="006414EE">
            <w:pPr>
              <w:rPr>
                <w:rFonts w:asciiTheme="majorBidi" w:hAnsiTheme="majorBidi" w:cstheme="majorBidi"/>
                <w:color w:val="00B0F0"/>
                <w:sz w:val="16"/>
                <w:szCs w:val="16"/>
                <w:rtl/>
              </w:rPr>
            </w:pPr>
            <w:r w:rsidRPr="002A3564">
              <w:rPr>
                <w:rFonts w:asciiTheme="majorBidi" w:hAnsiTheme="majorBidi" w:cstheme="majorBidi"/>
                <w:color w:val="00B0F0"/>
                <w:sz w:val="16"/>
                <w:szCs w:val="16"/>
              </w:rPr>
              <w:t>Training of Pharmacy Disaster Life Support.</w:t>
            </w:r>
          </w:p>
          <w:p w:rsidR="00D527F6" w:rsidRPr="002A3564" w:rsidRDefault="00D527F6" w:rsidP="006414EE">
            <w:pPr>
              <w:rPr>
                <w:rFonts w:asciiTheme="majorBidi" w:hAnsiTheme="majorBidi" w:cstheme="majorBidi"/>
                <w:color w:val="00B0F0"/>
                <w:sz w:val="16"/>
                <w:szCs w:val="16"/>
                <w:rtl/>
              </w:rPr>
            </w:pPr>
          </w:p>
          <w:p w:rsidR="00D527F6" w:rsidRPr="002A3564" w:rsidRDefault="00D527F6" w:rsidP="006414EE">
            <w:pPr>
              <w:rPr>
                <w:rFonts w:asciiTheme="majorBidi" w:hAnsiTheme="majorBidi" w:cstheme="majorBidi"/>
                <w:color w:val="00B0F0"/>
                <w:sz w:val="16"/>
                <w:szCs w:val="16"/>
                <w:rtl/>
              </w:rPr>
            </w:pPr>
            <w:r w:rsidRPr="002A3564">
              <w:rPr>
                <w:rFonts w:asciiTheme="majorBidi" w:hAnsiTheme="majorBidi" w:cstheme="majorBidi"/>
                <w:color w:val="00B0F0"/>
                <w:sz w:val="16"/>
                <w:szCs w:val="16"/>
              </w:rPr>
              <w:t>Construction of hygiene management at evacuation centers</w:t>
            </w:r>
            <w:r w:rsidRPr="002A3564">
              <w:rPr>
                <w:rFonts w:asciiTheme="majorBidi" w:hAnsiTheme="majorBidi" w:cstheme="majorBidi"/>
                <w:color w:val="00B0F0"/>
                <w:sz w:val="16"/>
                <w:szCs w:val="16"/>
                <w:rtl/>
              </w:rPr>
              <w:t>.</w:t>
            </w:r>
          </w:p>
          <w:p w:rsidR="00D527F6" w:rsidRPr="002A3564" w:rsidRDefault="00D527F6" w:rsidP="006414EE">
            <w:pPr>
              <w:rPr>
                <w:rFonts w:asciiTheme="majorBidi" w:hAnsiTheme="majorBidi" w:cstheme="majorBidi"/>
                <w:color w:val="00B0F0"/>
                <w:sz w:val="16"/>
                <w:szCs w:val="16"/>
                <w:rtl/>
              </w:rPr>
            </w:pPr>
          </w:p>
          <w:p w:rsidR="00D527F6" w:rsidRPr="002A3564" w:rsidRDefault="00D527F6" w:rsidP="006414EE">
            <w:pPr>
              <w:rPr>
                <w:rFonts w:asciiTheme="majorBidi" w:hAnsiTheme="majorBidi" w:cstheme="majorBidi"/>
                <w:color w:val="00B0F0"/>
                <w:sz w:val="16"/>
                <w:szCs w:val="16"/>
                <w:rtl/>
              </w:rPr>
            </w:pPr>
            <w:r w:rsidRPr="002A3564">
              <w:rPr>
                <w:rFonts w:asciiTheme="majorBidi" w:hAnsiTheme="majorBidi" w:cstheme="majorBidi"/>
                <w:color w:val="00B0F0"/>
                <w:sz w:val="16"/>
                <w:szCs w:val="16"/>
              </w:rPr>
              <w:t>Raising the awareness of evacuees to the appropriate use of disinfectants or sanitation of temporary toilets</w:t>
            </w:r>
            <w:r w:rsidRPr="002A3564">
              <w:rPr>
                <w:rFonts w:asciiTheme="majorBidi" w:hAnsiTheme="majorBidi" w:cstheme="majorBidi"/>
                <w:color w:val="00B0F0"/>
                <w:sz w:val="16"/>
                <w:szCs w:val="16"/>
                <w:rtl/>
              </w:rPr>
              <w:t>.</w:t>
            </w:r>
          </w:p>
          <w:p w:rsidR="00D527F6" w:rsidRPr="002A3564" w:rsidRDefault="00D527F6" w:rsidP="006414EE">
            <w:pPr>
              <w:rPr>
                <w:rFonts w:asciiTheme="majorBidi" w:hAnsiTheme="majorBidi" w:cstheme="majorBidi"/>
                <w:color w:val="00B0F0"/>
                <w:sz w:val="16"/>
                <w:szCs w:val="16"/>
                <w:rtl/>
              </w:rPr>
            </w:pPr>
          </w:p>
          <w:p w:rsidR="00D527F6" w:rsidRPr="002A3564" w:rsidRDefault="00D527F6" w:rsidP="006414EE">
            <w:pPr>
              <w:rPr>
                <w:rFonts w:asciiTheme="majorBidi" w:hAnsiTheme="majorBidi" w:cstheme="majorBidi"/>
                <w:color w:val="221E1F"/>
                <w:sz w:val="16"/>
                <w:szCs w:val="16"/>
              </w:rPr>
            </w:pPr>
            <w:r w:rsidRPr="002A3564">
              <w:rPr>
                <w:rFonts w:asciiTheme="majorBidi" w:hAnsiTheme="majorBidi" w:cstheme="majorBidi"/>
                <w:color w:val="00B0F0"/>
                <w:sz w:val="16"/>
                <w:szCs w:val="16"/>
              </w:rPr>
              <w:t>Promotion of hand sanitizer in narrow evacuation sites</w:t>
            </w:r>
            <w:r w:rsidRPr="002A3564">
              <w:rPr>
                <w:rFonts w:asciiTheme="majorBidi" w:hAnsiTheme="majorBidi" w:cstheme="majorBidi"/>
                <w:color w:val="00B0F0"/>
                <w:sz w:val="16"/>
                <w:szCs w:val="16"/>
                <w:rtl/>
              </w:rPr>
              <w:t>.</w:t>
            </w:r>
          </w:p>
        </w:tc>
        <w:tc>
          <w:tcPr>
            <w:tcW w:w="708" w:type="pct"/>
            <w:vAlign w:val="center"/>
          </w:tcPr>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color w:val="221E1F"/>
                <w:sz w:val="16"/>
                <w:szCs w:val="16"/>
              </w:rPr>
              <w:lastRenderedPageBreak/>
              <w:t>To the supply of drugs and sanitary materials and management of the living environment, the table summarizes the problems encountered during the COVID-19 pandemic and the measures taken based on GEJE’s experience</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lastRenderedPageBreak/>
              <w:t>14</w:t>
            </w:r>
          </w:p>
        </w:tc>
        <w:tc>
          <w:tcPr>
            <w:tcW w:w="458" w:type="pct"/>
            <w:vAlign w:val="center"/>
          </w:tcPr>
          <w:p w:rsidR="00D527F6" w:rsidRPr="002A3564" w:rsidRDefault="00D527F6" w:rsidP="006414EE">
            <w:pPr>
              <w:jc w:val="center"/>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Sakamoto et al</w:t>
            </w:r>
          </w:p>
          <w:p w:rsidR="00D527F6" w:rsidRPr="002A3564" w:rsidRDefault="00D527F6" w:rsidP="006414EE">
            <w:pPr>
              <w:jc w:val="center"/>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2020</w:t>
            </w:r>
          </w:p>
          <w:p w:rsidR="00D527F6" w:rsidRPr="002A3564" w:rsidRDefault="00D527F6" w:rsidP="006414EE">
            <w:pPr>
              <w:jc w:val="center"/>
              <w:rPr>
                <w:rFonts w:asciiTheme="majorBidi" w:hAnsiTheme="majorBidi" w:cstheme="majorBidi"/>
                <w:color w:val="000000" w:themeColor="text1"/>
                <w:sz w:val="18"/>
                <w:szCs w:val="18"/>
              </w:rPr>
            </w:pP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Implementation of evacuation measures during natural disasters under</w:t>
            </w: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conditions of the novel coronavirus (COVID-19) pandemic based on a review</w:t>
            </w: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lastRenderedPageBreak/>
              <w:t>of previous responses to complex disasters in Japan</w:t>
            </w:r>
          </w:p>
          <w:p w:rsidR="00D527F6" w:rsidRPr="002A3564" w:rsidRDefault="00D527F6" w:rsidP="006414EE">
            <w:pPr>
              <w:jc w:val="center"/>
              <w:rPr>
                <w:rFonts w:asciiTheme="majorBidi" w:hAnsiTheme="majorBidi" w:cstheme="majorBidi"/>
                <w:b/>
                <w:bCs/>
                <w:color w:val="000000" w:themeColor="text1"/>
                <w:sz w:val="18"/>
                <w:szCs w:val="18"/>
              </w:rPr>
            </w:pPr>
          </w:p>
        </w:tc>
        <w:tc>
          <w:tcPr>
            <w:tcW w:w="353" w:type="pct"/>
            <w:gridSpan w:val="2"/>
            <w:vAlign w:val="center"/>
          </w:tcPr>
          <w:p w:rsidR="00D527F6" w:rsidRPr="002A3564" w:rsidRDefault="00D527F6" w:rsidP="006414EE">
            <w:pPr>
              <w:jc w:val="center"/>
              <w:rPr>
                <w:rStyle w:val="jlqj4b"/>
                <w:rFonts w:asciiTheme="majorBidi" w:hAnsiTheme="majorBidi" w:cstheme="majorBidi"/>
                <w:b/>
                <w:bCs/>
                <w:sz w:val="18"/>
                <w:szCs w:val="18"/>
                <w:lang w:val="en"/>
              </w:rPr>
            </w:pPr>
            <w:r w:rsidRPr="002A3564">
              <w:rPr>
                <w:rStyle w:val="jlqj4b"/>
                <w:rFonts w:asciiTheme="majorBidi" w:hAnsiTheme="majorBidi" w:cstheme="majorBidi"/>
                <w:b/>
                <w:bCs/>
                <w:sz w:val="18"/>
                <w:szCs w:val="18"/>
                <w:lang w:val="en"/>
              </w:rPr>
              <w:lastRenderedPageBreak/>
              <w:t>Japan</w:t>
            </w:r>
          </w:p>
        </w:tc>
        <w:tc>
          <w:tcPr>
            <w:tcW w:w="458" w:type="pct"/>
            <w:vAlign w:val="center"/>
          </w:tcPr>
          <w:p w:rsidR="00D527F6" w:rsidRPr="002A3564" w:rsidRDefault="00D527F6" w:rsidP="006414EE">
            <w:pPr>
              <w:jc w:val="center"/>
              <w:rPr>
                <w:rFonts w:asciiTheme="majorBidi" w:hAnsiTheme="majorBidi" w:cstheme="majorBidi"/>
                <w:sz w:val="18"/>
                <w:szCs w:val="18"/>
              </w:rPr>
            </w:pPr>
            <w:r w:rsidRPr="002A3564">
              <w:rPr>
                <w:rFonts w:asciiTheme="majorBidi" w:hAnsiTheme="majorBidi" w:cstheme="majorBidi"/>
                <w:sz w:val="18"/>
                <w:szCs w:val="18"/>
              </w:rPr>
              <w:t>Different Earthquakes in Japan which have been associated with infectious diseases</w:t>
            </w:r>
          </w:p>
        </w:tc>
        <w:tc>
          <w:tcPr>
            <w:tcW w:w="743" w:type="pct"/>
            <w:vAlign w:val="center"/>
          </w:tcPr>
          <w:p w:rsidR="00D527F6" w:rsidRPr="002A3564" w:rsidRDefault="00D527F6" w:rsidP="006414EE">
            <w:pPr>
              <w:rPr>
                <w:rFonts w:asciiTheme="majorBidi" w:hAnsiTheme="majorBidi" w:cstheme="majorBidi"/>
                <w:sz w:val="18"/>
                <w:szCs w:val="18"/>
              </w:rPr>
            </w:pPr>
            <w:r w:rsidRPr="002A3564">
              <w:rPr>
                <w:rFonts w:asciiTheme="majorBidi" w:hAnsiTheme="majorBidi" w:cstheme="majorBidi"/>
                <w:sz w:val="18"/>
                <w:szCs w:val="18"/>
              </w:rPr>
              <w:t>Discussing evacuation measures that specifically relate to COVID-19 distinguished from other infectious diseases extracted specific issues that would apply to evacuees during the COVID-19 pandemic.</w:t>
            </w:r>
          </w:p>
        </w:tc>
        <w:tc>
          <w:tcPr>
            <w:tcW w:w="911" w:type="pct"/>
            <w:vAlign w:val="center"/>
          </w:tcPr>
          <w:p w:rsidR="00D527F6" w:rsidRPr="002A3564" w:rsidRDefault="00D527F6" w:rsidP="006414EE">
            <w:pPr>
              <w:rPr>
                <w:rFonts w:asciiTheme="majorBidi" w:hAnsiTheme="majorBidi" w:cstheme="majorBidi"/>
                <w:b/>
                <w:bCs/>
                <w:color w:val="FF0000"/>
                <w:sz w:val="20"/>
                <w:szCs w:val="20"/>
              </w:rPr>
            </w:pPr>
            <w:r w:rsidRPr="002A3564">
              <w:rPr>
                <w:rFonts w:asciiTheme="majorBidi" w:hAnsiTheme="majorBidi" w:cstheme="majorBidi"/>
                <w:b/>
                <w:bCs/>
                <w:color w:val="FF0000"/>
                <w:sz w:val="20"/>
                <w:szCs w:val="20"/>
              </w:rPr>
              <w:t>Lesson learned</w:t>
            </w:r>
          </w:p>
          <w:p w:rsidR="00D527F6" w:rsidRPr="002A3564" w:rsidRDefault="00D527F6" w:rsidP="006414EE">
            <w:pPr>
              <w:rPr>
                <w:rFonts w:asciiTheme="majorBidi" w:hAnsiTheme="majorBidi" w:cstheme="majorBidi"/>
                <w:sz w:val="18"/>
                <w:szCs w:val="18"/>
              </w:rPr>
            </w:pPr>
            <w:r w:rsidRPr="002A3564">
              <w:rPr>
                <w:rFonts w:asciiTheme="majorBidi" w:hAnsiTheme="majorBidi" w:cstheme="majorBidi"/>
                <w:sz w:val="18"/>
                <w:szCs w:val="18"/>
              </w:rPr>
              <w:t>The deterioration of hygiene conditions in disaster-affected areas and the forced confinement of many victims within small spaces in evacuation centers increase the risk of transmission of infectious diseases. Therefore, a countermeasure focusing on maintaining a sanitary environment within evacuation centers is critical.</w:t>
            </w:r>
          </w:p>
        </w:tc>
        <w:tc>
          <w:tcPr>
            <w:tcW w:w="1171" w:type="pct"/>
            <w:vAlign w:val="center"/>
          </w:tcPr>
          <w:p w:rsidR="00D527F6" w:rsidRPr="002A3564" w:rsidRDefault="00D527F6" w:rsidP="006414EE">
            <w:pPr>
              <w:rPr>
                <w:rFonts w:asciiTheme="majorBidi" w:hAnsiTheme="majorBidi" w:cstheme="majorBidi"/>
                <w:b/>
                <w:bCs/>
                <w:color w:val="00B050"/>
              </w:rPr>
            </w:pPr>
            <w:r w:rsidRPr="002A3564">
              <w:rPr>
                <w:rFonts w:asciiTheme="majorBidi" w:hAnsiTheme="majorBidi" w:cstheme="majorBidi"/>
                <w:b/>
                <w:bCs/>
                <w:color w:val="00B050"/>
              </w:rPr>
              <w:t>RESPONSE AND RELIEF</w:t>
            </w:r>
          </w:p>
          <w:p w:rsidR="00D527F6" w:rsidRPr="002A3564" w:rsidRDefault="00D527F6" w:rsidP="006414EE">
            <w:pPr>
              <w:rPr>
                <w:rFonts w:asciiTheme="majorBidi" w:hAnsiTheme="majorBidi" w:cstheme="majorBidi"/>
                <w:b/>
                <w:bCs/>
                <w:color w:val="FF0000"/>
                <w:highlight w:val="yellow"/>
              </w:rPr>
            </w:pPr>
          </w:p>
          <w:p w:rsidR="00D527F6" w:rsidRPr="002A3564" w:rsidRDefault="00D527F6" w:rsidP="006414EE">
            <w:pPr>
              <w:rPr>
                <w:rFonts w:asciiTheme="majorBidi" w:hAnsiTheme="majorBidi" w:cstheme="majorBidi"/>
                <w:b/>
                <w:bCs/>
                <w:color w:val="FF0000"/>
                <w:highlight w:val="yellow"/>
              </w:rPr>
            </w:pPr>
            <w:r w:rsidRPr="002A3564">
              <w:rPr>
                <w:rFonts w:asciiTheme="majorBidi" w:hAnsiTheme="majorBidi" w:cstheme="majorBidi"/>
                <w:b/>
                <w:bCs/>
                <w:color w:val="FF0000"/>
                <w:highlight w:val="yellow"/>
              </w:rPr>
              <w:t>Evacuation measures</w:t>
            </w:r>
          </w:p>
          <w:p w:rsidR="00D527F6" w:rsidRPr="002A3564" w:rsidRDefault="00D527F6" w:rsidP="006414EE">
            <w:pPr>
              <w:rPr>
                <w:rFonts w:asciiTheme="majorBidi" w:hAnsiTheme="majorBidi" w:cstheme="majorBidi"/>
                <w:sz w:val="18"/>
                <w:szCs w:val="18"/>
              </w:rPr>
            </w:pPr>
          </w:p>
          <w:p w:rsidR="00D527F6" w:rsidRPr="002A3564" w:rsidRDefault="00D527F6" w:rsidP="006414EE">
            <w:pPr>
              <w:rPr>
                <w:rFonts w:asciiTheme="majorBidi" w:hAnsiTheme="majorBidi" w:cstheme="majorBidi"/>
                <w:b/>
                <w:bCs/>
                <w:color w:val="FF0000"/>
                <w:sz w:val="20"/>
                <w:szCs w:val="20"/>
              </w:rPr>
            </w:pPr>
            <w:r w:rsidRPr="002A3564">
              <w:rPr>
                <w:rFonts w:asciiTheme="majorBidi" w:hAnsiTheme="majorBidi" w:cstheme="majorBidi"/>
                <w:b/>
                <w:bCs/>
                <w:color w:val="FF0000"/>
                <w:sz w:val="20"/>
                <w:szCs w:val="20"/>
              </w:rPr>
              <w:t>Lesson learned</w:t>
            </w:r>
          </w:p>
          <w:p w:rsidR="00D527F6" w:rsidRPr="002A3564" w:rsidRDefault="00D527F6" w:rsidP="006414EE">
            <w:pPr>
              <w:rPr>
                <w:rFonts w:asciiTheme="majorBidi" w:hAnsiTheme="majorBidi" w:cstheme="majorBidi"/>
                <w:sz w:val="18"/>
                <w:szCs w:val="18"/>
              </w:rPr>
            </w:pPr>
            <w:r w:rsidRPr="002A3564">
              <w:rPr>
                <w:rFonts w:asciiTheme="majorBidi" w:hAnsiTheme="majorBidi" w:cstheme="majorBidi"/>
                <w:sz w:val="18"/>
                <w:szCs w:val="18"/>
              </w:rPr>
              <w:t xml:space="preserve">In the event of a large-scale earthquake, it is likely that administrative agencies themselves will be damaged. In addition, not only the staff of the evacuation centers but also the evacuees must protect themselves against infectious diseases at small evacuation centers because of the lack of human resources. The evacuees are required to be self-reliant. Okada et al. [17] noted that community empowerment has greatly </w:t>
            </w:r>
            <w:r w:rsidRPr="002A3564">
              <w:rPr>
                <w:rFonts w:asciiTheme="majorBidi" w:hAnsiTheme="majorBidi" w:cstheme="majorBidi"/>
                <w:sz w:val="18"/>
                <w:szCs w:val="18"/>
              </w:rPr>
              <w:lastRenderedPageBreak/>
              <w:t>contributed to the maintenance of healthy environments at evacuation centers.</w:t>
            </w:r>
          </w:p>
        </w:tc>
        <w:tc>
          <w:tcPr>
            <w:tcW w:w="708" w:type="pct"/>
            <w:vAlign w:val="center"/>
          </w:tcPr>
          <w:p w:rsidR="00D527F6" w:rsidRPr="002A3564" w:rsidRDefault="00D527F6" w:rsidP="006414EE">
            <w:pPr>
              <w:jc w:val="center"/>
              <w:rPr>
                <w:rFonts w:asciiTheme="majorBidi" w:hAnsiTheme="majorBidi" w:cstheme="majorBidi"/>
                <w:b/>
                <w:bCs/>
                <w:sz w:val="18"/>
                <w:szCs w:val="18"/>
              </w:rPr>
            </w:pP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lastRenderedPageBreak/>
              <w:t>15</w:t>
            </w:r>
          </w:p>
        </w:tc>
        <w:tc>
          <w:tcPr>
            <w:tcW w:w="458"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Allen, 2021</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b/>
                <w:bCs/>
                <w:sz w:val="18"/>
                <w:szCs w:val="18"/>
              </w:rPr>
              <w:t>Tropical Cyclone Harold And Covid-19: Lessons From The 2010 Haiti Earthquake</w:t>
            </w:r>
          </w:p>
        </w:tc>
        <w:tc>
          <w:tcPr>
            <w:tcW w:w="353" w:type="pct"/>
            <w:gridSpan w:val="2"/>
            <w:vAlign w:val="center"/>
          </w:tcPr>
          <w:p w:rsidR="00D527F6" w:rsidRPr="002A3564" w:rsidRDefault="00D527F6" w:rsidP="006414EE">
            <w:pPr>
              <w:rPr>
                <w:rFonts w:asciiTheme="majorBidi" w:hAnsiTheme="majorBidi" w:cstheme="majorBidi"/>
                <w:b/>
                <w:bCs/>
                <w:sz w:val="20"/>
                <w:szCs w:val="20"/>
              </w:rPr>
            </w:pPr>
            <w:r w:rsidRPr="002A3564">
              <w:rPr>
                <w:rFonts w:asciiTheme="majorBidi" w:hAnsiTheme="majorBidi" w:cstheme="majorBidi"/>
                <w:b/>
                <w:bCs/>
                <w:sz w:val="20"/>
                <w:szCs w:val="20"/>
              </w:rPr>
              <w:t>Haiti</w:t>
            </w:r>
          </w:p>
        </w:tc>
        <w:tc>
          <w:tcPr>
            <w:tcW w:w="458"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b/>
                <w:bCs/>
                <w:sz w:val="16"/>
                <w:szCs w:val="16"/>
              </w:rPr>
              <w:t>Following the 2010 magnitude 7 earthquake in Haiti, a cholera epidemic that killed thousands of residents was inadvertently started by United Nations’ aid workers who were part of the massive international relief effort</w:t>
            </w:r>
            <w:r w:rsidRPr="002A3564">
              <w:rPr>
                <w:rFonts w:asciiTheme="majorBidi" w:hAnsiTheme="majorBidi" w:cstheme="majorBidi"/>
                <w:sz w:val="16"/>
                <w:szCs w:val="16"/>
              </w:rPr>
              <w:t xml:space="preserve">.1 </w:t>
            </w:r>
          </w:p>
        </w:tc>
        <w:tc>
          <w:tcPr>
            <w:tcW w:w="743"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These cascading disasters offer a lesson and warning to nations considering offering international aid to islands in the Pacific during cyclone season.</w:t>
            </w:r>
          </w:p>
        </w:tc>
        <w:tc>
          <w:tcPr>
            <w:tcW w:w="911" w:type="pct"/>
            <w:vAlign w:val="center"/>
          </w:tcPr>
          <w:p w:rsidR="00D527F6" w:rsidRPr="002A3564" w:rsidRDefault="00D527F6" w:rsidP="006414EE">
            <w:pPr>
              <w:rPr>
                <w:rFonts w:asciiTheme="majorBidi" w:hAnsiTheme="majorBidi" w:cstheme="majorBidi"/>
                <w:b/>
                <w:bCs/>
                <w:color w:val="FF0000"/>
                <w:sz w:val="20"/>
                <w:szCs w:val="20"/>
              </w:rPr>
            </w:pPr>
            <w:r w:rsidRPr="002A3564">
              <w:rPr>
                <w:rFonts w:asciiTheme="majorBidi" w:hAnsiTheme="majorBidi" w:cstheme="majorBidi"/>
                <w:b/>
                <w:bCs/>
                <w:color w:val="FF0000"/>
                <w:sz w:val="20"/>
                <w:szCs w:val="20"/>
              </w:rPr>
              <w:t>Lesson learned</w:t>
            </w:r>
          </w:p>
          <w:p w:rsidR="00D527F6" w:rsidRPr="002A3564" w:rsidRDefault="00D527F6" w:rsidP="006414EE">
            <w:pPr>
              <w:jc w:val="both"/>
              <w:rPr>
                <w:rFonts w:asciiTheme="majorBidi" w:hAnsiTheme="majorBidi" w:cstheme="majorBidi"/>
                <w:color w:val="0070C0"/>
                <w:sz w:val="16"/>
                <w:szCs w:val="16"/>
              </w:rPr>
            </w:pPr>
            <w:r w:rsidRPr="002A3564">
              <w:rPr>
                <w:rFonts w:asciiTheme="majorBidi" w:hAnsiTheme="majorBidi" w:cstheme="majorBidi"/>
                <w:color w:val="0070C0"/>
                <w:sz w:val="16"/>
                <w:szCs w:val="16"/>
              </w:rPr>
              <w:t>While it may be imperative to rush certain forms of humanitarian aid to areas that have been devastated, it is vital that aid workers not bring COVID-19 to these locales.</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But this comes at the cost of foregoing international aid personnel. Had the damage from TC Harold been more severe, this choice would become even more ethically challenging.</w:t>
            </w:r>
          </w:p>
        </w:tc>
        <w:tc>
          <w:tcPr>
            <w:tcW w:w="1171" w:type="pct"/>
            <w:vAlign w:val="center"/>
          </w:tcPr>
          <w:p w:rsidR="00D527F6" w:rsidRPr="002A3564" w:rsidRDefault="00D527F6" w:rsidP="006414EE">
            <w:pPr>
              <w:rPr>
                <w:rFonts w:asciiTheme="majorBidi" w:hAnsiTheme="majorBidi" w:cstheme="majorBidi"/>
                <w:b/>
                <w:bCs/>
                <w:color w:val="FF0000"/>
                <w:highlight w:val="yellow"/>
              </w:rPr>
            </w:pPr>
            <w:r w:rsidRPr="002A3564">
              <w:rPr>
                <w:rFonts w:asciiTheme="majorBidi" w:hAnsiTheme="majorBidi" w:cstheme="majorBidi"/>
                <w:b/>
                <w:bCs/>
                <w:color w:val="FF0000"/>
                <w:highlight w:val="yellow"/>
              </w:rPr>
              <w:t>Inadvertent spread of a pandemic by international relief efforts</w:t>
            </w:r>
          </w:p>
          <w:p w:rsidR="00D527F6" w:rsidRPr="002A3564" w:rsidRDefault="00D527F6" w:rsidP="006414EE">
            <w:pPr>
              <w:rPr>
                <w:rFonts w:asciiTheme="majorBidi" w:hAnsiTheme="majorBidi" w:cstheme="majorBidi"/>
                <w:b/>
                <w:bCs/>
                <w:color w:val="00B050"/>
              </w:rPr>
            </w:pPr>
          </w:p>
          <w:p w:rsidR="00D527F6" w:rsidRPr="002A3564" w:rsidRDefault="00D527F6" w:rsidP="006414EE">
            <w:pPr>
              <w:rPr>
                <w:rFonts w:asciiTheme="majorBidi" w:hAnsiTheme="majorBidi" w:cstheme="majorBidi"/>
                <w:b/>
                <w:bCs/>
                <w:color w:val="00B050"/>
              </w:rPr>
            </w:pPr>
            <w:r w:rsidRPr="002A3564">
              <w:rPr>
                <w:rFonts w:asciiTheme="majorBidi" w:hAnsiTheme="majorBidi" w:cstheme="majorBidi"/>
                <w:b/>
                <w:bCs/>
                <w:color w:val="00B050"/>
              </w:rPr>
              <w:t>RESPONSE AND RELIEF</w:t>
            </w:r>
          </w:p>
          <w:p w:rsidR="00D527F6" w:rsidRPr="002A3564" w:rsidRDefault="00D527F6" w:rsidP="006414EE">
            <w:pPr>
              <w:rPr>
                <w:rFonts w:asciiTheme="majorBidi" w:hAnsiTheme="majorBidi" w:cstheme="majorBidi"/>
                <w:b/>
                <w:bCs/>
                <w:color w:val="FF0000"/>
                <w:sz w:val="20"/>
                <w:szCs w:val="20"/>
              </w:rPr>
            </w:pPr>
          </w:p>
          <w:p w:rsidR="00D527F6" w:rsidRPr="002A3564" w:rsidRDefault="00D527F6" w:rsidP="006414EE">
            <w:pPr>
              <w:rPr>
                <w:rFonts w:asciiTheme="majorBidi" w:hAnsiTheme="majorBidi" w:cstheme="majorBidi"/>
                <w:b/>
                <w:bCs/>
                <w:color w:val="FF0000"/>
                <w:sz w:val="20"/>
                <w:szCs w:val="20"/>
              </w:rPr>
            </w:pPr>
            <w:r w:rsidRPr="002A3564">
              <w:rPr>
                <w:rFonts w:asciiTheme="majorBidi" w:hAnsiTheme="majorBidi" w:cstheme="majorBidi"/>
                <w:b/>
                <w:bCs/>
                <w:color w:val="FF0000"/>
                <w:sz w:val="20"/>
                <w:szCs w:val="20"/>
              </w:rPr>
              <w:t>Lesson learned</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color w:val="0070C0"/>
                <w:sz w:val="16"/>
                <w:szCs w:val="16"/>
              </w:rPr>
              <w:t xml:space="preserve">As is increasingly being recognized around the globe, we all must assume responsibility for reducing the chances that we will </w:t>
            </w:r>
            <w:r w:rsidRPr="002A3564">
              <w:rPr>
                <w:rFonts w:asciiTheme="majorBidi" w:hAnsiTheme="majorBidi" w:cstheme="majorBidi"/>
                <w:b/>
                <w:bCs/>
                <w:color w:val="00B050"/>
                <w:sz w:val="16"/>
                <w:szCs w:val="16"/>
              </w:rPr>
              <w:t>inadvertently spread COVID-19 to others</w:t>
            </w:r>
            <w:r w:rsidRPr="002A3564">
              <w:rPr>
                <w:rFonts w:asciiTheme="majorBidi" w:hAnsiTheme="majorBidi" w:cstheme="majorBidi"/>
                <w:color w:val="0070C0"/>
                <w:sz w:val="16"/>
                <w:szCs w:val="16"/>
              </w:rPr>
              <w:t>. So let us learn from the tragedy of the post-earthquake cholera epidemic in Haiti, and minimize the risk that humanitarian assistance efforts in the Pacific carry the unintended consequence of bringing a novel disease to these locales already reeling from another disaster. Going forward, let us also keep this same COVID-19 risk-reduction strategy in mind when and where other disasters mandate outside aid</w:t>
            </w:r>
            <w:r w:rsidRPr="002A3564">
              <w:rPr>
                <w:rFonts w:asciiTheme="majorBidi" w:hAnsiTheme="majorBidi" w:cstheme="majorBidi"/>
                <w:sz w:val="16"/>
                <w:szCs w:val="16"/>
              </w:rPr>
              <w:t>.</w:t>
            </w:r>
          </w:p>
        </w:tc>
        <w:tc>
          <w:tcPr>
            <w:tcW w:w="708" w:type="pct"/>
            <w:vAlign w:val="center"/>
          </w:tcPr>
          <w:p w:rsidR="00D527F6" w:rsidRPr="002A3564" w:rsidRDefault="00D527F6" w:rsidP="006414EE">
            <w:pPr>
              <w:rPr>
                <w:rFonts w:asciiTheme="majorBidi" w:hAnsiTheme="majorBidi" w:cstheme="majorBidi"/>
                <w:b/>
                <w:bCs/>
                <w:color w:val="00B050"/>
              </w:rPr>
            </w:pPr>
            <w:r w:rsidRPr="002A3564">
              <w:rPr>
                <w:rFonts w:asciiTheme="majorBidi" w:hAnsiTheme="majorBidi" w:cstheme="majorBidi"/>
                <w:b/>
                <w:bCs/>
                <w:color w:val="00B050"/>
              </w:rPr>
              <w:t>RESPONSE AND RELIEF</w:t>
            </w:r>
          </w:p>
          <w:p w:rsidR="00D527F6" w:rsidRPr="002A3564" w:rsidRDefault="00D527F6" w:rsidP="006414EE">
            <w:pPr>
              <w:jc w:val="both"/>
              <w:rPr>
                <w:rFonts w:asciiTheme="majorBidi" w:hAnsiTheme="majorBidi" w:cstheme="majorBidi"/>
                <w:color w:val="0070C0"/>
                <w:sz w:val="16"/>
                <w:szCs w:val="16"/>
              </w:rPr>
            </w:pPr>
          </w:p>
          <w:p w:rsidR="00D527F6" w:rsidRPr="002A3564" w:rsidRDefault="00D527F6" w:rsidP="006414EE">
            <w:pPr>
              <w:jc w:val="both"/>
              <w:rPr>
                <w:rFonts w:asciiTheme="majorBidi" w:hAnsiTheme="majorBidi" w:cstheme="majorBidi"/>
                <w:color w:val="0070C0"/>
                <w:sz w:val="16"/>
                <w:szCs w:val="16"/>
              </w:rPr>
            </w:pPr>
          </w:p>
          <w:p w:rsidR="00D527F6" w:rsidRPr="002A3564" w:rsidRDefault="00D527F6" w:rsidP="006414EE">
            <w:pPr>
              <w:jc w:val="both"/>
              <w:rPr>
                <w:rFonts w:asciiTheme="majorBidi" w:hAnsiTheme="majorBidi" w:cstheme="majorBidi"/>
                <w:color w:val="0070C0"/>
                <w:sz w:val="16"/>
                <w:szCs w:val="16"/>
              </w:rPr>
            </w:pPr>
            <w:r w:rsidRPr="002A3564">
              <w:rPr>
                <w:rFonts w:asciiTheme="majorBidi" w:hAnsiTheme="majorBidi" w:cstheme="majorBidi"/>
                <w:color w:val="0070C0"/>
                <w:sz w:val="16"/>
                <w:szCs w:val="16"/>
              </w:rPr>
              <w:t>Leaders and managers of disaster-relief processes, along with the international agencies sending staff, must ensure that all disaster-response personnel entering damaged areas are disease-free.</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rPr>
                <w:rFonts w:asciiTheme="majorBidi" w:hAnsiTheme="majorBidi" w:cstheme="majorBidi"/>
                <w:color w:val="C00000"/>
                <w:sz w:val="16"/>
                <w:szCs w:val="16"/>
              </w:rPr>
            </w:pPr>
            <w:r w:rsidRPr="002A3564">
              <w:rPr>
                <w:rFonts w:asciiTheme="majorBidi" w:hAnsiTheme="majorBidi" w:cstheme="majorBidi"/>
                <w:color w:val="FF0000"/>
                <w:sz w:val="16"/>
                <w:szCs w:val="16"/>
              </w:rPr>
              <w:t xml:space="preserve">What may be temporarily practical and possible from an economical, logistical, and social perspective is a vigorous, well-publicized, strongly-supported </w:t>
            </w:r>
            <w:r w:rsidRPr="002A3564">
              <w:rPr>
                <w:rFonts w:asciiTheme="majorBidi" w:hAnsiTheme="majorBidi" w:cstheme="majorBidi"/>
                <w:b/>
                <w:bCs/>
                <w:color w:val="C00000"/>
                <w:sz w:val="16"/>
                <w:szCs w:val="16"/>
              </w:rPr>
              <w:t>masking campaign</w:t>
            </w:r>
            <w:r w:rsidRPr="002A3564">
              <w:rPr>
                <w:rFonts w:asciiTheme="majorBidi" w:hAnsiTheme="majorBidi" w:cstheme="majorBidi"/>
                <w:color w:val="C00000"/>
                <w:sz w:val="16"/>
                <w:szCs w:val="16"/>
              </w:rPr>
              <w:t>. Even crude, homemade masks appear to significantly reduce the spread of the virus.8 If, along with aid supplies, COVID-tested aid workers, and repeated, high-visibility announcements of the need for and value of masking, face masks were to be distributed and worn by all residents, workers and community leaders in the affected areas, the probability of introducing or spreading the disease would be greatly diminished.</w:t>
            </w: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As is increasingly being recognized</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t>16</w:t>
            </w:r>
          </w:p>
        </w:tc>
        <w:tc>
          <w:tcPr>
            <w:tcW w:w="458" w:type="pct"/>
            <w:vAlign w:val="center"/>
          </w:tcPr>
          <w:p w:rsidR="00D527F6" w:rsidRPr="002A3564" w:rsidRDefault="00D527F6" w:rsidP="006414EE">
            <w:pPr>
              <w:rPr>
                <w:rFonts w:asciiTheme="majorBidi" w:hAnsiTheme="majorBidi" w:cstheme="majorBidi"/>
                <w:sz w:val="16"/>
                <w:szCs w:val="16"/>
              </w:rPr>
            </w:pPr>
            <w:proofErr w:type="spellStart"/>
            <w:r w:rsidRPr="002A3564">
              <w:rPr>
                <w:rFonts w:asciiTheme="majorBidi" w:hAnsiTheme="majorBidi" w:cstheme="majorBidi"/>
                <w:sz w:val="16"/>
                <w:szCs w:val="16"/>
              </w:rPr>
              <w:t>Banushi</w:t>
            </w:r>
            <w:proofErr w:type="spellEnd"/>
            <w:r w:rsidRPr="002A3564">
              <w:rPr>
                <w:rFonts w:asciiTheme="majorBidi" w:hAnsiTheme="majorBidi" w:cstheme="majorBidi"/>
                <w:sz w:val="16"/>
                <w:szCs w:val="16"/>
              </w:rPr>
              <w:t>, 2020</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 xml:space="preserve">Economic Impacts </w:t>
            </w:r>
            <w:proofErr w:type="gramStart"/>
            <w:r w:rsidRPr="002A3564">
              <w:rPr>
                <w:rFonts w:asciiTheme="majorBidi" w:hAnsiTheme="majorBidi" w:cstheme="majorBidi"/>
                <w:b/>
                <w:bCs/>
                <w:sz w:val="18"/>
                <w:szCs w:val="18"/>
              </w:rPr>
              <w:t>Of</w:t>
            </w:r>
            <w:proofErr w:type="gramEnd"/>
            <w:r w:rsidRPr="002A3564">
              <w:rPr>
                <w:rFonts w:asciiTheme="majorBidi" w:hAnsiTheme="majorBidi" w:cstheme="majorBidi"/>
                <w:b/>
                <w:bCs/>
                <w:sz w:val="18"/>
                <w:szCs w:val="18"/>
              </w:rPr>
              <w:t xml:space="preserve"> An Earthquake Disaster And Covid-19 In Albania</w:t>
            </w:r>
          </w:p>
          <w:p w:rsidR="00D527F6" w:rsidRPr="002A3564" w:rsidRDefault="00D527F6" w:rsidP="006414EE">
            <w:pPr>
              <w:rPr>
                <w:rFonts w:asciiTheme="majorBidi" w:hAnsiTheme="majorBidi" w:cstheme="majorBidi"/>
                <w:sz w:val="16"/>
                <w:szCs w:val="16"/>
              </w:rPr>
            </w:pPr>
          </w:p>
        </w:tc>
        <w:tc>
          <w:tcPr>
            <w:tcW w:w="353" w:type="pct"/>
            <w:gridSpan w:val="2"/>
            <w:vAlign w:val="center"/>
          </w:tcPr>
          <w:p w:rsidR="00D527F6" w:rsidRPr="002A3564" w:rsidRDefault="00D527F6" w:rsidP="006414EE">
            <w:pPr>
              <w:rPr>
                <w:rFonts w:asciiTheme="majorBidi" w:hAnsiTheme="majorBidi" w:cstheme="majorBidi"/>
                <w:sz w:val="18"/>
                <w:szCs w:val="18"/>
              </w:rPr>
            </w:pPr>
            <w:r w:rsidRPr="002A3564">
              <w:rPr>
                <w:rFonts w:asciiTheme="majorBidi" w:hAnsiTheme="majorBidi" w:cstheme="majorBidi"/>
                <w:b/>
                <w:bCs/>
                <w:sz w:val="20"/>
                <w:szCs w:val="20"/>
              </w:rPr>
              <w:t>Albania</w:t>
            </w:r>
          </w:p>
        </w:tc>
        <w:tc>
          <w:tcPr>
            <w:tcW w:w="458"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b/>
                <w:bCs/>
                <w:sz w:val="16"/>
                <w:szCs w:val="16"/>
              </w:rPr>
              <w:t xml:space="preserve">Occurred on 26th November 2019, caused considerable material and financial damages. According to a document compiled by the Albanian Government </w:t>
            </w:r>
            <w:r w:rsidRPr="002A3564">
              <w:rPr>
                <w:rFonts w:asciiTheme="majorBidi" w:hAnsiTheme="majorBidi" w:cstheme="majorBidi"/>
                <w:b/>
                <w:bCs/>
                <w:sz w:val="16"/>
                <w:szCs w:val="16"/>
              </w:rPr>
              <w:lastRenderedPageBreak/>
              <w:t xml:space="preserve">with the support of several International Institutions, the earthquake affected directly and indirectly over 202,000 people, including 51 victims, 17,000 displaced and about 985 million Euros in damage, mainly to housing and educational infrastructure. </w:t>
            </w:r>
            <w:r w:rsidRPr="002A3564">
              <w:rPr>
                <w:rFonts w:asciiTheme="majorBidi" w:hAnsiTheme="majorBidi" w:cstheme="majorBidi"/>
                <w:color w:val="00B050"/>
                <w:sz w:val="16"/>
                <w:szCs w:val="16"/>
              </w:rPr>
              <w:t>Reconstruction under the same document will cost 1 billion 78 million Euros. As if that were not enough, the vast majority of the decline in economic activity during the post-earthquake period was “due to Covid-19 pandemic” of 2020</w:t>
            </w:r>
          </w:p>
        </w:tc>
        <w:tc>
          <w:tcPr>
            <w:tcW w:w="743"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lastRenderedPageBreak/>
              <w:t>The main aim of this study is to evaluate the long-term impacts of these two major events in the Albanian economy.</w:t>
            </w:r>
          </w:p>
        </w:tc>
        <w:tc>
          <w:tcPr>
            <w:tcW w:w="911" w:type="pct"/>
            <w:vAlign w:val="center"/>
          </w:tcPr>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Reconstruction under the same document will cost 1 billion 78 million Euros. As if that were not enough, the vast majority of the decline in economic activity during the post-earthquake period was “due to Covid-19 pandemic” of 2020.</w:t>
            </w:r>
          </w:p>
        </w:tc>
        <w:tc>
          <w:tcPr>
            <w:tcW w:w="1171" w:type="pct"/>
            <w:vAlign w:val="center"/>
          </w:tcPr>
          <w:p w:rsidR="00D527F6" w:rsidRPr="002A3564" w:rsidRDefault="00D527F6" w:rsidP="006414EE">
            <w:pPr>
              <w:jc w:val="both"/>
              <w:rPr>
                <w:rFonts w:asciiTheme="majorBidi" w:hAnsiTheme="majorBidi" w:cstheme="majorBidi"/>
                <w:color w:val="C00000"/>
                <w:sz w:val="16"/>
                <w:szCs w:val="16"/>
              </w:rPr>
            </w:pPr>
          </w:p>
          <w:p w:rsidR="00D527F6" w:rsidRPr="002A3564" w:rsidRDefault="00D527F6" w:rsidP="006414EE">
            <w:pPr>
              <w:rPr>
                <w:rFonts w:asciiTheme="majorBidi" w:hAnsiTheme="majorBidi" w:cstheme="majorBidi"/>
                <w:b/>
                <w:bCs/>
                <w:color w:val="FF0000"/>
                <w:highlight w:val="yellow"/>
              </w:rPr>
            </w:pPr>
            <w:r w:rsidRPr="002A3564">
              <w:rPr>
                <w:rFonts w:asciiTheme="majorBidi" w:hAnsiTheme="majorBidi" w:cstheme="majorBidi"/>
                <w:b/>
                <w:bCs/>
                <w:color w:val="FF0000"/>
                <w:highlight w:val="yellow"/>
              </w:rPr>
              <w:t>Reformation in the system of economic governance</w:t>
            </w:r>
          </w:p>
          <w:p w:rsidR="00D527F6" w:rsidRPr="002A3564" w:rsidRDefault="00D527F6" w:rsidP="006414EE">
            <w:pPr>
              <w:rPr>
                <w:rFonts w:asciiTheme="majorBidi" w:hAnsiTheme="majorBidi" w:cstheme="majorBidi"/>
                <w:b/>
                <w:bCs/>
                <w:color w:val="FF0000"/>
                <w:highlight w:val="yellow"/>
              </w:rPr>
            </w:pPr>
          </w:p>
          <w:p w:rsidR="00D527F6" w:rsidRPr="002A3564" w:rsidRDefault="00D527F6" w:rsidP="006414EE">
            <w:pPr>
              <w:rPr>
                <w:rFonts w:asciiTheme="majorBidi" w:hAnsiTheme="majorBidi" w:cstheme="majorBidi"/>
                <w:b/>
                <w:bCs/>
                <w:color w:val="FF0000"/>
                <w:highlight w:val="yellow"/>
              </w:rPr>
            </w:pPr>
            <w:r w:rsidRPr="002A3564">
              <w:rPr>
                <w:rFonts w:asciiTheme="majorBidi" w:hAnsiTheme="majorBidi" w:cstheme="majorBidi"/>
                <w:b/>
                <w:bCs/>
                <w:color w:val="00B050"/>
              </w:rPr>
              <w:t>RECOVERY PHASE</w:t>
            </w:r>
          </w:p>
          <w:p w:rsidR="00D527F6" w:rsidRPr="002A3564" w:rsidRDefault="00D527F6" w:rsidP="006414EE">
            <w:pPr>
              <w:jc w:val="both"/>
              <w:rPr>
                <w:rFonts w:asciiTheme="majorBidi" w:hAnsiTheme="majorBidi" w:cstheme="majorBidi"/>
                <w:color w:val="C00000"/>
                <w:sz w:val="16"/>
                <w:szCs w:val="16"/>
              </w:rPr>
            </w:pP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color w:val="C00000"/>
                <w:sz w:val="16"/>
                <w:szCs w:val="16"/>
              </w:rPr>
              <w:t>The impacts of earthquake and pandemic damages are expected to have a resultant slowdown in the economic growth of Albania, caused mainly by unemployment, inflation and productivity decline in the main economic sectors</w:t>
            </w:r>
            <w:r w:rsidRPr="002A3564">
              <w:rPr>
                <w:rFonts w:asciiTheme="majorBidi" w:hAnsiTheme="majorBidi" w:cstheme="majorBidi"/>
                <w:sz w:val="16"/>
                <w:szCs w:val="16"/>
              </w:rPr>
              <w:t xml:space="preserve">. </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 xml:space="preserve">However, even if not stronger growth what </w:t>
            </w:r>
            <w:r w:rsidRPr="002A3564">
              <w:rPr>
                <w:rFonts w:asciiTheme="majorBidi" w:hAnsiTheme="majorBidi" w:cstheme="majorBidi"/>
                <w:color w:val="00B050"/>
                <w:sz w:val="16"/>
                <w:szCs w:val="16"/>
              </w:rPr>
              <w:t xml:space="preserve">will be needed in the future is the readiness to be </w:t>
            </w:r>
            <w:r w:rsidRPr="002A3564">
              <w:rPr>
                <w:rFonts w:asciiTheme="majorBidi" w:hAnsiTheme="majorBidi" w:cstheme="majorBidi"/>
                <w:b/>
                <w:bCs/>
                <w:color w:val="00B050"/>
                <w:sz w:val="16"/>
                <w:szCs w:val="16"/>
              </w:rPr>
              <w:t>reduced significantly unemployment and poverty.</w:t>
            </w:r>
            <w:r w:rsidRPr="002A3564">
              <w:rPr>
                <w:rFonts w:asciiTheme="majorBidi" w:hAnsiTheme="majorBidi" w:cstheme="majorBidi"/>
                <w:color w:val="00B050"/>
                <w:sz w:val="16"/>
                <w:szCs w:val="16"/>
              </w:rPr>
              <w:t xml:space="preserve"> </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rPr>
                <w:rFonts w:asciiTheme="majorBidi" w:hAnsiTheme="majorBidi" w:cstheme="majorBidi"/>
                <w:b/>
                <w:bCs/>
                <w:color w:val="FF0000"/>
                <w:sz w:val="20"/>
                <w:szCs w:val="20"/>
              </w:rPr>
            </w:pPr>
            <w:r w:rsidRPr="002A3564">
              <w:rPr>
                <w:rFonts w:asciiTheme="majorBidi" w:hAnsiTheme="majorBidi" w:cstheme="majorBidi"/>
                <w:b/>
                <w:bCs/>
                <w:color w:val="FF0000"/>
                <w:sz w:val="20"/>
                <w:szCs w:val="20"/>
              </w:rPr>
              <w:t>Lessons learned</w:t>
            </w: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 xml:space="preserve">This will require progress on a number of </w:t>
            </w:r>
            <w:r w:rsidRPr="002A3564">
              <w:rPr>
                <w:rFonts w:asciiTheme="majorBidi" w:hAnsiTheme="majorBidi" w:cstheme="majorBidi"/>
                <w:b/>
                <w:bCs/>
                <w:color w:val="C00000"/>
                <w:sz w:val="16"/>
                <w:szCs w:val="16"/>
              </w:rPr>
              <w:t>priority reform</w:t>
            </w:r>
            <w:r w:rsidRPr="002A3564">
              <w:rPr>
                <w:rFonts w:asciiTheme="majorBidi" w:hAnsiTheme="majorBidi" w:cstheme="majorBidi"/>
                <w:color w:val="C00000"/>
                <w:sz w:val="16"/>
                <w:szCs w:val="16"/>
              </w:rPr>
              <w:t xml:space="preserve"> </w:t>
            </w:r>
            <w:r w:rsidRPr="002A3564">
              <w:rPr>
                <w:rFonts w:asciiTheme="majorBidi" w:hAnsiTheme="majorBidi" w:cstheme="majorBidi"/>
                <w:sz w:val="16"/>
                <w:szCs w:val="16"/>
              </w:rPr>
              <w:t xml:space="preserve">areas, including ongoing </w:t>
            </w:r>
            <w:r w:rsidRPr="002A3564">
              <w:rPr>
                <w:rFonts w:asciiTheme="majorBidi" w:hAnsiTheme="majorBidi" w:cstheme="majorBidi"/>
                <w:b/>
                <w:bCs/>
                <w:color w:val="00B0F0"/>
                <w:sz w:val="16"/>
                <w:szCs w:val="16"/>
              </w:rPr>
              <w:t xml:space="preserve">reforms to Albania’s system of economic governance, </w:t>
            </w:r>
            <w:r w:rsidRPr="002A3564">
              <w:rPr>
                <w:rFonts w:asciiTheme="majorBidi" w:hAnsiTheme="majorBidi" w:cstheme="majorBidi"/>
                <w:sz w:val="16"/>
                <w:szCs w:val="16"/>
              </w:rPr>
              <w:t xml:space="preserve">which is more important than everything in this country. </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 xml:space="preserve">Loss compensation is the driving force of the post disaster recovery, and social productivity and sustainable economic development are the economic basis of compensation for disaster losses. </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To this end, economic development is the most effective way to compensate for disaster losses.</w:t>
            </w:r>
          </w:p>
        </w:tc>
        <w:tc>
          <w:tcPr>
            <w:tcW w:w="708" w:type="pct"/>
            <w:vAlign w:val="center"/>
          </w:tcPr>
          <w:p w:rsidR="00D527F6" w:rsidRPr="002A3564" w:rsidRDefault="00D527F6" w:rsidP="006414EE">
            <w:pPr>
              <w:jc w:val="both"/>
              <w:rPr>
                <w:rFonts w:asciiTheme="majorBidi" w:hAnsiTheme="majorBidi" w:cstheme="majorBidi"/>
                <w:sz w:val="16"/>
                <w:szCs w:val="16"/>
              </w:rPr>
            </w:pP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lastRenderedPageBreak/>
              <w:t>17</w:t>
            </w:r>
          </w:p>
        </w:tc>
        <w:tc>
          <w:tcPr>
            <w:tcW w:w="458" w:type="pct"/>
            <w:vAlign w:val="center"/>
          </w:tcPr>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Kristine, 2020</w:t>
            </w:r>
          </w:p>
          <w:p w:rsidR="00D527F6" w:rsidRPr="002A3564" w:rsidRDefault="00D527F6" w:rsidP="006414EE">
            <w:pPr>
              <w:rPr>
                <w:rFonts w:asciiTheme="majorBidi" w:hAnsiTheme="majorBidi" w:cstheme="majorBidi"/>
                <w:color w:val="FF0000"/>
                <w:sz w:val="18"/>
                <w:szCs w:val="18"/>
              </w:rPr>
            </w:pP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Responding to the 2020 Magna, Utah,</w:t>
            </w: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Earthquake Sequence during the COVID-19</w:t>
            </w: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b/>
                <w:bCs/>
                <w:sz w:val="18"/>
                <w:szCs w:val="18"/>
              </w:rPr>
              <w:t>Pandemic Shutdown</w:t>
            </w:r>
          </w:p>
        </w:tc>
        <w:tc>
          <w:tcPr>
            <w:tcW w:w="353" w:type="pct"/>
            <w:gridSpan w:val="2"/>
            <w:vAlign w:val="center"/>
          </w:tcPr>
          <w:p w:rsidR="00D527F6" w:rsidRPr="002A3564" w:rsidRDefault="00D527F6" w:rsidP="006414EE">
            <w:pPr>
              <w:rPr>
                <w:rFonts w:asciiTheme="majorBidi" w:hAnsiTheme="majorBidi" w:cstheme="majorBidi"/>
                <w:b/>
                <w:bCs/>
                <w:sz w:val="20"/>
                <w:szCs w:val="20"/>
              </w:rPr>
            </w:pPr>
            <w:r w:rsidRPr="002A3564">
              <w:rPr>
                <w:rFonts w:asciiTheme="majorBidi" w:hAnsiTheme="majorBidi" w:cstheme="majorBidi"/>
                <w:b/>
                <w:bCs/>
                <w:sz w:val="20"/>
                <w:szCs w:val="20"/>
              </w:rPr>
              <w:t>Utah State</w:t>
            </w:r>
          </w:p>
          <w:p w:rsidR="00D527F6" w:rsidRPr="002A3564" w:rsidRDefault="00D527F6" w:rsidP="006414EE">
            <w:pPr>
              <w:rPr>
                <w:rFonts w:asciiTheme="majorBidi" w:hAnsiTheme="majorBidi" w:cstheme="majorBidi"/>
                <w:sz w:val="18"/>
                <w:szCs w:val="18"/>
              </w:rPr>
            </w:pPr>
            <w:r w:rsidRPr="002A3564">
              <w:rPr>
                <w:rFonts w:asciiTheme="majorBidi" w:hAnsiTheme="majorBidi" w:cstheme="majorBidi"/>
                <w:b/>
                <w:bCs/>
                <w:sz w:val="20"/>
                <w:szCs w:val="20"/>
              </w:rPr>
              <w:t>(Magna city)</w:t>
            </w:r>
          </w:p>
        </w:tc>
        <w:tc>
          <w:tcPr>
            <w:tcW w:w="458" w:type="pct"/>
            <w:vAlign w:val="center"/>
          </w:tcPr>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On 18March 2020, two days after UUSS staff began full-time</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xml:space="preserve">work-from-home (WFH) protocols (see the COO Planning section) as the result of the COVID-19 pandemic, UUSS operational capabilities and COO planning were tested when an Mw 5.7 earthquake </w:t>
            </w:r>
            <w:r w:rsidRPr="002A3564">
              <w:rPr>
                <w:rFonts w:asciiTheme="majorBidi" w:hAnsiTheme="majorBidi" w:cstheme="majorBidi"/>
                <w:color w:val="000000" w:themeColor="text1"/>
                <w:sz w:val="18"/>
                <w:szCs w:val="18"/>
              </w:rPr>
              <w:lastRenderedPageBreak/>
              <w:t>struck the Salt Lake Valley.</w:t>
            </w:r>
          </w:p>
          <w:p w:rsidR="00D527F6" w:rsidRPr="002A3564" w:rsidRDefault="00D527F6" w:rsidP="006414EE">
            <w:pPr>
              <w:rPr>
                <w:rFonts w:asciiTheme="majorBidi" w:hAnsiTheme="majorBidi" w:cstheme="majorBidi"/>
                <w:color w:val="000000" w:themeColor="text1"/>
                <w:sz w:val="18"/>
                <w:szCs w:val="18"/>
              </w:rPr>
            </w:pP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initial estimates</w:t>
            </w: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project over $150 million U.S. in damage from this earthquake.</w:t>
            </w: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Damage was largely focused near the epicenter in Magna and in downtown Salt Lake City. Trailer parks and historical unreinforced masonry buildings were the hardest hit. Fortunately, there were no deaths and only a few reported injuries.</w:t>
            </w:r>
          </w:p>
        </w:tc>
        <w:tc>
          <w:tcPr>
            <w:tcW w:w="743" w:type="pct"/>
            <w:vAlign w:val="center"/>
          </w:tcPr>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lastRenderedPageBreak/>
              <w:t>In this article, we first provide background on the COO planning and protocols that were put in place for the</w:t>
            </w: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 xml:space="preserve">COVID-19 campus closure. </w:t>
            </w: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We then discuss the actual response, providing details about the</w:t>
            </w: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sequence, the design and installation</w:t>
            </w: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of the aftershock network, and coordination with partners and stakeholders. We follow</w:t>
            </w: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these sections with a discussion of public communication efforts.</w:t>
            </w:r>
          </w:p>
          <w:p w:rsidR="00D527F6" w:rsidRPr="002A3564" w:rsidRDefault="00D527F6" w:rsidP="006414EE">
            <w:pPr>
              <w:jc w:val="both"/>
              <w:rPr>
                <w:rFonts w:asciiTheme="majorBidi" w:hAnsiTheme="majorBidi" w:cstheme="majorBidi"/>
                <w:color w:val="FF0000"/>
                <w:sz w:val="18"/>
                <w:szCs w:val="18"/>
              </w:rPr>
            </w:pP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lastRenderedPageBreak/>
              <w:t>We share some of these lessons here to help inform others involved in earthquake response.</w:t>
            </w:r>
          </w:p>
        </w:tc>
        <w:tc>
          <w:tcPr>
            <w:tcW w:w="2082" w:type="pct"/>
            <w:gridSpan w:val="2"/>
            <w:vAlign w:val="center"/>
          </w:tcPr>
          <w:p w:rsidR="00D527F6" w:rsidRPr="002A3564" w:rsidRDefault="00D527F6" w:rsidP="006414EE">
            <w:pPr>
              <w:rPr>
                <w:rFonts w:asciiTheme="majorBidi" w:hAnsiTheme="majorBidi" w:cstheme="majorBidi"/>
                <w:b/>
                <w:bCs/>
                <w:color w:val="00B050"/>
              </w:rPr>
            </w:pPr>
            <w:r w:rsidRPr="002A3564">
              <w:rPr>
                <w:rFonts w:asciiTheme="majorBidi" w:hAnsiTheme="majorBidi" w:cstheme="majorBidi"/>
                <w:b/>
                <w:bCs/>
                <w:color w:val="00B050"/>
              </w:rPr>
              <w:lastRenderedPageBreak/>
              <w:t>APPROPRIATE PREPAREDNESS LEADS TO APPROPRIATE RESPONSE</w:t>
            </w:r>
          </w:p>
          <w:p w:rsidR="00D527F6" w:rsidRPr="002A3564" w:rsidRDefault="00D527F6" w:rsidP="006414EE">
            <w:pPr>
              <w:rPr>
                <w:rFonts w:asciiTheme="majorBidi" w:hAnsiTheme="majorBidi" w:cstheme="majorBidi"/>
                <w:b/>
                <w:bCs/>
                <w:color w:val="000000" w:themeColor="text1"/>
                <w:sz w:val="18"/>
                <w:szCs w:val="18"/>
              </w:rPr>
            </w:pPr>
          </w:p>
          <w:p w:rsidR="00D527F6" w:rsidRPr="002A3564" w:rsidRDefault="00D527F6" w:rsidP="006414EE">
            <w:pPr>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Specific lessons learned include:</w:t>
            </w:r>
          </w:p>
          <w:p w:rsidR="00D527F6" w:rsidRPr="002A3564" w:rsidRDefault="00D527F6" w:rsidP="006414EE">
            <w:pPr>
              <w:rPr>
                <w:rFonts w:asciiTheme="majorBidi" w:hAnsiTheme="majorBidi" w:cstheme="majorBidi"/>
                <w:b/>
                <w:bCs/>
                <w:color w:val="000000" w:themeColor="text1"/>
                <w:sz w:val="18"/>
                <w:szCs w:val="18"/>
              </w:rPr>
            </w:pPr>
          </w:p>
          <w:p w:rsidR="00D527F6" w:rsidRPr="002A3564" w:rsidRDefault="00D527F6" w:rsidP="006414EE">
            <w:pPr>
              <w:autoSpaceDE w:val="0"/>
              <w:autoSpaceDN w:val="0"/>
              <w:adjustRightInd w:val="0"/>
              <w:rPr>
                <w:rFonts w:asciiTheme="majorBidi" w:hAnsiTheme="majorBidi" w:cstheme="majorBidi"/>
                <w:color w:val="FF0000"/>
                <w:sz w:val="20"/>
                <w:szCs w:val="20"/>
              </w:rPr>
            </w:pPr>
            <w:r w:rsidRPr="002A3564">
              <w:rPr>
                <w:rFonts w:asciiTheme="majorBidi" w:hAnsiTheme="majorBidi" w:cstheme="majorBidi"/>
                <w:color w:val="FF0000"/>
                <w:sz w:val="20"/>
                <w:szCs w:val="20"/>
              </w:rPr>
              <w:t>As a consequence of prior planning (long- and short-term), we had an overall successful response to this earthquake.</w:t>
            </w:r>
          </w:p>
          <w:p w:rsidR="00D527F6" w:rsidRPr="002A3564" w:rsidRDefault="00D527F6" w:rsidP="006414EE">
            <w:pPr>
              <w:rPr>
                <w:rFonts w:asciiTheme="majorBidi" w:hAnsiTheme="majorBidi" w:cstheme="majorBidi"/>
                <w:b/>
                <w:bCs/>
                <w:color w:val="000000" w:themeColor="text1"/>
                <w:sz w:val="18"/>
                <w:szCs w:val="18"/>
              </w:rPr>
            </w:pP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Never get complacent. Always expect an earthquake and have all of the equipment needed to respond.</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Have an easily accessible means of communication for the staff. Google Hangouts was accessible without power or direct Wi-Fi connection with mobile devices. It was also easy to scale and spin off subgroups that could easily add members.</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Have backup methods for communicating with partners.</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Having cell numbers was key to accessing state facilities.</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Expect the unexpected. We had planned to handle roughly 10 times the network traffic on our website compared with previous events. We actually needed capacity closer to a 100 or more times the network traffic.</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lastRenderedPageBreak/>
              <w:t>• Remember to have plenty of spares and other supplies. Getting normal supplies from a hardware store during a pandemic lockdown and following an earthquake was nearly impossible.</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xml:space="preserve">• Make sure the equipment you have is completely ready. We had some cell modems on the shelf, but they lacked SIM cards, so they could not be easily activated. Getting SIM cards was difficult, but Verizon suggested that for future use UUSS should keep a set of </w:t>
            </w:r>
            <w:proofErr w:type="spellStart"/>
            <w:r w:rsidRPr="002A3564">
              <w:rPr>
                <w:rFonts w:asciiTheme="majorBidi" w:hAnsiTheme="majorBidi" w:cstheme="majorBidi"/>
                <w:color w:val="000000" w:themeColor="text1"/>
                <w:sz w:val="18"/>
                <w:szCs w:val="18"/>
              </w:rPr>
              <w:t>unprovisioned</w:t>
            </w:r>
            <w:proofErr w:type="spellEnd"/>
            <w:r w:rsidRPr="002A3564">
              <w:rPr>
                <w:rFonts w:asciiTheme="majorBidi" w:hAnsiTheme="majorBidi" w:cstheme="majorBidi"/>
                <w:color w:val="000000" w:themeColor="text1"/>
                <w:sz w:val="18"/>
                <w:szCs w:val="18"/>
              </w:rPr>
              <w:t xml:space="preserve"> (cold) SIM cards on hand. We have those now.</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Know that the public wants rapid information. Once felt the public wanted immediate confirmation that the shaking was an earthquake.</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Recognize that there is a need for rapid and accurate information. It was important for UUSS to be the authoritative source, especially as other, less accurate, information was shared on social media.</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Do not forget to thank your partners. Our local Verizon representatives did a fantastic job streamlining new lines of service so we could stream continuous data from aftershock stations. UETN, although not directly involved, kept their network running, which kept us running.</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Most importantly, have a plan, practice it, and update it. We were not so good about updating the written plan, but our past exercises, plus the capability of our duty seismologists to work remotely, really paid off.</w:t>
            </w:r>
          </w:p>
        </w:tc>
        <w:tc>
          <w:tcPr>
            <w:tcW w:w="708" w:type="pct"/>
            <w:vAlign w:val="center"/>
          </w:tcPr>
          <w:p w:rsidR="00D527F6" w:rsidRPr="002A3564" w:rsidRDefault="00D527F6" w:rsidP="006414EE">
            <w:pPr>
              <w:jc w:val="both"/>
              <w:rPr>
                <w:rFonts w:asciiTheme="majorBidi" w:hAnsiTheme="majorBidi" w:cstheme="majorBidi"/>
                <w:sz w:val="16"/>
                <w:szCs w:val="16"/>
              </w:rPr>
            </w:pP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lastRenderedPageBreak/>
              <w:t>18</w:t>
            </w:r>
          </w:p>
        </w:tc>
        <w:tc>
          <w:tcPr>
            <w:tcW w:w="458" w:type="pct"/>
            <w:vAlign w:val="center"/>
          </w:tcPr>
          <w:p w:rsidR="00D527F6" w:rsidRPr="002A3564" w:rsidRDefault="00D527F6" w:rsidP="006414EE">
            <w:pPr>
              <w:jc w:val="both"/>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Ramirez-</w:t>
            </w:r>
            <w:proofErr w:type="spellStart"/>
            <w:r w:rsidRPr="002A3564">
              <w:rPr>
                <w:rFonts w:asciiTheme="majorBidi" w:hAnsiTheme="majorBidi" w:cstheme="majorBidi"/>
                <w:color w:val="000000" w:themeColor="text1"/>
                <w:sz w:val="18"/>
                <w:szCs w:val="18"/>
              </w:rPr>
              <w:t>herrera</w:t>
            </w:r>
            <w:proofErr w:type="spellEnd"/>
            <w:r w:rsidRPr="002A3564">
              <w:rPr>
                <w:rFonts w:asciiTheme="majorBidi" w:hAnsiTheme="majorBidi" w:cstheme="majorBidi"/>
                <w:color w:val="000000" w:themeColor="text1"/>
                <w:sz w:val="18"/>
                <w:szCs w:val="18"/>
              </w:rPr>
              <w:t xml:space="preserve"> (2020)</w:t>
            </w:r>
          </w:p>
          <w:p w:rsidR="00D527F6" w:rsidRPr="002A3564" w:rsidRDefault="00D527F6" w:rsidP="006414EE">
            <w:pPr>
              <w:jc w:val="both"/>
              <w:rPr>
                <w:rFonts w:asciiTheme="majorBidi" w:hAnsiTheme="majorBidi" w:cstheme="majorBidi"/>
                <w:color w:val="000000" w:themeColor="text1"/>
                <w:sz w:val="18"/>
                <w:szCs w:val="18"/>
              </w:rPr>
            </w:pPr>
          </w:p>
          <w:p w:rsidR="00D527F6" w:rsidRPr="002A3564" w:rsidRDefault="00D527F6" w:rsidP="006414EE">
            <w:pPr>
              <w:jc w:val="both"/>
              <w:rPr>
                <w:rFonts w:asciiTheme="majorBidi" w:hAnsiTheme="majorBidi" w:cstheme="majorBidi"/>
                <w:color w:val="000000" w:themeColor="text1"/>
                <w:sz w:val="18"/>
                <w:szCs w:val="18"/>
              </w:rPr>
            </w:pP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xml:space="preserve">The 23 June 2020 Mw 7.4 La </w:t>
            </w:r>
            <w:proofErr w:type="spellStart"/>
            <w:r w:rsidRPr="002A3564">
              <w:rPr>
                <w:rFonts w:asciiTheme="majorBidi" w:hAnsiTheme="majorBidi" w:cstheme="majorBidi"/>
                <w:color w:val="000000" w:themeColor="text1"/>
                <w:sz w:val="18"/>
                <w:szCs w:val="18"/>
              </w:rPr>
              <w:t>Crucecita</w:t>
            </w:r>
            <w:proofErr w:type="spellEnd"/>
            <w:r w:rsidRPr="002A3564">
              <w:rPr>
                <w:rFonts w:asciiTheme="majorBidi" w:hAnsiTheme="majorBidi" w:cstheme="majorBidi"/>
                <w:color w:val="000000" w:themeColor="text1"/>
                <w:sz w:val="18"/>
                <w:szCs w:val="18"/>
              </w:rPr>
              <w:t>,</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Oaxaca, Mexico Earthquake and Tsunami:</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A Rapid Response Field Survey during</w:t>
            </w:r>
          </w:p>
          <w:p w:rsidR="00D527F6" w:rsidRPr="002A3564" w:rsidRDefault="00D527F6" w:rsidP="006414EE">
            <w:pPr>
              <w:jc w:val="both"/>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COVID-19 Crisis</w:t>
            </w:r>
          </w:p>
          <w:p w:rsidR="00D527F6" w:rsidRPr="002A3564" w:rsidRDefault="00D527F6" w:rsidP="006414EE">
            <w:pPr>
              <w:jc w:val="both"/>
              <w:rPr>
                <w:rFonts w:asciiTheme="majorBidi" w:hAnsiTheme="majorBidi" w:cstheme="majorBidi"/>
                <w:color w:val="000000" w:themeColor="text1"/>
                <w:sz w:val="18"/>
                <w:szCs w:val="18"/>
              </w:rPr>
            </w:pPr>
          </w:p>
        </w:tc>
        <w:tc>
          <w:tcPr>
            <w:tcW w:w="353" w:type="pct"/>
            <w:gridSpan w:val="2"/>
            <w:vAlign w:val="center"/>
          </w:tcPr>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 xml:space="preserve">La </w:t>
            </w:r>
            <w:proofErr w:type="spellStart"/>
            <w:r w:rsidRPr="002A3564">
              <w:rPr>
                <w:rFonts w:asciiTheme="majorBidi" w:hAnsiTheme="majorBidi" w:cstheme="majorBidi"/>
                <w:color w:val="000000" w:themeColor="text1"/>
                <w:sz w:val="18"/>
                <w:szCs w:val="18"/>
              </w:rPr>
              <w:t>Crucecita</w:t>
            </w:r>
            <w:proofErr w:type="spellEnd"/>
            <w:r w:rsidRPr="002A3564">
              <w:rPr>
                <w:rFonts w:asciiTheme="majorBidi" w:hAnsiTheme="majorBidi" w:cstheme="majorBidi"/>
                <w:color w:val="000000" w:themeColor="text1"/>
                <w:sz w:val="18"/>
                <w:szCs w:val="18"/>
              </w:rPr>
              <w:t xml:space="preserve">, Oaxaca, </w:t>
            </w:r>
            <w:r w:rsidRPr="002A3564">
              <w:rPr>
                <w:rFonts w:asciiTheme="majorBidi" w:hAnsiTheme="majorBidi" w:cstheme="majorBidi"/>
                <w:b/>
                <w:bCs/>
                <w:color w:val="000000" w:themeColor="text1"/>
                <w:sz w:val="18"/>
                <w:szCs w:val="18"/>
              </w:rPr>
              <w:t>Mexico</w:t>
            </w:r>
          </w:p>
        </w:tc>
        <w:tc>
          <w:tcPr>
            <w:tcW w:w="458"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Mw 7.4 megathrust event at 22.6 km depth and triggered a tsunami recorded at tide gauge stations and a Deep-ocean Assessment and Reporting of Tsunamis off the coast of Mexico</w:t>
            </w:r>
          </w:p>
        </w:tc>
        <w:tc>
          <w:tcPr>
            <w:tcW w:w="743"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We describe here the details of the rapid response survey of the vertical </w:t>
            </w:r>
            <w:proofErr w:type="spellStart"/>
            <w:r w:rsidRPr="002A3564">
              <w:rPr>
                <w:rFonts w:asciiTheme="majorBidi" w:hAnsiTheme="majorBidi" w:cstheme="majorBidi"/>
                <w:sz w:val="16"/>
                <w:szCs w:val="16"/>
              </w:rPr>
              <w:t>coseismic</w:t>
            </w:r>
            <w:proofErr w:type="spellEnd"/>
            <w:r w:rsidRPr="002A3564">
              <w:rPr>
                <w:rFonts w:asciiTheme="majorBidi" w:hAnsiTheme="majorBidi" w:cstheme="majorBidi"/>
                <w:sz w:val="16"/>
                <w:szCs w:val="16"/>
              </w:rPr>
              <w:t xml:space="preserve"> deformation, tsunami, geologic effects, and lessons from working in the field during the COVID-19 crisis</w:t>
            </w:r>
          </w:p>
        </w:tc>
        <w:tc>
          <w:tcPr>
            <w:tcW w:w="911" w:type="pct"/>
            <w:vAlign w:val="center"/>
          </w:tcPr>
          <w:p w:rsidR="00D527F6" w:rsidRPr="002A3564" w:rsidRDefault="00D527F6" w:rsidP="006414EE">
            <w:pPr>
              <w:rPr>
                <w:rFonts w:asciiTheme="majorBidi" w:hAnsiTheme="majorBidi" w:cstheme="majorBidi"/>
                <w:b/>
                <w:bCs/>
                <w:sz w:val="16"/>
                <w:szCs w:val="16"/>
              </w:rPr>
            </w:pPr>
            <w:r w:rsidRPr="002A3564">
              <w:rPr>
                <w:rFonts w:asciiTheme="majorBidi" w:hAnsiTheme="majorBidi" w:cstheme="majorBidi"/>
                <w:b/>
                <w:bCs/>
                <w:sz w:val="16"/>
                <w:szCs w:val="16"/>
              </w:rPr>
              <w:t>We faced a few challenges</w:t>
            </w:r>
          </w:p>
          <w:p w:rsidR="00D527F6" w:rsidRPr="002A3564" w:rsidRDefault="00D527F6" w:rsidP="006414EE">
            <w:pPr>
              <w:rPr>
                <w:rFonts w:asciiTheme="majorBidi" w:hAnsiTheme="majorBidi" w:cstheme="majorBidi"/>
                <w:b/>
                <w:bCs/>
                <w:sz w:val="16"/>
                <w:szCs w:val="16"/>
              </w:rPr>
            </w:pPr>
            <w:r w:rsidRPr="002A3564">
              <w:rPr>
                <w:rFonts w:asciiTheme="majorBidi" w:hAnsiTheme="majorBidi" w:cstheme="majorBidi"/>
                <w:b/>
                <w:bCs/>
                <w:sz w:val="16"/>
                <w:szCs w:val="16"/>
              </w:rPr>
              <w:t>and restrictions imposed by</w:t>
            </w:r>
          </w:p>
          <w:p w:rsidR="00D527F6" w:rsidRPr="002A3564" w:rsidRDefault="00D527F6" w:rsidP="006414EE">
            <w:pPr>
              <w:jc w:val="both"/>
              <w:rPr>
                <w:rFonts w:asciiTheme="majorBidi" w:hAnsiTheme="majorBidi" w:cstheme="majorBidi"/>
                <w:b/>
                <w:bCs/>
                <w:sz w:val="16"/>
                <w:szCs w:val="16"/>
              </w:rPr>
            </w:pPr>
            <w:r w:rsidRPr="002A3564">
              <w:rPr>
                <w:rFonts w:asciiTheme="majorBidi" w:hAnsiTheme="majorBidi" w:cstheme="majorBidi"/>
                <w:b/>
                <w:bCs/>
                <w:sz w:val="16"/>
                <w:szCs w:val="16"/>
              </w:rPr>
              <w:t>the COVID-19 pandemic.</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Prior to traveling, we contacted our local network in </w:t>
            </w:r>
            <w:proofErr w:type="spellStart"/>
            <w:r w:rsidRPr="002A3564">
              <w:rPr>
                <w:rFonts w:asciiTheme="majorBidi" w:hAnsiTheme="majorBidi" w:cstheme="majorBidi"/>
                <w:sz w:val="16"/>
                <w:szCs w:val="16"/>
              </w:rPr>
              <w:t>Huatulco</w:t>
            </w:r>
            <w:proofErr w:type="spellEnd"/>
            <w:r w:rsidRPr="002A3564">
              <w:rPr>
                <w:rFonts w:asciiTheme="majorBidi" w:hAnsiTheme="majorBidi" w:cstheme="majorBidi"/>
                <w:sz w:val="16"/>
                <w:szCs w:val="16"/>
              </w:rPr>
              <w:t>, Oaxaca, to rapidly get access to sites along the coast. Traveling to the coast in a rapid way required flying in a packed airplane with no empty seats between passengers. Because of the confinement in some</w:t>
            </w: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towns, most hotels and restaurants</w:t>
            </w: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were closed; however, we had the support of the La </w:t>
            </w:r>
            <w:proofErr w:type="spellStart"/>
            <w:r w:rsidRPr="002A3564">
              <w:rPr>
                <w:rFonts w:asciiTheme="majorBidi" w:hAnsiTheme="majorBidi" w:cstheme="majorBidi"/>
                <w:sz w:val="16"/>
                <w:szCs w:val="16"/>
              </w:rPr>
              <w:t>Crucecita</w:t>
            </w:r>
            <w:proofErr w:type="spellEnd"/>
            <w:r w:rsidRPr="002A3564">
              <w:rPr>
                <w:rFonts w:asciiTheme="majorBidi" w:hAnsiTheme="majorBidi" w:cstheme="majorBidi"/>
                <w:sz w:val="16"/>
                <w:szCs w:val="16"/>
              </w:rPr>
              <w:t xml:space="preserve">, </w:t>
            </w:r>
            <w:proofErr w:type="spellStart"/>
            <w:r w:rsidRPr="002A3564">
              <w:rPr>
                <w:rFonts w:asciiTheme="majorBidi" w:hAnsiTheme="majorBidi" w:cstheme="majorBidi"/>
                <w:sz w:val="16"/>
                <w:szCs w:val="16"/>
              </w:rPr>
              <w:t>Huatulco</w:t>
            </w:r>
            <w:proofErr w:type="spellEnd"/>
            <w:r w:rsidRPr="002A3564">
              <w:rPr>
                <w:rFonts w:asciiTheme="majorBidi" w:hAnsiTheme="majorBidi" w:cstheme="majorBidi"/>
                <w:sz w:val="16"/>
                <w:szCs w:val="16"/>
              </w:rPr>
              <w:t>, Firemen (</w:t>
            </w:r>
            <w:proofErr w:type="spellStart"/>
            <w:r w:rsidRPr="002A3564">
              <w:rPr>
                <w:rFonts w:asciiTheme="majorBidi" w:hAnsiTheme="majorBidi" w:cstheme="majorBidi"/>
                <w:sz w:val="16"/>
                <w:szCs w:val="16"/>
              </w:rPr>
              <w:t>Bomberos</w:t>
            </w:r>
            <w:proofErr w:type="spellEnd"/>
            <w:r w:rsidRPr="002A3564">
              <w:rPr>
                <w:rFonts w:asciiTheme="majorBidi" w:hAnsiTheme="majorBidi" w:cstheme="majorBidi"/>
                <w:sz w:val="16"/>
                <w:szCs w:val="16"/>
              </w:rPr>
              <w:t xml:space="preserve"> de Oaxaca) and</w:t>
            </w:r>
          </w:p>
          <w:p w:rsidR="00D527F6" w:rsidRPr="002A3564" w:rsidRDefault="00D527F6" w:rsidP="006414EE">
            <w:pPr>
              <w:rPr>
                <w:rFonts w:asciiTheme="majorBidi" w:hAnsiTheme="majorBidi" w:cstheme="majorBidi"/>
                <w:sz w:val="16"/>
                <w:szCs w:val="16"/>
              </w:rPr>
            </w:pPr>
            <w:proofErr w:type="spellStart"/>
            <w:r w:rsidRPr="002A3564">
              <w:rPr>
                <w:rFonts w:asciiTheme="majorBidi" w:hAnsiTheme="majorBidi" w:cstheme="majorBidi"/>
                <w:sz w:val="16"/>
                <w:szCs w:val="16"/>
              </w:rPr>
              <w:t>Fonatur</w:t>
            </w:r>
            <w:proofErr w:type="spellEnd"/>
            <w:r w:rsidRPr="002A3564">
              <w:rPr>
                <w:rFonts w:asciiTheme="majorBidi" w:hAnsiTheme="majorBidi" w:cstheme="majorBidi"/>
                <w:sz w:val="16"/>
                <w:szCs w:val="16"/>
              </w:rPr>
              <w:t xml:space="preserve"> (the Federal office for tourist affairs) who kindly arranged for us to use a truck and have hotel reservations during the survey. To get rapid access to less accessible sites, the Navy local office provided a Navy boat (Fig. 7).</w:t>
            </w:r>
          </w:p>
        </w:tc>
        <w:tc>
          <w:tcPr>
            <w:tcW w:w="1879" w:type="pct"/>
            <w:gridSpan w:val="2"/>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We followed all recommendations regarding prevention during the course</w:t>
            </w: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of the </w:t>
            </w:r>
            <w:proofErr w:type="spellStart"/>
            <w:r w:rsidRPr="002A3564">
              <w:rPr>
                <w:rFonts w:asciiTheme="majorBidi" w:hAnsiTheme="majorBidi" w:cstheme="majorBidi"/>
                <w:sz w:val="16"/>
                <w:szCs w:val="16"/>
              </w:rPr>
              <w:t>postearthquake</w:t>
            </w:r>
            <w:proofErr w:type="spellEnd"/>
            <w:r w:rsidRPr="002A3564">
              <w:rPr>
                <w:rFonts w:asciiTheme="majorBidi" w:hAnsiTheme="majorBidi" w:cstheme="majorBidi"/>
                <w:sz w:val="16"/>
                <w:szCs w:val="16"/>
              </w:rPr>
              <w:t xml:space="preserve"> and tsunami survey: all of the participants involved wore masks, used alcohol gel, frequently washed their hands, and kept</w:t>
            </w: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a 1.5 m distance from each other. Only one vehicle was used during the survey, which was washed and disinfected every day, and the interaction</w:t>
            </w: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of people during field work was always at a safe distance and with the use of masks, in addition to the constant vigilance for the appearance of any symptoms by the team members (Fig. 7).</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t>19</w:t>
            </w:r>
          </w:p>
        </w:tc>
        <w:tc>
          <w:tcPr>
            <w:tcW w:w="458" w:type="pct"/>
            <w:vAlign w:val="center"/>
          </w:tcPr>
          <w:p w:rsidR="00D527F6" w:rsidRPr="002A3564" w:rsidRDefault="00D527F6" w:rsidP="006414EE">
            <w:pPr>
              <w:rPr>
                <w:rFonts w:asciiTheme="majorBidi" w:hAnsiTheme="majorBidi" w:cstheme="majorBidi"/>
                <w:color w:val="7030A0"/>
                <w:sz w:val="18"/>
                <w:szCs w:val="18"/>
              </w:rPr>
            </w:pPr>
            <w:r w:rsidRPr="002A3564">
              <w:rPr>
                <w:rFonts w:asciiTheme="majorBidi" w:hAnsiTheme="majorBidi" w:cstheme="majorBidi"/>
                <w:color w:val="7030A0"/>
                <w:sz w:val="18"/>
                <w:szCs w:val="18"/>
              </w:rPr>
              <w:t>Silva et al, 2021</w:t>
            </w:r>
          </w:p>
          <w:p w:rsidR="00D527F6" w:rsidRPr="002A3564" w:rsidRDefault="00D527F6" w:rsidP="006414EE">
            <w:pPr>
              <w:rPr>
                <w:rFonts w:asciiTheme="majorBidi" w:hAnsiTheme="majorBidi" w:cstheme="majorBidi"/>
                <w:color w:val="7030A0"/>
                <w:sz w:val="18"/>
                <w:szCs w:val="18"/>
              </w:rPr>
            </w:pPr>
          </w:p>
          <w:p w:rsidR="00D527F6" w:rsidRPr="002A3564" w:rsidRDefault="00D527F6" w:rsidP="006414EE">
            <w:pPr>
              <w:rPr>
                <w:rFonts w:asciiTheme="majorBidi" w:hAnsiTheme="majorBidi" w:cstheme="majorBidi"/>
                <w:color w:val="7030A0"/>
                <w:sz w:val="18"/>
                <w:szCs w:val="18"/>
              </w:rPr>
            </w:pPr>
            <w:r w:rsidRPr="002A3564">
              <w:rPr>
                <w:rFonts w:asciiTheme="majorBidi" w:hAnsiTheme="majorBidi" w:cstheme="majorBidi"/>
                <w:color w:val="7030A0"/>
                <w:sz w:val="18"/>
                <w:szCs w:val="18"/>
              </w:rPr>
              <w:t>Potential Impact of</w:t>
            </w:r>
          </w:p>
          <w:p w:rsidR="00D527F6" w:rsidRPr="002A3564" w:rsidRDefault="00D527F6" w:rsidP="006414EE">
            <w:pPr>
              <w:rPr>
                <w:rFonts w:asciiTheme="majorBidi" w:hAnsiTheme="majorBidi" w:cstheme="majorBidi"/>
                <w:color w:val="7030A0"/>
                <w:sz w:val="18"/>
                <w:szCs w:val="18"/>
              </w:rPr>
            </w:pPr>
            <w:r w:rsidRPr="002A3564">
              <w:rPr>
                <w:rFonts w:asciiTheme="majorBidi" w:hAnsiTheme="majorBidi" w:cstheme="majorBidi"/>
                <w:color w:val="7030A0"/>
                <w:sz w:val="18"/>
                <w:szCs w:val="18"/>
              </w:rPr>
              <w:lastRenderedPageBreak/>
              <w:t>Earthquakes During the 2020</w:t>
            </w:r>
          </w:p>
          <w:p w:rsidR="00D527F6" w:rsidRPr="002A3564" w:rsidRDefault="00D527F6" w:rsidP="006414EE">
            <w:pPr>
              <w:rPr>
                <w:rFonts w:asciiTheme="majorBidi" w:hAnsiTheme="majorBidi" w:cstheme="majorBidi"/>
                <w:color w:val="7030A0"/>
                <w:sz w:val="18"/>
                <w:szCs w:val="18"/>
              </w:rPr>
            </w:pPr>
            <w:r w:rsidRPr="002A3564">
              <w:rPr>
                <w:rFonts w:asciiTheme="majorBidi" w:hAnsiTheme="majorBidi" w:cstheme="majorBidi"/>
                <w:color w:val="7030A0"/>
                <w:sz w:val="18"/>
                <w:szCs w:val="18"/>
              </w:rPr>
              <w:t>COVID-19 Pandemic</w:t>
            </w:r>
          </w:p>
        </w:tc>
        <w:tc>
          <w:tcPr>
            <w:tcW w:w="353" w:type="pct"/>
            <w:gridSpan w:val="2"/>
            <w:vAlign w:val="center"/>
          </w:tcPr>
          <w:p w:rsidR="00D527F6" w:rsidRPr="002A3564" w:rsidRDefault="00D527F6" w:rsidP="006414EE">
            <w:pPr>
              <w:jc w:val="both"/>
              <w:rPr>
                <w:rFonts w:asciiTheme="majorBidi" w:hAnsiTheme="majorBidi" w:cstheme="majorBidi"/>
                <w:color w:val="7030A0"/>
                <w:sz w:val="16"/>
                <w:szCs w:val="16"/>
              </w:rPr>
            </w:pPr>
          </w:p>
        </w:tc>
        <w:tc>
          <w:tcPr>
            <w:tcW w:w="458" w:type="pct"/>
            <w:vAlign w:val="center"/>
          </w:tcPr>
          <w:p w:rsidR="00D527F6" w:rsidRPr="002A3564" w:rsidRDefault="00D527F6" w:rsidP="006414EE">
            <w:pPr>
              <w:jc w:val="both"/>
              <w:rPr>
                <w:rFonts w:asciiTheme="majorBidi" w:hAnsiTheme="majorBidi" w:cstheme="majorBidi"/>
                <w:color w:val="7030A0"/>
                <w:sz w:val="16"/>
                <w:szCs w:val="16"/>
              </w:rPr>
            </w:pPr>
          </w:p>
        </w:tc>
        <w:tc>
          <w:tcPr>
            <w:tcW w:w="743" w:type="pct"/>
            <w:vAlign w:val="center"/>
          </w:tcPr>
          <w:p w:rsidR="00D527F6" w:rsidRPr="002A3564" w:rsidRDefault="00D527F6" w:rsidP="006414EE">
            <w:pPr>
              <w:rPr>
                <w:rFonts w:asciiTheme="majorBidi" w:hAnsiTheme="majorBidi" w:cstheme="majorBidi"/>
                <w:color w:val="7030A0"/>
                <w:sz w:val="16"/>
                <w:szCs w:val="16"/>
              </w:rPr>
            </w:pPr>
            <w:r w:rsidRPr="002A3564">
              <w:rPr>
                <w:rFonts w:asciiTheme="majorBidi" w:hAnsiTheme="majorBidi" w:cstheme="majorBidi"/>
                <w:color w:val="7030A0"/>
                <w:sz w:val="16"/>
                <w:szCs w:val="16"/>
              </w:rPr>
              <w:t>This study analyzes the</w:t>
            </w:r>
          </w:p>
          <w:p w:rsidR="00D527F6" w:rsidRPr="002A3564" w:rsidRDefault="00D527F6" w:rsidP="006414EE">
            <w:pPr>
              <w:rPr>
                <w:rFonts w:asciiTheme="majorBidi" w:hAnsiTheme="majorBidi" w:cstheme="majorBidi"/>
                <w:color w:val="7030A0"/>
                <w:sz w:val="16"/>
                <w:szCs w:val="16"/>
              </w:rPr>
            </w:pPr>
            <w:r w:rsidRPr="002A3564">
              <w:rPr>
                <w:rFonts w:asciiTheme="majorBidi" w:hAnsiTheme="majorBidi" w:cstheme="majorBidi"/>
                <w:color w:val="7030A0"/>
                <w:sz w:val="16"/>
                <w:szCs w:val="16"/>
              </w:rPr>
              <w:t xml:space="preserve">potential impact that seismic events may have on the infection rate within regions afflicted by both epidemics and earthquakes and explores </w:t>
            </w:r>
            <w:r w:rsidRPr="002A3564">
              <w:rPr>
                <w:rFonts w:asciiTheme="majorBidi" w:hAnsiTheme="majorBidi" w:cstheme="majorBidi"/>
                <w:color w:val="7030A0"/>
                <w:sz w:val="16"/>
                <w:szCs w:val="16"/>
              </w:rPr>
              <w:lastRenderedPageBreak/>
              <w:t>open software packages that can be employed to simulate the impact of future destructive earthquakes on</w:t>
            </w:r>
          </w:p>
          <w:p w:rsidR="00D527F6" w:rsidRPr="002A3564" w:rsidRDefault="00D527F6" w:rsidP="006414EE">
            <w:pPr>
              <w:jc w:val="both"/>
              <w:rPr>
                <w:rFonts w:asciiTheme="majorBidi" w:hAnsiTheme="majorBidi" w:cstheme="majorBidi"/>
                <w:color w:val="7030A0"/>
                <w:sz w:val="16"/>
                <w:szCs w:val="16"/>
              </w:rPr>
            </w:pPr>
            <w:r w:rsidRPr="002A3564">
              <w:rPr>
                <w:rFonts w:asciiTheme="majorBidi" w:hAnsiTheme="majorBidi" w:cstheme="majorBidi"/>
                <w:color w:val="7030A0"/>
                <w:sz w:val="16"/>
                <w:szCs w:val="16"/>
              </w:rPr>
              <w:t>the spread of an emerging virus</w:t>
            </w:r>
          </w:p>
        </w:tc>
        <w:tc>
          <w:tcPr>
            <w:tcW w:w="911" w:type="pct"/>
            <w:vAlign w:val="center"/>
          </w:tcPr>
          <w:p w:rsidR="00D527F6" w:rsidRPr="002A3564" w:rsidRDefault="00D527F6" w:rsidP="006414EE">
            <w:pPr>
              <w:rPr>
                <w:rFonts w:asciiTheme="majorBidi" w:hAnsiTheme="majorBidi" w:cstheme="majorBidi"/>
                <w:color w:val="7030A0"/>
                <w:sz w:val="16"/>
                <w:szCs w:val="16"/>
              </w:rPr>
            </w:pPr>
            <w:r w:rsidRPr="002A3564">
              <w:rPr>
                <w:rFonts w:asciiTheme="majorBidi" w:hAnsiTheme="majorBidi" w:cstheme="majorBidi"/>
                <w:color w:val="7030A0"/>
                <w:sz w:val="16"/>
                <w:szCs w:val="16"/>
              </w:rPr>
              <w:lastRenderedPageBreak/>
              <w:t xml:space="preserve">Both recent and ancient history have documented the rise and spread of infectious diseases due to destructive earthquakes. The global prevalence of the COVID-19 virus brings unprecedented challenges to disaster </w:t>
            </w:r>
            <w:r w:rsidRPr="002A3564">
              <w:rPr>
                <w:rFonts w:asciiTheme="majorBidi" w:hAnsiTheme="majorBidi" w:cstheme="majorBidi"/>
                <w:color w:val="7030A0"/>
                <w:sz w:val="16"/>
                <w:szCs w:val="16"/>
              </w:rPr>
              <w:lastRenderedPageBreak/>
              <w:t>risk management, and in particular, to the adoption or development of response and preparedness plans for coincident natural hazard events. National civil protection authorities and international organizations with the remit to prepare and respond to catastrophic events will have to go beyond the consideration of the direct impact of natural hazards and account for the additional requirements and constraints imposed by the COVID-19 pandemic.</w:t>
            </w:r>
          </w:p>
        </w:tc>
        <w:tc>
          <w:tcPr>
            <w:tcW w:w="1171" w:type="pct"/>
            <w:vAlign w:val="center"/>
          </w:tcPr>
          <w:p w:rsidR="00D527F6" w:rsidRPr="002A3564" w:rsidRDefault="00D527F6" w:rsidP="006414EE">
            <w:pPr>
              <w:rPr>
                <w:rFonts w:asciiTheme="majorBidi" w:hAnsiTheme="majorBidi" w:cstheme="majorBidi"/>
                <w:color w:val="7030A0"/>
                <w:sz w:val="16"/>
                <w:szCs w:val="16"/>
              </w:rPr>
            </w:pPr>
            <w:r w:rsidRPr="002A3564">
              <w:rPr>
                <w:rFonts w:asciiTheme="majorBidi" w:hAnsiTheme="majorBidi" w:cstheme="majorBidi"/>
                <w:color w:val="7030A0"/>
                <w:sz w:val="16"/>
                <w:szCs w:val="16"/>
              </w:rPr>
              <w:lastRenderedPageBreak/>
              <w:t xml:space="preserve">This study presented a framework for the analytical estimation of the amount of population left homeless due to an earthquake scenario, and simulation of the expected increase in the number of COVID-19 cases due to the plausible possibility that not all of the safety measures will be </w:t>
            </w:r>
            <w:r w:rsidRPr="002A3564">
              <w:rPr>
                <w:rFonts w:asciiTheme="majorBidi" w:hAnsiTheme="majorBidi" w:cstheme="majorBidi"/>
                <w:color w:val="7030A0"/>
                <w:sz w:val="16"/>
                <w:szCs w:val="16"/>
              </w:rPr>
              <w:lastRenderedPageBreak/>
              <w:t>respected. Different cases of transmissibility (i.e. optimistic and pessimistic scenarios) were considered, leveraging on data regarding the effective reproduction number (</w:t>
            </w:r>
            <w:proofErr w:type="spellStart"/>
            <w:r w:rsidRPr="002A3564">
              <w:rPr>
                <w:rFonts w:asciiTheme="majorBidi" w:hAnsiTheme="majorBidi" w:cstheme="majorBidi"/>
                <w:color w:val="7030A0"/>
                <w:sz w:val="16"/>
                <w:szCs w:val="16"/>
              </w:rPr>
              <w:t>Rt</w:t>
            </w:r>
            <w:proofErr w:type="spellEnd"/>
            <w:r w:rsidRPr="002A3564">
              <w:rPr>
                <w:rFonts w:asciiTheme="majorBidi" w:hAnsiTheme="majorBidi" w:cstheme="majorBidi"/>
                <w:color w:val="7030A0"/>
                <w:sz w:val="16"/>
                <w:szCs w:val="16"/>
              </w:rPr>
              <w:t>) and deceleration rates observed in Portugal since February 2020. Such analyses elucidate the factors driving the evolution of the number of daily cases in a particular region, and the potential additional strain upon the healthcare system if an event of</w:t>
            </w:r>
            <w:r w:rsidRPr="002A3564">
              <w:rPr>
                <w:rFonts w:asciiTheme="majorBidi" w:hAnsiTheme="majorBidi" w:cstheme="majorBidi"/>
              </w:rPr>
              <w:t xml:space="preserve"> </w:t>
            </w:r>
            <w:r w:rsidRPr="002A3564">
              <w:rPr>
                <w:rFonts w:asciiTheme="majorBidi" w:hAnsiTheme="majorBidi" w:cstheme="majorBidi"/>
                <w:color w:val="7030A0"/>
                <w:sz w:val="16"/>
                <w:szCs w:val="16"/>
              </w:rPr>
              <w:t>similar characteristics were to happen. For the particular case of Portugal, it was observed</w:t>
            </w:r>
          </w:p>
          <w:p w:rsidR="00D527F6" w:rsidRPr="002A3564" w:rsidRDefault="00D527F6" w:rsidP="006414EE">
            <w:pPr>
              <w:rPr>
                <w:rFonts w:asciiTheme="majorBidi" w:hAnsiTheme="majorBidi" w:cstheme="majorBidi"/>
                <w:color w:val="7030A0"/>
                <w:sz w:val="16"/>
                <w:szCs w:val="16"/>
              </w:rPr>
            </w:pPr>
            <w:r w:rsidRPr="002A3564">
              <w:rPr>
                <w:rFonts w:asciiTheme="majorBidi" w:hAnsiTheme="majorBidi" w:cstheme="majorBidi"/>
                <w:color w:val="7030A0"/>
                <w:sz w:val="16"/>
                <w:szCs w:val="16"/>
              </w:rPr>
              <w:t>that if the effects of an event with a localized impact are managed rapidly and efficiently</w:t>
            </w:r>
          </w:p>
          <w:p w:rsidR="00D527F6" w:rsidRPr="002A3564" w:rsidRDefault="00D527F6" w:rsidP="006414EE">
            <w:pPr>
              <w:rPr>
                <w:rFonts w:asciiTheme="majorBidi" w:hAnsiTheme="majorBidi" w:cstheme="majorBidi"/>
                <w:color w:val="7030A0"/>
                <w:sz w:val="16"/>
                <w:szCs w:val="16"/>
              </w:rPr>
            </w:pPr>
            <w:r w:rsidRPr="002A3564">
              <w:rPr>
                <w:rFonts w:asciiTheme="majorBidi" w:hAnsiTheme="majorBidi" w:cstheme="majorBidi"/>
                <w:color w:val="7030A0"/>
                <w:sz w:val="16"/>
                <w:szCs w:val="16"/>
              </w:rPr>
              <w:t>(i.e. leading to low transmissibility rates), the increase in the number of additional</w:t>
            </w:r>
          </w:p>
          <w:p w:rsidR="00D527F6" w:rsidRPr="002A3564" w:rsidRDefault="00D527F6" w:rsidP="006414EE">
            <w:pPr>
              <w:rPr>
                <w:rFonts w:asciiTheme="majorBidi" w:hAnsiTheme="majorBidi" w:cstheme="majorBidi"/>
                <w:color w:val="7030A0"/>
                <w:sz w:val="16"/>
                <w:szCs w:val="16"/>
              </w:rPr>
            </w:pPr>
            <w:r w:rsidRPr="002A3564">
              <w:rPr>
                <w:rFonts w:asciiTheme="majorBidi" w:hAnsiTheme="majorBidi" w:cstheme="majorBidi"/>
                <w:color w:val="7030A0"/>
                <w:sz w:val="16"/>
                <w:szCs w:val="16"/>
              </w:rPr>
              <w:t xml:space="preserve">COVID-19 cases would be negligible. For large events in which a considerable amount of the population is likely to be affected, a rise in the virus spread might be inevitable, even assuming an optimistic scenario of emergency response. Given the results presented herein, governmental agencies with the remit to rapidly estimate and communicate the direct impact of earthquakes could include information in such reports concerning the number of cases and highest observed reproduction number in the region. </w:t>
            </w:r>
          </w:p>
        </w:tc>
        <w:tc>
          <w:tcPr>
            <w:tcW w:w="708" w:type="pct"/>
            <w:vAlign w:val="center"/>
          </w:tcPr>
          <w:p w:rsidR="00D527F6" w:rsidRPr="002A3564" w:rsidRDefault="00D527F6" w:rsidP="006414EE">
            <w:pPr>
              <w:rPr>
                <w:rFonts w:asciiTheme="majorBidi" w:hAnsiTheme="majorBidi" w:cstheme="majorBidi"/>
                <w:color w:val="7030A0"/>
                <w:sz w:val="16"/>
                <w:szCs w:val="16"/>
              </w:rPr>
            </w:pPr>
            <w:r w:rsidRPr="002A3564">
              <w:rPr>
                <w:rFonts w:asciiTheme="majorBidi" w:hAnsiTheme="majorBidi" w:cstheme="majorBidi"/>
                <w:color w:val="7030A0"/>
                <w:sz w:val="16"/>
                <w:szCs w:val="16"/>
              </w:rPr>
              <w:lastRenderedPageBreak/>
              <w:t xml:space="preserve">Despite the limitations and assumptions in the results, data sets and models presented herein, they can still be relevant to inform decision makers in disaster </w:t>
            </w:r>
            <w:r w:rsidRPr="002A3564">
              <w:rPr>
                <w:rFonts w:asciiTheme="majorBidi" w:hAnsiTheme="majorBidi" w:cstheme="majorBidi"/>
                <w:color w:val="7030A0"/>
                <w:sz w:val="16"/>
                <w:szCs w:val="16"/>
              </w:rPr>
              <w:lastRenderedPageBreak/>
              <w:t>risk mitigation and to raise risk awareness for the potential impact of earthquakes in the COVID-19 pandemic.</w:t>
            </w:r>
          </w:p>
          <w:p w:rsidR="00D527F6" w:rsidRPr="002A3564" w:rsidRDefault="00D527F6" w:rsidP="006414EE">
            <w:pPr>
              <w:rPr>
                <w:rFonts w:asciiTheme="majorBidi" w:hAnsiTheme="majorBidi" w:cstheme="majorBidi"/>
                <w:color w:val="7030A0"/>
                <w:sz w:val="16"/>
                <w:szCs w:val="16"/>
              </w:rPr>
            </w:pPr>
            <w:r w:rsidRPr="002A3564">
              <w:rPr>
                <w:rFonts w:asciiTheme="majorBidi" w:hAnsiTheme="majorBidi" w:cstheme="majorBidi"/>
                <w:color w:val="7030A0"/>
                <w:sz w:val="16"/>
                <w:szCs w:val="16"/>
              </w:rPr>
              <w:t>The collection of more data (both in terms of quantity and quality) will be fundamental to carry out additional research to constrain some of the sources of uncertainty described in this study and ultimately improve the reliability and accuracy of the predictions.</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lastRenderedPageBreak/>
              <w:t>20</w:t>
            </w:r>
          </w:p>
        </w:tc>
        <w:tc>
          <w:tcPr>
            <w:tcW w:w="458" w:type="pct"/>
            <w:vAlign w:val="center"/>
          </w:tcPr>
          <w:p w:rsidR="00D527F6" w:rsidRPr="002A3564" w:rsidRDefault="00D527F6" w:rsidP="006414EE">
            <w:pPr>
              <w:rPr>
                <w:rFonts w:asciiTheme="majorBidi" w:hAnsiTheme="majorBidi" w:cstheme="majorBidi"/>
                <w:color w:val="00B050"/>
                <w:sz w:val="18"/>
                <w:szCs w:val="18"/>
              </w:rPr>
            </w:pPr>
            <w:r w:rsidRPr="002A3564">
              <w:rPr>
                <w:rFonts w:asciiTheme="majorBidi" w:hAnsiTheme="majorBidi" w:cstheme="majorBidi"/>
                <w:color w:val="00B050"/>
                <w:sz w:val="18"/>
                <w:szCs w:val="18"/>
              </w:rPr>
              <w:t>McCormack et al 2021</w:t>
            </w:r>
          </w:p>
          <w:p w:rsidR="00D527F6" w:rsidRPr="002A3564" w:rsidRDefault="00D527F6" w:rsidP="006414EE">
            <w:pPr>
              <w:rPr>
                <w:rFonts w:asciiTheme="majorBidi" w:hAnsiTheme="majorBidi" w:cstheme="majorBidi"/>
                <w:color w:val="00B050"/>
                <w:sz w:val="18"/>
                <w:szCs w:val="18"/>
              </w:rPr>
            </w:pPr>
          </w:p>
          <w:p w:rsidR="00D527F6" w:rsidRPr="002A3564" w:rsidRDefault="00D527F6" w:rsidP="006414EE">
            <w:pPr>
              <w:rPr>
                <w:rFonts w:asciiTheme="majorBidi" w:hAnsiTheme="majorBidi" w:cstheme="majorBidi"/>
                <w:color w:val="00B050"/>
                <w:sz w:val="18"/>
                <w:szCs w:val="18"/>
              </w:rPr>
            </w:pPr>
            <w:r w:rsidRPr="002A3564">
              <w:rPr>
                <w:rFonts w:asciiTheme="majorBidi" w:hAnsiTheme="majorBidi" w:cstheme="majorBidi"/>
                <w:color w:val="00B050"/>
                <w:sz w:val="18"/>
                <w:szCs w:val="18"/>
              </w:rPr>
              <w:t>A Critical Assessment of Canadian</w:t>
            </w:r>
          </w:p>
          <w:p w:rsidR="00D527F6" w:rsidRPr="002A3564" w:rsidRDefault="00D527F6" w:rsidP="006414EE">
            <w:pPr>
              <w:rPr>
                <w:rFonts w:asciiTheme="majorBidi" w:hAnsiTheme="majorBidi" w:cstheme="majorBidi"/>
                <w:color w:val="00B050"/>
                <w:sz w:val="18"/>
                <w:szCs w:val="18"/>
              </w:rPr>
            </w:pPr>
            <w:r w:rsidRPr="002A3564">
              <w:rPr>
                <w:rFonts w:asciiTheme="majorBidi" w:hAnsiTheme="majorBidi" w:cstheme="majorBidi"/>
                <w:color w:val="00B050"/>
                <w:sz w:val="18"/>
                <w:szCs w:val="18"/>
              </w:rPr>
              <w:t>Earthquake Monitoring and Alerting</w:t>
            </w:r>
          </w:p>
          <w:p w:rsidR="00D527F6" w:rsidRPr="002A3564" w:rsidRDefault="00D527F6" w:rsidP="006414EE">
            <w:pPr>
              <w:rPr>
                <w:rFonts w:asciiTheme="majorBidi" w:hAnsiTheme="majorBidi" w:cstheme="majorBidi"/>
                <w:color w:val="00B050"/>
                <w:sz w:val="18"/>
                <w:szCs w:val="18"/>
              </w:rPr>
            </w:pPr>
            <w:r w:rsidRPr="002A3564">
              <w:rPr>
                <w:rFonts w:asciiTheme="majorBidi" w:hAnsiTheme="majorBidi" w:cstheme="majorBidi"/>
                <w:color w:val="00B050"/>
                <w:sz w:val="18"/>
                <w:szCs w:val="18"/>
              </w:rPr>
              <w:t>Practice versus the Initial Challenges of</w:t>
            </w:r>
          </w:p>
          <w:p w:rsidR="00D527F6" w:rsidRPr="002A3564" w:rsidRDefault="00D527F6" w:rsidP="006414EE">
            <w:pPr>
              <w:rPr>
                <w:rFonts w:asciiTheme="majorBidi" w:hAnsiTheme="majorBidi" w:cstheme="majorBidi"/>
                <w:color w:val="00B050"/>
                <w:sz w:val="18"/>
                <w:szCs w:val="18"/>
              </w:rPr>
            </w:pPr>
            <w:r w:rsidRPr="002A3564">
              <w:rPr>
                <w:rFonts w:asciiTheme="majorBidi" w:hAnsiTheme="majorBidi" w:cstheme="majorBidi"/>
                <w:color w:val="00B050"/>
                <w:sz w:val="18"/>
                <w:szCs w:val="18"/>
              </w:rPr>
              <w:t>the 2020 COVID-19 Experience</w:t>
            </w:r>
          </w:p>
        </w:tc>
        <w:tc>
          <w:tcPr>
            <w:tcW w:w="353" w:type="pct"/>
            <w:gridSpan w:val="2"/>
            <w:vAlign w:val="center"/>
          </w:tcPr>
          <w:p w:rsidR="00D527F6" w:rsidRPr="002A3564" w:rsidRDefault="00D527F6" w:rsidP="006414EE">
            <w:pPr>
              <w:jc w:val="both"/>
              <w:rPr>
                <w:rFonts w:asciiTheme="majorBidi" w:hAnsiTheme="majorBidi" w:cstheme="majorBidi"/>
                <w:b/>
                <w:bCs/>
                <w:color w:val="C45911" w:themeColor="accent2" w:themeShade="BF"/>
              </w:rPr>
            </w:pPr>
            <w:r w:rsidRPr="002A3564">
              <w:rPr>
                <w:rFonts w:asciiTheme="majorBidi" w:hAnsiTheme="majorBidi" w:cstheme="majorBidi"/>
                <w:b/>
                <w:bCs/>
                <w:color w:val="C45911" w:themeColor="accent2" w:themeShade="BF"/>
              </w:rPr>
              <w:t xml:space="preserve">Situation analysis for </w:t>
            </w: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b/>
                <w:bCs/>
                <w:color w:val="C45911" w:themeColor="accent2" w:themeShade="BF"/>
              </w:rPr>
              <w:t>Concurrent COVID and Earthquake in Canada</w:t>
            </w:r>
          </w:p>
        </w:tc>
        <w:tc>
          <w:tcPr>
            <w:tcW w:w="458" w:type="pct"/>
            <w:vAlign w:val="center"/>
          </w:tcPr>
          <w:p w:rsidR="00D527F6" w:rsidRPr="002A3564" w:rsidRDefault="00D527F6" w:rsidP="006414EE">
            <w:pPr>
              <w:rPr>
                <w:rFonts w:asciiTheme="majorBidi" w:hAnsiTheme="majorBidi" w:cstheme="majorBidi"/>
                <w:b/>
                <w:bCs/>
              </w:rPr>
            </w:pPr>
          </w:p>
        </w:tc>
        <w:tc>
          <w:tcPr>
            <w:tcW w:w="743" w:type="pct"/>
            <w:vAlign w:val="center"/>
          </w:tcPr>
          <w:p w:rsidR="00D527F6" w:rsidRPr="002A3564" w:rsidRDefault="00D527F6" w:rsidP="006414EE">
            <w:pPr>
              <w:rPr>
                <w:rFonts w:asciiTheme="majorBidi" w:hAnsiTheme="majorBidi" w:cstheme="majorBidi"/>
                <w:color w:val="00B050"/>
                <w:sz w:val="18"/>
                <w:szCs w:val="18"/>
              </w:rPr>
            </w:pPr>
            <w:r w:rsidRPr="002A3564">
              <w:rPr>
                <w:rFonts w:asciiTheme="majorBidi" w:hAnsiTheme="majorBidi" w:cstheme="majorBidi"/>
                <w:color w:val="00B050"/>
                <w:sz w:val="18"/>
                <w:szCs w:val="18"/>
              </w:rPr>
              <w:t>We describe how the current operational posture evolved and discuss the ways in which the posture was and was not suitable to respond to the challenges and constraints of the COVID-19 situation in Canada.</w:t>
            </w:r>
          </w:p>
        </w:tc>
        <w:tc>
          <w:tcPr>
            <w:tcW w:w="2082" w:type="pct"/>
            <w:gridSpan w:val="2"/>
            <w:vAlign w:val="center"/>
          </w:tcPr>
          <w:p w:rsidR="00D527F6" w:rsidRPr="002A3564" w:rsidRDefault="00D527F6" w:rsidP="006414EE">
            <w:pPr>
              <w:rPr>
                <w:rFonts w:asciiTheme="majorBidi" w:hAnsiTheme="majorBidi" w:cstheme="majorBidi"/>
                <w:color w:val="00B050"/>
                <w:sz w:val="18"/>
                <w:szCs w:val="18"/>
              </w:rPr>
            </w:pPr>
            <w:r w:rsidRPr="002A3564">
              <w:rPr>
                <w:rFonts w:asciiTheme="majorBidi" w:hAnsiTheme="majorBidi" w:cstheme="majorBidi"/>
                <w:color w:val="00B050"/>
                <w:sz w:val="18"/>
                <w:szCs w:val="18"/>
              </w:rPr>
              <w:t xml:space="preserve">The Canadian Hazards Information Service (CHIS) is the division within </w:t>
            </w:r>
            <w:proofErr w:type="spellStart"/>
            <w:r w:rsidRPr="002A3564">
              <w:rPr>
                <w:rFonts w:asciiTheme="majorBidi" w:hAnsiTheme="majorBidi" w:cstheme="majorBidi"/>
                <w:color w:val="00B050"/>
                <w:sz w:val="18"/>
                <w:szCs w:val="18"/>
              </w:rPr>
              <w:t>NRCan</w:t>
            </w:r>
            <w:proofErr w:type="spellEnd"/>
            <w:r w:rsidRPr="002A3564">
              <w:rPr>
                <w:rFonts w:asciiTheme="majorBidi" w:hAnsiTheme="majorBidi" w:cstheme="majorBidi"/>
                <w:color w:val="00B050"/>
                <w:sz w:val="18"/>
                <w:szCs w:val="18"/>
              </w:rPr>
              <w:t xml:space="preserve"> that delivers the functions.</w:t>
            </w:r>
          </w:p>
          <w:p w:rsidR="00D527F6" w:rsidRPr="002A3564" w:rsidRDefault="00D527F6" w:rsidP="006414EE">
            <w:pPr>
              <w:rPr>
                <w:rFonts w:asciiTheme="majorBidi" w:hAnsiTheme="majorBidi" w:cstheme="majorBidi"/>
                <w:color w:val="00B050"/>
                <w:sz w:val="18"/>
                <w:szCs w:val="18"/>
              </w:rPr>
            </w:pPr>
          </w:p>
          <w:p w:rsidR="00D527F6" w:rsidRPr="002A3564" w:rsidRDefault="00D527F6" w:rsidP="006414EE">
            <w:pPr>
              <w:rPr>
                <w:rFonts w:asciiTheme="majorBidi" w:hAnsiTheme="majorBidi" w:cstheme="majorBidi"/>
                <w:b/>
                <w:bCs/>
                <w:color w:val="00B050"/>
                <w:sz w:val="18"/>
                <w:szCs w:val="18"/>
              </w:rPr>
            </w:pPr>
            <w:r w:rsidRPr="002A3564">
              <w:rPr>
                <w:rFonts w:asciiTheme="majorBidi" w:hAnsiTheme="majorBidi" w:cstheme="majorBidi"/>
                <w:b/>
                <w:bCs/>
                <w:color w:val="00B050"/>
                <w:sz w:val="18"/>
                <w:szCs w:val="18"/>
              </w:rPr>
              <w:t>CHIS Response to COVID-19 Restrictions</w:t>
            </w:r>
          </w:p>
          <w:p w:rsidR="00D527F6" w:rsidRPr="002A3564" w:rsidRDefault="00D527F6" w:rsidP="006414EE">
            <w:pPr>
              <w:rPr>
                <w:rFonts w:asciiTheme="majorBidi" w:hAnsiTheme="majorBidi" w:cstheme="majorBidi"/>
                <w:color w:val="00B050"/>
                <w:sz w:val="18"/>
                <w:szCs w:val="18"/>
              </w:rPr>
            </w:pPr>
            <w:r w:rsidRPr="002A3564">
              <w:rPr>
                <w:rFonts w:asciiTheme="majorBidi" w:hAnsiTheme="majorBidi" w:cstheme="majorBidi"/>
                <w:color w:val="00B050"/>
                <w:sz w:val="18"/>
                <w:szCs w:val="18"/>
              </w:rPr>
              <w:t xml:space="preserve">By 16 March 2020, all </w:t>
            </w:r>
            <w:proofErr w:type="spellStart"/>
            <w:r w:rsidRPr="002A3564">
              <w:rPr>
                <w:rFonts w:asciiTheme="majorBidi" w:hAnsiTheme="majorBidi" w:cstheme="majorBidi"/>
                <w:color w:val="00B050"/>
                <w:sz w:val="18"/>
                <w:szCs w:val="18"/>
              </w:rPr>
              <w:t>NRCan</w:t>
            </w:r>
            <w:proofErr w:type="spellEnd"/>
            <w:r w:rsidRPr="002A3564">
              <w:rPr>
                <w:rFonts w:asciiTheme="majorBidi" w:hAnsiTheme="majorBidi" w:cstheme="majorBidi"/>
                <w:color w:val="00B050"/>
                <w:sz w:val="18"/>
                <w:szCs w:val="18"/>
              </w:rPr>
              <w:t xml:space="preserve"> employees, in common with employees across the federal public service, were instructed to stay at home until further notice to help prevent the spread of COVID-19.</w:t>
            </w:r>
          </w:p>
          <w:p w:rsidR="00D527F6" w:rsidRPr="002A3564" w:rsidRDefault="00D527F6" w:rsidP="006414EE">
            <w:pPr>
              <w:rPr>
                <w:rFonts w:asciiTheme="majorBidi" w:hAnsiTheme="majorBidi" w:cstheme="majorBidi"/>
                <w:b/>
                <w:bCs/>
                <w:color w:val="00B050"/>
                <w:sz w:val="18"/>
                <w:szCs w:val="18"/>
              </w:rPr>
            </w:pPr>
          </w:p>
          <w:p w:rsidR="00D527F6" w:rsidRPr="002A3564" w:rsidRDefault="00D527F6" w:rsidP="006414EE">
            <w:pPr>
              <w:rPr>
                <w:rFonts w:asciiTheme="majorBidi" w:hAnsiTheme="majorBidi" w:cstheme="majorBidi"/>
                <w:b/>
                <w:bCs/>
                <w:color w:val="00B050"/>
                <w:sz w:val="18"/>
                <w:szCs w:val="18"/>
              </w:rPr>
            </w:pPr>
            <w:r w:rsidRPr="002A3564">
              <w:rPr>
                <w:rFonts w:asciiTheme="majorBidi" w:hAnsiTheme="majorBidi" w:cstheme="majorBidi"/>
                <w:b/>
                <w:bCs/>
                <w:color w:val="00B050"/>
                <w:sz w:val="18"/>
                <w:szCs w:val="18"/>
              </w:rPr>
              <w:t>Data center operations under lockdown</w:t>
            </w:r>
          </w:p>
          <w:p w:rsidR="00D527F6" w:rsidRPr="002A3564" w:rsidRDefault="00D527F6" w:rsidP="006414EE">
            <w:pPr>
              <w:rPr>
                <w:rFonts w:asciiTheme="majorBidi" w:hAnsiTheme="majorBidi" w:cstheme="majorBidi"/>
                <w:color w:val="00B050"/>
                <w:sz w:val="18"/>
                <w:szCs w:val="18"/>
              </w:rPr>
            </w:pPr>
            <w:r w:rsidRPr="002A3564">
              <w:rPr>
                <w:rFonts w:asciiTheme="majorBidi" w:hAnsiTheme="majorBidi" w:cstheme="majorBidi"/>
                <w:color w:val="00B050"/>
                <w:sz w:val="18"/>
                <w:szCs w:val="18"/>
              </w:rPr>
              <w:t>Staff have been able to start the development of new projects remotely, with little apparent impact on productivity. Videoconferencing tools have proved invaluable for formal and ad hoc meetings, staff communication, and even social interactions such as virtual pizza lunches.</w:t>
            </w:r>
          </w:p>
          <w:p w:rsidR="00D527F6" w:rsidRPr="002A3564" w:rsidRDefault="00D527F6" w:rsidP="006414EE">
            <w:pPr>
              <w:rPr>
                <w:rFonts w:asciiTheme="majorBidi" w:hAnsiTheme="majorBidi" w:cstheme="majorBidi"/>
                <w:b/>
                <w:bCs/>
                <w:color w:val="00B050"/>
                <w:sz w:val="18"/>
                <w:szCs w:val="18"/>
              </w:rPr>
            </w:pPr>
          </w:p>
          <w:p w:rsidR="00D527F6" w:rsidRPr="002A3564" w:rsidRDefault="00D527F6" w:rsidP="006414EE">
            <w:pPr>
              <w:rPr>
                <w:rFonts w:asciiTheme="majorBidi" w:hAnsiTheme="majorBidi" w:cstheme="majorBidi"/>
                <w:color w:val="00B050"/>
                <w:sz w:val="18"/>
                <w:szCs w:val="18"/>
              </w:rPr>
            </w:pPr>
            <w:r w:rsidRPr="002A3564">
              <w:rPr>
                <w:rFonts w:asciiTheme="majorBidi" w:hAnsiTheme="majorBidi" w:cstheme="majorBidi"/>
                <w:b/>
                <w:bCs/>
                <w:color w:val="00B050"/>
                <w:sz w:val="18"/>
                <w:szCs w:val="18"/>
              </w:rPr>
              <w:t>Seismic mon</w:t>
            </w:r>
            <w:r w:rsidRPr="002A3564">
              <w:rPr>
                <w:rFonts w:asciiTheme="majorBidi" w:hAnsiTheme="majorBidi" w:cstheme="majorBidi"/>
                <w:color w:val="00B050"/>
                <w:sz w:val="18"/>
                <w:szCs w:val="18"/>
              </w:rPr>
              <w:t>itoring and earthquake response under lockdown</w:t>
            </w:r>
          </w:p>
          <w:p w:rsidR="00D527F6" w:rsidRPr="002A3564" w:rsidRDefault="00D527F6" w:rsidP="006414EE">
            <w:pPr>
              <w:rPr>
                <w:rFonts w:asciiTheme="majorBidi" w:hAnsiTheme="majorBidi" w:cstheme="majorBidi"/>
                <w:color w:val="00B050"/>
                <w:sz w:val="18"/>
                <w:szCs w:val="18"/>
              </w:rPr>
            </w:pPr>
          </w:p>
          <w:p w:rsidR="00D527F6" w:rsidRPr="002A3564" w:rsidRDefault="00D527F6" w:rsidP="006414EE">
            <w:pPr>
              <w:rPr>
                <w:rFonts w:asciiTheme="majorBidi" w:hAnsiTheme="majorBidi" w:cstheme="majorBidi"/>
                <w:color w:val="00B050"/>
                <w:sz w:val="18"/>
                <w:szCs w:val="18"/>
              </w:rPr>
            </w:pPr>
            <w:r w:rsidRPr="002A3564">
              <w:rPr>
                <w:rFonts w:asciiTheme="majorBidi" w:hAnsiTheme="majorBidi" w:cstheme="majorBidi"/>
                <w:color w:val="00B050"/>
                <w:sz w:val="18"/>
                <w:szCs w:val="18"/>
              </w:rPr>
              <w:t>When the lockdown began, the SOCs were already well used to responding to earthquakes remotely and the system worked robustly. There were many earthquakes that required a response during the lockdown (Fig. 2), all of which were handled remotely without issue. None has yet been significant enough to merit consideration of fieldwork, such as deployment of instruments for an aftershock</w:t>
            </w:r>
            <w:r w:rsidRPr="002A3564">
              <w:rPr>
                <w:rFonts w:asciiTheme="majorBidi" w:hAnsiTheme="majorBidi" w:cstheme="majorBidi"/>
              </w:rPr>
              <w:t xml:space="preserve"> </w:t>
            </w:r>
            <w:r w:rsidRPr="002A3564">
              <w:rPr>
                <w:rFonts w:asciiTheme="majorBidi" w:hAnsiTheme="majorBidi" w:cstheme="majorBidi"/>
                <w:color w:val="00B050"/>
                <w:sz w:val="18"/>
                <w:szCs w:val="18"/>
              </w:rPr>
              <w:t>survey, so that part of the system has not yet been tested.</w:t>
            </w:r>
          </w:p>
          <w:p w:rsidR="00D527F6" w:rsidRPr="002A3564" w:rsidRDefault="00D527F6" w:rsidP="006414EE">
            <w:pPr>
              <w:rPr>
                <w:rFonts w:asciiTheme="majorBidi" w:hAnsiTheme="majorBidi" w:cstheme="majorBidi"/>
                <w:color w:val="00B050"/>
                <w:sz w:val="18"/>
                <w:szCs w:val="18"/>
              </w:rPr>
            </w:pPr>
          </w:p>
          <w:p w:rsidR="00D527F6" w:rsidRPr="002A3564" w:rsidRDefault="00D527F6" w:rsidP="006414EE">
            <w:pPr>
              <w:rPr>
                <w:rFonts w:asciiTheme="majorBidi" w:hAnsiTheme="majorBidi" w:cstheme="majorBidi"/>
                <w:color w:val="00B050"/>
                <w:sz w:val="18"/>
                <w:szCs w:val="18"/>
              </w:rPr>
            </w:pPr>
            <w:r w:rsidRPr="002A3564">
              <w:rPr>
                <w:rFonts w:asciiTheme="majorBidi" w:hAnsiTheme="majorBidi" w:cstheme="majorBidi"/>
                <w:color w:val="00B050"/>
                <w:sz w:val="18"/>
                <w:szCs w:val="18"/>
              </w:rPr>
              <w:t xml:space="preserve">To support field activities, we have allowed some technicians to return to their normal place of work to help prepare equipment for the field; to ensure proper physical distancing, they have been working on a rotational basis. We have imposed new workplace protocols to reduce risks such as designated vehicles and </w:t>
            </w:r>
            <w:r w:rsidRPr="002A3564">
              <w:rPr>
                <w:rFonts w:asciiTheme="majorBidi" w:hAnsiTheme="majorBidi" w:cstheme="majorBidi"/>
                <w:color w:val="00B050"/>
                <w:sz w:val="18"/>
                <w:szCs w:val="18"/>
              </w:rPr>
              <w:lastRenderedPageBreak/>
              <w:t>washrooms, closed kitchens, and increased cleaning and disinfecting of shared workspaces.</w:t>
            </w:r>
          </w:p>
        </w:tc>
        <w:tc>
          <w:tcPr>
            <w:tcW w:w="708" w:type="pct"/>
            <w:vAlign w:val="center"/>
          </w:tcPr>
          <w:p w:rsidR="00D527F6" w:rsidRPr="002A3564" w:rsidRDefault="00D527F6" w:rsidP="006414EE">
            <w:pPr>
              <w:jc w:val="both"/>
              <w:rPr>
                <w:rFonts w:asciiTheme="majorBidi" w:hAnsiTheme="majorBidi" w:cstheme="majorBidi"/>
                <w:sz w:val="16"/>
                <w:szCs w:val="16"/>
              </w:rPr>
            </w:pP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p>
        </w:tc>
        <w:tc>
          <w:tcPr>
            <w:tcW w:w="458" w:type="pct"/>
            <w:vAlign w:val="center"/>
          </w:tcPr>
          <w:p w:rsidR="00D527F6" w:rsidRPr="002A3564" w:rsidRDefault="00D527F6" w:rsidP="006414EE">
            <w:pPr>
              <w:jc w:val="center"/>
              <w:rPr>
                <w:rFonts w:asciiTheme="majorBidi" w:hAnsiTheme="majorBidi" w:cstheme="majorBidi"/>
                <w:b/>
                <w:bCs/>
                <w:color w:val="FF0000"/>
                <w:sz w:val="18"/>
                <w:szCs w:val="18"/>
              </w:rPr>
            </w:pPr>
            <w:r w:rsidRPr="002A3564">
              <w:rPr>
                <w:rFonts w:asciiTheme="majorBidi" w:hAnsiTheme="majorBidi" w:cstheme="majorBidi"/>
                <w:b/>
                <w:bCs/>
                <w:color w:val="000000" w:themeColor="text1"/>
                <w:sz w:val="18"/>
                <w:szCs w:val="18"/>
              </w:rPr>
              <w:t>Author (s)</w:t>
            </w:r>
          </w:p>
        </w:tc>
        <w:tc>
          <w:tcPr>
            <w:tcW w:w="353" w:type="pct"/>
            <w:gridSpan w:val="2"/>
            <w:vAlign w:val="center"/>
          </w:tcPr>
          <w:p w:rsidR="00D527F6" w:rsidRPr="002A3564" w:rsidRDefault="00D527F6" w:rsidP="006414EE">
            <w:pPr>
              <w:jc w:val="center"/>
              <w:rPr>
                <w:rFonts w:asciiTheme="majorBidi" w:hAnsiTheme="majorBidi" w:cstheme="majorBidi"/>
                <w:b/>
                <w:bCs/>
                <w:sz w:val="18"/>
                <w:szCs w:val="18"/>
              </w:rPr>
            </w:pPr>
            <w:r w:rsidRPr="002A3564">
              <w:rPr>
                <w:rStyle w:val="jlqj4b"/>
                <w:rFonts w:asciiTheme="majorBidi" w:hAnsiTheme="majorBidi" w:cstheme="majorBidi"/>
                <w:b/>
                <w:bCs/>
                <w:sz w:val="18"/>
                <w:szCs w:val="18"/>
                <w:lang w:val="en"/>
              </w:rPr>
              <w:t>Earthquake location</w:t>
            </w:r>
          </w:p>
        </w:tc>
        <w:tc>
          <w:tcPr>
            <w:tcW w:w="458"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Earthquake Features</w:t>
            </w:r>
          </w:p>
        </w:tc>
        <w:tc>
          <w:tcPr>
            <w:tcW w:w="743"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Purpose of the Study</w:t>
            </w:r>
          </w:p>
        </w:tc>
        <w:tc>
          <w:tcPr>
            <w:tcW w:w="911"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Challenges and Complications</w:t>
            </w:r>
          </w:p>
        </w:tc>
        <w:tc>
          <w:tcPr>
            <w:tcW w:w="1171"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Lessons Learned</w:t>
            </w:r>
          </w:p>
        </w:tc>
        <w:tc>
          <w:tcPr>
            <w:tcW w:w="708" w:type="pct"/>
            <w:vAlign w:val="center"/>
          </w:tcPr>
          <w:p w:rsidR="00D527F6" w:rsidRPr="002A3564" w:rsidRDefault="00D527F6" w:rsidP="006414EE">
            <w:pPr>
              <w:jc w:val="center"/>
              <w:rPr>
                <w:rFonts w:asciiTheme="majorBidi" w:hAnsiTheme="majorBidi" w:cstheme="majorBidi"/>
                <w:b/>
                <w:bCs/>
                <w:sz w:val="18"/>
                <w:szCs w:val="18"/>
              </w:rPr>
            </w:pPr>
            <w:r w:rsidRPr="002A3564">
              <w:rPr>
                <w:rFonts w:asciiTheme="majorBidi" w:hAnsiTheme="majorBidi" w:cstheme="majorBidi"/>
                <w:b/>
                <w:bCs/>
                <w:sz w:val="18"/>
                <w:szCs w:val="18"/>
              </w:rPr>
              <w:t>Recommendations</w:t>
            </w: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t>21</w:t>
            </w:r>
          </w:p>
        </w:tc>
        <w:tc>
          <w:tcPr>
            <w:tcW w:w="458" w:type="pct"/>
            <w:vAlign w:val="center"/>
          </w:tcPr>
          <w:p w:rsidR="00D527F6" w:rsidRPr="002A3564" w:rsidRDefault="00D527F6" w:rsidP="006414EE">
            <w:pPr>
              <w:jc w:val="center"/>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Hariri-</w:t>
            </w:r>
            <w:proofErr w:type="spellStart"/>
            <w:r w:rsidRPr="002A3564">
              <w:rPr>
                <w:rFonts w:asciiTheme="majorBidi" w:hAnsiTheme="majorBidi" w:cstheme="majorBidi"/>
                <w:b/>
                <w:bCs/>
                <w:color w:val="000000" w:themeColor="text1"/>
                <w:sz w:val="18"/>
                <w:szCs w:val="18"/>
              </w:rPr>
              <w:t>Ardabili</w:t>
            </w:r>
            <w:proofErr w:type="spellEnd"/>
          </w:p>
          <w:p w:rsidR="00D527F6" w:rsidRPr="002A3564" w:rsidRDefault="00D527F6" w:rsidP="006414EE">
            <w:pPr>
              <w:jc w:val="center"/>
              <w:rPr>
                <w:rFonts w:asciiTheme="majorBidi" w:hAnsiTheme="majorBidi" w:cstheme="majorBidi"/>
                <w:b/>
                <w:bCs/>
                <w:color w:val="000000" w:themeColor="text1"/>
                <w:sz w:val="18"/>
                <w:szCs w:val="18"/>
              </w:rPr>
            </w:pPr>
            <w:r w:rsidRPr="002A3564">
              <w:rPr>
                <w:rFonts w:asciiTheme="majorBidi" w:hAnsiTheme="majorBidi" w:cstheme="majorBidi"/>
                <w:b/>
                <w:bCs/>
                <w:color w:val="000000" w:themeColor="text1"/>
                <w:sz w:val="18"/>
                <w:szCs w:val="18"/>
              </w:rPr>
              <w:t>2020</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Living in a Multi-Risk Chaotic Condition: Pandemic,</w:t>
            </w:r>
          </w:p>
          <w:p w:rsidR="00D527F6" w:rsidRPr="002A3564" w:rsidRDefault="00D527F6" w:rsidP="006414EE">
            <w:pPr>
              <w:rPr>
                <w:rFonts w:asciiTheme="majorBidi" w:hAnsiTheme="majorBidi" w:cstheme="majorBidi"/>
                <w:color w:val="000000" w:themeColor="text1"/>
                <w:sz w:val="18"/>
                <w:szCs w:val="18"/>
              </w:rPr>
            </w:pPr>
            <w:r w:rsidRPr="002A3564">
              <w:rPr>
                <w:rFonts w:asciiTheme="majorBidi" w:hAnsiTheme="majorBidi" w:cstheme="majorBidi"/>
                <w:color w:val="000000" w:themeColor="text1"/>
                <w:sz w:val="18"/>
                <w:szCs w:val="18"/>
              </w:rPr>
              <w:t>Natural Hazards and Complex Emergencies</w:t>
            </w:r>
          </w:p>
          <w:p w:rsidR="00D527F6" w:rsidRPr="002A3564" w:rsidRDefault="00D527F6" w:rsidP="006414EE">
            <w:pPr>
              <w:jc w:val="center"/>
              <w:rPr>
                <w:rFonts w:asciiTheme="majorBidi" w:hAnsiTheme="majorBidi" w:cstheme="majorBidi"/>
                <w:b/>
                <w:bCs/>
                <w:color w:val="000000" w:themeColor="text1"/>
                <w:sz w:val="18"/>
                <w:szCs w:val="18"/>
              </w:rPr>
            </w:pPr>
          </w:p>
        </w:tc>
        <w:tc>
          <w:tcPr>
            <w:tcW w:w="353" w:type="pct"/>
            <w:gridSpan w:val="2"/>
            <w:vAlign w:val="center"/>
          </w:tcPr>
          <w:p w:rsidR="00D527F6" w:rsidRPr="002A3564" w:rsidRDefault="00D527F6" w:rsidP="006414EE">
            <w:pPr>
              <w:jc w:val="center"/>
              <w:rPr>
                <w:rStyle w:val="jlqj4b"/>
                <w:rFonts w:asciiTheme="majorBidi" w:hAnsiTheme="majorBidi" w:cstheme="majorBidi"/>
                <w:b/>
                <w:bCs/>
                <w:sz w:val="18"/>
                <w:szCs w:val="18"/>
                <w:lang w:val="en"/>
              </w:rPr>
            </w:pPr>
          </w:p>
        </w:tc>
        <w:tc>
          <w:tcPr>
            <w:tcW w:w="458" w:type="pct"/>
            <w:vAlign w:val="center"/>
          </w:tcPr>
          <w:p w:rsidR="00D527F6" w:rsidRPr="002A3564" w:rsidRDefault="00D527F6" w:rsidP="006414EE">
            <w:pPr>
              <w:jc w:val="center"/>
              <w:rPr>
                <w:rFonts w:asciiTheme="majorBidi" w:hAnsiTheme="majorBidi" w:cstheme="majorBidi"/>
                <w:b/>
                <w:bCs/>
                <w:sz w:val="18"/>
                <w:szCs w:val="18"/>
              </w:rPr>
            </w:pPr>
          </w:p>
        </w:tc>
        <w:tc>
          <w:tcPr>
            <w:tcW w:w="743" w:type="pct"/>
            <w:vAlign w:val="center"/>
          </w:tcPr>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The paper also discusses the impact of pandemic’s (long-term) temporal effects</w:t>
            </w: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sz w:val="18"/>
                <w:szCs w:val="18"/>
              </w:rPr>
              <w:t>on the type and recovery duration from these adverse events</w:t>
            </w:r>
          </w:p>
        </w:tc>
        <w:tc>
          <w:tcPr>
            <w:tcW w:w="911" w:type="pct"/>
            <w:vAlign w:val="center"/>
          </w:tcPr>
          <w:p w:rsidR="00D527F6" w:rsidRPr="002A3564" w:rsidRDefault="00D527F6" w:rsidP="006414EE">
            <w:pPr>
              <w:jc w:val="center"/>
              <w:rPr>
                <w:rFonts w:asciiTheme="majorBidi" w:hAnsiTheme="majorBidi" w:cstheme="majorBidi"/>
                <w:b/>
                <w:bCs/>
                <w:sz w:val="18"/>
                <w:szCs w:val="18"/>
              </w:rPr>
            </w:pPr>
          </w:p>
        </w:tc>
        <w:tc>
          <w:tcPr>
            <w:tcW w:w="1879" w:type="pct"/>
            <w:gridSpan w:val="2"/>
            <w:vAlign w:val="center"/>
          </w:tcPr>
          <w:p w:rsidR="00D527F6" w:rsidRPr="002A3564" w:rsidRDefault="00D527F6" w:rsidP="006414EE">
            <w:pPr>
              <w:rPr>
                <w:rFonts w:asciiTheme="majorBidi" w:hAnsiTheme="majorBidi" w:cstheme="majorBidi"/>
                <w:sz w:val="18"/>
                <w:szCs w:val="18"/>
              </w:rPr>
            </w:pPr>
            <w:r w:rsidRPr="002A3564">
              <w:rPr>
                <w:rFonts w:asciiTheme="majorBidi" w:hAnsiTheme="majorBidi" w:cstheme="majorBidi"/>
                <w:sz w:val="18"/>
                <w:szCs w:val="18"/>
              </w:rPr>
              <w:t>Arguably one of the most important tasks in any community is keeping the healthcare system as resilient as possible. Resilience refers to the capacity of a system, community, or society to adapt to potential hazards by resisting or changing in order to reach and maintain an acceptable level of functionality and structure [37,38].</w:t>
            </w:r>
          </w:p>
          <w:p w:rsidR="00D527F6" w:rsidRPr="002A3564" w:rsidRDefault="00D527F6" w:rsidP="006414EE">
            <w:pPr>
              <w:rPr>
                <w:rFonts w:asciiTheme="majorBidi" w:hAnsiTheme="majorBidi" w:cstheme="majorBidi"/>
                <w:sz w:val="18"/>
                <w:szCs w:val="18"/>
              </w:rPr>
            </w:pPr>
            <w:r w:rsidRPr="002A3564">
              <w:rPr>
                <w:rFonts w:asciiTheme="majorBidi" w:hAnsiTheme="majorBidi" w:cstheme="majorBidi"/>
                <w:sz w:val="18"/>
                <w:szCs w:val="18"/>
              </w:rPr>
              <w:t>The concept of resilience has risen in popularity during the COVID-19 pandemic, prompting many researchers from various fields to re-evaluate their protocols, systems, and communities to understand how they could recover from adverse effects of COVID-19. Among hundreds of publications, the most notable have focused on medical resilience [47,48], mental resilience [49–51], tourist resilience [52], food system resilience [53], supply chain resilience [54], educational system resilience [55], and socioeconomic resilience [56,57].</w:t>
            </w:r>
          </w:p>
          <w:p w:rsidR="00D527F6" w:rsidRPr="002A3564" w:rsidRDefault="00D527F6" w:rsidP="006414EE">
            <w:pPr>
              <w:rPr>
                <w:rFonts w:asciiTheme="majorBidi" w:hAnsiTheme="majorBidi" w:cstheme="majorBidi"/>
                <w:sz w:val="18"/>
                <w:szCs w:val="18"/>
              </w:rPr>
            </w:pPr>
          </w:p>
          <w:p w:rsidR="00D527F6" w:rsidRPr="002A3564" w:rsidRDefault="00D527F6" w:rsidP="006414EE">
            <w:pPr>
              <w:rPr>
                <w:rFonts w:asciiTheme="majorBidi" w:hAnsiTheme="majorBidi" w:cstheme="majorBidi"/>
                <w:color w:val="C00000"/>
                <w:sz w:val="18"/>
                <w:szCs w:val="18"/>
                <w:rtl/>
              </w:rPr>
            </w:pPr>
            <w:r w:rsidRPr="002A3564">
              <w:rPr>
                <w:rFonts w:asciiTheme="majorBidi" w:hAnsiTheme="majorBidi" w:cstheme="majorBidi"/>
                <w:b/>
                <w:bCs/>
                <w:color w:val="C00000"/>
                <w:rtl/>
                <w:lang w:bidi="fa-IR"/>
              </w:rPr>
              <w:t>برای مقدمه</w:t>
            </w:r>
            <w:r w:rsidRPr="002A3564">
              <w:rPr>
                <w:rFonts w:asciiTheme="majorBidi" w:hAnsiTheme="majorBidi" w:cstheme="majorBidi"/>
                <w:b/>
                <w:bCs/>
                <w:color w:val="C00000"/>
                <w:lang w:bidi="fa-IR"/>
              </w:rPr>
              <w:t xml:space="preserve"> </w:t>
            </w:r>
            <w:r w:rsidRPr="002A3564">
              <w:rPr>
                <w:rFonts w:asciiTheme="majorBidi" w:hAnsiTheme="majorBidi" w:cstheme="majorBidi"/>
                <w:color w:val="C00000"/>
                <w:sz w:val="18"/>
                <w:szCs w:val="18"/>
              </w:rPr>
              <w:t>A natural disaster may impose extra pressure on the healthcare system by occupying a considerable amount of overall hospital capacity. It can also cause a large evacuation, which in turn increases the risk of viral infections among displaced people.</w:t>
            </w:r>
          </w:p>
          <w:p w:rsidR="00D527F6" w:rsidRPr="002A3564" w:rsidRDefault="00D527F6" w:rsidP="006414EE">
            <w:pPr>
              <w:rPr>
                <w:rFonts w:asciiTheme="majorBidi" w:hAnsiTheme="majorBidi" w:cstheme="majorBidi"/>
                <w:color w:val="C00000"/>
                <w:sz w:val="18"/>
                <w:szCs w:val="18"/>
                <w:rtl/>
              </w:rPr>
            </w:pPr>
          </w:p>
          <w:p w:rsidR="00D527F6" w:rsidRPr="002A3564" w:rsidRDefault="00D527F6" w:rsidP="006414EE">
            <w:pPr>
              <w:rPr>
                <w:rFonts w:asciiTheme="majorBidi" w:hAnsiTheme="majorBidi" w:cstheme="majorBidi"/>
                <w:color w:val="C00000"/>
                <w:sz w:val="18"/>
                <w:szCs w:val="18"/>
              </w:rPr>
            </w:pPr>
            <w:r w:rsidRPr="002A3564">
              <w:rPr>
                <w:rFonts w:asciiTheme="majorBidi" w:hAnsiTheme="majorBidi" w:cstheme="majorBidi"/>
                <w:color w:val="C00000"/>
                <w:sz w:val="18"/>
                <w:szCs w:val="18"/>
              </w:rPr>
              <w:t>Recovery in this scenario is also longer because the natural disaster may cause some</w:t>
            </w:r>
            <w:r w:rsidRPr="002A3564">
              <w:rPr>
                <w:rFonts w:asciiTheme="majorBidi" w:hAnsiTheme="majorBidi" w:cstheme="majorBidi"/>
                <w:color w:val="C00000"/>
                <w:sz w:val="18"/>
                <w:szCs w:val="18"/>
                <w:rtl/>
              </w:rPr>
              <w:t xml:space="preserve"> </w:t>
            </w:r>
            <w:r w:rsidRPr="002A3564">
              <w:rPr>
                <w:rFonts w:asciiTheme="majorBidi" w:hAnsiTheme="majorBidi" w:cstheme="majorBidi"/>
                <w:color w:val="C00000"/>
                <w:sz w:val="18"/>
                <w:szCs w:val="18"/>
              </w:rPr>
              <w:t>physical damage to the healthcare system, which would not occur in the pandemic-only scenario.</w:t>
            </w:r>
          </w:p>
          <w:p w:rsidR="00D527F6" w:rsidRPr="002A3564" w:rsidRDefault="00D527F6" w:rsidP="006414EE">
            <w:pPr>
              <w:rPr>
                <w:rFonts w:asciiTheme="majorBidi" w:hAnsiTheme="majorBidi" w:cstheme="majorBidi"/>
                <w:rtl/>
              </w:rPr>
            </w:pPr>
            <w:r w:rsidRPr="002A3564">
              <w:rPr>
                <w:rFonts w:asciiTheme="majorBidi" w:hAnsiTheme="majorBidi" w:cstheme="majorBidi"/>
                <w:rtl/>
              </w:rPr>
              <w:t xml:space="preserve"> </w:t>
            </w:r>
          </w:p>
          <w:p w:rsidR="00D527F6" w:rsidRPr="002A3564" w:rsidRDefault="00D527F6" w:rsidP="006414EE">
            <w:pPr>
              <w:rPr>
                <w:rFonts w:asciiTheme="majorBidi" w:hAnsiTheme="majorBidi" w:cstheme="majorBidi"/>
                <w:b/>
                <w:bCs/>
                <w:sz w:val="18"/>
                <w:szCs w:val="18"/>
              </w:rPr>
            </w:pPr>
            <w:r w:rsidRPr="002A3564">
              <w:rPr>
                <w:rFonts w:asciiTheme="majorBidi" w:hAnsiTheme="majorBidi" w:cstheme="majorBidi"/>
                <w:b/>
                <w:bCs/>
                <w:color w:val="C00000"/>
                <w:sz w:val="18"/>
                <w:szCs w:val="18"/>
              </w:rPr>
              <w:t>Evacuating a large number of people during a pandemic is challenging, given the public health advice to slow the spread of new infections</w:t>
            </w:r>
            <w:r w:rsidRPr="002A3564">
              <w:rPr>
                <w:rFonts w:asciiTheme="majorBidi" w:hAnsiTheme="majorBidi" w:cstheme="majorBidi"/>
                <w:b/>
                <w:bCs/>
                <w:sz w:val="18"/>
                <w:szCs w:val="18"/>
              </w:rPr>
              <w:t>.</w:t>
            </w:r>
          </w:p>
          <w:p w:rsidR="00D527F6" w:rsidRPr="002A3564" w:rsidRDefault="00D527F6" w:rsidP="006414EE">
            <w:pPr>
              <w:rPr>
                <w:rFonts w:asciiTheme="majorBidi" w:hAnsiTheme="majorBidi" w:cstheme="majorBidi"/>
                <w:color w:val="C00000"/>
                <w:sz w:val="18"/>
                <w:szCs w:val="18"/>
              </w:rPr>
            </w:pPr>
            <w:r w:rsidRPr="002A3564">
              <w:rPr>
                <w:rFonts w:asciiTheme="majorBidi" w:hAnsiTheme="majorBidi" w:cstheme="majorBidi"/>
                <w:b/>
                <w:bCs/>
                <w:color w:val="C00000"/>
                <w:sz w:val="18"/>
                <w:szCs w:val="18"/>
              </w:rPr>
              <w:t>Evacuation models are divided into two parts: evacuating a</w:t>
            </w:r>
            <w:r w:rsidRPr="002A3564">
              <w:rPr>
                <w:rFonts w:asciiTheme="majorBidi" w:hAnsiTheme="majorBidi" w:cstheme="majorBidi"/>
                <w:color w:val="C00000"/>
                <w:sz w:val="18"/>
                <w:szCs w:val="18"/>
              </w:rPr>
              <w:t xml:space="preserve"> building and heading towards a shelter. For the latter, factors such as duration, length of travel, difficulty of paths, speed of each individual, potential touching of common surfaces/objects, blocked paths by a group of individuals, and violations of social distancing should be considered.</w:t>
            </w:r>
          </w:p>
          <w:p w:rsidR="00D527F6" w:rsidRPr="002A3564" w:rsidRDefault="00D527F6" w:rsidP="006414EE">
            <w:pPr>
              <w:rPr>
                <w:rFonts w:asciiTheme="majorBidi" w:hAnsiTheme="majorBidi" w:cstheme="majorBidi"/>
                <w:color w:val="C00000"/>
                <w:sz w:val="18"/>
                <w:szCs w:val="18"/>
              </w:rPr>
            </w:pPr>
          </w:p>
          <w:p w:rsidR="00D527F6" w:rsidRPr="002A3564" w:rsidRDefault="00D527F6" w:rsidP="006414EE">
            <w:pPr>
              <w:rPr>
                <w:rFonts w:asciiTheme="majorBidi" w:hAnsiTheme="majorBidi" w:cstheme="majorBidi"/>
                <w:color w:val="C00000"/>
                <w:sz w:val="18"/>
                <w:szCs w:val="18"/>
              </w:rPr>
            </w:pPr>
            <w:r w:rsidRPr="002A3564">
              <w:rPr>
                <w:rFonts w:asciiTheme="majorBidi" w:hAnsiTheme="majorBidi" w:cstheme="majorBidi"/>
                <w:color w:val="C00000"/>
                <w:sz w:val="18"/>
                <w:szCs w:val="18"/>
              </w:rPr>
              <w:t>Lastly, sheltering is another major concern during a pandemic, and the capacity of shelters should be recalculated to account for safe distancing between individuals, as well as the length of time evacuees will remain there. Among other factors, the functionality of ventilation systems should be managed to avoid potential damage by a natural hazard.</w:t>
            </w:r>
          </w:p>
          <w:p w:rsidR="00D527F6" w:rsidRPr="002A3564" w:rsidRDefault="00D527F6" w:rsidP="006414EE">
            <w:pPr>
              <w:rPr>
                <w:rFonts w:asciiTheme="majorBidi" w:hAnsiTheme="majorBidi" w:cstheme="majorBidi"/>
                <w:color w:val="C00000"/>
                <w:sz w:val="18"/>
                <w:szCs w:val="18"/>
              </w:rPr>
            </w:pPr>
          </w:p>
          <w:p w:rsidR="00D527F6" w:rsidRPr="002A3564" w:rsidRDefault="00D527F6" w:rsidP="006414EE">
            <w:pPr>
              <w:rPr>
                <w:rFonts w:asciiTheme="majorBidi" w:hAnsiTheme="majorBidi" w:cstheme="majorBidi"/>
                <w:color w:val="C00000"/>
                <w:sz w:val="18"/>
                <w:szCs w:val="18"/>
              </w:rPr>
            </w:pPr>
            <w:r w:rsidRPr="002A3564">
              <w:rPr>
                <w:rFonts w:asciiTheme="majorBidi" w:hAnsiTheme="majorBidi" w:cstheme="majorBidi"/>
                <w:color w:val="C00000"/>
                <w:sz w:val="18"/>
                <w:szCs w:val="18"/>
              </w:rPr>
              <w:t>During all three models, a portion of evacuees might become injured, which should be accounted for in evacuation models and added to the resiliency of the healthcare system, Figure 5.</w:t>
            </w:r>
          </w:p>
          <w:p w:rsidR="00D527F6" w:rsidRPr="002A3564" w:rsidRDefault="00D527F6" w:rsidP="006414EE">
            <w:pPr>
              <w:rPr>
                <w:rFonts w:asciiTheme="majorBidi" w:hAnsiTheme="majorBidi" w:cstheme="majorBidi"/>
                <w:color w:val="C00000"/>
                <w:sz w:val="18"/>
                <w:szCs w:val="18"/>
              </w:rPr>
            </w:pP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t>22</w:t>
            </w:r>
          </w:p>
        </w:tc>
        <w:tc>
          <w:tcPr>
            <w:tcW w:w="458" w:type="pct"/>
            <w:vAlign w:val="center"/>
          </w:tcPr>
          <w:p w:rsidR="00D527F6" w:rsidRPr="002A3564" w:rsidRDefault="00D527F6" w:rsidP="006414EE">
            <w:pPr>
              <w:rPr>
                <w:rFonts w:asciiTheme="majorBidi" w:hAnsiTheme="majorBidi" w:cstheme="majorBidi"/>
                <w:color w:val="FF0000"/>
                <w:sz w:val="18"/>
                <w:szCs w:val="18"/>
              </w:rPr>
            </w:pPr>
          </w:p>
          <w:p w:rsidR="00D527F6" w:rsidRPr="002A3564" w:rsidRDefault="00D527F6" w:rsidP="006414EE">
            <w:pPr>
              <w:rPr>
                <w:rFonts w:asciiTheme="majorBidi" w:hAnsiTheme="majorBidi" w:cstheme="majorBidi"/>
                <w:color w:val="FF0000"/>
                <w:sz w:val="18"/>
                <w:szCs w:val="18"/>
              </w:rPr>
            </w:pPr>
            <w:proofErr w:type="spellStart"/>
            <w:r w:rsidRPr="002A3564">
              <w:rPr>
                <w:rFonts w:asciiTheme="majorBidi" w:hAnsiTheme="majorBidi" w:cstheme="majorBidi"/>
                <w:color w:val="FF0000"/>
                <w:sz w:val="18"/>
                <w:szCs w:val="18"/>
              </w:rPr>
              <w:t>Fearnley</w:t>
            </w:r>
            <w:proofErr w:type="spellEnd"/>
            <w:r w:rsidRPr="002A3564">
              <w:rPr>
                <w:rFonts w:asciiTheme="majorBidi" w:hAnsiTheme="majorBidi" w:cstheme="majorBidi"/>
                <w:color w:val="FF0000"/>
                <w:sz w:val="18"/>
                <w:szCs w:val="18"/>
              </w:rPr>
              <w:t>, 2020</w:t>
            </w:r>
          </w:p>
          <w:p w:rsidR="00D527F6" w:rsidRPr="002A3564" w:rsidRDefault="00D527F6" w:rsidP="006414EE">
            <w:pPr>
              <w:rPr>
                <w:rFonts w:asciiTheme="majorBidi" w:hAnsiTheme="majorBidi" w:cstheme="majorBidi"/>
                <w:color w:val="FF0000"/>
                <w:sz w:val="18"/>
                <w:szCs w:val="18"/>
              </w:rPr>
            </w:pP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 xml:space="preserve">Editorial: Early warning </w:t>
            </w:r>
            <w:r w:rsidRPr="002A3564">
              <w:rPr>
                <w:rFonts w:asciiTheme="majorBidi" w:hAnsiTheme="majorBidi" w:cstheme="majorBidi"/>
                <w:color w:val="FF0000"/>
                <w:sz w:val="18"/>
                <w:szCs w:val="18"/>
              </w:rPr>
              <w:lastRenderedPageBreak/>
              <w:t>systems for pandemics: Lessons learned from</w:t>
            </w: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natural hazards</w:t>
            </w:r>
          </w:p>
        </w:tc>
        <w:tc>
          <w:tcPr>
            <w:tcW w:w="353" w:type="pct"/>
            <w:gridSpan w:val="2"/>
            <w:vAlign w:val="center"/>
          </w:tcPr>
          <w:p w:rsidR="00D527F6" w:rsidRPr="002A3564" w:rsidRDefault="00D527F6" w:rsidP="006414EE">
            <w:pPr>
              <w:jc w:val="both"/>
              <w:rPr>
                <w:rFonts w:asciiTheme="majorBidi" w:hAnsiTheme="majorBidi" w:cstheme="majorBidi"/>
                <w:b/>
                <w:bCs/>
                <w:color w:val="C45911" w:themeColor="accent2" w:themeShade="BF"/>
              </w:rPr>
            </w:pPr>
          </w:p>
          <w:p w:rsidR="00D527F6" w:rsidRPr="002A3564" w:rsidRDefault="00D527F6" w:rsidP="006414EE">
            <w:pPr>
              <w:rPr>
                <w:rFonts w:asciiTheme="majorBidi" w:hAnsiTheme="majorBidi" w:cstheme="majorBidi"/>
                <w:b/>
                <w:bCs/>
                <w:color w:val="C45911" w:themeColor="accent2" w:themeShade="BF"/>
              </w:rPr>
            </w:pPr>
            <w:r w:rsidRPr="002A3564">
              <w:rPr>
                <w:rFonts w:asciiTheme="majorBidi" w:hAnsiTheme="majorBidi" w:cstheme="majorBidi"/>
                <w:b/>
                <w:bCs/>
                <w:color w:val="C45911" w:themeColor="accent2" w:themeShade="BF"/>
              </w:rPr>
              <w:t xml:space="preserve">Lessons learned </w:t>
            </w:r>
            <w:r w:rsidRPr="002A3564">
              <w:rPr>
                <w:rFonts w:asciiTheme="majorBidi" w:hAnsiTheme="majorBidi" w:cstheme="majorBidi"/>
                <w:b/>
                <w:bCs/>
                <w:color w:val="C45911" w:themeColor="accent2" w:themeShade="BF"/>
              </w:rPr>
              <w:lastRenderedPageBreak/>
              <w:t>from the past:</w:t>
            </w:r>
          </w:p>
          <w:p w:rsidR="00D527F6" w:rsidRPr="002A3564" w:rsidRDefault="00D527F6" w:rsidP="006414EE">
            <w:pPr>
              <w:jc w:val="both"/>
              <w:rPr>
                <w:rFonts w:asciiTheme="majorBidi" w:hAnsiTheme="majorBidi" w:cstheme="majorBidi"/>
                <w:b/>
                <w:bCs/>
                <w:color w:val="C45911" w:themeColor="accent2" w:themeShade="BF"/>
              </w:rPr>
            </w:pPr>
          </w:p>
          <w:p w:rsidR="00D527F6" w:rsidRPr="002A3564" w:rsidRDefault="00D527F6" w:rsidP="006414EE">
            <w:pPr>
              <w:jc w:val="both"/>
              <w:rPr>
                <w:rFonts w:asciiTheme="majorBidi" w:hAnsiTheme="majorBidi" w:cstheme="majorBidi"/>
                <w:b/>
                <w:bCs/>
                <w:color w:val="C45911" w:themeColor="accent2" w:themeShade="BF"/>
              </w:rPr>
            </w:pPr>
          </w:p>
          <w:p w:rsidR="00D527F6" w:rsidRPr="002A3564" w:rsidRDefault="00D527F6" w:rsidP="006414EE">
            <w:pPr>
              <w:jc w:val="both"/>
              <w:rPr>
                <w:rFonts w:asciiTheme="majorBidi" w:hAnsiTheme="majorBidi" w:cstheme="majorBidi"/>
                <w:b/>
                <w:bCs/>
                <w:color w:val="C45911" w:themeColor="accent2" w:themeShade="BF"/>
              </w:rPr>
            </w:pPr>
          </w:p>
          <w:p w:rsidR="00D527F6" w:rsidRPr="002A3564" w:rsidRDefault="00D527F6" w:rsidP="006414EE">
            <w:pPr>
              <w:rPr>
                <w:rFonts w:asciiTheme="majorBidi" w:hAnsiTheme="majorBidi" w:cstheme="majorBidi"/>
                <w:b/>
                <w:bCs/>
                <w:color w:val="C45911" w:themeColor="accent2" w:themeShade="BF"/>
              </w:rPr>
            </w:pPr>
            <w:r w:rsidRPr="002A3564">
              <w:rPr>
                <w:rFonts w:asciiTheme="majorBidi" w:hAnsiTheme="majorBidi" w:cstheme="majorBidi"/>
                <w:b/>
                <w:bCs/>
                <w:color w:val="C45911" w:themeColor="accent2" w:themeShade="BF"/>
              </w:rPr>
              <w:t>Early warning system (for COVID and Earthquakes)</w:t>
            </w:r>
          </w:p>
        </w:tc>
        <w:tc>
          <w:tcPr>
            <w:tcW w:w="1201" w:type="pct"/>
            <w:gridSpan w:val="2"/>
            <w:vAlign w:val="center"/>
          </w:tcPr>
          <w:p w:rsidR="00D527F6" w:rsidRPr="002A3564" w:rsidRDefault="00D527F6" w:rsidP="006414EE">
            <w:pPr>
              <w:jc w:val="both"/>
              <w:rPr>
                <w:rFonts w:asciiTheme="majorBidi" w:hAnsiTheme="majorBidi" w:cstheme="majorBidi"/>
                <w:color w:val="FF0000"/>
                <w:sz w:val="18"/>
                <w:szCs w:val="18"/>
                <w:highlight w:val="yellow"/>
              </w:rPr>
            </w:pPr>
          </w:p>
          <w:p w:rsidR="00D527F6" w:rsidRPr="002A3564" w:rsidRDefault="00D527F6" w:rsidP="006414EE">
            <w:pPr>
              <w:jc w:val="both"/>
              <w:rPr>
                <w:rFonts w:asciiTheme="majorBidi" w:hAnsiTheme="majorBidi" w:cstheme="majorBidi"/>
                <w:color w:val="FF0000"/>
                <w:sz w:val="18"/>
                <w:szCs w:val="18"/>
                <w:highlight w:val="yellow"/>
              </w:rPr>
            </w:pPr>
          </w:p>
          <w:p w:rsidR="00D527F6" w:rsidRPr="002A3564" w:rsidRDefault="00D527F6" w:rsidP="006414EE">
            <w:pPr>
              <w:jc w:val="both"/>
              <w:rPr>
                <w:rFonts w:asciiTheme="majorBidi" w:hAnsiTheme="majorBidi" w:cstheme="majorBidi"/>
                <w:color w:val="FF0000"/>
              </w:rPr>
            </w:pPr>
            <w:r w:rsidRPr="002A3564">
              <w:rPr>
                <w:rFonts w:asciiTheme="majorBidi" w:hAnsiTheme="majorBidi" w:cstheme="majorBidi"/>
                <w:color w:val="FF0000"/>
                <w:sz w:val="18"/>
                <w:szCs w:val="18"/>
              </w:rPr>
              <w:t>To be used for Introduction and Conclusion</w:t>
            </w:r>
          </w:p>
          <w:p w:rsidR="00D527F6" w:rsidRPr="002A3564" w:rsidRDefault="00D527F6" w:rsidP="006414EE">
            <w:pPr>
              <w:jc w:val="both"/>
              <w:rPr>
                <w:rFonts w:asciiTheme="majorBidi" w:hAnsiTheme="majorBidi" w:cstheme="majorBidi"/>
                <w:color w:val="FF0000"/>
                <w:sz w:val="18"/>
                <w:szCs w:val="18"/>
              </w:rPr>
            </w:pPr>
          </w:p>
          <w:p w:rsidR="00D527F6" w:rsidRPr="002A3564" w:rsidRDefault="00D527F6" w:rsidP="006414EE">
            <w:pPr>
              <w:jc w:val="both"/>
              <w:rPr>
                <w:rFonts w:asciiTheme="majorBidi" w:hAnsiTheme="majorBidi" w:cstheme="majorBidi"/>
                <w:b/>
                <w:bCs/>
                <w:color w:val="FF0000"/>
                <w:sz w:val="18"/>
                <w:szCs w:val="18"/>
              </w:rPr>
            </w:pPr>
            <w:r w:rsidRPr="002A3564">
              <w:rPr>
                <w:rFonts w:asciiTheme="majorBidi" w:hAnsiTheme="majorBidi" w:cstheme="majorBidi"/>
                <w:b/>
                <w:bCs/>
                <w:color w:val="FF0000"/>
                <w:sz w:val="18"/>
                <w:szCs w:val="18"/>
              </w:rPr>
              <w:t>Contingency plan (my suggestion)</w:t>
            </w:r>
          </w:p>
          <w:p w:rsidR="00D527F6" w:rsidRPr="002A3564" w:rsidRDefault="00D527F6" w:rsidP="006414EE">
            <w:pPr>
              <w:jc w:val="both"/>
              <w:rPr>
                <w:rFonts w:asciiTheme="majorBidi" w:hAnsiTheme="majorBidi" w:cstheme="majorBidi"/>
                <w:color w:val="FF0000"/>
                <w:sz w:val="18"/>
                <w:szCs w:val="18"/>
              </w:rPr>
            </w:pPr>
          </w:p>
          <w:p w:rsidR="00D527F6" w:rsidRPr="002A3564" w:rsidRDefault="00D527F6" w:rsidP="006414EE">
            <w:pPr>
              <w:rPr>
                <w:rFonts w:asciiTheme="majorBidi" w:hAnsiTheme="majorBidi" w:cstheme="majorBidi"/>
                <w:sz w:val="18"/>
                <w:szCs w:val="18"/>
              </w:rPr>
            </w:pPr>
            <w:r w:rsidRPr="002A3564">
              <w:rPr>
                <w:rFonts w:asciiTheme="majorBidi" w:hAnsiTheme="majorBidi" w:cstheme="majorBidi"/>
                <w:color w:val="0070C0"/>
                <w:sz w:val="18"/>
                <w:szCs w:val="18"/>
              </w:rPr>
              <w:t>It is often used for risk management for an exceptional risk that, though unlikely, would have catastrophic consequences. Contingency plans are often devised by governments or businesses</w:t>
            </w:r>
            <w:r w:rsidRPr="002A3564">
              <w:rPr>
                <w:rFonts w:asciiTheme="majorBidi" w:hAnsiTheme="majorBidi" w:cstheme="majorBidi"/>
                <w:sz w:val="18"/>
                <w:szCs w:val="18"/>
              </w:rPr>
              <w:t>. For example, suppose many employees of a company are traveling together on an aircraft which crashes, killing all aboard. The company could be severely strained or even ruined by such a loss. Accordingly, many companies have procedures to follow in the event of such a disaster. The plan may also include standing policies to mitigate a disaster's potential impact, such as requiring employees to travel separately or limiting the number of employees on any one aircraft.</w:t>
            </w:r>
          </w:p>
          <w:p w:rsidR="00D527F6" w:rsidRPr="002A3564" w:rsidRDefault="00D527F6" w:rsidP="006414EE">
            <w:pPr>
              <w:rPr>
                <w:rFonts w:asciiTheme="majorBidi" w:hAnsiTheme="majorBidi" w:cstheme="majorBidi"/>
                <w:sz w:val="18"/>
                <w:szCs w:val="18"/>
              </w:rPr>
            </w:pPr>
          </w:p>
          <w:p w:rsidR="00D527F6" w:rsidRPr="002A3564" w:rsidRDefault="00D527F6" w:rsidP="006414EE">
            <w:pPr>
              <w:jc w:val="both"/>
              <w:rPr>
                <w:rFonts w:asciiTheme="majorBidi" w:hAnsiTheme="majorBidi" w:cstheme="majorBidi"/>
                <w:sz w:val="18"/>
                <w:szCs w:val="18"/>
              </w:rPr>
            </w:pPr>
            <w:r w:rsidRPr="002A3564">
              <w:rPr>
                <w:rFonts w:asciiTheme="majorBidi" w:hAnsiTheme="majorBidi" w:cstheme="majorBidi"/>
                <w:sz w:val="18"/>
                <w:szCs w:val="18"/>
              </w:rPr>
              <w:t>During times of crisis, contingency plans are often developed to explore and prepare for any eventuality. During the Cold War, many governments made contingency plans to protect themselves and their citizens from nuclear attack. Examples of contingency plans designed to inform citizens of how to survive a nuclear attack include the booklets Survival Under Atomic Attack, Protect and Survive, and Fallout Protection, which were issued by the British and American governments. Today there are still contingency plans in place to deal with terrorist attacks or other catastrophes.</w:t>
            </w:r>
          </w:p>
        </w:tc>
        <w:tc>
          <w:tcPr>
            <w:tcW w:w="911" w:type="pct"/>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lastRenderedPageBreak/>
              <w:t>At first glance, Early Warning Systems</w:t>
            </w: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 xml:space="preserve">(EWS) developed for volcanic, earthquake, tsunami and flood hazards may seem inappropriate for diseases such as COVID-19. Unlike most </w:t>
            </w:r>
            <w:r w:rsidRPr="002A3564">
              <w:rPr>
                <w:rFonts w:asciiTheme="majorBidi" w:hAnsiTheme="majorBidi" w:cstheme="majorBidi"/>
                <w:sz w:val="16"/>
                <w:szCs w:val="16"/>
              </w:rPr>
              <w:lastRenderedPageBreak/>
              <w:t>environmental hazards that require organized evacuation away from a crisis point, epidemics and pandemics require people to stay put so as to cut off transmission routes. Rather than protect themselves by moving away from danger, people must protect others through their immobility.</w:t>
            </w:r>
          </w:p>
        </w:tc>
        <w:tc>
          <w:tcPr>
            <w:tcW w:w="1879" w:type="pct"/>
            <w:gridSpan w:val="2"/>
            <w:vAlign w:val="center"/>
          </w:tcPr>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lastRenderedPageBreak/>
              <w:t>The provision of timely warnings to people with the aim of minimizing loss of life and reducing the social and economic impacts of disasters.</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EWS are intended to convey risk levels in an easy to understand format, ensure credibility and accountability, and help create transparency between different stakeholders.</w:t>
            </w:r>
          </w:p>
          <w:p w:rsidR="00D527F6" w:rsidRPr="002A3564" w:rsidRDefault="00D527F6" w:rsidP="006414EE">
            <w:pPr>
              <w:rPr>
                <w:rFonts w:asciiTheme="majorBidi" w:hAnsiTheme="majorBidi" w:cstheme="majorBidi"/>
                <w:sz w:val="16"/>
                <w:szCs w:val="16"/>
              </w:rPr>
            </w:pPr>
          </w:p>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The report advocated that EWS should comprise of diverse activities spanning four key elements: risk knowledge, monitoring and warning service, dissemination and communication, and response capability.</w:t>
            </w:r>
          </w:p>
          <w:p w:rsidR="00D527F6" w:rsidRPr="002A3564" w:rsidRDefault="00D527F6" w:rsidP="006414EE">
            <w:pPr>
              <w:jc w:val="both"/>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As more political administrations look to EWS to help mitigate future waves of COVID-19, evidence-based considerations from the study of EWS and environmental hazards can lay the ground for discussion. The key findings to be carried forward are as follows:</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1. Translation and multi-way communication is required to ensure that all involved in designing and assigning alerts understand what information is credible and relevant [16]. Common communication tools adopted to achieve this include cooperation plans, protocols and procedures. But, these activities are themselves dependent upon everyday dialogues between stakeholders via differing formats (social networking, internet, phone), and the establishment of joint information centers, meetings, and workshops.</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2. Warning systems are complex and nonlinear and a consideration of different understandings of uncertainty and risk is required for decision-making processes in assigning alert/warning [18].</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sz w:val="16"/>
                <w:szCs w:val="16"/>
              </w:rPr>
              <w:t>3. EWS need to be scalable and sufficiently flexible for use by local stakeholders via standardized communication products designed to accommodate local contingency, while also adhering to national/ international policy.</w:t>
            </w:r>
          </w:p>
          <w:p w:rsidR="00D527F6" w:rsidRPr="002A3564" w:rsidRDefault="00D527F6" w:rsidP="006414EE">
            <w:pPr>
              <w:jc w:val="both"/>
              <w:rPr>
                <w:rFonts w:asciiTheme="majorBidi" w:hAnsiTheme="majorBidi" w:cstheme="majorBidi"/>
                <w:sz w:val="16"/>
                <w:szCs w:val="16"/>
              </w:rPr>
            </w:pPr>
          </w:p>
        </w:tc>
      </w:tr>
      <w:tr w:rsidR="00D527F6" w:rsidRPr="002A3564" w:rsidTr="00857511">
        <w:trPr>
          <w:jc w:val="center"/>
        </w:trPr>
        <w:tc>
          <w:tcPr>
            <w:tcW w:w="198" w:type="pct"/>
            <w:vAlign w:val="center"/>
          </w:tcPr>
          <w:p w:rsidR="00D527F6" w:rsidRPr="002A3564" w:rsidRDefault="00D527F6" w:rsidP="006414EE">
            <w:pPr>
              <w:jc w:val="center"/>
              <w:rPr>
                <w:rFonts w:asciiTheme="majorBidi" w:hAnsiTheme="majorBidi" w:cstheme="majorBidi"/>
                <w:b/>
                <w:bCs/>
                <w:color w:val="0070C0"/>
              </w:rPr>
            </w:pPr>
            <w:r w:rsidRPr="002A3564">
              <w:rPr>
                <w:rFonts w:asciiTheme="majorBidi" w:hAnsiTheme="majorBidi" w:cstheme="majorBidi"/>
                <w:b/>
                <w:bCs/>
                <w:color w:val="0070C0"/>
              </w:rPr>
              <w:lastRenderedPageBreak/>
              <w:t>23</w:t>
            </w:r>
          </w:p>
        </w:tc>
        <w:tc>
          <w:tcPr>
            <w:tcW w:w="458" w:type="pct"/>
            <w:vAlign w:val="center"/>
          </w:tcPr>
          <w:p w:rsidR="00D527F6" w:rsidRPr="002A3564" w:rsidRDefault="00D527F6" w:rsidP="006414EE">
            <w:pPr>
              <w:rPr>
                <w:rFonts w:asciiTheme="majorBidi" w:hAnsiTheme="majorBidi" w:cstheme="majorBidi"/>
                <w:color w:val="FF0000"/>
                <w:sz w:val="18"/>
                <w:szCs w:val="18"/>
              </w:rPr>
            </w:pPr>
          </w:p>
          <w:p w:rsidR="00D527F6" w:rsidRPr="002A3564" w:rsidRDefault="00D527F6" w:rsidP="006414EE">
            <w:pPr>
              <w:rPr>
                <w:rFonts w:asciiTheme="majorBidi" w:hAnsiTheme="majorBidi" w:cstheme="majorBidi"/>
                <w:color w:val="FF0000"/>
                <w:sz w:val="18"/>
                <w:szCs w:val="18"/>
              </w:rPr>
            </w:pPr>
            <w:proofErr w:type="spellStart"/>
            <w:r w:rsidRPr="002A3564">
              <w:rPr>
                <w:rFonts w:asciiTheme="majorBidi" w:hAnsiTheme="majorBidi" w:cstheme="majorBidi"/>
                <w:color w:val="FF0000"/>
                <w:sz w:val="18"/>
                <w:szCs w:val="18"/>
              </w:rPr>
              <w:t>Seddighi</w:t>
            </w:r>
            <w:proofErr w:type="spellEnd"/>
            <w:r w:rsidRPr="002A3564">
              <w:rPr>
                <w:rFonts w:asciiTheme="majorBidi" w:hAnsiTheme="majorBidi" w:cstheme="majorBidi"/>
                <w:color w:val="FF0000"/>
                <w:sz w:val="18"/>
                <w:szCs w:val="18"/>
              </w:rPr>
              <w:t>, 2020</w:t>
            </w:r>
          </w:p>
          <w:p w:rsidR="00D527F6" w:rsidRPr="002A3564" w:rsidRDefault="00D527F6" w:rsidP="006414EE">
            <w:pPr>
              <w:rPr>
                <w:rFonts w:asciiTheme="majorBidi" w:hAnsiTheme="majorBidi" w:cstheme="majorBidi"/>
                <w:color w:val="FF0000"/>
                <w:sz w:val="18"/>
                <w:szCs w:val="18"/>
              </w:rPr>
            </w:pP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 xml:space="preserve">Trust in Humanitarian Aid </w:t>
            </w:r>
            <w:proofErr w:type="gramStart"/>
            <w:r w:rsidRPr="002A3564">
              <w:rPr>
                <w:rFonts w:asciiTheme="majorBidi" w:hAnsiTheme="majorBidi" w:cstheme="majorBidi"/>
                <w:color w:val="FF0000"/>
                <w:sz w:val="18"/>
                <w:szCs w:val="18"/>
              </w:rPr>
              <w:t>From</w:t>
            </w:r>
            <w:proofErr w:type="gramEnd"/>
            <w:r w:rsidRPr="002A3564">
              <w:rPr>
                <w:rFonts w:asciiTheme="majorBidi" w:hAnsiTheme="majorBidi" w:cstheme="majorBidi"/>
                <w:color w:val="FF0000"/>
                <w:sz w:val="18"/>
                <w:szCs w:val="18"/>
              </w:rPr>
              <w:t xml:space="preserve"> the Earthquake in</w:t>
            </w:r>
          </w:p>
          <w:p w:rsidR="00D527F6" w:rsidRPr="002A3564" w:rsidRDefault="00D527F6" w:rsidP="006414EE">
            <w:pPr>
              <w:rPr>
                <w:rFonts w:asciiTheme="majorBidi" w:hAnsiTheme="majorBidi" w:cstheme="majorBidi"/>
                <w:color w:val="FF0000"/>
                <w:sz w:val="18"/>
                <w:szCs w:val="18"/>
              </w:rPr>
            </w:pPr>
            <w:r w:rsidRPr="002A3564">
              <w:rPr>
                <w:rFonts w:asciiTheme="majorBidi" w:hAnsiTheme="majorBidi" w:cstheme="majorBidi"/>
                <w:color w:val="FF0000"/>
                <w:sz w:val="18"/>
                <w:szCs w:val="18"/>
              </w:rPr>
              <w:t>2017 to COVID-19 in Iran: A Policy Analysis</w:t>
            </w:r>
          </w:p>
        </w:tc>
        <w:tc>
          <w:tcPr>
            <w:tcW w:w="353" w:type="pct"/>
            <w:gridSpan w:val="2"/>
            <w:vAlign w:val="center"/>
          </w:tcPr>
          <w:p w:rsidR="00D527F6" w:rsidRPr="002A3564" w:rsidRDefault="00D527F6" w:rsidP="006414EE">
            <w:pPr>
              <w:rPr>
                <w:rFonts w:asciiTheme="majorBidi" w:hAnsiTheme="majorBidi" w:cstheme="majorBidi"/>
                <w:b/>
                <w:bCs/>
                <w:color w:val="C45911" w:themeColor="accent2" w:themeShade="BF"/>
              </w:rPr>
            </w:pPr>
            <w:r w:rsidRPr="002A3564">
              <w:rPr>
                <w:rFonts w:asciiTheme="majorBidi" w:hAnsiTheme="majorBidi" w:cstheme="majorBidi"/>
                <w:b/>
                <w:bCs/>
                <w:color w:val="C45911" w:themeColor="accent2" w:themeShade="BF"/>
              </w:rPr>
              <w:t>Lessons learned from the past:</w:t>
            </w:r>
          </w:p>
          <w:p w:rsidR="00D527F6" w:rsidRPr="002A3564" w:rsidRDefault="00D527F6" w:rsidP="006414EE">
            <w:pPr>
              <w:rPr>
                <w:rFonts w:asciiTheme="majorBidi" w:hAnsiTheme="majorBidi" w:cstheme="majorBidi"/>
                <w:sz w:val="16"/>
                <w:szCs w:val="16"/>
              </w:rPr>
            </w:pPr>
          </w:p>
          <w:p w:rsidR="00D527F6" w:rsidRPr="002A3564" w:rsidRDefault="00D527F6" w:rsidP="006414EE">
            <w:pPr>
              <w:rPr>
                <w:rFonts w:asciiTheme="majorBidi" w:hAnsiTheme="majorBidi" w:cstheme="majorBidi"/>
                <w:sz w:val="16"/>
                <w:szCs w:val="16"/>
              </w:rPr>
            </w:pPr>
            <w:r w:rsidRPr="002A3564">
              <w:rPr>
                <w:rFonts w:asciiTheme="majorBidi" w:hAnsiTheme="majorBidi" w:cstheme="majorBidi"/>
                <w:b/>
                <w:bCs/>
                <w:color w:val="C45911" w:themeColor="accent2" w:themeShade="BF"/>
              </w:rPr>
              <w:t>The officials’ required  professionalism</w:t>
            </w:r>
          </w:p>
        </w:tc>
        <w:tc>
          <w:tcPr>
            <w:tcW w:w="1201" w:type="pct"/>
            <w:gridSpan w:val="2"/>
            <w:vAlign w:val="center"/>
          </w:tcPr>
          <w:p w:rsidR="00D527F6" w:rsidRPr="002A3564" w:rsidRDefault="00D527F6" w:rsidP="006414EE">
            <w:pPr>
              <w:jc w:val="both"/>
              <w:rPr>
                <w:rFonts w:asciiTheme="majorBidi" w:hAnsiTheme="majorBidi" w:cstheme="majorBidi"/>
                <w:sz w:val="18"/>
                <w:szCs w:val="18"/>
              </w:rPr>
            </w:pPr>
            <w:r w:rsidRPr="002A3564">
              <w:rPr>
                <w:rFonts w:asciiTheme="majorBidi" w:hAnsiTheme="majorBidi" w:cstheme="majorBidi"/>
                <w:color w:val="C00000"/>
                <w:sz w:val="18"/>
                <w:szCs w:val="18"/>
              </w:rPr>
              <w:t>The effect of mistrust between authorities and people</w:t>
            </w:r>
          </w:p>
        </w:tc>
        <w:tc>
          <w:tcPr>
            <w:tcW w:w="911" w:type="pct"/>
            <w:vAlign w:val="center"/>
          </w:tcPr>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color w:val="0070C0"/>
                <w:sz w:val="18"/>
                <w:szCs w:val="18"/>
              </w:rPr>
              <w:t>The necessity of maintaining Trust among people during crisis management</w:t>
            </w:r>
          </w:p>
        </w:tc>
        <w:tc>
          <w:tcPr>
            <w:tcW w:w="1879" w:type="pct"/>
            <w:gridSpan w:val="2"/>
            <w:vAlign w:val="center"/>
          </w:tcPr>
          <w:p w:rsidR="00D527F6" w:rsidRPr="002A3564" w:rsidRDefault="00D527F6" w:rsidP="006414EE">
            <w:pPr>
              <w:jc w:val="both"/>
              <w:rPr>
                <w:rFonts w:asciiTheme="majorBidi" w:hAnsiTheme="majorBidi" w:cstheme="majorBidi"/>
                <w:sz w:val="16"/>
                <w:szCs w:val="16"/>
              </w:rPr>
            </w:pPr>
            <w:r w:rsidRPr="002A3564">
              <w:rPr>
                <w:rFonts w:asciiTheme="majorBidi" w:hAnsiTheme="majorBidi" w:cstheme="majorBidi"/>
                <w:sz w:val="16"/>
                <w:szCs w:val="16"/>
              </w:rPr>
              <w:t>Mistrust can be the result of different causes, including but not limited to lack of knowledge on capabilities and efficiencies of humanitarian organizations, engagement of a wide range of organizations from different categories, extension of mistrust of an organization to other emergency organizations in the area or all of operation, lack of unity in emergency response, and poor public relations.</w:t>
            </w:r>
          </w:p>
        </w:tc>
      </w:tr>
    </w:tbl>
    <w:p w:rsidR="00D527F6" w:rsidRPr="002A3564" w:rsidRDefault="00D527F6">
      <w:pPr>
        <w:rPr>
          <w:rFonts w:asciiTheme="majorBidi" w:hAnsiTheme="majorBidi" w:cstheme="majorBidi"/>
        </w:rPr>
      </w:pPr>
    </w:p>
    <w:sectPr w:rsidR="00D527F6" w:rsidRPr="002A3564" w:rsidSect="00E8005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Berkeley Oldstyle Std">
    <w:altName w:val="ITC Berkeley Oldstyle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00"/>
    <w:rsid w:val="00011A8A"/>
    <w:rsid w:val="00024066"/>
    <w:rsid w:val="00026D1C"/>
    <w:rsid w:val="0003742D"/>
    <w:rsid w:val="00041CB7"/>
    <w:rsid w:val="00044876"/>
    <w:rsid w:val="00045F2E"/>
    <w:rsid w:val="000677FE"/>
    <w:rsid w:val="00067F6E"/>
    <w:rsid w:val="00087E9A"/>
    <w:rsid w:val="000A55D8"/>
    <w:rsid w:val="000C2BB5"/>
    <w:rsid w:val="000C6E56"/>
    <w:rsid w:val="000D03F5"/>
    <w:rsid w:val="000D332C"/>
    <w:rsid w:val="000E70D5"/>
    <w:rsid w:val="000F02D5"/>
    <w:rsid w:val="000F2E9A"/>
    <w:rsid w:val="000F6AD5"/>
    <w:rsid w:val="001121F0"/>
    <w:rsid w:val="001206E5"/>
    <w:rsid w:val="00121EF5"/>
    <w:rsid w:val="00125AFF"/>
    <w:rsid w:val="0013575D"/>
    <w:rsid w:val="001435EA"/>
    <w:rsid w:val="00143EBF"/>
    <w:rsid w:val="001716DA"/>
    <w:rsid w:val="00175926"/>
    <w:rsid w:val="00185980"/>
    <w:rsid w:val="001872BF"/>
    <w:rsid w:val="00191DBC"/>
    <w:rsid w:val="001943FE"/>
    <w:rsid w:val="001B1F8B"/>
    <w:rsid w:val="001C009D"/>
    <w:rsid w:val="001D2C06"/>
    <w:rsid w:val="001F66AC"/>
    <w:rsid w:val="00246F2B"/>
    <w:rsid w:val="00265005"/>
    <w:rsid w:val="002A3564"/>
    <w:rsid w:val="002A4722"/>
    <w:rsid w:val="002C567F"/>
    <w:rsid w:val="002C7C00"/>
    <w:rsid w:val="002D5B18"/>
    <w:rsid w:val="002F6DD9"/>
    <w:rsid w:val="002F7811"/>
    <w:rsid w:val="00314A3F"/>
    <w:rsid w:val="00321DC5"/>
    <w:rsid w:val="00325151"/>
    <w:rsid w:val="00326DF2"/>
    <w:rsid w:val="003438B6"/>
    <w:rsid w:val="003477ED"/>
    <w:rsid w:val="00351C98"/>
    <w:rsid w:val="003625C6"/>
    <w:rsid w:val="00362E92"/>
    <w:rsid w:val="0036436A"/>
    <w:rsid w:val="00371A74"/>
    <w:rsid w:val="00373F72"/>
    <w:rsid w:val="00381BEE"/>
    <w:rsid w:val="003A1FDD"/>
    <w:rsid w:val="003C5EB1"/>
    <w:rsid w:val="003E13A0"/>
    <w:rsid w:val="003E2C86"/>
    <w:rsid w:val="00410D0B"/>
    <w:rsid w:val="00411EDD"/>
    <w:rsid w:val="004135CE"/>
    <w:rsid w:val="00416C0C"/>
    <w:rsid w:val="00416D7D"/>
    <w:rsid w:val="00430D4C"/>
    <w:rsid w:val="004329BE"/>
    <w:rsid w:val="004411CA"/>
    <w:rsid w:val="0044155E"/>
    <w:rsid w:val="004648DE"/>
    <w:rsid w:val="004661A5"/>
    <w:rsid w:val="00471AFC"/>
    <w:rsid w:val="00475FDC"/>
    <w:rsid w:val="00487459"/>
    <w:rsid w:val="00490BE5"/>
    <w:rsid w:val="004A7A73"/>
    <w:rsid w:val="004B1DC5"/>
    <w:rsid w:val="004B267B"/>
    <w:rsid w:val="004B4382"/>
    <w:rsid w:val="004B4D2A"/>
    <w:rsid w:val="004C32B9"/>
    <w:rsid w:val="004E23B3"/>
    <w:rsid w:val="004E7590"/>
    <w:rsid w:val="0050259B"/>
    <w:rsid w:val="005079CF"/>
    <w:rsid w:val="00515E09"/>
    <w:rsid w:val="0053086A"/>
    <w:rsid w:val="00542CC7"/>
    <w:rsid w:val="005442BC"/>
    <w:rsid w:val="005560B2"/>
    <w:rsid w:val="00561055"/>
    <w:rsid w:val="00561D22"/>
    <w:rsid w:val="00567537"/>
    <w:rsid w:val="005716F8"/>
    <w:rsid w:val="00580AE9"/>
    <w:rsid w:val="00587794"/>
    <w:rsid w:val="005B055D"/>
    <w:rsid w:val="005C4D58"/>
    <w:rsid w:val="005E0B6A"/>
    <w:rsid w:val="005E3B73"/>
    <w:rsid w:val="005E636B"/>
    <w:rsid w:val="00615BC0"/>
    <w:rsid w:val="00621317"/>
    <w:rsid w:val="0062440F"/>
    <w:rsid w:val="00657451"/>
    <w:rsid w:val="00667A12"/>
    <w:rsid w:val="00671092"/>
    <w:rsid w:val="006805BB"/>
    <w:rsid w:val="0068793C"/>
    <w:rsid w:val="00693A2A"/>
    <w:rsid w:val="006B3A85"/>
    <w:rsid w:val="006D1537"/>
    <w:rsid w:val="006D1C7D"/>
    <w:rsid w:val="006D4927"/>
    <w:rsid w:val="006E55D6"/>
    <w:rsid w:val="006E62B7"/>
    <w:rsid w:val="00702016"/>
    <w:rsid w:val="00721036"/>
    <w:rsid w:val="00730165"/>
    <w:rsid w:val="0073127A"/>
    <w:rsid w:val="00733DEE"/>
    <w:rsid w:val="00743337"/>
    <w:rsid w:val="007507F7"/>
    <w:rsid w:val="00760924"/>
    <w:rsid w:val="0077303E"/>
    <w:rsid w:val="00773BB1"/>
    <w:rsid w:val="00784998"/>
    <w:rsid w:val="007C51EA"/>
    <w:rsid w:val="007D5A38"/>
    <w:rsid w:val="007D7452"/>
    <w:rsid w:val="007E2FB1"/>
    <w:rsid w:val="00811930"/>
    <w:rsid w:val="008449BC"/>
    <w:rsid w:val="00845A8E"/>
    <w:rsid w:val="00857511"/>
    <w:rsid w:val="0088115D"/>
    <w:rsid w:val="008850EE"/>
    <w:rsid w:val="008908C9"/>
    <w:rsid w:val="008A4C65"/>
    <w:rsid w:val="008B5227"/>
    <w:rsid w:val="008C2AC1"/>
    <w:rsid w:val="009059C5"/>
    <w:rsid w:val="00907171"/>
    <w:rsid w:val="00924A5D"/>
    <w:rsid w:val="00930C2B"/>
    <w:rsid w:val="00937200"/>
    <w:rsid w:val="00945792"/>
    <w:rsid w:val="00945AE3"/>
    <w:rsid w:val="00960757"/>
    <w:rsid w:val="00963B78"/>
    <w:rsid w:val="00980DAA"/>
    <w:rsid w:val="009814AD"/>
    <w:rsid w:val="009939E2"/>
    <w:rsid w:val="009C3D01"/>
    <w:rsid w:val="009D62C3"/>
    <w:rsid w:val="009E2224"/>
    <w:rsid w:val="00A07864"/>
    <w:rsid w:val="00A24606"/>
    <w:rsid w:val="00A3168A"/>
    <w:rsid w:val="00A47F8E"/>
    <w:rsid w:val="00A57B9C"/>
    <w:rsid w:val="00A61403"/>
    <w:rsid w:val="00A747BB"/>
    <w:rsid w:val="00A77323"/>
    <w:rsid w:val="00A7794A"/>
    <w:rsid w:val="00A858E5"/>
    <w:rsid w:val="00A87E53"/>
    <w:rsid w:val="00AA6D3D"/>
    <w:rsid w:val="00AC0A2C"/>
    <w:rsid w:val="00AC5D35"/>
    <w:rsid w:val="00AD7376"/>
    <w:rsid w:val="00B064C0"/>
    <w:rsid w:val="00B10FF8"/>
    <w:rsid w:val="00B22CFB"/>
    <w:rsid w:val="00B23715"/>
    <w:rsid w:val="00B2635F"/>
    <w:rsid w:val="00B333D1"/>
    <w:rsid w:val="00B56825"/>
    <w:rsid w:val="00B62D59"/>
    <w:rsid w:val="00B6548E"/>
    <w:rsid w:val="00B80760"/>
    <w:rsid w:val="00B86D35"/>
    <w:rsid w:val="00B87F80"/>
    <w:rsid w:val="00B90B3D"/>
    <w:rsid w:val="00B977D1"/>
    <w:rsid w:val="00BA2EC6"/>
    <w:rsid w:val="00BA33C8"/>
    <w:rsid w:val="00BA357D"/>
    <w:rsid w:val="00BA40A4"/>
    <w:rsid w:val="00BA4116"/>
    <w:rsid w:val="00BB1EC2"/>
    <w:rsid w:val="00BC1333"/>
    <w:rsid w:val="00BC3C4B"/>
    <w:rsid w:val="00BD6899"/>
    <w:rsid w:val="00BE55E3"/>
    <w:rsid w:val="00BE6744"/>
    <w:rsid w:val="00BF3D37"/>
    <w:rsid w:val="00BF42CE"/>
    <w:rsid w:val="00BF6CD7"/>
    <w:rsid w:val="00C02944"/>
    <w:rsid w:val="00C044EB"/>
    <w:rsid w:val="00C10192"/>
    <w:rsid w:val="00C169DC"/>
    <w:rsid w:val="00C20CDE"/>
    <w:rsid w:val="00C23D6C"/>
    <w:rsid w:val="00C248F9"/>
    <w:rsid w:val="00C3560A"/>
    <w:rsid w:val="00C40663"/>
    <w:rsid w:val="00C42850"/>
    <w:rsid w:val="00C51650"/>
    <w:rsid w:val="00C51963"/>
    <w:rsid w:val="00C51B42"/>
    <w:rsid w:val="00C52B2F"/>
    <w:rsid w:val="00C84928"/>
    <w:rsid w:val="00C97484"/>
    <w:rsid w:val="00C97E5C"/>
    <w:rsid w:val="00CE43B2"/>
    <w:rsid w:val="00D01D70"/>
    <w:rsid w:val="00D06A54"/>
    <w:rsid w:val="00D15984"/>
    <w:rsid w:val="00D16E19"/>
    <w:rsid w:val="00D1710A"/>
    <w:rsid w:val="00D30CAB"/>
    <w:rsid w:val="00D32D78"/>
    <w:rsid w:val="00D527F6"/>
    <w:rsid w:val="00D66AA9"/>
    <w:rsid w:val="00D66FAD"/>
    <w:rsid w:val="00D67329"/>
    <w:rsid w:val="00D67F95"/>
    <w:rsid w:val="00D763A8"/>
    <w:rsid w:val="00D82496"/>
    <w:rsid w:val="00D90914"/>
    <w:rsid w:val="00D910E0"/>
    <w:rsid w:val="00D91608"/>
    <w:rsid w:val="00D95491"/>
    <w:rsid w:val="00DB2FEF"/>
    <w:rsid w:val="00DD35DF"/>
    <w:rsid w:val="00DE1A02"/>
    <w:rsid w:val="00DE78F8"/>
    <w:rsid w:val="00DF356F"/>
    <w:rsid w:val="00E05E4B"/>
    <w:rsid w:val="00E33D8B"/>
    <w:rsid w:val="00E5032D"/>
    <w:rsid w:val="00E535F8"/>
    <w:rsid w:val="00E62F78"/>
    <w:rsid w:val="00E70DC6"/>
    <w:rsid w:val="00E80053"/>
    <w:rsid w:val="00E960FF"/>
    <w:rsid w:val="00EA25B1"/>
    <w:rsid w:val="00EB0512"/>
    <w:rsid w:val="00EB265C"/>
    <w:rsid w:val="00EB6ED9"/>
    <w:rsid w:val="00ED3E73"/>
    <w:rsid w:val="00ED3ECB"/>
    <w:rsid w:val="00ED4335"/>
    <w:rsid w:val="00EE6611"/>
    <w:rsid w:val="00EF4D04"/>
    <w:rsid w:val="00EF7C0E"/>
    <w:rsid w:val="00F20103"/>
    <w:rsid w:val="00F27CFA"/>
    <w:rsid w:val="00F41209"/>
    <w:rsid w:val="00F9475A"/>
    <w:rsid w:val="00FA6C17"/>
    <w:rsid w:val="00FB207B"/>
    <w:rsid w:val="00FB705C"/>
    <w:rsid w:val="00FC5E4B"/>
    <w:rsid w:val="00FD412E"/>
    <w:rsid w:val="00FF4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0CB8"/>
  <w15:chartTrackingRefBased/>
  <w15:docId w15:val="{0E2DDEC6-910D-4BCD-8A8B-3AB99B37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092"/>
    <w:pPr>
      <w:autoSpaceDE w:val="0"/>
      <w:autoSpaceDN w:val="0"/>
      <w:adjustRightInd w:val="0"/>
      <w:spacing w:after="0" w:line="240" w:lineRule="auto"/>
    </w:pPr>
    <w:rPr>
      <w:rFonts w:ascii="ITC Berkeley Oldstyle Std" w:hAnsi="ITC Berkeley Oldstyle Std" w:cs="ITC Berkeley Oldstyle Std"/>
      <w:color w:val="000000"/>
      <w:sz w:val="24"/>
      <w:szCs w:val="24"/>
    </w:rPr>
  </w:style>
  <w:style w:type="paragraph" w:styleId="BalloonText">
    <w:name w:val="Balloon Text"/>
    <w:basedOn w:val="Normal"/>
    <w:link w:val="BalloonTextChar"/>
    <w:uiPriority w:val="99"/>
    <w:semiHidden/>
    <w:unhideWhenUsed/>
    <w:rsid w:val="00BC1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333"/>
    <w:rPr>
      <w:rFonts w:ascii="Segoe UI" w:hAnsi="Segoe UI" w:cs="Segoe UI"/>
      <w:sz w:val="18"/>
      <w:szCs w:val="18"/>
    </w:rPr>
  </w:style>
  <w:style w:type="paragraph" w:styleId="ListParagraph">
    <w:name w:val="List Paragraph"/>
    <w:basedOn w:val="Normal"/>
    <w:uiPriority w:val="34"/>
    <w:qFormat/>
    <w:rsid w:val="00702016"/>
    <w:pPr>
      <w:ind w:left="720"/>
      <w:contextualSpacing/>
    </w:pPr>
  </w:style>
  <w:style w:type="character" w:customStyle="1" w:styleId="jlqj4b">
    <w:name w:val="jlqj4b"/>
    <w:basedOn w:val="DefaultParagraphFont"/>
    <w:rsid w:val="00E9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994E-0368-4E30-B826-C24DB260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21</Pages>
  <Words>10235</Words>
  <Characters>58341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dr.heidari</cp:lastModifiedBy>
  <cp:revision>14</cp:revision>
  <cp:lastPrinted>2021-05-12T05:57:00Z</cp:lastPrinted>
  <dcterms:created xsi:type="dcterms:W3CDTF">2021-07-06T16:35:00Z</dcterms:created>
  <dcterms:modified xsi:type="dcterms:W3CDTF">2022-02-19T03:23:00Z</dcterms:modified>
</cp:coreProperties>
</file>