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973" w:rsidRPr="00B957DF" w:rsidRDefault="00894973" w:rsidP="00894973">
      <w:pPr>
        <w:pStyle w:val="NoSpacing"/>
        <w:tabs>
          <w:tab w:val="left" w:pos="180"/>
          <w:tab w:val="left" w:pos="360"/>
        </w:tabs>
        <w:rPr>
          <w:sz w:val="20"/>
          <w:szCs w:val="20"/>
        </w:rPr>
      </w:pPr>
      <w:proofErr w:type="gramStart"/>
      <w:r w:rsidRPr="00894973">
        <w:rPr>
          <w:sz w:val="20"/>
          <w:szCs w:val="20"/>
        </w:rPr>
        <w:t>Appendix 1</w:t>
      </w:r>
      <w:r>
        <w:rPr>
          <w:sz w:val="20"/>
          <w:szCs w:val="20"/>
        </w:rPr>
        <w:t>.</w:t>
      </w:r>
      <w:proofErr w:type="gramEnd"/>
      <w:r>
        <w:rPr>
          <w:sz w:val="20"/>
          <w:szCs w:val="20"/>
        </w:rPr>
        <w:t xml:space="preserve"> </w:t>
      </w:r>
      <w:proofErr w:type="gramStart"/>
      <w:r>
        <w:rPr>
          <w:sz w:val="20"/>
          <w:szCs w:val="20"/>
        </w:rPr>
        <w:t xml:space="preserve">Statistical </w:t>
      </w:r>
      <w:bookmarkStart w:id="0" w:name="_GoBack"/>
      <w:bookmarkEnd w:id="0"/>
      <w:r>
        <w:rPr>
          <w:sz w:val="20"/>
          <w:szCs w:val="20"/>
        </w:rPr>
        <w:t>models and software code.</w:t>
      </w:r>
      <w:proofErr w:type="gramEnd"/>
    </w:p>
    <w:p w:rsidR="00894973" w:rsidRDefault="00894973" w:rsidP="00894973">
      <w:pPr>
        <w:pStyle w:val="NoSpacing"/>
        <w:tabs>
          <w:tab w:val="left" w:pos="180"/>
          <w:tab w:val="left" w:pos="360"/>
        </w:tabs>
        <w:rPr>
          <w:sz w:val="20"/>
          <w:szCs w:val="20"/>
        </w:rPr>
      </w:pPr>
    </w:p>
    <w:p w:rsidR="00894973" w:rsidRDefault="00894973" w:rsidP="00894973">
      <w:pPr>
        <w:pStyle w:val="NoSpacing"/>
        <w:rPr>
          <w:b/>
          <w:sz w:val="20"/>
          <w:szCs w:val="20"/>
        </w:rPr>
      </w:pPr>
      <w:r>
        <w:rPr>
          <w:b/>
          <w:sz w:val="20"/>
          <w:szCs w:val="20"/>
        </w:rPr>
        <w:t>Statistical models</w:t>
      </w:r>
    </w:p>
    <w:p w:rsidR="00894973" w:rsidRDefault="00894973" w:rsidP="00894973">
      <w:pPr>
        <w:pStyle w:val="NoSpacing"/>
        <w:rPr>
          <w:sz w:val="20"/>
          <w:szCs w:val="20"/>
          <w:u w:val="single"/>
        </w:rPr>
      </w:pPr>
    </w:p>
    <w:p w:rsidR="00894973" w:rsidRPr="00CE3967" w:rsidRDefault="00894973" w:rsidP="00894973">
      <w:pPr>
        <w:pStyle w:val="NoSpacing"/>
        <w:jc w:val="center"/>
        <w:rPr>
          <w:sz w:val="20"/>
          <w:szCs w:val="20"/>
          <w:u w:val="single"/>
        </w:rPr>
      </w:pPr>
      <w:r w:rsidRPr="00E67966">
        <w:rPr>
          <w:sz w:val="20"/>
          <w:szCs w:val="20"/>
          <w:u w:val="single"/>
        </w:rPr>
        <w:t>Zero-i</w:t>
      </w:r>
      <w:r>
        <w:rPr>
          <w:sz w:val="20"/>
          <w:szCs w:val="20"/>
          <w:u w:val="single"/>
        </w:rPr>
        <w:t>nflated Poisson nonlinear mixed</w:t>
      </w:r>
      <w:r w:rsidRPr="00E67966">
        <w:rPr>
          <w:sz w:val="20"/>
          <w:szCs w:val="20"/>
          <w:u w:val="single"/>
        </w:rPr>
        <w:t xml:space="preserve"> model</w:t>
      </w:r>
      <w:r>
        <w:rPr>
          <w:sz w:val="20"/>
          <w:szCs w:val="20"/>
          <w:u w:val="single"/>
        </w:rPr>
        <w:t xml:space="preserve"> (for seed bank density)</w:t>
      </w:r>
    </w:p>
    <w:p w:rsidR="00894973" w:rsidRPr="0073741C" w:rsidRDefault="0021433D" w:rsidP="00894973">
      <w:pPr>
        <w:pStyle w:val="NoSpacing"/>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ijk</m:t>
              </m:r>
            </m:sub>
          </m:sSub>
          <m:r>
            <w:rPr>
              <w:rFonts w:ascii="Cambria Math" w:hAnsi="Cambria Math"/>
              <w:sz w:val="20"/>
              <w:szCs w:val="20"/>
            </w:rPr>
            <m:t>~</m:t>
          </m:r>
          <m:d>
            <m:dPr>
              <m:begChr m:val="{"/>
              <m:endChr m:val=""/>
              <m:ctrlPr>
                <w:rPr>
                  <w:rFonts w:ascii="Cambria Math" w:hAnsi="Cambria Math"/>
                  <w:i/>
                  <w:sz w:val="20"/>
                  <w:szCs w:val="20"/>
                </w:rPr>
              </m:ctrlPr>
            </m:dPr>
            <m:e>
              <m:eqArr>
                <m:eqArrPr>
                  <m:ctrlPr>
                    <w:rPr>
                      <w:rFonts w:ascii="Cambria Math" w:hAnsi="Cambria Math"/>
                      <w:i/>
                      <w:sz w:val="20"/>
                      <w:szCs w:val="20"/>
                    </w:rPr>
                  </m:ctrlPr>
                </m:eqArrPr>
                <m:e>
                  <m:r>
                    <w:rPr>
                      <w:rFonts w:ascii="Cambria Math" w:hAnsi="Cambria Math"/>
                      <w:sz w:val="20"/>
                      <w:szCs w:val="20"/>
                    </w:rPr>
                    <m:t>0,  &amp;</m:t>
                  </m:r>
                  <m:r>
                    <m:rPr>
                      <m:nor/>
                    </m:rPr>
                    <w:rPr>
                      <w:rFonts w:ascii="Cambria Math" w:hAnsi="Cambria Math"/>
                      <w:sz w:val="20"/>
                      <w:szCs w:val="20"/>
                    </w:rPr>
                    <m:t>with probability</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π</m:t>
                      </m:r>
                    </m:e>
                    <m:sub>
                      <m:r>
                        <w:rPr>
                          <w:rFonts w:ascii="Cambria Math" w:hAnsi="Cambria Math"/>
                          <w:sz w:val="20"/>
                          <w:szCs w:val="20"/>
                        </w:rPr>
                        <m:t>ijk</m:t>
                      </m:r>
                    </m:sub>
                  </m:sSub>
                </m:e>
                <m:e>
                  <m:r>
                    <m:rPr>
                      <m:nor/>
                    </m:rPr>
                    <w:rPr>
                      <w:rFonts w:ascii="Cambria Math" w:hAnsi="Cambria Math"/>
                      <w:sz w:val="20"/>
                      <w:szCs w:val="20"/>
                    </w:rPr>
                    <m:t>Poisson</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ijk</m:t>
                          </m:r>
                        </m:sub>
                      </m:sSub>
                    </m:e>
                  </m:d>
                  <m:r>
                    <w:rPr>
                      <w:rFonts w:ascii="Cambria Math" w:hAnsi="Cambria Math"/>
                      <w:sz w:val="20"/>
                      <w:szCs w:val="20"/>
                    </w:rPr>
                    <m:t>,  &amp;</m:t>
                  </m:r>
                  <m:r>
                    <m:rPr>
                      <m:nor/>
                    </m:rPr>
                    <w:rPr>
                      <w:rFonts w:ascii="Cambria Math" w:hAnsi="Cambria Math"/>
                      <w:sz w:val="20"/>
                      <w:szCs w:val="20"/>
                    </w:rPr>
                    <m:t>with probability</m:t>
                  </m:r>
                  <m:r>
                    <w:rPr>
                      <w:rFonts w:ascii="Cambria Math" w:hAnsi="Cambria Math"/>
                      <w:sz w:val="20"/>
                      <w:szCs w:val="20"/>
                    </w:rPr>
                    <m:t xml:space="preserve"> </m:t>
                  </m:r>
                  <m:d>
                    <m:dPr>
                      <m:ctrlPr>
                        <w:rPr>
                          <w:rFonts w:ascii="Cambria Math" w:hAnsi="Cambria Math"/>
                          <w:i/>
                          <w:sz w:val="20"/>
                          <w:szCs w:val="20"/>
                        </w:rPr>
                      </m:ctrlPr>
                    </m:dPr>
                    <m:e>
                      <m:r>
                        <w:rPr>
                          <w:rFonts w:ascii="Cambria Math" w:hAnsi="Cambria Math"/>
                          <w:sz w:val="20"/>
                          <w:szCs w:val="20"/>
                        </w:rPr>
                        <m:t>1-</m:t>
                      </m:r>
                      <m:sSub>
                        <m:sSubPr>
                          <m:ctrlPr>
                            <w:rPr>
                              <w:rFonts w:ascii="Cambria Math" w:hAnsi="Cambria Math"/>
                              <w:i/>
                              <w:sz w:val="20"/>
                              <w:szCs w:val="20"/>
                            </w:rPr>
                          </m:ctrlPr>
                        </m:sSubPr>
                        <m:e>
                          <m:r>
                            <w:rPr>
                              <w:rFonts w:ascii="Cambria Math" w:hAnsi="Cambria Math"/>
                              <w:sz w:val="20"/>
                              <w:szCs w:val="20"/>
                            </w:rPr>
                            <m:t>π</m:t>
                          </m:r>
                        </m:e>
                        <m:sub>
                          <m:r>
                            <w:rPr>
                              <w:rFonts w:ascii="Cambria Math" w:hAnsi="Cambria Math"/>
                              <w:sz w:val="20"/>
                              <w:szCs w:val="20"/>
                            </w:rPr>
                            <m:t>ijk</m:t>
                          </m:r>
                        </m:sub>
                      </m:sSub>
                    </m:e>
                  </m:d>
                </m:e>
              </m:eqArr>
            </m:e>
          </m:d>
        </m:oMath>
      </m:oMathPara>
    </w:p>
    <w:p w:rsidR="00894973" w:rsidRPr="00A75180" w:rsidRDefault="00894973" w:rsidP="00894973">
      <w:pPr>
        <w:pStyle w:val="NoSpacing"/>
        <w:jc w:val="center"/>
        <w:rPr>
          <w:sz w:val="20"/>
          <w:szCs w:val="20"/>
        </w:rPr>
      </w:pPr>
      <w:proofErr w:type="spellStart"/>
      <m:oMathPara>
        <m:oMath>
          <m:r>
            <m:rPr>
              <m:nor/>
            </m:rPr>
            <w:rPr>
              <w:rFonts w:ascii="Cambria Math" w:hAnsi="Cambria Math"/>
              <w:sz w:val="20"/>
              <w:szCs w:val="20"/>
            </w:rPr>
            <m:t>logit</m:t>
          </m:r>
          <w:proofErr w:type="spellEnd"/>
          <m:r>
            <m:rPr>
              <m:nor/>
            </m:rPr>
            <w:rPr>
              <w:rFonts w:ascii="Cambria Math" w:hAnsi="Cambria Math"/>
              <w:sz w:val="20"/>
              <w:szCs w:val="20"/>
            </w:rPr>
            <m:t xml:space="preserve"> </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π</m:t>
                  </m:r>
                </m:e>
                <m:sub>
                  <m:r>
                    <w:rPr>
                      <w:rFonts w:ascii="Cambria Math" w:hAnsi="Cambria Math"/>
                      <w:sz w:val="20"/>
                      <w:szCs w:val="20"/>
                    </w:rPr>
                    <m:t>ijk</m:t>
                  </m:r>
                </m:sub>
              </m:sSub>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z_jk</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z_i</m:t>
              </m:r>
            </m:sub>
          </m:sSub>
        </m:oMath>
      </m:oMathPara>
    </w:p>
    <w:p w:rsidR="00894973" w:rsidRPr="0073741C" w:rsidRDefault="00894973" w:rsidP="00894973">
      <w:pPr>
        <w:pStyle w:val="NoSpacing"/>
        <w:jc w:val="center"/>
        <w:rPr>
          <w:sz w:val="20"/>
          <w:szCs w:val="20"/>
        </w:rPr>
      </w:pPr>
      <m:oMathPara>
        <m:oMath>
          <m:r>
            <m:rPr>
              <m:nor/>
            </m:rPr>
            <w:rPr>
              <w:rFonts w:ascii="Cambria Math" w:hAnsi="Cambria Math"/>
              <w:sz w:val="20"/>
              <w:szCs w:val="20"/>
            </w:rPr>
            <m:t xml:space="preserve">log </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ijk</m:t>
                  </m:r>
                </m:sub>
              </m:sSub>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p_jk</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p_i</m:t>
              </m:r>
            </m:sub>
          </m:sSub>
        </m:oMath>
      </m:oMathPara>
    </w:p>
    <w:p w:rsidR="00894973" w:rsidRPr="00DD544F" w:rsidRDefault="00894973" w:rsidP="00894973">
      <w:pPr>
        <w:pStyle w:val="NoSpacing"/>
        <w:jc w:val="center"/>
        <w:rPr>
          <w:sz w:val="20"/>
          <w:szCs w:val="20"/>
        </w:rPr>
      </w:pPr>
      <m:oMathPara>
        <m:oMath>
          <m:r>
            <w:rPr>
              <w:rFonts w:ascii="Cambria Math" w:hAnsi="Cambria Math"/>
              <w:sz w:val="20"/>
              <w:szCs w:val="20"/>
            </w:rPr>
            <m:t>E</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ijk</m:t>
                  </m:r>
                </m:sub>
              </m:sSub>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ijk</m:t>
              </m:r>
            </m:sub>
          </m:sSub>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1-</m:t>
              </m:r>
              <m:sSub>
                <m:sSubPr>
                  <m:ctrlPr>
                    <w:rPr>
                      <w:rFonts w:ascii="Cambria Math" w:hAnsi="Cambria Math"/>
                      <w:i/>
                      <w:sz w:val="20"/>
                      <w:szCs w:val="20"/>
                    </w:rPr>
                  </m:ctrlPr>
                </m:sSubPr>
                <m:e>
                  <m:r>
                    <w:rPr>
                      <w:rFonts w:ascii="Cambria Math" w:hAnsi="Cambria Math"/>
                      <w:sz w:val="20"/>
                      <w:szCs w:val="20"/>
                    </w:rPr>
                    <m:t>π</m:t>
                  </m:r>
                </m:e>
                <m:sub>
                  <m:r>
                    <w:rPr>
                      <w:rFonts w:ascii="Cambria Math" w:hAnsi="Cambria Math"/>
                      <w:sz w:val="20"/>
                      <w:szCs w:val="20"/>
                    </w:rPr>
                    <m:t>ijk</m:t>
                  </m:r>
                </m:sub>
              </m:sSub>
            </m:e>
          </m:d>
        </m:oMath>
      </m:oMathPara>
    </w:p>
    <w:p w:rsidR="00894973" w:rsidRDefault="00894973" w:rsidP="00894973">
      <w:pPr>
        <w:pStyle w:val="NoSpacing"/>
        <w:tabs>
          <w:tab w:val="left" w:pos="180"/>
          <w:tab w:val="left" w:pos="360"/>
        </w:tabs>
        <w:rPr>
          <w:sz w:val="20"/>
          <w:szCs w:val="20"/>
        </w:rPr>
      </w:pPr>
    </w:p>
    <w:p w:rsidR="00894973" w:rsidRPr="00E67966" w:rsidRDefault="00894973" w:rsidP="00894973">
      <w:pPr>
        <w:pStyle w:val="NoSpacing"/>
        <w:tabs>
          <w:tab w:val="left" w:pos="180"/>
          <w:tab w:val="left" w:pos="360"/>
        </w:tabs>
        <w:jc w:val="center"/>
        <w:rPr>
          <w:sz w:val="20"/>
          <w:szCs w:val="20"/>
          <w:u w:val="single"/>
        </w:rPr>
      </w:pPr>
      <w:r w:rsidRPr="00E67966">
        <w:rPr>
          <w:sz w:val="20"/>
          <w:szCs w:val="20"/>
          <w:u w:val="single"/>
        </w:rPr>
        <w:t>Generalized linear mixed model</w:t>
      </w:r>
      <w:r>
        <w:rPr>
          <w:sz w:val="20"/>
          <w:szCs w:val="20"/>
          <w:u w:val="single"/>
        </w:rPr>
        <w:t xml:space="preserve"> (for native seed density, species diversity, and soil comparisons among invasion histories)</w:t>
      </w:r>
    </w:p>
    <w:p w:rsidR="00894973" w:rsidRPr="00D44B8E" w:rsidRDefault="0021433D" w:rsidP="00894973">
      <w:pPr>
        <w:pStyle w:val="NoSpacing"/>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ijk</m:t>
              </m:r>
            </m:sub>
          </m:sSub>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g</m:t>
              </m:r>
            </m:e>
            <m:sup>
              <m:r>
                <w:rPr>
                  <w:rFonts w:ascii="Cambria Math" w:hAnsi="Cambria Math"/>
                  <w:sz w:val="20"/>
                  <w:szCs w:val="20"/>
                </w:rPr>
                <m:t>-1</m:t>
              </m:r>
            </m:sup>
          </m:sSup>
          <m:d>
            <m:dPr>
              <m:ctrlPr>
                <w:rPr>
                  <w:rFonts w:ascii="Cambria Math" w:hAnsi="Cambria Math"/>
                  <w:i/>
                  <w:sz w:val="20"/>
                  <w:szCs w:val="20"/>
                </w:rPr>
              </m:ctrlPr>
            </m:dPr>
            <m:e>
              <m:r>
                <m:rPr>
                  <m:nor/>
                </m:rPr>
                <w:rPr>
                  <w:rFonts w:ascii="Cambria Math" w:hAnsi="Cambria Math"/>
                  <w:sz w:val="20"/>
                  <w:szCs w:val="20"/>
                </w:rPr>
                <m:t>μ</m:t>
              </m:r>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jk</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i</m:t>
                  </m:r>
                </m:sub>
              </m:sSub>
            </m:e>
          </m:d>
        </m:oMath>
      </m:oMathPara>
    </w:p>
    <w:p w:rsidR="00894973" w:rsidRDefault="00894973" w:rsidP="00894973">
      <w:pPr>
        <w:pStyle w:val="NoSpacing"/>
        <w:tabs>
          <w:tab w:val="left" w:pos="180"/>
          <w:tab w:val="left" w:pos="360"/>
        </w:tabs>
        <w:rPr>
          <w:sz w:val="20"/>
          <w:szCs w:val="20"/>
        </w:rPr>
      </w:pPr>
    </w:p>
    <w:p w:rsidR="00894973" w:rsidRPr="00E67966" w:rsidRDefault="00894973" w:rsidP="00894973">
      <w:pPr>
        <w:pStyle w:val="NoSpacing"/>
        <w:tabs>
          <w:tab w:val="left" w:pos="180"/>
          <w:tab w:val="left" w:pos="360"/>
        </w:tabs>
        <w:jc w:val="center"/>
        <w:rPr>
          <w:sz w:val="20"/>
          <w:szCs w:val="20"/>
          <w:u w:val="single"/>
        </w:rPr>
      </w:pPr>
      <w:r w:rsidRPr="00E67966">
        <w:rPr>
          <w:sz w:val="20"/>
          <w:szCs w:val="20"/>
          <w:u w:val="single"/>
        </w:rPr>
        <w:t>Linear mixed model</w:t>
      </w:r>
      <w:r>
        <w:rPr>
          <w:sz w:val="20"/>
          <w:szCs w:val="20"/>
          <w:u w:val="single"/>
        </w:rPr>
        <w:t xml:space="preserve"> (for vegetation cover)</w:t>
      </w:r>
    </w:p>
    <w:p w:rsidR="00894973" w:rsidRDefault="0021433D" w:rsidP="00894973">
      <w:pPr>
        <w:pStyle w:val="NoSpacing"/>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ijk</m:t>
              </m:r>
            </m:sub>
          </m:sSub>
          <m:r>
            <w:rPr>
              <w:rFonts w:ascii="Cambria Math" w:hAnsi="Cambria Math"/>
              <w:sz w:val="20"/>
              <w:szCs w:val="20"/>
            </w:rPr>
            <m:t>=</m:t>
          </m:r>
          <m:sSub>
            <m:sSubPr>
              <m:ctrlPr>
                <w:rPr>
                  <w:rFonts w:ascii="Cambria Math" w:hAnsi="Cambria Math"/>
                  <w:i/>
                  <w:sz w:val="20"/>
                  <w:szCs w:val="20"/>
                </w:rPr>
              </m:ctrlPr>
            </m:sSubPr>
            <m:e>
              <m:r>
                <m:rPr>
                  <m:nor/>
                </m:rPr>
                <w:rPr>
                  <w:rFonts w:ascii="Cambria Math" w:hAnsi="Cambria Math"/>
                  <w:sz w:val="20"/>
                  <w:szCs w:val="20"/>
                </w:rPr>
                <m:t>μ</m:t>
              </m:r>
              <m:r>
                <w:rPr>
                  <w:rFonts w:ascii="Cambria Math" w:hAnsi="Cambria Math"/>
                  <w:sz w:val="20"/>
                  <w:szCs w:val="20"/>
                </w:rPr>
                <m:t>+β</m:t>
              </m:r>
            </m:e>
            <m:sub>
              <m:r>
                <w:rPr>
                  <w:rFonts w:ascii="Cambria Math" w:hAnsi="Cambria Math"/>
                  <w:sz w:val="20"/>
                  <w:szCs w:val="20"/>
                </w:rPr>
                <m:t>jk</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ijk</m:t>
              </m:r>
            </m:sub>
          </m:sSub>
        </m:oMath>
      </m:oMathPara>
    </w:p>
    <w:p w:rsidR="00894973" w:rsidRDefault="00894973" w:rsidP="00894973">
      <w:pPr>
        <w:pStyle w:val="NoSpacing"/>
        <w:tabs>
          <w:tab w:val="left" w:pos="180"/>
          <w:tab w:val="left" w:pos="360"/>
        </w:tabs>
        <w:rPr>
          <w:sz w:val="20"/>
          <w:szCs w:val="20"/>
        </w:rPr>
      </w:pPr>
    </w:p>
    <w:p w:rsidR="00894973" w:rsidRPr="00E67966" w:rsidRDefault="00894973" w:rsidP="00894973">
      <w:pPr>
        <w:pStyle w:val="NoSpacing"/>
        <w:tabs>
          <w:tab w:val="left" w:pos="180"/>
          <w:tab w:val="left" w:pos="360"/>
        </w:tabs>
        <w:jc w:val="center"/>
        <w:rPr>
          <w:sz w:val="20"/>
          <w:szCs w:val="20"/>
          <w:u w:val="single"/>
        </w:rPr>
      </w:pPr>
      <w:r w:rsidRPr="00E67966">
        <w:rPr>
          <w:sz w:val="20"/>
          <w:szCs w:val="20"/>
          <w:u w:val="single"/>
        </w:rPr>
        <w:t>Zero-inflated gamma nonlinear mixed model</w:t>
      </w:r>
      <w:r>
        <w:rPr>
          <w:sz w:val="20"/>
          <w:szCs w:val="20"/>
          <w:u w:val="single"/>
        </w:rPr>
        <w:t xml:space="preserve"> (for seed bank and seed bank–</w:t>
      </w:r>
      <w:r w:rsidRPr="00DF5BEA">
        <w:rPr>
          <w:sz w:val="20"/>
          <w:szCs w:val="20"/>
          <w:u w:val="single"/>
        </w:rPr>
        <w:t xml:space="preserve">vegetation </w:t>
      </w:r>
      <w:proofErr w:type="spellStart"/>
      <w:r w:rsidRPr="00DF5BEA">
        <w:rPr>
          <w:sz w:val="20"/>
          <w:szCs w:val="20"/>
          <w:u w:val="single"/>
        </w:rPr>
        <w:t>Sørensen</w:t>
      </w:r>
      <w:proofErr w:type="spellEnd"/>
      <w:r w:rsidRPr="00DF5BEA">
        <w:rPr>
          <w:sz w:val="20"/>
          <w:szCs w:val="20"/>
          <w:u w:val="single"/>
        </w:rPr>
        <w:t xml:space="preserve"> </w:t>
      </w:r>
      <w:r>
        <w:rPr>
          <w:sz w:val="20"/>
          <w:szCs w:val="20"/>
          <w:u w:val="single"/>
        </w:rPr>
        <w:t xml:space="preserve">values) </w:t>
      </w:r>
    </w:p>
    <w:p w:rsidR="00894973" w:rsidRPr="0073741C" w:rsidRDefault="0021433D" w:rsidP="00894973">
      <w:pPr>
        <w:pStyle w:val="NoSpacing"/>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ijk</m:t>
              </m:r>
            </m:sub>
          </m:sSub>
          <m:r>
            <w:rPr>
              <w:rFonts w:ascii="Cambria Math" w:hAnsi="Cambria Math"/>
              <w:sz w:val="20"/>
              <w:szCs w:val="20"/>
            </w:rPr>
            <m:t>~</m:t>
          </m:r>
          <m:d>
            <m:dPr>
              <m:begChr m:val="{"/>
              <m:endChr m:val=""/>
              <m:ctrlPr>
                <w:rPr>
                  <w:rFonts w:ascii="Cambria Math" w:hAnsi="Cambria Math"/>
                  <w:i/>
                  <w:sz w:val="20"/>
                  <w:szCs w:val="20"/>
                </w:rPr>
              </m:ctrlPr>
            </m:dPr>
            <m:e>
              <m:eqArr>
                <m:eqArrPr>
                  <m:ctrlPr>
                    <w:rPr>
                      <w:rFonts w:ascii="Cambria Math" w:hAnsi="Cambria Math"/>
                      <w:i/>
                      <w:sz w:val="20"/>
                      <w:szCs w:val="20"/>
                    </w:rPr>
                  </m:ctrlPr>
                </m:eqArrPr>
                <m:e>
                  <m:r>
                    <w:rPr>
                      <w:rFonts w:ascii="Cambria Math" w:hAnsi="Cambria Math"/>
                      <w:sz w:val="20"/>
                      <w:szCs w:val="20"/>
                    </w:rPr>
                    <m:t>0,  &amp;</m:t>
                  </m:r>
                  <m:r>
                    <m:rPr>
                      <m:nor/>
                    </m:rPr>
                    <w:rPr>
                      <w:rFonts w:ascii="Cambria Math" w:hAnsi="Cambria Math"/>
                      <w:sz w:val="20"/>
                      <w:szCs w:val="20"/>
                    </w:rPr>
                    <m:t>with probability</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π</m:t>
                      </m:r>
                    </m:e>
                    <m:sub>
                      <m:r>
                        <w:rPr>
                          <w:rFonts w:ascii="Cambria Math" w:hAnsi="Cambria Math"/>
                          <w:sz w:val="20"/>
                          <w:szCs w:val="20"/>
                        </w:rPr>
                        <m:t>ijk</m:t>
                      </m:r>
                    </m:sub>
                  </m:sSub>
                </m:e>
                <m:e>
                  <m:r>
                    <m:rPr>
                      <m:nor/>
                    </m:rPr>
                    <w:rPr>
                      <w:rFonts w:ascii="Cambria Math" w:hAnsi="Cambria Math"/>
                      <w:sz w:val="20"/>
                      <w:szCs w:val="20"/>
                    </w:rPr>
                    <m:t>Gamma</m:t>
                  </m:r>
                  <m:d>
                    <m:dPr>
                      <m:ctrlPr>
                        <w:rPr>
                          <w:rFonts w:ascii="Cambria Math" w:hAnsi="Cambria Math"/>
                          <w:i/>
                          <w:sz w:val="20"/>
                          <w:szCs w:val="20"/>
                        </w:rPr>
                      </m:ctrlPr>
                    </m:dPr>
                    <m:e>
                      <m:r>
                        <w:rPr>
                          <w:rFonts w:ascii="Cambria Math" w:hAnsi="Cambria Math"/>
                          <w:sz w:val="20"/>
                          <w:szCs w:val="20"/>
                        </w:rPr>
                        <m:t>k,θ</m:t>
                      </m:r>
                    </m:e>
                  </m:d>
                  <m:r>
                    <w:rPr>
                      <w:rFonts w:ascii="Cambria Math" w:hAnsi="Cambria Math"/>
                      <w:sz w:val="20"/>
                      <w:szCs w:val="20"/>
                    </w:rPr>
                    <m:t>,  &amp;</m:t>
                  </m:r>
                  <m:r>
                    <m:rPr>
                      <m:nor/>
                    </m:rPr>
                    <w:rPr>
                      <w:rFonts w:ascii="Cambria Math" w:hAnsi="Cambria Math"/>
                      <w:sz w:val="20"/>
                      <w:szCs w:val="20"/>
                    </w:rPr>
                    <m:t>with probability</m:t>
                  </m:r>
                  <m:r>
                    <w:rPr>
                      <w:rFonts w:ascii="Cambria Math" w:hAnsi="Cambria Math"/>
                      <w:sz w:val="20"/>
                      <w:szCs w:val="20"/>
                    </w:rPr>
                    <m:t xml:space="preserve"> </m:t>
                  </m:r>
                  <m:d>
                    <m:dPr>
                      <m:ctrlPr>
                        <w:rPr>
                          <w:rFonts w:ascii="Cambria Math" w:hAnsi="Cambria Math"/>
                          <w:i/>
                          <w:sz w:val="20"/>
                          <w:szCs w:val="20"/>
                        </w:rPr>
                      </m:ctrlPr>
                    </m:dPr>
                    <m:e>
                      <m:r>
                        <w:rPr>
                          <w:rFonts w:ascii="Cambria Math" w:hAnsi="Cambria Math"/>
                          <w:sz w:val="20"/>
                          <w:szCs w:val="20"/>
                        </w:rPr>
                        <m:t>1-</m:t>
                      </m:r>
                      <m:sSub>
                        <m:sSubPr>
                          <m:ctrlPr>
                            <w:rPr>
                              <w:rFonts w:ascii="Cambria Math" w:hAnsi="Cambria Math"/>
                              <w:i/>
                              <w:sz w:val="20"/>
                              <w:szCs w:val="20"/>
                            </w:rPr>
                          </m:ctrlPr>
                        </m:sSubPr>
                        <m:e>
                          <m:r>
                            <w:rPr>
                              <w:rFonts w:ascii="Cambria Math" w:hAnsi="Cambria Math"/>
                              <w:sz w:val="20"/>
                              <w:szCs w:val="20"/>
                            </w:rPr>
                            <m:t>π</m:t>
                          </m:r>
                        </m:e>
                        <m:sub>
                          <m:r>
                            <w:rPr>
                              <w:rFonts w:ascii="Cambria Math" w:hAnsi="Cambria Math"/>
                              <w:sz w:val="20"/>
                              <w:szCs w:val="20"/>
                            </w:rPr>
                            <m:t>ijk</m:t>
                          </m:r>
                        </m:sub>
                      </m:sSub>
                    </m:e>
                  </m:d>
                </m:e>
              </m:eqArr>
            </m:e>
          </m:d>
        </m:oMath>
      </m:oMathPara>
    </w:p>
    <w:p w:rsidR="00894973" w:rsidRPr="00825DF7" w:rsidRDefault="00894973" w:rsidP="00894973">
      <w:pPr>
        <w:pStyle w:val="NoSpacing"/>
        <w:jc w:val="center"/>
        <w:rPr>
          <w:sz w:val="20"/>
          <w:szCs w:val="20"/>
        </w:rPr>
      </w:pPr>
      <w:proofErr w:type="spellStart"/>
      <m:oMathPara>
        <m:oMath>
          <m:r>
            <m:rPr>
              <m:nor/>
            </m:rPr>
            <w:rPr>
              <w:rFonts w:ascii="Cambria Math" w:hAnsi="Cambria Math"/>
              <w:sz w:val="20"/>
              <w:szCs w:val="20"/>
            </w:rPr>
            <m:t>logit</m:t>
          </m:r>
          <w:proofErr w:type="spellEnd"/>
          <m:r>
            <m:rPr>
              <m:nor/>
            </m:rPr>
            <w:rPr>
              <w:rFonts w:ascii="Cambria Math" w:hAnsi="Cambria Math"/>
              <w:sz w:val="20"/>
              <w:szCs w:val="20"/>
            </w:rPr>
            <m:t xml:space="preserve"> </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π</m:t>
                  </m:r>
                </m:e>
                <m:sub>
                  <m:r>
                    <w:rPr>
                      <w:rFonts w:ascii="Cambria Math" w:hAnsi="Cambria Math"/>
                      <w:sz w:val="20"/>
                      <w:szCs w:val="20"/>
                    </w:rPr>
                    <m:t>ijk</m:t>
                  </m:r>
                </m:sub>
              </m:sSub>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z_jk</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z_i</m:t>
              </m:r>
            </m:sub>
          </m:sSub>
        </m:oMath>
      </m:oMathPara>
    </w:p>
    <w:p w:rsidR="00894973" w:rsidRPr="00A75180" w:rsidRDefault="0021433D" w:rsidP="00894973">
      <w:pPr>
        <w:pStyle w:val="NoSpacing"/>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ijk</m:t>
              </m:r>
            </m:sub>
          </m:sSub>
          <m:r>
            <w:rPr>
              <w:rFonts w:ascii="Cambria Math" w:hAnsi="Cambria Math"/>
              <w:sz w:val="20"/>
              <w:szCs w:val="20"/>
            </w:rPr>
            <m:t>=k×θ</m:t>
          </m:r>
        </m:oMath>
      </m:oMathPara>
    </w:p>
    <w:p w:rsidR="00894973" w:rsidRPr="0073741C" w:rsidRDefault="00894973" w:rsidP="00894973">
      <w:pPr>
        <w:pStyle w:val="NoSpacing"/>
        <w:jc w:val="center"/>
        <w:rPr>
          <w:sz w:val="20"/>
          <w:szCs w:val="20"/>
        </w:rPr>
      </w:pPr>
      <m:oMathPara>
        <m:oMath>
          <m:r>
            <m:rPr>
              <m:nor/>
            </m:rPr>
            <w:rPr>
              <w:rFonts w:ascii="Cambria Math" w:hAnsi="Cambria Math"/>
              <w:sz w:val="20"/>
              <w:szCs w:val="20"/>
            </w:rPr>
            <m:t xml:space="preserve">log </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ijk</m:t>
                  </m:r>
                </m:sub>
              </m:sSub>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p_jk</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p_i</m:t>
              </m:r>
            </m:sub>
          </m:sSub>
        </m:oMath>
      </m:oMathPara>
    </w:p>
    <w:p w:rsidR="00894973" w:rsidRDefault="00894973" w:rsidP="00894973">
      <w:pPr>
        <w:pStyle w:val="NoSpacing"/>
        <w:jc w:val="center"/>
        <w:rPr>
          <w:sz w:val="20"/>
          <w:szCs w:val="20"/>
        </w:rPr>
      </w:pPr>
      <m:oMathPara>
        <m:oMath>
          <m:r>
            <w:rPr>
              <w:rFonts w:ascii="Cambria Math" w:hAnsi="Cambria Math"/>
              <w:sz w:val="20"/>
              <w:szCs w:val="20"/>
            </w:rPr>
            <m:t>E</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ijk</m:t>
                  </m:r>
                </m:sub>
              </m:sSub>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ijk</m:t>
              </m:r>
            </m:sub>
          </m:sSub>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1-</m:t>
              </m:r>
              <m:sSub>
                <m:sSubPr>
                  <m:ctrlPr>
                    <w:rPr>
                      <w:rFonts w:ascii="Cambria Math" w:hAnsi="Cambria Math"/>
                      <w:i/>
                      <w:sz w:val="20"/>
                      <w:szCs w:val="20"/>
                    </w:rPr>
                  </m:ctrlPr>
                </m:sSubPr>
                <m:e>
                  <m:r>
                    <w:rPr>
                      <w:rFonts w:ascii="Cambria Math" w:hAnsi="Cambria Math"/>
                      <w:sz w:val="20"/>
                      <w:szCs w:val="20"/>
                    </w:rPr>
                    <m:t>π</m:t>
                  </m:r>
                </m:e>
                <m:sub>
                  <m:r>
                    <w:rPr>
                      <w:rFonts w:ascii="Cambria Math" w:hAnsi="Cambria Math"/>
                      <w:sz w:val="20"/>
                      <w:szCs w:val="20"/>
                    </w:rPr>
                    <m:t>ijk</m:t>
                  </m:r>
                </m:sub>
              </m:sSub>
            </m:e>
          </m:d>
        </m:oMath>
      </m:oMathPara>
    </w:p>
    <w:p w:rsidR="00894973" w:rsidRDefault="00894973" w:rsidP="00894973">
      <w:pPr>
        <w:pStyle w:val="NoSpacing"/>
        <w:tabs>
          <w:tab w:val="left" w:pos="180"/>
          <w:tab w:val="left" w:pos="360"/>
        </w:tabs>
        <w:rPr>
          <w:sz w:val="20"/>
          <w:szCs w:val="20"/>
        </w:rPr>
      </w:pPr>
    </w:p>
    <w:p w:rsidR="00894973" w:rsidRPr="00E67966" w:rsidRDefault="00894973" w:rsidP="00894973">
      <w:pPr>
        <w:pStyle w:val="NoSpacing"/>
        <w:tabs>
          <w:tab w:val="left" w:pos="180"/>
          <w:tab w:val="left" w:pos="360"/>
        </w:tabs>
        <w:jc w:val="center"/>
        <w:rPr>
          <w:sz w:val="20"/>
          <w:szCs w:val="20"/>
          <w:u w:val="single"/>
        </w:rPr>
      </w:pPr>
      <w:r w:rsidRPr="00E67966">
        <w:rPr>
          <w:sz w:val="20"/>
          <w:szCs w:val="20"/>
          <w:u w:val="single"/>
        </w:rPr>
        <w:t xml:space="preserve">Generalized linear mixed model </w:t>
      </w:r>
      <w:r>
        <w:rPr>
          <w:sz w:val="20"/>
          <w:szCs w:val="20"/>
          <w:u w:val="single"/>
        </w:rPr>
        <w:t>(</w:t>
      </w:r>
      <w:r w:rsidRPr="00E67966">
        <w:rPr>
          <w:sz w:val="20"/>
          <w:szCs w:val="20"/>
          <w:u w:val="single"/>
        </w:rPr>
        <w:t xml:space="preserve">for </w:t>
      </w:r>
      <w:r>
        <w:rPr>
          <w:sz w:val="20"/>
          <w:szCs w:val="20"/>
          <w:u w:val="single"/>
        </w:rPr>
        <w:t>correlations of soils with seed banks and vegetation)</w:t>
      </w:r>
    </w:p>
    <w:p w:rsidR="00894973" w:rsidRPr="00D44B8E" w:rsidRDefault="0021433D" w:rsidP="00894973">
      <w:pPr>
        <w:pStyle w:val="NoSpacing"/>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ijk</m:t>
              </m:r>
            </m:sub>
          </m:sSub>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g</m:t>
              </m:r>
            </m:e>
            <m:sup>
              <m:r>
                <w:rPr>
                  <w:rFonts w:ascii="Cambria Math" w:hAnsi="Cambria Math"/>
                  <w:sz w:val="20"/>
                  <w:szCs w:val="20"/>
                </w:rPr>
                <m:t>-1</m:t>
              </m:r>
            </m:sup>
          </m:sSup>
          <m:d>
            <m:dPr>
              <m:ctrlPr>
                <w:rPr>
                  <w:rFonts w:ascii="Cambria Math" w:hAnsi="Cambria Math"/>
                  <w:i/>
                  <w:sz w:val="20"/>
                  <w:szCs w:val="20"/>
                </w:rPr>
              </m:ctrlPr>
            </m:dPr>
            <m:e>
              <m:r>
                <m:rPr>
                  <m:nor/>
                </m:rPr>
                <w:rPr>
                  <w:rFonts w:ascii="Cambria Math" w:hAnsi="Cambria Math"/>
                  <w:sz w:val="20"/>
                  <w:szCs w:val="20"/>
                </w:rPr>
                <m:t>μ</m:t>
              </m:r>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k</m:t>
                  </m:r>
                </m:sub>
              </m:sSub>
              <m:r>
                <w:rPr>
                  <w:rFonts w:ascii="Cambria Math" w:hAnsi="Cambria Math"/>
                  <w:sz w:val="20"/>
                  <w:szCs w:val="20"/>
                </w:rPr>
                <m:t>+(α</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jk</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i</m:t>
                  </m:r>
                </m:sub>
              </m:sSub>
            </m:e>
          </m:d>
        </m:oMath>
      </m:oMathPara>
    </w:p>
    <w:p w:rsidR="00894973" w:rsidRDefault="00894973" w:rsidP="00894973">
      <w:pPr>
        <w:pStyle w:val="NoSpacing"/>
        <w:tabs>
          <w:tab w:val="left" w:pos="180"/>
          <w:tab w:val="left" w:pos="360"/>
        </w:tabs>
        <w:rPr>
          <w:sz w:val="20"/>
          <w:szCs w:val="20"/>
        </w:rPr>
      </w:pPr>
    </w:p>
    <w:p w:rsidR="00894973" w:rsidRDefault="00894973" w:rsidP="00894973">
      <w:pPr>
        <w:pStyle w:val="NoSpacing"/>
        <w:tabs>
          <w:tab w:val="left" w:pos="180"/>
          <w:tab w:val="left" w:pos="360"/>
        </w:tabs>
        <w:rPr>
          <w:sz w:val="20"/>
          <w:szCs w:val="20"/>
        </w:rPr>
      </w:pPr>
    </w:p>
    <w:p w:rsidR="00894973" w:rsidRPr="00E67966" w:rsidRDefault="00894973" w:rsidP="00894973">
      <w:pPr>
        <w:pStyle w:val="NoSpacing"/>
        <w:rPr>
          <w:sz w:val="20"/>
          <w:szCs w:val="20"/>
          <w:u w:val="single"/>
        </w:rPr>
      </w:pPr>
      <w:r w:rsidRPr="00E67966">
        <w:rPr>
          <w:sz w:val="20"/>
          <w:szCs w:val="20"/>
          <w:u w:val="single"/>
        </w:rPr>
        <w:t>Model variables</w:t>
      </w:r>
    </w:p>
    <w:p w:rsidR="00894973" w:rsidRDefault="00894973" w:rsidP="00894973">
      <w:pPr>
        <w:pStyle w:val="NoSpacing"/>
        <w:ind w:left="540"/>
        <w:rPr>
          <w:sz w:val="20"/>
          <w:szCs w:val="20"/>
        </w:rPr>
      </w:pPr>
      <w:proofErr w:type="spellStart"/>
      <w:r>
        <w:rPr>
          <w:i/>
          <w:sz w:val="20"/>
          <w:szCs w:val="20"/>
        </w:rPr>
        <w:t>i</w:t>
      </w:r>
      <w:proofErr w:type="spellEnd"/>
      <w:r>
        <w:rPr>
          <w:sz w:val="20"/>
          <w:szCs w:val="20"/>
        </w:rPr>
        <w:t xml:space="preserve"> </w:t>
      </w:r>
      <w:proofErr w:type="gramStart"/>
      <w:r>
        <w:rPr>
          <w:sz w:val="20"/>
          <w:szCs w:val="20"/>
        </w:rPr>
        <w:t xml:space="preserve">= </w:t>
      </w:r>
      <w:r w:rsidRPr="00B97CF4">
        <w:rPr>
          <w:i/>
          <w:sz w:val="20"/>
          <w:szCs w:val="20"/>
        </w:rPr>
        <w:t xml:space="preserve"> </w:t>
      </w:r>
      <w:r>
        <w:rPr>
          <w:sz w:val="20"/>
          <w:szCs w:val="20"/>
        </w:rPr>
        <w:t>1</w:t>
      </w:r>
      <w:proofErr w:type="gramEnd"/>
      <w:r>
        <w:rPr>
          <w:sz w:val="20"/>
          <w:szCs w:val="20"/>
        </w:rPr>
        <w:t>, 2, 3 = sites</w:t>
      </w:r>
    </w:p>
    <w:p w:rsidR="00894973" w:rsidRDefault="00894973" w:rsidP="00894973">
      <w:pPr>
        <w:pStyle w:val="NoSpacing"/>
        <w:ind w:left="540"/>
        <w:rPr>
          <w:sz w:val="20"/>
          <w:szCs w:val="20"/>
        </w:rPr>
      </w:pPr>
      <w:r>
        <w:rPr>
          <w:i/>
          <w:sz w:val="20"/>
          <w:szCs w:val="20"/>
        </w:rPr>
        <w:t>j</w:t>
      </w:r>
      <w:r>
        <w:rPr>
          <w:sz w:val="20"/>
          <w:szCs w:val="20"/>
        </w:rPr>
        <w:t xml:space="preserve"> = 1, 2, 3 = invasion histories</w:t>
      </w:r>
    </w:p>
    <w:p w:rsidR="00894973" w:rsidRPr="00C120E7" w:rsidRDefault="00894973" w:rsidP="00894973">
      <w:pPr>
        <w:pStyle w:val="NoSpacing"/>
        <w:ind w:left="540"/>
        <w:rPr>
          <w:sz w:val="20"/>
          <w:szCs w:val="20"/>
        </w:rPr>
      </w:pPr>
      <w:r>
        <w:rPr>
          <w:i/>
          <w:sz w:val="20"/>
          <w:szCs w:val="20"/>
        </w:rPr>
        <w:t>k</w:t>
      </w:r>
      <w:r>
        <w:rPr>
          <w:sz w:val="20"/>
          <w:szCs w:val="20"/>
        </w:rPr>
        <w:t xml:space="preserve"> = 1, 2, </w:t>
      </w:r>
      <w:proofErr w:type="gramStart"/>
      <w:r>
        <w:rPr>
          <w:sz w:val="20"/>
          <w:szCs w:val="20"/>
        </w:rPr>
        <w:t>3, …</w:t>
      </w:r>
      <w:proofErr w:type="gramEnd"/>
      <w:r>
        <w:rPr>
          <w:sz w:val="20"/>
          <w:szCs w:val="20"/>
        </w:rPr>
        <w:t xml:space="preserve"> 94 = plots</w:t>
      </w:r>
    </w:p>
    <w:p w:rsidR="00894973" w:rsidRPr="00C120E7" w:rsidRDefault="0021433D" w:rsidP="00894973">
      <w:pPr>
        <w:pStyle w:val="NoSpacing"/>
        <w:ind w:left="540"/>
        <w:rPr>
          <w:sz w:val="20"/>
          <w:szCs w:val="20"/>
        </w:rPr>
      </w:pP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ijk</m:t>
            </m:r>
          </m:sub>
        </m:sSub>
      </m:oMath>
      <w:r w:rsidR="00894973">
        <w:rPr>
          <w:sz w:val="20"/>
          <w:szCs w:val="20"/>
        </w:rPr>
        <w:t xml:space="preserve"> </w:t>
      </w:r>
      <w:proofErr w:type="gramStart"/>
      <w:r w:rsidR="00894973">
        <w:rPr>
          <w:sz w:val="20"/>
          <w:szCs w:val="20"/>
        </w:rPr>
        <w:t>is</w:t>
      </w:r>
      <w:proofErr w:type="gramEnd"/>
      <w:r w:rsidR="00894973">
        <w:rPr>
          <w:sz w:val="20"/>
          <w:szCs w:val="20"/>
        </w:rPr>
        <w:t xml:space="preserve"> the response variable for invasion history </w:t>
      </w:r>
      <w:r w:rsidR="00894973" w:rsidRPr="00B97CF4">
        <w:rPr>
          <w:i/>
          <w:sz w:val="20"/>
          <w:szCs w:val="20"/>
        </w:rPr>
        <w:t>j</w:t>
      </w:r>
      <w:r w:rsidR="00894973">
        <w:rPr>
          <w:sz w:val="20"/>
          <w:szCs w:val="20"/>
        </w:rPr>
        <w:t xml:space="preserve">, within site </w:t>
      </w:r>
      <w:proofErr w:type="spellStart"/>
      <w:r w:rsidR="00894973" w:rsidRPr="00B97CF4">
        <w:rPr>
          <w:i/>
          <w:sz w:val="20"/>
          <w:szCs w:val="20"/>
        </w:rPr>
        <w:t>i</w:t>
      </w:r>
      <w:proofErr w:type="spellEnd"/>
      <w:r w:rsidR="00894973" w:rsidRPr="00C120E7">
        <w:rPr>
          <w:sz w:val="20"/>
          <w:szCs w:val="20"/>
        </w:rPr>
        <w:t xml:space="preserve"> </w:t>
      </w:r>
      <w:r w:rsidR="00894973">
        <w:rPr>
          <w:sz w:val="20"/>
          <w:szCs w:val="20"/>
        </w:rPr>
        <w:t xml:space="preserve">plot </w:t>
      </w:r>
      <w:r w:rsidR="00894973" w:rsidRPr="00C120E7">
        <w:rPr>
          <w:i/>
          <w:sz w:val="20"/>
          <w:szCs w:val="20"/>
        </w:rPr>
        <w:t>k</w:t>
      </w:r>
    </w:p>
    <w:p w:rsidR="00894973" w:rsidRDefault="0021433D" w:rsidP="00894973">
      <w:pPr>
        <w:pStyle w:val="NoSpacing"/>
        <w:ind w:left="540"/>
        <w:rPr>
          <w:i/>
          <w:sz w:val="20"/>
          <w:szCs w:val="20"/>
        </w:rPr>
      </w:pPr>
      <m:oMath>
        <m:sSub>
          <m:sSubPr>
            <m:ctrlPr>
              <w:rPr>
                <w:rFonts w:ascii="Cambria Math" w:hAnsi="Cambria Math"/>
                <w:i/>
                <w:sz w:val="20"/>
                <w:szCs w:val="20"/>
              </w:rPr>
            </m:ctrlPr>
          </m:sSubPr>
          <m:e>
            <m:r>
              <w:rPr>
                <w:rFonts w:ascii="Cambria Math" w:hAnsi="Cambria Math"/>
                <w:sz w:val="20"/>
                <w:szCs w:val="20"/>
              </w:rPr>
              <m:t>π</m:t>
            </m:r>
          </m:e>
          <m:sub>
            <m:r>
              <w:rPr>
                <w:rFonts w:ascii="Cambria Math" w:hAnsi="Cambria Math"/>
                <w:sz w:val="20"/>
                <w:szCs w:val="20"/>
              </w:rPr>
              <m:t>ijk</m:t>
            </m:r>
          </m:sub>
        </m:sSub>
      </m:oMath>
      <w:r w:rsidR="00894973">
        <w:rPr>
          <w:sz w:val="20"/>
          <w:szCs w:val="20"/>
        </w:rPr>
        <w:t xml:space="preserve"> </w:t>
      </w:r>
      <w:proofErr w:type="gramStart"/>
      <w:r w:rsidR="00894973">
        <w:rPr>
          <w:sz w:val="20"/>
          <w:szCs w:val="20"/>
        </w:rPr>
        <w:t>is</w:t>
      </w:r>
      <w:proofErr w:type="gramEnd"/>
      <w:r w:rsidR="00894973">
        <w:rPr>
          <w:sz w:val="20"/>
          <w:szCs w:val="20"/>
        </w:rPr>
        <w:t xml:space="preserve"> the probability of the response variable being zero for invasion history </w:t>
      </w:r>
      <w:r w:rsidR="00894973" w:rsidRPr="00C14E8A">
        <w:rPr>
          <w:i/>
          <w:sz w:val="20"/>
          <w:szCs w:val="20"/>
        </w:rPr>
        <w:t>j</w:t>
      </w:r>
      <w:r w:rsidR="00894973">
        <w:rPr>
          <w:sz w:val="20"/>
          <w:szCs w:val="20"/>
        </w:rPr>
        <w:t xml:space="preserve"> , within site </w:t>
      </w:r>
      <w:proofErr w:type="spellStart"/>
      <w:r w:rsidR="00894973" w:rsidRPr="00C14E8A">
        <w:rPr>
          <w:i/>
          <w:sz w:val="20"/>
          <w:szCs w:val="20"/>
        </w:rPr>
        <w:t>i</w:t>
      </w:r>
      <w:proofErr w:type="spellEnd"/>
      <w:r w:rsidR="00894973" w:rsidRPr="00C120E7">
        <w:rPr>
          <w:sz w:val="20"/>
          <w:szCs w:val="20"/>
        </w:rPr>
        <w:t xml:space="preserve"> </w:t>
      </w:r>
      <w:r w:rsidR="00894973">
        <w:rPr>
          <w:sz w:val="20"/>
          <w:szCs w:val="20"/>
        </w:rPr>
        <w:t xml:space="preserve">plot </w:t>
      </w:r>
      <w:r w:rsidR="00894973" w:rsidRPr="00C120E7">
        <w:rPr>
          <w:i/>
          <w:sz w:val="20"/>
          <w:szCs w:val="20"/>
        </w:rPr>
        <w:t>k</w:t>
      </w:r>
    </w:p>
    <w:p w:rsidR="00894973" w:rsidRPr="00C120E7" w:rsidRDefault="0021433D" w:rsidP="00894973">
      <w:pPr>
        <w:pStyle w:val="NoSpacing"/>
        <w:ind w:left="540"/>
        <w:rPr>
          <w:sz w:val="20"/>
          <w:szCs w:val="20"/>
        </w:rPr>
      </w:pPr>
      <m:oMath>
        <m:sSub>
          <m:sSubPr>
            <m:ctrlPr>
              <w:rPr>
                <w:rFonts w:ascii="Cambria Math" w:hAnsi="Cambria Math"/>
                <w:i/>
                <w:sz w:val="20"/>
                <w:szCs w:val="20"/>
              </w:rPr>
            </m:ctrlPr>
          </m:sSubPr>
          <m:e>
            <m:r>
              <w:rPr>
                <w:rFonts w:ascii="Cambria Math" w:hAnsi="Cambria Math"/>
                <w:sz w:val="20"/>
                <w:szCs w:val="20"/>
              </w:rPr>
              <m:t>μ</m:t>
            </m:r>
          </m:e>
          <m:sub>
            <m:r>
              <w:rPr>
                <w:rFonts w:ascii="Cambria Math" w:hAnsi="Cambria Math"/>
                <w:sz w:val="20"/>
                <w:szCs w:val="20"/>
              </w:rPr>
              <m:t>ijk</m:t>
            </m:r>
          </m:sub>
        </m:sSub>
      </m:oMath>
      <w:r w:rsidR="00894973">
        <w:rPr>
          <w:sz w:val="20"/>
          <w:szCs w:val="20"/>
        </w:rPr>
        <w:t xml:space="preserve"> </w:t>
      </w:r>
      <w:proofErr w:type="gramStart"/>
      <w:r w:rsidR="00894973">
        <w:rPr>
          <w:sz w:val="20"/>
          <w:szCs w:val="20"/>
        </w:rPr>
        <w:t>is</w:t>
      </w:r>
      <w:proofErr w:type="gramEnd"/>
      <w:r w:rsidR="00894973">
        <w:rPr>
          <w:sz w:val="20"/>
          <w:szCs w:val="20"/>
        </w:rPr>
        <w:t xml:space="preserve"> the mean response variable for invasion history </w:t>
      </w:r>
      <w:r w:rsidR="00894973" w:rsidRPr="00C14E8A">
        <w:rPr>
          <w:i/>
          <w:sz w:val="20"/>
          <w:szCs w:val="20"/>
        </w:rPr>
        <w:t>j</w:t>
      </w:r>
      <w:r w:rsidR="00894973">
        <w:rPr>
          <w:sz w:val="20"/>
          <w:szCs w:val="20"/>
        </w:rPr>
        <w:t xml:space="preserve"> within site </w:t>
      </w:r>
      <w:proofErr w:type="spellStart"/>
      <w:r w:rsidR="00894973" w:rsidRPr="00C14E8A">
        <w:rPr>
          <w:i/>
          <w:sz w:val="20"/>
          <w:szCs w:val="20"/>
        </w:rPr>
        <w:t>i</w:t>
      </w:r>
      <w:proofErr w:type="spellEnd"/>
      <w:r w:rsidR="00894973" w:rsidRPr="00C120E7">
        <w:rPr>
          <w:sz w:val="20"/>
          <w:szCs w:val="20"/>
        </w:rPr>
        <w:t xml:space="preserve"> </w:t>
      </w:r>
      <w:r w:rsidR="00894973">
        <w:rPr>
          <w:sz w:val="20"/>
          <w:szCs w:val="20"/>
        </w:rPr>
        <w:t xml:space="preserve">plot </w:t>
      </w:r>
      <w:r w:rsidR="00894973" w:rsidRPr="00C120E7">
        <w:rPr>
          <w:i/>
          <w:sz w:val="20"/>
          <w:szCs w:val="20"/>
        </w:rPr>
        <w:t>k</w:t>
      </w:r>
    </w:p>
    <w:p w:rsidR="00894973" w:rsidRPr="00976D15" w:rsidRDefault="0021433D" w:rsidP="00894973">
      <w:pPr>
        <w:pStyle w:val="NoSpacing"/>
        <w:ind w:left="540"/>
        <w:rPr>
          <w:sz w:val="20"/>
          <w:szCs w:val="20"/>
        </w:rPr>
      </w:pPr>
      <m:oMath>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jk</m:t>
            </m:r>
          </m:sub>
        </m:sSub>
      </m:oMath>
      <w:r w:rsidR="00894973">
        <w:rPr>
          <w:sz w:val="20"/>
          <w:szCs w:val="20"/>
        </w:rPr>
        <w:t xml:space="preserve"> </w:t>
      </w:r>
      <w:proofErr w:type="gramStart"/>
      <w:r w:rsidR="00894973">
        <w:rPr>
          <w:sz w:val="20"/>
          <w:szCs w:val="20"/>
        </w:rPr>
        <w:t>is</w:t>
      </w:r>
      <w:proofErr w:type="gramEnd"/>
      <w:r w:rsidR="00894973">
        <w:rPr>
          <w:sz w:val="20"/>
          <w:szCs w:val="20"/>
        </w:rPr>
        <w:t xml:space="preserve"> the fixed effect of invasion history </w:t>
      </w:r>
      <w:r w:rsidR="00894973" w:rsidRPr="00C14E8A">
        <w:rPr>
          <w:i/>
          <w:sz w:val="20"/>
          <w:szCs w:val="20"/>
        </w:rPr>
        <w:t>j</w:t>
      </w:r>
      <w:r w:rsidR="00894973">
        <w:rPr>
          <w:sz w:val="20"/>
          <w:szCs w:val="20"/>
        </w:rPr>
        <w:t xml:space="preserve"> on the response variable in plot </w:t>
      </w:r>
      <w:r w:rsidR="00894973" w:rsidRPr="00C120E7">
        <w:rPr>
          <w:i/>
          <w:sz w:val="20"/>
          <w:szCs w:val="20"/>
        </w:rPr>
        <w:t>k</w:t>
      </w:r>
    </w:p>
    <w:p w:rsidR="00894973" w:rsidRDefault="0021433D" w:rsidP="00894973">
      <w:pPr>
        <w:pStyle w:val="NoSpacing"/>
        <w:ind w:left="540"/>
        <w:rPr>
          <w:sz w:val="20"/>
          <w:szCs w:val="20"/>
        </w:rPr>
      </w:pP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i</m:t>
            </m:r>
          </m:sub>
        </m:sSub>
      </m:oMath>
      <w:r w:rsidR="00894973">
        <w:rPr>
          <w:sz w:val="20"/>
          <w:szCs w:val="20"/>
        </w:rPr>
        <w:t xml:space="preserve"> </w:t>
      </w:r>
      <w:proofErr w:type="gramStart"/>
      <w:r w:rsidR="00894973">
        <w:rPr>
          <w:sz w:val="20"/>
          <w:szCs w:val="20"/>
        </w:rPr>
        <w:t>is</w:t>
      </w:r>
      <w:proofErr w:type="gramEnd"/>
      <w:r w:rsidR="00894973">
        <w:rPr>
          <w:sz w:val="20"/>
          <w:szCs w:val="20"/>
        </w:rPr>
        <w:t xml:space="preserve"> the random effect of site </w:t>
      </w:r>
      <w:proofErr w:type="spellStart"/>
      <w:r w:rsidR="00894973" w:rsidRPr="00C14E8A">
        <w:rPr>
          <w:i/>
          <w:sz w:val="20"/>
          <w:szCs w:val="20"/>
        </w:rPr>
        <w:t>i</w:t>
      </w:r>
      <w:proofErr w:type="spellEnd"/>
      <w:r w:rsidR="00894973">
        <w:rPr>
          <w:sz w:val="20"/>
          <w:szCs w:val="20"/>
        </w:rPr>
        <w:t xml:space="preserve"> on the response variable</w:t>
      </w:r>
    </w:p>
    <w:p w:rsidR="00894973" w:rsidRPr="00E907BB" w:rsidRDefault="00894973" w:rsidP="00894973">
      <w:pPr>
        <w:pStyle w:val="NoSpacing"/>
        <w:ind w:left="540"/>
        <w:rPr>
          <w:sz w:val="20"/>
          <w:szCs w:val="20"/>
        </w:rPr>
      </w:pPr>
      <m:oMath>
        <m:r>
          <w:rPr>
            <w:rFonts w:ascii="Cambria Math" w:hAnsi="Cambria Math"/>
            <w:sz w:val="20"/>
            <w:szCs w:val="20"/>
          </w:rPr>
          <m:t>E</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ijk</m:t>
                </m:r>
              </m:sub>
            </m:sSub>
          </m:e>
        </m:d>
      </m:oMath>
      <w:r>
        <w:rPr>
          <w:sz w:val="20"/>
          <w:szCs w:val="20"/>
        </w:rPr>
        <w:t xml:space="preserve"> </w:t>
      </w:r>
      <w:proofErr w:type="gramStart"/>
      <w:r>
        <w:rPr>
          <w:sz w:val="20"/>
          <w:szCs w:val="20"/>
        </w:rPr>
        <w:t>is</w:t>
      </w:r>
      <w:proofErr w:type="gramEnd"/>
      <w:r>
        <w:rPr>
          <w:sz w:val="20"/>
          <w:szCs w:val="20"/>
        </w:rPr>
        <w:t xml:space="preserve"> the expected value of the response variable for invasion history </w:t>
      </w:r>
      <w:r w:rsidRPr="00424480">
        <w:rPr>
          <w:i/>
          <w:sz w:val="20"/>
          <w:szCs w:val="20"/>
        </w:rPr>
        <w:t>j</w:t>
      </w:r>
      <w:r>
        <w:rPr>
          <w:sz w:val="20"/>
          <w:szCs w:val="20"/>
        </w:rPr>
        <w:t xml:space="preserve"> within site </w:t>
      </w:r>
      <w:proofErr w:type="spellStart"/>
      <w:r w:rsidRPr="00424480">
        <w:rPr>
          <w:i/>
          <w:sz w:val="20"/>
          <w:szCs w:val="20"/>
        </w:rPr>
        <w:t>i</w:t>
      </w:r>
      <w:proofErr w:type="spellEnd"/>
      <w:r w:rsidRPr="00C120E7">
        <w:rPr>
          <w:sz w:val="20"/>
          <w:szCs w:val="20"/>
        </w:rPr>
        <w:t xml:space="preserve"> </w:t>
      </w:r>
      <w:r>
        <w:rPr>
          <w:sz w:val="20"/>
          <w:szCs w:val="20"/>
        </w:rPr>
        <w:t xml:space="preserve">plot </w:t>
      </w:r>
      <w:r w:rsidRPr="00C120E7">
        <w:rPr>
          <w:i/>
          <w:sz w:val="20"/>
          <w:szCs w:val="20"/>
        </w:rPr>
        <w:t>k</w:t>
      </w:r>
    </w:p>
    <w:p w:rsidR="00894973" w:rsidRPr="00D44B8E" w:rsidRDefault="00894973" w:rsidP="00894973">
      <w:pPr>
        <w:pStyle w:val="NoSpacing"/>
        <w:ind w:left="540"/>
        <w:rPr>
          <w:sz w:val="20"/>
          <w:szCs w:val="20"/>
        </w:rPr>
      </w:pPr>
      <m:oMath>
        <m:r>
          <w:rPr>
            <w:rFonts w:ascii="Cambria Math" w:hAnsi="Cambria Math"/>
            <w:sz w:val="20"/>
            <w:szCs w:val="20"/>
          </w:rPr>
          <m:t>g</m:t>
        </m:r>
      </m:oMath>
      <w:r w:rsidRPr="00D44B8E">
        <w:rPr>
          <w:sz w:val="20"/>
          <w:szCs w:val="20"/>
        </w:rPr>
        <w:t xml:space="preserve"> </w:t>
      </w:r>
      <w:proofErr w:type="gramStart"/>
      <w:r w:rsidRPr="00D44B8E">
        <w:rPr>
          <w:sz w:val="20"/>
          <w:szCs w:val="20"/>
        </w:rPr>
        <w:t>is</w:t>
      </w:r>
      <w:proofErr w:type="gramEnd"/>
      <w:r w:rsidRPr="00D44B8E">
        <w:rPr>
          <w:sz w:val="20"/>
          <w:szCs w:val="20"/>
        </w:rPr>
        <w:t xml:space="preserve"> the</w:t>
      </w:r>
      <w:r>
        <w:rPr>
          <w:sz w:val="20"/>
          <w:szCs w:val="20"/>
        </w:rPr>
        <w:t xml:space="preserve"> </w:t>
      </w:r>
      <w:r w:rsidRPr="00D44B8E">
        <w:rPr>
          <w:sz w:val="20"/>
          <w:szCs w:val="20"/>
        </w:rPr>
        <w:t>link function</w:t>
      </w:r>
    </w:p>
    <w:p w:rsidR="00894973" w:rsidRDefault="00894973" w:rsidP="00894973">
      <w:pPr>
        <w:pStyle w:val="NoSpacing"/>
        <w:ind w:left="540"/>
        <w:rPr>
          <w:sz w:val="20"/>
          <w:szCs w:val="20"/>
        </w:rPr>
      </w:pPr>
      <m:oMath>
        <m:r>
          <m:rPr>
            <m:nor/>
          </m:rPr>
          <w:rPr>
            <w:rFonts w:ascii="Cambria Math" w:hAnsi="Cambria Math"/>
            <w:sz w:val="20"/>
            <w:szCs w:val="20"/>
          </w:rPr>
          <m:t>μ</m:t>
        </m:r>
      </m:oMath>
      <w:r w:rsidRPr="00D44B8E">
        <w:rPr>
          <w:sz w:val="20"/>
          <w:szCs w:val="20"/>
        </w:rPr>
        <w:t xml:space="preserve"> </w:t>
      </w:r>
      <w:proofErr w:type="gramStart"/>
      <w:r w:rsidRPr="00D44B8E">
        <w:rPr>
          <w:sz w:val="20"/>
          <w:szCs w:val="20"/>
        </w:rPr>
        <w:t>is</w:t>
      </w:r>
      <w:proofErr w:type="gramEnd"/>
      <w:r w:rsidRPr="00D44B8E">
        <w:rPr>
          <w:sz w:val="20"/>
          <w:szCs w:val="20"/>
        </w:rPr>
        <w:t xml:space="preserve"> the mean </w:t>
      </w:r>
      <w:r>
        <w:rPr>
          <w:sz w:val="20"/>
          <w:szCs w:val="20"/>
        </w:rPr>
        <w:t>response variable value</w:t>
      </w:r>
    </w:p>
    <w:p w:rsidR="00894973" w:rsidRDefault="0021433D" w:rsidP="00894973">
      <w:pPr>
        <w:pStyle w:val="NoSpacing"/>
        <w:ind w:left="540"/>
        <w:rPr>
          <w:sz w:val="20"/>
          <w:szCs w:val="20"/>
        </w:rPr>
      </w:pP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ijk</m:t>
            </m:r>
          </m:sub>
        </m:sSub>
      </m:oMath>
      <w:r w:rsidR="00894973">
        <w:rPr>
          <w:sz w:val="20"/>
          <w:szCs w:val="20"/>
        </w:rPr>
        <w:t xml:space="preserve"> </w:t>
      </w:r>
      <w:proofErr w:type="gramStart"/>
      <w:r w:rsidR="00894973">
        <w:rPr>
          <w:sz w:val="20"/>
          <w:szCs w:val="20"/>
        </w:rPr>
        <w:t>is</w:t>
      </w:r>
      <w:proofErr w:type="gramEnd"/>
      <w:r w:rsidR="00894973">
        <w:rPr>
          <w:sz w:val="20"/>
          <w:szCs w:val="20"/>
        </w:rPr>
        <w:t xml:space="preserve"> the random error for invasion history </w:t>
      </w:r>
      <w:r w:rsidR="00894973" w:rsidRPr="009F3ED6">
        <w:rPr>
          <w:i/>
          <w:sz w:val="20"/>
          <w:szCs w:val="20"/>
        </w:rPr>
        <w:t>j</w:t>
      </w:r>
      <w:r w:rsidR="00894973">
        <w:rPr>
          <w:sz w:val="20"/>
          <w:szCs w:val="20"/>
        </w:rPr>
        <w:t xml:space="preserve"> in site </w:t>
      </w:r>
      <w:proofErr w:type="spellStart"/>
      <w:r w:rsidR="00894973" w:rsidRPr="009F3ED6">
        <w:rPr>
          <w:i/>
          <w:sz w:val="20"/>
          <w:szCs w:val="20"/>
        </w:rPr>
        <w:t>i</w:t>
      </w:r>
      <w:proofErr w:type="spellEnd"/>
      <w:r w:rsidR="00894973" w:rsidRPr="0052745B">
        <w:rPr>
          <w:sz w:val="20"/>
          <w:szCs w:val="20"/>
        </w:rPr>
        <w:t xml:space="preserve"> </w:t>
      </w:r>
      <w:r w:rsidR="00894973">
        <w:rPr>
          <w:sz w:val="20"/>
          <w:szCs w:val="20"/>
        </w:rPr>
        <w:t xml:space="preserve">plot </w:t>
      </w:r>
      <w:r w:rsidR="00894973" w:rsidRPr="00C120E7">
        <w:rPr>
          <w:i/>
          <w:sz w:val="20"/>
          <w:szCs w:val="20"/>
        </w:rPr>
        <w:t>k</w:t>
      </w:r>
      <w:r w:rsidR="00894973">
        <w:rPr>
          <w:sz w:val="20"/>
          <w:szCs w:val="20"/>
        </w:rPr>
        <w:t>.</w:t>
      </w:r>
    </w:p>
    <w:p w:rsidR="00894973" w:rsidRPr="00A66B5E" w:rsidRDefault="00894973" w:rsidP="00894973">
      <w:pPr>
        <w:pStyle w:val="NoSpacing"/>
        <w:ind w:left="540"/>
        <w:rPr>
          <w:sz w:val="20"/>
          <w:szCs w:val="20"/>
        </w:rPr>
      </w:pPr>
      <m:oMath>
        <m:r>
          <w:rPr>
            <w:rFonts w:ascii="Cambria Math" w:hAnsi="Cambria Math"/>
            <w:sz w:val="20"/>
            <w:szCs w:val="20"/>
          </w:rPr>
          <m:t>k</m:t>
        </m:r>
      </m:oMath>
      <w:r>
        <w:rPr>
          <w:sz w:val="20"/>
          <w:szCs w:val="20"/>
        </w:rPr>
        <w:t xml:space="preserve"> </w:t>
      </w:r>
      <w:proofErr w:type="gramStart"/>
      <w:r>
        <w:rPr>
          <w:sz w:val="20"/>
          <w:szCs w:val="20"/>
        </w:rPr>
        <w:t>is</w:t>
      </w:r>
      <w:proofErr w:type="gramEnd"/>
      <w:r>
        <w:rPr>
          <w:sz w:val="20"/>
          <w:szCs w:val="20"/>
        </w:rPr>
        <w:t xml:space="preserve"> the shape parameter for the gamma distribution of the response variable</w:t>
      </w:r>
    </w:p>
    <w:p w:rsidR="00894973" w:rsidRDefault="00894973" w:rsidP="00894973">
      <w:pPr>
        <w:pStyle w:val="NoSpacing"/>
        <w:ind w:left="540"/>
        <w:rPr>
          <w:sz w:val="20"/>
          <w:szCs w:val="20"/>
        </w:rPr>
      </w:pPr>
      <m:oMath>
        <m:r>
          <w:rPr>
            <w:rFonts w:ascii="Cambria Math" w:hAnsi="Cambria Math"/>
            <w:sz w:val="20"/>
            <w:szCs w:val="20"/>
          </w:rPr>
          <m:t>θ</m:t>
        </m:r>
      </m:oMath>
      <w:r>
        <w:rPr>
          <w:sz w:val="20"/>
          <w:szCs w:val="20"/>
        </w:rPr>
        <w:t xml:space="preserve"> </w:t>
      </w:r>
      <w:proofErr w:type="gramStart"/>
      <w:r>
        <w:rPr>
          <w:sz w:val="20"/>
          <w:szCs w:val="20"/>
        </w:rPr>
        <w:t>is</w:t>
      </w:r>
      <w:proofErr w:type="gramEnd"/>
      <w:r>
        <w:rPr>
          <w:sz w:val="20"/>
          <w:szCs w:val="20"/>
        </w:rPr>
        <w:t xml:space="preserve"> the scale parameter for the gamma distribution of the response variable</w:t>
      </w:r>
    </w:p>
    <w:p w:rsidR="00894973" w:rsidRPr="00F84641" w:rsidRDefault="0021433D" w:rsidP="00894973">
      <w:pPr>
        <w:pStyle w:val="NoSpacing"/>
        <w:ind w:left="540"/>
        <w:rPr>
          <w:sz w:val="20"/>
          <w:szCs w:val="20"/>
        </w:rPr>
      </w:pPr>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k</m:t>
            </m:r>
          </m:sub>
        </m:sSub>
      </m:oMath>
      <w:r w:rsidR="00894973">
        <w:rPr>
          <w:sz w:val="20"/>
          <w:szCs w:val="20"/>
        </w:rPr>
        <w:t xml:space="preserve"> </w:t>
      </w:r>
      <w:proofErr w:type="gramStart"/>
      <w:r w:rsidR="00894973">
        <w:rPr>
          <w:sz w:val="20"/>
          <w:szCs w:val="20"/>
        </w:rPr>
        <w:t>is</w:t>
      </w:r>
      <w:proofErr w:type="gramEnd"/>
      <w:r w:rsidR="00894973">
        <w:rPr>
          <w:sz w:val="20"/>
          <w:szCs w:val="20"/>
        </w:rPr>
        <w:t xml:space="preserve"> the linear combination of soil characteristic fixed effects </w:t>
      </w:r>
      <w:r w:rsidR="00894973" w:rsidRPr="00D44B8E">
        <w:rPr>
          <w:sz w:val="20"/>
          <w:szCs w:val="20"/>
        </w:rPr>
        <w:t xml:space="preserve">on </w:t>
      </w:r>
      <w:r w:rsidR="00894973">
        <w:rPr>
          <w:sz w:val="20"/>
          <w:szCs w:val="20"/>
        </w:rPr>
        <w:t>the response variable</w:t>
      </w:r>
      <w:r w:rsidR="00894973" w:rsidRPr="00D44B8E">
        <w:rPr>
          <w:sz w:val="20"/>
          <w:szCs w:val="20"/>
        </w:rPr>
        <w:t xml:space="preserve"> in plot </w:t>
      </w:r>
      <w:r w:rsidR="00894973" w:rsidRPr="00D44B8E">
        <w:rPr>
          <w:i/>
          <w:sz w:val="20"/>
          <w:szCs w:val="20"/>
        </w:rPr>
        <w:t>k</w:t>
      </w:r>
    </w:p>
    <w:p w:rsidR="00894973" w:rsidRDefault="00894973" w:rsidP="00894973">
      <w:pPr>
        <w:pStyle w:val="NoSpacing"/>
        <w:ind w:left="540"/>
        <w:rPr>
          <w:sz w:val="20"/>
          <w:szCs w:val="20"/>
        </w:rPr>
      </w:pPr>
      <m:oMath>
        <m:r>
          <w:rPr>
            <w:rFonts w:ascii="Cambria Math" w:hAnsi="Cambria Math"/>
            <w:sz w:val="20"/>
            <w:szCs w:val="20"/>
          </w:rPr>
          <m:t>(α</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jk</m:t>
            </m:r>
          </m:sub>
        </m:sSub>
      </m:oMath>
      <w:r>
        <w:rPr>
          <w:sz w:val="20"/>
          <w:szCs w:val="20"/>
        </w:rPr>
        <w:t xml:space="preserve"> </w:t>
      </w:r>
      <w:proofErr w:type="gramStart"/>
      <w:r>
        <w:rPr>
          <w:sz w:val="20"/>
          <w:szCs w:val="20"/>
        </w:rPr>
        <w:t>is</w:t>
      </w:r>
      <w:proofErr w:type="gramEnd"/>
      <w:r>
        <w:rPr>
          <w:sz w:val="20"/>
          <w:szCs w:val="20"/>
        </w:rPr>
        <w:t xml:space="preserve"> the linear combination of each soil characteristic’s interaction with invasion history</w:t>
      </w:r>
    </w:p>
    <w:p w:rsidR="00894973" w:rsidRDefault="00894973" w:rsidP="00894973">
      <w:pPr>
        <w:pStyle w:val="NoSpacing"/>
        <w:rPr>
          <w:sz w:val="20"/>
          <w:szCs w:val="20"/>
        </w:rPr>
      </w:pPr>
      <w:r>
        <w:rPr>
          <w:sz w:val="20"/>
          <w:szCs w:val="20"/>
        </w:rPr>
        <w:t xml:space="preserve">In the subscripts for these models, </w:t>
      </w:r>
      <w:r w:rsidRPr="00115583">
        <w:rPr>
          <w:i/>
          <w:sz w:val="20"/>
          <w:szCs w:val="20"/>
        </w:rPr>
        <w:t>z</w:t>
      </w:r>
      <w:r>
        <w:rPr>
          <w:sz w:val="20"/>
          <w:szCs w:val="20"/>
        </w:rPr>
        <w:t xml:space="preserve"> indicates zero values and </w:t>
      </w:r>
      <w:r w:rsidRPr="00115583">
        <w:rPr>
          <w:i/>
          <w:sz w:val="20"/>
          <w:szCs w:val="20"/>
        </w:rPr>
        <w:t>p</w:t>
      </w:r>
      <w:r>
        <w:rPr>
          <w:sz w:val="20"/>
          <w:szCs w:val="20"/>
        </w:rPr>
        <w:t xml:space="preserve"> indicates positive non-zero values. </w:t>
      </w:r>
    </w:p>
    <w:p w:rsidR="00894973" w:rsidRPr="00B957DF" w:rsidRDefault="00894973" w:rsidP="00894973">
      <w:pPr>
        <w:pStyle w:val="NoSpacing"/>
        <w:tabs>
          <w:tab w:val="left" w:pos="180"/>
          <w:tab w:val="left" w:pos="360"/>
        </w:tabs>
        <w:rPr>
          <w:sz w:val="20"/>
          <w:szCs w:val="20"/>
        </w:rPr>
      </w:pPr>
    </w:p>
    <w:p w:rsidR="00894973" w:rsidRDefault="00894973" w:rsidP="00894973">
      <w:pPr>
        <w:spacing w:after="0" w:line="240" w:lineRule="auto"/>
        <w:rPr>
          <w:rFonts w:ascii="Times New Roman" w:hAnsi="Times New Roman"/>
          <w:b/>
          <w:sz w:val="20"/>
          <w:szCs w:val="20"/>
        </w:rPr>
      </w:pPr>
      <w:r>
        <w:rPr>
          <w:rFonts w:ascii="Times New Roman" w:hAnsi="Times New Roman"/>
          <w:b/>
          <w:sz w:val="20"/>
          <w:szCs w:val="20"/>
        </w:rPr>
        <w:br w:type="page"/>
      </w:r>
    </w:p>
    <w:p w:rsidR="00894973" w:rsidRPr="003F3723" w:rsidRDefault="00894973" w:rsidP="00894973">
      <w:pPr>
        <w:pStyle w:val="NoSpacing"/>
        <w:tabs>
          <w:tab w:val="left" w:pos="180"/>
          <w:tab w:val="left" w:pos="360"/>
        </w:tabs>
        <w:rPr>
          <w:b/>
          <w:sz w:val="20"/>
          <w:szCs w:val="20"/>
        </w:rPr>
      </w:pPr>
      <w:proofErr w:type="gramStart"/>
      <w:r>
        <w:rPr>
          <w:b/>
          <w:sz w:val="20"/>
          <w:szCs w:val="20"/>
        </w:rPr>
        <w:lastRenderedPageBreak/>
        <w:t>SAS/STAT c</w:t>
      </w:r>
      <w:r w:rsidRPr="001D4E80">
        <w:rPr>
          <w:b/>
          <w:sz w:val="20"/>
          <w:szCs w:val="20"/>
        </w:rPr>
        <w:t>ode to estimat</w:t>
      </w:r>
      <w:r>
        <w:rPr>
          <w:b/>
          <w:sz w:val="20"/>
          <w:szCs w:val="20"/>
        </w:rPr>
        <w:t>e the zero-inflated Poisson non</w:t>
      </w:r>
      <w:r w:rsidRPr="001D4E80">
        <w:rPr>
          <w:b/>
          <w:sz w:val="20"/>
          <w:szCs w:val="20"/>
        </w:rPr>
        <w:t>linear</w:t>
      </w:r>
      <w:r>
        <w:rPr>
          <w:b/>
          <w:sz w:val="20"/>
          <w:szCs w:val="20"/>
        </w:rPr>
        <w:t xml:space="preserve"> mixed</w:t>
      </w:r>
      <w:r w:rsidR="003F3723">
        <w:rPr>
          <w:b/>
          <w:sz w:val="20"/>
          <w:szCs w:val="20"/>
        </w:rPr>
        <w:t xml:space="preserve"> model.</w:t>
      </w:r>
      <w:proofErr w:type="gramEnd"/>
      <w:r w:rsidR="003F3723">
        <w:rPr>
          <w:b/>
          <w:sz w:val="20"/>
          <w:szCs w:val="20"/>
        </w:rPr>
        <w:t xml:space="preserve"> </w:t>
      </w:r>
      <w:r>
        <w:rPr>
          <w:sz w:val="20"/>
          <w:szCs w:val="20"/>
        </w:rPr>
        <w:t>The following code was used to test the hypothesis that seed density varied among invasion histories. The code first sorts the data according to the random effect Site, which is required by the NLMIXED procedure. Note: The random effects are u1 (for the zero part) and u2 (for the non-zero part), and s2u1 and s2u2 are their respective variances. This model assumes a normal distribution and zero covariance for the random effects.</w:t>
      </w:r>
    </w:p>
    <w:p w:rsidR="00894973" w:rsidRDefault="00894973" w:rsidP="00894973">
      <w:pPr>
        <w:pStyle w:val="NoSpacing"/>
        <w:tabs>
          <w:tab w:val="left" w:pos="180"/>
          <w:tab w:val="left" w:pos="360"/>
        </w:tabs>
        <w:rPr>
          <w:sz w:val="20"/>
          <w:szCs w:val="20"/>
        </w:rPr>
      </w:pPr>
      <w:r>
        <w:rPr>
          <w:sz w:val="20"/>
          <w:szCs w:val="20"/>
        </w:rPr>
        <w:t xml:space="preserve"> </w:t>
      </w:r>
    </w:p>
    <w:p w:rsidR="00894973" w:rsidRPr="00894973" w:rsidRDefault="00894973" w:rsidP="00894973">
      <w:pPr>
        <w:tabs>
          <w:tab w:val="left" w:pos="180"/>
          <w:tab w:val="left" w:pos="360"/>
        </w:tabs>
        <w:autoSpaceDE w:val="0"/>
        <w:autoSpaceDN w:val="0"/>
        <w:adjustRightInd w:val="0"/>
        <w:spacing w:after="0" w:line="240" w:lineRule="auto"/>
        <w:rPr>
          <w:rFonts w:ascii="Courier New" w:hAnsi="Courier New" w:cs="Courier New"/>
          <w:sz w:val="20"/>
          <w:szCs w:val="20"/>
          <w:shd w:val="clear" w:color="auto" w:fill="FFFFFF"/>
        </w:rPr>
      </w:pPr>
      <w:proofErr w:type="spellStart"/>
      <w:proofErr w:type="gramStart"/>
      <w:r w:rsidRPr="00894973">
        <w:rPr>
          <w:rFonts w:ascii="Courier New" w:hAnsi="Courier New" w:cs="Courier New"/>
          <w:b/>
          <w:bCs/>
          <w:sz w:val="20"/>
          <w:szCs w:val="20"/>
          <w:shd w:val="clear" w:color="auto" w:fill="FFFFFF"/>
        </w:rPr>
        <w:t>proc</w:t>
      </w:r>
      <w:proofErr w:type="spellEnd"/>
      <w:proofErr w:type="gramEnd"/>
      <w:r w:rsidRPr="00894973">
        <w:rPr>
          <w:rFonts w:ascii="Courier New" w:hAnsi="Courier New" w:cs="Courier New"/>
          <w:sz w:val="20"/>
          <w:szCs w:val="20"/>
          <w:shd w:val="clear" w:color="auto" w:fill="FFFFFF"/>
        </w:rPr>
        <w:t xml:space="preserve"> </w:t>
      </w:r>
      <w:r w:rsidRPr="00894973">
        <w:rPr>
          <w:rFonts w:ascii="Courier New" w:hAnsi="Courier New" w:cs="Courier New"/>
          <w:b/>
          <w:bCs/>
          <w:sz w:val="20"/>
          <w:szCs w:val="20"/>
          <w:shd w:val="clear" w:color="auto" w:fill="FFFFFF"/>
        </w:rPr>
        <w:t>sort</w:t>
      </w:r>
      <w:r w:rsidRPr="00894973">
        <w:rPr>
          <w:rFonts w:ascii="Courier New" w:hAnsi="Courier New" w:cs="Courier New"/>
          <w:sz w:val="20"/>
          <w:szCs w:val="20"/>
          <w:shd w:val="clear" w:color="auto" w:fill="FFFFFF"/>
        </w:rPr>
        <w:t xml:space="preserve"> data=seeddens07;</w:t>
      </w:r>
    </w:p>
    <w:p w:rsidR="00894973" w:rsidRPr="00894973" w:rsidRDefault="00894973" w:rsidP="00894973">
      <w:pPr>
        <w:tabs>
          <w:tab w:val="left" w:pos="180"/>
          <w:tab w:val="left" w:pos="360"/>
        </w:tabs>
        <w:autoSpaceDE w:val="0"/>
        <w:autoSpaceDN w:val="0"/>
        <w:adjustRightInd w:val="0"/>
        <w:spacing w:after="0" w:line="240" w:lineRule="auto"/>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ab/>
      </w:r>
      <w:proofErr w:type="gramStart"/>
      <w:r w:rsidRPr="00894973">
        <w:rPr>
          <w:rFonts w:ascii="Courier New" w:hAnsi="Courier New" w:cs="Courier New"/>
          <w:sz w:val="20"/>
          <w:szCs w:val="20"/>
          <w:shd w:val="clear" w:color="auto" w:fill="FFFFFF"/>
        </w:rPr>
        <w:t>by</w:t>
      </w:r>
      <w:proofErr w:type="gramEnd"/>
      <w:r w:rsidRPr="00894973">
        <w:rPr>
          <w:rFonts w:ascii="Courier New" w:hAnsi="Courier New" w:cs="Courier New"/>
          <w:sz w:val="20"/>
          <w:szCs w:val="20"/>
          <w:shd w:val="clear" w:color="auto" w:fill="FFFFFF"/>
        </w:rPr>
        <w:t xml:space="preserve"> Site;</w:t>
      </w:r>
    </w:p>
    <w:p w:rsidR="00894973" w:rsidRPr="00894973" w:rsidRDefault="00894973" w:rsidP="00894973">
      <w:pPr>
        <w:tabs>
          <w:tab w:val="left" w:pos="180"/>
          <w:tab w:val="left" w:pos="360"/>
        </w:tabs>
        <w:autoSpaceDE w:val="0"/>
        <w:autoSpaceDN w:val="0"/>
        <w:adjustRightInd w:val="0"/>
        <w:spacing w:after="0" w:line="240" w:lineRule="auto"/>
        <w:rPr>
          <w:rFonts w:ascii="Courier New" w:hAnsi="Courier New" w:cs="Courier New"/>
          <w:sz w:val="20"/>
          <w:szCs w:val="20"/>
          <w:shd w:val="clear" w:color="auto" w:fill="FFFFFF"/>
        </w:rPr>
      </w:pPr>
      <w:proofErr w:type="gramStart"/>
      <w:r w:rsidRPr="00894973">
        <w:rPr>
          <w:rFonts w:ascii="Courier New" w:hAnsi="Courier New" w:cs="Courier New"/>
          <w:b/>
          <w:bCs/>
          <w:sz w:val="20"/>
          <w:szCs w:val="20"/>
          <w:shd w:val="clear" w:color="auto" w:fill="FFFFFF"/>
        </w:rPr>
        <w:t>run</w:t>
      </w:r>
      <w:proofErr w:type="gramEnd"/>
      <w:r w:rsidRPr="00894973">
        <w:rPr>
          <w:rFonts w:ascii="Courier New" w:hAnsi="Courier New" w:cs="Courier New"/>
          <w:sz w:val="20"/>
          <w:szCs w:val="20"/>
          <w:shd w:val="clear" w:color="auto" w:fill="FFFFFF"/>
        </w:rPr>
        <w:t>;</w:t>
      </w:r>
    </w:p>
    <w:p w:rsidR="00894973" w:rsidRPr="00894973" w:rsidRDefault="00894973" w:rsidP="00894973">
      <w:pPr>
        <w:tabs>
          <w:tab w:val="left" w:pos="180"/>
          <w:tab w:val="left" w:pos="360"/>
        </w:tabs>
        <w:autoSpaceDE w:val="0"/>
        <w:autoSpaceDN w:val="0"/>
        <w:adjustRightInd w:val="0"/>
        <w:spacing w:after="0" w:line="240" w:lineRule="auto"/>
        <w:rPr>
          <w:rFonts w:ascii="Courier New" w:hAnsi="Courier New" w:cs="Courier New"/>
          <w:sz w:val="20"/>
          <w:szCs w:val="20"/>
          <w:shd w:val="clear" w:color="auto" w:fill="FFFFFF"/>
        </w:rPr>
      </w:pPr>
    </w:p>
    <w:p w:rsidR="00894973" w:rsidRPr="00894973" w:rsidRDefault="00894973" w:rsidP="00894973">
      <w:pPr>
        <w:tabs>
          <w:tab w:val="left" w:pos="180"/>
          <w:tab w:val="left" w:pos="360"/>
        </w:tabs>
        <w:autoSpaceDE w:val="0"/>
        <w:autoSpaceDN w:val="0"/>
        <w:adjustRightInd w:val="0"/>
        <w:spacing w:after="0" w:line="240" w:lineRule="auto"/>
        <w:rPr>
          <w:rFonts w:ascii="Courier New" w:hAnsi="Courier New" w:cs="Courier New"/>
          <w:sz w:val="20"/>
          <w:szCs w:val="20"/>
          <w:shd w:val="clear" w:color="auto" w:fill="FFFFFF"/>
        </w:rPr>
      </w:pPr>
      <w:proofErr w:type="spellStart"/>
      <w:proofErr w:type="gramStart"/>
      <w:r w:rsidRPr="00894973">
        <w:rPr>
          <w:rFonts w:ascii="Courier New" w:hAnsi="Courier New" w:cs="Courier New"/>
          <w:b/>
          <w:bCs/>
          <w:sz w:val="20"/>
          <w:szCs w:val="20"/>
          <w:shd w:val="clear" w:color="auto" w:fill="FFFFFF"/>
        </w:rPr>
        <w:t>proc</w:t>
      </w:r>
      <w:proofErr w:type="spellEnd"/>
      <w:proofErr w:type="gramEnd"/>
      <w:r w:rsidRPr="00894973">
        <w:rPr>
          <w:rFonts w:ascii="Courier New" w:hAnsi="Courier New" w:cs="Courier New"/>
          <w:sz w:val="20"/>
          <w:szCs w:val="20"/>
          <w:shd w:val="clear" w:color="auto" w:fill="FFFFFF"/>
        </w:rPr>
        <w:t xml:space="preserve"> </w:t>
      </w:r>
      <w:proofErr w:type="spellStart"/>
      <w:r w:rsidRPr="00894973">
        <w:rPr>
          <w:rFonts w:ascii="Courier New" w:hAnsi="Courier New" w:cs="Courier New"/>
          <w:b/>
          <w:bCs/>
          <w:sz w:val="20"/>
          <w:szCs w:val="20"/>
          <w:shd w:val="clear" w:color="auto" w:fill="FFFFFF"/>
        </w:rPr>
        <w:t>nlmixed</w:t>
      </w:r>
      <w:proofErr w:type="spellEnd"/>
      <w:r w:rsidRPr="00894973">
        <w:rPr>
          <w:rFonts w:ascii="Courier New" w:hAnsi="Courier New" w:cs="Courier New"/>
          <w:sz w:val="20"/>
          <w:szCs w:val="20"/>
          <w:shd w:val="clear" w:color="auto" w:fill="FFFFFF"/>
        </w:rPr>
        <w:t xml:space="preserve"> data=seeddens07; </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spellStart"/>
      <w:proofErr w:type="gramStart"/>
      <w:r w:rsidRPr="00894973">
        <w:rPr>
          <w:rFonts w:ascii="Courier New" w:hAnsi="Courier New" w:cs="Courier New"/>
          <w:sz w:val="20"/>
          <w:szCs w:val="20"/>
          <w:shd w:val="clear" w:color="auto" w:fill="FFFFFF"/>
        </w:rPr>
        <w:t>parms</w:t>
      </w:r>
      <w:proofErr w:type="spellEnd"/>
      <w:proofErr w:type="gramEnd"/>
      <w:r w:rsidRPr="00894973">
        <w:rPr>
          <w:rFonts w:ascii="Courier New" w:hAnsi="Courier New" w:cs="Courier New"/>
          <w:sz w:val="20"/>
          <w:szCs w:val="20"/>
          <w:shd w:val="clear" w:color="auto" w:fill="FFFFFF"/>
        </w:rPr>
        <w:t xml:space="preserve"> b0=</w:t>
      </w:r>
      <w:r w:rsidRPr="00894973">
        <w:rPr>
          <w:rFonts w:ascii="Courier New" w:hAnsi="Courier New" w:cs="Courier New"/>
          <w:b/>
          <w:bCs/>
          <w:sz w:val="20"/>
          <w:szCs w:val="20"/>
          <w:shd w:val="clear" w:color="auto" w:fill="FFFFFF"/>
        </w:rPr>
        <w:t>0</w:t>
      </w:r>
      <w:r w:rsidRPr="00894973">
        <w:rPr>
          <w:rFonts w:ascii="Courier New" w:hAnsi="Courier New" w:cs="Courier New"/>
          <w:sz w:val="20"/>
          <w:szCs w:val="20"/>
          <w:shd w:val="clear" w:color="auto" w:fill="FFFFFF"/>
        </w:rPr>
        <w:t xml:space="preserve"> b1=</w:t>
      </w:r>
      <w:r w:rsidRPr="00894973">
        <w:rPr>
          <w:rFonts w:ascii="Courier New" w:hAnsi="Courier New" w:cs="Courier New"/>
          <w:b/>
          <w:bCs/>
          <w:sz w:val="20"/>
          <w:szCs w:val="20"/>
          <w:shd w:val="clear" w:color="auto" w:fill="FFFFFF"/>
        </w:rPr>
        <w:t>0</w:t>
      </w:r>
      <w:r w:rsidRPr="00894973">
        <w:rPr>
          <w:rFonts w:ascii="Courier New" w:hAnsi="Courier New" w:cs="Courier New"/>
          <w:sz w:val="20"/>
          <w:szCs w:val="20"/>
          <w:shd w:val="clear" w:color="auto" w:fill="FFFFFF"/>
        </w:rPr>
        <w:t xml:space="preserve"> b2=</w:t>
      </w:r>
      <w:r w:rsidRPr="00894973">
        <w:rPr>
          <w:rFonts w:ascii="Courier New" w:hAnsi="Courier New" w:cs="Courier New"/>
          <w:b/>
          <w:bCs/>
          <w:sz w:val="20"/>
          <w:szCs w:val="20"/>
          <w:shd w:val="clear" w:color="auto" w:fill="FFFFFF"/>
        </w:rPr>
        <w:t>0</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a0=</w:t>
      </w:r>
      <w:r w:rsidRPr="00894973">
        <w:rPr>
          <w:rFonts w:ascii="Courier New" w:hAnsi="Courier New" w:cs="Courier New"/>
          <w:b/>
          <w:bCs/>
          <w:sz w:val="20"/>
          <w:szCs w:val="20"/>
          <w:shd w:val="clear" w:color="auto" w:fill="FFFFFF"/>
        </w:rPr>
        <w:t>0</w:t>
      </w:r>
      <w:r w:rsidRPr="00894973">
        <w:rPr>
          <w:rFonts w:ascii="Courier New" w:hAnsi="Courier New" w:cs="Courier New"/>
          <w:sz w:val="20"/>
          <w:szCs w:val="20"/>
          <w:shd w:val="clear" w:color="auto" w:fill="FFFFFF"/>
        </w:rPr>
        <w:t xml:space="preserve"> a1=</w:t>
      </w:r>
      <w:r w:rsidRPr="00894973">
        <w:rPr>
          <w:rFonts w:ascii="Courier New" w:hAnsi="Courier New" w:cs="Courier New"/>
          <w:b/>
          <w:bCs/>
          <w:sz w:val="20"/>
          <w:szCs w:val="20"/>
          <w:shd w:val="clear" w:color="auto" w:fill="FFFFFF"/>
        </w:rPr>
        <w:t>0</w:t>
      </w:r>
      <w:r w:rsidRPr="00894973">
        <w:rPr>
          <w:rFonts w:ascii="Courier New" w:hAnsi="Courier New" w:cs="Courier New"/>
          <w:sz w:val="20"/>
          <w:szCs w:val="20"/>
          <w:shd w:val="clear" w:color="auto" w:fill="FFFFFF"/>
        </w:rPr>
        <w:t xml:space="preserve"> a2=</w:t>
      </w:r>
      <w:r w:rsidRPr="00894973">
        <w:rPr>
          <w:rFonts w:ascii="Courier New" w:hAnsi="Courier New" w:cs="Courier New"/>
          <w:b/>
          <w:bCs/>
          <w:sz w:val="20"/>
          <w:szCs w:val="20"/>
          <w:shd w:val="clear" w:color="auto" w:fill="FFFFFF"/>
        </w:rPr>
        <w:t>0</w:t>
      </w:r>
      <w:r w:rsidRPr="00894973">
        <w:rPr>
          <w:rFonts w:ascii="Courier New" w:hAnsi="Courier New" w:cs="Courier New"/>
          <w:sz w:val="20"/>
          <w:szCs w:val="20"/>
          <w:shd w:val="clear" w:color="auto" w:fill="FFFFFF"/>
        </w:rPr>
        <w:t>;</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t>x1</w:t>
      </w:r>
      <w:proofErr w:type="gramEnd"/>
      <w:r w:rsidRPr="00894973">
        <w:rPr>
          <w:rFonts w:ascii="Courier New" w:hAnsi="Courier New" w:cs="Courier New"/>
          <w:sz w:val="20"/>
          <w:szCs w:val="20"/>
          <w:shd w:val="clear" w:color="auto" w:fill="FFFFFF"/>
        </w:rPr>
        <w:t xml:space="preserve"> = </w:t>
      </w:r>
      <w:r w:rsidRPr="00894973">
        <w:rPr>
          <w:rFonts w:ascii="Courier New" w:hAnsi="Courier New" w:cs="Courier New"/>
          <w:b/>
          <w:bCs/>
          <w:sz w:val="20"/>
          <w:szCs w:val="20"/>
          <w:shd w:val="clear" w:color="auto" w:fill="FFFFFF"/>
        </w:rPr>
        <w:t>0</w:t>
      </w:r>
      <w:r w:rsidRPr="00894973">
        <w:rPr>
          <w:rFonts w:ascii="Courier New" w:hAnsi="Courier New" w:cs="Courier New"/>
          <w:sz w:val="20"/>
          <w:szCs w:val="20"/>
          <w:shd w:val="clear" w:color="auto" w:fill="FFFFFF"/>
        </w:rPr>
        <w:t>; if Treatment='</w:t>
      </w:r>
      <w:proofErr w:type="spellStart"/>
      <w:r w:rsidRPr="00894973">
        <w:rPr>
          <w:rFonts w:ascii="Courier New" w:hAnsi="Courier New" w:cs="Courier New"/>
          <w:sz w:val="20"/>
          <w:szCs w:val="20"/>
          <w:shd w:val="clear" w:color="auto" w:fill="FFFFFF"/>
        </w:rPr>
        <w:t>inf-nat</w:t>
      </w:r>
      <w:proofErr w:type="spellEnd"/>
      <w:r w:rsidRPr="00894973">
        <w:rPr>
          <w:rFonts w:ascii="Courier New" w:hAnsi="Courier New" w:cs="Courier New"/>
          <w:sz w:val="20"/>
          <w:szCs w:val="20"/>
          <w:shd w:val="clear" w:color="auto" w:fill="FFFFFF"/>
        </w:rPr>
        <w:t>' then x1=</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t>x2</w:t>
      </w:r>
      <w:proofErr w:type="gramEnd"/>
      <w:r w:rsidRPr="00894973">
        <w:rPr>
          <w:rFonts w:ascii="Courier New" w:hAnsi="Courier New" w:cs="Courier New"/>
          <w:sz w:val="20"/>
          <w:szCs w:val="20"/>
          <w:shd w:val="clear" w:color="auto" w:fill="FFFFFF"/>
        </w:rPr>
        <w:t xml:space="preserve"> = </w:t>
      </w:r>
      <w:r w:rsidRPr="00894973">
        <w:rPr>
          <w:rFonts w:ascii="Courier New" w:hAnsi="Courier New" w:cs="Courier New"/>
          <w:b/>
          <w:bCs/>
          <w:sz w:val="20"/>
          <w:szCs w:val="20"/>
          <w:shd w:val="clear" w:color="auto" w:fill="FFFFFF"/>
        </w:rPr>
        <w:t>0</w:t>
      </w:r>
      <w:r w:rsidRPr="00894973">
        <w:rPr>
          <w:rFonts w:ascii="Courier New" w:hAnsi="Courier New" w:cs="Courier New"/>
          <w:sz w:val="20"/>
          <w:szCs w:val="20"/>
          <w:shd w:val="clear" w:color="auto" w:fill="FFFFFF"/>
        </w:rPr>
        <w:t>; if Treatment='</w:t>
      </w:r>
      <w:proofErr w:type="spellStart"/>
      <w:r w:rsidRPr="00894973">
        <w:rPr>
          <w:rFonts w:ascii="Courier New" w:hAnsi="Courier New" w:cs="Courier New"/>
          <w:sz w:val="20"/>
          <w:szCs w:val="20"/>
          <w:shd w:val="clear" w:color="auto" w:fill="FFFFFF"/>
        </w:rPr>
        <w:t>inf</w:t>
      </w:r>
      <w:proofErr w:type="spellEnd"/>
      <w:r w:rsidRPr="00894973">
        <w:rPr>
          <w:rFonts w:ascii="Courier New" w:hAnsi="Courier New" w:cs="Courier New"/>
          <w:sz w:val="20"/>
          <w:szCs w:val="20"/>
          <w:shd w:val="clear" w:color="auto" w:fill="FFFFFF"/>
        </w:rPr>
        <w:t>-ex' then x2=</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 Linear model components for zero and non-zero values /</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spellStart"/>
      <w:proofErr w:type="gramStart"/>
      <w:r w:rsidRPr="00894973">
        <w:rPr>
          <w:rFonts w:ascii="Courier New" w:hAnsi="Courier New" w:cs="Courier New"/>
          <w:sz w:val="20"/>
          <w:szCs w:val="20"/>
          <w:shd w:val="clear" w:color="auto" w:fill="FFFFFF"/>
        </w:rPr>
        <w:t>linpinfl</w:t>
      </w:r>
      <w:proofErr w:type="spellEnd"/>
      <w:proofErr w:type="gramEnd"/>
      <w:r w:rsidRPr="00894973">
        <w:rPr>
          <w:rFonts w:ascii="Courier New" w:hAnsi="Courier New" w:cs="Courier New"/>
          <w:sz w:val="20"/>
          <w:szCs w:val="20"/>
          <w:shd w:val="clear" w:color="auto" w:fill="FFFFFF"/>
        </w:rPr>
        <w:t xml:space="preserve"> = a0 + a1x1 + a2x2 + u1;</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spellStart"/>
      <w:proofErr w:type="gramStart"/>
      <w:r w:rsidRPr="00894973">
        <w:rPr>
          <w:rFonts w:ascii="Courier New" w:hAnsi="Courier New" w:cs="Courier New"/>
          <w:sz w:val="20"/>
          <w:szCs w:val="20"/>
          <w:shd w:val="clear" w:color="auto" w:fill="FFFFFF"/>
        </w:rPr>
        <w:t>infprob</w:t>
      </w:r>
      <w:proofErr w:type="spellEnd"/>
      <w:proofErr w:type="gramEnd"/>
      <w:r w:rsidRPr="00894973">
        <w:rPr>
          <w:rFonts w:ascii="Courier New" w:hAnsi="Courier New" w:cs="Courier New"/>
          <w:sz w:val="20"/>
          <w:szCs w:val="20"/>
          <w:shd w:val="clear" w:color="auto" w:fill="FFFFFF"/>
        </w:rPr>
        <w:t xml:space="preserve"> =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w:t>
      </w:r>
      <w:proofErr w:type="spellStart"/>
      <w:r w:rsidRPr="00894973">
        <w:rPr>
          <w:rFonts w:ascii="Courier New" w:hAnsi="Courier New" w:cs="Courier New"/>
          <w:sz w:val="20"/>
          <w:szCs w:val="20"/>
          <w:shd w:val="clear" w:color="auto" w:fill="FFFFFF"/>
        </w:rPr>
        <w:t>linpinfl</w:t>
      </w:r>
      <w:proofErr w:type="spellEnd"/>
      <w:r w:rsidRPr="00894973">
        <w:rPr>
          <w:rFonts w:ascii="Courier New" w:hAnsi="Courier New" w:cs="Courier New"/>
          <w:sz w:val="20"/>
          <w:szCs w:val="20"/>
          <w:shd w:val="clear" w:color="auto" w:fill="FFFFFF"/>
        </w:rPr>
        <w:t>));</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t>lambda</w:t>
      </w:r>
      <w:proofErr w:type="gramEnd"/>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(b0 + b1x1 + b2x2 + u2);</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 Log likelihood (</w:t>
      </w:r>
      <w:proofErr w:type="spellStart"/>
      <w:r w:rsidRPr="00894973">
        <w:rPr>
          <w:rFonts w:ascii="Courier New" w:hAnsi="Courier New" w:cs="Courier New"/>
          <w:sz w:val="20"/>
          <w:szCs w:val="20"/>
          <w:shd w:val="clear" w:color="auto" w:fill="FFFFFF"/>
        </w:rPr>
        <w:t>ll</w:t>
      </w:r>
      <w:proofErr w:type="spellEnd"/>
      <w:r w:rsidRPr="00894973">
        <w:rPr>
          <w:rFonts w:ascii="Courier New" w:hAnsi="Courier New" w:cs="Courier New"/>
          <w:sz w:val="20"/>
          <w:szCs w:val="20"/>
          <w:shd w:val="clear" w:color="auto" w:fill="FFFFFF"/>
        </w:rPr>
        <w:t>) functions for zero and non-zero probabilities /</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t>if</w:t>
      </w:r>
      <w:proofErr w:type="gramEnd"/>
      <w:r w:rsidRPr="00894973">
        <w:rPr>
          <w:rFonts w:ascii="Courier New" w:hAnsi="Courier New" w:cs="Courier New"/>
          <w:sz w:val="20"/>
          <w:szCs w:val="20"/>
          <w:shd w:val="clear" w:color="auto" w:fill="FFFFFF"/>
        </w:rPr>
        <w:t xml:space="preserve"> </w:t>
      </w:r>
      <w:proofErr w:type="spellStart"/>
      <w:r w:rsidRPr="00894973">
        <w:rPr>
          <w:rFonts w:ascii="Courier New" w:hAnsi="Courier New" w:cs="Courier New"/>
          <w:sz w:val="20"/>
          <w:szCs w:val="20"/>
          <w:shd w:val="clear" w:color="auto" w:fill="FFFFFF"/>
        </w:rPr>
        <w:t>Seed_count</w:t>
      </w:r>
      <w:proofErr w:type="spellEnd"/>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0</w:t>
      </w:r>
      <w:r w:rsidRPr="00894973">
        <w:rPr>
          <w:rFonts w:ascii="Courier New" w:hAnsi="Courier New" w:cs="Courier New"/>
          <w:sz w:val="20"/>
          <w:szCs w:val="20"/>
          <w:shd w:val="clear" w:color="auto" w:fill="FFFFFF"/>
        </w:rPr>
        <w:t xml:space="preserve"> then</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ab/>
      </w:r>
      <w:proofErr w:type="spellStart"/>
      <w:proofErr w:type="gramStart"/>
      <w:r w:rsidRPr="00894973">
        <w:rPr>
          <w:rFonts w:ascii="Courier New" w:hAnsi="Courier New" w:cs="Courier New"/>
          <w:sz w:val="20"/>
          <w:szCs w:val="20"/>
          <w:shd w:val="clear" w:color="auto" w:fill="FFFFFF"/>
        </w:rPr>
        <w:t>ll</w:t>
      </w:r>
      <w:proofErr w:type="spellEnd"/>
      <w:proofErr w:type="gramEnd"/>
      <w:r w:rsidRPr="00894973">
        <w:rPr>
          <w:rFonts w:ascii="Courier New" w:hAnsi="Courier New" w:cs="Courier New"/>
          <w:sz w:val="20"/>
          <w:szCs w:val="20"/>
          <w:shd w:val="clear" w:color="auto" w:fill="FFFFFF"/>
        </w:rPr>
        <w:t xml:space="preserve"> = log(</w:t>
      </w:r>
      <w:proofErr w:type="spellStart"/>
      <w:r w:rsidRPr="00894973">
        <w:rPr>
          <w:rFonts w:ascii="Courier New" w:hAnsi="Courier New" w:cs="Courier New"/>
          <w:sz w:val="20"/>
          <w:szCs w:val="20"/>
          <w:shd w:val="clear" w:color="auto" w:fill="FFFFFF"/>
        </w:rPr>
        <w:t>infprob</w:t>
      </w:r>
      <w:proofErr w:type="spellEnd"/>
      <w:r w:rsidRPr="00894973">
        <w:rPr>
          <w:rFonts w:ascii="Courier New" w:hAnsi="Courier New" w:cs="Courier New"/>
          <w:sz w:val="20"/>
          <w:szCs w:val="20"/>
          <w:shd w:val="clear" w:color="auto" w:fill="FFFFFF"/>
        </w:rPr>
        <w:t xml:space="preserve"> +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-infprob)</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(-lambda));</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t>else</w:t>
      </w:r>
      <w:proofErr w:type="gramEnd"/>
      <w:r w:rsidRPr="00894973">
        <w:rPr>
          <w:rFonts w:ascii="Courier New" w:hAnsi="Courier New" w:cs="Courier New"/>
          <w:sz w:val="20"/>
          <w:szCs w:val="20"/>
          <w:shd w:val="clear" w:color="auto" w:fill="FFFFFF"/>
        </w:rPr>
        <w:t xml:space="preserve"> </w:t>
      </w:r>
      <w:proofErr w:type="spellStart"/>
      <w:r w:rsidRPr="00894973">
        <w:rPr>
          <w:rFonts w:ascii="Courier New" w:hAnsi="Courier New" w:cs="Courier New"/>
          <w:sz w:val="20"/>
          <w:szCs w:val="20"/>
          <w:shd w:val="clear" w:color="auto" w:fill="FFFFFF"/>
        </w:rPr>
        <w:t>ll</w:t>
      </w:r>
      <w:proofErr w:type="spellEnd"/>
      <w:r w:rsidRPr="00894973">
        <w:rPr>
          <w:rFonts w:ascii="Courier New" w:hAnsi="Courier New" w:cs="Courier New"/>
          <w:sz w:val="20"/>
          <w:szCs w:val="20"/>
          <w:shd w:val="clear" w:color="auto" w:fill="FFFFFF"/>
        </w:rPr>
        <w:t xml:space="preserve"> = log((</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-infprob)) - lambda + </w:t>
      </w:r>
      <w:proofErr w:type="spellStart"/>
      <w:r w:rsidRPr="00894973">
        <w:rPr>
          <w:rFonts w:ascii="Courier New" w:hAnsi="Courier New" w:cs="Courier New"/>
          <w:sz w:val="20"/>
          <w:szCs w:val="20"/>
          <w:shd w:val="clear" w:color="auto" w:fill="FFFFFF"/>
        </w:rPr>
        <w:t>Seed_countlog</w:t>
      </w:r>
      <w:proofErr w:type="spellEnd"/>
      <w:r w:rsidRPr="00894973">
        <w:rPr>
          <w:rFonts w:ascii="Courier New" w:hAnsi="Courier New" w:cs="Courier New"/>
          <w:sz w:val="20"/>
          <w:szCs w:val="20"/>
          <w:shd w:val="clear" w:color="auto" w:fill="FFFFFF"/>
        </w:rPr>
        <w:t xml:space="preserve">(lambda) - </w:t>
      </w:r>
      <w:proofErr w:type="spellStart"/>
      <w:r w:rsidRPr="00894973">
        <w:rPr>
          <w:rFonts w:ascii="Courier New" w:hAnsi="Courier New" w:cs="Courier New"/>
          <w:sz w:val="20"/>
          <w:szCs w:val="20"/>
          <w:shd w:val="clear" w:color="auto" w:fill="FFFFFF"/>
        </w:rPr>
        <w:t>lgamma</w:t>
      </w:r>
      <w:proofErr w:type="spellEnd"/>
      <w:r w:rsidRPr="00894973">
        <w:rPr>
          <w:rFonts w:ascii="Courier New" w:hAnsi="Courier New" w:cs="Courier New"/>
          <w:sz w:val="20"/>
          <w:szCs w:val="20"/>
          <w:shd w:val="clear" w:color="auto" w:fill="FFFFFF"/>
        </w:rPr>
        <w:t>(</w:t>
      </w:r>
      <w:proofErr w:type="spellStart"/>
      <w:r w:rsidRPr="00894973">
        <w:rPr>
          <w:rFonts w:ascii="Courier New" w:hAnsi="Courier New" w:cs="Courier New"/>
          <w:sz w:val="20"/>
          <w:szCs w:val="20"/>
          <w:shd w:val="clear" w:color="auto" w:fill="FFFFFF"/>
        </w:rPr>
        <w:t>Seed_count</w:t>
      </w:r>
      <w:proofErr w:type="spellEnd"/>
      <w:r w:rsidRPr="00894973">
        <w:rPr>
          <w:rFonts w:ascii="Courier New" w:hAnsi="Courier New" w:cs="Courier New"/>
          <w:sz w:val="20"/>
          <w:szCs w:val="20"/>
          <w:shd w:val="clear" w:color="auto" w:fill="FFFFFF"/>
        </w:rPr>
        <w:t xml:space="preserve"> +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t>model</w:t>
      </w:r>
      <w:proofErr w:type="gramEnd"/>
      <w:r w:rsidRPr="00894973">
        <w:rPr>
          <w:rFonts w:ascii="Courier New" w:hAnsi="Courier New" w:cs="Courier New"/>
          <w:sz w:val="20"/>
          <w:szCs w:val="20"/>
          <w:shd w:val="clear" w:color="auto" w:fill="FFFFFF"/>
        </w:rPr>
        <w:t xml:space="preserve"> </w:t>
      </w:r>
      <w:proofErr w:type="spellStart"/>
      <w:r w:rsidRPr="00894973">
        <w:rPr>
          <w:rFonts w:ascii="Courier New" w:hAnsi="Courier New" w:cs="Courier New"/>
          <w:sz w:val="20"/>
          <w:szCs w:val="20"/>
          <w:shd w:val="clear" w:color="auto" w:fill="FFFFFF"/>
        </w:rPr>
        <w:t>Seed_count</w:t>
      </w:r>
      <w:proofErr w:type="spellEnd"/>
      <w:r w:rsidRPr="00894973">
        <w:rPr>
          <w:rFonts w:ascii="Courier New" w:hAnsi="Courier New" w:cs="Courier New"/>
          <w:sz w:val="20"/>
          <w:szCs w:val="20"/>
          <w:shd w:val="clear" w:color="auto" w:fill="FFFFFF"/>
        </w:rPr>
        <w:t xml:space="preserve"> ~ general(</w:t>
      </w:r>
      <w:proofErr w:type="spellStart"/>
      <w:r w:rsidRPr="00894973">
        <w:rPr>
          <w:rFonts w:ascii="Courier New" w:hAnsi="Courier New" w:cs="Courier New"/>
          <w:sz w:val="20"/>
          <w:szCs w:val="20"/>
          <w:shd w:val="clear" w:color="auto" w:fill="FFFFFF"/>
        </w:rPr>
        <w:t>ll</w:t>
      </w:r>
      <w:proofErr w:type="spellEnd"/>
      <w:r w:rsidRPr="00894973">
        <w:rPr>
          <w:rFonts w:ascii="Courier New" w:hAnsi="Courier New" w:cs="Courier New"/>
          <w:sz w:val="20"/>
          <w:szCs w:val="20"/>
          <w:shd w:val="clear" w:color="auto" w:fill="FFFFFF"/>
        </w:rPr>
        <w:t>);</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t>random</w:t>
      </w:r>
      <w:proofErr w:type="gramEnd"/>
      <w:r w:rsidRPr="00894973">
        <w:rPr>
          <w:rFonts w:ascii="Courier New" w:hAnsi="Courier New" w:cs="Courier New"/>
          <w:sz w:val="20"/>
          <w:szCs w:val="20"/>
          <w:shd w:val="clear" w:color="auto" w:fill="FFFFFF"/>
        </w:rPr>
        <w:t xml:space="preserve"> u1 u2 ~ normal([</w:t>
      </w:r>
      <w:r w:rsidRPr="00894973">
        <w:rPr>
          <w:rFonts w:ascii="Courier New" w:hAnsi="Courier New" w:cs="Courier New"/>
          <w:b/>
          <w:bCs/>
          <w:sz w:val="20"/>
          <w:szCs w:val="20"/>
          <w:shd w:val="clear" w:color="auto" w:fill="FFFFFF"/>
        </w:rPr>
        <w:t>0</w:t>
      </w:r>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0</w:t>
      </w:r>
      <w:r w:rsidRPr="00894973">
        <w:rPr>
          <w:rFonts w:ascii="Courier New" w:hAnsi="Courier New" w:cs="Courier New"/>
          <w:sz w:val="20"/>
          <w:szCs w:val="20"/>
          <w:shd w:val="clear" w:color="auto" w:fill="FFFFFF"/>
        </w:rPr>
        <w:t xml:space="preserve">],[s2u1, </w:t>
      </w:r>
      <w:r w:rsidRPr="00894973">
        <w:rPr>
          <w:rFonts w:ascii="Courier New" w:hAnsi="Courier New" w:cs="Courier New"/>
          <w:b/>
          <w:bCs/>
          <w:sz w:val="20"/>
          <w:szCs w:val="20"/>
          <w:shd w:val="clear" w:color="auto" w:fill="FFFFFF"/>
        </w:rPr>
        <w:t>0</w:t>
      </w:r>
      <w:r w:rsidRPr="00894973">
        <w:rPr>
          <w:rFonts w:ascii="Courier New" w:hAnsi="Courier New" w:cs="Courier New"/>
          <w:sz w:val="20"/>
          <w:szCs w:val="20"/>
          <w:shd w:val="clear" w:color="auto" w:fill="FFFFFF"/>
        </w:rPr>
        <w:t>, s2u2]) subject=Site;</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 Predictions for seed counts based on the model /</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t>predict</w:t>
      </w:r>
      <w:proofErr w:type="gramEnd"/>
      <w:r w:rsidRPr="00894973">
        <w:rPr>
          <w:rFonts w:ascii="Courier New" w:hAnsi="Courier New" w:cs="Courier New"/>
          <w:sz w:val="20"/>
          <w:szCs w:val="20"/>
          <w:shd w:val="clear" w:color="auto" w:fill="FFFFFF"/>
        </w:rPr>
        <w:t xml:space="preserve">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infprob</w:t>
      </w:r>
      <w:proofErr w:type="spellEnd"/>
      <w:r w:rsidRPr="00894973">
        <w:rPr>
          <w:rFonts w:ascii="Courier New" w:hAnsi="Courier New" w:cs="Courier New"/>
          <w:sz w:val="20"/>
          <w:szCs w:val="20"/>
          <w:shd w:val="clear" w:color="auto" w:fill="FFFFFF"/>
        </w:rPr>
        <w:t>)lambda out=</w:t>
      </w:r>
      <w:proofErr w:type="spellStart"/>
      <w:r w:rsidRPr="00894973">
        <w:rPr>
          <w:rFonts w:ascii="Courier New" w:hAnsi="Courier New" w:cs="Courier New"/>
          <w:sz w:val="20"/>
          <w:szCs w:val="20"/>
          <w:shd w:val="clear" w:color="auto" w:fill="FFFFFF"/>
        </w:rPr>
        <w:t>expect_zip</w:t>
      </w:r>
      <w:proofErr w:type="spellEnd"/>
      <w:r w:rsidRPr="00894973">
        <w:rPr>
          <w:rFonts w:ascii="Courier New" w:hAnsi="Courier New" w:cs="Courier New"/>
          <w:sz w:val="20"/>
          <w:szCs w:val="20"/>
          <w:shd w:val="clear" w:color="auto" w:fill="FFFFFF"/>
        </w:rPr>
        <w:t>;</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 Contrasts and estimates for testing hypotheses regarding treatment effects on probability of zeroes and seed counts /</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t>contrast</w:t>
      </w:r>
      <w:proofErr w:type="gramEnd"/>
      <w:r w:rsidRPr="00894973">
        <w:rPr>
          <w:rFonts w:ascii="Courier New" w:hAnsi="Courier New" w:cs="Courier New"/>
          <w:sz w:val="20"/>
          <w:szCs w:val="20"/>
          <w:shd w:val="clear" w:color="auto" w:fill="FFFFFF"/>
        </w:rPr>
        <w:t xml:space="preserve"> "Diff in zero probability across invasion histories"</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r w:rsidRPr="00894973">
        <w:rPr>
          <w:rFonts w:ascii="Courier New" w:hAnsi="Courier New" w:cs="Courier New"/>
          <w:b/>
          <w:bCs/>
          <w:sz w:val="20"/>
          <w:szCs w:val="20"/>
          <w:shd w:val="clear" w:color="auto" w:fill="FFFFFF"/>
        </w:rPr>
        <w:tab/>
        <w:t>1</w:t>
      </w:r>
      <w:proofErr w:type="gramStart"/>
      <w:r w:rsidRPr="00894973">
        <w:rPr>
          <w:rFonts w:ascii="Courier New" w:hAnsi="Courier New" w:cs="Courier New"/>
          <w:sz w:val="20"/>
          <w:szCs w:val="20"/>
          <w:shd w:val="clear" w:color="auto" w:fill="FFFFFF"/>
        </w:rPr>
        <w:t>/(</w:t>
      </w:r>
      <w:proofErr w:type="gramEnd"/>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 xml:space="preserve">(-a0 - a1)) -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(-a0)),</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r w:rsidRPr="00894973">
        <w:rPr>
          <w:rFonts w:ascii="Courier New" w:hAnsi="Courier New" w:cs="Courier New"/>
          <w:b/>
          <w:bCs/>
          <w:sz w:val="20"/>
          <w:szCs w:val="20"/>
          <w:shd w:val="clear" w:color="auto" w:fill="FFFFFF"/>
        </w:rPr>
        <w:tab/>
        <w:t>1</w:t>
      </w:r>
      <w:proofErr w:type="gramStart"/>
      <w:r w:rsidRPr="00894973">
        <w:rPr>
          <w:rFonts w:ascii="Courier New" w:hAnsi="Courier New" w:cs="Courier New"/>
          <w:sz w:val="20"/>
          <w:szCs w:val="20"/>
          <w:shd w:val="clear" w:color="auto" w:fill="FFFFFF"/>
        </w:rPr>
        <w:t>/(</w:t>
      </w:r>
      <w:proofErr w:type="gramEnd"/>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 xml:space="preserve">(-a0 - a2)) -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(-a0)),</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r w:rsidRPr="00894973">
        <w:rPr>
          <w:rFonts w:ascii="Courier New" w:hAnsi="Courier New" w:cs="Courier New"/>
          <w:b/>
          <w:bCs/>
          <w:sz w:val="20"/>
          <w:szCs w:val="20"/>
          <w:shd w:val="clear" w:color="auto" w:fill="FFFFFF"/>
        </w:rPr>
        <w:tab/>
        <w:t>1</w:t>
      </w:r>
      <w:proofErr w:type="gramStart"/>
      <w:r w:rsidRPr="00894973">
        <w:rPr>
          <w:rFonts w:ascii="Courier New" w:hAnsi="Courier New" w:cs="Courier New"/>
          <w:sz w:val="20"/>
          <w:szCs w:val="20"/>
          <w:shd w:val="clear" w:color="auto" w:fill="FFFFFF"/>
        </w:rPr>
        <w:t>/(</w:t>
      </w:r>
      <w:proofErr w:type="gramEnd"/>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 xml:space="preserve">(-a0 - a2)) -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(-a0 - a1));</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t>contrast</w:t>
      </w:r>
      <w:proofErr w:type="gramEnd"/>
      <w:r w:rsidRPr="00894973">
        <w:rPr>
          <w:rFonts w:ascii="Courier New" w:hAnsi="Courier New" w:cs="Courier New"/>
          <w:sz w:val="20"/>
          <w:szCs w:val="20"/>
          <w:shd w:val="clear" w:color="auto" w:fill="FFFFFF"/>
        </w:rPr>
        <w:t xml:space="preserve"> "Diff in # seeds across invasion history treatments"</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ab/>
      </w:r>
      <w:proofErr w:type="spellStart"/>
      <w:proofErr w:type="gram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w:t>
      </w:r>
      <w:proofErr w:type="gramEnd"/>
      <w:r w:rsidRPr="00894973">
        <w:rPr>
          <w:rFonts w:ascii="Courier New" w:hAnsi="Courier New" w:cs="Courier New"/>
          <w:sz w:val="20"/>
          <w:szCs w:val="20"/>
          <w:shd w:val="clear" w:color="auto" w:fill="FFFFFF"/>
        </w:rPr>
        <w:t>b0 + b1)(</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 xml:space="preserve">(-a0 - a1)))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(b0)(</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 xml:space="preserve">(-a0))), </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ab/>
      </w:r>
      <w:proofErr w:type="spellStart"/>
      <w:proofErr w:type="gram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w:t>
      </w:r>
      <w:proofErr w:type="gramEnd"/>
      <w:r w:rsidRPr="00894973">
        <w:rPr>
          <w:rFonts w:ascii="Courier New" w:hAnsi="Courier New" w:cs="Courier New"/>
          <w:sz w:val="20"/>
          <w:szCs w:val="20"/>
          <w:shd w:val="clear" w:color="auto" w:fill="FFFFFF"/>
        </w:rPr>
        <w:t>b0 + b2)(</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 xml:space="preserve">(-a0 - a2)))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(b0)(</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(-a0))),</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ab/>
      </w:r>
      <w:proofErr w:type="spellStart"/>
      <w:proofErr w:type="gram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w:t>
      </w:r>
      <w:proofErr w:type="gramEnd"/>
      <w:r w:rsidRPr="00894973">
        <w:rPr>
          <w:rFonts w:ascii="Courier New" w:hAnsi="Courier New" w:cs="Courier New"/>
          <w:sz w:val="20"/>
          <w:szCs w:val="20"/>
          <w:shd w:val="clear" w:color="auto" w:fill="FFFFFF"/>
        </w:rPr>
        <w:t>b0 + b2)(</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 xml:space="preserve">(-a0 - a2)))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(b0 + b1)(</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(-a0 - a1)));</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t>estimate</w:t>
      </w:r>
      <w:proofErr w:type="gramEnd"/>
      <w:r w:rsidRPr="00894973">
        <w:rPr>
          <w:rFonts w:ascii="Courier New" w:hAnsi="Courier New" w:cs="Courier New"/>
          <w:sz w:val="20"/>
          <w:szCs w:val="20"/>
          <w:shd w:val="clear" w:color="auto" w:fill="FFFFFF"/>
        </w:rPr>
        <w:t xml:space="preserve"> "Probability of zeroes in Native"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(-a0));</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t>estimate</w:t>
      </w:r>
      <w:proofErr w:type="gramEnd"/>
      <w:r w:rsidRPr="00894973">
        <w:rPr>
          <w:rFonts w:ascii="Courier New" w:hAnsi="Courier New" w:cs="Courier New"/>
          <w:sz w:val="20"/>
          <w:szCs w:val="20"/>
          <w:shd w:val="clear" w:color="auto" w:fill="FFFFFF"/>
        </w:rPr>
        <w:t xml:space="preserve"> "Probability of zeroes in Invaded-Native"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(-a0 - a1));</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t>estimate</w:t>
      </w:r>
      <w:proofErr w:type="gramEnd"/>
      <w:r w:rsidRPr="00894973">
        <w:rPr>
          <w:rFonts w:ascii="Courier New" w:hAnsi="Courier New" w:cs="Courier New"/>
          <w:sz w:val="20"/>
          <w:szCs w:val="20"/>
          <w:shd w:val="clear" w:color="auto" w:fill="FFFFFF"/>
        </w:rPr>
        <w:t xml:space="preserve"> "Probability of zeroes in Invaded-Exotic"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(-a0 - a2));</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t>estimate</w:t>
      </w:r>
      <w:proofErr w:type="gramEnd"/>
      <w:r w:rsidRPr="00894973">
        <w:rPr>
          <w:rFonts w:ascii="Courier New" w:hAnsi="Courier New" w:cs="Courier New"/>
          <w:sz w:val="20"/>
          <w:szCs w:val="20"/>
          <w:shd w:val="clear" w:color="auto" w:fill="FFFFFF"/>
        </w:rPr>
        <w:t xml:space="preserve"> "Seed density in Native"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(b0)(</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(-a0)));</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t>estimate</w:t>
      </w:r>
      <w:proofErr w:type="gramEnd"/>
      <w:r w:rsidRPr="00894973">
        <w:rPr>
          <w:rFonts w:ascii="Courier New" w:hAnsi="Courier New" w:cs="Courier New"/>
          <w:sz w:val="20"/>
          <w:szCs w:val="20"/>
          <w:shd w:val="clear" w:color="auto" w:fill="FFFFFF"/>
        </w:rPr>
        <w:t xml:space="preserve"> "Seed density in Invaded-Native" </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ab/>
      </w:r>
      <w:proofErr w:type="spellStart"/>
      <w:proofErr w:type="gram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w:t>
      </w:r>
      <w:proofErr w:type="gramEnd"/>
      <w:r w:rsidRPr="00894973">
        <w:rPr>
          <w:rFonts w:ascii="Courier New" w:hAnsi="Courier New" w:cs="Courier New"/>
          <w:sz w:val="20"/>
          <w:szCs w:val="20"/>
          <w:shd w:val="clear" w:color="auto" w:fill="FFFFFF"/>
        </w:rPr>
        <w:t>b0 + b1)(</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(-a0 - a1)));</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t>estimate</w:t>
      </w:r>
      <w:proofErr w:type="gramEnd"/>
      <w:r w:rsidRPr="00894973">
        <w:rPr>
          <w:rFonts w:ascii="Courier New" w:hAnsi="Courier New" w:cs="Courier New"/>
          <w:sz w:val="20"/>
          <w:szCs w:val="20"/>
          <w:shd w:val="clear" w:color="auto" w:fill="FFFFFF"/>
        </w:rPr>
        <w:t xml:space="preserve"> "Seed density in Invaded-Exotic" </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ab/>
      </w:r>
      <w:proofErr w:type="spellStart"/>
      <w:proofErr w:type="gram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w:t>
      </w:r>
      <w:proofErr w:type="gramEnd"/>
      <w:r w:rsidRPr="00894973">
        <w:rPr>
          <w:rFonts w:ascii="Courier New" w:hAnsi="Courier New" w:cs="Courier New"/>
          <w:sz w:val="20"/>
          <w:szCs w:val="20"/>
          <w:shd w:val="clear" w:color="auto" w:fill="FFFFFF"/>
        </w:rPr>
        <w:t>b0 + b2)(</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(-a0 - a2)));</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t>estimate</w:t>
      </w:r>
      <w:proofErr w:type="gramEnd"/>
      <w:r w:rsidRPr="00894973">
        <w:rPr>
          <w:rFonts w:ascii="Courier New" w:hAnsi="Courier New" w:cs="Courier New"/>
          <w:sz w:val="20"/>
          <w:szCs w:val="20"/>
          <w:shd w:val="clear" w:color="auto" w:fill="FFFFFF"/>
        </w:rPr>
        <w:t xml:space="preserve"> "Diff. in zero probability between Native and Invaded-Native"</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r w:rsidRPr="00894973">
        <w:rPr>
          <w:rFonts w:ascii="Courier New" w:hAnsi="Courier New" w:cs="Courier New"/>
          <w:b/>
          <w:bCs/>
          <w:sz w:val="20"/>
          <w:szCs w:val="20"/>
          <w:shd w:val="clear" w:color="auto" w:fill="FFFFFF"/>
        </w:rPr>
        <w:tab/>
        <w:t>1</w:t>
      </w:r>
      <w:proofErr w:type="gramStart"/>
      <w:r w:rsidRPr="00894973">
        <w:rPr>
          <w:rFonts w:ascii="Courier New" w:hAnsi="Courier New" w:cs="Courier New"/>
          <w:sz w:val="20"/>
          <w:szCs w:val="20"/>
          <w:shd w:val="clear" w:color="auto" w:fill="FFFFFF"/>
        </w:rPr>
        <w:t>/(</w:t>
      </w:r>
      <w:proofErr w:type="gramEnd"/>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 xml:space="preserve">(-a0 - a1)) -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(-a0));</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t>estimate</w:t>
      </w:r>
      <w:proofErr w:type="gramEnd"/>
      <w:r w:rsidRPr="00894973">
        <w:rPr>
          <w:rFonts w:ascii="Courier New" w:hAnsi="Courier New" w:cs="Courier New"/>
          <w:sz w:val="20"/>
          <w:szCs w:val="20"/>
          <w:shd w:val="clear" w:color="auto" w:fill="FFFFFF"/>
        </w:rPr>
        <w:t xml:space="preserve"> "Diff. in zero probability between Native and Invaded-Exotic"</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r w:rsidRPr="00894973">
        <w:rPr>
          <w:rFonts w:ascii="Courier New" w:hAnsi="Courier New" w:cs="Courier New"/>
          <w:b/>
          <w:bCs/>
          <w:sz w:val="20"/>
          <w:szCs w:val="20"/>
          <w:shd w:val="clear" w:color="auto" w:fill="FFFFFF"/>
        </w:rPr>
        <w:tab/>
        <w:t>1</w:t>
      </w:r>
      <w:proofErr w:type="gramStart"/>
      <w:r w:rsidRPr="00894973">
        <w:rPr>
          <w:rFonts w:ascii="Courier New" w:hAnsi="Courier New" w:cs="Courier New"/>
          <w:sz w:val="20"/>
          <w:szCs w:val="20"/>
          <w:shd w:val="clear" w:color="auto" w:fill="FFFFFF"/>
        </w:rPr>
        <w:t>/(</w:t>
      </w:r>
      <w:proofErr w:type="gramEnd"/>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 xml:space="preserve">(-a0 - a2)) -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(-a0));</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lastRenderedPageBreak/>
        <w:t>estimate</w:t>
      </w:r>
      <w:proofErr w:type="gramEnd"/>
      <w:r w:rsidRPr="00894973">
        <w:rPr>
          <w:rFonts w:ascii="Courier New" w:hAnsi="Courier New" w:cs="Courier New"/>
          <w:sz w:val="20"/>
          <w:szCs w:val="20"/>
          <w:shd w:val="clear" w:color="auto" w:fill="FFFFFF"/>
        </w:rPr>
        <w:t xml:space="preserve"> "Diff. in zero probability between Invaded-Native and Invaded-Exotic"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 xml:space="preserve">(-a0 - a2)) -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(-a0 - a1));</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t>estimate</w:t>
      </w:r>
      <w:proofErr w:type="gramEnd"/>
      <w:r w:rsidRPr="00894973">
        <w:rPr>
          <w:rFonts w:ascii="Courier New" w:hAnsi="Courier New" w:cs="Courier New"/>
          <w:sz w:val="20"/>
          <w:szCs w:val="20"/>
          <w:shd w:val="clear" w:color="auto" w:fill="FFFFFF"/>
        </w:rPr>
        <w:t xml:space="preserve"> "Diff. in seed density between Native and Invaded-Native"</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ab/>
      </w:r>
      <w:proofErr w:type="spellStart"/>
      <w:proofErr w:type="gram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w:t>
      </w:r>
      <w:proofErr w:type="gramEnd"/>
      <w:r w:rsidRPr="00894973">
        <w:rPr>
          <w:rFonts w:ascii="Courier New" w:hAnsi="Courier New" w:cs="Courier New"/>
          <w:sz w:val="20"/>
          <w:szCs w:val="20"/>
          <w:shd w:val="clear" w:color="auto" w:fill="FFFFFF"/>
        </w:rPr>
        <w:t>b0 + b1)(</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 xml:space="preserve">(-a0 - a1)))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(b0)(</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(-a0)));</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t>estimate</w:t>
      </w:r>
      <w:proofErr w:type="gramEnd"/>
      <w:r w:rsidRPr="00894973">
        <w:rPr>
          <w:rFonts w:ascii="Courier New" w:hAnsi="Courier New" w:cs="Courier New"/>
          <w:sz w:val="20"/>
          <w:szCs w:val="20"/>
          <w:shd w:val="clear" w:color="auto" w:fill="FFFFFF"/>
        </w:rPr>
        <w:t xml:space="preserve"> "Diff. in seed density between Native and Invaded-Exotic"</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ab/>
      </w:r>
      <w:proofErr w:type="spellStart"/>
      <w:proofErr w:type="gram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w:t>
      </w:r>
      <w:proofErr w:type="gramEnd"/>
      <w:r w:rsidRPr="00894973">
        <w:rPr>
          <w:rFonts w:ascii="Courier New" w:hAnsi="Courier New" w:cs="Courier New"/>
          <w:sz w:val="20"/>
          <w:szCs w:val="20"/>
          <w:shd w:val="clear" w:color="auto" w:fill="FFFFFF"/>
        </w:rPr>
        <w:t>b0 + b2)(</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 xml:space="preserve">(-a0 - a2)))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(b0)(</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(-a0)));</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t>estimate</w:t>
      </w:r>
      <w:proofErr w:type="gramEnd"/>
      <w:r w:rsidRPr="00894973">
        <w:rPr>
          <w:rFonts w:ascii="Courier New" w:hAnsi="Courier New" w:cs="Courier New"/>
          <w:sz w:val="20"/>
          <w:szCs w:val="20"/>
          <w:shd w:val="clear" w:color="auto" w:fill="FFFFFF"/>
        </w:rPr>
        <w:t xml:space="preserve"> "Diff. in seed density between Invaded-Native and Invaded-Exotic"</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ab/>
      </w:r>
      <w:proofErr w:type="spellStart"/>
      <w:proofErr w:type="gram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w:t>
      </w:r>
      <w:proofErr w:type="gramEnd"/>
      <w:r w:rsidRPr="00894973">
        <w:rPr>
          <w:rFonts w:ascii="Courier New" w:hAnsi="Courier New" w:cs="Courier New"/>
          <w:sz w:val="20"/>
          <w:szCs w:val="20"/>
          <w:shd w:val="clear" w:color="auto" w:fill="FFFFFF"/>
        </w:rPr>
        <w:t>b0 + b1)(</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 xml:space="preserve">(-a0 - a1)))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(b0 + b2)(</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(-a0 - a2)));</w:t>
      </w:r>
    </w:p>
    <w:p w:rsidR="00894973" w:rsidRPr="00894973" w:rsidRDefault="00894973" w:rsidP="00894973">
      <w:pPr>
        <w:tabs>
          <w:tab w:val="left" w:pos="180"/>
          <w:tab w:val="left" w:pos="360"/>
        </w:tabs>
        <w:autoSpaceDE w:val="0"/>
        <w:autoSpaceDN w:val="0"/>
        <w:adjustRightInd w:val="0"/>
        <w:spacing w:after="0" w:line="240" w:lineRule="auto"/>
        <w:rPr>
          <w:rFonts w:ascii="Courier New" w:hAnsi="Courier New" w:cs="Courier New"/>
          <w:sz w:val="20"/>
          <w:szCs w:val="20"/>
          <w:shd w:val="clear" w:color="auto" w:fill="FFFFFF"/>
        </w:rPr>
      </w:pPr>
      <w:proofErr w:type="gramStart"/>
      <w:r w:rsidRPr="00894973">
        <w:rPr>
          <w:rFonts w:ascii="Courier New" w:hAnsi="Courier New" w:cs="Courier New"/>
          <w:b/>
          <w:bCs/>
          <w:sz w:val="20"/>
          <w:szCs w:val="20"/>
          <w:shd w:val="clear" w:color="auto" w:fill="FFFFFF"/>
        </w:rPr>
        <w:t>run</w:t>
      </w:r>
      <w:proofErr w:type="gramEnd"/>
      <w:r w:rsidRPr="00894973">
        <w:rPr>
          <w:rFonts w:ascii="Courier New" w:hAnsi="Courier New" w:cs="Courier New"/>
          <w:sz w:val="20"/>
          <w:szCs w:val="20"/>
          <w:shd w:val="clear" w:color="auto" w:fill="FFFFFF"/>
        </w:rPr>
        <w:t>;</w:t>
      </w:r>
    </w:p>
    <w:p w:rsidR="00894973" w:rsidRPr="00894973" w:rsidRDefault="00894973" w:rsidP="00894973">
      <w:pPr>
        <w:tabs>
          <w:tab w:val="left" w:pos="180"/>
          <w:tab w:val="left" w:pos="360"/>
        </w:tabs>
        <w:autoSpaceDE w:val="0"/>
        <w:autoSpaceDN w:val="0"/>
        <w:adjustRightInd w:val="0"/>
        <w:spacing w:after="0" w:line="240" w:lineRule="auto"/>
        <w:rPr>
          <w:rFonts w:ascii="Courier New" w:hAnsi="Courier New" w:cs="Courier New"/>
          <w:sz w:val="20"/>
          <w:szCs w:val="20"/>
          <w:shd w:val="clear" w:color="auto" w:fill="FFFFFF"/>
        </w:rPr>
      </w:pPr>
    </w:p>
    <w:p w:rsidR="00894973" w:rsidRPr="00894973" w:rsidRDefault="00894973" w:rsidP="00894973">
      <w:pPr>
        <w:tabs>
          <w:tab w:val="left" w:pos="180"/>
          <w:tab w:val="left" w:pos="360"/>
        </w:tabs>
        <w:autoSpaceDE w:val="0"/>
        <w:autoSpaceDN w:val="0"/>
        <w:adjustRightInd w:val="0"/>
        <w:spacing w:after="0" w:line="240" w:lineRule="auto"/>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 Calculation for residual values /</w:t>
      </w:r>
    </w:p>
    <w:p w:rsidR="00894973" w:rsidRPr="00894973" w:rsidRDefault="00894973" w:rsidP="00894973">
      <w:pPr>
        <w:tabs>
          <w:tab w:val="left" w:pos="180"/>
          <w:tab w:val="left" w:pos="360"/>
        </w:tabs>
        <w:autoSpaceDE w:val="0"/>
        <w:autoSpaceDN w:val="0"/>
        <w:adjustRightInd w:val="0"/>
        <w:spacing w:after="0" w:line="240" w:lineRule="auto"/>
        <w:rPr>
          <w:rFonts w:ascii="Courier New" w:hAnsi="Courier New" w:cs="Courier New"/>
          <w:sz w:val="20"/>
          <w:szCs w:val="20"/>
          <w:shd w:val="clear" w:color="auto" w:fill="FFFFFF"/>
        </w:rPr>
      </w:pPr>
      <w:proofErr w:type="gramStart"/>
      <w:r w:rsidRPr="00894973">
        <w:rPr>
          <w:rFonts w:ascii="Courier New" w:hAnsi="Courier New" w:cs="Courier New"/>
          <w:b/>
          <w:bCs/>
          <w:sz w:val="20"/>
          <w:szCs w:val="20"/>
          <w:shd w:val="clear" w:color="auto" w:fill="FFFFFF"/>
        </w:rPr>
        <w:t>data</w:t>
      </w:r>
      <w:proofErr w:type="gramEnd"/>
      <w:r w:rsidRPr="00894973">
        <w:rPr>
          <w:rFonts w:ascii="Courier New" w:hAnsi="Courier New" w:cs="Courier New"/>
          <w:sz w:val="20"/>
          <w:szCs w:val="20"/>
          <w:shd w:val="clear" w:color="auto" w:fill="FFFFFF"/>
        </w:rPr>
        <w:t xml:space="preserve"> </w:t>
      </w:r>
      <w:proofErr w:type="spellStart"/>
      <w:r w:rsidRPr="00894973">
        <w:rPr>
          <w:rFonts w:ascii="Courier New" w:hAnsi="Courier New" w:cs="Courier New"/>
          <w:sz w:val="20"/>
          <w:szCs w:val="20"/>
          <w:shd w:val="clear" w:color="auto" w:fill="FFFFFF"/>
        </w:rPr>
        <w:t>expect_zip</w:t>
      </w:r>
      <w:proofErr w:type="spellEnd"/>
      <w:r w:rsidRPr="00894973">
        <w:rPr>
          <w:rFonts w:ascii="Courier New" w:hAnsi="Courier New" w:cs="Courier New"/>
          <w:sz w:val="20"/>
          <w:szCs w:val="20"/>
          <w:shd w:val="clear" w:color="auto" w:fill="FFFFFF"/>
        </w:rPr>
        <w:t>;</w:t>
      </w:r>
    </w:p>
    <w:p w:rsidR="00894973" w:rsidRPr="00894973" w:rsidRDefault="00894973" w:rsidP="00894973">
      <w:pPr>
        <w:tabs>
          <w:tab w:val="left" w:pos="180"/>
          <w:tab w:val="left" w:pos="360"/>
        </w:tabs>
        <w:autoSpaceDE w:val="0"/>
        <w:autoSpaceDN w:val="0"/>
        <w:adjustRightInd w:val="0"/>
        <w:spacing w:after="0" w:line="240" w:lineRule="auto"/>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ab/>
      </w:r>
      <w:proofErr w:type="gramStart"/>
      <w:r w:rsidRPr="00894973">
        <w:rPr>
          <w:rFonts w:ascii="Courier New" w:hAnsi="Courier New" w:cs="Courier New"/>
          <w:sz w:val="20"/>
          <w:szCs w:val="20"/>
          <w:shd w:val="clear" w:color="auto" w:fill="FFFFFF"/>
        </w:rPr>
        <w:t>set</w:t>
      </w:r>
      <w:proofErr w:type="gramEnd"/>
      <w:r w:rsidRPr="00894973">
        <w:rPr>
          <w:rFonts w:ascii="Courier New" w:hAnsi="Courier New" w:cs="Courier New"/>
          <w:sz w:val="20"/>
          <w:szCs w:val="20"/>
          <w:shd w:val="clear" w:color="auto" w:fill="FFFFFF"/>
        </w:rPr>
        <w:t xml:space="preserve"> </w:t>
      </w:r>
      <w:proofErr w:type="spellStart"/>
      <w:r w:rsidRPr="00894973">
        <w:rPr>
          <w:rFonts w:ascii="Courier New" w:hAnsi="Courier New" w:cs="Courier New"/>
          <w:sz w:val="20"/>
          <w:szCs w:val="20"/>
          <w:shd w:val="clear" w:color="auto" w:fill="FFFFFF"/>
        </w:rPr>
        <w:t>expect_zip</w:t>
      </w:r>
      <w:proofErr w:type="spellEnd"/>
      <w:r w:rsidRPr="00894973">
        <w:rPr>
          <w:rFonts w:ascii="Courier New" w:hAnsi="Courier New" w:cs="Courier New"/>
          <w:sz w:val="20"/>
          <w:szCs w:val="20"/>
          <w:shd w:val="clear" w:color="auto" w:fill="FFFFFF"/>
        </w:rPr>
        <w:t>;</w:t>
      </w:r>
    </w:p>
    <w:p w:rsidR="00894973" w:rsidRPr="00894973" w:rsidRDefault="00894973" w:rsidP="00894973">
      <w:pPr>
        <w:tabs>
          <w:tab w:val="left" w:pos="180"/>
          <w:tab w:val="left" w:pos="360"/>
        </w:tabs>
        <w:autoSpaceDE w:val="0"/>
        <w:autoSpaceDN w:val="0"/>
        <w:adjustRightInd w:val="0"/>
        <w:spacing w:after="0" w:line="240" w:lineRule="auto"/>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ab/>
      </w:r>
      <w:proofErr w:type="spellStart"/>
      <w:proofErr w:type="gramStart"/>
      <w:r w:rsidRPr="00894973">
        <w:rPr>
          <w:rFonts w:ascii="Courier New" w:hAnsi="Courier New" w:cs="Courier New"/>
          <w:sz w:val="20"/>
          <w:szCs w:val="20"/>
          <w:shd w:val="clear" w:color="auto" w:fill="FFFFFF"/>
        </w:rPr>
        <w:t>resid</w:t>
      </w:r>
      <w:proofErr w:type="spellEnd"/>
      <w:r w:rsidRPr="00894973">
        <w:rPr>
          <w:rFonts w:ascii="Courier New" w:hAnsi="Courier New" w:cs="Courier New"/>
          <w:sz w:val="20"/>
          <w:szCs w:val="20"/>
          <w:shd w:val="clear" w:color="auto" w:fill="FFFFFF"/>
        </w:rPr>
        <w:t>=</w:t>
      </w:r>
      <w:proofErr w:type="spellStart"/>
      <w:proofErr w:type="gramEnd"/>
      <w:r w:rsidRPr="00894973">
        <w:rPr>
          <w:rFonts w:ascii="Courier New" w:hAnsi="Courier New" w:cs="Courier New"/>
          <w:sz w:val="20"/>
          <w:szCs w:val="20"/>
          <w:shd w:val="clear" w:color="auto" w:fill="FFFFFF"/>
        </w:rPr>
        <w:t>Seed_count-Pred</w:t>
      </w:r>
      <w:proofErr w:type="spellEnd"/>
      <w:r w:rsidRPr="00894973">
        <w:rPr>
          <w:rFonts w:ascii="Courier New" w:hAnsi="Courier New" w:cs="Courier New"/>
          <w:sz w:val="20"/>
          <w:szCs w:val="20"/>
          <w:shd w:val="clear" w:color="auto" w:fill="FFFFFF"/>
        </w:rPr>
        <w:t>;</w:t>
      </w:r>
    </w:p>
    <w:p w:rsidR="00894973" w:rsidRPr="00894973" w:rsidRDefault="00894973" w:rsidP="00894973">
      <w:pPr>
        <w:tabs>
          <w:tab w:val="left" w:pos="180"/>
          <w:tab w:val="left" w:pos="360"/>
        </w:tabs>
        <w:autoSpaceDE w:val="0"/>
        <w:autoSpaceDN w:val="0"/>
        <w:adjustRightInd w:val="0"/>
        <w:spacing w:after="0" w:line="240" w:lineRule="auto"/>
        <w:rPr>
          <w:rFonts w:ascii="Courier New" w:hAnsi="Courier New" w:cs="Courier New"/>
          <w:sz w:val="20"/>
          <w:szCs w:val="20"/>
          <w:shd w:val="clear" w:color="auto" w:fill="FFFFFF"/>
        </w:rPr>
      </w:pPr>
      <w:proofErr w:type="gramStart"/>
      <w:r w:rsidRPr="00894973">
        <w:rPr>
          <w:rFonts w:ascii="Courier New" w:hAnsi="Courier New" w:cs="Courier New"/>
          <w:b/>
          <w:bCs/>
          <w:sz w:val="20"/>
          <w:szCs w:val="20"/>
          <w:shd w:val="clear" w:color="auto" w:fill="FFFFFF"/>
        </w:rPr>
        <w:t>run</w:t>
      </w:r>
      <w:proofErr w:type="gramEnd"/>
      <w:r w:rsidRPr="00894973">
        <w:rPr>
          <w:rFonts w:ascii="Courier New" w:hAnsi="Courier New" w:cs="Courier New"/>
          <w:sz w:val="20"/>
          <w:szCs w:val="20"/>
          <w:shd w:val="clear" w:color="auto" w:fill="FFFFFF"/>
        </w:rPr>
        <w:t>;</w:t>
      </w:r>
    </w:p>
    <w:p w:rsidR="00894973" w:rsidRPr="00894973" w:rsidRDefault="00894973" w:rsidP="00894973">
      <w:pPr>
        <w:tabs>
          <w:tab w:val="left" w:pos="180"/>
          <w:tab w:val="left" w:pos="360"/>
        </w:tabs>
        <w:autoSpaceDE w:val="0"/>
        <w:autoSpaceDN w:val="0"/>
        <w:adjustRightInd w:val="0"/>
        <w:spacing w:after="0" w:line="240" w:lineRule="auto"/>
        <w:rPr>
          <w:rFonts w:ascii="Courier New" w:hAnsi="Courier New" w:cs="Courier New"/>
          <w:sz w:val="20"/>
          <w:szCs w:val="20"/>
          <w:shd w:val="clear" w:color="auto" w:fill="FFFFFF"/>
        </w:rPr>
      </w:pPr>
    </w:p>
    <w:p w:rsidR="00894973" w:rsidRPr="00894973" w:rsidRDefault="00894973" w:rsidP="00894973">
      <w:pPr>
        <w:tabs>
          <w:tab w:val="left" w:pos="180"/>
          <w:tab w:val="left" w:pos="360"/>
        </w:tabs>
        <w:autoSpaceDE w:val="0"/>
        <w:autoSpaceDN w:val="0"/>
        <w:adjustRightInd w:val="0"/>
        <w:spacing w:after="0" w:line="240" w:lineRule="auto"/>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 Residual plot of predicted vs. residual values /</w:t>
      </w:r>
    </w:p>
    <w:p w:rsidR="00894973" w:rsidRPr="00894973" w:rsidRDefault="00894973" w:rsidP="00894973">
      <w:pPr>
        <w:tabs>
          <w:tab w:val="left" w:pos="180"/>
          <w:tab w:val="left" w:pos="360"/>
        </w:tabs>
        <w:autoSpaceDE w:val="0"/>
        <w:autoSpaceDN w:val="0"/>
        <w:adjustRightInd w:val="0"/>
        <w:spacing w:after="0" w:line="240" w:lineRule="auto"/>
        <w:rPr>
          <w:rFonts w:ascii="Courier New" w:hAnsi="Courier New" w:cs="Courier New"/>
          <w:sz w:val="20"/>
          <w:szCs w:val="20"/>
          <w:shd w:val="clear" w:color="auto" w:fill="FFFFFF"/>
        </w:rPr>
      </w:pPr>
      <w:proofErr w:type="spellStart"/>
      <w:proofErr w:type="gramStart"/>
      <w:r w:rsidRPr="00894973">
        <w:rPr>
          <w:rFonts w:ascii="Courier New" w:hAnsi="Courier New" w:cs="Courier New"/>
          <w:b/>
          <w:bCs/>
          <w:sz w:val="20"/>
          <w:szCs w:val="20"/>
          <w:shd w:val="clear" w:color="auto" w:fill="FFFFFF"/>
        </w:rPr>
        <w:t>proc</w:t>
      </w:r>
      <w:proofErr w:type="spellEnd"/>
      <w:proofErr w:type="gramEnd"/>
      <w:r w:rsidRPr="00894973">
        <w:rPr>
          <w:rFonts w:ascii="Courier New" w:hAnsi="Courier New" w:cs="Courier New"/>
          <w:sz w:val="20"/>
          <w:szCs w:val="20"/>
          <w:shd w:val="clear" w:color="auto" w:fill="FFFFFF"/>
        </w:rPr>
        <w:t xml:space="preserve"> </w:t>
      </w:r>
      <w:proofErr w:type="spellStart"/>
      <w:r w:rsidRPr="00894973">
        <w:rPr>
          <w:rFonts w:ascii="Courier New" w:hAnsi="Courier New" w:cs="Courier New"/>
          <w:b/>
          <w:bCs/>
          <w:sz w:val="20"/>
          <w:szCs w:val="20"/>
          <w:shd w:val="clear" w:color="auto" w:fill="FFFFFF"/>
        </w:rPr>
        <w:t>sgplot</w:t>
      </w:r>
      <w:proofErr w:type="spellEnd"/>
      <w:r w:rsidRPr="00894973">
        <w:rPr>
          <w:rFonts w:ascii="Courier New" w:hAnsi="Courier New" w:cs="Courier New"/>
          <w:sz w:val="20"/>
          <w:szCs w:val="20"/>
          <w:shd w:val="clear" w:color="auto" w:fill="FFFFFF"/>
        </w:rPr>
        <w:t xml:space="preserve"> data=</w:t>
      </w:r>
      <w:proofErr w:type="spellStart"/>
      <w:r w:rsidRPr="00894973">
        <w:rPr>
          <w:rFonts w:ascii="Courier New" w:hAnsi="Courier New" w:cs="Courier New"/>
          <w:sz w:val="20"/>
          <w:szCs w:val="20"/>
          <w:shd w:val="clear" w:color="auto" w:fill="FFFFFF"/>
        </w:rPr>
        <w:t>expect_zip</w:t>
      </w:r>
      <w:proofErr w:type="spellEnd"/>
      <w:r w:rsidRPr="00894973">
        <w:rPr>
          <w:rFonts w:ascii="Courier New" w:hAnsi="Courier New" w:cs="Courier New"/>
          <w:sz w:val="20"/>
          <w:szCs w:val="20"/>
          <w:shd w:val="clear" w:color="auto" w:fill="FFFFFF"/>
        </w:rPr>
        <w:t>;</w:t>
      </w:r>
    </w:p>
    <w:p w:rsidR="00894973" w:rsidRPr="00894973" w:rsidRDefault="00894973" w:rsidP="00894973">
      <w:pPr>
        <w:tabs>
          <w:tab w:val="left" w:pos="180"/>
          <w:tab w:val="left" w:pos="360"/>
        </w:tabs>
        <w:autoSpaceDE w:val="0"/>
        <w:autoSpaceDN w:val="0"/>
        <w:adjustRightInd w:val="0"/>
        <w:spacing w:after="0" w:line="240" w:lineRule="auto"/>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ab/>
      </w:r>
      <w:proofErr w:type="gramStart"/>
      <w:r w:rsidRPr="00894973">
        <w:rPr>
          <w:rFonts w:ascii="Courier New" w:hAnsi="Courier New" w:cs="Courier New"/>
          <w:sz w:val="20"/>
          <w:szCs w:val="20"/>
          <w:shd w:val="clear" w:color="auto" w:fill="FFFFFF"/>
        </w:rPr>
        <w:t>scatter</w:t>
      </w:r>
      <w:proofErr w:type="gramEnd"/>
      <w:r w:rsidRPr="00894973">
        <w:rPr>
          <w:rFonts w:ascii="Courier New" w:hAnsi="Courier New" w:cs="Courier New"/>
          <w:sz w:val="20"/>
          <w:szCs w:val="20"/>
          <w:shd w:val="clear" w:color="auto" w:fill="FFFFFF"/>
        </w:rPr>
        <w:t xml:space="preserve"> x=</w:t>
      </w:r>
      <w:proofErr w:type="spellStart"/>
      <w:r w:rsidRPr="00894973">
        <w:rPr>
          <w:rFonts w:ascii="Courier New" w:hAnsi="Courier New" w:cs="Courier New"/>
          <w:sz w:val="20"/>
          <w:szCs w:val="20"/>
          <w:shd w:val="clear" w:color="auto" w:fill="FFFFFF"/>
        </w:rPr>
        <w:t>Pred</w:t>
      </w:r>
      <w:proofErr w:type="spellEnd"/>
      <w:r w:rsidRPr="00894973">
        <w:rPr>
          <w:rFonts w:ascii="Courier New" w:hAnsi="Courier New" w:cs="Courier New"/>
          <w:sz w:val="20"/>
          <w:szCs w:val="20"/>
          <w:shd w:val="clear" w:color="auto" w:fill="FFFFFF"/>
        </w:rPr>
        <w:t xml:space="preserve"> y=</w:t>
      </w:r>
      <w:proofErr w:type="spellStart"/>
      <w:r w:rsidRPr="00894973">
        <w:rPr>
          <w:rFonts w:ascii="Courier New" w:hAnsi="Courier New" w:cs="Courier New"/>
          <w:sz w:val="20"/>
          <w:szCs w:val="20"/>
          <w:shd w:val="clear" w:color="auto" w:fill="FFFFFF"/>
        </w:rPr>
        <w:t>resid</w:t>
      </w:r>
      <w:proofErr w:type="spellEnd"/>
      <w:r w:rsidRPr="00894973">
        <w:rPr>
          <w:rFonts w:ascii="Courier New" w:hAnsi="Courier New" w:cs="Courier New"/>
          <w:sz w:val="20"/>
          <w:szCs w:val="20"/>
          <w:shd w:val="clear" w:color="auto" w:fill="FFFFFF"/>
        </w:rPr>
        <w:t>;</w:t>
      </w:r>
    </w:p>
    <w:p w:rsidR="00894973" w:rsidRPr="00894973" w:rsidRDefault="00894973" w:rsidP="00894973">
      <w:pPr>
        <w:tabs>
          <w:tab w:val="left" w:pos="180"/>
          <w:tab w:val="left" w:pos="360"/>
        </w:tabs>
        <w:autoSpaceDE w:val="0"/>
        <w:autoSpaceDN w:val="0"/>
        <w:adjustRightInd w:val="0"/>
        <w:spacing w:after="0" w:line="240" w:lineRule="auto"/>
        <w:rPr>
          <w:rFonts w:ascii="Courier New" w:hAnsi="Courier New" w:cs="Courier New"/>
          <w:sz w:val="20"/>
          <w:szCs w:val="20"/>
          <w:shd w:val="clear" w:color="auto" w:fill="FFFFFF"/>
        </w:rPr>
      </w:pPr>
      <w:proofErr w:type="gramStart"/>
      <w:r w:rsidRPr="00894973">
        <w:rPr>
          <w:rFonts w:ascii="Courier New" w:hAnsi="Courier New" w:cs="Courier New"/>
          <w:b/>
          <w:bCs/>
          <w:sz w:val="20"/>
          <w:szCs w:val="20"/>
          <w:shd w:val="clear" w:color="auto" w:fill="FFFFFF"/>
        </w:rPr>
        <w:t>run</w:t>
      </w:r>
      <w:proofErr w:type="gramEnd"/>
      <w:r w:rsidRPr="00894973">
        <w:rPr>
          <w:rFonts w:ascii="Courier New" w:hAnsi="Courier New" w:cs="Courier New"/>
          <w:sz w:val="20"/>
          <w:szCs w:val="20"/>
          <w:shd w:val="clear" w:color="auto" w:fill="FFFFFF"/>
        </w:rPr>
        <w:t>;</w:t>
      </w:r>
    </w:p>
    <w:p w:rsidR="00894973" w:rsidRDefault="00894973" w:rsidP="00894973">
      <w:pPr>
        <w:pStyle w:val="NoSpacing"/>
        <w:tabs>
          <w:tab w:val="left" w:pos="180"/>
          <w:tab w:val="left" w:pos="360"/>
        </w:tabs>
        <w:rPr>
          <w:sz w:val="20"/>
          <w:szCs w:val="20"/>
        </w:rPr>
      </w:pPr>
    </w:p>
    <w:p w:rsidR="00894973" w:rsidRDefault="00894973" w:rsidP="00894973">
      <w:pPr>
        <w:pStyle w:val="NoSpacing"/>
        <w:tabs>
          <w:tab w:val="left" w:pos="180"/>
          <w:tab w:val="left" w:pos="360"/>
        </w:tabs>
        <w:rPr>
          <w:sz w:val="20"/>
          <w:szCs w:val="20"/>
        </w:rPr>
      </w:pPr>
    </w:p>
    <w:p w:rsidR="00894973" w:rsidRPr="003F3723" w:rsidRDefault="00894973" w:rsidP="00894973">
      <w:pPr>
        <w:pStyle w:val="NoSpacing"/>
        <w:tabs>
          <w:tab w:val="left" w:pos="180"/>
          <w:tab w:val="left" w:pos="360"/>
        </w:tabs>
        <w:rPr>
          <w:b/>
          <w:sz w:val="20"/>
          <w:szCs w:val="20"/>
        </w:rPr>
      </w:pPr>
      <w:proofErr w:type="gramStart"/>
      <w:r>
        <w:rPr>
          <w:b/>
          <w:sz w:val="20"/>
          <w:szCs w:val="20"/>
        </w:rPr>
        <w:t>SAS/STAT c</w:t>
      </w:r>
      <w:r w:rsidRPr="001D4E80">
        <w:rPr>
          <w:b/>
          <w:sz w:val="20"/>
          <w:szCs w:val="20"/>
        </w:rPr>
        <w:t xml:space="preserve">ode to estimate the </w:t>
      </w:r>
      <w:r>
        <w:rPr>
          <w:b/>
          <w:sz w:val="20"/>
          <w:szCs w:val="20"/>
        </w:rPr>
        <w:t>generalized linear mixed</w:t>
      </w:r>
      <w:r w:rsidR="003F3723">
        <w:rPr>
          <w:b/>
          <w:sz w:val="20"/>
          <w:szCs w:val="20"/>
        </w:rPr>
        <w:t xml:space="preserve"> model.</w:t>
      </w:r>
      <w:proofErr w:type="gramEnd"/>
      <w:r w:rsidR="003F3723">
        <w:rPr>
          <w:b/>
          <w:sz w:val="20"/>
          <w:szCs w:val="20"/>
        </w:rPr>
        <w:t xml:space="preserve"> </w:t>
      </w:r>
      <w:r>
        <w:rPr>
          <w:sz w:val="20"/>
          <w:szCs w:val="20"/>
        </w:rPr>
        <w:t>The following code was used to test the hypothesis that vegetation and seed bank richness varied among invasion histories.</w:t>
      </w:r>
    </w:p>
    <w:p w:rsidR="00894973" w:rsidRDefault="00894973" w:rsidP="00894973">
      <w:pPr>
        <w:pStyle w:val="NoSpacing"/>
        <w:tabs>
          <w:tab w:val="left" w:pos="180"/>
          <w:tab w:val="left" w:pos="360"/>
        </w:tabs>
        <w:rPr>
          <w:sz w:val="20"/>
          <w:szCs w:val="20"/>
        </w:rPr>
      </w:pPr>
    </w:p>
    <w:p w:rsidR="00894973" w:rsidRPr="00894973" w:rsidRDefault="00894973" w:rsidP="00894973">
      <w:pPr>
        <w:autoSpaceDE w:val="0"/>
        <w:autoSpaceDN w:val="0"/>
        <w:adjustRightInd w:val="0"/>
        <w:spacing w:after="0" w:line="240" w:lineRule="auto"/>
        <w:rPr>
          <w:rFonts w:ascii="Courier New" w:hAnsi="Courier New" w:cs="Courier New"/>
          <w:sz w:val="20"/>
          <w:szCs w:val="20"/>
          <w:shd w:val="clear" w:color="auto" w:fill="FFFFFF"/>
        </w:rPr>
      </w:pPr>
      <w:proofErr w:type="spellStart"/>
      <w:proofErr w:type="gramStart"/>
      <w:r w:rsidRPr="00894973">
        <w:rPr>
          <w:rFonts w:ascii="Courier New" w:hAnsi="Courier New" w:cs="Courier New"/>
          <w:b/>
          <w:bCs/>
          <w:sz w:val="20"/>
          <w:szCs w:val="20"/>
          <w:shd w:val="clear" w:color="auto" w:fill="FFFFFF"/>
        </w:rPr>
        <w:t>proc</w:t>
      </w:r>
      <w:proofErr w:type="spellEnd"/>
      <w:proofErr w:type="gramEnd"/>
      <w:r w:rsidRPr="00894973">
        <w:rPr>
          <w:rFonts w:ascii="Courier New" w:hAnsi="Courier New" w:cs="Courier New"/>
          <w:sz w:val="20"/>
          <w:szCs w:val="20"/>
          <w:shd w:val="clear" w:color="auto" w:fill="FFFFFF"/>
        </w:rPr>
        <w:t xml:space="preserve"> </w:t>
      </w:r>
      <w:r w:rsidRPr="00894973">
        <w:rPr>
          <w:rFonts w:ascii="Courier New" w:hAnsi="Courier New" w:cs="Courier New"/>
          <w:b/>
          <w:bCs/>
          <w:sz w:val="20"/>
          <w:szCs w:val="20"/>
          <w:shd w:val="clear" w:color="auto" w:fill="FFFFFF"/>
        </w:rPr>
        <w:t>sort</w:t>
      </w:r>
      <w:r w:rsidRPr="00894973">
        <w:rPr>
          <w:rFonts w:ascii="Courier New" w:hAnsi="Courier New" w:cs="Courier New"/>
          <w:sz w:val="20"/>
          <w:szCs w:val="20"/>
          <w:shd w:val="clear" w:color="auto" w:fill="FFFFFF"/>
        </w:rPr>
        <w:t xml:space="preserve"> data=Diversity3 out=diverse1;</w:t>
      </w:r>
    </w:p>
    <w:p w:rsidR="00894973" w:rsidRPr="00894973" w:rsidRDefault="00894973" w:rsidP="00894973">
      <w:pPr>
        <w:autoSpaceDE w:val="0"/>
        <w:autoSpaceDN w:val="0"/>
        <w:adjustRightInd w:val="0"/>
        <w:spacing w:after="0" w:line="240" w:lineRule="auto"/>
        <w:ind w:left="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t>by</w:t>
      </w:r>
      <w:proofErr w:type="gramEnd"/>
      <w:r w:rsidRPr="00894973">
        <w:rPr>
          <w:rFonts w:ascii="Courier New" w:hAnsi="Courier New" w:cs="Courier New"/>
          <w:sz w:val="20"/>
          <w:szCs w:val="20"/>
          <w:shd w:val="clear" w:color="auto" w:fill="FFFFFF"/>
        </w:rPr>
        <w:t xml:space="preserve"> Sampling Year;</w:t>
      </w:r>
    </w:p>
    <w:p w:rsidR="00894973" w:rsidRPr="00894973" w:rsidRDefault="00894973" w:rsidP="00894973">
      <w:pPr>
        <w:autoSpaceDE w:val="0"/>
        <w:autoSpaceDN w:val="0"/>
        <w:adjustRightInd w:val="0"/>
        <w:spacing w:after="0" w:line="240" w:lineRule="auto"/>
        <w:rPr>
          <w:rFonts w:ascii="Courier New" w:hAnsi="Courier New" w:cs="Courier New"/>
          <w:sz w:val="20"/>
          <w:szCs w:val="20"/>
          <w:shd w:val="clear" w:color="auto" w:fill="FFFFFF"/>
        </w:rPr>
      </w:pPr>
      <w:proofErr w:type="gramStart"/>
      <w:r w:rsidRPr="00894973">
        <w:rPr>
          <w:rFonts w:ascii="Courier New" w:hAnsi="Courier New" w:cs="Courier New"/>
          <w:b/>
          <w:bCs/>
          <w:sz w:val="20"/>
          <w:szCs w:val="20"/>
          <w:shd w:val="clear" w:color="auto" w:fill="FFFFFF"/>
        </w:rPr>
        <w:t>run</w:t>
      </w:r>
      <w:proofErr w:type="gramEnd"/>
      <w:r w:rsidRPr="00894973">
        <w:rPr>
          <w:rFonts w:ascii="Courier New" w:hAnsi="Courier New" w:cs="Courier New"/>
          <w:sz w:val="20"/>
          <w:szCs w:val="20"/>
          <w:shd w:val="clear" w:color="auto" w:fill="FFFFFF"/>
        </w:rPr>
        <w:t>;</w:t>
      </w:r>
    </w:p>
    <w:p w:rsidR="00894973" w:rsidRPr="00894973" w:rsidRDefault="00894973" w:rsidP="00894973">
      <w:pPr>
        <w:autoSpaceDE w:val="0"/>
        <w:autoSpaceDN w:val="0"/>
        <w:adjustRightInd w:val="0"/>
        <w:spacing w:after="0" w:line="240" w:lineRule="auto"/>
        <w:rPr>
          <w:rFonts w:ascii="Courier New" w:hAnsi="Courier New" w:cs="Courier New"/>
          <w:sz w:val="20"/>
          <w:szCs w:val="20"/>
          <w:shd w:val="clear" w:color="auto" w:fill="FFFFFF"/>
        </w:rPr>
      </w:pPr>
      <w:proofErr w:type="spellStart"/>
      <w:proofErr w:type="gramStart"/>
      <w:r w:rsidRPr="00894973">
        <w:rPr>
          <w:rFonts w:ascii="Courier New" w:hAnsi="Courier New" w:cs="Courier New"/>
          <w:sz w:val="20"/>
          <w:szCs w:val="20"/>
          <w:shd w:val="clear" w:color="auto" w:fill="FFFFFF"/>
        </w:rPr>
        <w:t>ods</w:t>
      </w:r>
      <w:proofErr w:type="spellEnd"/>
      <w:proofErr w:type="gramEnd"/>
      <w:r w:rsidRPr="00894973">
        <w:rPr>
          <w:rFonts w:ascii="Courier New" w:hAnsi="Courier New" w:cs="Courier New"/>
          <w:sz w:val="20"/>
          <w:szCs w:val="20"/>
          <w:shd w:val="clear" w:color="auto" w:fill="FFFFFF"/>
        </w:rPr>
        <w:t xml:space="preserve"> graphics on;</w:t>
      </w:r>
    </w:p>
    <w:p w:rsidR="00894973" w:rsidRPr="00894973" w:rsidRDefault="00894973" w:rsidP="00894973">
      <w:pPr>
        <w:autoSpaceDE w:val="0"/>
        <w:autoSpaceDN w:val="0"/>
        <w:adjustRightInd w:val="0"/>
        <w:spacing w:after="0" w:line="240" w:lineRule="auto"/>
        <w:ind w:left="360" w:hanging="360"/>
        <w:rPr>
          <w:rFonts w:ascii="Courier New" w:hAnsi="Courier New" w:cs="Courier New"/>
          <w:sz w:val="20"/>
          <w:szCs w:val="20"/>
          <w:shd w:val="clear" w:color="auto" w:fill="FFFFFF"/>
        </w:rPr>
      </w:pPr>
      <w:proofErr w:type="spellStart"/>
      <w:proofErr w:type="gramStart"/>
      <w:r w:rsidRPr="00894973">
        <w:rPr>
          <w:rFonts w:ascii="Courier New" w:hAnsi="Courier New" w:cs="Courier New"/>
          <w:b/>
          <w:bCs/>
          <w:sz w:val="20"/>
          <w:szCs w:val="20"/>
          <w:shd w:val="clear" w:color="auto" w:fill="FFFFFF"/>
        </w:rPr>
        <w:t>proc</w:t>
      </w:r>
      <w:proofErr w:type="spellEnd"/>
      <w:proofErr w:type="gramEnd"/>
      <w:r w:rsidRPr="00894973">
        <w:rPr>
          <w:rFonts w:ascii="Courier New" w:hAnsi="Courier New" w:cs="Courier New"/>
          <w:sz w:val="20"/>
          <w:szCs w:val="20"/>
          <w:shd w:val="clear" w:color="auto" w:fill="FFFFFF"/>
        </w:rPr>
        <w:t xml:space="preserve"> </w:t>
      </w:r>
      <w:proofErr w:type="spellStart"/>
      <w:r w:rsidRPr="00894973">
        <w:rPr>
          <w:rFonts w:ascii="Courier New" w:hAnsi="Courier New" w:cs="Courier New"/>
          <w:b/>
          <w:bCs/>
          <w:sz w:val="20"/>
          <w:szCs w:val="20"/>
          <w:shd w:val="clear" w:color="auto" w:fill="FFFFFF"/>
        </w:rPr>
        <w:t>glimmix</w:t>
      </w:r>
      <w:proofErr w:type="spellEnd"/>
      <w:r w:rsidRPr="00894973">
        <w:rPr>
          <w:rFonts w:ascii="Courier New" w:hAnsi="Courier New" w:cs="Courier New"/>
          <w:sz w:val="20"/>
          <w:szCs w:val="20"/>
          <w:shd w:val="clear" w:color="auto" w:fill="FFFFFF"/>
        </w:rPr>
        <w:t xml:space="preserve"> data=diverse1 plots=boxplot plots=</w:t>
      </w:r>
      <w:proofErr w:type="spellStart"/>
      <w:r w:rsidRPr="00894973">
        <w:rPr>
          <w:rFonts w:ascii="Courier New" w:hAnsi="Courier New" w:cs="Courier New"/>
          <w:sz w:val="20"/>
          <w:szCs w:val="20"/>
          <w:shd w:val="clear" w:color="auto" w:fill="FFFFFF"/>
        </w:rPr>
        <w:t>residualpanel</w:t>
      </w:r>
      <w:proofErr w:type="spellEnd"/>
      <w:r w:rsidRPr="00894973">
        <w:rPr>
          <w:rFonts w:ascii="Courier New" w:hAnsi="Courier New" w:cs="Courier New"/>
          <w:sz w:val="20"/>
          <w:szCs w:val="20"/>
          <w:shd w:val="clear" w:color="auto" w:fill="FFFFFF"/>
        </w:rPr>
        <w:t>(conditional marginal);</w:t>
      </w:r>
    </w:p>
    <w:p w:rsidR="00894973" w:rsidRPr="00894973" w:rsidRDefault="00894973" w:rsidP="00894973">
      <w:pPr>
        <w:tabs>
          <w:tab w:val="left" w:pos="36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t>by</w:t>
      </w:r>
      <w:proofErr w:type="gramEnd"/>
      <w:r w:rsidRPr="00894973">
        <w:rPr>
          <w:rFonts w:ascii="Courier New" w:hAnsi="Courier New" w:cs="Courier New"/>
          <w:sz w:val="20"/>
          <w:szCs w:val="20"/>
          <w:shd w:val="clear" w:color="auto" w:fill="FFFFFF"/>
        </w:rPr>
        <w:t xml:space="preserve"> Sampling Year;</w:t>
      </w:r>
    </w:p>
    <w:p w:rsidR="00894973" w:rsidRPr="00894973" w:rsidRDefault="00894973" w:rsidP="00894973">
      <w:pPr>
        <w:tabs>
          <w:tab w:val="left" w:pos="36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t>class</w:t>
      </w:r>
      <w:proofErr w:type="gramEnd"/>
      <w:r w:rsidRPr="00894973">
        <w:rPr>
          <w:rFonts w:ascii="Courier New" w:hAnsi="Courier New" w:cs="Courier New"/>
          <w:sz w:val="20"/>
          <w:szCs w:val="20"/>
          <w:shd w:val="clear" w:color="auto" w:fill="FFFFFF"/>
        </w:rPr>
        <w:t xml:space="preserve"> Year Site Treatment;</w:t>
      </w:r>
    </w:p>
    <w:p w:rsidR="00894973" w:rsidRPr="00894973" w:rsidRDefault="00894973" w:rsidP="00894973">
      <w:pPr>
        <w:tabs>
          <w:tab w:val="left" w:pos="36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t>model</w:t>
      </w:r>
      <w:proofErr w:type="gramEnd"/>
      <w:r w:rsidRPr="00894973">
        <w:rPr>
          <w:rFonts w:ascii="Courier New" w:hAnsi="Courier New" w:cs="Courier New"/>
          <w:sz w:val="20"/>
          <w:szCs w:val="20"/>
          <w:shd w:val="clear" w:color="auto" w:fill="FFFFFF"/>
        </w:rPr>
        <w:t xml:space="preserve"> Richness=Treatment/solution </w:t>
      </w:r>
      <w:proofErr w:type="spellStart"/>
      <w:r w:rsidRPr="00894973">
        <w:rPr>
          <w:rFonts w:ascii="Courier New" w:hAnsi="Courier New" w:cs="Courier New"/>
          <w:sz w:val="20"/>
          <w:szCs w:val="20"/>
          <w:shd w:val="clear" w:color="auto" w:fill="FFFFFF"/>
        </w:rPr>
        <w:t>ddfm</w:t>
      </w:r>
      <w:proofErr w:type="spellEnd"/>
      <w:r w:rsidRPr="00894973">
        <w:rPr>
          <w:rFonts w:ascii="Courier New" w:hAnsi="Courier New" w:cs="Courier New"/>
          <w:sz w:val="20"/>
          <w:szCs w:val="20"/>
          <w:shd w:val="clear" w:color="auto" w:fill="FFFFFF"/>
        </w:rPr>
        <w:t>=</w:t>
      </w:r>
      <w:proofErr w:type="spellStart"/>
      <w:r w:rsidRPr="00894973">
        <w:rPr>
          <w:rFonts w:ascii="Courier New" w:hAnsi="Courier New" w:cs="Courier New"/>
          <w:sz w:val="20"/>
          <w:szCs w:val="20"/>
          <w:shd w:val="clear" w:color="auto" w:fill="FFFFFF"/>
        </w:rPr>
        <w:t>kr</w:t>
      </w:r>
      <w:proofErr w:type="spellEnd"/>
      <w:r w:rsidRPr="00894973">
        <w:rPr>
          <w:rFonts w:ascii="Courier New" w:hAnsi="Courier New" w:cs="Courier New"/>
          <w:sz w:val="20"/>
          <w:szCs w:val="20"/>
          <w:shd w:val="clear" w:color="auto" w:fill="FFFFFF"/>
        </w:rPr>
        <w:t xml:space="preserve"> link=log </w:t>
      </w:r>
      <w:proofErr w:type="spellStart"/>
      <w:r w:rsidRPr="00894973">
        <w:rPr>
          <w:rFonts w:ascii="Courier New" w:hAnsi="Courier New" w:cs="Courier New"/>
          <w:sz w:val="20"/>
          <w:szCs w:val="20"/>
          <w:shd w:val="clear" w:color="auto" w:fill="FFFFFF"/>
        </w:rPr>
        <w:t>dist</w:t>
      </w:r>
      <w:proofErr w:type="spellEnd"/>
      <w:r w:rsidRPr="00894973">
        <w:rPr>
          <w:rFonts w:ascii="Courier New" w:hAnsi="Courier New" w:cs="Courier New"/>
          <w:sz w:val="20"/>
          <w:szCs w:val="20"/>
          <w:shd w:val="clear" w:color="auto" w:fill="FFFFFF"/>
        </w:rPr>
        <w:t>=</w:t>
      </w:r>
      <w:proofErr w:type="spellStart"/>
      <w:r w:rsidRPr="00894973">
        <w:rPr>
          <w:rFonts w:ascii="Courier New" w:hAnsi="Courier New" w:cs="Courier New"/>
          <w:sz w:val="20"/>
          <w:szCs w:val="20"/>
          <w:shd w:val="clear" w:color="auto" w:fill="FFFFFF"/>
        </w:rPr>
        <w:t>poisson</w:t>
      </w:r>
      <w:proofErr w:type="spellEnd"/>
      <w:r w:rsidRPr="00894973">
        <w:rPr>
          <w:rFonts w:ascii="Courier New" w:hAnsi="Courier New" w:cs="Courier New"/>
          <w:sz w:val="20"/>
          <w:szCs w:val="20"/>
          <w:shd w:val="clear" w:color="auto" w:fill="FFFFFF"/>
        </w:rPr>
        <w:t>;</w:t>
      </w:r>
    </w:p>
    <w:p w:rsidR="00894973" w:rsidRPr="00894973" w:rsidRDefault="00894973" w:rsidP="00894973">
      <w:pPr>
        <w:tabs>
          <w:tab w:val="left" w:pos="36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t>random</w:t>
      </w:r>
      <w:proofErr w:type="gramEnd"/>
      <w:r w:rsidRPr="00894973">
        <w:rPr>
          <w:rFonts w:ascii="Courier New" w:hAnsi="Courier New" w:cs="Courier New"/>
          <w:sz w:val="20"/>
          <w:szCs w:val="20"/>
          <w:shd w:val="clear" w:color="auto" w:fill="FFFFFF"/>
        </w:rPr>
        <w:t xml:space="preserve"> Site;</w:t>
      </w:r>
    </w:p>
    <w:p w:rsidR="00894973" w:rsidRPr="00894973" w:rsidRDefault="00894973" w:rsidP="00894973">
      <w:pPr>
        <w:tabs>
          <w:tab w:val="left" w:pos="36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spellStart"/>
      <w:proofErr w:type="gramStart"/>
      <w:r w:rsidRPr="00894973">
        <w:rPr>
          <w:rFonts w:ascii="Courier New" w:hAnsi="Courier New" w:cs="Courier New"/>
          <w:sz w:val="20"/>
          <w:szCs w:val="20"/>
          <w:shd w:val="clear" w:color="auto" w:fill="FFFFFF"/>
        </w:rPr>
        <w:t>lsmeans</w:t>
      </w:r>
      <w:proofErr w:type="spellEnd"/>
      <w:proofErr w:type="gramEnd"/>
      <w:r w:rsidRPr="00894973">
        <w:rPr>
          <w:rFonts w:ascii="Courier New" w:hAnsi="Courier New" w:cs="Courier New"/>
          <w:sz w:val="20"/>
          <w:szCs w:val="20"/>
          <w:shd w:val="clear" w:color="auto" w:fill="FFFFFF"/>
        </w:rPr>
        <w:t xml:space="preserve"> Treatment / adjust=</w:t>
      </w:r>
      <w:proofErr w:type="spellStart"/>
      <w:r w:rsidRPr="00894973">
        <w:rPr>
          <w:rFonts w:ascii="Courier New" w:hAnsi="Courier New" w:cs="Courier New"/>
          <w:sz w:val="20"/>
          <w:szCs w:val="20"/>
          <w:shd w:val="clear" w:color="auto" w:fill="FFFFFF"/>
        </w:rPr>
        <w:t>tukey</w:t>
      </w:r>
      <w:proofErr w:type="spellEnd"/>
      <w:r w:rsidRPr="00894973">
        <w:rPr>
          <w:rFonts w:ascii="Courier New" w:hAnsi="Courier New" w:cs="Courier New"/>
          <w:sz w:val="20"/>
          <w:szCs w:val="20"/>
          <w:shd w:val="clear" w:color="auto" w:fill="FFFFFF"/>
        </w:rPr>
        <w:t>;</w:t>
      </w:r>
    </w:p>
    <w:p w:rsidR="00894973" w:rsidRPr="00894973" w:rsidRDefault="00894973" w:rsidP="00894973">
      <w:pPr>
        <w:autoSpaceDE w:val="0"/>
        <w:autoSpaceDN w:val="0"/>
        <w:adjustRightInd w:val="0"/>
        <w:spacing w:after="0" w:line="240" w:lineRule="auto"/>
        <w:rPr>
          <w:rFonts w:ascii="Courier New" w:hAnsi="Courier New" w:cs="Courier New"/>
          <w:sz w:val="20"/>
          <w:szCs w:val="20"/>
          <w:shd w:val="clear" w:color="auto" w:fill="FFFFFF"/>
        </w:rPr>
      </w:pPr>
      <w:proofErr w:type="gramStart"/>
      <w:r w:rsidRPr="00894973">
        <w:rPr>
          <w:rFonts w:ascii="Courier New" w:hAnsi="Courier New" w:cs="Courier New"/>
          <w:b/>
          <w:bCs/>
          <w:sz w:val="20"/>
          <w:szCs w:val="20"/>
          <w:shd w:val="clear" w:color="auto" w:fill="FFFFFF"/>
        </w:rPr>
        <w:t>run</w:t>
      </w:r>
      <w:proofErr w:type="gramEnd"/>
      <w:r w:rsidRPr="00894973">
        <w:rPr>
          <w:rFonts w:ascii="Courier New" w:hAnsi="Courier New" w:cs="Courier New"/>
          <w:sz w:val="20"/>
          <w:szCs w:val="20"/>
          <w:shd w:val="clear" w:color="auto" w:fill="FFFFFF"/>
        </w:rPr>
        <w:t>;</w:t>
      </w:r>
    </w:p>
    <w:p w:rsidR="00894973" w:rsidRPr="00894973" w:rsidRDefault="00894973" w:rsidP="00894973">
      <w:pPr>
        <w:autoSpaceDE w:val="0"/>
        <w:autoSpaceDN w:val="0"/>
        <w:adjustRightInd w:val="0"/>
        <w:spacing w:after="0" w:line="240" w:lineRule="auto"/>
        <w:rPr>
          <w:rFonts w:ascii="Courier New" w:hAnsi="Courier New" w:cs="Courier New"/>
          <w:sz w:val="20"/>
          <w:szCs w:val="20"/>
          <w:shd w:val="clear" w:color="auto" w:fill="FFFFFF"/>
        </w:rPr>
      </w:pPr>
      <w:proofErr w:type="spellStart"/>
      <w:proofErr w:type="gramStart"/>
      <w:r w:rsidRPr="00894973">
        <w:rPr>
          <w:rFonts w:ascii="Courier New" w:hAnsi="Courier New" w:cs="Courier New"/>
          <w:sz w:val="20"/>
          <w:szCs w:val="20"/>
          <w:shd w:val="clear" w:color="auto" w:fill="FFFFFF"/>
        </w:rPr>
        <w:t>ods</w:t>
      </w:r>
      <w:proofErr w:type="spellEnd"/>
      <w:proofErr w:type="gramEnd"/>
      <w:r w:rsidRPr="00894973">
        <w:rPr>
          <w:rFonts w:ascii="Courier New" w:hAnsi="Courier New" w:cs="Courier New"/>
          <w:sz w:val="20"/>
          <w:szCs w:val="20"/>
          <w:shd w:val="clear" w:color="auto" w:fill="FFFFFF"/>
        </w:rPr>
        <w:t xml:space="preserve"> graphics off;</w:t>
      </w:r>
    </w:p>
    <w:p w:rsidR="00894973" w:rsidRDefault="00894973" w:rsidP="00894973">
      <w:pPr>
        <w:pStyle w:val="NoSpacing"/>
        <w:tabs>
          <w:tab w:val="left" w:pos="180"/>
          <w:tab w:val="left" w:pos="360"/>
        </w:tabs>
        <w:rPr>
          <w:sz w:val="20"/>
          <w:szCs w:val="20"/>
        </w:rPr>
      </w:pPr>
    </w:p>
    <w:p w:rsidR="00894973" w:rsidRDefault="00894973" w:rsidP="00894973">
      <w:pPr>
        <w:pStyle w:val="NoSpacing"/>
        <w:tabs>
          <w:tab w:val="left" w:pos="180"/>
          <w:tab w:val="left" w:pos="360"/>
        </w:tabs>
        <w:rPr>
          <w:sz w:val="20"/>
          <w:szCs w:val="20"/>
        </w:rPr>
      </w:pPr>
    </w:p>
    <w:p w:rsidR="00894973" w:rsidRPr="003F3723" w:rsidRDefault="00894973" w:rsidP="00894973">
      <w:pPr>
        <w:pStyle w:val="NoSpacing"/>
        <w:tabs>
          <w:tab w:val="left" w:pos="180"/>
          <w:tab w:val="left" w:pos="360"/>
        </w:tabs>
        <w:rPr>
          <w:b/>
          <w:sz w:val="20"/>
          <w:szCs w:val="20"/>
        </w:rPr>
      </w:pPr>
      <w:proofErr w:type="gramStart"/>
      <w:r>
        <w:rPr>
          <w:b/>
          <w:sz w:val="20"/>
          <w:szCs w:val="20"/>
        </w:rPr>
        <w:t>SAS/STAT c</w:t>
      </w:r>
      <w:r w:rsidRPr="001D4E80">
        <w:rPr>
          <w:b/>
          <w:sz w:val="20"/>
          <w:szCs w:val="20"/>
        </w:rPr>
        <w:t xml:space="preserve">ode to estimate the </w:t>
      </w:r>
      <w:r>
        <w:rPr>
          <w:b/>
          <w:sz w:val="20"/>
          <w:szCs w:val="20"/>
        </w:rPr>
        <w:t>linear</w:t>
      </w:r>
      <w:r w:rsidRPr="001D4E80">
        <w:rPr>
          <w:b/>
          <w:sz w:val="20"/>
          <w:szCs w:val="20"/>
        </w:rPr>
        <w:t xml:space="preserve"> </w:t>
      </w:r>
      <w:r>
        <w:rPr>
          <w:b/>
          <w:sz w:val="20"/>
          <w:szCs w:val="20"/>
        </w:rPr>
        <w:t xml:space="preserve">mixed </w:t>
      </w:r>
      <w:r w:rsidRPr="001D4E80">
        <w:rPr>
          <w:b/>
          <w:sz w:val="20"/>
          <w:szCs w:val="20"/>
        </w:rPr>
        <w:t>mo</w:t>
      </w:r>
      <w:r w:rsidR="003F3723">
        <w:rPr>
          <w:b/>
          <w:sz w:val="20"/>
          <w:szCs w:val="20"/>
        </w:rPr>
        <w:t>del.</w:t>
      </w:r>
      <w:proofErr w:type="gramEnd"/>
      <w:r w:rsidR="003F3723">
        <w:rPr>
          <w:b/>
          <w:sz w:val="20"/>
          <w:szCs w:val="20"/>
        </w:rPr>
        <w:t xml:space="preserve"> </w:t>
      </w:r>
      <w:r>
        <w:rPr>
          <w:sz w:val="20"/>
          <w:szCs w:val="20"/>
        </w:rPr>
        <w:t>The following code was used to test the hypotheses that vegetation cover, similarity of species within the vegetation, and similarity of species between seed bank and vegetation varied among invasion histories.  Identical code, with different data sets and parameters, was used on vegetation evenness and Shannon’s diversity.</w:t>
      </w:r>
    </w:p>
    <w:p w:rsidR="00894973" w:rsidRDefault="00894973" w:rsidP="00894973">
      <w:pPr>
        <w:pStyle w:val="NoSpacing"/>
        <w:tabs>
          <w:tab w:val="left" w:pos="180"/>
          <w:tab w:val="left" w:pos="360"/>
        </w:tabs>
        <w:rPr>
          <w:sz w:val="20"/>
          <w:szCs w:val="20"/>
        </w:rPr>
      </w:pPr>
    </w:p>
    <w:p w:rsidR="00894973" w:rsidRPr="00894973" w:rsidRDefault="00894973" w:rsidP="00894973">
      <w:pPr>
        <w:tabs>
          <w:tab w:val="left" w:pos="180"/>
        </w:tabs>
        <w:autoSpaceDE w:val="0"/>
        <w:autoSpaceDN w:val="0"/>
        <w:adjustRightInd w:val="0"/>
        <w:spacing w:after="0" w:line="240" w:lineRule="auto"/>
        <w:rPr>
          <w:rFonts w:ascii="Courier New" w:hAnsi="Courier New" w:cs="Courier New"/>
          <w:sz w:val="20"/>
          <w:szCs w:val="20"/>
          <w:shd w:val="clear" w:color="auto" w:fill="FFFFFF"/>
        </w:rPr>
      </w:pPr>
      <w:proofErr w:type="spellStart"/>
      <w:proofErr w:type="gramStart"/>
      <w:r w:rsidRPr="00894973">
        <w:rPr>
          <w:rFonts w:ascii="Courier New" w:hAnsi="Courier New" w:cs="Courier New"/>
          <w:b/>
          <w:bCs/>
          <w:sz w:val="20"/>
          <w:szCs w:val="20"/>
          <w:shd w:val="clear" w:color="auto" w:fill="FFFFFF"/>
        </w:rPr>
        <w:t>proc</w:t>
      </w:r>
      <w:proofErr w:type="spellEnd"/>
      <w:proofErr w:type="gramEnd"/>
      <w:r w:rsidRPr="00894973">
        <w:rPr>
          <w:rFonts w:ascii="Courier New" w:hAnsi="Courier New" w:cs="Courier New"/>
          <w:sz w:val="20"/>
          <w:szCs w:val="20"/>
          <w:shd w:val="clear" w:color="auto" w:fill="FFFFFF"/>
        </w:rPr>
        <w:t xml:space="preserve"> </w:t>
      </w:r>
      <w:r w:rsidRPr="00894973">
        <w:rPr>
          <w:rFonts w:ascii="Courier New" w:hAnsi="Courier New" w:cs="Courier New"/>
          <w:b/>
          <w:bCs/>
          <w:sz w:val="20"/>
          <w:szCs w:val="20"/>
          <w:shd w:val="clear" w:color="auto" w:fill="FFFFFF"/>
        </w:rPr>
        <w:t>sort</w:t>
      </w:r>
      <w:r w:rsidRPr="00894973">
        <w:rPr>
          <w:rFonts w:ascii="Courier New" w:hAnsi="Courier New" w:cs="Courier New"/>
          <w:sz w:val="20"/>
          <w:szCs w:val="20"/>
          <w:shd w:val="clear" w:color="auto" w:fill="FFFFFF"/>
        </w:rPr>
        <w:t xml:space="preserve"> data=</w:t>
      </w:r>
      <w:proofErr w:type="spellStart"/>
      <w:r w:rsidRPr="00894973">
        <w:rPr>
          <w:rFonts w:ascii="Courier New" w:hAnsi="Courier New" w:cs="Courier New"/>
          <w:sz w:val="20"/>
          <w:szCs w:val="20"/>
          <w:shd w:val="clear" w:color="auto" w:fill="FFFFFF"/>
        </w:rPr>
        <w:t>vegcover</w:t>
      </w:r>
      <w:proofErr w:type="spellEnd"/>
      <w:r w:rsidRPr="00894973">
        <w:rPr>
          <w:rFonts w:ascii="Courier New" w:hAnsi="Courier New" w:cs="Courier New"/>
          <w:sz w:val="20"/>
          <w:szCs w:val="20"/>
          <w:shd w:val="clear" w:color="auto" w:fill="FFFFFF"/>
        </w:rPr>
        <w:t xml:space="preserve"> out=vegcover1;</w:t>
      </w:r>
    </w:p>
    <w:p w:rsidR="00894973" w:rsidRPr="00894973" w:rsidRDefault="00894973" w:rsidP="00894973">
      <w:pPr>
        <w:tabs>
          <w:tab w:val="left" w:pos="180"/>
        </w:tabs>
        <w:autoSpaceDE w:val="0"/>
        <w:autoSpaceDN w:val="0"/>
        <w:adjustRightInd w:val="0"/>
        <w:spacing w:after="0" w:line="240" w:lineRule="auto"/>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ab/>
      </w:r>
      <w:proofErr w:type="gramStart"/>
      <w:r w:rsidRPr="00894973">
        <w:rPr>
          <w:rFonts w:ascii="Courier New" w:hAnsi="Courier New" w:cs="Courier New"/>
          <w:sz w:val="20"/>
          <w:szCs w:val="20"/>
          <w:shd w:val="clear" w:color="auto" w:fill="FFFFFF"/>
        </w:rPr>
        <w:t>by</w:t>
      </w:r>
      <w:proofErr w:type="gramEnd"/>
      <w:r w:rsidRPr="00894973">
        <w:rPr>
          <w:rFonts w:ascii="Courier New" w:hAnsi="Courier New" w:cs="Courier New"/>
          <w:sz w:val="20"/>
          <w:szCs w:val="20"/>
          <w:shd w:val="clear" w:color="auto" w:fill="FFFFFF"/>
        </w:rPr>
        <w:t xml:space="preserve"> Year;</w:t>
      </w:r>
    </w:p>
    <w:p w:rsidR="00894973" w:rsidRPr="00894973" w:rsidRDefault="00894973" w:rsidP="00894973">
      <w:pPr>
        <w:tabs>
          <w:tab w:val="left" w:pos="180"/>
        </w:tabs>
        <w:autoSpaceDE w:val="0"/>
        <w:autoSpaceDN w:val="0"/>
        <w:adjustRightInd w:val="0"/>
        <w:spacing w:after="0" w:line="240" w:lineRule="auto"/>
        <w:rPr>
          <w:rFonts w:ascii="Courier New" w:hAnsi="Courier New" w:cs="Courier New"/>
          <w:sz w:val="20"/>
          <w:szCs w:val="20"/>
          <w:shd w:val="clear" w:color="auto" w:fill="FFFFFF"/>
        </w:rPr>
      </w:pPr>
      <w:proofErr w:type="gramStart"/>
      <w:r w:rsidRPr="00894973">
        <w:rPr>
          <w:rFonts w:ascii="Courier New" w:hAnsi="Courier New" w:cs="Courier New"/>
          <w:b/>
          <w:bCs/>
          <w:sz w:val="20"/>
          <w:szCs w:val="20"/>
          <w:shd w:val="clear" w:color="auto" w:fill="FFFFFF"/>
        </w:rPr>
        <w:t>run</w:t>
      </w:r>
      <w:proofErr w:type="gramEnd"/>
      <w:r w:rsidRPr="00894973">
        <w:rPr>
          <w:rFonts w:ascii="Courier New" w:hAnsi="Courier New" w:cs="Courier New"/>
          <w:sz w:val="20"/>
          <w:szCs w:val="20"/>
          <w:shd w:val="clear" w:color="auto" w:fill="FFFFFF"/>
        </w:rPr>
        <w:t>;</w:t>
      </w:r>
    </w:p>
    <w:p w:rsidR="00894973" w:rsidRPr="00894973" w:rsidRDefault="00894973" w:rsidP="00894973">
      <w:pPr>
        <w:tabs>
          <w:tab w:val="left" w:pos="180"/>
        </w:tabs>
        <w:autoSpaceDE w:val="0"/>
        <w:autoSpaceDN w:val="0"/>
        <w:adjustRightInd w:val="0"/>
        <w:spacing w:after="0" w:line="240" w:lineRule="auto"/>
        <w:rPr>
          <w:rFonts w:ascii="Courier New" w:hAnsi="Courier New" w:cs="Courier New"/>
          <w:sz w:val="20"/>
          <w:szCs w:val="20"/>
          <w:shd w:val="clear" w:color="auto" w:fill="FFFFFF"/>
        </w:rPr>
      </w:pPr>
    </w:p>
    <w:p w:rsidR="00894973" w:rsidRPr="00894973" w:rsidRDefault="00894973" w:rsidP="00894973">
      <w:pPr>
        <w:tabs>
          <w:tab w:val="left" w:pos="180"/>
          <w:tab w:val="left" w:pos="360"/>
        </w:tabs>
        <w:autoSpaceDE w:val="0"/>
        <w:autoSpaceDN w:val="0"/>
        <w:adjustRightInd w:val="0"/>
        <w:spacing w:after="0" w:line="240" w:lineRule="auto"/>
        <w:rPr>
          <w:rFonts w:ascii="Courier New" w:hAnsi="Courier New" w:cs="Courier New"/>
          <w:sz w:val="20"/>
          <w:szCs w:val="20"/>
          <w:shd w:val="clear" w:color="auto" w:fill="FFFFFF"/>
        </w:rPr>
      </w:pPr>
      <w:proofErr w:type="spellStart"/>
      <w:proofErr w:type="gramStart"/>
      <w:r w:rsidRPr="00894973">
        <w:rPr>
          <w:rFonts w:ascii="Courier New" w:hAnsi="Courier New" w:cs="Courier New"/>
          <w:b/>
          <w:bCs/>
          <w:sz w:val="20"/>
          <w:szCs w:val="20"/>
          <w:shd w:val="clear" w:color="auto" w:fill="FFFFFF"/>
        </w:rPr>
        <w:t>proc</w:t>
      </w:r>
      <w:proofErr w:type="spellEnd"/>
      <w:proofErr w:type="gramEnd"/>
      <w:r w:rsidRPr="00894973">
        <w:rPr>
          <w:rFonts w:ascii="Courier New" w:hAnsi="Courier New" w:cs="Courier New"/>
          <w:sz w:val="20"/>
          <w:szCs w:val="20"/>
          <w:shd w:val="clear" w:color="auto" w:fill="FFFFFF"/>
        </w:rPr>
        <w:t xml:space="preserve"> </w:t>
      </w:r>
      <w:r w:rsidRPr="00894973">
        <w:rPr>
          <w:rFonts w:ascii="Courier New" w:hAnsi="Courier New" w:cs="Courier New"/>
          <w:b/>
          <w:bCs/>
          <w:sz w:val="20"/>
          <w:szCs w:val="20"/>
          <w:shd w:val="clear" w:color="auto" w:fill="FFFFFF"/>
        </w:rPr>
        <w:t>mixed</w:t>
      </w:r>
      <w:r w:rsidRPr="00894973">
        <w:rPr>
          <w:rFonts w:ascii="Courier New" w:hAnsi="Courier New" w:cs="Courier New"/>
          <w:sz w:val="20"/>
          <w:szCs w:val="20"/>
          <w:shd w:val="clear" w:color="auto" w:fill="FFFFFF"/>
        </w:rPr>
        <w:t xml:space="preserve"> data=vegcover1</w:t>
      </w:r>
    </w:p>
    <w:p w:rsidR="00894973" w:rsidRPr="00894973" w:rsidRDefault="00894973" w:rsidP="00894973">
      <w:pPr>
        <w:tabs>
          <w:tab w:val="left" w:pos="360"/>
        </w:tabs>
        <w:autoSpaceDE w:val="0"/>
        <w:autoSpaceDN w:val="0"/>
        <w:adjustRightInd w:val="0"/>
        <w:spacing w:after="0" w:line="240" w:lineRule="auto"/>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ab/>
      </w:r>
      <w:proofErr w:type="gramStart"/>
      <w:r w:rsidRPr="00894973">
        <w:rPr>
          <w:rFonts w:ascii="Courier New" w:hAnsi="Courier New" w:cs="Courier New"/>
          <w:sz w:val="20"/>
          <w:szCs w:val="20"/>
          <w:shd w:val="clear" w:color="auto" w:fill="FFFFFF"/>
        </w:rPr>
        <w:t>plots=</w:t>
      </w:r>
      <w:proofErr w:type="spellStart"/>
      <w:proofErr w:type="gramEnd"/>
      <w:r w:rsidRPr="00894973">
        <w:rPr>
          <w:rFonts w:ascii="Courier New" w:hAnsi="Courier New" w:cs="Courier New"/>
          <w:sz w:val="20"/>
          <w:szCs w:val="20"/>
          <w:shd w:val="clear" w:color="auto" w:fill="FFFFFF"/>
        </w:rPr>
        <w:t>residualpanel</w:t>
      </w:r>
      <w:proofErr w:type="spellEnd"/>
      <w:r w:rsidRPr="00894973">
        <w:rPr>
          <w:rFonts w:ascii="Courier New" w:hAnsi="Courier New" w:cs="Courier New"/>
          <w:sz w:val="20"/>
          <w:szCs w:val="20"/>
          <w:shd w:val="clear" w:color="auto" w:fill="FFFFFF"/>
        </w:rPr>
        <w:t>(conditional marginal box)</w:t>
      </w:r>
    </w:p>
    <w:p w:rsidR="00894973" w:rsidRPr="00894973" w:rsidRDefault="00894973" w:rsidP="00894973">
      <w:pPr>
        <w:tabs>
          <w:tab w:val="left" w:pos="360"/>
        </w:tabs>
        <w:autoSpaceDE w:val="0"/>
        <w:autoSpaceDN w:val="0"/>
        <w:adjustRightInd w:val="0"/>
        <w:spacing w:after="0" w:line="240" w:lineRule="auto"/>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ab/>
      </w:r>
      <w:proofErr w:type="gramStart"/>
      <w:r w:rsidRPr="00894973">
        <w:rPr>
          <w:rFonts w:ascii="Courier New" w:hAnsi="Courier New" w:cs="Courier New"/>
          <w:sz w:val="20"/>
          <w:szCs w:val="20"/>
          <w:shd w:val="clear" w:color="auto" w:fill="FFFFFF"/>
        </w:rPr>
        <w:t>plots=</w:t>
      </w:r>
      <w:proofErr w:type="spellStart"/>
      <w:proofErr w:type="gramEnd"/>
      <w:r w:rsidRPr="00894973">
        <w:rPr>
          <w:rFonts w:ascii="Courier New" w:hAnsi="Courier New" w:cs="Courier New"/>
          <w:sz w:val="20"/>
          <w:szCs w:val="20"/>
          <w:shd w:val="clear" w:color="auto" w:fill="FFFFFF"/>
        </w:rPr>
        <w:t>studentpanel</w:t>
      </w:r>
      <w:proofErr w:type="spellEnd"/>
      <w:r w:rsidRPr="00894973">
        <w:rPr>
          <w:rFonts w:ascii="Courier New" w:hAnsi="Courier New" w:cs="Courier New"/>
          <w:sz w:val="20"/>
          <w:szCs w:val="20"/>
          <w:shd w:val="clear" w:color="auto" w:fill="FFFFFF"/>
        </w:rPr>
        <w:t>(box)</w:t>
      </w:r>
    </w:p>
    <w:p w:rsidR="00894973" w:rsidRPr="00894973" w:rsidRDefault="00894973" w:rsidP="00894973">
      <w:pPr>
        <w:tabs>
          <w:tab w:val="left" w:pos="360"/>
        </w:tabs>
        <w:autoSpaceDE w:val="0"/>
        <w:autoSpaceDN w:val="0"/>
        <w:adjustRightInd w:val="0"/>
        <w:spacing w:after="0" w:line="240" w:lineRule="auto"/>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ab/>
      </w:r>
      <w:proofErr w:type="gramStart"/>
      <w:r w:rsidRPr="00894973">
        <w:rPr>
          <w:rFonts w:ascii="Courier New" w:hAnsi="Courier New" w:cs="Courier New"/>
          <w:sz w:val="20"/>
          <w:szCs w:val="20"/>
          <w:shd w:val="clear" w:color="auto" w:fill="FFFFFF"/>
        </w:rPr>
        <w:t>plots=</w:t>
      </w:r>
      <w:proofErr w:type="gramEnd"/>
      <w:r w:rsidRPr="00894973">
        <w:rPr>
          <w:rFonts w:ascii="Courier New" w:hAnsi="Courier New" w:cs="Courier New"/>
          <w:sz w:val="20"/>
          <w:szCs w:val="20"/>
          <w:shd w:val="clear" w:color="auto" w:fill="FFFFFF"/>
        </w:rPr>
        <w:t>boxplot(random marginal conditional observed fixed);</w:t>
      </w:r>
    </w:p>
    <w:p w:rsidR="00894973" w:rsidRPr="00894973" w:rsidRDefault="00894973" w:rsidP="00894973">
      <w:pPr>
        <w:tabs>
          <w:tab w:val="left" w:pos="180"/>
          <w:tab w:val="left" w:pos="360"/>
        </w:tabs>
        <w:autoSpaceDE w:val="0"/>
        <w:autoSpaceDN w:val="0"/>
        <w:adjustRightInd w:val="0"/>
        <w:spacing w:after="0" w:line="240" w:lineRule="auto"/>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ab/>
      </w:r>
      <w:proofErr w:type="gramStart"/>
      <w:r w:rsidRPr="00894973">
        <w:rPr>
          <w:rFonts w:ascii="Courier New" w:hAnsi="Courier New" w:cs="Courier New"/>
          <w:sz w:val="20"/>
          <w:szCs w:val="20"/>
          <w:shd w:val="clear" w:color="auto" w:fill="FFFFFF"/>
        </w:rPr>
        <w:t>by</w:t>
      </w:r>
      <w:proofErr w:type="gramEnd"/>
      <w:r w:rsidRPr="00894973">
        <w:rPr>
          <w:rFonts w:ascii="Courier New" w:hAnsi="Courier New" w:cs="Courier New"/>
          <w:sz w:val="20"/>
          <w:szCs w:val="20"/>
          <w:shd w:val="clear" w:color="auto" w:fill="FFFFFF"/>
        </w:rPr>
        <w:t xml:space="preserve"> Year;</w:t>
      </w:r>
    </w:p>
    <w:p w:rsidR="00894973" w:rsidRPr="00894973" w:rsidRDefault="00894973" w:rsidP="00894973">
      <w:pPr>
        <w:tabs>
          <w:tab w:val="left" w:pos="180"/>
          <w:tab w:val="left" w:pos="360"/>
        </w:tabs>
        <w:autoSpaceDE w:val="0"/>
        <w:autoSpaceDN w:val="0"/>
        <w:adjustRightInd w:val="0"/>
        <w:spacing w:after="0" w:line="240" w:lineRule="auto"/>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ab/>
      </w:r>
      <w:proofErr w:type="gramStart"/>
      <w:r w:rsidRPr="00894973">
        <w:rPr>
          <w:rFonts w:ascii="Courier New" w:hAnsi="Courier New" w:cs="Courier New"/>
          <w:sz w:val="20"/>
          <w:szCs w:val="20"/>
          <w:shd w:val="clear" w:color="auto" w:fill="FFFFFF"/>
        </w:rPr>
        <w:t>class</w:t>
      </w:r>
      <w:proofErr w:type="gramEnd"/>
      <w:r w:rsidRPr="00894973">
        <w:rPr>
          <w:rFonts w:ascii="Courier New" w:hAnsi="Courier New" w:cs="Courier New"/>
          <w:sz w:val="20"/>
          <w:szCs w:val="20"/>
          <w:shd w:val="clear" w:color="auto" w:fill="FFFFFF"/>
        </w:rPr>
        <w:t xml:space="preserve"> Year Site Treatment;</w:t>
      </w:r>
    </w:p>
    <w:p w:rsidR="00894973" w:rsidRPr="00894973" w:rsidRDefault="00894973" w:rsidP="00894973">
      <w:pPr>
        <w:tabs>
          <w:tab w:val="left" w:pos="180"/>
          <w:tab w:val="left" w:pos="360"/>
        </w:tabs>
        <w:autoSpaceDE w:val="0"/>
        <w:autoSpaceDN w:val="0"/>
        <w:adjustRightInd w:val="0"/>
        <w:spacing w:after="0" w:line="240" w:lineRule="auto"/>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ab/>
      </w:r>
      <w:proofErr w:type="gramStart"/>
      <w:r w:rsidRPr="00894973">
        <w:rPr>
          <w:rFonts w:ascii="Courier New" w:hAnsi="Courier New" w:cs="Courier New"/>
          <w:sz w:val="20"/>
          <w:szCs w:val="20"/>
          <w:shd w:val="clear" w:color="auto" w:fill="FFFFFF"/>
        </w:rPr>
        <w:t>model</w:t>
      </w:r>
      <w:proofErr w:type="gramEnd"/>
      <w:r w:rsidRPr="00894973">
        <w:rPr>
          <w:rFonts w:ascii="Courier New" w:hAnsi="Courier New" w:cs="Courier New"/>
          <w:sz w:val="20"/>
          <w:szCs w:val="20"/>
          <w:shd w:val="clear" w:color="auto" w:fill="FFFFFF"/>
        </w:rPr>
        <w:t xml:space="preserve"> Cover=Treatment/solution </w:t>
      </w:r>
      <w:proofErr w:type="spellStart"/>
      <w:r w:rsidRPr="00894973">
        <w:rPr>
          <w:rFonts w:ascii="Courier New" w:hAnsi="Courier New" w:cs="Courier New"/>
          <w:sz w:val="20"/>
          <w:szCs w:val="20"/>
          <w:shd w:val="clear" w:color="auto" w:fill="FFFFFF"/>
        </w:rPr>
        <w:t>ddfm</w:t>
      </w:r>
      <w:proofErr w:type="spellEnd"/>
      <w:r w:rsidRPr="00894973">
        <w:rPr>
          <w:rFonts w:ascii="Courier New" w:hAnsi="Courier New" w:cs="Courier New"/>
          <w:sz w:val="20"/>
          <w:szCs w:val="20"/>
          <w:shd w:val="clear" w:color="auto" w:fill="FFFFFF"/>
        </w:rPr>
        <w:t>=</w:t>
      </w:r>
      <w:proofErr w:type="spellStart"/>
      <w:r w:rsidRPr="00894973">
        <w:rPr>
          <w:rFonts w:ascii="Courier New" w:hAnsi="Courier New" w:cs="Courier New"/>
          <w:sz w:val="20"/>
          <w:szCs w:val="20"/>
          <w:shd w:val="clear" w:color="auto" w:fill="FFFFFF"/>
        </w:rPr>
        <w:t>kr</w:t>
      </w:r>
      <w:proofErr w:type="spellEnd"/>
      <w:r w:rsidRPr="00894973">
        <w:rPr>
          <w:rFonts w:ascii="Courier New" w:hAnsi="Courier New" w:cs="Courier New"/>
          <w:sz w:val="20"/>
          <w:szCs w:val="20"/>
          <w:shd w:val="clear" w:color="auto" w:fill="FFFFFF"/>
        </w:rPr>
        <w:t xml:space="preserve"> residual;</w:t>
      </w:r>
    </w:p>
    <w:p w:rsidR="00894973" w:rsidRPr="00894973" w:rsidRDefault="00894973" w:rsidP="00894973">
      <w:pPr>
        <w:tabs>
          <w:tab w:val="left" w:pos="180"/>
          <w:tab w:val="left" w:pos="360"/>
        </w:tabs>
        <w:autoSpaceDE w:val="0"/>
        <w:autoSpaceDN w:val="0"/>
        <w:adjustRightInd w:val="0"/>
        <w:spacing w:after="0" w:line="240" w:lineRule="auto"/>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lastRenderedPageBreak/>
        <w:tab/>
      </w:r>
      <w:proofErr w:type="gramStart"/>
      <w:r w:rsidRPr="00894973">
        <w:rPr>
          <w:rFonts w:ascii="Courier New" w:hAnsi="Courier New" w:cs="Courier New"/>
          <w:sz w:val="20"/>
          <w:szCs w:val="20"/>
          <w:shd w:val="clear" w:color="auto" w:fill="FFFFFF"/>
        </w:rPr>
        <w:t>random</w:t>
      </w:r>
      <w:proofErr w:type="gramEnd"/>
      <w:r w:rsidRPr="00894973">
        <w:rPr>
          <w:rFonts w:ascii="Courier New" w:hAnsi="Courier New" w:cs="Courier New"/>
          <w:sz w:val="20"/>
          <w:szCs w:val="20"/>
          <w:shd w:val="clear" w:color="auto" w:fill="FFFFFF"/>
        </w:rPr>
        <w:t xml:space="preserve"> Site;</w:t>
      </w:r>
    </w:p>
    <w:p w:rsidR="00894973" w:rsidRPr="00894973" w:rsidRDefault="00894973" w:rsidP="00894973">
      <w:pPr>
        <w:tabs>
          <w:tab w:val="left" w:pos="180"/>
          <w:tab w:val="left" w:pos="360"/>
        </w:tabs>
        <w:autoSpaceDE w:val="0"/>
        <w:autoSpaceDN w:val="0"/>
        <w:adjustRightInd w:val="0"/>
        <w:spacing w:after="0" w:line="240" w:lineRule="auto"/>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ab/>
      </w:r>
      <w:proofErr w:type="spellStart"/>
      <w:proofErr w:type="gramStart"/>
      <w:r w:rsidRPr="00894973">
        <w:rPr>
          <w:rFonts w:ascii="Courier New" w:hAnsi="Courier New" w:cs="Courier New"/>
          <w:sz w:val="20"/>
          <w:szCs w:val="20"/>
          <w:shd w:val="clear" w:color="auto" w:fill="FFFFFF"/>
        </w:rPr>
        <w:t>lsmeans</w:t>
      </w:r>
      <w:proofErr w:type="spellEnd"/>
      <w:proofErr w:type="gramEnd"/>
      <w:r w:rsidRPr="00894973">
        <w:rPr>
          <w:rFonts w:ascii="Courier New" w:hAnsi="Courier New" w:cs="Courier New"/>
          <w:sz w:val="20"/>
          <w:szCs w:val="20"/>
          <w:shd w:val="clear" w:color="auto" w:fill="FFFFFF"/>
        </w:rPr>
        <w:t xml:space="preserve"> Treatment / diff cl </w:t>
      </w:r>
      <w:proofErr w:type="spellStart"/>
      <w:r w:rsidRPr="00894973">
        <w:rPr>
          <w:rFonts w:ascii="Courier New" w:hAnsi="Courier New" w:cs="Courier New"/>
          <w:sz w:val="20"/>
          <w:szCs w:val="20"/>
          <w:shd w:val="clear" w:color="auto" w:fill="FFFFFF"/>
        </w:rPr>
        <w:t>adjdfe</w:t>
      </w:r>
      <w:proofErr w:type="spellEnd"/>
      <w:r w:rsidRPr="00894973">
        <w:rPr>
          <w:rFonts w:ascii="Courier New" w:hAnsi="Courier New" w:cs="Courier New"/>
          <w:sz w:val="20"/>
          <w:szCs w:val="20"/>
          <w:shd w:val="clear" w:color="auto" w:fill="FFFFFF"/>
        </w:rPr>
        <w:t>=row adjust=</w:t>
      </w:r>
      <w:proofErr w:type="spellStart"/>
      <w:r w:rsidRPr="00894973">
        <w:rPr>
          <w:rFonts w:ascii="Courier New" w:hAnsi="Courier New" w:cs="Courier New"/>
          <w:sz w:val="20"/>
          <w:szCs w:val="20"/>
          <w:shd w:val="clear" w:color="auto" w:fill="FFFFFF"/>
        </w:rPr>
        <w:t>tukey</w:t>
      </w:r>
      <w:proofErr w:type="spellEnd"/>
      <w:r w:rsidRPr="00894973">
        <w:rPr>
          <w:rFonts w:ascii="Courier New" w:hAnsi="Courier New" w:cs="Courier New"/>
          <w:sz w:val="20"/>
          <w:szCs w:val="20"/>
          <w:shd w:val="clear" w:color="auto" w:fill="FFFFFF"/>
        </w:rPr>
        <w:t>;</w:t>
      </w:r>
    </w:p>
    <w:p w:rsidR="00894973" w:rsidRPr="00894973" w:rsidRDefault="00894973" w:rsidP="00894973">
      <w:pPr>
        <w:tabs>
          <w:tab w:val="left" w:pos="180"/>
          <w:tab w:val="left" w:pos="360"/>
        </w:tabs>
        <w:autoSpaceDE w:val="0"/>
        <w:autoSpaceDN w:val="0"/>
        <w:adjustRightInd w:val="0"/>
        <w:spacing w:after="0" w:line="240" w:lineRule="auto"/>
        <w:rPr>
          <w:rFonts w:ascii="Courier New" w:hAnsi="Courier New" w:cs="Courier New"/>
          <w:sz w:val="20"/>
          <w:szCs w:val="20"/>
          <w:shd w:val="clear" w:color="auto" w:fill="FFFFFF"/>
        </w:rPr>
      </w:pPr>
      <w:proofErr w:type="gramStart"/>
      <w:r w:rsidRPr="00894973">
        <w:rPr>
          <w:rFonts w:ascii="Courier New" w:hAnsi="Courier New" w:cs="Courier New"/>
          <w:b/>
          <w:bCs/>
          <w:sz w:val="20"/>
          <w:szCs w:val="20"/>
          <w:shd w:val="clear" w:color="auto" w:fill="FFFFFF"/>
        </w:rPr>
        <w:t>run</w:t>
      </w:r>
      <w:proofErr w:type="gramEnd"/>
      <w:r w:rsidRPr="00894973">
        <w:rPr>
          <w:rFonts w:ascii="Courier New" w:hAnsi="Courier New" w:cs="Courier New"/>
          <w:sz w:val="20"/>
          <w:szCs w:val="20"/>
          <w:shd w:val="clear" w:color="auto" w:fill="FFFFFF"/>
        </w:rPr>
        <w:t>;</w:t>
      </w:r>
    </w:p>
    <w:p w:rsidR="00894973" w:rsidRDefault="00894973" w:rsidP="00894973">
      <w:pPr>
        <w:pStyle w:val="NoSpacing"/>
        <w:tabs>
          <w:tab w:val="left" w:pos="180"/>
          <w:tab w:val="left" w:pos="360"/>
        </w:tabs>
        <w:rPr>
          <w:sz w:val="20"/>
          <w:szCs w:val="20"/>
        </w:rPr>
      </w:pPr>
    </w:p>
    <w:p w:rsidR="00894973" w:rsidRDefault="00894973" w:rsidP="00894973">
      <w:pPr>
        <w:pStyle w:val="NoSpacing"/>
        <w:tabs>
          <w:tab w:val="left" w:pos="180"/>
          <w:tab w:val="left" w:pos="360"/>
        </w:tabs>
        <w:rPr>
          <w:sz w:val="20"/>
          <w:szCs w:val="20"/>
        </w:rPr>
      </w:pPr>
    </w:p>
    <w:p w:rsidR="00894973" w:rsidRPr="003F3723" w:rsidRDefault="00894973" w:rsidP="00894973">
      <w:pPr>
        <w:pStyle w:val="NoSpacing"/>
        <w:tabs>
          <w:tab w:val="left" w:pos="180"/>
          <w:tab w:val="left" w:pos="360"/>
        </w:tabs>
        <w:rPr>
          <w:b/>
          <w:sz w:val="20"/>
          <w:szCs w:val="20"/>
        </w:rPr>
      </w:pPr>
      <w:r>
        <w:rPr>
          <w:b/>
          <w:sz w:val="20"/>
          <w:szCs w:val="20"/>
        </w:rPr>
        <w:t>SAS/STAT c</w:t>
      </w:r>
      <w:r w:rsidRPr="001D4E80">
        <w:rPr>
          <w:b/>
          <w:sz w:val="20"/>
          <w:szCs w:val="20"/>
        </w:rPr>
        <w:t xml:space="preserve">ode to estimate the </w:t>
      </w:r>
      <w:r>
        <w:rPr>
          <w:b/>
          <w:sz w:val="20"/>
          <w:szCs w:val="20"/>
        </w:rPr>
        <w:t>zero-inflated gamma nonlinear mixed model</w:t>
      </w:r>
      <w:r w:rsidR="003F3723">
        <w:rPr>
          <w:b/>
          <w:sz w:val="20"/>
          <w:szCs w:val="20"/>
        </w:rPr>
        <w:t xml:space="preserve">. </w:t>
      </w:r>
      <w:r>
        <w:rPr>
          <w:sz w:val="20"/>
          <w:szCs w:val="20"/>
        </w:rPr>
        <w:t>The following code was used to test the hypothesis that similarity of species within the seed bank varied among invasion histories. The code first sorts the data according to the random effect Site, which is required by the NLMIXED procedure. Note: The random effects are u1 (for the zero part) and u2 (for the non-zero part), and s2u1 and s2u2 are their respective variances. This model assumes a normal distribution and zero covariance for the random effects.</w:t>
      </w:r>
    </w:p>
    <w:p w:rsidR="00894973" w:rsidRDefault="00894973" w:rsidP="00894973">
      <w:pPr>
        <w:pStyle w:val="NoSpacing"/>
        <w:tabs>
          <w:tab w:val="left" w:pos="180"/>
          <w:tab w:val="left" w:pos="360"/>
        </w:tabs>
        <w:rPr>
          <w:sz w:val="20"/>
          <w:szCs w:val="20"/>
        </w:rPr>
      </w:pPr>
    </w:p>
    <w:p w:rsidR="00894973" w:rsidRPr="00894973" w:rsidRDefault="00894973" w:rsidP="00894973">
      <w:pPr>
        <w:autoSpaceDE w:val="0"/>
        <w:autoSpaceDN w:val="0"/>
        <w:adjustRightInd w:val="0"/>
        <w:spacing w:after="0" w:line="240" w:lineRule="auto"/>
        <w:rPr>
          <w:rFonts w:ascii="Courier New" w:hAnsi="Courier New" w:cs="Courier New"/>
          <w:sz w:val="20"/>
          <w:szCs w:val="20"/>
          <w:shd w:val="clear" w:color="auto" w:fill="FFFFFF"/>
        </w:rPr>
      </w:pPr>
      <w:proofErr w:type="spellStart"/>
      <w:proofErr w:type="gramStart"/>
      <w:r w:rsidRPr="00894973">
        <w:rPr>
          <w:rFonts w:ascii="Courier New" w:hAnsi="Courier New" w:cs="Courier New"/>
          <w:b/>
          <w:bCs/>
          <w:sz w:val="20"/>
          <w:szCs w:val="20"/>
          <w:shd w:val="clear" w:color="auto" w:fill="FFFFFF"/>
        </w:rPr>
        <w:t>proc</w:t>
      </w:r>
      <w:proofErr w:type="spellEnd"/>
      <w:proofErr w:type="gramEnd"/>
      <w:r w:rsidRPr="00894973">
        <w:rPr>
          <w:rFonts w:ascii="Courier New" w:hAnsi="Courier New" w:cs="Courier New"/>
          <w:sz w:val="20"/>
          <w:szCs w:val="20"/>
          <w:shd w:val="clear" w:color="auto" w:fill="FFFFFF"/>
        </w:rPr>
        <w:t xml:space="preserve"> </w:t>
      </w:r>
      <w:r w:rsidRPr="00894973">
        <w:rPr>
          <w:rFonts w:ascii="Courier New" w:hAnsi="Courier New" w:cs="Courier New"/>
          <w:b/>
          <w:bCs/>
          <w:sz w:val="20"/>
          <w:szCs w:val="20"/>
          <w:shd w:val="clear" w:color="auto" w:fill="FFFFFF"/>
        </w:rPr>
        <w:t>sort</w:t>
      </w:r>
      <w:r w:rsidRPr="00894973">
        <w:rPr>
          <w:rFonts w:ascii="Courier New" w:hAnsi="Courier New" w:cs="Courier New"/>
          <w:sz w:val="20"/>
          <w:szCs w:val="20"/>
          <w:shd w:val="clear" w:color="auto" w:fill="FFFFFF"/>
        </w:rPr>
        <w:t xml:space="preserve"> data=seedsim3 out=seedsim4;</w:t>
      </w:r>
    </w:p>
    <w:p w:rsidR="00894973" w:rsidRPr="00894973" w:rsidRDefault="00894973" w:rsidP="00894973">
      <w:pPr>
        <w:autoSpaceDE w:val="0"/>
        <w:autoSpaceDN w:val="0"/>
        <w:adjustRightInd w:val="0"/>
        <w:spacing w:after="0" w:line="240" w:lineRule="auto"/>
        <w:ind w:left="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t>by</w:t>
      </w:r>
      <w:proofErr w:type="gramEnd"/>
      <w:r w:rsidRPr="00894973">
        <w:rPr>
          <w:rFonts w:ascii="Courier New" w:hAnsi="Courier New" w:cs="Courier New"/>
          <w:sz w:val="20"/>
          <w:szCs w:val="20"/>
          <w:shd w:val="clear" w:color="auto" w:fill="FFFFFF"/>
        </w:rPr>
        <w:t xml:space="preserve"> </w:t>
      </w:r>
      <w:proofErr w:type="spellStart"/>
      <w:r w:rsidRPr="00894973">
        <w:rPr>
          <w:rFonts w:ascii="Courier New" w:hAnsi="Courier New" w:cs="Courier New"/>
          <w:sz w:val="20"/>
          <w:szCs w:val="20"/>
          <w:shd w:val="clear" w:color="auto" w:fill="FFFFFF"/>
        </w:rPr>
        <w:t>Site_comb</w:t>
      </w:r>
      <w:proofErr w:type="spellEnd"/>
      <w:r w:rsidRPr="00894973">
        <w:rPr>
          <w:rFonts w:ascii="Courier New" w:hAnsi="Courier New" w:cs="Courier New"/>
          <w:sz w:val="20"/>
          <w:szCs w:val="20"/>
          <w:shd w:val="clear" w:color="auto" w:fill="FFFFFF"/>
        </w:rPr>
        <w:t>;</w:t>
      </w:r>
    </w:p>
    <w:p w:rsidR="00894973" w:rsidRPr="00894973" w:rsidRDefault="00894973" w:rsidP="00894973">
      <w:pPr>
        <w:autoSpaceDE w:val="0"/>
        <w:autoSpaceDN w:val="0"/>
        <w:adjustRightInd w:val="0"/>
        <w:spacing w:after="0" w:line="240" w:lineRule="auto"/>
        <w:rPr>
          <w:rFonts w:ascii="Courier New" w:hAnsi="Courier New" w:cs="Courier New"/>
          <w:sz w:val="20"/>
          <w:szCs w:val="20"/>
          <w:shd w:val="clear" w:color="auto" w:fill="FFFFFF"/>
        </w:rPr>
      </w:pPr>
      <w:proofErr w:type="gramStart"/>
      <w:r w:rsidRPr="00894973">
        <w:rPr>
          <w:rFonts w:ascii="Courier New" w:hAnsi="Courier New" w:cs="Courier New"/>
          <w:b/>
          <w:bCs/>
          <w:sz w:val="20"/>
          <w:szCs w:val="20"/>
          <w:shd w:val="clear" w:color="auto" w:fill="FFFFFF"/>
        </w:rPr>
        <w:t>run</w:t>
      </w:r>
      <w:proofErr w:type="gramEnd"/>
      <w:r w:rsidRPr="00894973">
        <w:rPr>
          <w:rFonts w:ascii="Courier New" w:hAnsi="Courier New" w:cs="Courier New"/>
          <w:sz w:val="20"/>
          <w:szCs w:val="20"/>
          <w:shd w:val="clear" w:color="auto" w:fill="FFFFFF"/>
        </w:rPr>
        <w:t>;</w:t>
      </w:r>
    </w:p>
    <w:p w:rsidR="00894973" w:rsidRPr="00894973" w:rsidRDefault="00894973" w:rsidP="00894973">
      <w:pPr>
        <w:autoSpaceDE w:val="0"/>
        <w:autoSpaceDN w:val="0"/>
        <w:adjustRightInd w:val="0"/>
        <w:spacing w:after="0" w:line="240" w:lineRule="auto"/>
        <w:rPr>
          <w:rFonts w:ascii="Courier New" w:hAnsi="Courier New" w:cs="Courier New"/>
          <w:sz w:val="20"/>
          <w:szCs w:val="20"/>
          <w:shd w:val="clear" w:color="auto" w:fill="FFFFFF"/>
        </w:rPr>
      </w:pPr>
    </w:p>
    <w:p w:rsidR="00894973" w:rsidRPr="00894973" w:rsidRDefault="00894973" w:rsidP="00894973">
      <w:pPr>
        <w:autoSpaceDE w:val="0"/>
        <w:autoSpaceDN w:val="0"/>
        <w:adjustRightInd w:val="0"/>
        <w:spacing w:after="0" w:line="240" w:lineRule="auto"/>
        <w:rPr>
          <w:rFonts w:ascii="Courier New" w:hAnsi="Courier New" w:cs="Courier New"/>
          <w:sz w:val="20"/>
          <w:szCs w:val="20"/>
          <w:shd w:val="clear" w:color="auto" w:fill="FFFFFF"/>
        </w:rPr>
      </w:pPr>
      <w:proofErr w:type="spellStart"/>
      <w:proofErr w:type="gramStart"/>
      <w:r w:rsidRPr="00894973">
        <w:rPr>
          <w:rFonts w:ascii="Courier New" w:hAnsi="Courier New" w:cs="Courier New"/>
          <w:b/>
          <w:bCs/>
          <w:sz w:val="20"/>
          <w:szCs w:val="20"/>
          <w:shd w:val="clear" w:color="auto" w:fill="FFFFFF"/>
        </w:rPr>
        <w:t>proc</w:t>
      </w:r>
      <w:proofErr w:type="spellEnd"/>
      <w:proofErr w:type="gramEnd"/>
      <w:r w:rsidRPr="00894973">
        <w:rPr>
          <w:rFonts w:ascii="Courier New" w:hAnsi="Courier New" w:cs="Courier New"/>
          <w:sz w:val="20"/>
          <w:szCs w:val="20"/>
          <w:shd w:val="clear" w:color="auto" w:fill="FFFFFF"/>
        </w:rPr>
        <w:t xml:space="preserve"> </w:t>
      </w:r>
      <w:proofErr w:type="spellStart"/>
      <w:r w:rsidRPr="00894973">
        <w:rPr>
          <w:rFonts w:ascii="Courier New" w:hAnsi="Courier New" w:cs="Courier New"/>
          <w:b/>
          <w:bCs/>
          <w:sz w:val="20"/>
          <w:szCs w:val="20"/>
          <w:shd w:val="clear" w:color="auto" w:fill="FFFFFF"/>
        </w:rPr>
        <w:t>nlmixed</w:t>
      </w:r>
      <w:proofErr w:type="spellEnd"/>
      <w:r w:rsidRPr="00894973">
        <w:rPr>
          <w:rFonts w:ascii="Courier New" w:hAnsi="Courier New" w:cs="Courier New"/>
          <w:sz w:val="20"/>
          <w:szCs w:val="20"/>
          <w:shd w:val="clear" w:color="auto" w:fill="FFFFFF"/>
        </w:rPr>
        <w:t xml:space="preserve"> data=seedsim4; </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spellStart"/>
      <w:proofErr w:type="gramStart"/>
      <w:r w:rsidRPr="00894973">
        <w:rPr>
          <w:rFonts w:ascii="Courier New" w:hAnsi="Courier New" w:cs="Courier New"/>
          <w:sz w:val="20"/>
          <w:szCs w:val="20"/>
          <w:shd w:val="clear" w:color="auto" w:fill="FFFFFF"/>
        </w:rPr>
        <w:t>parms</w:t>
      </w:r>
      <w:proofErr w:type="spellEnd"/>
      <w:proofErr w:type="gramEnd"/>
      <w:r w:rsidRPr="00894973">
        <w:rPr>
          <w:rFonts w:ascii="Courier New" w:hAnsi="Courier New" w:cs="Courier New"/>
          <w:sz w:val="20"/>
          <w:szCs w:val="20"/>
          <w:shd w:val="clear" w:color="auto" w:fill="FFFFFF"/>
        </w:rPr>
        <w:t xml:space="preserve"> b0_f=</w:t>
      </w:r>
      <w:r w:rsidRPr="00894973">
        <w:rPr>
          <w:rFonts w:ascii="Courier New" w:hAnsi="Courier New" w:cs="Courier New"/>
          <w:b/>
          <w:bCs/>
          <w:sz w:val="20"/>
          <w:szCs w:val="20"/>
          <w:shd w:val="clear" w:color="auto" w:fill="FFFFFF"/>
        </w:rPr>
        <w:t>0</w:t>
      </w:r>
      <w:r w:rsidRPr="00894973">
        <w:rPr>
          <w:rFonts w:ascii="Courier New" w:hAnsi="Courier New" w:cs="Courier New"/>
          <w:sz w:val="20"/>
          <w:szCs w:val="20"/>
          <w:shd w:val="clear" w:color="auto" w:fill="FFFFFF"/>
        </w:rPr>
        <w:t xml:space="preserve"> b1_f=</w:t>
      </w:r>
      <w:r w:rsidRPr="00894973">
        <w:rPr>
          <w:rFonts w:ascii="Courier New" w:hAnsi="Courier New" w:cs="Courier New"/>
          <w:b/>
          <w:bCs/>
          <w:sz w:val="20"/>
          <w:szCs w:val="20"/>
          <w:shd w:val="clear" w:color="auto" w:fill="FFFFFF"/>
        </w:rPr>
        <w:t>0</w:t>
      </w:r>
      <w:r w:rsidRPr="00894973">
        <w:rPr>
          <w:rFonts w:ascii="Courier New" w:hAnsi="Courier New" w:cs="Courier New"/>
          <w:sz w:val="20"/>
          <w:szCs w:val="20"/>
          <w:shd w:val="clear" w:color="auto" w:fill="FFFFFF"/>
        </w:rPr>
        <w:t xml:space="preserve"> b2_f=</w:t>
      </w:r>
      <w:r w:rsidRPr="00894973">
        <w:rPr>
          <w:rFonts w:ascii="Courier New" w:hAnsi="Courier New" w:cs="Courier New"/>
          <w:b/>
          <w:bCs/>
          <w:sz w:val="20"/>
          <w:szCs w:val="20"/>
          <w:shd w:val="clear" w:color="auto" w:fill="FFFFFF"/>
        </w:rPr>
        <w:t>0</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b0_h=</w:t>
      </w:r>
      <w:r w:rsidRPr="00894973">
        <w:rPr>
          <w:rFonts w:ascii="Courier New" w:hAnsi="Courier New" w:cs="Courier New"/>
          <w:b/>
          <w:bCs/>
          <w:sz w:val="20"/>
          <w:szCs w:val="20"/>
          <w:shd w:val="clear" w:color="auto" w:fill="FFFFFF"/>
        </w:rPr>
        <w:t>0</w:t>
      </w:r>
      <w:r w:rsidRPr="00894973">
        <w:rPr>
          <w:rFonts w:ascii="Courier New" w:hAnsi="Courier New" w:cs="Courier New"/>
          <w:sz w:val="20"/>
          <w:szCs w:val="20"/>
          <w:shd w:val="clear" w:color="auto" w:fill="FFFFFF"/>
        </w:rPr>
        <w:t xml:space="preserve"> b1_h=</w:t>
      </w:r>
      <w:r w:rsidRPr="00894973">
        <w:rPr>
          <w:rFonts w:ascii="Courier New" w:hAnsi="Courier New" w:cs="Courier New"/>
          <w:b/>
          <w:bCs/>
          <w:sz w:val="20"/>
          <w:szCs w:val="20"/>
          <w:shd w:val="clear" w:color="auto" w:fill="FFFFFF"/>
        </w:rPr>
        <w:t>0</w:t>
      </w:r>
      <w:r w:rsidRPr="00894973">
        <w:rPr>
          <w:rFonts w:ascii="Courier New" w:hAnsi="Courier New" w:cs="Courier New"/>
          <w:sz w:val="20"/>
          <w:szCs w:val="20"/>
          <w:shd w:val="clear" w:color="auto" w:fill="FFFFFF"/>
        </w:rPr>
        <w:t xml:space="preserve"> b2_h=</w:t>
      </w:r>
      <w:r w:rsidRPr="00894973">
        <w:rPr>
          <w:rFonts w:ascii="Courier New" w:hAnsi="Courier New" w:cs="Courier New"/>
          <w:b/>
          <w:bCs/>
          <w:sz w:val="20"/>
          <w:szCs w:val="20"/>
          <w:shd w:val="clear" w:color="auto" w:fill="FFFFFF"/>
        </w:rPr>
        <w:t>0</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spellStart"/>
      <w:r w:rsidRPr="00894973">
        <w:rPr>
          <w:rFonts w:ascii="Courier New" w:hAnsi="Courier New" w:cs="Courier New"/>
          <w:sz w:val="20"/>
          <w:szCs w:val="20"/>
          <w:shd w:val="clear" w:color="auto" w:fill="FFFFFF"/>
        </w:rPr>
        <w:t>log_theta</w:t>
      </w:r>
      <w:proofErr w:type="spellEnd"/>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0</w:t>
      </w:r>
      <w:r w:rsidRPr="00894973">
        <w:rPr>
          <w:rFonts w:ascii="Courier New" w:hAnsi="Courier New" w:cs="Courier New"/>
          <w:sz w:val="20"/>
          <w:szCs w:val="20"/>
          <w:shd w:val="clear" w:color="auto" w:fill="FFFFFF"/>
        </w:rPr>
        <w:t>;</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t>x1</w:t>
      </w:r>
      <w:proofErr w:type="gramEnd"/>
      <w:r w:rsidRPr="00894973">
        <w:rPr>
          <w:rFonts w:ascii="Courier New" w:hAnsi="Courier New" w:cs="Courier New"/>
          <w:sz w:val="20"/>
          <w:szCs w:val="20"/>
          <w:shd w:val="clear" w:color="auto" w:fill="FFFFFF"/>
        </w:rPr>
        <w:t xml:space="preserve"> = </w:t>
      </w:r>
      <w:r w:rsidRPr="00894973">
        <w:rPr>
          <w:rFonts w:ascii="Courier New" w:hAnsi="Courier New" w:cs="Courier New"/>
          <w:b/>
          <w:bCs/>
          <w:sz w:val="20"/>
          <w:szCs w:val="20"/>
          <w:shd w:val="clear" w:color="auto" w:fill="FFFFFF"/>
        </w:rPr>
        <w:t>0</w:t>
      </w:r>
      <w:r w:rsidRPr="00894973">
        <w:rPr>
          <w:rFonts w:ascii="Courier New" w:hAnsi="Courier New" w:cs="Courier New"/>
          <w:sz w:val="20"/>
          <w:szCs w:val="20"/>
          <w:shd w:val="clear" w:color="auto" w:fill="FFFFFF"/>
        </w:rPr>
        <w:t xml:space="preserve">; if </w:t>
      </w:r>
      <w:proofErr w:type="spellStart"/>
      <w:r w:rsidRPr="00894973">
        <w:rPr>
          <w:rFonts w:ascii="Courier New" w:hAnsi="Courier New" w:cs="Courier New"/>
          <w:sz w:val="20"/>
          <w:szCs w:val="20"/>
          <w:shd w:val="clear" w:color="auto" w:fill="FFFFFF"/>
        </w:rPr>
        <w:t>Treat_comb</w:t>
      </w:r>
      <w:proofErr w:type="spellEnd"/>
      <w:r w:rsidRPr="00894973">
        <w:rPr>
          <w:rFonts w:ascii="Courier New" w:hAnsi="Courier New" w:cs="Courier New"/>
          <w:sz w:val="20"/>
          <w:szCs w:val="20"/>
          <w:shd w:val="clear" w:color="auto" w:fill="FFFFFF"/>
        </w:rPr>
        <w:t>='IN-IN' then x1=</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t>x2</w:t>
      </w:r>
      <w:proofErr w:type="gramEnd"/>
      <w:r w:rsidRPr="00894973">
        <w:rPr>
          <w:rFonts w:ascii="Courier New" w:hAnsi="Courier New" w:cs="Courier New"/>
          <w:sz w:val="20"/>
          <w:szCs w:val="20"/>
          <w:shd w:val="clear" w:color="auto" w:fill="FFFFFF"/>
        </w:rPr>
        <w:t xml:space="preserve"> = </w:t>
      </w:r>
      <w:r w:rsidRPr="00894973">
        <w:rPr>
          <w:rFonts w:ascii="Courier New" w:hAnsi="Courier New" w:cs="Courier New"/>
          <w:b/>
          <w:bCs/>
          <w:sz w:val="20"/>
          <w:szCs w:val="20"/>
          <w:shd w:val="clear" w:color="auto" w:fill="FFFFFF"/>
        </w:rPr>
        <w:t>0</w:t>
      </w:r>
      <w:r w:rsidRPr="00894973">
        <w:rPr>
          <w:rFonts w:ascii="Courier New" w:hAnsi="Courier New" w:cs="Courier New"/>
          <w:sz w:val="20"/>
          <w:szCs w:val="20"/>
          <w:shd w:val="clear" w:color="auto" w:fill="FFFFFF"/>
        </w:rPr>
        <w:t xml:space="preserve">; if </w:t>
      </w:r>
      <w:proofErr w:type="spellStart"/>
      <w:r w:rsidRPr="00894973">
        <w:rPr>
          <w:rFonts w:ascii="Courier New" w:hAnsi="Courier New" w:cs="Courier New"/>
          <w:sz w:val="20"/>
          <w:szCs w:val="20"/>
          <w:shd w:val="clear" w:color="auto" w:fill="FFFFFF"/>
        </w:rPr>
        <w:t>Treat_comb</w:t>
      </w:r>
      <w:proofErr w:type="spellEnd"/>
      <w:r w:rsidRPr="00894973">
        <w:rPr>
          <w:rFonts w:ascii="Courier New" w:hAnsi="Courier New" w:cs="Courier New"/>
          <w:sz w:val="20"/>
          <w:szCs w:val="20"/>
          <w:shd w:val="clear" w:color="auto" w:fill="FFFFFF"/>
        </w:rPr>
        <w:t>='IE-IE' then x2=</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 Linear model components for zero and non-zero values /</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spellStart"/>
      <w:r w:rsidRPr="00894973">
        <w:rPr>
          <w:rFonts w:ascii="Courier New" w:hAnsi="Courier New" w:cs="Courier New"/>
          <w:sz w:val="20"/>
          <w:szCs w:val="20"/>
          <w:shd w:val="clear" w:color="auto" w:fill="FFFFFF"/>
        </w:rPr>
        <w:t>eta_f</w:t>
      </w:r>
      <w:proofErr w:type="spellEnd"/>
      <w:r w:rsidRPr="00894973">
        <w:rPr>
          <w:rFonts w:ascii="Courier New" w:hAnsi="Courier New" w:cs="Courier New"/>
          <w:sz w:val="20"/>
          <w:szCs w:val="20"/>
          <w:shd w:val="clear" w:color="auto" w:fill="FFFFFF"/>
        </w:rPr>
        <w:t xml:space="preserve"> = b0_f + b1_fx1 + b2_fx2 + u1; </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 xml:space="preserve">p_yEQ0 =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proofErr w:type="gram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w:t>
      </w:r>
      <w:proofErr w:type="gramEnd"/>
      <w:r w:rsidRPr="00894973">
        <w:rPr>
          <w:rFonts w:ascii="Courier New" w:hAnsi="Courier New" w:cs="Courier New"/>
          <w:sz w:val="20"/>
          <w:szCs w:val="20"/>
          <w:shd w:val="clear" w:color="auto" w:fill="FFFFFF"/>
        </w:rPr>
        <w:t>-</w:t>
      </w:r>
      <w:proofErr w:type="spellStart"/>
      <w:r w:rsidRPr="00894973">
        <w:rPr>
          <w:rFonts w:ascii="Courier New" w:hAnsi="Courier New" w:cs="Courier New"/>
          <w:sz w:val="20"/>
          <w:szCs w:val="20"/>
          <w:shd w:val="clear" w:color="auto" w:fill="FFFFFF"/>
        </w:rPr>
        <w:t>eta_f</w:t>
      </w:r>
      <w:proofErr w:type="spellEnd"/>
      <w:r w:rsidRPr="00894973">
        <w:rPr>
          <w:rFonts w:ascii="Courier New" w:hAnsi="Courier New" w:cs="Courier New"/>
          <w:sz w:val="20"/>
          <w:szCs w:val="20"/>
          <w:shd w:val="clear" w:color="auto" w:fill="FFFFFF"/>
        </w:rPr>
        <w:t>));</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spellStart"/>
      <w:r w:rsidRPr="00894973">
        <w:rPr>
          <w:rFonts w:ascii="Courier New" w:hAnsi="Courier New" w:cs="Courier New"/>
          <w:sz w:val="20"/>
          <w:szCs w:val="20"/>
          <w:shd w:val="clear" w:color="auto" w:fill="FFFFFF"/>
        </w:rPr>
        <w:t>eta_h</w:t>
      </w:r>
      <w:proofErr w:type="spellEnd"/>
      <w:r w:rsidRPr="00894973">
        <w:rPr>
          <w:rFonts w:ascii="Courier New" w:hAnsi="Courier New" w:cs="Courier New"/>
          <w:sz w:val="20"/>
          <w:szCs w:val="20"/>
          <w:shd w:val="clear" w:color="auto" w:fill="FFFFFF"/>
        </w:rPr>
        <w:t xml:space="preserve"> = b0_h + b1_hx1 + b2_hx2 + u2; </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t>mu</w:t>
      </w:r>
      <w:proofErr w:type="gramEnd"/>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w:t>
      </w:r>
      <w:proofErr w:type="spellStart"/>
      <w:r w:rsidRPr="00894973">
        <w:rPr>
          <w:rFonts w:ascii="Courier New" w:hAnsi="Courier New" w:cs="Courier New"/>
          <w:sz w:val="20"/>
          <w:szCs w:val="20"/>
          <w:shd w:val="clear" w:color="auto" w:fill="FFFFFF"/>
        </w:rPr>
        <w:t>eta_h</w:t>
      </w:r>
      <w:proofErr w:type="spellEnd"/>
      <w:r w:rsidRPr="00894973">
        <w:rPr>
          <w:rFonts w:ascii="Courier New" w:hAnsi="Courier New" w:cs="Courier New"/>
          <w:sz w:val="20"/>
          <w:szCs w:val="20"/>
          <w:shd w:val="clear" w:color="auto" w:fill="FFFFFF"/>
        </w:rPr>
        <w:t xml:space="preserve">); </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t>theta</w:t>
      </w:r>
      <w:proofErr w:type="gramEnd"/>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w:t>
      </w:r>
      <w:proofErr w:type="spellStart"/>
      <w:r w:rsidRPr="00894973">
        <w:rPr>
          <w:rFonts w:ascii="Courier New" w:hAnsi="Courier New" w:cs="Courier New"/>
          <w:sz w:val="20"/>
          <w:szCs w:val="20"/>
          <w:shd w:val="clear" w:color="auto" w:fill="FFFFFF"/>
        </w:rPr>
        <w:t>log_theta</w:t>
      </w:r>
      <w:proofErr w:type="spellEnd"/>
      <w:r w:rsidRPr="00894973">
        <w:rPr>
          <w:rFonts w:ascii="Courier New" w:hAnsi="Courier New" w:cs="Courier New"/>
          <w:sz w:val="20"/>
          <w:szCs w:val="20"/>
          <w:shd w:val="clear" w:color="auto" w:fill="FFFFFF"/>
        </w:rPr>
        <w:t xml:space="preserve">); </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r = mu/theta;</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 Log likelihood (</w:t>
      </w:r>
      <w:proofErr w:type="spellStart"/>
      <w:r w:rsidRPr="00894973">
        <w:rPr>
          <w:rFonts w:ascii="Courier New" w:hAnsi="Courier New" w:cs="Courier New"/>
          <w:sz w:val="20"/>
          <w:szCs w:val="20"/>
          <w:shd w:val="clear" w:color="auto" w:fill="FFFFFF"/>
        </w:rPr>
        <w:t>ll</w:t>
      </w:r>
      <w:proofErr w:type="spellEnd"/>
      <w:r w:rsidRPr="00894973">
        <w:rPr>
          <w:rFonts w:ascii="Courier New" w:hAnsi="Courier New" w:cs="Courier New"/>
          <w:sz w:val="20"/>
          <w:szCs w:val="20"/>
          <w:shd w:val="clear" w:color="auto" w:fill="FFFFFF"/>
        </w:rPr>
        <w:t>) functions for zero and non-zero probabilities /</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t>if</w:t>
      </w:r>
      <w:proofErr w:type="gramEnd"/>
      <w:r w:rsidRPr="00894973">
        <w:rPr>
          <w:rFonts w:ascii="Courier New" w:hAnsi="Courier New" w:cs="Courier New"/>
          <w:sz w:val="20"/>
          <w:szCs w:val="20"/>
          <w:shd w:val="clear" w:color="auto" w:fill="FFFFFF"/>
        </w:rPr>
        <w:t xml:space="preserve"> Sorensen=</w:t>
      </w:r>
      <w:r w:rsidRPr="00894973">
        <w:rPr>
          <w:rFonts w:ascii="Courier New" w:hAnsi="Courier New" w:cs="Courier New"/>
          <w:b/>
          <w:bCs/>
          <w:sz w:val="20"/>
          <w:szCs w:val="20"/>
          <w:shd w:val="clear" w:color="auto" w:fill="FFFFFF"/>
        </w:rPr>
        <w:t>0</w:t>
      </w:r>
      <w:r w:rsidRPr="00894973">
        <w:rPr>
          <w:rFonts w:ascii="Courier New" w:hAnsi="Courier New" w:cs="Courier New"/>
          <w:sz w:val="20"/>
          <w:szCs w:val="20"/>
          <w:shd w:val="clear" w:color="auto" w:fill="FFFFFF"/>
        </w:rPr>
        <w:t xml:space="preserve"> then</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ab/>
      </w:r>
      <w:proofErr w:type="spellStart"/>
      <w:proofErr w:type="gramStart"/>
      <w:r w:rsidRPr="00894973">
        <w:rPr>
          <w:rFonts w:ascii="Courier New" w:hAnsi="Courier New" w:cs="Courier New"/>
          <w:sz w:val="20"/>
          <w:szCs w:val="20"/>
          <w:shd w:val="clear" w:color="auto" w:fill="FFFFFF"/>
        </w:rPr>
        <w:t>ll</w:t>
      </w:r>
      <w:proofErr w:type="spellEnd"/>
      <w:proofErr w:type="gramEnd"/>
      <w:r w:rsidRPr="00894973">
        <w:rPr>
          <w:rFonts w:ascii="Courier New" w:hAnsi="Courier New" w:cs="Courier New"/>
          <w:sz w:val="20"/>
          <w:szCs w:val="20"/>
          <w:shd w:val="clear" w:color="auto" w:fill="FFFFFF"/>
        </w:rPr>
        <w:t xml:space="preserve"> = log(p_yEQ0); </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t>else</w:t>
      </w:r>
      <w:proofErr w:type="gramEnd"/>
      <w:r w:rsidRPr="00894973">
        <w:rPr>
          <w:rFonts w:ascii="Courier New" w:hAnsi="Courier New" w:cs="Courier New"/>
          <w:sz w:val="20"/>
          <w:szCs w:val="20"/>
          <w:shd w:val="clear" w:color="auto" w:fill="FFFFFF"/>
        </w:rPr>
        <w:t xml:space="preserve"> </w:t>
      </w:r>
      <w:proofErr w:type="spellStart"/>
      <w:r w:rsidRPr="00894973">
        <w:rPr>
          <w:rFonts w:ascii="Courier New" w:hAnsi="Courier New" w:cs="Courier New"/>
          <w:sz w:val="20"/>
          <w:szCs w:val="20"/>
          <w:shd w:val="clear" w:color="auto" w:fill="FFFFFF"/>
        </w:rPr>
        <w:t>ll</w:t>
      </w:r>
      <w:proofErr w:type="spellEnd"/>
      <w:r w:rsidRPr="00894973">
        <w:rPr>
          <w:rFonts w:ascii="Courier New" w:hAnsi="Courier New" w:cs="Courier New"/>
          <w:sz w:val="20"/>
          <w:szCs w:val="20"/>
          <w:shd w:val="clear" w:color="auto" w:fill="FFFFFF"/>
        </w:rPr>
        <w:t xml:space="preserve"> = log(</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p_yEQ0)- </w:t>
      </w:r>
      <w:proofErr w:type="spellStart"/>
      <w:r w:rsidRPr="00894973">
        <w:rPr>
          <w:rFonts w:ascii="Courier New" w:hAnsi="Courier New" w:cs="Courier New"/>
          <w:sz w:val="20"/>
          <w:szCs w:val="20"/>
          <w:shd w:val="clear" w:color="auto" w:fill="FFFFFF"/>
        </w:rPr>
        <w:t>lgamma</w:t>
      </w:r>
      <w:proofErr w:type="spellEnd"/>
      <w:r w:rsidRPr="00894973">
        <w:rPr>
          <w:rFonts w:ascii="Courier New" w:hAnsi="Courier New" w:cs="Courier New"/>
          <w:sz w:val="20"/>
          <w:szCs w:val="20"/>
          <w:shd w:val="clear" w:color="auto" w:fill="FFFFFF"/>
        </w:rPr>
        <w:t>(theta) + (theta-</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)log(Sorensen) - </w:t>
      </w:r>
      <w:proofErr w:type="spellStart"/>
      <w:r w:rsidRPr="00894973">
        <w:rPr>
          <w:rFonts w:ascii="Courier New" w:hAnsi="Courier New" w:cs="Courier New"/>
          <w:sz w:val="20"/>
          <w:szCs w:val="20"/>
          <w:shd w:val="clear" w:color="auto" w:fill="FFFFFF"/>
        </w:rPr>
        <w:t>thetalog</w:t>
      </w:r>
      <w:proofErr w:type="spellEnd"/>
      <w:r w:rsidRPr="00894973">
        <w:rPr>
          <w:rFonts w:ascii="Courier New" w:hAnsi="Courier New" w:cs="Courier New"/>
          <w:sz w:val="20"/>
          <w:szCs w:val="20"/>
          <w:shd w:val="clear" w:color="auto" w:fill="FFFFFF"/>
        </w:rPr>
        <w:t>(r) - Sorensen/r;</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t>model</w:t>
      </w:r>
      <w:proofErr w:type="gramEnd"/>
      <w:r w:rsidRPr="00894973">
        <w:rPr>
          <w:rFonts w:ascii="Courier New" w:hAnsi="Courier New" w:cs="Courier New"/>
          <w:sz w:val="20"/>
          <w:szCs w:val="20"/>
          <w:shd w:val="clear" w:color="auto" w:fill="FFFFFF"/>
        </w:rPr>
        <w:t xml:space="preserve"> Sorensen ~ general(</w:t>
      </w:r>
      <w:proofErr w:type="spellStart"/>
      <w:r w:rsidRPr="00894973">
        <w:rPr>
          <w:rFonts w:ascii="Courier New" w:hAnsi="Courier New" w:cs="Courier New"/>
          <w:sz w:val="20"/>
          <w:szCs w:val="20"/>
          <w:shd w:val="clear" w:color="auto" w:fill="FFFFFF"/>
        </w:rPr>
        <w:t>ll</w:t>
      </w:r>
      <w:proofErr w:type="spellEnd"/>
      <w:r w:rsidRPr="00894973">
        <w:rPr>
          <w:rFonts w:ascii="Courier New" w:hAnsi="Courier New" w:cs="Courier New"/>
          <w:sz w:val="20"/>
          <w:szCs w:val="20"/>
          <w:shd w:val="clear" w:color="auto" w:fill="FFFFFF"/>
        </w:rPr>
        <w:t>);</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t>random</w:t>
      </w:r>
      <w:proofErr w:type="gramEnd"/>
      <w:r w:rsidRPr="00894973">
        <w:rPr>
          <w:rFonts w:ascii="Courier New" w:hAnsi="Courier New" w:cs="Courier New"/>
          <w:sz w:val="20"/>
          <w:szCs w:val="20"/>
          <w:shd w:val="clear" w:color="auto" w:fill="FFFFFF"/>
        </w:rPr>
        <w:t xml:space="preserve"> u1 u2 ~ normal([</w:t>
      </w:r>
      <w:r w:rsidRPr="00894973">
        <w:rPr>
          <w:rFonts w:ascii="Courier New" w:hAnsi="Courier New" w:cs="Courier New"/>
          <w:b/>
          <w:bCs/>
          <w:sz w:val="20"/>
          <w:szCs w:val="20"/>
          <w:shd w:val="clear" w:color="auto" w:fill="FFFFFF"/>
        </w:rPr>
        <w:t>0</w:t>
      </w:r>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0</w:t>
      </w:r>
      <w:r w:rsidRPr="00894973">
        <w:rPr>
          <w:rFonts w:ascii="Courier New" w:hAnsi="Courier New" w:cs="Courier New"/>
          <w:sz w:val="20"/>
          <w:szCs w:val="20"/>
          <w:shd w:val="clear" w:color="auto" w:fill="FFFFFF"/>
        </w:rPr>
        <w:t xml:space="preserve">],[s2u1, </w:t>
      </w:r>
      <w:r w:rsidRPr="00894973">
        <w:rPr>
          <w:rFonts w:ascii="Courier New" w:hAnsi="Courier New" w:cs="Courier New"/>
          <w:b/>
          <w:bCs/>
          <w:sz w:val="20"/>
          <w:szCs w:val="20"/>
          <w:shd w:val="clear" w:color="auto" w:fill="FFFFFF"/>
        </w:rPr>
        <w:t>0</w:t>
      </w:r>
      <w:r w:rsidRPr="00894973">
        <w:rPr>
          <w:rFonts w:ascii="Courier New" w:hAnsi="Courier New" w:cs="Courier New"/>
          <w:sz w:val="20"/>
          <w:szCs w:val="20"/>
          <w:shd w:val="clear" w:color="auto" w:fill="FFFFFF"/>
        </w:rPr>
        <w:t>, s2u2]) subject=</w:t>
      </w:r>
      <w:proofErr w:type="spellStart"/>
      <w:r w:rsidRPr="00894973">
        <w:rPr>
          <w:rFonts w:ascii="Courier New" w:hAnsi="Courier New" w:cs="Courier New"/>
          <w:sz w:val="20"/>
          <w:szCs w:val="20"/>
          <w:shd w:val="clear" w:color="auto" w:fill="FFFFFF"/>
        </w:rPr>
        <w:t>Site_comb</w:t>
      </w:r>
      <w:proofErr w:type="spellEnd"/>
      <w:r w:rsidRPr="00894973">
        <w:rPr>
          <w:rFonts w:ascii="Courier New" w:hAnsi="Courier New" w:cs="Courier New"/>
          <w:sz w:val="20"/>
          <w:szCs w:val="20"/>
          <w:shd w:val="clear" w:color="auto" w:fill="FFFFFF"/>
        </w:rPr>
        <w:t>;</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t>predict</w:t>
      </w:r>
      <w:proofErr w:type="gramEnd"/>
      <w:r w:rsidRPr="00894973">
        <w:rPr>
          <w:rFonts w:ascii="Courier New" w:hAnsi="Courier New" w:cs="Courier New"/>
          <w:sz w:val="20"/>
          <w:szCs w:val="20"/>
          <w:shd w:val="clear" w:color="auto" w:fill="FFFFFF"/>
        </w:rPr>
        <w:t xml:space="preserve">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p_yEQ0)mu out=</w:t>
      </w:r>
      <w:proofErr w:type="spellStart"/>
      <w:r w:rsidRPr="00894973">
        <w:rPr>
          <w:rFonts w:ascii="Courier New" w:hAnsi="Courier New" w:cs="Courier New"/>
          <w:sz w:val="20"/>
          <w:szCs w:val="20"/>
          <w:shd w:val="clear" w:color="auto" w:fill="FFFFFF"/>
        </w:rPr>
        <w:t>expect_zig</w:t>
      </w:r>
      <w:proofErr w:type="spellEnd"/>
      <w:r w:rsidRPr="00894973">
        <w:rPr>
          <w:rFonts w:ascii="Courier New" w:hAnsi="Courier New" w:cs="Courier New"/>
          <w:sz w:val="20"/>
          <w:szCs w:val="20"/>
          <w:shd w:val="clear" w:color="auto" w:fill="FFFFFF"/>
        </w:rPr>
        <w:t xml:space="preserve">; </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 Contrasts and estimates for testing hypotheses regarding treatment effects on probability of zeroes positive Sorensen values /</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t>contrast</w:t>
      </w:r>
      <w:proofErr w:type="gramEnd"/>
      <w:r w:rsidRPr="00894973">
        <w:rPr>
          <w:rFonts w:ascii="Courier New" w:hAnsi="Courier New" w:cs="Courier New"/>
          <w:sz w:val="20"/>
          <w:szCs w:val="20"/>
          <w:shd w:val="clear" w:color="auto" w:fill="FFFFFF"/>
        </w:rPr>
        <w:t xml:space="preserve"> "Diff. in zero probability across invasion histories"</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r w:rsidRPr="00894973">
        <w:rPr>
          <w:rFonts w:ascii="Courier New" w:hAnsi="Courier New" w:cs="Courier New"/>
          <w:b/>
          <w:bCs/>
          <w:sz w:val="20"/>
          <w:szCs w:val="20"/>
          <w:shd w:val="clear" w:color="auto" w:fill="FFFFFF"/>
        </w:rPr>
        <w:t>1</w:t>
      </w:r>
      <w:proofErr w:type="gramStart"/>
      <w:r w:rsidRPr="00894973">
        <w:rPr>
          <w:rFonts w:ascii="Courier New" w:hAnsi="Courier New" w:cs="Courier New"/>
          <w:sz w:val="20"/>
          <w:szCs w:val="20"/>
          <w:shd w:val="clear" w:color="auto" w:fill="FFFFFF"/>
        </w:rPr>
        <w:t>/(</w:t>
      </w:r>
      <w:proofErr w:type="gramEnd"/>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 xml:space="preserve">(-b0_f - b1_f)) -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(-b0_f)),</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r w:rsidRPr="00894973">
        <w:rPr>
          <w:rFonts w:ascii="Courier New" w:hAnsi="Courier New" w:cs="Courier New"/>
          <w:b/>
          <w:bCs/>
          <w:sz w:val="20"/>
          <w:szCs w:val="20"/>
          <w:shd w:val="clear" w:color="auto" w:fill="FFFFFF"/>
        </w:rPr>
        <w:t>1</w:t>
      </w:r>
      <w:proofErr w:type="gramStart"/>
      <w:r w:rsidRPr="00894973">
        <w:rPr>
          <w:rFonts w:ascii="Courier New" w:hAnsi="Courier New" w:cs="Courier New"/>
          <w:sz w:val="20"/>
          <w:szCs w:val="20"/>
          <w:shd w:val="clear" w:color="auto" w:fill="FFFFFF"/>
        </w:rPr>
        <w:t>/(</w:t>
      </w:r>
      <w:proofErr w:type="gramEnd"/>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 xml:space="preserve">(-b0_f - b1_f)) -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(-b0_f)),</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r w:rsidRPr="00894973">
        <w:rPr>
          <w:rFonts w:ascii="Courier New" w:hAnsi="Courier New" w:cs="Courier New"/>
          <w:b/>
          <w:bCs/>
          <w:sz w:val="20"/>
          <w:szCs w:val="20"/>
          <w:shd w:val="clear" w:color="auto" w:fill="FFFFFF"/>
        </w:rPr>
        <w:t>1</w:t>
      </w:r>
      <w:proofErr w:type="gramStart"/>
      <w:r w:rsidRPr="00894973">
        <w:rPr>
          <w:rFonts w:ascii="Courier New" w:hAnsi="Courier New" w:cs="Courier New"/>
          <w:sz w:val="20"/>
          <w:szCs w:val="20"/>
          <w:shd w:val="clear" w:color="auto" w:fill="FFFFFF"/>
        </w:rPr>
        <w:t>/(</w:t>
      </w:r>
      <w:proofErr w:type="gramEnd"/>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 xml:space="preserve">(-b0_f - b2_f)) -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(-b0_f - b1_f));</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t>contrast</w:t>
      </w:r>
      <w:proofErr w:type="gramEnd"/>
      <w:r w:rsidRPr="00894973">
        <w:rPr>
          <w:rFonts w:ascii="Courier New" w:hAnsi="Courier New" w:cs="Courier New"/>
          <w:sz w:val="20"/>
          <w:szCs w:val="20"/>
          <w:shd w:val="clear" w:color="auto" w:fill="FFFFFF"/>
        </w:rPr>
        <w:t xml:space="preserve"> "Diff across </w:t>
      </w:r>
      <w:proofErr w:type="spellStart"/>
      <w:r w:rsidRPr="00894973">
        <w:rPr>
          <w:rFonts w:ascii="Courier New" w:hAnsi="Courier New" w:cs="Courier New"/>
          <w:sz w:val="20"/>
          <w:szCs w:val="20"/>
          <w:shd w:val="clear" w:color="auto" w:fill="FFFFFF"/>
        </w:rPr>
        <w:t>trts</w:t>
      </w:r>
      <w:proofErr w:type="spellEnd"/>
      <w:r w:rsidRPr="00894973">
        <w:rPr>
          <w:rFonts w:ascii="Courier New" w:hAnsi="Courier New" w:cs="Courier New"/>
          <w:sz w:val="20"/>
          <w:szCs w:val="20"/>
          <w:shd w:val="clear" w:color="auto" w:fill="FFFFFF"/>
        </w:rPr>
        <w:t xml:space="preserve"> in E(Y)" </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ab/>
      </w:r>
      <w:proofErr w:type="spellStart"/>
      <w:proofErr w:type="gram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w:t>
      </w:r>
      <w:proofErr w:type="gramEnd"/>
      <w:r w:rsidRPr="00894973">
        <w:rPr>
          <w:rFonts w:ascii="Courier New" w:hAnsi="Courier New" w:cs="Courier New"/>
          <w:sz w:val="20"/>
          <w:szCs w:val="20"/>
          <w:shd w:val="clear" w:color="auto" w:fill="FFFFFF"/>
        </w:rPr>
        <w:t>b0_h + b1_h)(</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 xml:space="preserve">(-b0_f - b1_f)))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(b0_h)(</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(-b0_f))),</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ab/>
      </w:r>
      <w:proofErr w:type="spellStart"/>
      <w:proofErr w:type="gram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w:t>
      </w:r>
      <w:proofErr w:type="gramEnd"/>
      <w:r w:rsidRPr="00894973">
        <w:rPr>
          <w:rFonts w:ascii="Courier New" w:hAnsi="Courier New" w:cs="Courier New"/>
          <w:sz w:val="20"/>
          <w:szCs w:val="20"/>
          <w:shd w:val="clear" w:color="auto" w:fill="FFFFFF"/>
        </w:rPr>
        <w:t>b0_h + b2_h)(</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 xml:space="preserve">(-b0_f - b2_f)))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(b0_h)(</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 xml:space="preserve">(-b0_f))); </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t>estimate</w:t>
      </w:r>
      <w:proofErr w:type="gramEnd"/>
      <w:r w:rsidRPr="00894973">
        <w:rPr>
          <w:rFonts w:ascii="Courier New" w:hAnsi="Courier New" w:cs="Courier New"/>
          <w:sz w:val="20"/>
          <w:szCs w:val="20"/>
          <w:shd w:val="clear" w:color="auto" w:fill="FFFFFF"/>
        </w:rPr>
        <w:t xml:space="preserve"> "Probability of zeroes in N-N"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(-b0_f));</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t>estimate</w:t>
      </w:r>
      <w:proofErr w:type="gramEnd"/>
      <w:r w:rsidRPr="00894973">
        <w:rPr>
          <w:rFonts w:ascii="Courier New" w:hAnsi="Courier New" w:cs="Courier New"/>
          <w:sz w:val="20"/>
          <w:szCs w:val="20"/>
          <w:shd w:val="clear" w:color="auto" w:fill="FFFFFF"/>
        </w:rPr>
        <w:t xml:space="preserve"> "Probability of zeroes in IN-IN"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(-b0_f - b1_f));</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t>estimate</w:t>
      </w:r>
      <w:proofErr w:type="gramEnd"/>
      <w:r w:rsidRPr="00894973">
        <w:rPr>
          <w:rFonts w:ascii="Courier New" w:hAnsi="Courier New" w:cs="Courier New"/>
          <w:sz w:val="20"/>
          <w:szCs w:val="20"/>
          <w:shd w:val="clear" w:color="auto" w:fill="FFFFFF"/>
        </w:rPr>
        <w:t xml:space="preserve"> "Probability of zeroes in IE-IE"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(-b0_f - b2_f));</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t>estimate</w:t>
      </w:r>
      <w:proofErr w:type="gramEnd"/>
      <w:r w:rsidRPr="00894973">
        <w:rPr>
          <w:rFonts w:ascii="Courier New" w:hAnsi="Courier New" w:cs="Courier New"/>
          <w:sz w:val="20"/>
          <w:szCs w:val="20"/>
          <w:shd w:val="clear" w:color="auto" w:fill="FFFFFF"/>
        </w:rPr>
        <w:t xml:space="preserve"> "N-N Sorensen"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(b0_h)(</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(-b0_f)));</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t>estimate</w:t>
      </w:r>
      <w:proofErr w:type="gramEnd"/>
      <w:r w:rsidRPr="00894973">
        <w:rPr>
          <w:rFonts w:ascii="Courier New" w:hAnsi="Courier New" w:cs="Courier New"/>
          <w:sz w:val="20"/>
          <w:szCs w:val="20"/>
          <w:shd w:val="clear" w:color="auto" w:fill="FFFFFF"/>
        </w:rPr>
        <w:t xml:space="preserve"> "IN-IN Sorensen"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(b0_h + b1_h)(</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(-b0_f - b1_f)));</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lastRenderedPageBreak/>
        <w:t>estimate</w:t>
      </w:r>
      <w:proofErr w:type="gramEnd"/>
      <w:r w:rsidRPr="00894973">
        <w:rPr>
          <w:rFonts w:ascii="Courier New" w:hAnsi="Courier New" w:cs="Courier New"/>
          <w:sz w:val="20"/>
          <w:szCs w:val="20"/>
          <w:shd w:val="clear" w:color="auto" w:fill="FFFFFF"/>
        </w:rPr>
        <w:t xml:space="preserve"> "IE-IE Sorensen"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(b0_h + b2_h)(</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(-b0_f - b2_f)));</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t>estimate</w:t>
      </w:r>
      <w:proofErr w:type="gramEnd"/>
      <w:r w:rsidRPr="00894973">
        <w:rPr>
          <w:rFonts w:ascii="Courier New" w:hAnsi="Courier New" w:cs="Courier New"/>
          <w:sz w:val="20"/>
          <w:szCs w:val="20"/>
          <w:shd w:val="clear" w:color="auto" w:fill="FFFFFF"/>
        </w:rPr>
        <w:t xml:space="preserve"> "Diff. in zero probability between N-N and IN-IN"</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r w:rsidRPr="00894973">
        <w:rPr>
          <w:rFonts w:ascii="Courier New" w:hAnsi="Courier New" w:cs="Courier New"/>
          <w:b/>
          <w:bCs/>
          <w:sz w:val="20"/>
          <w:szCs w:val="20"/>
          <w:shd w:val="clear" w:color="auto" w:fill="FFFFFF"/>
        </w:rPr>
        <w:tab/>
        <w:t>1</w:t>
      </w:r>
      <w:proofErr w:type="gramStart"/>
      <w:r w:rsidRPr="00894973">
        <w:rPr>
          <w:rFonts w:ascii="Courier New" w:hAnsi="Courier New" w:cs="Courier New"/>
          <w:sz w:val="20"/>
          <w:szCs w:val="20"/>
          <w:shd w:val="clear" w:color="auto" w:fill="FFFFFF"/>
        </w:rPr>
        <w:t>/(</w:t>
      </w:r>
      <w:proofErr w:type="gramEnd"/>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 xml:space="preserve">(-b0_f - b1_f)) -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(-b0_f));</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t>estimate</w:t>
      </w:r>
      <w:proofErr w:type="gramEnd"/>
      <w:r w:rsidRPr="00894973">
        <w:rPr>
          <w:rFonts w:ascii="Courier New" w:hAnsi="Courier New" w:cs="Courier New"/>
          <w:sz w:val="20"/>
          <w:szCs w:val="20"/>
          <w:shd w:val="clear" w:color="auto" w:fill="FFFFFF"/>
        </w:rPr>
        <w:t xml:space="preserve"> "Diff. in zero probability between N-N and IE-IE"</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r w:rsidRPr="00894973">
        <w:rPr>
          <w:rFonts w:ascii="Courier New" w:hAnsi="Courier New" w:cs="Courier New"/>
          <w:b/>
          <w:bCs/>
          <w:sz w:val="20"/>
          <w:szCs w:val="20"/>
          <w:shd w:val="clear" w:color="auto" w:fill="FFFFFF"/>
        </w:rPr>
        <w:tab/>
        <w:t>1</w:t>
      </w:r>
      <w:proofErr w:type="gramStart"/>
      <w:r w:rsidRPr="00894973">
        <w:rPr>
          <w:rFonts w:ascii="Courier New" w:hAnsi="Courier New" w:cs="Courier New"/>
          <w:sz w:val="20"/>
          <w:szCs w:val="20"/>
          <w:shd w:val="clear" w:color="auto" w:fill="FFFFFF"/>
        </w:rPr>
        <w:t>/(</w:t>
      </w:r>
      <w:proofErr w:type="gramEnd"/>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 xml:space="preserve">(-b0_f - b1_f)) -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(-b0_f));</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t>estimate</w:t>
      </w:r>
      <w:proofErr w:type="gramEnd"/>
      <w:r w:rsidRPr="00894973">
        <w:rPr>
          <w:rFonts w:ascii="Courier New" w:hAnsi="Courier New" w:cs="Courier New"/>
          <w:sz w:val="20"/>
          <w:szCs w:val="20"/>
          <w:shd w:val="clear" w:color="auto" w:fill="FFFFFF"/>
        </w:rPr>
        <w:t xml:space="preserve"> "Diff. in zero probability between IN-IN and IE-IE"</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r w:rsidRPr="00894973">
        <w:rPr>
          <w:rFonts w:ascii="Courier New" w:hAnsi="Courier New" w:cs="Courier New"/>
          <w:b/>
          <w:bCs/>
          <w:sz w:val="20"/>
          <w:szCs w:val="20"/>
          <w:shd w:val="clear" w:color="auto" w:fill="FFFFFF"/>
        </w:rPr>
        <w:tab/>
        <w:t>1</w:t>
      </w:r>
      <w:proofErr w:type="gramStart"/>
      <w:r w:rsidRPr="00894973">
        <w:rPr>
          <w:rFonts w:ascii="Courier New" w:hAnsi="Courier New" w:cs="Courier New"/>
          <w:sz w:val="20"/>
          <w:szCs w:val="20"/>
          <w:shd w:val="clear" w:color="auto" w:fill="FFFFFF"/>
        </w:rPr>
        <w:t>/(</w:t>
      </w:r>
      <w:proofErr w:type="gramEnd"/>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 xml:space="preserve">(-b0_f - b1_f)) -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(-b0_f - b1_f));</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t>estimate</w:t>
      </w:r>
      <w:proofErr w:type="gramEnd"/>
      <w:r w:rsidRPr="00894973">
        <w:rPr>
          <w:rFonts w:ascii="Courier New" w:hAnsi="Courier New" w:cs="Courier New"/>
          <w:sz w:val="20"/>
          <w:szCs w:val="20"/>
          <w:shd w:val="clear" w:color="auto" w:fill="FFFFFF"/>
        </w:rPr>
        <w:t xml:space="preserve"> "N-IN Sorensen diff"</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ab/>
      </w:r>
      <w:proofErr w:type="spellStart"/>
      <w:proofErr w:type="gram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w:t>
      </w:r>
      <w:proofErr w:type="gramEnd"/>
      <w:r w:rsidRPr="00894973">
        <w:rPr>
          <w:rFonts w:ascii="Courier New" w:hAnsi="Courier New" w:cs="Courier New"/>
          <w:sz w:val="20"/>
          <w:szCs w:val="20"/>
          <w:shd w:val="clear" w:color="auto" w:fill="FFFFFF"/>
        </w:rPr>
        <w:t>b0_h + b1_h)(</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 xml:space="preserve">(-b0_f - b1_f)))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(b0_h)(</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(-b0_f)));</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t>estimate</w:t>
      </w:r>
      <w:proofErr w:type="gramEnd"/>
      <w:r w:rsidRPr="00894973">
        <w:rPr>
          <w:rFonts w:ascii="Courier New" w:hAnsi="Courier New" w:cs="Courier New"/>
          <w:sz w:val="20"/>
          <w:szCs w:val="20"/>
          <w:shd w:val="clear" w:color="auto" w:fill="FFFFFF"/>
        </w:rPr>
        <w:t xml:space="preserve"> "N-IE Sorensen diff"</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ab/>
      </w:r>
      <w:proofErr w:type="spellStart"/>
      <w:proofErr w:type="gram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w:t>
      </w:r>
      <w:proofErr w:type="gramEnd"/>
      <w:r w:rsidRPr="00894973">
        <w:rPr>
          <w:rFonts w:ascii="Courier New" w:hAnsi="Courier New" w:cs="Courier New"/>
          <w:sz w:val="20"/>
          <w:szCs w:val="20"/>
          <w:shd w:val="clear" w:color="auto" w:fill="FFFFFF"/>
        </w:rPr>
        <w:t>b0_h + b2_h)(</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 xml:space="preserve">(-b0_f - b2_f)))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(b0_h)(</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(-b0_f)));</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t>estimate</w:t>
      </w:r>
      <w:proofErr w:type="gramEnd"/>
      <w:r w:rsidRPr="00894973">
        <w:rPr>
          <w:rFonts w:ascii="Courier New" w:hAnsi="Courier New" w:cs="Courier New"/>
          <w:sz w:val="20"/>
          <w:szCs w:val="20"/>
          <w:shd w:val="clear" w:color="auto" w:fill="FFFFFF"/>
        </w:rPr>
        <w:t xml:space="preserve"> "IN-IE Sorensen diff"</w:t>
      </w:r>
    </w:p>
    <w:p w:rsidR="00894973" w:rsidRPr="00894973" w:rsidRDefault="00894973" w:rsidP="00894973">
      <w:pPr>
        <w:tabs>
          <w:tab w:val="left" w:pos="540"/>
        </w:tabs>
        <w:autoSpaceDE w:val="0"/>
        <w:autoSpaceDN w:val="0"/>
        <w:adjustRightInd w:val="0"/>
        <w:spacing w:after="0" w:line="240" w:lineRule="auto"/>
        <w:ind w:left="360" w:hanging="180"/>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ab/>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(b0_h + b1_h)(</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 xml:space="preserve">(-b0_f - b1_f)))-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(b0_h + b2_h)(</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w:t>
      </w:r>
      <w:r w:rsidRPr="00894973">
        <w:rPr>
          <w:rFonts w:ascii="Courier New" w:hAnsi="Courier New" w:cs="Courier New"/>
          <w:b/>
          <w:bCs/>
          <w:sz w:val="20"/>
          <w:szCs w:val="20"/>
          <w:shd w:val="clear" w:color="auto" w:fill="FFFFFF"/>
        </w:rPr>
        <w:t>1</w:t>
      </w:r>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exp</w:t>
      </w:r>
      <w:proofErr w:type="spellEnd"/>
      <w:r w:rsidRPr="00894973">
        <w:rPr>
          <w:rFonts w:ascii="Courier New" w:hAnsi="Courier New" w:cs="Courier New"/>
          <w:sz w:val="20"/>
          <w:szCs w:val="20"/>
          <w:shd w:val="clear" w:color="auto" w:fill="FFFFFF"/>
        </w:rPr>
        <w:t>(-b0_f - b2_f)));</w:t>
      </w:r>
    </w:p>
    <w:p w:rsidR="00894973" w:rsidRPr="00894973" w:rsidRDefault="00894973" w:rsidP="00894973">
      <w:pPr>
        <w:autoSpaceDE w:val="0"/>
        <w:autoSpaceDN w:val="0"/>
        <w:adjustRightInd w:val="0"/>
        <w:spacing w:after="0" w:line="240" w:lineRule="auto"/>
        <w:rPr>
          <w:rFonts w:ascii="Courier New" w:hAnsi="Courier New" w:cs="Courier New"/>
          <w:sz w:val="20"/>
          <w:szCs w:val="20"/>
          <w:shd w:val="clear" w:color="auto" w:fill="FFFFFF"/>
        </w:rPr>
      </w:pPr>
      <w:proofErr w:type="gramStart"/>
      <w:r w:rsidRPr="00894973">
        <w:rPr>
          <w:rFonts w:ascii="Courier New" w:hAnsi="Courier New" w:cs="Courier New"/>
          <w:b/>
          <w:bCs/>
          <w:sz w:val="20"/>
          <w:szCs w:val="20"/>
          <w:shd w:val="clear" w:color="auto" w:fill="FFFFFF"/>
        </w:rPr>
        <w:t>run</w:t>
      </w:r>
      <w:proofErr w:type="gramEnd"/>
      <w:r w:rsidRPr="00894973">
        <w:rPr>
          <w:rFonts w:ascii="Courier New" w:hAnsi="Courier New" w:cs="Courier New"/>
          <w:sz w:val="20"/>
          <w:szCs w:val="20"/>
          <w:shd w:val="clear" w:color="auto" w:fill="FFFFFF"/>
        </w:rPr>
        <w:t xml:space="preserve">; </w:t>
      </w:r>
    </w:p>
    <w:p w:rsidR="00894973" w:rsidRPr="00894973" w:rsidRDefault="00894973" w:rsidP="00894973">
      <w:pPr>
        <w:autoSpaceDE w:val="0"/>
        <w:autoSpaceDN w:val="0"/>
        <w:adjustRightInd w:val="0"/>
        <w:spacing w:after="0" w:line="240" w:lineRule="auto"/>
        <w:rPr>
          <w:rFonts w:ascii="Courier New" w:hAnsi="Courier New" w:cs="Courier New"/>
          <w:sz w:val="20"/>
          <w:szCs w:val="20"/>
          <w:shd w:val="clear" w:color="auto" w:fill="FFFFFF"/>
        </w:rPr>
      </w:pPr>
    </w:p>
    <w:p w:rsidR="00894973" w:rsidRPr="00894973" w:rsidRDefault="00894973" w:rsidP="00894973">
      <w:pPr>
        <w:autoSpaceDE w:val="0"/>
        <w:autoSpaceDN w:val="0"/>
        <w:adjustRightInd w:val="0"/>
        <w:spacing w:after="0" w:line="240" w:lineRule="auto"/>
        <w:rPr>
          <w:rFonts w:ascii="Courier New" w:hAnsi="Courier New" w:cs="Courier New"/>
          <w:sz w:val="20"/>
          <w:szCs w:val="20"/>
          <w:shd w:val="clear" w:color="auto" w:fill="FFFFFF"/>
        </w:rPr>
      </w:pPr>
      <w:proofErr w:type="gramStart"/>
      <w:r w:rsidRPr="00894973">
        <w:rPr>
          <w:rFonts w:ascii="Courier New" w:hAnsi="Courier New" w:cs="Courier New"/>
          <w:b/>
          <w:bCs/>
          <w:sz w:val="20"/>
          <w:szCs w:val="20"/>
          <w:shd w:val="clear" w:color="auto" w:fill="FFFFFF"/>
        </w:rPr>
        <w:t>data</w:t>
      </w:r>
      <w:proofErr w:type="gramEnd"/>
      <w:r w:rsidRPr="00894973">
        <w:rPr>
          <w:rFonts w:ascii="Courier New" w:hAnsi="Courier New" w:cs="Courier New"/>
          <w:sz w:val="20"/>
          <w:szCs w:val="20"/>
          <w:shd w:val="clear" w:color="auto" w:fill="FFFFFF"/>
        </w:rPr>
        <w:t xml:space="preserve"> </w:t>
      </w:r>
      <w:proofErr w:type="spellStart"/>
      <w:r w:rsidRPr="00894973">
        <w:rPr>
          <w:rFonts w:ascii="Courier New" w:hAnsi="Courier New" w:cs="Courier New"/>
          <w:sz w:val="20"/>
          <w:szCs w:val="20"/>
          <w:shd w:val="clear" w:color="auto" w:fill="FFFFFF"/>
        </w:rPr>
        <w:t>expect_zig</w:t>
      </w:r>
      <w:proofErr w:type="spellEnd"/>
      <w:r w:rsidRPr="00894973">
        <w:rPr>
          <w:rFonts w:ascii="Courier New" w:hAnsi="Courier New" w:cs="Courier New"/>
          <w:sz w:val="20"/>
          <w:szCs w:val="20"/>
          <w:shd w:val="clear" w:color="auto" w:fill="FFFFFF"/>
        </w:rPr>
        <w:t>;</w:t>
      </w:r>
    </w:p>
    <w:p w:rsidR="00894973" w:rsidRPr="00894973" w:rsidRDefault="00894973" w:rsidP="00894973">
      <w:pPr>
        <w:autoSpaceDE w:val="0"/>
        <w:autoSpaceDN w:val="0"/>
        <w:adjustRightInd w:val="0"/>
        <w:spacing w:after="0" w:line="240" w:lineRule="auto"/>
        <w:ind w:left="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t>set</w:t>
      </w:r>
      <w:proofErr w:type="gramEnd"/>
      <w:r w:rsidRPr="00894973">
        <w:rPr>
          <w:rFonts w:ascii="Courier New" w:hAnsi="Courier New" w:cs="Courier New"/>
          <w:sz w:val="20"/>
          <w:szCs w:val="20"/>
          <w:shd w:val="clear" w:color="auto" w:fill="FFFFFF"/>
        </w:rPr>
        <w:t xml:space="preserve"> </w:t>
      </w:r>
      <w:proofErr w:type="spellStart"/>
      <w:r w:rsidRPr="00894973">
        <w:rPr>
          <w:rFonts w:ascii="Courier New" w:hAnsi="Courier New" w:cs="Courier New"/>
          <w:sz w:val="20"/>
          <w:szCs w:val="20"/>
          <w:shd w:val="clear" w:color="auto" w:fill="FFFFFF"/>
        </w:rPr>
        <w:t>expect_zig</w:t>
      </w:r>
      <w:proofErr w:type="spellEnd"/>
      <w:r w:rsidRPr="00894973">
        <w:rPr>
          <w:rFonts w:ascii="Courier New" w:hAnsi="Courier New" w:cs="Courier New"/>
          <w:sz w:val="20"/>
          <w:szCs w:val="20"/>
          <w:shd w:val="clear" w:color="auto" w:fill="FFFFFF"/>
        </w:rPr>
        <w:t>;</w:t>
      </w:r>
    </w:p>
    <w:p w:rsidR="00894973" w:rsidRPr="00894973" w:rsidRDefault="00894973" w:rsidP="00894973">
      <w:pPr>
        <w:autoSpaceDE w:val="0"/>
        <w:autoSpaceDN w:val="0"/>
        <w:adjustRightInd w:val="0"/>
        <w:spacing w:after="0" w:line="240" w:lineRule="auto"/>
        <w:ind w:left="180"/>
        <w:rPr>
          <w:rFonts w:ascii="Courier New" w:hAnsi="Courier New" w:cs="Courier New"/>
          <w:sz w:val="20"/>
          <w:szCs w:val="20"/>
          <w:shd w:val="clear" w:color="auto" w:fill="FFFFFF"/>
        </w:rPr>
      </w:pPr>
      <w:proofErr w:type="spellStart"/>
      <w:proofErr w:type="gramStart"/>
      <w:r w:rsidRPr="00894973">
        <w:rPr>
          <w:rFonts w:ascii="Courier New" w:hAnsi="Courier New" w:cs="Courier New"/>
          <w:sz w:val="20"/>
          <w:szCs w:val="20"/>
          <w:shd w:val="clear" w:color="auto" w:fill="FFFFFF"/>
        </w:rPr>
        <w:t>resid</w:t>
      </w:r>
      <w:proofErr w:type="spellEnd"/>
      <w:r w:rsidRPr="00894973">
        <w:rPr>
          <w:rFonts w:ascii="Courier New" w:hAnsi="Courier New" w:cs="Courier New"/>
          <w:sz w:val="20"/>
          <w:szCs w:val="20"/>
          <w:shd w:val="clear" w:color="auto" w:fill="FFFFFF"/>
        </w:rPr>
        <w:t>=</w:t>
      </w:r>
      <w:proofErr w:type="gramEnd"/>
      <w:r w:rsidRPr="00894973">
        <w:rPr>
          <w:rFonts w:ascii="Courier New" w:hAnsi="Courier New" w:cs="Courier New"/>
          <w:sz w:val="20"/>
          <w:szCs w:val="20"/>
          <w:shd w:val="clear" w:color="auto" w:fill="FFFFFF"/>
        </w:rPr>
        <w:t>Sorensen-</w:t>
      </w:r>
      <w:proofErr w:type="spellStart"/>
      <w:r w:rsidRPr="00894973">
        <w:rPr>
          <w:rFonts w:ascii="Courier New" w:hAnsi="Courier New" w:cs="Courier New"/>
          <w:sz w:val="20"/>
          <w:szCs w:val="20"/>
          <w:shd w:val="clear" w:color="auto" w:fill="FFFFFF"/>
        </w:rPr>
        <w:t>Pred</w:t>
      </w:r>
      <w:proofErr w:type="spellEnd"/>
      <w:r w:rsidRPr="00894973">
        <w:rPr>
          <w:rFonts w:ascii="Courier New" w:hAnsi="Courier New" w:cs="Courier New"/>
          <w:sz w:val="20"/>
          <w:szCs w:val="20"/>
          <w:shd w:val="clear" w:color="auto" w:fill="FFFFFF"/>
        </w:rPr>
        <w:t>;</w:t>
      </w:r>
    </w:p>
    <w:p w:rsidR="00894973" w:rsidRPr="00894973" w:rsidRDefault="00894973" w:rsidP="00894973">
      <w:pPr>
        <w:autoSpaceDE w:val="0"/>
        <w:autoSpaceDN w:val="0"/>
        <w:adjustRightInd w:val="0"/>
        <w:spacing w:after="0" w:line="240" w:lineRule="auto"/>
        <w:rPr>
          <w:rFonts w:ascii="Courier New" w:hAnsi="Courier New" w:cs="Courier New"/>
          <w:sz w:val="20"/>
          <w:szCs w:val="20"/>
          <w:shd w:val="clear" w:color="auto" w:fill="FFFFFF"/>
        </w:rPr>
      </w:pPr>
      <w:proofErr w:type="gramStart"/>
      <w:r w:rsidRPr="00894973">
        <w:rPr>
          <w:rFonts w:ascii="Courier New" w:hAnsi="Courier New" w:cs="Courier New"/>
          <w:b/>
          <w:bCs/>
          <w:sz w:val="20"/>
          <w:szCs w:val="20"/>
          <w:shd w:val="clear" w:color="auto" w:fill="FFFFFF"/>
        </w:rPr>
        <w:t>run</w:t>
      </w:r>
      <w:proofErr w:type="gramEnd"/>
      <w:r w:rsidRPr="00894973">
        <w:rPr>
          <w:rFonts w:ascii="Courier New" w:hAnsi="Courier New" w:cs="Courier New"/>
          <w:sz w:val="20"/>
          <w:szCs w:val="20"/>
          <w:shd w:val="clear" w:color="auto" w:fill="FFFFFF"/>
        </w:rPr>
        <w:t>;</w:t>
      </w:r>
    </w:p>
    <w:p w:rsidR="00894973" w:rsidRPr="00894973" w:rsidRDefault="00894973" w:rsidP="00894973">
      <w:pPr>
        <w:autoSpaceDE w:val="0"/>
        <w:autoSpaceDN w:val="0"/>
        <w:adjustRightInd w:val="0"/>
        <w:spacing w:after="0" w:line="240" w:lineRule="auto"/>
        <w:rPr>
          <w:rFonts w:ascii="Courier New" w:hAnsi="Courier New" w:cs="Courier New"/>
          <w:sz w:val="20"/>
          <w:szCs w:val="20"/>
          <w:shd w:val="clear" w:color="auto" w:fill="FFFFFF"/>
        </w:rPr>
      </w:pPr>
    </w:p>
    <w:p w:rsidR="00894973" w:rsidRPr="00894973" w:rsidRDefault="00894973" w:rsidP="00894973">
      <w:pPr>
        <w:autoSpaceDE w:val="0"/>
        <w:autoSpaceDN w:val="0"/>
        <w:adjustRightInd w:val="0"/>
        <w:spacing w:after="0" w:line="240" w:lineRule="auto"/>
        <w:rPr>
          <w:rFonts w:ascii="Courier New" w:hAnsi="Courier New" w:cs="Courier New"/>
          <w:sz w:val="20"/>
          <w:szCs w:val="20"/>
          <w:shd w:val="clear" w:color="auto" w:fill="FFFFFF"/>
        </w:rPr>
      </w:pPr>
      <w:proofErr w:type="spellStart"/>
      <w:proofErr w:type="gramStart"/>
      <w:r w:rsidRPr="00894973">
        <w:rPr>
          <w:rFonts w:ascii="Courier New" w:hAnsi="Courier New" w:cs="Courier New"/>
          <w:b/>
          <w:bCs/>
          <w:sz w:val="20"/>
          <w:szCs w:val="20"/>
          <w:shd w:val="clear" w:color="auto" w:fill="FFFFFF"/>
        </w:rPr>
        <w:t>proc</w:t>
      </w:r>
      <w:proofErr w:type="spellEnd"/>
      <w:proofErr w:type="gramEnd"/>
      <w:r w:rsidRPr="00894973">
        <w:rPr>
          <w:rFonts w:ascii="Courier New" w:hAnsi="Courier New" w:cs="Courier New"/>
          <w:sz w:val="20"/>
          <w:szCs w:val="20"/>
          <w:shd w:val="clear" w:color="auto" w:fill="FFFFFF"/>
        </w:rPr>
        <w:t xml:space="preserve"> </w:t>
      </w:r>
      <w:proofErr w:type="spellStart"/>
      <w:r w:rsidRPr="00894973">
        <w:rPr>
          <w:rFonts w:ascii="Courier New" w:hAnsi="Courier New" w:cs="Courier New"/>
          <w:b/>
          <w:bCs/>
          <w:sz w:val="20"/>
          <w:szCs w:val="20"/>
          <w:shd w:val="clear" w:color="auto" w:fill="FFFFFF"/>
        </w:rPr>
        <w:t>sgplot</w:t>
      </w:r>
      <w:proofErr w:type="spellEnd"/>
      <w:r w:rsidRPr="00894973">
        <w:rPr>
          <w:rFonts w:ascii="Courier New" w:hAnsi="Courier New" w:cs="Courier New"/>
          <w:sz w:val="20"/>
          <w:szCs w:val="20"/>
          <w:shd w:val="clear" w:color="auto" w:fill="FFFFFF"/>
        </w:rPr>
        <w:t xml:space="preserve"> data=</w:t>
      </w:r>
      <w:proofErr w:type="spellStart"/>
      <w:r w:rsidRPr="00894973">
        <w:rPr>
          <w:rFonts w:ascii="Courier New" w:hAnsi="Courier New" w:cs="Courier New"/>
          <w:sz w:val="20"/>
          <w:szCs w:val="20"/>
          <w:shd w:val="clear" w:color="auto" w:fill="FFFFFF"/>
        </w:rPr>
        <w:t>expect_zig</w:t>
      </w:r>
      <w:proofErr w:type="spellEnd"/>
      <w:r w:rsidRPr="00894973">
        <w:rPr>
          <w:rFonts w:ascii="Courier New" w:hAnsi="Courier New" w:cs="Courier New"/>
          <w:sz w:val="20"/>
          <w:szCs w:val="20"/>
          <w:shd w:val="clear" w:color="auto" w:fill="FFFFFF"/>
        </w:rPr>
        <w:t>;</w:t>
      </w:r>
    </w:p>
    <w:p w:rsidR="00894973" w:rsidRPr="00894973" w:rsidRDefault="00894973" w:rsidP="00894973">
      <w:pPr>
        <w:autoSpaceDE w:val="0"/>
        <w:autoSpaceDN w:val="0"/>
        <w:adjustRightInd w:val="0"/>
        <w:spacing w:after="0" w:line="240" w:lineRule="auto"/>
        <w:ind w:left="180"/>
        <w:rPr>
          <w:rFonts w:ascii="Courier New" w:hAnsi="Courier New" w:cs="Courier New"/>
          <w:sz w:val="20"/>
          <w:szCs w:val="20"/>
          <w:shd w:val="clear" w:color="auto" w:fill="FFFFFF"/>
        </w:rPr>
      </w:pPr>
      <w:proofErr w:type="gramStart"/>
      <w:r w:rsidRPr="00894973">
        <w:rPr>
          <w:rFonts w:ascii="Courier New" w:hAnsi="Courier New" w:cs="Courier New"/>
          <w:sz w:val="20"/>
          <w:szCs w:val="20"/>
          <w:shd w:val="clear" w:color="auto" w:fill="FFFFFF"/>
        </w:rPr>
        <w:t>scatter</w:t>
      </w:r>
      <w:proofErr w:type="gramEnd"/>
      <w:r w:rsidRPr="00894973">
        <w:rPr>
          <w:rFonts w:ascii="Courier New" w:hAnsi="Courier New" w:cs="Courier New"/>
          <w:sz w:val="20"/>
          <w:szCs w:val="20"/>
          <w:shd w:val="clear" w:color="auto" w:fill="FFFFFF"/>
        </w:rPr>
        <w:t xml:space="preserve"> x=</w:t>
      </w:r>
      <w:proofErr w:type="spellStart"/>
      <w:r w:rsidRPr="00894973">
        <w:rPr>
          <w:rFonts w:ascii="Courier New" w:hAnsi="Courier New" w:cs="Courier New"/>
          <w:sz w:val="20"/>
          <w:szCs w:val="20"/>
          <w:shd w:val="clear" w:color="auto" w:fill="FFFFFF"/>
        </w:rPr>
        <w:t>Pred</w:t>
      </w:r>
      <w:proofErr w:type="spellEnd"/>
      <w:r w:rsidRPr="00894973">
        <w:rPr>
          <w:rFonts w:ascii="Courier New" w:hAnsi="Courier New" w:cs="Courier New"/>
          <w:sz w:val="20"/>
          <w:szCs w:val="20"/>
          <w:shd w:val="clear" w:color="auto" w:fill="FFFFFF"/>
        </w:rPr>
        <w:t xml:space="preserve"> y=</w:t>
      </w:r>
      <w:proofErr w:type="spellStart"/>
      <w:r w:rsidRPr="00894973">
        <w:rPr>
          <w:rFonts w:ascii="Courier New" w:hAnsi="Courier New" w:cs="Courier New"/>
          <w:sz w:val="20"/>
          <w:szCs w:val="20"/>
          <w:shd w:val="clear" w:color="auto" w:fill="FFFFFF"/>
        </w:rPr>
        <w:t>resid</w:t>
      </w:r>
      <w:proofErr w:type="spellEnd"/>
      <w:r w:rsidRPr="00894973">
        <w:rPr>
          <w:rFonts w:ascii="Courier New" w:hAnsi="Courier New" w:cs="Courier New"/>
          <w:sz w:val="20"/>
          <w:szCs w:val="20"/>
          <w:shd w:val="clear" w:color="auto" w:fill="FFFFFF"/>
        </w:rPr>
        <w:t>;</w:t>
      </w:r>
    </w:p>
    <w:p w:rsidR="00894973" w:rsidRPr="00894973" w:rsidRDefault="00894973" w:rsidP="00894973">
      <w:pPr>
        <w:autoSpaceDE w:val="0"/>
        <w:autoSpaceDN w:val="0"/>
        <w:adjustRightInd w:val="0"/>
        <w:spacing w:after="0" w:line="240" w:lineRule="auto"/>
        <w:rPr>
          <w:rFonts w:ascii="Courier New" w:hAnsi="Courier New" w:cs="Courier New"/>
          <w:sz w:val="20"/>
          <w:szCs w:val="20"/>
          <w:shd w:val="clear" w:color="auto" w:fill="FFFFFF"/>
        </w:rPr>
      </w:pPr>
      <w:proofErr w:type="gramStart"/>
      <w:r w:rsidRPr="00894973">
        <w:rPr>
          <w:rFonts w:ascii="Courier New" w:hAnsi="Courier New" w:cs="Courier New"/>
          <w:b/>
          <w:bCs/>
          <w:sz w:val="20"/>
          <w:szCs w:val="20"/>
          <w:shd w:val="clear" w:color="auto" w:fill="FFFFFF"/>
        </w:rPr>
        <w:t>run</w:t>
      </w:r>
      <w:proofErr w:type="gramEnd"/>
      <w:r w:rsidRPr="00894973">
        <w:rPr>
          <w:rFonts w:ascii="Courier New" w:hAnsi="Courier New" w:cs="Courier New"/>
          <w:sz w:val="20"/>
          <w:szCs w:val="20"/>
          <w:shd w:val="clear" w:color="auto" w:fill="FFFFFF"/>
        </w:rPr>
        <w:t>;</w:t>
      </w:r>
    </w:p>
    <w:p w:rsidR="00894973" w:rsidRDefault="00894973" w:rsidP="00894973">
      <w:pPr>
        <w:autoSpaceDE w:val="0"/>
        <w:autoSpaceDN w:val="0"/>
        <w:adjustRightInd w:val="0"/>
        <w:spacing w:after="0" w:line="240" w:lineRule="auto"/>
        <w:rPr>
          <w:rFonts w:ascii="Courier New" w:hAnsi="Courier New" w:cs="Courier New"/>
          <w:color w:val="000000"/>
          <w:sz w:val="20"/>
          <w:szCs w:val="20"/>
          <w:shd w:val="clear" w:color="auto" w:fill="FFFFFF"/>
        </w:rPr>
      </w:pPr>
    </w:p>
    <w:p w:rsidR="00894973" w:rsidRDefault="00894973" w:rsidP="00894973">
      <w:pPr>
        <w:autoSpaceDE w:val="0"/>
        <w:autoSpaceDN w:val="0"/>
        <w:adjustRightInd w:val="0"/>
        <w:spacing w:after="0" w:line="240" w:lineRule="auto"/>
        <w:rPr>
          <w:rFonts w:ascii="Courier New" w:hAnsi="Courier New" w:cs="Courier New"/>
          <w:color w:val="000000"/>
          <w:sz w:val="20"/>
          <w:szCs w:val="20"/>
          <w:shd w:val="clear" w:color="auto" w:fill="FFFFFF"/>
        </w:rPr>
      </w:pPr>
    </w:p>
    <w:p w:rsidR="00894973" w:rsidRPr="003F3723" w:rsidRDefault="00894973" w:rsidP="00894973">
      <w:pPr>
        <w:pStyle w:val="NoSpacing"/>
        <w:tabs>
          <w:tab w:val="left" w:pos="180"/>
          <w:tab w:val="left" w:pos="360"/>
        </w:tabs>
        <w:rPr>
          <w:b/>
          <w:sz w:val="20"/>
          <w:szCs w:val="20"/>
        </w:rPr>
      </w:pPr>
      <w:proofErr w:type="gramStart"/>
      <w:r>
        <w:rPr>
          <w:b/>
          <w:sz w:val="20"/>
          <w:szCs w:val="20"/>
        </w:rPr>
        <w:t>SAS/STAT c</w:t>
      </w:r>
      <w:r w:rsidRPr="00216FE0">
        <w:rPr>
          <w:b/>
          <w:sz w:val="20"/>
          <w:szCs w:val="20"/>
        </w:rPr>
        <w:t>ode to run discriminant analys</w:t>
      </w:r>
      <w:r>
        <w:rPr>
          <w:b/>
          <w:sz w:val="20"/>
          <w:szCs w:val="20"/>
        </w:rPr>
        <w:t>e</w:t>
      </w:r>
      <w:r w:rsidR="003F3723">
        <w:rPr>
          <w:b/>
          <w:sz w:val="20"/>
          <w:szCs w:val="20"/>
        </w:rPr>
        <w:t>s.</w:t>
      </w:r>
      <w:proofErr w:type="gramEnd"/>
      <w:r w:rsidR="003F3723">
        <w:rPr>
          <w:b/>
          <w:sz w:val="20"/>
          <w:szCs w:val="20"/>
        </w:rPr>
        <w:t xml:space="preserve"> </w:t>
      </w:r>
      <w:r>
        <w:rPr>
          <w:sz w:val="20"/>
          <w:szCs w:val="20"/>
        </w:rPr>
        <w:t xml:space="preserve">The following code was used to describe variation in plant community composition among leafy spurge invasion histories for the seed bank and vegetation. </w:t>
      </w:r>
    </w:p>
    <w:p w:rsidR="00894973" w:rsidRDefault="00894973" w:rsidP="00894973">
      <w:pPr>
        <w:pStyle w:val="NoSpacing"/>
        <w:tabs>
          <w:tab w:val="left" w:pos="180"/>
          <w:tab w:val="left" w:pos="360"/>
        </w:tabs>
        <w:rPr>
          <w:sz w:val="20"/>
          <w:szCs w:val="20"/>
        </w:rPr>
      </w:pPr>
    </w:p>
    <w:p w:rsidR="00894973" w:rsidRPr="00894973" w:rsidRDefault="00894973" w:rsidP="00894973">
      <w:pPr>
        <w:tabs>
          <w:tab w:val="left" w:pos="180"/>
          <w:tab w:val="left" w:pos="360"/>
          <w:tab w:val="left" w:pos="540"/>
          <w:tab w:val="left" w:pos="720"/>
        </w:tabs>
        <w:autoSpaceDE w:val="0"/>
        <w:autoSpaceDN w:val="0"/>
        <w:adjustRightInd w:val="0"/>
        <w:spacing w:after="0" w:line="240" w:lineRule="auto"/>
        <w:rPr>
          <w:rFonts w:ascii="Courier New" w:hAnsi="Courier New" w:cs="Courier New"/>
          <w:sz w:val="20"/>
          <w:szCs w:val="20"/>
          <w:shd w:val="clear" w:color="auto" w:fill="FFFFFF"/>
        </w:rPr>
      </w:pPr>
      <w:proofErr w:type="gramStart"/>
      <w:r w:rsidRPr="00894973">
        <w:rPr>
          <w:rFonts w:ascii="Courier New" w:hAnsi="Courier New" w:cs="Courier New"/>
          <w:b/>
          <w:bCs/>
          <w:sz w:val="20"/>
          <w:szCs w:val="20"/>
          <w:shd w:val="clear" w:color="auto" w:fill="FFFFFF"/>
        </w:rPr>
        <w:t>data</w:t>
      </w:r>
      <w:proofErr w:type="gramEnd"/>
      <w:r w:rsidRPr="00894973">
        <w:rPr>
          <w:rFonts w:ascii="Courier New" w:hAnsi="Courier New" w:cs="Courier New"/>
          <w:sz w:val="20"/>
          <w:szCs w:val="20"/>
          <w:shd w:val="clear" w:color="auto" w:fill="FFFFFF"/>
        </w:rPr>
        <w:t xml:space="preserve"> seed2007;</w:t>
      </w:r>
    </w:p>
    <w:p w:rsidR="00894973" w:rsidRPr="00894973" w:rsidRDefault="00894973" w:rsidP="00894973">
      <w:pPr>
        <w:tabs>
          <w:tab w:val="left" w:pos="180"/>
          <w:tab w:val="left" w:pos="360"/>
          <w:tab w:val="left" w:pos="540"/>
          <w:tab w:val="left" w:pos="720"/>
        </w:tabs>
        <w:autoSpaceDE w:val="0"/>
        <w:autoSpaceDN w:val="0"/>
        <w:adjustRightInd w:val="0"/>
        <w:spacing w:after="0" w:line="240" w:lineRule="auto"/>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ab/>
      </w:r>
      <w:proofErr w:type="gramStart"/>
      <w:r w:rsidRPr="00894973">
        <w:rPr>
          <w:rFonts w:ascii="Courier New" w:hAnsi="Courier New" w:cs="Courier New"/>
          <w:sz w:val="20"/>
          <w:szCs w:val="20"/>
          <w:shd w:val="clear" w:color="auto" w:fill="FFFFFF"/>
        </w:rPr>
        <w:t>set</w:t>
      </w:r>
      <w:proofErr w:type="gramEnd"/>
      <w:r w:rsidRPr="00894973">
        <w:rPr>
          <w:rFonts w:ascii="Courier New" w:hAnsi="Courier New" w:cs="Courier New"/>
          <w:sz w:val="20"/>
          <w:szCs w:val="20"/>
          <w:shd w:val="clear" w:color="auto" w:fill="FFFFFF"/>
        </w:rPr>
        <w:t xml:space="preserve"> seed_mv.seed07;</w:t>
      </w:r>
    </w:p>
    <w:p w:rsidR="00894973" w:rsidRPr="00894973" w:rsidRDefault="00894973" w:rsidP="00894973">
      <w:pPr>
        <w:tabs>
          <w:tab w:val="left" w:pos="180"/>
          <w:tab w:val="left" w:pos="360"/>
          <w:tab w:val="left" w:pos="540"/>
          <w:tab w:val="left" w:pos="720"/>
        </w:tabs>
        <w:autoSpaceDE w:val="0"/>
        <w:autoSpaceDN w:val="0"/>
        <w:adjustRightInd w:val="0"/>
        <w:spacing w:after="0" w:line="240" w:lineRule="auto"/>
        <w:rPr>
          <w:rFonts w:ascii="Courier New" w:hAnsi="Courier New" w:cs="Courier New"/>
          <w:sz w:val="20"/>
          <w:szCs w:val="20"/>
          <w:shd w:val="clear" w:color="auto" w:fill="FFFFFF"/>
        </w:rPr>
      </w:pPr>
      <w:proofErr w:type="gramStart"/>
      <w:r w:rsidRPr="00894973">
        <w:rPr>
          <w:rFonts w:ascii="Courier New" w:hAnsi="Courier New" w:cs="Courier New"/>
          <w:b/>
          <w:bCs/>
          <w:sz w:val="20"/>
          <w:szCs w:val="20"/>
          <w:shd w:val="clear" w:color="auto" w:fill="FFFFFF"/>
        </w:rPr>
        <w:t>run</w:t>
      </w:r>
      <w:proofErr w:type="gramEnd"/>
      <w:r w:rsidRPr="00894973">
        <w:rPr>
          <w:rFonts w:ascii="Courier New" w:hAnsi="Courier New" w:cs="Courier New"/>
          <w:sz w:val="20"/>
          <w:szCs w:val="20"/>
          <w:shd w:val="clear" w:color="auto" w:fill="FFFFFF"/>
        </w:rPr>
        <w:t>;</w:t>
      </w:r>
    </w:p>
    <w:p w:rsidR="00894973" w:rsidRPr="00894973" w:rsidRDefault="00894973" w:rsidP="00894973">
      <w:pPr>
        <w:tabs>
          <w:tab w:val="left" w:pos="180"/>
          <w:tab w:val="left" w:pos="360"/>
          <w:tab w:val="left" w:pos="540"/>
          <w:tab w:val="left" w:pos="720"/>
        </w:tabs>
        <w:autoSpaceDE w:val="0"/>
        <w:autoSpaceDN w:val="0"/>
        <w:adjustRightInd w:val="0"/>
        <w:spacing w:after="0" w:line="240" w:lineRule="auto"/>
        <w:rPr>
          <w:rFonts w:ascii="Courier New" w:hAnsi="Courier New" w:cs="Courier New"/>
          <w:sz w:val="20"/>
          <w:szCs w:val="20"/>
          <w:shd w:val="clear" w:color="auto" w:fill="FFFFFF"/>
        </w:rPr>
      </w:pPr>
    </w:p>
    <w:p w:rsidR="00894973" w:rsidRPr="00894973" w:rsidRDefault="00894973" w:rsidP="00894973">
      <w:pPr>
        <w:tabs>
          <w:tab w:val="left" w:pos="180"/>
          <w:tab w:val="left" w:pos="360"/>
          <w:tab w:val="left" w:pos="540"/>
          <w:tab w:val="left" w:pos="720"/>
        </w:tabs>
        <w:autoSpaceDE w:val="0"/>
        <w:autoSpaceDN w:val="0"/>
        <w:adjustRightInd w:val="0"/>
        <w:spacing w:after="0" w:line="240" w:lineRule="auto"/>
        <w:rPr>
          <w:rFonts w:ascii="Courier New" w:hAnsi="Courier New" w:cs="Courier New"/>
          <w:sz w:val="20"/>
          <w:szCs w:val="20"/>
          <w:shd w:val="clear" w:color="auto" w:fill="FFFFFF"/>
        </w:rPr>
      </w:pPr>
      <w:proofErr w:type="spellStart"/>
      <w:proofErr w:type="gramStart"/>
      <w:r w:rsidRPr="00894973">
        <w:rPr>
          <w:rFonts w:ascii="Courier New" w:hAnsi="Courier New" w:cs="Courier New"/>
          <w:b/>
          <w:bCs/>
          <w:sz w:val="20"/>
          <w:szCs w:val="20"/>
          <w:shd w:val="clear" w:color="auto" w:fill="FFFFFF"/>
        </w:rPr>
        <w:t>proc</w:t>
      </w:r>
      <w:proofErr w:type="spellEnd"/>
      <w:proofErr w:type="gramEnd"/>
      <w:r w:rsidRPr="00894973">
        <w:rPr>
          <w:rFonts w:ascii="Courier New" w:hAnsi="Courier New" w:cs="Courier New"/>
          <w:sz w:val="20"/>
          <w:szCs w:val="20"/>
          <w:shd w:val="clear" w:color="auto" w:fill="FFFFFF"/>
        </w:rPr>
        <w:t xml:space="preserve"> </w:t>
      </w:r>
      <w:proofErr w:type="spellStart"/>
      <w:r w:rsidRPr="00894973">
        <w:rPr>
          <w:rFonts w:ascii="Courier New" w:hAnsi="Courier New" w:cs="Courier New"/>
          <w:b/>
          <w:bCs/>
          <w:sz w:val="20"/>
          <w:szCs w:val="20"/>
          <w:shd w:val="clear" w:color="auto" w:fill="FFFFFF"/>
        </w:rPr>
        <w:t>candisc</w:t>
      </w:r>
      <w:proofErr w:type="spellEnd"/>
      <w:r w:rsidRPr="00894973">
        <w:rPr>
          <w:rFonts w:ascii="Courier New" w:hAnsi="Courier New" w:cs="Courier New"/>
          <w:sz w:val="20"/>
          <w:szCs w:val="20"/>
          <w:shd w:val="clear" w:color="auto" w:fill="FFFFFF"/>
        </w:rPr>
        <w:t xml:space="preserve"> data=seed2007 all out=</w:t>
      </w:r>
      <w:proofErr w:type="spellStart"/>
      <w:r w:rsidRPr="00894973">
        <w:rPr>
          <w:rFonts w:ascii="Courier New" w:hAnsi="Courier New" w:cs="Courier New"/>
          <w:sz w:val="20"/>
          <w:szCs w:val="20"/>
          <w:shd w:val="clear" w:color="auto" w:fill="FFFFFF"/>
        </w:rPr>
        <w:t>outcan</w:t>
      </w:r>
      <w:proofErr w:type="spellEnd"/>
      <w:r w:rsidRPr="00894973">
        <w:rPr>
          <w:rFonts w:ascii="Courier New" w:hAnsi="Courier New" w:cs="Courier New"/>
          <w:sz w:val="20"/>
          <w:szCs w:val="20"/>
          <w:shd w:val="clear" w:color="auto" w:fill="FFFFFF"/>
        </w:rPr>
        <w:t>;</w:t>
      </w:r>
    </w:p>
    <w:p w:rsidR="00894973" w:rsidRPr="00894973" w:rsidRDefault="00894973" w:rsidP="00894973">
      <w:pPr>
        <w:tabs>
          <w:tab w:val="left" w:pos="180"/>
          <w:tab w:val="left" w:pos="360"/>
          <w:tab w:val="left" w:pos="540"/>
          <w:tab w:val="left" w:pos="720"/>
        </w:tabs>
        <w:autoSpaceDE w:val="0"/>
        <w:autoSpaceDN w:val="0"/>
        <w:adjustRightInd w:val="0"/>
        <w:spacing w:after="0" w:line="240" w:lineRule="auto"/>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ab/>
      </w:r>
      <w:proofErr w:type="gramStart"/>
      <w:r w:rsidRPr="00894973">
        <w:rPr>
          <w:rFonts w:ascii="Courier New" w:hAnsi="Courier New" w:cs="Courier New"/>
          <w:sz w:val="20"/>
          <w:szCs w:val="20"/>
          <w:shd w:val="clear" w:color="auto" w:fill="FFFFFF"/>
        </w:rPr>
        <w:t>class</w:t>
      </w:r>
      <w:proofErr w:type="gramEnd"/>
      <w:r w:rsidRPr="00894973">
        <w:rPr>
          <w:rFonts w:ascii="Courier New" w:hAnsi="Courier New" w:cs="Courier New"/>
          <w:sz w:val="20"/>
          <w:szCs w:val="20"/>
          <w:shd w:val="clear" w:color="auto" w:fill="FFFFFF"/>
        </w:rPr>
        <w:t xml:space="preserve"> current;</w:t>
      </w:r>
    </w:p>
    <w:p w:rsidR="00894973" w:rsidRPr="00894973" w:rsidRDefault="00894973" w:rsidP="00894973">
      <w:pPr>
        <w:tabs>
          <w:tab w:val="left" w:pos="180"/>
          <w:tab w:val="left" w:pos="360"/>
          <w:tab w:val="left" w:pos="540"/>
          <w:tab w:val="left" w:pos="720"/>
        </w:tabs>
        <w:autoSpaceDE w:val="0"/>
        <w:autoSpaceDN w:val="0"/>
        <w:adjustRightInd w:val="0"/>
        <w:spacing w:after="0" w:line="240" w:lineRule="auto"/>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ab/>
      </w:r>
      <w:proofErr w:type="spellStart"/>
      <w:proofErr w:type="gramStart"/>
      <w:r w:rsidRPr="00894973">
        <w:rPr>
          <w:rFonts w:ascii="Courier New" w:hAnsi="Courier New" w:cs="Courier New"/>
          <w:sz w:val="20"/>
          <w:szCs w:val="20"/>
          <w:shd w:val="clear" w:color="auto" w:fill="FFFFFF"/>
        </w:rPr>
        <w:t>var</w:t>
      </w:r>
      <w:proofErr w:type="spellEnd"/>
      <w:proofErr w:type="gramEnd"/>
      <w:r w:rsidRPr="00894973">
        <w:rPr>
          <w:rFonts w:ascii="Courier New" w:hAnsi="Courier New" w:cs="Courier New"/>
          <w:sz w:val="20"/>
          <w:szCs w:val="20"/>
          <w:shd w:val="clear" w:color="auto" w:fill="FFFFFF"/>
        </w:rPr>
        <w:t xml:space="preserve"> </w:t>
      </w:r>
      <w:proofErr w:type="spellStart"/>
      <w:r w:rsidRPr="00894973">
        <w:rPr>
          <w:rFonts w:ascii="Courier New" w:hAnsi="Courier New" w:cs="Courier New"/>
          <w:sz w:val="20"/>
          <w:szCs w:val="20"/>
          <w:shd w:val="clear" w:color="auto" w:fill="FFFFFF"/>
        </w:rPr>
        <w:t>achmil</w:t>
      </w:r>
      <w:proofErr w:type="spellEnd"/>
      <w:r w:rsidRPr="00894973">
        <w:rPr>
          <w:rFonts w:ascii="Courier New" w:hAnsi="Courier New" w:cs="Courier New"/>
          <w:sz w:val="20"/>
          <w:szCs w:val="20"/>
          <w:shd w:val="clear" w:color="auto" w:fill="FFFFFF"/>
        </w:rPr>
        <w:t xml:space="preserve"> </w:t>
      </w:r>
      <w:proofErr w:type="spellStart"/>
      <w:r w:rsidRPr="00894973">
        <w:rPr>
          <w:rFonts w:ascii="Courier New" w:hAnsi="Courier New" w:cs="Courier New"/>
          <w:sz w:val="20"/>
          <w:szCs w:val="20"/>
          <w:shd w:val="clear" w:color="auto" w:fill="FFFFFF"/>
        </w:rPr>
        <w:t>andocc</w:t>
      </w:r>
      <w:proofErr w:type="spellEnd"/>
      <w:r w:rsidRPr="00894973">
        <w:rPr>
          <w:rFonts w:ascii="Courier New" w:hAnsi="Courier New" w:cs="Courier New"/>
          <w:sz w:val="20"/>
          <w:szCs w:val="20"/>
          <w:shd w:val="clear" w:color="auto" w:fill="FFFFFF"/>
        </w:rPr>
        <w:t xml:space="preserve"> </w:t>
      </w:r>
      <w:proofErr w:type="spellStart"/>
      <w:r w:rsidRPr="00894973">
        <w:rPr>
          <w:rFonts w:ascii="Courier New" w:hAnsi="Courier New" w:cs="Courier New"/>
          <w:sz w:val="20"/>
          <w:szCs w:val="20"/>
          <w:shd w:val="clear" w:color="auto" w:fill="FFFFFF"/>
        </w:rPr>
        <w:t>artfri</w:t>
      </w:r>
      <w:proofErr w:type="spellEnd"/>
      <w:r w:rsidRPr="00894973">
        <w:rPr>
          <w:rFonts w:ascii="Courier New" w:hAnsi="Courier New" w:cs="Courier New"/>
          <w:sz w:val="20"/>
          <w:szCs w:val="20"/>
          <w:shd w:val="clear" w:color="auto" w:fill="FFFFFF"/>
        </w:rPr>
        <w:t xml:space="preserve"> </w:t>
      </w:r>
      <w:proofErr w:type="spellStart"/>
      <w:r w:rsidRPr="00894973">
        <w:rPr>
          <w:rFonts w:ascii="Courier New" w:hAnsi="Courier New" w:cs="Courier New"/>
          <w:sz w:val="20"/>
          <w:szCs w:val="20"/>
          <w:shd w:val="clear" w:color="auto" w:fill="FFFFFF"/>
        </w:rPr>
        <w:t>broine</w:t>
      </w:r>
      <w:proofErr w:type="spellEnd"/>
      <w:r w:rsidRPr="00894973">
        <w:rPr>
          <w:rFonts w:ascii="Courier New" w:hAnsi="Courier New" w:cs="Courier New"/>
          <w:sz w:val="20"/>
          <w:szCs w:val="20"/>
          <w:shd w:val="clear" w:color="auto" w:fill="FFFFFF"/>
        </w:rPr>
        <w:t xml:space="preserve"> </w:t>
      </w:r>
      <w:proofErr w:type="spellStart"/>
      <w:r w:rsidRPr="00894973">
        <w:rPr>
          <w:rFonts w:ascii="Courier New" w:hAnsi="Courier New" w:cs="Courier New"/>
          <w:sz w:val="20"/>
          <w:szCs w:val="20"/>
          <w:shd w:val="clear" w:color="auto" w:fill="FFFFFF"/>
        </w:rPr>
        <w:t>carex</w:t>
      </w:r>
      <w:proofErr w:type="spellEnd"/>
      <w:r w:rsidRPr="00894973">
        <w:rPr>
          <w:rFonts w:ascii="Courier New" w:hAnsi="Courier New" w:cs="Courier New"/>
          <w:sz w:val="20"/>
          <w:szCs w:val="20"/>
          <w:shd w:val="clear" w:color="auto" w:fill="FFFFFF"/>
        </w:rPr>
        <w:t xml:space="preserve"> </w:t>
      </w:r>
      <w:proofErr w:type="spellStart"/>
      <w:r w:rsidRPr="00894973">
        <w:rPr>
          <w:rFonts w:ascii="Courier New" w:hAnsi="Courier New" w:cs="Courier New"/>
          <w:sz w:val="20"/>
          <w:szCs w:val="20"/>
          <w:shd w:val="clear" w:color="auto" w:fill="FFFFFF"/>
        </w:rPr>
        <w:t>chealb</w:t>
      </w:r>
      <w:proofErr w:type="spellEnd"/>
      <w:r w:rsidRPr="00894973">
        <w:rPr>
          <w:rFonts w:ascii="Courier New" w:hAnsi="Courier New" w:cs="Courier New"/>
          <w:sz w:val="20"/>
          <w:szCs w:val="20"/>
          <w:shd w:val="clear" w:color="auto" w:fill="FFFFFF"/>
        </w:rPr>
        <w:t xml:space="preserve"> </w:t>
      </w:r>
      <w:proofErr w:type="spellStart"/>
      <w:r w:rsidRPr="00894973">
        <w:rPr>
          <w:rFonts w:ascii="Courier New" w:hAnsi="Courier New" w:cs="Courier New"/>
          <w:sz w:val="20"/>
          <w:szCs w:val="20"/>
          <w:shd w:val="clear" w:color="auto" w:fill="FFFFFF"/>
        </w:rPr>
        <w:t>concan</w:t>
      </w:r>
      <w:proofErr w:type="spellEnd"/>
      <w:r w:rsidRPr="00894973">
        <w:rPr>
          <w:rFonts w:ascii="Courier New" w:hAnsi="Courier New" w:cs="Courier New"/>
          <w:sz w:val="20"/>
          <w:szCs w:val="20"/>
          <w:shd w:val="clear" w:color="auto" w:fill="FFFFFF"/>
        </w:rPr>
        <w:t xml:space="preserve"> </w:t>
      </w:r>
      <w:proofErr w:type="spellStart"/>
      <w:r w:rsidRPr="00894973">
        <w:rPr>
          <w:rFonts w:ascii="Courier New" w:hAnsi="Courier New" w:cs="Courier New"/>
          <w:sz w:val="20"/>
          <w:szCs w:val="20"/>
          <w:shd w:val="clear" w:color="auto" w:fill="FFFFFF"/>
        </w:rPr>
        <w:t>dessop</w:t>
      </w:r>
      <w:proofErr w:type="spellEnd"/>
      <w:r w:rsidRPr="00894973">
        <w:rPr>
          <w:rFonts w:ascii="Courier New" w:hAnsi="Courier New" w:cs="Courier New"/>
          <w:sz w:val="20"/>
          <w:szCs w:val="20"/>
          <w:shd w:val="clear" w:color="auto" w:fill="FFFFFF"/>
        </w:rPr>
        <w:t xml:space="preserve"> </w:t>
      </w:r>
      <w:proofErr w:type="spellStart"/>
      <w:r w:rsidRPr="00894973">
        <w:rPr>
          <w:rFonts w:ascii="Courier New" w:hAnsi="Courier New" w:cs="Courier New"/>
          <w:sz w:val="20"/>
          <w:szCs w:val="20"/>
          <w:shd w:val="clear" w:color="auto" w:fill="FFFFFF"/>
        </w:rPr>
        <w:t>dranem</w:t>
      </w:r>
      <w:proofErr w:type="spellEnd"/>
      <w:r w:rsidRPr="00894973">
        <w:rPr>
          <w:rFonts w:ascii="Courier New" w:hAnsi="Courier New" w:cs="Courier New"/>
          <w:sz w:val="20"/>
          <w:szCs w:val="20"/>
          <w:shd w:val="clear" w:color="auto" w:fill="FFFFFF"/>
        </w:rPr>
        <w:t xml:space="preserve"> </w:t>
      </w:r>
      <w:proofErr w:type="spellStart"/>
      <w:r w:rsidRPr="00894973">
        <w:rPr>
          <w:rFonts w:ascii="Courier New" w:hAnsi="Courier New" w:cs="Courier New"/>
          <w:sz w:val="20"/>
          <w:szCs w:val="20"/>
          <w:shd w:val="clear" w:color="auto" w:fill="FFFFFF"/>
        </w:rPr>
        <w:t>drarep</w:t>
      </w:r>
      <w:proofErr w:type="spellEnd"/>
      <w:r w:rsidRPr="00894973">
        <w:rPr>
          <w:rFonts w:ascii="Courier New" w:hAnsi="Courier New" w:cs="Courier New"/>
          <w:sz w:val="20"/>
          <w:szCs w:val="20"/>
          <w:shd w:val="clear" w:color="auto" w:fill="FFFFFF"/>
        </w:rPr>
        <w:t xml:space="preserve"> </w:t>
      </w:r>
      <w:proofErr w:type="spellStart"/>
      <w:r w:rsidRPr="00894973">
        <w:rPr>
          <w:rFonts w:ascii="Courier New" w:hAnsi="Courier New" w:cs="Courier New"/>
          <w:sz w:val="20"/>
          <w:szCs w:val="20"/>
          <w:shd w:val="clear" w:color="auto" w:fill="FFFFFF"/>
        </w:rPr>
        <w:t>echmur</w:t>
      </w:r>
      <w:proofErr w:type="spellEnd"/>
      <w:r w:rsidRPr="00894973">
        <w:rPr>
          <w:rFonts w:ascii="Courier New" w:hAnsi="Courier New" w:cs="Courier New"/>
          <w:sz w:val="20"/>
          <w:szCs w:val="20"/>
          <w:shd w:val="clear" w:color="auto" w:fill="FFFFFF"/>
        </w:rPr>
        <w:t xml:space="preserve"> </w:t>
      </w:r>
      <w:proofErr w:type="spellStart"/>
      <w:r w:rsidRPr="00894973">
        <w:rPr>
          <w:rFonts w:ascii="Courier New" w:hAnsi="Courier New" w:cs="Courier New"/>
          <w:sz w:val="20"/>
          <w:szCs w:val="20"/>
          <w:shd w:val="clear" w:color="auto" w:fill="FFFFFF"/>
        </w:rPr>
        <w:t>erapec</w:t>
      </w:r>
      <w:proofErr w:type="spellEnd"/>
      <w:r w:rsidRPr="00894973">
        <w:rPr>
          <w:rFonts w:ascii="Courier New" w:hAnsi="Courier New" w:cs="Courier New"/>
          <w:sz w:val="20"/>
          <w:szCs w:val="20"/>
          <w:shd w:val="clear" w:color="auto" w:fill="FFFFFF"/>
        </w:rPr>
        <w:t xml:space="preserve"> </w:t>
      </w:r>
      <w:proofErr w:type="spellStart"/>
      <w:r w:rsidRPr="00894973">
        <w:rPr>
          <w:rFonts w:ascii="Courier New" w:hAnsi="Courier New" w:cs="Courier New"/>
          <w:sz w:val="20"/>
          <w:szCs w:val="20"/>
          <w:shd w:val="clear" w:color="auto" w:fill="FFFFFF"/>
        </w:rPr>
        <w:t>eupesu</w:t>
      </w:r>
      <w:proofErr w:type="spellEnd"/>
      <w:r w:rsidRPr="00894973">
        <w:rPr>
          <w:rFonts w:ascii="Courier New" w:hAnsi="Courier New" w:cs="Courier New"/>
          <w:sz w:val="20"/>
          <w:szCs w:val="20"/>
          <w:shd w:val="clear" w:color="auto" w:fill="FFFFFF"/>
        </w:rPr>
        <w:t xml:space="preserve"> </w:t>
      </w:r>
      <w:proofErr w:type="spellStart"/>
      <w:r w:rsidRPr="00894973">
        <w:rPr>
          <w:rFonts w:ascii="Courier New" w:hAnsi="Courier New" w:cs="Courier New"/>
          <w:sz w:val="20"/>
          <w:szCs w:val="20"/>
          <w:shd w:val="clear" w:color="auto" w:fill="FFFFFF"/>
        </w:rPr>
        <w:t>eupspa</w:t>
      </w:r>
      <w:proofErr w:type="spellEnd"/>
      <w:r w:rsidRPr="00894973">
        <w:rPr>
          <w:rFonts w:ascii="Courier New" w:hAnsi="Courier New" w:cs="Courier New"/>
          <w:sz w:val="20"/>
          <w:szCs w:val="20"/>
          <w:shd w:val="clear" w:color="auto" w:fill="FFFFFF"/>
        </w:rPr>
        <w:t xml:space="preserve"> </w:t>
      </w:r>
      <w:proofErr w:type="spellStart"/>
      <w:r w:rsidRPr="00894973">
        <w:rPr>
          <w:rFonts w:ascii="Courier New" w:hAnsi="Courier New" w:cs="Courier New"/>
          <w:sz w:val="20"/>
          <w:szCs w:val="20"/>
          <w:shd w:val="clear" w:color="auto" w:fill="FFFFFF"/>
        </w:rPr>
        <w:t>hedhis</w:t>
      </w:r>
      <w:proofErr w:type="spellEnd"/>
      <w:r w:rsidRPr="00894973">
        <w:rPr>
          <w:rFonts w:ascii="Courier New" w:hAnsi="Courier New" w:cs="Courier New"/>
          <w:sz w:val="20"/>
          <w:szCs w:val="20"/>
          <w:shd w:val="clear" w:color="auto" w:fill="FFFFFF"/>
        </w:rPr>
        <w:t xml:space="preserve"> </w:t>
      </w:r>
      <w:proofErr w:type="spellStart"/>
      <w:r w:rsidRPr="00894973">
        <w:rPr>
          <w:rFonts w:ascii="Courier New" w:hAnsi="Courier New" w:cs="Courier New"/>
          <w:sz w:val="20"/>
          <w:szCs w:val="20"/>
          <w:shd w:val="clear" w:color="auto" w:fill="FFFFFF"/>
        </w:rPr>
        <w:t>linlew</w:t>
      </w:r>
      <w:proofErr w:type="spellEnd"/>
      <w:r w:rsidRPr="00894973">
        <w:rPr>
          <w:rFonts w:ascii="Courier New" w:hAnsi="Courier New" w:cs="Courier New"/>
          <w:sz w:val="20"/>
          <w:szCs w:val="20"/>
          <w:shd w:val="clear" w:color="auto" w:fill="FFFFFF"/>
        </w:rPr>
        <w:t xml:space="preserve"> </w:t>
      </w:r>
      <w:proofErr w:type="spellStart"/>
      <w:r w:rsidRPr="00894973">
        <w:rPr>
          <w:rFonts w:ascii="Courier New" w:hAnsi="Courier New" w:cs="Courier New"/>
          <w:sz w:val="20"/>
          <w:szCs w:val="20"/>
          <w:shd w:val="clear" w:color="auto" w:fill="FFFFFF"/>
        </w:rPr>
        <w:t>nasvir</w:t>
      </w:r>
      <w:proofErr w:type="spellEnd"/>
      <w:r w:rsidRPr="00894973">
        <w:rPr>
          <w:rFonts w:ascii="Courier New" w:hAnsi="Courier New" w:cs="Courier New"/>
          <w:sz w:val="20"/>
          <w:szCs w:val="20"/>
          <w:shd w:val="clear" w:color="auto" w:fill="FFFFFF"/>
        </w:rPr>
        <w:t xml:space="preserve"> </w:t>
      </w:r>
      <w:proofErr w:type="spellStart"/>
      <w:r w:rsidRPr="00894973">
        <w:rPr>
          <w:rFonts w:ascii="Courier New" w:hAnsi="Courier New" w:cs="Courier New"/>
          <w:sz w:val="20"/>
          <w:szCs w:val="20"/>
          <w:shd w:val="clear" w:color="auto" w:fill="FFFFFF"/>
        </w:rPr>
        <w:t>plapat</w:t>
      </w:r>
      <w:proofErr w:type="spellEnd"/>
      <w:r w:rsidRPr="00894973">
        <w:rPr>
          <w:rFonts w:ascii="Courier New" w:hAnsi="Courier New" w:cs="Courier New"/>
          <w:sz w:val="20"/>
          <w:szCs w:val="20"/>
          <w:shd w:val="clear" w:color="auto" w:fill="FFFFFF"/>
        </w:rPr>
        <w:t xml:space="preserve"> </w:t>
      </w:r>
      <w:proofErr w:type="spellStart"/>
      <w:r w:rsidRPr="00894973">
        <w:rPr>
          <w:rFonts w:ascii="Courier New" w:hAnsi="Courier New" w:cs="Courier New"/>
          <w:sz w:val="20"/>
          <w:szCs w:val="20"/>
          <w:shd w:val="clear" w:color="auto" w:fill="FFFFFF"/>
        </w:rPr>
        <w:t>poapra</w:t>
      </w:r>
      <w:proofErr w:type="spellEnd"/>
      <w:r w:rsidRPr="00894973">
        <w:rPr>
          <w:rFonts w:ascii="Courier New" w:hAnsi="Courier New" w:cs="Courier New"/>
          <w:sz w:val="20"/>
          <w:szCs w:val="20"/>
          <w:shd w:val="clear" w:color="auto" w:fill="FFFFFF"/>
        </w:rPr>
        <w:t xml:space="preserve"> </w:t>
      </w:r>
      <w:proofErr w:type="spellStart"/>
      <w:r w:rsidRPr="00894973">
        <w:rPr>
          <w:rFonts w:ascii="Courier New" w:hAnsi="Courier New" w:cs="Courier New"/>
          <w:sz w:val="20"/>
          <w:szCs w:val="20"/>
          <w:shd w:val="clear" w:color="auto" w:fill="FFFFFF"/>
        </w:rPr>
        <w:t>potentil</w:t>
      </w:r>
      <w:proofErr w:type="spellEnd"/>
      <w:r w:rsidRPr="00894973">
        <w:rPr>
          <w:rFonts w:ascii="Courier New" w:hAnsi="Courier New" w:cs="Courier New"/>
          <w:sz w:val="20"/>
          <w:szCs w:val="20"/>
          <w:shd w:val="clear" w:color="auto" w:fill="FFFFFF"/>
        </w:rPr>
        <w:t xml:space="preserve"> </w:t>
      </w:r>
      <w:proofErr w:type="spellStart"/>
      <w:r w:rsidRPr="00894973">
        <w:rPr>
          <w:rFonts w:ascii="Courier New" w:hAnsi="Courier New" w:cs="Courier New"/>
          <w:sz w:val="20"/>
          <w:szCs w:val="20"/>
          <w:shd w:val="clear" w:color="auto" w:fill="FFFFFF"/>
        </w:rPr>
        <w:t>taroff</w:t>
      </w:r>
      <w:proofErr w:type="spellEnd"/>
      <w:r w:rsidRPr="00894973">
        <w:rPr>
          <w:rFonts w:ascii="Courier New" w:hAnsi="Courier New" w:cs="Courier New"/>
          <w:sz w:val="20"/>
          <w:szCs w:val="20"/>
          <w:shd w:val="clear" w:color="auto" w:fill="FFFFFF"/>
        </w:rPr>
        <w:t xml:space="preserve"> </w:t>
      </w:r>
      <w:proofErr w:type="spellStart"/>
      <w:r w:rsidRPr="00894973">
        <w:rPr>
          <w:rFonts w:ascii="Courier New" w:hAnsi="Courier New" w:cs="Courier New"/>
          <w:sz w:val="20"/>
          <w:szCs w:val="20"/>
          <w:shd w:val="clear" w:color="auto" w:fill="FFFFFF"/>
        </w:rPr>
        <w:t>verbra</w:t>
      </w:r>
      <w:proofErr w:type="spellEnd"/>
      <w:r w:rsidRPr="00894973">
        <w:rPr>
          <w:rFonts w:ascii="Courier New" w:hAnsi="Courier New" w:cs="Courier New"/>
          <w:sz w:val="20"/>
          <w:szCs w:val="20"/>
          <w:shd w:val="clear" w:color="auto" w:fill="FFFFFF"/>
        </w:rPr>
        <w:t>;</w:t>
      </w:r>
    </w:p>
    <w:p w:rsidR="00894973" w:rsidRPr="00894973" w:rsidRDefault="00894973" w:rsidP="00894973">
      <w:pPr>
        <w:tabs>
          <w:tab w:val="left" w:pos="180"/>
          <w:tab w:val="left" w:pos="360"/>
          <w:tab w:val="left" w:pos="540"/>
          <w:tab w:val="left" w:pos="720"/>
        </w:tabs>
        <w:autoSpaceDE w:val="0"/>
        <w:autoSpaceDN w:val="0"/>
        <w:adjustRightInd w:val="0"/>
        <w:spacing w:after="0" w:line="240" w:lineRule="auto"/>
        <w:rPr>
          <w:rFonts w:ascii="Courier New" w:hAnsi="Courier New" w:cs="Courier New"/>
          <w:sz w:val="20"/>
          <w:szCs w:val="20"/>
          <w:shd w:val="clear" w:color="auto" w:fill="FFFFFF"/>
        </w:rPr>
      </w:pPr>
      <w:proofErr w:type="gramStart"/>
      <w:r w:rsidRPr="00894973">
        <w:rPr>
          <w:rFonts w:ascii="Courier New" w:hAnsi="Courier New" w:cs="Courier New"/>
          <w:b/>
          <w:bCs/>
          <w:sz w:val="20"/>
          <w:szCs w:val="20"/>
          <w:shd w:val="clear" w:color="auto" w:fill="FFFFFF"/>
        </w:rPr>
        <w:t>run</w:t>
      </w:r>
      <w:proofErr w:type="gramEnd"/>
      <w:r w:rsidRPr="00894973">
        <w:rPr>
          <w:rFonts w:ascii="Courier New" w:hAnsi="Courier New" w:cs="Courier New"/>
          <w:sz w:val="20"/>
          <w:szCs w:val="20"/>
          <w:shd w:val="clear" w:color="auto" w:fill="FFFFFF"/>
        </w:rPr>
        <w:t>;</w:t>
      </w:r>
    </w:p>
    <w:p w:rsidR="00894973" w:rsidRPr="00894973" w:rsidRDefault="00894973" w:rsidP="00894973">
      <w:pPr>
        <w:tabs>
          <w:tab w:val="left" w:pos="180"/>
          <w:tab w:val="left" w:pos="360"/>
          <w:tab w:val="left" w:pos="540"/>
          <w:tab w:val="left" w:pos="720"/>
        </w:tabs>
        <w:autoSpaceDE w:val="0"/>
        <w:autoSpaceDN w:val="0"/>
        <w:adjustRightInd w:val="0"/>
        <w:spacing w:after="0" w:line="240" w:lineRule="auto"/>
        <w:rPr>
          <w:rFonts w:ascii="Courier New" w:hAnsi="Courier New" w:cs="Courier New"/>
          <w:sz w:val="20"/>
          <w:szCs w:val="20"/>
          <w:shd w:val="clear" w:color="auto" w:fill="FFFFFF"/>
        </w:rPr>
      </w:pPr>
    </w:p>
    <w:p w:rsidR="00894973" w:rsidRPr="00894973" w:rsidRDefault="00894973" w:rsidP="00894973">
      <w:pPr>
        <w:tabs>
          <w:tab w:val="left" w:pos="180"/>
          <w:tab w:val="left" w:pos="360"/>
          <w:tab w:val="left" w:pos="540"/>
          <w:tab w:val="left" w:pos="720"/>
        </w:tabs>
        <w:autoSpaceDE w:val="0"/>
        <w:autoSpaceDN w:val="0"/>
        <w:adjustRightInd w:val="0"/>
        <w:spacing w:after="0" w:line="240" w:lineRule="auto"/>
        <w:rPr>
          <w:rFonts w:ascii="Courier New" w:hAnsi="Courier New" w:cs="Courier New"/>
          <w:sz w:val="20"/>
          <w:szCs w:val="20"/>
          <w:shd w:val="clear" w:color="auto" w:fill="FFFFFF"/>
        </w:rPr>
      </w:pPr>
      <w:proofErr w:type="spellStart"/>
      <w:proofErr w:type="gramStart"/>
      <w:r w:rsidRPr="00894973">
        <w:rPr>
          <w:rFonts w:ascii="Courier New" w:hAnsi="Courier New" w:cs="Courier New"/>
          <w:b/>
          <w:bCs/>
          <w:sz w:val="20"/>
          <w:szCs w:val="20"/>
          <w:shd w:val="clear" w:color="auto" w:fill="FFFFFF"/>
        </w:rPr>
        <w:t>proc</w:t>
      </w:r>
      <w:proofErr w:type="spellEnd"/>
      <w:proofErr w:type="gramEnd"/>
      <w:r w:rsidRPr="00894973">
        <w:rPr>
          <w:rFonts w:ascii="Courier New" w:hAnsi="Courier New" w:cs="Courier New"/>
          <w:sz w:val="20"/>
          <w:szCs w:val="20"/>
          <w:shd w:val="clear" w:color="auto" w:fill="FFFFFF"/>
        </w:rPr>
        <w:t xml:space="preserve"> </w:t>
      </w:r>
      <w:r w:rsidRPr="00894973">
        <w:rPr>
          <w:rFonts w:ascii="Courier New" w:hAnsi="Courier New" w:cs="Courier New"/>
          <w:b/>
          <w:bCs/>
          <w:sz w:val="20"/>
          <w:szCs w:val="20"/>
          <w:shd w:val="clear" w:color="auto" w:fill="FFFFFF"/>
        </w:rPr>
        <w:t>template</w:t>
      </w:r>
      <w:r w:rsidRPr="00894973">
        <w:rPr>
          <w:rFonts w:ascii="Courier New" w:hAnsi="Courier New" w:cs="Courier New"/>
          <w:sz w:val="20"/>
          <w:szCs w:val="20"/>
          <w:shd w:val="clear" w:color="auto" w:fill="FFFFFF"/>
        </w:rPr>
        <w:t>;</w:t>
      </w:r>
    </w:p>
    <w:p w:rsidR="00894973" w:rsidRPr="00894973" w:rsidRDefault="00894973" w:rsidP="00894973">
      <w:pPr>
        <w:tabs>
          <w:tab w:val="left" w:pos="180"/>
          <w:tab w:val="left" w:pos="360"/>
          <w:tab w:val="left" w:pos="540"/>
          <w:tab w:val="left" w:pos="720"/>
          <w:tab w:val="left" w:pos="900"/>
          <w:tab w:val="left" w:pos="1080"/>
        </w:tabs>
        <w:autoSpaceDE w:val="0"/>
        <w:autoSpaceDN w:val="0"/>
        <w:adjustRightInd w:val="0"/>
        <w:spacing w:after="0" w:line="240" w:lineRule="auto"/>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ab/>
      </w:r>
      <w:proofErr w:type="gramStart"/>
      <w:r w:rsidRPr="00894973">
        <w:rPr>
          <w:rFonts w:ascii="Courier New" w:hAnsi="Courier New" w:cs="Courier New"/>
          <w:sz w:val="20"/>
          <w:szCs w:val="20"/>
          <w:shd w:val="clear" w:color="auto" w:fill="FFFFFF"/>
        </w:rPr>
        <w:t>define</w:t>
      </w:r>
      <w:proofErr w:type="gramEnd"/>
      <w:r w:rsidRPr="00894973">
        <w:rPr>
          <w:rFonts w:ascii="Courier New" w:hAnsi="Courier New" w:cs="Courier New"/>
          <w:sz w:val="20"/>
          <w:szCs w:val="20"/>
          <w:shd w:val="clear" w:color="auto" w:fill="FFFFFF"/>
        </w:rPr>
        <w:t xml:space="preserve"> </w:t>
      </w:r>
      <w:proofErr w:type="spellStart"/>
      <w:r w:rsidRPr="00894973">
        <w:rPr>
          <w:rFonts w:ascii="Courier New" w:hAnsi="Courier New" w:cs="Courier New"/>
          <w:sz w:val="20"/>
          <w:szCs w:val="20"/>
          <w:shd w:val="clear" w:color="auto" w:fill="FFFFFF"/>
        </w:rPr>
        <w:t>statgraph</w:t>
      </w:r>
      <w:proofErr w:type="spellEnd"/>
      <w:r w:rsidRPr="00894973">
        <w:rPr>
          <w:rFonts w:ascii="Courier New" w:hAnsi="Courier New" w:cs="Courier New"/>
          <w:sz w:val="20"/>
          <w:szCs w:val="20"/>
          <w:shd w:val="clear" w:color="auto" w:fill="FFFFFF"/>
        </w:rPr>
        <w:t xml:space="preserve"> scatter;</w:t>
      </w:r>
    </w:p>
    <w:p w:rsidR="00894973" w:rsidRPr="00894973" w:rsidRDefault="00894973" w:rsidP="00894973">
      <w:pPr>
        <w:tabs>
          <w:tab w:val="left" w:pos="180"/>
          <w:tab w:val="left" w:pos="360"/>
          <w:tab w:val="left" w:pos="540"/>
          <w:tab w:val="left" w:pos="720"/>
          <w:tab w:val="left" w:pos="900"/>
          <w:tab w:val="left" w:pos="1080"/>
        </w:tabs>
        <w:autoSpaceDE w:val="0"/>
        <w:autoSpaceDN w:val="0"/>
        <w:adjustRightInd w:val="0"/>
        <w:spacing w:after="0" w:line="240" w:lineRule="auto"/>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ab/>
      </w:r>
      <w:r w:rsidRPr="00894973">
        <w:rPr>
          <w:rFonts w:ascii="Courier New" w:hAnsi="Courier New" w:cs="Courier New"/>
          <w:sz w:val="20"/>
          <w:szCs w:val="20"/>
          <w:shd w:val="clear" w:color="auto" w:fill="FFFFFF"/>
        </w:rPr>
        <w:tab/>
      </w:r>
      <w:proofErr w:type="spellStart"/>
      <w:proofErr w:type="gramStart"/>
      <w:r w:rsidRPr="00894973">
        <w:rPr>
          <w:rFonts w:ascii="Courier New" w:hAnsi="Courier New" w:cs="Courier New"/>
          <w:sz w:val="20"/>
          <w:szCs w:val="20"/>
          <w:shd w:val="clear" w:color="auto" w:fill="FFFFFF"/>
        </w:rPr>
        <w:t>begingraph</w:t>
      </w:r>
      <w:proofErr w:type="spellEnd"/>
      <w:proofErr w:type="gramEnd"/>
      <w:r w:rsidRPr="00894973">
        <w:rPr>
          <w:rFonts w:ascii="Courier New" w:hAnsi="Courier New" w:cs="Courier New"/>
          <w:sz w:val="20"/>
          <w:szCs w:val="20"/>
          <w:shd w:val="clear" w:color="auto" w:fill="FFFFFF"/>
        </w:rPr>
        <w:t>;</w:t>
      </w:r>
    </w:p>
    <w:p w:rsidR="00894973" w:rsidRPr="00894973" w:rsidRDefault="00894973" w:rsidP="00894973">
      <w:pPr>
        <w:tabs>
          <w:tab w:val="left" w:pos="180"/>
          <w:tab w:val="left" w:pos="360"/>
          <w:tab w:val="left" w:pos="540"/>
          <w:tab w:val="left" w:pos="720"/>
          <w:tab w:val="left" w:pos="900"/>
          <w:tab w:val="left" w:pos="1080"/>
        </w:tabs>
        <w:autoSpaceDE w:val="0"/>
        <w:autoSpaceDN w:val="0"/>
        <w:adjustRightInd w:val="0"/>
        <w:spacing w:after="0" w:line="240" w:lineRule="auto"/>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ab/>
      </w:r>
      <w:r w:rsidRPr="00894973">
        <w:rPr>
          <w:rFonts w:ascii="Courier New" w:hAnsi="Courier New" w:cs="Courier New"/>
          <w:sz w:val="20"/>
          <w:szCs w:val="20"/>
          <w:shd w:val="clear" w:color="auto" w:fill="FFFFFF"/>
        </w:rPr>
        <w:tab/>
      </w:r>
      <w:r w:rsidRPr="00894973">
        <w:rPr>
          <w:rFonts w:ascii="Courier New" w:hAnsi="Courier New" w:cs="Courier New"/>
          <w:sz w:val="20"/>
          <w:szCs w:val="20"/>
          <w:shd w:val="clear" w:color="auto" w:fill="FFFFFF"/>
        </w:rPr>
        <w:tab/>
      </w:r>
      <w:proofErr w:type="spellStart"/>
      <w:proofErr w:type="gramStart"/>
      <w:r w:rsidRPr="00894973">
        <w:rPr>
          <w:rFonts w:ascii="Courier New" w:hAnsi="Courier New" w:cs="Courier New"/>
          <w:sz w:val="20"/>
          <w:szCs w:val="20"/>
          <w:shd w:val="clear" w:color="auto" w:fill="FFFFFF"/>
        </w:rPr>
        <w:t>entrytitle</w:t>
      </w:r>
      <w:proofErr w:type="spellEnd"/>
      <w:proofErr w:type="gramEnd"/>
      <w:r w:rsidRPr="00894973">
        <w:rPr>
          <w:rFonts w:ascii="Courier New" w:hAnsi="Courier New" w:cs="Courier New"/>
          <w:sz w:val="20"/>
          <w:szCs w:val="20"/>
          <w:shd w:val="clear" w:color="auto" w:fill="FFFFFF"/>
        </w:rPr>
        <w:t xml:space="preserve"> 'Seed Bank 2007';</w:t>
      </w:r>
    </w:p>
    <w:p w:rsidR="00894973" w:rsidRPr="00894973" w:rsidRDefault="00894973" w:rsidP="00894973">
      <w:pPr>
        <w:tabs>
          <w:tab w:val="left" w:pos="180"/>
          <w:tab w:val="left" w:pos="360"/>
          <w:tab w:val="left" w:pos="540"/>
          <w:tab w:val="left" w:pos="720"/>
          <w:tab w:val="left" w:pos="900"/>
          <w:tab w:val="left" w:pos="1080"/>
        </w:tabs>
        <w:autoSpaceDE w:val="0"/>
        <w:autoSpaceDN w:val="0"/>
        <w:adjustRightInd w:val="0"/>
        <w:spacing w:after="0" w:line="240" w:lineRule="auto"/>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ab/>
      </w:r>
      <w:r w:rsidRPr="00894973">
        <w:rPr>
          <w:rFonts w:ascii="Courier New" w:hAnsi="Courier New" w:cs="Courier New"/>
          <w:sz w:val="20"/>
          <w:szCs w:val="20"/>
          <w:shd w:val="clear" w:color="auto" w:fill="FFFFFF"/>
        </w:rPr>
        <w:tab/>
      </w:r>
      <w:r w:rsidRPr="00894973">
        <w:rPr>
          <w:rFonts w:ascii="Courier New" w:hAnsi="Courier New" w:cs="Courier New"/>
          <w:sz w:val="20"/>
          <w:szCs w:val="20"/>
          <w:shd w:val="clear" w:color="auto" w:fill="FFFFFF"/>
        </w:rPr>
        <w:tab/>
      </w:r>
      <w:r w:rsidRPr="00894973">
        <w:rPr>
          <w:rFonts w:ascii="Courier New" w:hAnsi="Courier New" w:cs="Courier New"/>
          <w:sz w:val="20"/>
          <w:szCs w:val="20"/>
          <w:shd w:val="clear" w:color="auto" w:fill="FFFFFF"/>
        </w:rPr>
        <w:tab/>
      </w:r>
      <w:proofErr w:type="gramStart"/>
      <w:r w:rsidRPr="00894973">
        <w:rPr>
          <w:rFonts w:ascii="Courier New" w:hAnsi="Courier New" w:cs="Courier New"/>
          <w:sz w:val="20"/>
          <w:szCs w:val="20"/>
          <w:shd w:val="clear" w:color="auto" w:fill="FFFFFF"/>
        </w:rPr>
        <w:t>layout</w:t>
      </w:r>
      <w:proofErr w:type="gramEnd"/>
      <w:r w:rsidRPr="00894973">
        <w:rPr>
          <w:rFonts w:ascii="Courier New" w:hAnsi="Courier New" w:cs="Courier New"/>
          <w:sz w:val="20"/>
          <w:szCs w:val="20"/>
          <w:shd w:val="clear" w:color="auto" w:fill="FFFFFF"/>
        </w:rPr>
        <w:t xml:space="preserve"> </w:t>
      </w:r>
      <w:proofErr w:type="spellStart"/>
      <w:r w:rsidRPr="00894973">
        <w:rPr>
          <w:rFonts w:ascii="Courier New" w:hAnsi="Courier New" w:cs="Courier New"/>
          <w:sz w:val="20"/>
          <w:szCs w:val="20"/>
          <w:shd w:val="clear" w:color="auto" w:fill="FFFFFF"/>
        </w:rPr>
        <w:t>overlayequated</w:t>
      </w:r>
      <w:proofErr w:type="spellEnd"/>
      <w:r w:rsidRPr="00894973">
        <w:rPr>
          <w:rFonts w:ascii="Courier New" w:hAnsi="Courier New" w:cs="Courier New"/>
          <w:sz w:val="20"/>
          <w:szCs w:val="20"/>
          <w:shd w:val="clear" w:color="auto" w:fill="FFFFFF"/>
        </w:rPr>
        <w:t xml:space="preserve"> / </w:t>
      </w:r>
      <w:proofErr w:type="spellStart"/>
      <w:r w:rsidRPr="00894973">
        <w:rPr>
          <w:rFonts w:ascii="Courier New" w:hAnsi="Courier New" w:cs="Courier New"/>
          <w:sz w:val="20"/>
          <w:szCs w:val="20"/>
          <w:shd w:val="clear" w:color="auto" w:fill="FFFFFF"/>
        </w:rPr>
        <w:t>equatetype</w:t>
      </w:r>
      <w:proofErr w:type="spellEnd"/>
      <w:r w:rsidRPr="00894973">
        <w:rPr>
          <w:rFonts w:ascii="Courier New" w:hAnsi="Courier New" w:cs="Courier New"/>
          <w:sz w:val="20"/>
          <w:szCs w:val="20"/>
          <w:shd w:val="clear" w:color="auto" w:fill="FFFFFF"/>
        </w:rPr>
        <w:t>=fit</w:t>
      </w:r>
    </w:p>
    <w:p w:rsidR="00894973" w:rsidRPr="00894973" w:rsidRDefault="00894973" w:rsidP="00894973">
      <w:pPr>
        <w:tabs>
          <w:tab w:val="left" w:pos="180"/>
          <w:tab w:val="left" w:pos="360"/>
          <w:tab w:val="left" w:pos="540"/>
          <w:tab w:val="left" w:pos="720"/>
          <w:tab w:val="left" w:pos="900"/>
          <w:tab w:val="left" w:pos="1080"/>
        </w:tabs>
        <w:autoSpaceDE w:val="0"/>
        <w:autoSpaceDN w:val="0"/>
        <w:adjustRightInd w:val="0"/>
        <w:spacing w:after="0" w:line="240" w:lineRule="auto"/>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ab/>
      </w:r>
      <w:r w:rsidRPr="00894973">
        <w:rPr>
          <w:rFonts w:ascii="Courier New" w:hAnsi="Courier New" w:cs="Courier New"/>
          <w:sz w:val="20"/>
          <w:szCs w:val="20"/>
          <w:shd w:val="clear" w:color="auto" w:fill="FFFFFF"/>
        </w:rPr>
        <w:tab/>
      </w:r>
      <w:r w:rsidRPr="00894973">
        <w:rPr>
          <w:rFonts w:ascii="Courier New" w:hAnsi="Courier New" w:cs="Courier New"/>
          <w:sz w:val="20"/>
          <w:szCs w:val="20"/>
          <w:shd w:val="clear" w:color="auto" w:fill="FFFFFF"/>
        </w:rPr>
        <w:tab/>
      </w:r>
      <w:r w:rsidRPr="00894973">
        <w:rPr>
          <w:rFonts w:ascii="Courier New" w:hAnsi="Courier New" w:cs="Courier New"/>
          <w:sz w:val="20"/>
          <w:szCs w:val="20"/>
          <w:shd w:val="clear" w:color="auto" w:fill="FFFFFF"/>
        </w:rPr>
        <w:tab/>
      </w:r>
      <w:r w:rsidRPr="00894973">
        <w:rPr>
          <w:rFonts w:ascii="Courier New" w:hAnsi="Courier New" w:cs="Courier New"/>
          <w:sz w:val="20"/>
          <w:szCs w:val="20"/>
          <w:shd w:val="clear" w:color="auto" w:fill="FFFFFF"/>
        </w:rPr>
        <w:tab/>
      </w:r>
      <w:proofErr w:type="spellStart"/>
      <w:proofErr w:type="gramStart"/>
      <w:r w:rsidRPr="00894973">
        <w:rPr>
          <w:rFonts w:ascii="Courier New" w:hAnsi="Courier New" w:cs="Courier New"/>
          <w:sz w:val="20"/>
          <w:szCs w:val="20"/>
          <w:shd w:val="clear" w:color="auto" w:fill="FFFFFF"/>
        </w:rPr>
        <w:t>xaxisopts</w:t>
      </w:r>
      <w:proofErr w:type="spellEnd"/>
      <w:proofErr w:type="gramEnd"/>
      <w:r w:rsidRPr="00894973">
        <w:rPr>
          <w:rFonts w:ascii="Courier New" w:hAnsi="Courier New" w:cs="Courier New"/>
          <w:sz w:val="20"/>
          <w:szCs w:val="20"/>
          <w:shd w:val="clear" w:color="auto" w:fill="FFFFFF"/>
        </w:rPr>
        <w:t>=(label='Canonical Variable 1')</w:t>
      </w:r>
    </w:p>
    <w:p w:rsidR="00894973" w:rsidRPr="00894973" w:rsidRDefault="00894973" w:rsidP="00894973">
      <w:pPr>
        <w:tabs>
          <w:tab w:val="left" w:pos="180"/>
          <w:tab w:val="left" w:pos="360"/>
          <w:tab w:val="left" w:pos="540"/>
          <w:tab w:val="left" w:pos="720"/>
          <w:tab w:val="left" w:pos="900"/>
          <w:tab w:val="left" w:pos="1080"/>
        </w:tabs>
        <w:autoSpaceDE w:val="0"/>
        <w:autoSpaceDN w:val="0"/>
        <w:adjustRightInd w:val="0"/>
        <w:spacing w:after="0" w:line="240" w:lineRule="auto"/>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ab/>
      </w:r>
      <w:r w:rsidRPr="00894973">
        <w:rPr>
          <w:rFonts w:ascii="Courier New" w:hAnsi="Courier New" w:cs="Courier New"/>
          <w:sz w:val="20"/>
          <w:szCs w:val="20"/>
          <w:shd w:val="clear" w:color="auto" w:fill="FFFFFF"/>
        </w:rPr>
        <w:tab/>
      </w:r>
      <w:r w:rsidRPr="00894973">
        <w:rPr>
          <w:rFonts w:ascii="Courier New" w:hAnsi="Courier New" w:cs="Courier New"/>
          <w:sz w:val="20"/>
          <w:szCs w:val="20"/>
          <w:shd w:val="clear" w:color="auto" w:fill="FFFFFF"/>
        </w:rPr>
        <w:tab/>
      </w:r>
      <w:r w:rsidRPr="00894973">
        <w:rPr>
          <w:rFonts w:ascii="Courier New" w:hAnsi="Courier New" w:cs="Courier New"/>
          <w:sz w:val="20"/>
          <w:szCs w:val="20"/>
          <w:shd w:val="clear" w:color="auto" w:fill="FFFFFF"/>
        </w:rPr>
        <w:tab/>
      </w:r>
      <w:r w:rsidRPr="00894973">
        <w:rPr>
          <w:rFonts w:ascii="Courier New" w:hAnsi="Courier New" w:cs="Courier New"/>
          <w:sz w:val="20"/>
          <w:szCs w:val="20"/>
          <w:shd w:val="clear" w:color="auto" w:fill="FFFFFF"/>
        </w:rPr>
        <w:tab/>
      </w:r>
      <w:proofErr w:type="spellStart"/>
      <w:proofErr w:type="gramStart"/>
      <w:r w:rsidRPr="00894973">
        <w:rPr>
          <w:rFonts w:ascii="Courier New" w:hAnsi="Courier New" w:cs="Courier New"/>
          <w:sz w:val="20"/>
          <w:szCs w:val="20"/>
          <w:shd w:val="clear" w:color="auto" w:fill="FFFFFF"/>
        </w:rPr>
        <w:t>yaxisopts</w:t>
      </w:r>
      <w:proofErr w:type="spellEnd"/>
      <w:proofErr w:type="gramEnd"/>
      <w:r w:rsidRPr="00894973">
        <w:rPr>
          <w:rFonts w:ascii="Courier New" w:hAnsi="Courier New" w:cs="Courier New"/>
          <w:sz w:val="20"/>
          <w:szCs w:val="20"/>
          <w:shd w:val="clear" w:color="auto" w:fill="FFFFFF"/>
        </w:rPr>
        <w:t>=(label='Canonical Variable 2');</w:t>
      </w:r>
    </w:p>
    <w:p w:rsidR="00894973" w:rsidRPr="00894973" w:rsidRDefault="00894973" w:rsidP="00894973">
      <w:pPr>
        <w:tabs>
          <w:tab w:val="left" w:pos="180"/>
          <w:tab w:val="left" w:pos="360"/>
          <w:tab w:val="left" w:pos="540"/>
          <w:tab w:val="left" w:pos="720"/>
          <w:tab w:val="left" w:pos="900"/>
          <w:tab w:val="left" w:pos="1080"/>
        </w:tabs>
        <w:autoSpaceDE w:val="0"/>
        <w:autoSpaceDN w:val="0"/>
        <w:adjustRightInd w:val="0"/>
        <w:spacing w:after="0" w:line="240" w:lineRule="auto"/>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ab/>
      </w:r>
      <w:r w:rsidRPr="00894973">
        <w:rPr>
          <w:rFonts w:ascii="Courier New" w:hAnsi="Courier New" w:cs="Courier New"/>
          <w:sz w:val="20"/>
          <w:szCs w:val="20"/>
          <w:shd w:val="clear" w:color="auto" w:fill="FFFFFF"/>
        </w:rPr>
        <w:tab/>
      </w:r>
      <w:r w:rsidRPr="00894973">
        <w:rPr>
          <w:rFonts w:ascii="Courier New" w:hAnsi="Courier New" w:cs="Courier New"/>
          <w:sz w:val="20"/>
          <w:szCs w:val="20"/>
          <w:shd w:val="clear" w:color="auto" w:fill="FFFFFF"/>
        </w:rPr>
        <w:tab/>
      </w:r>
      <w:r w:rsidRPr="00894973">
        <w:rPr>
          <w:rFonts w:ascii="Courier New" w:hAnsi="Courier New" w:cs="Courier New"/>
          <w:sz w:val="20"/>
          <w:szCs w:val="20"/>
          <w:shd w:val="clear" w:color="auto" w:fill="FFFFFF"/>
        </w:rPr>
        <w:tab/>
      </w:r>
      <w:r w:rsidRPr="00894973">
        <w:rPr>
          <w:rFonts w:ascii="Courier New" w:hAnsi="Courier New" w:cs="Courier New"/>
          <w:sz w:val="20"/>
          <w:szCs w:val="20"/>
          <w:shd w:val="clear" w:color="auto" w:fill="FFFFFF"/>
        </w:rPr>
        <w:tab/>
      </w:r>
      <w:proofErr w:type="gramStart"/>
      <w:r w:rsidRPr="00894973">
        <w:rPr>
          <w:rFonts w:ascii="Courier New" w:hAnsi="Courier New" w:cs="Courier New"/>
          <w:sz w:val="20"/>
          <w:szCs w:val="20"/>
          <w:shd w:val="clear" w:color="auto" w:fill="FFFFFF"/>
        </w:rPr>
        <w:t>scatterplot</w:t>
      </w:r>
      <w:proofErr w:type="gramEnd"/>
      <w:r w:rsidRPr="00894973">
        <w:rPr>
          <w:rFonts w:ascii="Courier New" w:hAnsi="Courier New" w:cs="Courier New"/>
          <w:sz w:val="20"/>
          <w:szCs w:val="20"/>
          <w:shd w:val="clear" w:color="auto" w:fill="FFFFFF"/>
        </w:rPr>
        <w:t xml:space="preserve"> x=Can1 y=Can2 / group=current name='seed2007';</w:t>
      </w:r>
    </w:p>
    <w:p w:rsidR="00894973" w:rsidRPr="00894973" w:rsidRDefault="00894973" w:rsidP="00894973">
      <w:pPr>
        <w:tabs>
          <w:tab w:val="left" w:pos="180"/>
          <w:tab w:val="left" w:pos="360"/>
          <w:tab w:val="left" w:pos="540"/>
          <w:tab w:val="left" w:pos="720"/>
          <w:tab w:val="left" w:pos="900"/>
          <w:tab w:val="left" w:pos="1080"/>
        </w:tabs>
        <w:autoSpaceDE w:val="0"/>
        <w:autoSpaceDN w:val="0"/>
        <w:adjustRightInd w:val="0"/>
        <w:spacing w:after="0" w:line="240" w:lineRule="auto"/>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ab/>
      </w:r>
      <w:r w:rsidRPr="00894973">
        <w:rPr>
          <w:rFonts w:ascii="Courier New" w:hAnsi="Courier New" w:cs="Courier New"/>
          <w:sz w:val="20"/>
          <w:szCs w:val="20"/>
          <w:shd w:val="clear" w:color="auto" w:fill="FFFFFF"/>
        </w:rPr>
        <w:tab/>
      </w:r>
      <w:r w:rsidRPr="00894973">
        <w:rPr>
          <w:rFonts w:ascii="Courier New" w:hAnsi="Courier New" w:cs="Courier New"/>
          <w:sz w:val="20"/>
          <w:szCs w:val="20"/>
          <w:shd w:val="clear" w:color="auto" w:fill="FFFFFF"/>
        </w:rPr>
        <w:tab/>
      </w:r>
      <w:r w:rsidRPr="00894973">
        <w:rPr>
          <w:rFonts w:ascii="Courier New" w:hAnsi="Courier New" w:cs="Courier New"/>
          <w:sz w:val="20"/>
          <w:szCs w:val="20"/>
          <w:shd w:val="clear" w:color="auto" w:fill="FFFFFF"/>
        </w:rPr>
        <w:tab/>
      </w:r>
      <w:r w:rsidRPr="00894973">
        <w:rPr>
          <w:rFonts w:ascii="Courier New" w:hAnsi="Courier New" w:cs="Courier New"/>
          <w:sz w:val="20"/>
          <w:szCs w:val="20"/>
          <w:shd w:val="clear" w:color="auto" w:fill="FFFFFF"/>
        </w:rPr>
        <w:tab/>
      </w:r>
      <w:proofErr w:type="gramStart"/>
      <w:r w:rsidRPr="00894973">
        <w:rPr>
          <w:rFonts w:ascii="Courier New" w:hAnsi="Courier New" w:cs="Courier New"/>
          <w:sz w:val="20"/>
          <w:szCs w:val="20"/>
          <w:shd w:val="clear" w:color="auto" w:fill="FFFFFF"/>
        </w:rPr>
        <w:t>layout</w:t>
      </w:r>
      <w:proofErr w:type="gramEnd"/>
      <w:r w:rsidRPr="00894973">
        <w:rPr>
          <w:rFonts w:ascii="Courier New" w:hAnsi="Courier New" w:cs="Courier New"/>
          <w:sz w:val="20"/>
          <w:szCs w:val="20"/>
          <w:shd w:val="clear" w:color="auto" w:fill="FFFFFF"/>
        </w:rPr>
        <w:t xml:space="preserve"> gridded / </w:t>
      </w:r>
      <w:proofErr w:type="spellStart"/>
      <w:r w:rsidRPr="00894973">
        <w:rPr>
          <w:rFonts w:ascii="Courier New" w:hAnsi="Courier New" w:cs="Courier New"/>
          <w:sz w:val="20"/>
          <w:szCs w:val="20"/>
          <w:shd w:val="clear" w:color="auto" w:fill="FFFFFF"/>
        </w:rPr>
        <w:t>autoalign</w:t>
      </w:r>
      <w:proofErr w:type="spellEnd"/>
      <w:r w:rsidRPr="00894973">
        <w:rPr>
          <w:rFonts w:ascii="Courier New" w:hAnsi="Courier New" w:cs="Courier New"/>
          <w:sz w:val="20"/>
          <w:szCs w:val="20"/>
          <w:shd w:val="clear" w:color="auto" w:fill="FFFFFF"/>
        </w:rPr>
        <w:t>=(</w:t>
      </w:r>
      <w:proofErr w:type="spellStart"/>
      <w:r w:rsidRPr="00894973">
        <w:rPr>
          <w:rFonts w:ascii="Courier New" w:hAnsi="Courier New" w:cs="Courier New"/>
          <w:sz w:val="20"/>
          <w:szCs w:val="20"/>
          <w:shd w:val="clear" w:color="auto" w:fill="FFFFFF"/>
        </w:rPr>
        <w:t>topright</w:t>
      </w:r>
      <w:proofErr w:type="spellEnd"/>
      <w:r w:rsidRPr="00894973">
        <w:rPr>
          <w:rFonts w:ascii="Courier New" w:hAnsi="Courier New" w:cs="Courier New"/>
          <w:sz w:val="20"/>
          <w:szCs w:val="20"/>
          <w:shd w:val="clear" w:color="auto" w:fill="FFFFFF"/>
        </w:rPr>
        <w:t>);</w:t>
      </w:r>
    </w:p>
    <w:p w:rsidR="00894973" w:rsidRPr="00894973" w:rsidRDefault="00894973" w:rsidP="00894973">
      <w:pPr>
        <w:tabs>
          <w:tab w:val="left" w:pos="180"/>
          <w:tab w:val="left" w:pos="360"/>
          <w:tab w:val="left" w:pos="540"/>
          <w:tab w:val="left" w:pos="720"/>
          <w:tab w:val="left" w:pos="900"/>
          <w:tab w:val="left" w:pos="1080"/>
        </w:tabs>
        <w:autoSpaceDE w:val="0"/>
        <w:autoSpaceDN w:val="0"/>
        <w:adjustRightInd w:val="0"/>
        <w:spacing w:after="0" w:line="240" w:lineRule="auto"/>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ab/>
      </w:r>
      <w:r w:rsidRPr="00894973">
        <w:rPr>
          <w:rFonts w:ascii="Courier New" w:hAnsi="Courier New" w:cs="Courier New"/>
          <w:sz w:val="20"/>
          <w:szCs w:val="20"/>
          <w:shd w:val="clear" w:color="auto" w:fill="FFFFFF"/>
        </w:rPr>
        <w:tab/>
      </w:r>
      <w:r w:rsidRPr="00894973">
        <w:rPr>
          <w:rFonts w:ascii="Courier New" w:hAnsi="Courier New" w:cs="Courier New"/>
          <w:sz w:val="20"/>
          <w:szCs w:val="20"/>
          <w:shd w:val="clear" w:color="auto" w:fill="FFFFFF"/>
        </w:rPr>
        <w:tab/>
      </w:r>
      <w:r w:rsidRPr="00894973">
        <w:rPr>
          <w:rFonts w:ascii="Courier New" w:hAnsi="Courier New" w:cs="Courier New"/>
          <w:sz w:val="20"/>
          <w:szCs w:val="20"/>
          <w:shd w:val="clear" w:color="auto" w:fill="FFFFFF"/>
        </w:rPr>
        <w:tab/>
      </w:r>
      <w:r w:rsidRPr="00894973">
        <w:rPr>
          <w:rFonts w:ascii="Courier New" w:hAnsi="Courier New" w:cs="Courier New"/>
          <w:sz w:val="20"/>
          <w:szCs w:val="20"/>
          <w:shd w:val="clear" w:color="auto" w:fill="FFFFFF"/>
        </w:rPr>
        <w:tab/>
      </w:r>
      <w:r w:rsidRPr="00894973">
        <w:rPr>
          <w:rFonts w:ascii="Courier New" w:hAnsi="Courier New" w:cs="Courier New"/>
          <w:sz w:val="20"/>
          <w:szCs w:val="20"/>
          <w:shd w:val="clear" w:color="auto" w:fill="FFFFFF"/>
        </w:rPr>
        <w:tab/>
      </w:r>
      <w:proofErr w:type="spellStart"/>
      <w:proofErr w:type="gramStart"/>
      <w:r w:rsidRPr="00894973">
        <w:rPr>
          <w:rFonts w:ascii="Courier New" w:hAnsi="Courier New" w:cs="Courier New"/>
          <w:sz w:val="20"/>
          <w:szCs w:val="20"/>
          <w:shd w:val="clear" w:color="auto" w:fill="FFFFFF"/>
        </w:rPr>
        <w:t>discretelegend</w:t>
      </w:r>
      <w:proofErr w:type="spellEnd"/>
      <w:proofErr w:type="gramEnd"/>
      <w:r w:rsidRPr="00894973">
        <w:rPr>
          <w:rFonts w:ascii="Courier New" w:hAnsi="Courier New" w:cs="Courier New"/>
          <w:sz w:val="20"/>
          <w:szCs w:val="20"/>
          <w:shd w:val="clear" w:color="auto" w:fill="FFFFFF"/>
        </w:rPr>
        <w:t xml:space="preserve"> 'seed2007' / border=false opaque=false;</w:t>
      </w:r>
    </w:p>
    <w:p w:rsidR="00894973" w:rsidRPr="00894973" w:rsidRDefault="00894973" w:rsidP="00894973">
      <w:pPr>
        <w:tabs>
          <w:tab w:val="left" w:pos="180"/>
          <w:tab w:val="left" w:pos="360"/>
          <w:tab w:val="left" w:pos="540"/>
          <w:tab w:val="left" w:pos="720"/>
          <w:tab w:val="left" w:pos="900"/>
          <w:tab w:val="left" w:pos="1080"/>
        </w:tabs>
        <w:autoSpaceDE w:val="0"/>
        <w:autoSpaceDN w:val="0"/>
        <w:adjustRightInd w:val="0"/>
        <w:spacing w:after="0" w:line="240" w:lineRule="auto"/>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ab/>
      </w:r>
      <w:r w:rsidRPr="00894973">
        <w:rPr>
          <w:rFonts w:ascii="Courier New" w:hAnsi="Courier New" w:cs="Courier New"/>
          <w:sz w:val="20"/>
          <w:szCs w:val="20"/>
          <w:shd w:val="clear" w:color="auto" w:fill="FFFFFF"/>
        </w:rPr>
        <w:tab/>
      </w:r>
      <w:r w:rsidRPr="00894973">
        <w:rPr>
          <w:rFonts w:ascii="Courier New" w:hAnsi="Courier New" w:cs="Courier New"/>
          <w:sz w:val="20"/>
          <w:szCs w:val="20"/>
          <w:shd w:val="clear" w:color="auto" w:fill="FFFFFF"/>
        </w:rPr>
        <w:tab/>
      </w:r>
      <w:r w:rsidRPr="00894973">
        <w:rPr>
          <w:rFonts w:ascii="Courier New" w:hAnsi="Courier New" w:cs="Courier New"/>
          <w:sz w:val="20"/>
          <w:szCs w:val="20"/>
          <w:shd w:val="clear" w:color="auto" w:fill="FFFFFF"/>
        </w:rPr>
        <w:tab/>
      </w:r>
      <w:r w:rsidRPr="00894973">
        <w:rPr>
          <w:rFonts w:ascii="Courier New" w:hAnsi="Courier New" w:cs="Courier New"/>
          <w:sz w:val="20"/>
          <w:szCs w:val="20"/>
          <w:shd w:val="clear" w:color="auto" w:fill="FFFFFF"/>
        </w:rPr>
        <w:tab/>
      </w:r>
      <w:proofErr w:type="spellStart"/>
      <w:proofErr w:type="gramStart"/>
      <w:r w:rsidRPr="00894973">
        <w:rPr>
          <w:rFonts w:ascii="Courier New" w:hAnsi="Courier New" w:cs="Courier New"/>
          <w:sz w:val="20"/>
          <w:szCs w:val="20"/>
          <w:shd w:val="clear" w:color="auto" w:fill="FFFFFF"/>
        </w:rPr>
        <w:t>endlayout</w:t>
      </w:r>
      <w:proofErr w:type="spellEnd"/>
      <w:proofErr w:type="gramEnd"/>
      <w:r w:rsidRPr="00894973">
        <w:rPr>
          <w:rFonts w:ascii="Courier New" w:hAnsi="Courier New" w:cs="Courier New"/>
          <w:sz w:val="20"/>
          <w:szCs w:val="20"/>
          <w:shd w:val="clear" w:color="auto" w:fill="FFFFFF"/>
        </w:rPr>
        <w:t>;</w:t>
      </w:r>
    </w:p>
    <w:p w:rsidR="00894973" w:rsidRPr="00894973" w:rsidRDefault="00894973" w:rsidP="00894973">
      <w:pPr>
        <w:tabs>
          <w:tab w:val="left" w:pos="180"/>
          <w:tab w:val="left" w:pos="360"/>
          <w:tab w:val="left" w:pos="540"/>
          <w:tab w:val="left" w:pos="720"/>
          <w:tab w:val="left" w:pos="900"/>
          <w:tab w:val="left" w:pos="1080"/>
        </w:tabs>
        <w:autoSpaceDE w:val="0"/>
        <w:autoSpaceDN w:val="0"/>
        <w:adjustRightInd w:val="0"/>
        <w:spacing w:after="0" w:line="240" w:lineRule="auto"/>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ab/>
      </w:r>
      <w:r w:rsidRPr="00894973">
        <w:rPr>
          <w:rFonts w:ascii="Courier New" w:hAnsi="Courier New" w:cs="Courier New"/>
          <w:sz w:val="20"/>
          <w:szCs w:val="20"/>
          <w:shd w:val="clear" w:color="auto" w:fill="FFFFFF"/>
        </w:rPr>
        <w:tab/>
      </w:r>
      <w:r w:rsidRPr="00894973">
        <w:rPr>
          <w:rFonts w:ascii="Courier New" w:hAnsi="Courier New" w:cs="Courier New"/>
          <w:sz w:val="20"/>
          <w:szCs w:val="20"/>
          <w:shd w:val="clear" w:color="auto" w:fill="FFFFFF"/>
        </w:rPr>
        <w:tab/>
      </w:r>
      <w:r w:rsidRPr="00894973">
        <w:rPr>
          <w:rFonts w:ascii="Courier New" w:hAnsi="Courier New" w:cs="Courier New"/>
          <w:sz w:val="20"/>
          <w:szCs w:val="20"/>
          <w:shd w:val="clear" w:color="auto" w:fill="FFFFFF"/>
        </w:rPr>
        <w:tab/>
      </w:r>
      <w:proofErr w:type="spellStart"/>
      <w:proofErr w:type="gramStart"/>
      <w:r w:rsidRPr="00894973">
        <w:rPr>
          <w:rFonts w:ascii="Courier New" w:hAnsi="Courier New" w:cs="Courier New"/>
          <w:sz w:val="20"/>
          <w:szCs w:val="20"/>
          <w:shd w:val="clear" w:color="auto" w:fill="FFFFFF"/>
        </w:rPr>
        <w:t>endlayout</w:t>
      </w:r>
      <w:proofErr w:type="spellEnd"/>
      <w:proofErr w:type="gramEnd"/>
      <w:r w:rsidRPr="00894973">
        <w:rPr>
          <w:rFonts w:ascii="Courier New" w:hAnsi="Courier New" w:cs="Courier New"/>
          <w:sz w:val="20"/>
          <w:szCs w:val="20"/>
          <w:shd w:val="clear" w:color="auto" w:fill="FFFFFF"/>
        </w:rPr>
        <w:t>;</w:t>
      </w:r>
    </w:p>
    <w:p w:rsidR="00894973" w:rsidRPr="00894973" w:rsidRDefault="00894973" w:rsidP="00894973">
      <w:pPr>
        <w:tabs>
          <w:tab w:val="left" w:pos="180"/>
          <w:tab w:val="left" w:pos="360"/>
          <w:tab w:val="left" w:pos="540"/>
          <w:tab w:val="left" w:pos="720"/>
          <w:tab w:val="left" w:pos="900"/>
          <w:tab w:val="left" w:pos="1080"/>
        </w:tabs>
        <w:autoSpaceDE w:val="0"/>
        <w:autoSpaceDN w:val="0"/>
        <w:adjustRightInd w:val="0"/>
        <w:spacing w:after="0" w:line="240" w:lineRule="auto"/>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ab/>
      </w:r>
      <w:r w:rsidRPr="00894973">
        <w:rPr>
          <w:rFonts w:ascii="Courier New" w:hAnsi="Courier New" w:cs="Courier New"/>
          <w:sz w:val="20"/>
          <w:szCs w:val="20"/>
          <w:shd w:val="clear" w:color="auto" w:fill="FFFFFF"/>
        </w:rPr>
        <w:tab/>
      </w:r>
      <w:proofErr w:type="spellStart"/>
      <w:proofErr w:type="gramStart"/>
      <w:r w:rsidRPr="00894973">
        <w:rPr>
          <w:rFonts w:ascii="Courier New" w:hAnsi="Courier New" w:cs="Courier New"/>
          <w:sz w:val="20"/>
          <w:szCs w:val="20"/>
          <w:shd w:val="clear" w:color="auto" w:fill="FFFFFF"/>
        </w:rPr>
        <w:t>endgraph</w:t>
      </w:r>
      <w:proofErr w:type="spellEnd"/>
      <w:proofErr w:type="gramEnd"/>
      <w:r w:rsidRPr="00894973">
        <w:rPr>
          <w:rFonts w:ascii="Courier New" w:hAnsi="Courier New" w:cs="Courier New"/>
          <w:sz w:val="20"/>
          <w:szCs w:val="20"/>
          <w:shd w:val="clear" w:color="auto" w:fill="FFFFFF"/>
        </w:rPr>
        <w:t>;</w:t>
      </w:r>
    </w:p>
    <w:p w:rsidR="00894973" w:rsidRPr="00894973" w:rsidRDefault="00894973" w:rsidP="00894973">
      <w:pPr>
        <w:tabs>
          <w:tab w:val="left" w:pos="180"/>
          <w:tab w:val="left" w:pos="360"/>
          <w:tab w:val="left" w:pos="540"/>
          <w:tab w:val="left" w:pos="720"/>
          <w:tab w:val="left" w:pos="900"/>
          <w:tab w:val="left" w:pos="1080"/>
        </w:tabs>
        <w:autoSpaceDE w:val="0"/>
        <w:autoSpaceDN w:val="0"/>
        <w:adjustRightInd w:val="0"/>
        <w:spacing w:after="0" w:line="240" w:lineRule="auto"/>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tab/>
      </w:r>
      <w:proofErr w:type="gramStart"/>
      <w:r w:rsidRPr="00894973">
        <w:rPr>
          <w:rFonts w:ascii="Courier New" w:hAnsi="Courier New" w:cs="Courier New"/>
          <w:sz w:val="20"/>
          <w:szCs w:val="20"/>
          <w:shd w:val="clear" w:color="auto" w:fill="FFFFFF"/>
        </w:rPr>
        <w:t>end</w:t>
      </w:r>
      <w:proofErr w:type="gramEnd"/>
      <w:r w:rsidRPr="00894973">
        <w:rPr>
          <w:rFonts w:ascii="Courier New" w:hAnsi="Courier New" w:cs="Courier New"/>
          <w:sz w:val="20"/>
          <w:szCs w:val="20"/>
          <w:shd w:val="clear" w:color="auto" w:fill="FFFFFF"/>
        </w:rPr>
        <w:t>;</w:t>
      </w:r>
    </w:p>
    <w:p w:rsidR="00894973" w:rsidRPr="00894973" w:rsidRDefault="00894973" w:rsidP="00894973">
      <w:pPr>
        <w:tabs>
          <w:tab w:val="left" w:pos="180"/>
          <w:tab w:val="left" w:pos="360"/>
          <w:tab w:val="left" w:pos="540"/>
          <w:tab w:val="left" w:pos="720"/>
        </w:tabs>
        <w:autoSpaceDE w:val="0"/>
        <w:autoSpaceDN w:val="0"/>
        <w:adjustRightInd w:val="0"/>
        <w:spacing w:after="0" w:line="240" w:lineRule="auto"/>
        <w:rPr>
          <w:rFonts w:ascii="Courier New" w:hAnsi="Courier New" w:cs="Courier New"/>
          <w:sz w:val="20"/>
          <w:szCs w:val="20"/>
          <w:shd w:val="clear" w:color="auto" w:fill="FFFFFF"/>
        </w:rPr>
      </w:pPr>
      <w:proofErr w:type="gramStart"/>
      <w:r w:rsidRPr="00894973">
        <w:rPr>
          <w:rFonts w:ascii="Courier New" w:hAnsi="Courier New" w:cs="Courier New"/>
          <w:b/>
          <w:bCs/>
          <w:sz w:val="20"/>
          <w:szCs w:val="20"/>
          <w:shd w:val="clear" w:color="auto" w:fill="FFFFFF"/>
        </w:rPr>
        <w:t>run</w:t>
      </w:r>
      <w:proofErr w:type="gramEnd"/>
      <w:r w:rsidRPr="00894973">
        <w:rPr>
          <w:rFonts w:ascii="Courier New" w:hAnsi="Courier New" w:cs="Courier New"/>
          <w:sz w:val="20"/>
          <w:szCs w:val="20"/>
          <w:shd w:val="clear" w:color="auto" w:fill="FFFFFF"/>
        </w:rPr>
        <w:t>;</w:t>
      </w:r>
    </w:p>
    <w:p w:rsidR="00894973" w:rsidRPr="00894973" w:rsidRDefault="00894973" w:rsidP="00894973">
      <w:pPr>
        <w:tabs>
          <w:tab w:val="left" w:pos="180"/>
          <w:tab w:val="left" w:pos="360"/>
          <w:tab w:val="left" w:pos="540"/>
          <w:tab w:val="left" w:pos="720"/>
        </w:tabs>
        <w:autoSpaceDE w:val="0"/>
        <w:autoSpaceDN w:val="0"/>
        <w:adjustRightInd w:val="0"/>
        <w:spacing w:after="0" w:line="240" w:lineRule="auto"/>
        <w:rPr>
          <w:rFonts w:ascii="Courier New" w:hAnsi="Courier New" w:cs="Courier New"/>
          <w:sz w:val="20"/>
          <w:szCs w:val="20"/>
          <w:shd w:val="clear" w:color="auto" w:fill="FFFFFF"/>
        </w:rPr>
      </w:pPr>
      <w:r w:rsidRPr="00894973">
        <w:rPr>
          <w:rFonts w:ascii="Courier New" w:hAnsi="Courier New" w:cs="Courier New"/>
          <w:sz w:val="20"/>
          <w:szCs w:val="20"/>
          <w:shd w:val="clear" w:color="auto" w:fill="FFFFFF"/>
        </w:rPr>
        <w:lastRenderedPageBreak/>
        <w:t xml:space="preserve">   </w:t>
      </w:r>
    </w:p>
    <w:p w:rsidR="00894973" w:rsidRPr="00894973" w:rsidRDefault="00894973" w:rsidP="00894973">
      <w:pPr>
        <w:tabs>
          <w:tab w:val="left" w:pos="180"/>
          <w:tab w:val="left" w:pos="360"/>
          <w:tab w:val="left" w:pos="540"/>
          <w:tab w:val="left" w:pos="720"/>
        </w:tabs>
        <w:autoSpaceDE w:val="0"/>
        <w:autoSpaceDN w:val="0"/>
        <w:adjustRightInd w:val="0"/>
        <w:spacing w:after="0" w:line="240" w:lineRule="auto"/>
        <w:rPr>
          <w:rFonts w:ascii="Courier New" w:hAnsi="Courier New" w:cs="Courier New"/>
          <w:sz w:val="20"/>
          <w:szCs w:val="20"/>
          <w:shd w:val="clear" w:color="auto" w:fill="FFFFFF"/>
        </w:rPr>
      </w:pPr>
      <w:proofErr w:type="spellStart"/>
      <w:proofErr w:type="gramStart"/>
      <w:r w:rsidRPr="00894973">
        <w:rPr>
          <w:rFonts w:ascii="Courier New" w:hAnsi="Courier New" w:cs="Courier New"/>
          <w:b/>
          <w:bCs/>
          <w:sz w:val="20"/>
          <w:szCs w:val="20"/>
          <w:shd w:val="clear" w:color="auto" w:fill="FFFFFF"/>
        </w:rPr>
        <w:t>proc</w:t>
      </w:r>
      <w:proofErr w:type="spellEnd"/>
      <w:proofErr w:type="gramEnd"/>
      <w:r w:rsidRPr="00894973">
        <w:rPr>
          <w:rFonts w:ascii="Courier New" w:hAnsi="Courier New" w:cs="Courier New"/>
          <w:sz w:val="20"/>
          <w:szCs w:val="20"/>
          <w:shd w:val="clear" w:color="auto" w:fill="FFFFFF"/>
        </w:rPr>
        <w:t xml:space="preserve"> </w:t>
      </w:r>
      <w:proofErr w:type="spellStart"/>
      <w:r w:rsidRPr="00894973">
        <w:rPr>
          <w:rFonts w:ascii="Courier New" w:hAnsi="Courier New" w:cs="Courier New"/>
          <w:b/>
          <w:bCs/>
          <w:sz w:val="20"/>
          <w:szCs w:val="20"/>
          <w:shd w:val="clear" w:color="auto" w:fill="FFFFFF"/>
        </w:rPr>
        <w:t>sgrender</w:t>
      </w:r>
      <w:proofErr w:type="spellEnd"/>
      <w:r w:rsidRPr="00894973">
        <w:rPr>
          <w:rFonts w:ascii="Courier New" w:hAnsi="Courier New" w:cs="Courier New"/>
          <w:sz w:val="20"/>
          <w:szCs w:val="20"/>
          <w:shd w:val="clear" w:color="auto" w:fill="FFFFFF"/>
        </w:rPr>
        <w:t xml:space="preserve"> data=</w:t>
      </w:r>
      <w:proofErr w:type="spellStart"/>
      <w:r w:rsidRPr="00894973">
        <w:rPr>
          <w:rFonts w:ascii="Courier New" w:hAnsi="Courier New" w:cs="Courier New"/>
          <w:sz w:val="20"/>
          <w:szCs w:val="20"/>
          <w:shd w:val="clear" w:color="auto" w:fill="FFFFFF"/>
        </w:rPr>
        <w:t>outcan</w:t>
      </w:r>
      <w:proofErr w:type="spellEnd"/>
      <w:r w:rsidRPr="00894973">
        <w:rPr>
          <w:rFonts w:ascii="Courier New" w:hAnsi="Courier New" w:cs="Courier New"/>
          <w:sz w:val="20"/>
          <w:szCs w:val="20"/>
          <w:shd w:val="clear" w:color="auto" w:fill="FFFFFF"/>
        </w:rPr>
        <w:t xml:space="preserve"> template=scatter;</w:t>
      </w:r>
    </w:p>
    <w:p w:rsidR="00894973" w:rsidRPr="00894973" w:rsidRDefault="00894973" w:rsidP="00894973">
      <w:pPr>
        <w:tabs>
          <w:tab w:val="left" w:pos="180"/>
          <w:tab w:val="left" w:pos="360"/>
          <w:tab w:val="left" w:pos="540"/>
          <w:tab w:val="left" w:pos="720"/>
        </w:tabs>
        <w:autoSpaceDE w:val="0"/>
        <w:autoSpaceDN w:val="0"/>
        <w:adjustRightInd w:val="0"/>
        <w:spacing w:after="0" w:line="240" w:lineRule="auto"/>
        <w:rPr>
          <w:rFonts w:ascii="Courier New" w:hAnsi="Courier New" w:cs="Courier New"/>
          <w:sz w:val="20"/>
          <w:szCs w:val="20"/>
          <w:shd w:val="clear" w:color="auto" w:fill="FFFFFF"/>
        </w:rPr>
      </w:pPr>
      <w:proofErr w:type="gramStart"/>
      <w:r w:rsidRPr="00894973">
        <w:rPr>
          <w:rFonts w:ascii="Courier New" w:hAnsi="Courier New" w:cs="Courier New"/>
          <w:b/>
          <w:bCs/>
          <w:sz w:val="20"/>
          <w:szCs w:val="20"/>
          <w:shd w:val="clear" w:color="auto" w:fill="FFFFFF"/>
        </w:rPr>
        <w:t>run</w:t>
      </w:r>
      <w:proofErr w:type="gramEnd"/>
      <w:r w:rsidRPr="00894973">
        <w:rPr>
          <w:rFonts w:ascii="Courier New" w:hAnsi="Courier New" w:cs="Courier New"/>
          <w:sz w:val="20"/>
          <w:szCs w:val="20"/>
          <w:shd w:val="clear" w:color="auto" w:fill="FFFFFF"/>
        </w:rPr>
        <w:t>;</w:t>
      </w:r>
    </w:p>
    <w:p w:rsidR="00894973" w:rsidRDefault="00894973" w:rsidP="00894973">
      <w:pPr>
        <w:pStyle w:val="NoSpacing"/>
        <w:tabs>
          <w:tab w:val="left" w:pos="180"/>
          <w:tab w:val="left" w:pos="360"/>
        </w:tabs>
        <w:rPr>
          <w:sz w:val="20"/>
          <w:szCs w:val="20"/>
        </w:rPr>
      </w:pPr>
    </w:p>
    <w:p w:rsidR="00894973" w:rsidRDefault="00894973" w:rsidP="00894973">
      <w:pPr>
        <w:pStyle w:val="NoSpacing"/>
        <w:tabs>
          <w:tab w:val="left" w:pos="180"/>
          <w:tab w:val="left" w:pos="360"/>
        </w:tabs>
        <w:rPr>
          <w:sz w:val="20"/>
          <w:szCs w:val="20"/>
        </w:rPr>
      </w:pPr>
    </w:p>
    <w:p w:rsidR="00894973" w:rsidRPr="003F3723" w:rsidRDefault="00894973" w:rsidP="00894973">
      <w:pPr>
        <w:pStyle w:val="NoSpacing"/>
        <w:tabs>
          <w:tab w:val="left" w:pos="180"/>
          <w:tab w:val="left" w:pos="360"/>
        </w:tabs>
        <w:rPr>
          <w:b/>
          <w:sz w:val="20"/>
          <w:szCs w:val="20"/>
        </w:rPr>
      </w:pPr>
      <w:proofErr w:type="gramStart"/>
      <w:r>
        <w:rPr>
          <w:b/>
          <w:sz w:val="20"/>
          <w:szCs w:val="20"/>
        </w:rPr>
        <w:t>R c</w:t>
      </w:r>
      <w:r w:rsidRPr="00955C74">
        <w:rPr>
          <w:b/>
          <w:sz w:val="20"/>
          <w:szCs w:val="20"/>
        </w:rPr>
        <w:t>ode for calcu</w:t>
      </w:r>
      <w:r w:rsidR="003F3723">
        <w:rPr>
          <w:b/>
          <w:sz w:val="20"/>
          <w:szCs w:val="20"/>
        </w:rPr>
        <w:t>lating species similarities.</w:t>
      </w:r>
      <w:proofErr w:type="gramEnd"/>
      <w:r w:rsidR="003F3723">
        <w:rPr>
          <w:b/>
          <w:sz w:val="20"/>
          <w:szCs w:val="20"/>
        </w:rPr>
        <w:t xml:space="preserve"> </w:t>
      </w:r>
      <w:r>
        <w:rPr>
          <w:sz w:val="20"/>
          <w:szCs w:val="20"/>
        </w:rPr>
        <w:t xml:space="preserve">The following code was used to calculate species similarity values for the seed bank and vegetation data. The </w:t>
      </w:r>
      <w:proofErr w:type="spellStart"/>
      <w:r w:rsidRPr="00135738">
        <w:rPr>
          <w:i/>
          <w:sz w:val="20"/>
          <w:szCs w:val="20"/>
        </w:rPr>
        <w:t>vegdist</w:t>
      </w:r>
      <w:proofErr w:type="spellEnd"/>
      <w:r>
        <w:rPr>
          <w:sz w:val="20"/>
          <w:szCs w:val="20"/>
        </w:rPr>
        <w:t xml:space="preserve"> function is found in the ‘</w:t>
      </w:r>
      <w:r w:rsidRPr="00135738">
        <w:rPr>
          <w:sz w:val="20"/>
          <w:szCs w:val="20"/>
        </w:rPr>
        <w:t>vegan</w:t>
      </w:r>
      <w:r>
        <w:rPr>
          <w:sz w:val="20"/>
          <w:szCs w:val="20"/>
        </w:rPr>
        <w:t>’ package.</w:t>
      </w:r>
    </w:p>
    <w:p w:rsidR="00894973" w:rsidRDefault="00894973" w:rsidP="00894973">
      <w:pPr>
        <w:pStyle w:val="NoSpacing"/>
        <w:tabs>
          <w:tab w:val="left" w:pos="180"/>
          <w:tab w:val="left" w:pos="360"/>
        </w:tabs>
        <w:rPr>
          <w:sz w:val="20"/>
          <w:szCs w:val="20"/>
        </w:rPr>
      </w:pPr>
    </w:p>
    <w:p w:rsidR="00894973" w:rsidRPr="00CB6A3F" w:rsidRDefault="00894973" w:rsidP="00894973">
      <w:pPr>
        <w:pStyle w:val="NoSpacing"/>
        <w:rPr>
          <w:rFonts w:ascii="Courier New" w:hAnsi="Courier New" w:cs="Courier New"/>
          <w:sz w:val="20"/>
          <w:szCs w:val="20"/>
        </w:rPr>
      </w:pPr>
      <w:r w:rsidRPr="00CB6A3F">
        <w:rPr>
          <w:rFonts w:ascii="Courier New" w:hAnsi="Courier New" w:cs="Courier New"/>
          <w:sz w:val="20"/>
          <w:szCs w:val="20"/>
        </w:rPr>
        <w:t xml:space="preserve">&gt; </w:t>
      </w:r>
      <w:proofErr w:type="spellStart"/>
      <w:proofErr w:type="gramStart"/>
      <w:r>
        <w:rPr>
          <w:rFonts w:ascii="Courier New" w:hAnsi="Courier New" w:cs="Courier New"/>
          <w:sz w:val="20"/>
          <w:szCs w:val="20"/>
        </w:rPr>
        <w:t>seedcomp</w:t>
      </w:r>
      <w:proofErr w:type="spellEnd"/>
      <w:proofErr w:type="gramEnd"/>
      <w:r>
        <w:rPr>
          <w:rFonts w:ascii="Courier New" w:hAnsi="Courier New" w:cs="Courier New"/>
          <w:sz w:val="20"/>
          <w:szCs w:val="20"/>
        </w:rPr>
        <w:t xml:space="preserve"> &lt;- </w:t>
      </w:r>
      <w:proofErr w:type="spellStart"/>
      <w:r>
        <w:rPr>
          <w:rFonts w:ascii="Courier New" w:hAnsi="Courier New" w:cs="Courier New"/>
          <w:sz w:val="20"/>
          <w:szCs w:val="20"/>
        </w:rPr>
        <w:t>read.delim</w:t>
      </w:r>
      <w:proofErr w:type="spellEnd"/>
      <w:r>
        <w:rPr>
          <w:rFonts w:ascii="Courier New" w:hAnsi="Courier New" w:cs="Courier New"/>
          <w:sz w:val="20"/>
          <w:szCs w:val="20"/>
        </w:rPr>
        <w:t>("C:/seed</w:t>
      </w:r>
      <w:r w:rsidRPr="00CB6A3F">
        <w:rPr>
          <w:rFonts w:ascii="Courier New" w:hAnsi="Courier New" w:cs="Courier New"/>
          <w:sz w:val="20"/>
          <w:szCs w:val="20"/>
        </w:rPr>
        <w:t>06&amp;07.txt", header=T</w:t>
      </w:r>
      <w:r>
        <w:rPr>
          <w:rFonts w:ascii="Courier New" w:hAnsi="Courier New" w:cs="Courier New"/>
          <w:sz w:val="20"/>
          <w:szCs w:val="20"/>
        </w:rPr>
        <w:t xml:space="preserve">, </w:t>
      </w:r>
      <w:proofErr w:type="spellStart"/>
      <w:r>
        <w:rPr>
          <w:rFonts w:ascii="Courier New" w:hAnsi="Courier New" w:cs="Courier New"/>
          <w:sz w:val="20"/>
          <w:szCs w:val="20"/>
        </w:rPr>
        <w:t>row.names</w:t>
      </w:r>
      <w:proofErr w:type="spellEnd"/>
      <w:r>
        <w:rPr>
          <w:rFonts w:ascii="Courier New" w:hAnsi="Courier New" w:cs="Courier New"/>
          <w:sz w:val="20"/>
          <w:szCs w:val="20"/>
        </w:rPr>
        <w:t>=1</w:t>
      </w:r>
      <w:r w:rsidRPr="00CB6A3F">
        <w:rPr>
          <w:rFonts w:ascii="Courier New" w:hAnsi="Courier New" w:cs="Courier New"/>
          <w:sz w:val="20"/>
          <w:szCs w:val="20"/>
        </w:rPr>
        <w:t>)</w:t>
      </w:r>
    </w:p>
    <w:p w:rsidR="00894973" w:rsidRDefault="00894973" w:rsidP="00894973">
      <w:pPr>
        <w:pStyle w:val="NoSpacing"/>
        <w:rPr>
          <w:rFonts w:ascii="Courier New" w:hAnsi="Courier New" w:cs="Courier New"/>
          <w:sz w:val="20"/>
          <w:szCs w:val="20"/>
        </w:rPr>
      </w:pPr>
      <w:r w:rsidRPr="00CB6A3F">
        <w:rPr>
          <w:rFonts w:ascii="Courier New" w:hAnsi="Courier New" w:cs="Courier New"/>
          <w:sz w:val="20"/>
          <w:szCs w:val="20"/>
        </w:rPr>
        <w:t xml:space="preserve">&gt; </w:t>
      </w:r>
      <w:proofErr w:type="spellStart"/>
      <w:r w:rsidRPr="00CB6A3F">
        <w:rPr>
          <w:rFonts w:ascii="Courier New" w:hAnsi="Courier New" w:cs="Courier New"/>
          <w:sz w:val="20"/>
          <w:szCs w:val="20"/>
        </w:rPr>
        <w:t>seed.dist</w:t>
      </w:r>
      <w:proofErr w:type="spellEnd"/>
      <w:r w:rsidRPr="00CB6A3F">
        <w:rPr>
          <w:rFonts w:ascii="Courier New" w:hAnsi="Courier New" w:cs="Courier New"/>
          <w:sz w:val="20"/>
          <w:szCs w:val="20"/>
        </w:rPr>
        <w:t xml:space="preserve"> &lt;- </w:t>
      </w:r>
      <w:proofErr w:type="spellStart"/>
      <w:proofErr w:type="gramStart"/>
      <w:r w:rsidRPr="00CB6A3F">
        <w:rPr>
          <w:rFonts w:ascii="Courier New" w:hAnsi="Courier New" w:cs="Courier New"/>
          <w:sz w:val="20"/>
          <w:szCs w:val="20"/>
        </w:rPr>
        <w:t>vegdist</w:t>
      </w:r>
      <w:proofErr w:type="spellEnd"/>
      <w:r w:rsidRPr="00CB6A3F">
        <w:rPr>
          <w:rFonts w:ascii="Courier New" w:hAnsi="Courier New" w:cs="Courier New"/>
          <w:sz w:val="20"/>
          <w:szCs w:val="20"/>
        </w:rPr>
        <w:t>(</w:t>
      </w:r>
      <w:proofErr w:type="spellStart"/>
      <w:proofErr w:type="gramEnd"/>
      <w:r w:rsidRPr="00CB6A3F">
        <w:rPr>
          <w:rFonts w:ascii="Courier New" w:hAnsi="Courier New" w:cs="Courier New"/>
          <w:sz w:val="20"/>
          <w:szCs w:val="20"/>
        </w:rPr>
        <w:t>seedcomp</w:t>
      </w:r>
      <w:proofErr w:type="spellEnd"/>
      <w:r w:rsidRPr="00CB6A3F">
        <w:rPr>
          <w:rFonts w:ascii="Courier New" w:hAnsi="Courier New" w:cs="Courier New"/>
          <w:sz w:val="20"/>
          <w:szCs w:val="20"/>
        </w:rPr>
        <w:t>, method="</w:t>
      </w:r>
      <w:r>
        <w:rPr>
          <w:rFonts w:ascii="Courier New" w:hAnsi="Courier New" w:cs="Courier New"/>
          <w:sz w:val="20"/>
          <w:szCs w:val="20"/>
        </w:rPr>
        <w:t>bray</w:t>
      </w:r>
      <w:r w:rsidRPr="00CB6A3F">
        <w:rPr>
          <w:rFonts w:ascii="Courier New" w:hAnsi="Courier New" w:cs="Courier New"/>
          <w:sz w:val="20"/>
          <w:szCs w:val="20"/>
        </w:rPr>
        <w:t xml:space="preserve">", binary=TRUE, </w:t>
      </w:r>
      <w:proofErr w:type="spellStart"/>
      <w:r w:rsidRPr="00CB6A3F">
        <w:rPr>
          <w:rFonts w:ascii="Courier New" w:hAnsi="Courier New" w:cs="Courier New"/>
          <w:sz w:val="20"/>
          <w:szCs w:val="20"/>
        </w:rPr>
        <w:t>diag</w:t>
      </w:r>
      <w:proofErr w:type="spellEnd"/>
      <w:r w:rsidRPr="00CB6A3F">
        <w:rPr>
          <w:rFonts w:ascii="Courier New" w:hAnsi="Courier New" w:cs="Courier New"/>
          <w:sz w:val="20"/>
          <w:szCs w:val="20"/>
        </w:rPr>
        <w:t>=TRUE, upper=FALSE, na.rm=FALSE)</w:t>
      </w:r>
    </w:p>
    <w:p w:rsidR="00894973" w:rsidRDefault="00894973" w:rsidP="00894973">
      <w:pPr>
        <w:pStyle w:val="NoSpacing"/>
        <w:rPr>
          <w:rFonts w:ascii="Courier New" w:hAnsi="Courier New" w:cs="Courier New"/>
          <w:sz w:val="20"/>
          <w:szCs w:val="20"/>
        </w:rPr>
      </w:pPr>
      <w:r>
        <w:rPr>
          <w:rFonts w:ascii="Courier New" w:hAnsi="Courier New" w:cs="Courier New"/>
          <w:sz w:val="20"/>
          <w:szCs w:val="20"/>
        </w:rPr>
        <w:t xml:space="preserve">#binary=TRUE converts the values into presence/absence (1/0) values before calculating the </w:t>
      </w:r>
      <w:proofErr w:type="spellStart"/>
      <w:r>
        <w:rPr>
          <w:rFonts w:ascii="Courier New" w:hAnsi="Courier New" w:cs="Courier New"/>
          <w:sz w:val="20"/>
          <w:szCs w:val="20"/>
        </w:rPr>
        <w:t>Jaccard</w:t>
      </w:r>
      <w:proofErr w:type="spellEnd"/>
      <w:r>
        <w:rPr>
          <w:rFonts w:ascii="Courier New" w:hAnsi="Courier New" w:cs="Courier New"/>
          <w:sz w:val="20"/>
          <w:szCs w:val="20"/>
        </w:rPr>
        <w:t xml:space="preserve"> index</w:t>
      </w:r>
      <w:proofErr w:type="gramStart"/>
      <w:r>
        <w:rPr>
          <w:rFonts w:ascii="Courier New" w:hAnsi="Courier New" w:cs="Courier New"/>
          <w:sz w:val="20"/>
          <w:szCs w:val="20"/>
        </w:rPr>
        <w:t>.#</w:t>
      </w:r>
      <w:proofErr w:type="gramEnd"/>
    </w:p>
    <w:p w:rsidR="00894973" w:rsidRDefault="00894973" w:rsidP="00894973">
      <w:pPr>
        <w:pStyle w:val="NoSpacing"/>
        <w:rPr>
          <w:rFonts w:ascii="Courier New" w:hAnsi="Courier New" w:cs="Courier New"/>
          <w:sz w:val="20"/>
          <w:szCs w:val="20"/>
        </w:rPr>
      </w:pPr>
      <w:r>
        <w:rPr>
          <w:rFonts w:ascii="Courier New" w:hAnsi="Courier New" w:cs="Courier New"/>
          <w:sz w:val="20"/>
          <w:szCs w:val="20"/>
        </w:rPr>
        <w:t xml:space="preserve">&gt; </w:t>
      </w:r>
      <w:proofErr w:type="spellStart"/>
      <w:r>
        <w:rPr>
          <w:rFonts w:ascii="Courier New" w:hAnsi="Courier New" w:cs="Courier New"/>
          <w:sz w:val="20"/>
          <w:szCs w:val="20"/>
        </w:rPr>
        <w:t>seed.dist.matrix</w:t>
      </w:r>
      <w:proofErr w:type="spellEnd"/>
      <w:r>
        <w:rPr>
          <w:rFonts w:ascii="Courier New" w:hAnsi="Courier New" w:cs="Courier New"/>
          <w:sz w:val="20"/>
          <w:szCs w:val="20"/>
        </w:rPr>
        <w:t xml:space="preserve"> &lt;- </w:t>
      </w:r>
      <w:proofErr w:type="spellStart"/>
      <w:proofErr w:type="gramStart"/>
      <w:r>
        <w:rPr>
          <w:rFonts w:ascii="Courier New" w:hAnsi="Courier New" w:cs="Courier New"/>
          <w:sz w:val="20"/>
          <w:szCs w:val="20"/>
        </w:rPr>
        <w:t>as.matrix</w:t>
      </w:r>
      <w:proofErr w:type="spellEnd"/>
      <w:r>
        <w:rPr>
          <w:rFonts w:ascii="Courier New" w:hAnsi="Courier New" w:cs="Courier New"/>
          <w:sz w:val="20"/>
          <w:szCs w:val="20"/>
        </w:rPr>
        <w:t>(</w:t>
      </w:r>
      <w:proofErr w:type="spellStart"/>
      <w:proofErr w:type="gramEnd"/>
      <w:r>
        <w:rPr>
          <w:rFonts w:ascii="Courier New" w:hAnsi="Courier New" w:cs="Courier New"/>
          <w:sz w:val="20"/>
          <w:szCs w:val="20"/>
        </w:rPr>
        <w:t>seed.dist</w:t>
      </w:r>
      <w:proofErr w:type="spellEnd"/>
      <w:r w:rsidRPr="00E66081">
        <w:rPr>
          <w:rFonts w:ascii="Courier New" w:hAnsi="Courier New" w:cs="Courier New"/>
          <w:sz w:val="20"/>
          <w:szCs w:val="20"/>
        </w:rPr>
        <w:t>)</w:t>
      </w:r>
    </w:p>
    <w:p w:rsidR="00894973" w:rsidRDefault="00894973" w:rsidP="00894973">
      <w:pPr>
        <w:pStyle w:val="NoSpacing"/>
        <w:rPr>
          <w:rFonts w:ascii="Courier New" w:hAnsi="Courier New" w:cs="Courier New"/>
          <w:sz w:val="20"/>
          <w:szCs w:val="20"/>
        </w:rPr>
      </w:pPr>
      <w:r>
        <w:rPr>
          <w:rFonts w:ascii="Courier New" w:hAnsi="Courier New" w:cs="Courier New"/>
          <w:sz w:val="20"/>
          <w:szCs w:val="20"/>
        </w:rPr>
        <w:t>#This command converts the data frame to a matrix for exporting to a CSV file</w:t>
      </w:r>
      <w:proofErr w:type="gramStart"/>
      <w:r>
        <w:rPr>
          <w:rFonts w:ascii="Courier New" w:hAnsi="Courier New" w:cs="Courier New"/>
          <w:sz w:val="20"/>
          <w:szCs w:val="20"/>
        </w:rPr>
        <w:t>.#</w:t>
      </w:r>
      <w:proofErr w:type="gramEnd"/>
    </w:p>
    <w:p w:rsidR="00894973" w:rsidRDefault="00894973" w:rsidP="00894973">
      <w:pPr>
        <w:pStyle w:val="NoSpacing"/>
        <w:rPr>
          <w:rFonts w:ascii="Courier New" w:hAnsi="Courier New" w:cs="Courier New"/>
          <w:sz w:val="20"/>
          <w:szCs w:val="20"/>
        </w:rPr>
      </w:pPr>
      <w:r>
        <w:rPr>
          <w:rFonts w:ascii="Courier New" w:hAnsi="Courier New" w:cs="Courier New"/>
          <w:sz w:val="20"/>
          <w:szCs w:val="20"/>
        </w:rPr>
        <w:t xml:space="preserve">&gt; </w:t>
      </w:r>
      <w:proofErr w:type="gramStart"/>
      <w:r w:rsidRPr="00E66081">
        <w:rPr>
          <w:rFonts w:ascii="Courier New" w:hAnsi="Courier New" w:cs="Courier New"/>
          <w:sz w:val="20"/>
          <w:szCs w:val="20"/>
        </w:rPr>
        <w:t>write.csv(</w:t>
      </w:r>
      <w:proofErr w:type="spellStart"/>
      <w:proofErr w:type="gramEnd"/>
      <w:r w:rsidRPr="00E66081">
        <w:rPr>
          <w:rFonts w:ascii="Courier New" w:hAnsi="Courier New" w:cs="Courier New"/>
          <w:sz w:val="20"/>
          <w:szCs w:val="20"/>
        </w:rPr>
        <w:t>seed</w:t>
      </w:r>
      <w:r>
        <w:rPr>
          <w:rFonts w:ascii="Courier New" w:hAnsi="Courier New" w:cs="Courier New"/>
          <w:sz w:val="20"/>
          <w:szCs w:val="20"/>
        </w:rPr>
        <w:t>.dist.matrix</w:t>
      </w:r>
      <w:proofErr w:type="spellEnd"/>
      <w:r>
        <w:rPr>
          <w:rFonts w:ascii="Courier New" w:hAnsi="Courier New" w:cs="Courier New"/>
          <w:sz w:val="20"/>
          <w:szCs w:val="20"/>
        </w:rPr>
        <w:t>, file = "</w:t>
      </w:r>
      <w:proofErr w:type="spellStart"/>
      <w:r>
        <w:rPr>
          <w:rFonts w:ascii="Courier New" w:hAnsi="Courier New" w:cs="Courier New"/>
          <w:sz w:val="20"/>
          <w:szCs w:val="20"/>
        </w:rPr>
        <w:t>seeddist</w:t>
      </w:r>
      <w:r w:rsidRPr="00E66081">
        <w:rPr>
          <w:rFonts w:ascii="Courier New" w:hAnsi="Courier New" w:cs="Courier New"/>
          <w:sz w:val="20"/>
          <w:szCs w:val="20"/>
        </w:rPr>
        <w:t>_csv</w:t>
      </w:r>
      <w:proofErr w:type="spellEnd"/>
      <w:r w:rsidRPr="00E66081">
        <w:rPr>
          <w:rFonts w:ascii="Courier New" w:hAnsi="Courier New" w:cs="Courier New"/>
          <w:sz w:val="20"/>
          <w:szCs w:val="20"/>
        </w:rPr>
        <w:t>")</w:t>
      </w:r>
    </w:p>
    <w:p w:rsidR="00894973" w:rsidRDefault="00894973" w:rsidP="00894973">
      <w:pPr>
        <w:pStyle w:val="NoSpacing"/>
        <w:rPr>
          <w:rFonts w:ascii="Courier New" w:hAnsi="Courier New" w:cs="Courier New"/>
          <w:sz w:val="20"/>
          <w:szCs w:val="20"/>
        </w:rPr>
      </w:pPr>
      <w:r>
        <w:rPr>
          <w:rFonts w:ascii="Courier New" w:hAnsi="Courier New" w:cs="Courier New"/>
          <w:sz w:val="20"/>
          <w:szCs w:val="20"/>
        </w:rPr>
        <w:t>#This command writes the data to a CSV file and saves it to the hard drive</w:t>
      </w:r>
      <w:proofErr w:type="gramStart"/>
      <w:r>
        <w:rPr>
          <w:rFonts w:ascii="Courier New" w:hAnsi="Courier New" w:cs="Courier New"/>
          <w:sz w:val="20"/>
          <w:szCs w:val="20"/>
        </w:rPr>
        <w:t>.#</w:t>
      </w:r>
      <w:proofErr w:type="gramEnd"/>
    </w:p>
    <w:p w:rsidR="00894973" w:rsidRPr="00955C74" w:rsidRDefault="00894973" w:rsidP="00894973">
      <w:pPr>
        <w:pStyle w:val="NoSpacing"/>
        <w:tabs>
          <w:tab w:val="left" w:pos="180"/>
          <w:tab w:val="left" w:pos="360"/>
        </w:tabs>
        <w:rPr>
          <w:sz w:val="20"/>
          <w:szCs w:val="20"/>
        </w:rPr>
      </w:pPr>
    </w:p>
    <w:p w:rsidR="00894973" w:rsidRDefault="00894973" w:rsidP="00894973">
      <w:pPr>
        <w:spacing w:after="0" w:line="240" w:lineRule="auto"/>
        <w:rPr>
          <w:rFonts w:ascii="Times New Roman" w:hAnsi="Times New Roman"/>
          <w:b/>
          <w:sz w:val="20"/>
          <w:szCs w:val="20"/>
        </w:rPr>
      </w:pPr>
      <w:r>
        <w:rPr>
          <w:rFonts w:ascii="Times New Roman" w:hAnsi="Times New Roman"/>
          <w:b/>
          <w:sz w:val="20"/>
          <w:szCs w:val="20"/>
        </w:rPr>
        <w:br w:type="page"/>
      </w:r>
    </w:p>
    <w:p w:rsidR="00894973" w:rsidRDefault="00894973" w:rsidP="00894973">
      <w:pPr>
        <w:spacing w:after="0" w:line="240" w:lineRule="auto"/>
        <w:rPr>
          <w:rFonts w:ascii="Times New Roman" w:hAnsi="Times New Roman"/>
          <w:sz w:val="20"/>
          <w:szCs w:val="20"/>
        </w:rPr>
      </w:pPr>
      <w:proofErr w:type="gramStart"/>
      <w:r w:rsidRPr="003F3723">
        <w:rPr>
          <w:rFonts w:ascii="Times New Roman" w:hAnsi="Times New Roman"/>
          <w:sz w:val="20"/>
          <w:szCs w:val="20"/>
        </w:rPr>
        <w:lastRenderedPageBreak/>
        <w:t>Appendix 2</w:t>
      </w:r>
      <w:r w:rsidR="003F3723">
        <w:rPr>
          <w:rFonts w:ascii="Times New Roman" w:hAnsi="Times New Roman"/>
          <w:sz w:val="20"/>
          <w:szCs w:val="20"/>
        </w:rPr>
        <w:t>.</w:t>
      </w:r>
      <w:proofErr w:type="gramEnd"/>
      <w:r w:rsidRPr="009E26DF">
        <w:rPr>
          <w:rFonts w:ascii="Times New Roman" w:hAnsi="Times New Roman"/>
          <w:sz w:val="20"/>
          <w:szCs w:val="20"/>
        </w:rPr>
        <w:t xml:space="preserve"> </w:t>
      </w:r>
      <w:proofErr w:type="gramStart"/>
      <w:r>
        <w:rPr>
          <w:rFonts w:ascii="Times New Roman" w:hAnsi="Times New Roman"/>
          <w:sz w:val="20"/>
          <w:szCs w:val="20"/>
        </w:rPr>
        <w:t>Structure</w:t>
      </w:r>
      <w:r w:rsidRPr="009E26DF">
        <w:rPr>
          <w:rFonts w:ascii="Times New Roman" w:hAnsi="Times New Roman"/>
          <w:sz w:val="20"/>
          <w:szCs w:val="20"/>
        </w:rPr>
        <w:t xml:space="preserve"> coefficients for seed bank and vegetation species.</w:t>
      </w:r>
      <w:proofErr w:type="gramEnd"/>
      <w:r w:rsidRPr="009E26DF">
        <w:rPr>
          <w:rFonts w:ascii="Times New Roman" w:hAnsi="Times New Roman"/>
          <w:sz w:val="20"/>
          <w:szCs w:val="20"/>
        </w:rPr>
        <w:t xml:space="preserve"> Bold values </w:t>
      </w:r>
      <w:r>
        <w:rPr>
          <w:rFonts w:ascii="Times New Roman" w:hAnsi="Times New Roman"/>
          <w:sz w:val="20"/>
          <w:szCs w:val="20"/>
        </w:rPr>
        <w:t xml:space="preserve">indicate influential species for the given canonical functions (Can1 and Can2), </w:t>
      </w:r>
      <w:r w:rsidRPr="009E26DF">
        <w:rPr>
          <w:rFonts w:ascii="Times New Roman" w:hAnsi="Times New Roman"/>
          <w:sz w:val="20"/>
          <w:szCs w:val="20"/>
        </w:rPr>
        <w:t xml:space="preserve">and </w:t>
      </w:r>
      <w:r>
        <w:rPr>
          <w:rFonts w:ascii="Times New Roman" w:hAnsi="Times New Roman"/>
          <w:sz w:val="20"/>
          <w:szCs w:val="20"/>
        </w:rPr>
        <w:t>dashes</w:t>
      </w:r>
      <w:r w:rsidRPr="009E26DF">
        <w:rPr>
          <w:rFonts w:ascii="Times New Roman" w:hAnsi="Times New Roman"/>
          <w:sz w:val="20"/>
          <w:szCs w:val="20"/>
        </w:rPr>
        <w:t xml:space="preserve"> indicate that the species was not encountered in the given year.</w:t>
      </w:r>
      <w:r>
        <w:rPr>
          <w:rFonts w:ascii="Times New Roman" w:hAnsi="Times New Roman"/>
          <w:sz w:val="20"/>
          <w:szCs w:val="20"/>
        </w:rPr>
        <w:t xml:space="preserve"> The guidelines for determination of species that were influential, and their correlations with specific invasion histories, are given in the methods. The second canonical functions for seed banks are not shown due to non-significant canonical correlation tests.</w:t>
      </w:r>
    </w:p>
    <w:p w:rsidR="00894973" w:rsidRPr="00963362" w:rsidRDefault="00894973" w:rsidP="00894973">
      <w:pPr>
        <w:spacing w:after="0" w:line="240" w:lineRule="auto"/>
        <w:rPr>
          <w:rFonts w:ascii="Times New Roman" w:hAnsi="Times New Roman"/>
          <w:b/>
          <w:sz w:val="20"/>
          <w:szCs w:val="20"/>
        </w:rPr>
      </w:pPr>
    </w:p>
    <w:tbl>
      <w:tblPr>
        <w:tblW w:w="8376" w:type="dxa"/>
        <w:tblInd w:w="93" w:type="dxa"/>
        <w:tblLook w:val="04A0" w:firstRow="1" w:lastRow="0" w:firstColumn="1" w:lastColumn="0" w:noHBand="0" w:noVBand="1"/>
      </w:tblPr>
      <w:tblGrid>
        <w:gridCol w:w="1635"/>
        <w:gridCol w:w="2880"/>
        <w:gridCol w:w="639"/>
        <w:gridCol w:w="639"/>
        <w:gridCol w:w="666"/>
        <w:gridCol w:w="639"/>
        <w:gridCol w:w="639"/>
        <w:gridCol w:w="639"/>
      </w:tblGrid>
      <w:tr w:rsidR="00894973" w:rsidRPr="00B23C5B" w:rsidTr="005C1BC3">
        <w:trPr>
          <w:trHeight w:val="255"/>
          <w:tblHeader/>
        </w:trPr>
        <w:tc>
          <w:tcPr>
            <w:tcW w:w="1635"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1278" w:type="dxa"/>
            <w:gridSpan w:val="2"/>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Seed bank</w:t>
            </w:r>
          </w:p>
        </w:tc>
        <w:tc>
          <w:tcPr>
            <w:tcW w:w="2583" w:type="dxa"/>
            <w:gridSpan w:val="4"/>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Vegetation</w:t>
            </w:r>
          </w:p>
        </w:tc>
      </w:tr>
      <w:tr w:rsidR="00894973" w:rsidRPr="00B23C5B" w:rsidTr="005C1BC3">
        <w:trPr>
          <w:trHeight w:val="255"/>
          <w:tblHeader/>
        </w:trPr>
        <w:tc>
          <w:tcPr>
            <w:tcW w:w="1635" w:type="dxa"/>
            <w:tcBorders>
              <w:top w:val="nil"/>
              <w:left w:val="nil"/>
              <w:right w:val="nil"/>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nil"/>
              <w:right w:val="nil"/>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639" w:type="dxa"/>
            <w:tcBorders>
              <w:top w:val="nil"/>
              <w:left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2006</w:t>
            </w:r>
          </w:p>
        </w:tc>
        <w:tc>
          <w:tcPr>
            <w:tcW w:w="639" w:type="dxa"/>
            <w:tcBorders>
              <w:top w:val="nil"/>
              <w:left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2007</w:t>
            </w:r>
          </w:p>
        </w:tc>
        <w:tc>
          <w:tcPr>
            <w:tcW w:w="1305" w:type="dxa"/>
            <w:gridSpan w:val="2"/>
            <w:tcBorders>
              <w:top w:val="nil"/>
              <w:left w:val="single" w:sz="4" w:space="0" w:color="auto"/>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2007</w:t>
            </w:r>
          </w:p>
        </w:tc>
        <w:tc>
          <w:tcPr>
            <w:tcW w:w="1278" w:type="dxa"/>
            <w:gridSpan w:val="2"/>
            <w:tcBorders>
              <w:top w:val="nil"/>
              <w:left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2008</w:t>
            </w:r>
          </w:p>
        </w:tc>
      </w:tr>
      <w:tr w:rsidR="00894973" w:rsidRPr="00B23C5B" w:rsidTr="005C1BC3">
        <w:trPr>
          <w:trHeight w:val="255"/>
          <w:tblHeader/>
        </w:trPr>
        <w:tc>
          <w:tcPr>
            <w:tcW w:w="1635" w:type="dxa"/>
            <w:tcBorders>
              <w:top w:val="nil"/>
              <w:left w:val="nil"/>
              <w:bottom w:val="single" w:sz="4" w:space="0" w:color="auto"/>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Functional group</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Species</w:t>
            </w:r>
          </w:p>
        </w:tc>
        <w:tc>
          <w:tcPr>
            <w:tcW w:w="639" w:type="dxa"/>
            <w:tcBorders>
              <w:top w:val="nil"/>
              <w:left w:val="single" w:sz="4" w:space="0" w:color="auto"/>
              <w:bottom w:val="single" w:sz="4" w:space="0" w:color="auto"/>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Can1</w:t>
            </w:r>
          </w:p>
        </w:tc>
        <w:tc>
          <w:tcPr>
            <w:tcW w:w="639" w:type="dxa"/>
            <w:tcBorders>
              <w:top w:val="nil"/>
              <w:left w:val="nil"/>
              <w:bottom w:val="single" w:sz="4" w:space="0" w:color="auto"/>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Can1</w:t>
            </w:r>
          </w:p>
        </w:tc>
        <w:tc>
          <w:tcPr>
            <w:tcW w:w="666" w:type="dxa"/>
            <w:tcBorders>
              <w:top w:val="nil"/>
              <w:left w:val="single" w:sz="4" w:space="0" w:color="auto"/>
              <w:bottom w:val="single" w:sz="4" w:space="0" w:color="auto"/>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Can1</w:t>
            </w:r>
          </w:p>
        </w:tc>
        <w:tc>
          <w:tcPr>
            <w:tcW w:w="639" w:type="dxa"/>
            <w:tcBorders>
              <w:top w:val="nil"/>
              <w:left w:val="nil"/>
              <w:bottom w:val="single" w:sz="4" w:space="0" w:color="auto"/>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Can2</w:t>
            </w:r>
          </w:p>
        </w:tc>
        <w:tc>
          <w:tcPr>
            <w:tcW w:w="639" w:type="dxa"/>
            <w:tcBorders>
              <w:top w:val="nil"/>
              <w:left w:val="single" w:sz="4" w:space="0" w:color="auto"/>
              <w:bottom w:val="single" w:sz="4" w:space="0" w:color="auto"/>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Can1</w:t>
            </w:r>
          </w:p>
        </w:tc>
        <w:tc>
          <w:tcPr>
            <w:tcW w:w="639" w:type="dxa"/>
            <w:tcBorders>
              <w:top w:val="nil"/>
              <w:left w:val="nil"/>
              <w:bottom w:val="single" w:sz="4" w:space="0" w:color="auto"/>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Can2</w:t>
            </w:r>
          </w:p>
        </w:tc>
      </w:tr>
      <w:tr w:rsidR="00894973" w:rsidRPr="00B23C5B" w:rsidTr="005C1BC3">
        <w:trPr>
          <w:trHeight w:val="255"/>
        </w:trPr>
        <w:tc>
          <w:tcPr>
            <w:tcW w:w="1635" w:type="dxa"/>
            <w:tcBorders>
              <w:top w:val="single" w:sz="4" w:space="0" w:color="auto"/>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exotic cool-</w:t>
            </w:r>
          </w:p>
        </w:tc>
        <w:tc>
          <w:tcPr>
            <w:tcW w:w="2880" w:type="dxa"/>
            <w:tcBorders>
              <w:top w:val="single" w:sz="4" w:space="0" w:color="auto"/>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Agropyron</w:t>
            </w:r>
            <w:proofErr w:type="spellEnd"/>
            <w:r w:rsidRPr="00B23C5B">
              <w:rPr>
                <w:rFonts w:ascii="Times New Roman" w:eastAsia="Times New Roman" w:hAnsi="Times New Roman"/>
                <w:i/>
                <w:color w:val="000000"/>
                <w:sz w:val="20"/>
                <w:szCs w:val="20"/>
              </w:rPr>
              <w:t xml:space="preserve"> </w:t>
            </w:r>
            <w:r w:rsidRPr="00B23C5B">
              <w:rPr>
                <w:rFonts w:ascii="Times New Roman" w:eastAsia="Times New Roman" w:hAnsi="Times New Roman"/>
                <w:color w:val="000000"/>
                <w:sz w:val="20"/>
                <w:szCs w:val="20"/>
              </w:rPr>
              <w:t>sp.</w:t>
            </w:r>
          </w:p>
        </w:tc>
        <w:tc>
          <w:tcPr>
            <w:tcW w:w="639" w:type="dxa"/>
            <w:tcBorders>
              <w:top w:val="single" w:sz="4" w:space="0" w:color="auto"/>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single" w:sz="4" w:space="0" w:color="auto"/>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single" w:sz="4" w:space="0" w:color="auto"/>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single" w:sz="4" w:space="0" w:color="auto"/>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single" w:sz="4" w:space="0" w:color="auto"/>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0.14</w:t>
            </w:r>
          </w:p>
        </w:tc>
        <w:tc>
          <w:tcPr>
            <w:tcW w:w="639" w:type="dxa"/>
            <w:tcBorders>
              <w:top w:val="single" w:sz="4" w:space="0" w:color="auto"/>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0.14</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B23C5B">
              <w:rPr>
                <w:rFonts w:ascii="Times New Roman" w:eastAsia="Times New Roman" w:hAnsi="Times New Roman"/>
                <w:color w:val="000000"/>
                <w:sz w:val="20"/>
                <w:szCs w:val="20"/>
              </w:rPr>
              <w:t>season grass</w:t>
            </w: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Bromus</w:t>
            </w:r>
            <w:proofErr w:type="spellEnd"/>
            <w:r w:rsidRPr="00B23C5B">
              <w:rPr>
                <w:rFonts w:ascii="Times New Roman" w:eastAsia="Times New Roman" w:hAnsi="Times New Roman"/>
                <w:i/>
                <w:color w:val="000000"/>
                <w:sz w:val="20"/>
                <w:szCs w:val="20"/>
              </w:rPr>
              <w:t xml:space="preserve"> </w:t>
            </w:r>
            <w:proofErr w:type="spellStart"/>
            <w:r w:rsidRPr="00B23C5B">
              <w:rPr>
                <w:rFonts w:ascii="Times New Roman" w:eastAsia="Times New Roman" w:hAnsi="Times New Roman"/>
                <w:i/>
                <w:color w:val="000000"/>
                <w:sz w:val="20"/>
                <w:szCs w:val="20"/>
              </w:rPr>
              <w:t>inermis</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9458B4" w:rsidRDefault="00894973" w:rsidP="005C1BC3">
            <w:pPr>
              <w:spacing w:after="0" w:line="240" w:lineRule="auto"/>
              <w:jc w:val="center"/>
              <w:rPr>
                <w:rFonts w:ascii="Times New Roman" w:eastAsia="Times New Roman" w:hAnsi="Times New Roman"/>
                <w:b/>
                <w:color w:val="000000"/>
                <w:sz w:val="20"/>
                <w:szCs w:val="20"/>
              </w:rPr>
            </w:pPr>
            <w:r w:rsidRPr="009458B4">
              <w:rPr>
                <w:rFonts w:ascii="Times New Roman" w:eastAsia="Times New Roman" w:hAnsi="Times New Roman"/>
                <w:b/>
                <w:color w:val="000000"/>
                <w:sz w:val="20"/>
                <w:szCs w:val="20"/>
              </w:rPr>
              <w:t>0.47</w:t>
            </w:r>
          </w:p>
        </w:tc>
        <w:tc>
          <w:tcPr>
            <w:tcW w:w="639" w:type="dxa"/>
            <w:tcBorders>
              <w:top w:val="nil"/>
              <w:left w:val="nil"/>
              <w:bottom w:val="nil"/>
              <w:right w:val="single" w:sz="4" w:space="0" w:color="auto"/>
            </w:tcBorders>
            <w:shd w:val="clear" w:color="auto" w:fill="auto"/>
            <w:noWrap/>
            <w:vAlign w:val="bottom"/>
            <w:hideMark/>
          </w:tcPr>
          <w:p w:rsidR="00894973" w:rsidRPr="009458B4" w:rsidRDefault="00894973" w:rsidP="005C1BC3">
            <w:pPr>
              <w:spacing w:after="0" w:line="240" w:lineRule="auto"/>
              <w:jc w:val="center"/>
              <w:rPr>
                <w:rFonts w:ascii="Times New Roman" w:eastAsia="Times New Roman" w:hAnsi="Times New Roman"/>
                <w:b/>
                <w:color w:val="000000"/>
                <w:sz w:val="20"/>
                <w:szCs w:val="20"/>
              </w:rPr>
            </w:pPr>
            <w:r w:rsidRPr="009458B4">
              <w:rPr>
                <w:rFonts w:ascii="Times New Roman" w:eastAsia="Times New Roman" w:hAnsi="Times New Roman"/>
                <w:b/>
                <w:color w:val="000000"/>
                <w:sz w:val="20"/>
                <w:szCs w:val="20"/>
              </w:rPr>
              <w:t>0.24</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-0.47</w:t>
            </w:r>
          </w:p>
        </w:tc>
        <w:tc>
          <w:tcPr>
            <w:tcW w:w="639" w:type="dxa"/>
            <w:tcBorders>
              <w:top w:val="nil"/>
              <w:left w:val="nil"/>
              <w:bottom w:val="nil"/>
              <w:right w:val="single" w:sz="4" w:space="0" w:color="auto"/>
            </w:tcBorders>
            <w:shd w:val="clear" w:color="auto" w:fill="auto"/>
            <w:noWrap/>
            <w:vAlign w:val="bottom"/>
            <w:hideMark/>
          </w:tcPr>
          <w:p w:rsidR="00894973" w:rsidRPr="009458B4" w:rsidRDefault="00894973" w:rsidP="005C1BC3">
            <w:pPr>
              <w:spacing w:after="0" w:line="240" w:lineRule="auto"/>
              <w:jc w:val="center"/>
              <w:rPr>
                <w:rFonts w:ascii="Times New Roman" w:eastAsia="Times New Roman" w:hAnsi="Times New Roman"/>
                <w:b/>
                <w:color w:val="000000"/>
                <w:sz w:val="20"/>
                <w:szCs w:val="20"/>
              </w:rPr>
            </w:pPr>
            <w:r w:rsidRPr="009458B4">
              <w:rPr>
                <w:rFonts w:ascii="Times New Roman" w:eastAsia="Times New Roman" w:hAnsi="Times New Roman"/>
                <w:b/>
                <w:color w:val="000000"/>
                <w:sz w:val="20"/>
                <w:szCs w:val="20"/>
              </w:rPr>
              <w:t>0.03</w:t>
            </w:r>
          </w:p>
        </w:tc>
        <w:tc>
          <w:tcPr>
            <w:tcW w:w="639" w:type="dxa"/>
            <w:tcBorders>
              <w:top w:val="nil"/>
              <w:left w:val="single" w:sz="4" w:space="0" w:color="auto"/>
              <w:bottom w:val="nil"/>
              <w:right w:val="nil"/>
            </w:tcBorders>
            <w:shd w:val="clear" w:color="auto" w:fill="auto"/>
            <w:noWrap/>
            <w:vAlign w:val="bottom"/>
            <w:hideMark/>
          </w:tcPr>
          <w:p w:rsidR="00894973" w:rsidRPr="009458B4" w:rsidRDefault="00894973" w:rsidP="005C1BC3">
            <w:pPr>
              <w:spacing w:after="0" w:line="240" w:lineRule="auto"/>
              <w:jc w:val="center"/>
              <w:rPr>
                <w:rFonts w:ascii="Times New Roman" w:eastAsia="Times New Roman" w:hAnsi="Times New Roman"/>
                <w:b/>
                <w:color w:val="000000"/>
                <w:sz w:val="20"/>
                <w:szCs w:val="20"/>
              </w:rPr>
            </w:pPr>
            <w:r w:rsidRPr="009458B4">
              <w:rPr>
                <w:rFonts w:ascii="Times New Roman" w:eastAsia="Times New Roman" w:hAnsi="Times New Roman"/>
                <w:b/>
                <w:color w:val="000000"/>
                <w:sz w:val="20"/>
                <w:szCs w:val="20"/>
              </w:rPr>
              <w:t>0.47</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-0.03</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Bromus</w:t>
            </w:r>
            <w:proofErr w:type="spellEnd"/>
            <w:r w:rsidRPr="00B23C5B">
              <w:rPr>
                <w:rFonts w:ascii="Times New Roman" w:eastAsia="Times New Roman" w:hAnsi="Times New Roman"/>
                <w:i/>
                <w:color w:val="000000"/>
                <w:sz w:val="20"/>
                <w:szCs w:val="20"/>
              </w:rPr>
              <w:t xml:space="preserve"> </w:t>
            </w:r>
            <w:proofErr w:type="spellStart"/>
            <w:r w:rsidRPr="00B23C5B">
              <w:rPr>
                <w:rFonts w:ascii="Times New Roman" w:eastAsia="Times New Roman" w:hAnsi="Times New Roman"/>
                <w:i/>
                <w:color w:val="000000"/>
                <w:sz w:val="20"/>
                <w:szCs w:val="20"/>
              </w:rPr>
              <w:t>japonicus</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0.16</w:t>
            </w:r>
          </w:p>
        </w:tc>
        <w:tc>
          <w:tcPr>
            <w:tcW w:w="639" w:type="dxa"/>
            <w:tcBorders>
              <w:top w:val="nil"/>
              <w:left w:val="nil"/>
              <w:bottom w:val="nil"/>
              <w:right w:val="single" w:sz="4" w:space="0" w:color="auto"/>
            </w:tcBorders>
            <w:shd w:val="clear" w:color="auto" w:fill="auto"/>
            <w:noWrap/>
            <w:vAlign w:val="bottom"/>
            <w:hideMark/>
          </w:tcPr>
          <w:p w:rsidR="00894973" w:rsidRPr="009458B4" w:rsidRDefault="00894973" w:rsidP="005C1BC3">
            <w:pPr>
              <w:spacing w:after="0" w:line="240" w:lineRule="auto"/>
              <w:jc w:val="center"/>
              <w:rPr>
                <w:rFonts w:ascii="Times New Roman" w:eastAsia="Times New Roman" w:hAnsi="Times New Roman"/>
                <w:b/>
                <w:color w:val="000000"/>
                <w:sz w:val="20"/>
                <w:szCs w:val="20"/>
              </w:rPr>
            </w:pPr>
            <w:r w:rsidRPr="009458B4">
              <w:rPr>
                <w:rFonts w:ascii="Times New Roman" w:eastAsia="Times New Roman" w:hAnsi="Times New Roman"/>
                <w:b/>
                <w:color w:val="000000"/>
                <w:sz w:val="20"/>
                <w:szCs w:val="20"/>
              </w:rPr>
              <w:t>0.22</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-0.09</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0.10</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Poa</w:t>
            </w:r>
            <w:proofErr w:type="spellEnd"/>
            <w:r w:rsidRPr="00B23C5B">
              <w:rPr>
                <w:rFonts w:ascii="Times New Roman" w:eastAsia="Times New Roman" w:hAnsi="Times New Roman"/>
                <w:i/>
                <w:color w:val="000000"/>
                <w:sz w:val="20"/>
                <w:szCs w:val="20"/>
              </w:rPr>
              <w:t xml:space="preserve"> </w:t>
            </w:r>
            <w:proofErr w:type="spellStart"/>
            <w:r w:rsidRPr="00B23C5B">
              <w:rPr>
                <w:rFonts w:ascii="Times New Roman" w:eastAsia="Times New Roman" w:hAnsi="Times New Roman"/>
                <w:i/>
                <w:color w:val="000000"/>
                <w:sz w:val="20"/>
                <w:szCs w:val="20"/>
              </w:rPr>
              <w:t>compressa</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0.00</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0.29</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Poa</w:t>
            </w:r>
            <w:proofErr w:type="spellEnd"/>
            <w:r w:rsidRPr="00B23C5B">
              <w:rPr>
                <w:rFonts w:ascii="Times New Roman" w:eastAsia="Times New Roman" w:hAnsi="Times New Roman"/>
                <w:i/>
                <w:color w:val="000000"/>
                <w:sz w:val="20"/>
                <w:szCs w:val="20"/>
              </w:rPr>
              <w:t xml:space="preserve"> </w:t>
            </w:r>
            <w:proofErr w:type="spellStart"/>
            <w:r w:rsidRPr="00B23C5B">
              <w:rPr>
                <w:rFonts w:ascii="Times New Roman" w:eastAsia="Times New Roman" w:hAnsi="Times New Roman"/>
                <w:i/>
                <w:color w:val="000000"/>
                <w:sz w:val="20"/>
                <w:szCs w:val="20"/>
              </w:rPr>
              <w:t>pratensis</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A90318" w:rsidRDefault="00894973" w:rsidP="005C1BC3">
            <w:pPr>
              <w:spacing w:after="0" w:line="240" w:lineRule="auto"/>
              <w:jc w:val="center"/>
              <w:rPr>
                <w:rFonts w:ascii="Times New Roman" w:eastAsia="Times New Roman" w:hAnsi="Times New Roman"/>
                <w:b/>
                <w:color w:val="000000"/>
                <w:sz w:val="20"/>
                <w:szCs w:val="20"/>
              </w:rPr>
            </w:pPr>
            <w:r w:rsidRPr="00A90318">
              <w:rPr>
                <w:rFonts w:ascii="Times New Roman" w:eastAsia="Times New Roman" w:hAnsi="Times New Roman"/>
                <w:b/>
                <w:color w:val="000000"/>
                <w:sz w:val="20"/>
                <w:szCs w:val="20"/>
              </w:rPr>
              <w:t>0.55</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-0.50</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0.18</w:t>
            </w:r>
          </w:p>
        </w:tc>
        <w:tc>
          <w:tcPr>
            <w:tcW w:w="639" w:type="dxa"/>
            <w:tcBorders>
              <w:top w:val="nil"/>
              <w:left w:val="single" w:sz="4" w:space="0" w:color="auto"/>
              <w:bottom w:val="nil"/>
              <w:right w:val="nil"/>
            </w:tcBorders>
            <w:shd w:val="clear" w:color="auto" w:fill="auto"/>
            <w:noWrap/>
            <w:vAlign w:val="bottom"/>
            <w:hideMark/>
          </w:tcPr>
          <w:p w:rsidR="00894973" w:rsidRPr="00A90318" w:rsidRDefault="00894973" w:rsidP="005C1BC3">
            <w:pPr>
              <w:spacing w:after="0" w:line="240" w:lineRule="auto"/>
              <w:jc w:val="center"/>
              <w:rPr>
                <w:rFonts w:ascii="Times New Roman" w:eastAsia="Times New Roman" w:hAnsi="Times New Roman"/>
                <w:b/>
                <w:color w:val="000000"/>
                <w:sz w:val="20"/>
                <w:szCs w:val="20"/>
              </w:rPr>
            </w:pPr>
            <w:r w:rsidRPr="00A90318">
              <w:rPr>
                <w:rFonts w:ascii="Times New Roman" w:eastAsia="Times New Roman" w:hAnsi="Times New Roman"/>
                <w:b/>
                <w:color w:val="000000"/>
                <w:sz w:val="20"/>
                <w:szCs w:val="20"/>
              </w:rPr>
              <w:t>0.44</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0.08</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exotic forb</w:t>
            </w: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r w:rsidRPr="00B23C5B">
              <w:rPr>
                <w:rFonts w:ascii="Times New Roman" w:eastAsia="Times New Roman" w:hAnsi="Times New Roman"/>
                <w:i/>
                <w:color w:val="000000"/>
                <w:sz w:val="20"/>
                <w:szCs w:val="20"/>
              </w:rPr>
              <w:t xml:space="preserve">Alyssum </w:t>
            </w:r>
            <w:proofErr w:type="spellStart"/>
            <w:r w:rsidRPr="00B23C5B">
              <w:rPr>
                <w:rFonts w:ascii="Times New Roman" w:eastAsia="Times New Roman" w:hAnsi="Times New Roman"/>
                <w:i/>
                <w:color w:val="000000"/>
                <w:sz w:val="20"/>
                <w:szCs w:val="20"/>
              </w:rPr>
              <w:t>desertorum</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34255B" w:rsidRDefault="00894973" w:rsidP="005C1BC3">
            <w:pPr>
              <w:spacing w:after="0" w:line="240" w:lineRule="auto"/>
              <w:jc w:val="center"/>
              <w:rPr>
                <w:rFonts w:ascii="Times New Roman" w:eastAsia="Times New Roman" w:hAnsi="Times New Roman"/>
                <w:b/>
                <w:color w:val="000000"/>
                <w:sz w:val="20"/>
                <w:szCs w:val="20"/>
              </w:rPr>
            </w:pPr>
            <w:r w:rsidRPr="0034255B">
              <w:rPr>
                <w:rFonts w:ascii="Times New Roman" w:eastAsia="Times New Roman" w:hAnsi="Times New Roman"/>
                <w:b/>
                <w:color w:val="000000"/>
                <w:sz w:val="20"/>
                <w:szCs w:val="20"/>
              </w:rPr>
              <w:t>-0.33</w:t>
            </w:r>
          </w:p>
        </w:tc>
        <w:tc>
          <w:tcPr>
            <w:tcW w:w="639" w:type="dxa"/>
            <w:tcBorders>
              <w:top w:val="nil"/>
              <w:left w:val="nil"/>
              <w:bottom w:val="nil"/>
              <w:right w:val="single" w:sz="4" w:space="0" w:color="auto"/>
            </w:tcBorders>
            <w:shd w:val="clear" w:color="auto" w:fill="auto"/>
            <w:noWrap/>
            <w:vAlign w:val="bottom"/>
            <w:hideMark/>
          </w:tcPr>
          <w:p w:rsidR="00894973" w:rsidRPr="0034255B" w:rsidRDefault="00894973" w:rsidP="005C1BC3">
            <w:pPr>
              <w:spacing w:after="0" w:line="240" w:lineRule="auto"/>
              <w:jc w:val="center"/>
              <w:rPr>
                <w:rFonts w:ascii="Times New Roman" w:eastAsia="Times New Roman" w:hAnsi="Times New Roman"/>
                <w:b/>
                <w:color w:val="000000"/>
                <w:sz w:val="20"/>
                <w:szCs w:val="20"/>
              </w:rPr>
            </w:pPr>
            <w:r w:rsidRPr="0034255B">
              <w:rPr>
                <w:rFonts w:ascii="Times New Roman" w:eastAsia="Times New Roman" w:hAnsi="Times New Roman"/>
                <w:b/>
                <w:color w:val="000000"/>
                <w:sz w:val="20"/>
                <w:szCs w:val="20"/>
              </w:rPr>
              <w:t>0.10</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0.28</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0.05</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i/>
                <w:color w:val="000000"/>
                <w:sz w:val="20"/>
                <w:szCs w:val="20"/>
              </w:rPr>
            </w:pPr>
            <w:r>
              <w:rPr>
                <w:rFonts w:ascii="Times New Roman" w:eastAsia="Times New Roman" w:hAnsi="Times New Roman"/>
                <w:i/>
                <w:color w:val="000000"/>
                <w:sz w:val="20"/>
                <w:szCs w:val="20"/>
              </w:rPr>
              <w:t xml:space="preserve">Brassica </w:t>
            </w:r>
            <w:r w:rsidRPr="009458B4">
              <w:rPr>
                <w:rFonts w:ascii="Times New Roman" w:eastAsia="Times New Roman" w:hAnsi="Times New Roman"/>
                <w:color w:val="000000"/>
                <w:sz w:val="20"/>
                <w:szCs w:val="20"/>
              </w:rPr>
              <w:t>sp.</w:t>
            </w:r>
          </w:p>
        </w:tc>
        <w:tc>
          <w:tcPr>
            <w:tcW w:w="639" w:type="dxa"/>
            <w:tcBorders>
              <w:top w:val="nil"/>
              <w:left w:val="single" w:sz="4" w:space="0" w:color="auto"/>
              <w:bottom w:val="nil"/>
              <w:right w:val="nil"/>
            </w:tcBorders>
            <w:shd w:val="clear" w:color="auto" w:fill="auto"/>
            <w:noWrap/>
            <w:vAlign w:val="bottom"/>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tcPr>
          <w:p w:rsidR="00894973" w:rsidRPr="009458B4" w:rsidRDefault="00894973" w:rsidP="005C1BC3">
            <w:pPr>
              <w:spacing w:after="0" w:line="240" w:lineRule="auto"/>
              <w:jc w:val="center"/>
              <w:rPr>
                <w:rFonts w:ascii="Times New Roman" w:eastAsia="Times New Roman" w:hAnsi="Times New Roman"/>
                <w:b/>
                <w:color w:val="000000"/>
                <w:sz w:val="20"/>
                <w:szCs w:val="20"/>
              </w:rPr>
            </w:pPr>
            <w:r w:rsidRPr="009458B4">
              <w:rPr>
                <w:rFonts w:ascii="Times New Roman" w:eastAsia="Times New Roman" w:hAnsi="Times New Roman"/>
                <w:b/>
                <w:color w:val="000000"/>
                <w:sz w:val="20"/>
                <w:szCs w:val="20"/>
              </w:rPr>
              <w:t>-0.37</w:t>
            </w:r>
          </w:p>
        </w:tc>
        <w:tc>
          <w:tcPr>
            <w:tcW w:w="639"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-0.18</w:t>
            </w:r>
          </w:p>
        </w:tc>
        <w:tc>
          <w:tcPr>
            <w:tcW w:w="639" w:type="dxa"/>
            <w:tcBorders>
              <w:top w:val="nil"/>
              <w:left w:val="single" w:sz="4" w:space="0" w:color="auto"/>
              <w:bottom w:val="nil"/>
              <w:right w:val="nil"/>
            </w:tcBorders>
            <w:shd w:val="clear" w:color="auto" w:fill="auto"/>
            <w:noWrap/>
            <w:vAlign w:val="bottom"/>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nil"/>
            </w:tcBorders>
            <w:shd w:val="clear" w:color="auto" w:fill="auto"/>
            <w:noWrap/>
            <w:vAlign w:val="bottom"/>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Descurania</w:t>
            </w:r>
            <w:proofErr w:type="spellEnd"/>
            <w:r w:rsidRPr="00B23C5B">
              <w:rPr>
                <w:rFonts w:ascii="Times New Roman" w:eastAsia="Times New Roman" w:hAnsi="Times New Roman"/>
                <w:i/>
                <w:color w:val="000000"/>
                <w:sz w:val="20"/>
                <w:szCs w:val="20"/>
              </w:rPr>
              <w:t xml:space="preserve"> </w:t>
            </w:r>
            <w:proofErr w:type="spellStart"/>
            <w:r w:rsidRPr="00B23C5B">
              <w:rPr>
                <w:rFonts w:ascii="Times New Roman" w:eastAsia="Times New Roman" w:hAnsi="Times New Roman"/>
                <w:i/>
                <w:color w:val="000000"/>
                <w:sz w:val="20"/>
                <w:szCs w:val="20"/>
              </w:rPr>
              <w:t>sophia</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0.34</w:t>
            </w:r>
          </w:p>
        </w:tc>
        <w:tc>
          <w:tcPr>
            <w:tcW w:w="666" w:type="dxa"/>
            <w:tcBorders>
              <w:top w:val="nil"/>
              <w:left w:val="single" w:sz="4" w:space="0" w:color="auto"/>
              <w:bottom w:val="nil"/>
              <w:right w:val="nil"/>
            </w:tcBorders>
            <w:shd w:val="clear" w:color="auto" w:fill="auto"/>
            <w:noWrap/>
            <w:vAlign w:val="bottom"/>
            <w:hideMark/>
          </w:tcPr>
          <w:p w:rsidR="00894973" w:rsidRPr="009458B4" w:rsidRDefault="00894973" w:rsidP="005C1BC3">
            <w:pPr>
              <w:spacing w:after="0" w:line="240" w:lineRule="auto"/>
              <w:jc w:val="center"/>
              <w:rPr>
                <w:rFonts w:ascii="Times New Roman" w:eastAsia="Times New Roman" w:hAnsi="Times New Roman"/>
                <w:b/>
                <w:color w:val="000000"/>
                <w:sz w:val="20"/>
                <w:szCs w:val="20"/>
              </w:rPr>
            </w:pPr>
            <w:r w:rsidRPr="009458B4">
              <w:rPr>
                <w:rFonts w:ascii="Times New Roman" w:eastAsia="Times New Roman" w:hAnsi="Times New Roman"/>
                <w:b/>
                <w:color w:val="000000"/>
                <w:sz w:val="20"/>
                <w:szCs w:val="20"/>
              </w:rPr>
              <w:t>0.35</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0.03</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r w:rsidRPr="00B23C5B">
              <w:rPr>
                <w:rFonts w:ascii="Times New Roman" w:eastAsia="Times New Roman" w:hAnsi="Times New Roman"/>
                <w:i/>
                <w:color w:val="000000"/>
                <w:sz w:val="20"/>
                <w:szCs w:val="20"/>
              </w:rPr>
              <w:t>Euphorbia esula</w:t>
            </w:r>
          </w:p>
        </w:tc>
        <w:tc>
          <w:tcPr>
            <w:tcW w:w="639" w:type="dxa"/>
            <w:tcBorders>
              <w:top w:val="nil"/>
              <w:left w:val="single" w:sz="4" w:space="0" w:color="auto"/>
              <w:bottom w:val="nil"/>
              <w:right w:val="nil"/>
            </w:tcBorders>
            <w:shd w:val="clear" w:color="auto" w:fill="auto"/>
            <w:noWrap/>
            <w:vAlign w:val="bottom"/>
            <w:hideMark/>
          </w:tcPr>
          <w:p w:rsidR="00894973" w:rsidRPr="00A90318" w:rsidRDefault="00894973" w:rsidP="005C1BC3">
            <w:pPr>
              <w:spacing w:after="0" w:line="240" w:lineRule="auto"/>
              <w:jc w:val="center"/>
              <w:rPr>
                <w:rFonts w:ascii="Times New Roman" w:eastAsia="Times New Roman" w:hAnsi="Times New Roman"/>
                <w:b/>
                <w:color w:val="000000"/>
                <w:sz w:val="20"/>
                <w:szCs w:val="20"/>
              </w:rPr>
            </w:pPr>
            <w:r w:rsidRPr="00A90318">
              <w:rPr>
                <w:rFonts w:ascii="Times New Roman" w:eastAsia="Times New Roman" w:hAnsi="Times New Roman"/>
                <w:b/>
                <w:color w:val="000000"/>
                <w:sz w:val="20"/>
                <w:szCs w:val="20"/>
              </w:rPr>
              <w:t>-0.23</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0.44</w:t>
            </w:r>
          </w:p>
        </w:tc>
        <w:tc>
          <w:tcPr>
            <w:tcW w:w="666" w:type="dxa"/>
            <w:tcBorders>
              <w:top w:val="nil"/>
              <w:left w:val="single" w:sz="4" w:space="0" w:color="auto"/>
              <w:bottom w:val="nil"/>
              <w:right w:val="nil"/>
            </w:tcBorders>
            <w:shd w:val="clear" w:color="auto" w:fill="auto"/>
            <w:noWrap/>
            <w:vAlign w:val="bottom"/>
            <w:hideMark/>
          </w:tcPr>
          <w:p w:rsidR="00894973" w:rsidRPr="00A90318" w:rsidRDefault="00894973" w:rsidP="005C1BC3">
            <w:pPr>
              <w:spacing w:after="0" w:line="240" w:lineRule="auto"/>
              <w:jc w:val="center"/>
              <w:rPr>
                <w:rFonts w:ascii="Times New Roman" w:eastAsia="Times New Roman" w:hAnsi="Times New Roman"/>
                <w:b/>
                <w:color w:val="000000"/>
                <w:sz w:val="20"/>
                <w:szCs w:val="20"/>
              </w:rPr>
            </w:pPr>
            <w:r w:rsidRPr="00A90318">
              <w:rPr>
                <w:rFonts w:ascii="Times New Roman" w:eastAsia="Times New Roman" w:hAnsi="Times New Roman"/>
                <w:b/>
                <w:color w:val="000000"/>
                <w:sz w:val="20"/>
                <w:szCs w:val="20"/>
              </w:rPr>
              <w:t>-0.32</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-0.03</w:t>
            </w:r>
          </w:p>
        </w:tc>
        <w:tc>
          <w:tcPr>
            <w:tcW w:w="639" w:type="dxa"/>
            <w:tcBorders>
              <w:top w:val="nil"/>
              <w:left w:val="single" w:sz="4" w:space="0" w:color="auto"/>
              <w:bottom w:val="nil"/>
              <w:right w:val="nil"/>
            </w:tcBorders>
            <w:shd w:val="clear" w:color="auto" w:fill="auto"/>
            <w:noWrap/>
            <w:vAlign w:val="bottom"/>
            <w:hideMark/>
          </w:tcPr>
          <w:p w:rsidR="00894973" w:rsidRPr="00A90318" w:rsidRDefault="00894973" w:rsidP="005C1BC3">
            <w:pPr>
              <w:spacing w:after="0" w:line="240" w:lineRule="auto"/>
              <w:jc w:val="center"/>
              <w:rPr>
                <w:rFonts w:ascii="Times New Roman" w:eastAsia="Times New Roman" w:hAnsi="Times New Roman"/>
                <w:b/>
                <w:color w:val="000000"/>
                <w:sz w:val="20"/>
                <w:szCs w:val="20"/>
              </w:rPr>
            </w:pPr>
            <w:r w:rsidRPr="00A90318">
              <w:rPr>
                <w:rFonts w:ascii="Times New Roman" w:eastAsia="Times New Roman" w:hAnsi="Times New Roman"/>
                <w:b/>
                <w:color w:val="000000"/>
                <w:sz w:val="20"/>
                <w:szCs w:val="20"/>
              </w:rPr>
              <w:t>0.41</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0.03</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Medicago</w:t>
            </w:r>
            <w:proofErr w:type="spellEnd"/>
            <w:r w:rsidRPr="00B23C5B">
              <w:rPr>
                <w:rFonts w:ascii="Times New Roman" w:eastAsia="Times New Roman" w:hAnsi="Times New Roman"/>
                <w:i/>
                <w:color w:val="000000"/>
                <w:sz w:val="20"/>
                <w:szCs w:val="20"/>
              </w:rPr>
              <w:t xml:space="preserve"> sativa</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A90318" w:rsidRDefault="00894973" w:rsidP="005C1BC3">
            <w:pPr>
              <w:spacing w:after="0" w:line="240" w:lineRule="auto"/>
              <w:jc w:val="center"/>
              <w:rPr>
                <w:rFonts w:ascii="Times New Roman" w:eastAsia="Times New Roman" w:hAnsi="Times New Roman"/>
                <w:b/>
                <w:color w:val="000000"/>
                <w:sz w:val="20"/>
                <w:szCs w:val="20"/>
              </w:rPr>
            </w:pPr>
            <w:r w:rsidRPr="00A90318">
              <w:rPr>
                <w:rFonts w:ascii="Times New Roman" w:eastAsia="Times New Roman" w:hAnsi="Times New Roman"/>
                <w:b/>
                <w:color w:val="000000"/>
                <w:sz w:val="20"/>
                <w:szCs w:val="20"/>
              </w:rPr>
              <w:t>0.00</w:t>
            </w:r>
            <w:r>
              <w:rPr>
                <w:rFonts w:ascii="Times New Roman" w:eastAsia="Times New Roman" w:hAnsi="Times New Roman"/>
                <w:b/>
                <w:color w:val="000000"/>
                <w:sz w:val="20"/>
                <w:szCs w:val="20"/>
              </w:rPr>
              <w:t>3</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-0.01</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Melilotus</w:t>
            </w:r>
            <w:proofErr w:type="spellEnd"/>
            <w:r w:rsidRPr="00B23C5B">
              <w:rPr>
                <w:rFonts w:ascii="Times New Roman" w:eastAsia="Times New Roman" w:hAnsi="Times New Roman"/>
                <w:i/>
                <w:color w:val="000000"/>
                <w:sz w:val="20"/>
                <w:szCs w:val="20"/>
              </w:rPr>
              <w:t xml:space="preserve"> </w:t>
            </w:r>
            <w:proofErr w:type="spellStart"/>
            <w:r w:rsidRPr="00B23C5B">
              <w:rPr>
                <w:rFonts w:ascii="Times New Roman" w:eastAsia="Times New Roman" w:hAnsi="Times New Roman"/>
                <w:i/>
                <w:color w:val="000000"/>
                <w:sz w:val="20"/>
                <w:szCs w:val="20"/>
              </w:rPr>
              <w:t>officinalis</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A90318" w:rsidRDefault="00894973" w:rsidP="005C1BC3">
            <w:pPr>
              <w:spacing w:after="0" w:line="240" w:lineRule="auto"/>
              <w:jc w:val="center"/>
              <w:rPr>
                <w:rFonts w:ascii="Times New Roman" w:eastAsia="Times New Roman" w:hAnsi="Times New Roman"/>
                <w:b/>
                <w:color w:val="000000"/>
                <w:sz w:val="20"/>
                <w:szCs w:val="20"/>
              </w:rPr>
            </w:pPr>
            <w:r w:rsidRPr="00A90318">
              <w:rPr>
                <w:rFonts w:ascii="Times New Roman" w:eastAsia="Times New Roman" w:hAnsi="Times New Roman"/>
                <w:b/>
                <w:color w:val="000000"/>
                <w:sz w:val="20"/>
                <w:szCs w:val="20"/>
              </w:rPr>
              <w:t>-0.30</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0.10</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Portulaca</w:t>
            </w:r>
            <w:proofErr w:type="spellEnd"/>
            <w:r w:rsidRPr="00B23C5B">
              <w:rPr>
                <w:rFonts w:ascii="Times New Roman" w:eastAsia="Times New Roman" w:hAnsi="Times New Roman"/>
                <w:i/>
                <w:color w:val="000000"/>
                <w:sz w:val="20"/>
                <w:szCs w:val="20"/>
              </w:rPr>
              <w:t xml:space="preserve"> </w:t>
            </w:r>
            <w:proofErr w:type="spellStart"/>
            <w:r w:rsidRPr="00B23C5B">
              <w:rPr>
                <w:rFonts w:ascii="Times New Roman" w:eastAsia="Times New Roman" w:hAnsi="Times New Roman"/>
                <w:i/>
                <w:color w:val="000000"/>
                <w:sz w:val="20"/>
                <w:szCs w:val="20"/>
              </w:rPr>
              <w:t>oleracea</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-0.11</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Taraxacum</w:t>
            </w:r>
            <w:proofErr w:type="spellEnd"/>
            <w:r w:rsidRPr="00B23C5B">
              <w:rPr>
                <w:rFonts w:ascii="Times New Roman" w:eastAsia="Times New Roman" w:hAnsi="Times New Roman"/>
                <w:i/>
                <w:color w:val="000000"/>
                <w:sz w:val="20"/>
                <w:szCs w:val="20"/>
              </w:rPr>
              <w:t xml:space="preserve"> </w:t>
            </w:r>
            <w:proofErr w:type="spellStart"/>
            <w:r w:rsidRPr="00B23C5B">
              <w:rPr>
                <w:rFonts w:ascii="Times New Roman" w:eastAsia="Times New Roman" w:hAnsi="Times New Roman"/>
                <w:i/>
                <w:color w:val="000000"/>
                <w:sz w:val="20"/>
                <w:szCs w:val="20"/>
              </w:rPr>
              <w:t>officinale</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4E5247" w:rsidRDefault="00894973" w:rsidP="005C1BC3">
            <w:pPr>
              <w:spacing w:after="0" w:line="240" w:lineRule="auto"/>
              <w:jc w:val="center"/>
              <w:rPr>
                <w:rFonts w:ascii="Times New Roman" w:eastAsia="Times New Roman" w:hAnsi="Times New Roman"/>
                <w:b/>
                <w:color w:val="000000"/>
                <w:sz w:val="20"/>
                <w:szCs w:val="20"/>
              </w:rPr>
            </w:pPr>
            <w:r w:rsidRPr="004E5247">
              <w:rPr>
                <w:rFonts w:ascii="Times New Roman" w:eastAsia="Times New Roman" w:hAnsi="Times New Roman"/>
                <w:b/>
                <w:color w:val="000000"/>
                <w:sz w:val="20"/>
                <w:szCs w:val="20"/>
              </w:rPr>
              <w:t>-0.50</w:t>
            </w:r>
          </w:p>
        </w:tc>
        <w:tc>
          <w:tcPr>
            <w:tcW w:w="639" w:type="dxa"/>
            <w:tcBorders>
              <w:top w:val="nil"/>
              <w:left w:val="nil"/>
              <w:bottom w:val="nil"/>
              <w:right w:val="single" w:sz="4" w:space="0" w:color="auto"/>
            </w:tcBorders>
            <w:shd w:val="clear" w:color="auto" w:fill="auto"/>
            <w:noWrap/>
            <w:vAlign w:val="bottom"/>
            <w:hideMark/>
          </w:tcPr>
          <w:p w:rsidR="00894973" w:rsidRPr="004E5247" w:rsidRDefault="00894973" w:rsidP="005C1BC3">
            <w:pPr>
              <w:spacing w:after="0" w:line="240" w:lineRule="auto"/>
              <w:jc w:val="center"/>
              <w:rPr>
                <w:rFonts w:ascii="Times New Roman" w:eastAsia="Times New Roman" w:hAnsi="Times New Roman"/>
                <w:b/>
                <w:color w:val="000000"/>
                <w:sz w:val="20"/>
                <w:szCs w:val="20"/>
              </w:rPr>
            </w:pPr>
            <w:r w:rsidRPr="004E5247">
              <w:rPr>
                <w:rFonts w:ascii="Times New Roman" w:eastAsia="Times New Roman" w:hAnsi="Times New Roman"/>
                <w:b/>
                <w:color w:val="000000"/>
                <w:sz w:val="20"/>
                <w:szCs w:val="20"/>
              </w:rPr>
              <w:t>-0.17</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0.19</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-0.41</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0.11</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0.16</w:t>
            </w:r>
          </w:p>
        </w:tc>
      </w:tr>
      <w:tr w:rsidR="00894973" w:rsidRPr="00B23C5B" w:rsidTr="005C1BC3">
        <w:trPr>
          <w:trHeight w:val="255"/>
        </w:trPr>
        <w:tc>
          <w:tcPr>
            <w:tcW w:w="1635" w:type="dxa"/>
            <w:tcBorders>
              <w:top w:val="nil"/>
              <w:left w:val="nil"/>
              <w:bottom w:val="single" w:sz="4" w:space="0" w:color="auto"/>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Tragopogon</w:t>
            </w:r>
            <w:proofErr w:type="spellEnd"/>
            <w:r w:rsidRPr="00B23C5B">
              <w:rPr>
                <w:rFonts w:ascii="Times New Roman" w:eastAsia="Times New Roman" w:hAnsi="Times New Roman"/>
                <w:i/>
                <w:color w:val="000000"/>
                <w:sz w:val="20"/>
                <w:szCs w:val="20"/>
              </w:rPr>
              <w:t xml:space="preserve"> </w:t>
            </w:r>
            <w:proofErr w:type="spellStart"/>
            <w:r w:rsidRPr="00B23C5B">
              <w:rPr>
                <w:rFonts w:ascii="Times New Roman" w:eastAsia="Times New Roman" w:hAnsi="Times New Roman"/>
                <w:i/>
                <w:color w:val="000000"/>
                <w:sz w:val="20"/>
                <w:szCs w:val="20"/>
              </w:rPr>
              <w:t>dubius</w:t>
            </w:r>
            <w:proofErr w:type="spellEnd"/>
          </w:p>
        </w:tc>
        <w:tc>
          <w:tcPr>
            <w:tcW w:w="639" w:type="dxa"/>
            <w:tcBorders>
              <w:top w:val="nil"/>
              <w:left w:val="single" w:sz="4" w:space="0" w:color="auto"/>
              <w:bottom w:val="single" w:sz="4" w:space="0" w:color="auto"/>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single" w:sz="4" w:space="0" w:color="auto"/>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single" w:sz="4" w:space="0" w:color="auto"/>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0.44</w:t>
            </w:r>
          </w:p>
        </w:tc>
        <w:tc>
          <w:tcPr>
            <w:tcW w:w="639" w:type="dxa"/>
            <w:tcBorders>
              <w:top w:val="nil"/>
              <w:left w:val="nil"/>
              <w:bottom w:val="single" w:sz="4" w:space="0" w:color="auto"/>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0.33</w:t>
            </w:r>
          </w:p>
        </w:tc>
        <w:tc>
          <w:tcPr>
            <w:tcW w:w="639" w:type="dxa"/>
            <w:tcBorders>
              <w:top w:val="nil"/>
              <w:left w:val="single" w:sz="4" w:space="0" w:color="auto"/>
              <w:bottom w:val="single" w:sz="4" w:space="0" w:color="auto"/>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-0.33</w:t>
            </w:r>
          </w:p>
        </w:tc>
        <w:tc>
          <w:tcPr>
            <w:tcW w:w="639" w:type="dxa"/>
            <w:tcBorders>
              <w:top w:val="nil"/>
              <w:left w:val="nil"/>
              <w:bottom w:val="single" w:sz="4" w:space="0" w:color="auto"/>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-0.08</w:t>
            </w:r>
          </w:p>
        </w:tc>
      </w:tr>
      <w:tr w:rsidR="00894973" w:rsidRPr="00B23C5B" w:rsidTr="005C1BC3">
        <w:trPr>
          <w:trHeight w:val="255"/>
        </w:trPr>
        <w:tc>
          <w:tcPr>
            <w:tcW w:w="1635" w:type="dxa"/>
            <w:tcBorders>
              <w:top w:val="single" w:sz="4" w:space="0" w:color="auto"/>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native cool-</w:t>
            </w:r>
          </w:p>
        </w:tc>
        <w:tc>
          <w:tcPr>
            <w:tcW w:w="2880" w:type="dxa"/>
            <w:tcBorders>
              <w:top w:val="single" w:sz="4" w:space="0" w:color="auto"/>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Hesperostipa</w:t>
            </w:r>
            <w:proofErr w:type="spellEnd"/>
            <w:r w:rsidRPr="00B23C5B">
              <w:rPr>
                <w:rFonts w:ascii="Times New Roman" w:eastAsia="Times New Roman" w:hAnsi="Times New Roman"/>
                <w:i/>
                <w:color w:val="000000"/>
                <w:sz w:val="20"/>
                <w:szCs w:val="20"/>
              </w:rPr>
              <w:t xml:space="preserve"> </w:t>
            </w:r>
            <w:proofErr w:type="spellStart"/>
            <w:r w:rsidRPr="00B23C5B">
              <w:rPr>
                <w:rFonts w:ascii="Times New Roman" w:eastAsia="Times New Roman" w:hAnsi="Times New Roman"/>
                <w:i/>
                <w:color w:val="000000"/>
                <w:sz w:val="20"/>
                <w:szCs w:val="20"/>
              </w:rPr>
              <w:t>comata</w:t>
            </w:r>
            <w:proofErr w:type="spellEnd"/>
          </w:p>
        </w:tc>
        <w:tc>
          <w:tcPr>
            <w:tcW w:w="639" w:type="dxa"/>
            <w:tcBorders>
              <w:top w:val="single" w:sz="4" w:space="0" w:color="auto"/>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single" w:sz="4" w:space="0" w:color="auto"/>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single" w:sz="4" w:space="0" w:color="auto"/>
              <w:left w:val="single" w:sz="4" w:space="0" w:color="auto"/>
              <w:bottom w:val="nil"/>
              <w:right w:val="nil"/>
            </w:tcBorders>
            <w:shd w:val="clear" w:color="auto" w:fill="auto"/>
            <w:noWrap/>
            <w:vAlign w:val="bottom"/>
            <w:hideMark/>
          </w:tcPr>
          <w:p w:rsidR="00894973" w:rsidRPr="00A90318" w:rsidRDefault="00894973" w:rsidP="005C1BC3">
            <w:pPr>
              <w:spacing w:after="0" w:line="240" w:lineRule="auto"/>
              <w:jc w:val="center"/>
              <w:rPr>
                <w:rFonts w:ascii="Times New Roman" w:eastAsia="Times New Roman" w:hAnsi="Times New Roman"/>
                <w:b/>
                <w:color w:val="000000"/>
                <w:sz w:val="20"/>
                <w:szCs w:val="20"/>
              </w:rPr>
            </w:pPr>
            <w:r w:rsidRPr="00A90318">
              <w:rPr>
                <w:rFonts w:ascii="Times New Roman" w:eastAsia="Times New Roman" w:hAnsi="Times New Roman"/>
                <w:b/>
                <w:color w:val="000000"/>
                <w:sz w:val="20"/>
                <w:szCs w:val="20"/>
              </w:rPr>
              <w:t>-0.24</w:t>
            </w:r>
          </w:p>
        </w:tc>
        <w:tc>
          <w:tcPr>
            <w:tcW w:w="639" w:type="dxa"/>
            <w:tcBorders>
              <w:top w:val="single" w:sz="4" w:space="0" w:color="auto"/>
              <w:left w:val="nil"/>
              <w:bottom w:val="nil"/>
              <w:right w:val="single" w:sz="4" w:space="0" w:color="auto"/>
            </w:tcBorders>
            <w:shd w:val="clear" w:color="auto" w:fill="auto"/>
            <w:noWrap/>
            <w:vAlign w:val="bottom"/>
            <w:hideMark/>
          </w:tcPr>
          <w:p w:rsidR="00894973" w:rsidRPr="00A90318" w:rsidRDefault="00894973" w:rsidP="005C1BC3">
            <w:pPr>
              <w:spacing w:after="0" w:line="240" w:lineRule="auto"/>
              <w:jc w:val="center"/>
              <w:rPr>
                <w:rFonts w:ascii="Times New Roman" w:eastAsia="Times New Roman" w:hAnsi="Times New Roman"/>
                <w:b/>
                <w:color w:val="000000"/>
                <w:sz w:val="20"/>
                <w:szCs w:val="20"/>
              </w:rPr>
            </w:pPr>
            <w:r w:rsidRPr="00A90318">
              <w:rPr>
                <w:rFonts w:ascii="Times New Roman" w:eastAsia="Times New Roman" w:hAnsi="Times New Roman"/>
                <w:b/>
                <w:color w:val="000000"/>
                <w:sz w:val="20"/>
                <w:szCs w:val="20"/>
              </w:rPr>
              <w:t>0.12</w:t>
            </w:r>
          </w:p>
        </w:tc>
        <w:tc>
          <w:tcPr>
            <w:tcW w:w="639" w:type="dxa"/>
            <w:tcBorders>
              <w:top w:val="single" w:sz="4" w:space="0" w:color="auto"/>
              <w:left w:val="single" w:sz="4" w:space="0" w:color="auto"/>
              <w:bottom w:val="nil"/>
              <w:right w:val="nil"/>
            </w:tcBorders>
            <w:shd w:val="clear" w:color="auto" w:fill="auto"/>
            <w:noWrap/>
            <w:vAlign w:val="bottom"/>
            <w:hideMark/>
          </w:tcPr>
          <w:p w:rsidR="00894973" w:rsidRPr="00A90318" w:rsidRDefault="00894973" w:rsidP="005C1BC3">
            <w:pPr>
              <w:spacing w:after="0" w:line="240" w:lineRule="auto"/>
              <w:jc w:val="center"/>
              <w:rPr>
                <w:rFonts w:ascii="Times New Roman" w:eastAsia="Times New Roman" w:hAnsi="Times New Roman"/>
                <w:b/>
                <w:color w:val="000000"/>
                <w:sz w:val="20"/>
                <w:szCs w:val="20"/>
              </w:rPr>
            </w:pPr>
            <w:r w:rsidRPr="00A90318">
              <w:rPr>
                <w:rFonts w:ascii="Times New Roman" w:eastAsia="Times New Roman" w:hAnsi="Times New Roman"/>
                <w:b/>
                <w:color w:val="000000"/>
                <w:sz w:val="20"/>
                <w:szCs w:val="20"/>
              </w:rPr>
              <w:t>0.13</w:t>
            </w:r>
          </w:p>
        </w:tc>
        <w:tc>
          <w:tcPr>
            <w:tcW w:w="639" w:type="dxa"/>
            <w:tcBorders>
              <w:top w:val="single" w:sz="4" w:space="0" w:color="auto"/>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0.14</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B23C5B">
              <w:rPr>
                <w:rFonts w:ascii="Times New Roman" w:eastAsia="Times New Roman" w:hAnsi="Times New Roman"/>
                <w:color w:val="000000"/>
                <w:sz w:val="20"/>
                <w:szCs w:val="20"/>
              </w:rPr>
              <w:t>season grass</w:t>
            </w: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Hesperostipa</w:t>
            </w:r>
            <w:proofErr w:type="spellEnd"/>
            <w:r w:rsidRPr="00B23C5B">
              <w:rPr>
                <w:rFonts w:ascii="Times New Roman" w:eastAsia="Times New Roman" w:hAnsi="Times New Roman"/>
                <w:i/>
                <w:color w:val="000000"/>
                <w:sz w:val="20"/>
                <w:szCs w:val="20"/>
              </w:rPr>
              <w:t xml:space="preserve"> </w:t>
            </w:r>
            <w:proofErr w:type="spellStart"/>
            <w:r w:rsidRPr="00B23C5B">
              <w:rPr>
                <w:rFonts w:ascii="Times New Roman" w:eastAsia="Times New Roman" w:hAnsi="Times New Roman"/>
                <w:i/>
                <w:color w:val="000000"/>
                <w:sz w:val="20"/>
                <w:szCs w:val="20"/>
              </w:rPr>
              <w:t>spartea</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-0.02</w:t>
            </w:r>
          </w:p>
        </w:tc>
        <w:tc>
          <w:tcPr>
            <w:tcW w:w="639" w:type="dxa"/>
            <w:tcBorders>
              <w:top w:val="nil"/>
              <w:left w:val="nil"/>
              <w:bottom w:val="nil"/>
              <w:right w:val="single" w:sz="4" w:space="0" w:color="auto"/>
            </w:tcBorders>
            <w:shd w:val="clear" w:color="auto" w:fill="auto"/>
            <w:noWrap/>
            <w:vAlign w:val="bottom"/>
            <w:hideMark/>
          </w:tcPr>
          <w:p w:rsidR="00894973" w:rsidRPr="00A90318" w:rsidRDefault="00894973" w:rsidP="005C1BC3">
            <w:pPr>
              <w:spacing w:after="0" w:line="240" w:lineRule="auto"/>
              <w:jc w:val="center"/>
              <w:rPr>
                <w:rFonts w:ascii="Times New Roman" w:eastAsia="Times New Roman" w:hAnsi="Times New Roman"/>
                <w:b/>
                <w:color w:val="000000"/>
                <w:sz w:val="20"/>
                <w:szCs w:val="20"/>
              </w:rPr>
            </w:pPr>
            <w:r w:rsidRPr="00A90318">
              <w:rPr>
                <w:rFonts w:ascii="Times New Roman" w:eastAsia="Times New Roman" w:hAnsi="Times New Roman"/>
                <w:b/>
                <w:color w:val="000000"/>
                <w:sz w:val="20"/>
                <w:szCs w:val="20"/>
              </w:rPr>
              <w:t>0.07</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-0.03</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-0.03</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Koeleria</w:t>
            </w:r>
            <w:proofErr w:type="spellEnd"/>
            <w:r w:rsidRPr="00B23C5B">
              <w:rPr>
                <w:rFonts w:ascii="Times New Roman" w:eastAsia="Times New Roman" w:hAnsi="Times New Roman"/>
                <w:i/>
                <w:color w:val="000000"/>
                <w:sz w:val="20"/>
                <w:szCs w:val="20"/>
              </w:rPr>
              <w:t xml:space="preserve"> </w:t>
            </w:r>
            <w:proofErr w:type="spellStart"/>
            <w:r w:rsidRPr="00B23C5B">
              <w:rPr>
                <w:rFonts w:ascii="Times New Roman" w:eastAsia="Times New Roman" w:hAnsi="Times New Roman"/>
                <w:i/>
                <w:color w:val="000000"/>
                <w:sz w:val="20"/>
                <w:szCs w:val="20"/>
              </w:rPr>
              <w:t>macrantha</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0.03</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-0.06</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Nassella</w:t>
            </w:r>
            <w:proofErr w:type="spellEnd"/>
            <w:r w:rsidRPr="00B23C5B">
              <w:rPr>
                <w:rFonts w:ascii="Times New Roman" w:eastAsia="Times New Roman" w:hAnsi="Times New Roman"/>
                <w:i/>
                <w:color w:val="000000"/>
                <w:sz w:val="20"/>
                <w:szCs w:val="20"/>
              </w:rPr>
              <w:t xml:space="preserve"> </w:t>
            </w:r>
            <w:proofErr w:type="spellStart"/>
            <w:r w:rsidRPr="00B23C5B">
              <w:rPr>
                <w:rFonts w:ascii="Times New Roman" w:eastAsia="Times New Roman" w:hAnsi="Times New Roman"/>
                <w:i/>
                <w:color w:val="000000"/>
                <w:sz w:val="20"/>
                <w:szCs w:val="20"/>
              </w:rPr>
              <w:t>viridula</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-0.21</w:t>
            </w:r>
          </w:p>
        </w:tc>
        <w:tc>
          <w:tcPr>
            <w:tcW w:w="639" w:type="dxa"/>
            <w:tcBorders>
              <w:top w:val="nil"/>
              <w:left w:val="nil"/>
              <w:bottom w:val="nil"/>
              <w:right w:val="single" w:sz="4" w:space="0" w:color="auto"/>
            </w:tcBorders>
            <w:shd w:val="clear" w:color="auto" w:fill="auto"/>
            <w:noWrap/>
            <w:vAlign w:val="bottom"/>
            <w:hideMark/>
          </w:tcPr>
          <w:p w:rsidR="00894973" w:rsidRPr="00A90318" w:rsidRDefault="00894973" w:rsidP="005C1BC3">
            <w:pPr>
              <w:spacing w:after="0" w:line="240" w:lineRule="auto"/>
              <w:jc w:val="center"/>
              <w:rPr>
                <w:rFonts w:ascii="Times New Roman" w:eastAsia="Times New Roman" w:hAnsi="Times New Roman"/>
                <w:b/>
                <w:color w:val="000000"/>
                <w:sz w:val="20"/>
                <w:szCs w:val="20"/>
              </w:rPr>
            </w:pPr>
            <w:r w:rsidRPr="00A90318">
              <w:rPr>
                <w:rFonts w:ascii="Times New Roman" w:eastAsia="Times New Roman" w:hAnsi="Times New Roman"/>
                <w:b/>
                <w:color w:val="000000"/>
                <w:sz w:val="20"/>
                <w:szCs w:val="20"/>
              </w:rPr>
              <w:t>-0.21</w:t>
            </w:r>
          </w:p>
        </w:tc>
        <w:tc>
          <w:tcPr>
            <w:tcW w:w="666" w:type="dxa"/>
            <w:tcBorders>
              <w:top w:val="nil"/>
              <w:left w:val="single" w:sz="4" w:space="0" w:color="auto"/>
              <w:bottom w:val="nil"/>
              <w:right w:val="nil"/>
            </w:tcBorders>
            <w:shd w:val="clear" w:color="auto" w:fill="auto"/>
            <w:noWrap/>
            <w:vAlign w:val="bottom"/>
            <w:hideMark/>
          </w:tcPr>
          <w:p w:rsidR="00894973" w:rsidRPr="00A90318" w:rsidRDefault="00894973" w:rsidP="005C1BC3">
            <w:pPr>
              <w:spacing w:after="0" w:line="240" w:lineRule="auto"/>
              <w:jc w:val="center"/>
              <w:rPr>
                <w:rFonts w:ascii="Times New Roman" w:eastAsia="Times New Roman" w:hAnsi="Times New Roman"/>
                <w:b/>
                <w:color w:val="000000"/>
                <w:sz w:val="20"/>
                <w:szCs w:val="20"/>
              </w:rPr>
            </w:pPr>
            <w:r w:rsidRPr="00A90318">
              <w:rPr>
                <w:rFonts w:ascii="Times New Roman" w:eastAsia="Times New Roman" w:hAnsi="Times New Roman"/>
                <w:b/>
                <w:color w:val="000000"/>
                <w:sz w:val="20"/>
                <w:szCs w:val="20"/>
              </w:rPr>
              <w:t>0.70</w:t>
            </w:r>
          </w:p>
        </w:tc>
        <w:tc>
          <w:tcPr>
            <w:tcW w:w="639" w:type="dxa"/>
            <w:tcBorders>
              <w:top w:val="nil"/>
              <w:left w:val="nil"/>
              <w:bottom w:val="nil"/>
              <w:right w:val="single" w:sz="4" w:space="0" w:color="auto"/>
            </w:tcBorders>
            <w:shd w:val="clear" w:color="auto" w:fill="auto"/>
            <w:noWrap/>
            <w:vAlign w:val="bottom"/>
            <w:hideMark/>
          </w:tcPr>
          <w:p w:rsidR="00894973" w:rsidRPr="00A90318" w:rsidRDefault="00894973" w:rsidP="005C1BC3">
            <w:pPr>
              <w:spacing w:after="0" w:line="240" w:lineRule="auto"/>
              <w:jc w:val="center"/>
              <w:rPr>
                <w:rFonts w:ascii="Times New Roman" w:eastAsia="Times New Roman" w:hAnsi="Times New Roman"/>
                <w:b/>
                <w:color w:val="000000"/>
                <w:sz w:val="20"/>
                <w:szCs w:val="20"/>
              </w:rPr>
            </w:pPr>
            <w:r w:rsidRPr="00A90318">
              <w:rPr>
                <w:rFonts w:ascii="Times New Roman" w:eastAsia="Times New Roman" w:hAnsi="Times New Roman"/>
                <w:b/>
                <w:color w:val="000000"/>
                <w:sz w:val="20"/>
                <w:szCs w:val="20"/>
              </w:rPr>
              <w:t>-0.25</w:t>
            </w:r>
          </w:p>
        </w:tc>
        <w:tc>
          <w:tcPr>
            <w:tcW w:w="639" w:type="dxa"/>
            <w:tcBorders>
              <w:top w:val="nil"/>
              <w:left w:val="single" w:sz="4" w:space="0" w:color="auto"/>
              <w:bottom w:val="nil"/>
              <w:right w:val="nil"/>
            </w:tcBorders>
            <w:shd w:val="clear" w:color="auto" w:fill="auto"/>
            <w:noWrap/>
            <w:vAlign w:val="bottom"/>
            <w:hideMark/>
          </w:tcPr>
          <w:p w:rsidR="00894973" w:rsidRPr="00A90318" w:rsidRDefault="00894973" w:rsidP="005C1BC3">
            <w:pPr>
              <w:spacing w:after="0" w:line="240" w:lineRule="auto"/>
              <w:jc w:val="center"/>
              <w:rPr>
                <w:rFonts w:ascii="Times New Roman" w:eastAsia="Times New Roman" w:hAnsi="Times New Roman"/>
                <w:b/>
                <w:color w:val="000000"/>
                <w:sz w:val="20"/>
                <w:szCs w:val="20"/>
              </w:rPr>
            </w:pPr>
            <w:r w:rsidRPr="00A90318">
              <w:rPr>
                <w:rFonts w:ascii="Times New Roman" w:eastAsia="Times New Roman" w:hAnsi="Times New Roman"/>
                <w:b/>
                <w:color w:val="000000"/>
                <w:sz w:val="20"/>
                <w:szCs w:val="20"/>
              </w:rPr>
              <w:t>-0.69</w:t>
            </w:r>
          </w:p>
        </w:tc>
        <w:tc>
          <w:tcPr>
            <w:tcW w:w="639" w:type="dxa"/>
            <w:tcBorders>
              <w:top w:val="nil"/>
              <w:left w:val="nil"/>
              <w:bottom w:val="nil"/>
              <w:right w:val="nil"/>
            </w:tcBorders>
            <w:shd w:val="clear" w:color="auto" w:fill="auto"/>
            <w:noWrap/>
            <w:vAlign w:val="bottom"/>
            <w:hideMark/>
          </w:tcPr>
          <w:p w:rsidR="00894973" w:rsidRPr="00A90318" w:rsidRDefault="00894973" w:rsidP="005C1BC3">
            <w:pPr>
              <w:spacing w:after="0" w:line="240" w:lineRule="auto"/>
              <w:jc w:val="center"/>
              <w:rPr>
                <w:rFonts w:ascii="Times New Roman" w:eastAsia="Times New Roman" w:hAnsi="Times New Roman"/>
                <w:b/>
                <w:color w:val="000000"/>
                <w:sz w:val="20"/>
                <w:szCs w:val="20"/>
              </w:rPr>
            </w:pPr>
            <w:r w:rsidRPr="00A90318">
              <w:rPr>
                <w:rFonts w:ascii="Times New Roman" w:eastAsia="Times New Roman" w:hAnsi="Times New Roman"/>
                <w:b/>
                <w:color w:val="000000"/>
                <w:sz w:val="20"/>
                <w:szCs w:val="20"/>
              </w:rPr>
              <w:t>0.17</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Pascopyron</w:t>
            </w:r>
            <w:proofErr w:type="spellEnd"/>
            <w:r w:rsidRPr="00B23C5B">
              <w:rPr>
                <w:rFonts w:ascii="Times New Roman" w:eastAsia="Times New Roman" w:hAnsi="Times New Roman"/>
                <w:i/>
                <w:color w:val="000000"/>
                <w:sz w:val="20"/>
                <w:szCs w:val="20"/>
              </w:rPr>
              <w:t xml:space="preserve"> </w:t>
            </w:r>
            <w:proofErr w:type="spellStart"/>
            <w:r w:rsidRPr="00B23C5B">
              <w:rPr>
                <w:rFonts w:ascii="Times New Roman" w:eastAsia="Times New Roman" w:hAnsi="Times New Roman"/>
                <w:i/>
                <w:color w:val="000000"/>
                <w:sz w:val="20"/>
                <w:szCs w:val="20"/>
              </w:rPr>
              <w:t>smithii</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-0.18</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0.27</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-0.31</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-0.41</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-0.13</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Vulpia</w:t>
            </w:r>
            <w:proofErr w:type="spellEnd"/>
            <w:r w:rsidRPr="00B23C5B">
              <w:rPr>
                <w:rFonts w:ascii="Times New Roman" w:eastAsia="Times New Roman" w:hAnsi="Times New Roman"/>
                <w:i/>
                <w:color w:val="000000"/>
                <w:sz w:val="20"/>
                <w:szCs w:val="20"/>
              </w:rPr>
              <w:t xml:space="preserve"> </w:t>
            </w:r>
            <w:proofErr w:type="spellStart"/>
            <w:r w:rsidRPr="00B23C5B">
              <w:rPr>
                <w:rFonts w:ascii="Times New Roman" w:eastAsia="Times New Roman" w:hAnsi="Times New Roman"/>
                <w:i/>
                <w:color w:val="000000"/>
                <w:sz w:val="20"/>
                <w:szCs w:val="20"/>
              </w:rPr>
              <w:t>octoflora</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0.19</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-0.08</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native warm-</w:t>
            </w: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Aristida</w:t>
            </w:r>
            <w:proofErr w:type="spellEnd"/>
            <w:r w:rsidRPr="00B23C5B">
              <w:rPr>
                <w:rFonts w:ascii="Times New Roman" w:eastAsia="Times New Roman" w:hAnsi="Times New Roman"/>
                <w:i/>
                <w:color w:val="000000"/>
                <w:sz w:val="20"/>
                <w:szCs w:val="20"/>
              </w:rPr>
              <w:t xml:space="preserve"> </w:t>
            </w:r>
            <w:proofErr w:type="spellStart"/>
            <w:r w:rsidRPr="00B23C5B">
              <w:rPr>
                <w:rFonts w:ascii="Times New Roman" w:eastAsia="Times New Roman" w:hAnsi="Times New Roman"/>
                <w:i/>
                <w:color w:val="000000"/>
                <w:sz w:val="20"/>
                <w:szCs w:val="20"/>
              </w:rPr>
              <w:t>purpurea</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single" w:sz="4" w:space="0" w:color="auto"/>
              <w:bottom w:val="nil"/>
              <w:right w:val="nil"/>
            </w:tcBorders>
            <w:shd w:val="clear" w:color="auto" w:fill="auto"/>
            <w:noWrap/>
            <w:vAlign w:val="bottom"/>
            <w:hideMark/>
          </w:tcPr>
          <w:p w:rsidR="00894973" w:rsidRPr="0034255B" w:rsidRDefault="00894973" w:rsidP="005C1BC3">
            <w:pPr>
              <w:spacing w:after="0" w:line="240" w:lineRule="auto"/>
              <w:jc w:val="center"/>
              <w:rPr>
                <w:rFonts w:ascii="Times New Roman" w:eastAsia="Times New Roman" w:hAnsi="Times New Roman"/>
                <w:b/>
                <w:color w:val="000000"/>
                <w:sz w:val="20"/>
                <w:szCs w:val="20"/>
              </w:rPr>
            </w:pPr>
            <w:r w:rsidRPr="0034255B">
              <w:rPr>
                <w:rFonts w:ascii="Times New Roman" w:eastAsia="Times New Roman" w:hAnsi="Times New Roman"/>
                <w:b/>
                <w:color w:val="000000"/>
                <w:sz w:val="20"/>
                <w:szCs w:val="20"/>
              </w:rPr>
              <w:t>-0.09</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0.29</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B23C5B">
              <w:rPr>
                <w:rFonts w:ascii="Times New Roman" w:eastAsia="Times New Roman" w:hAnsi="Times New Roman"/>
                <w:color w:val="000000"/>
                <w:sz w:val="20"/>
                <w:szCs w:val="20"/>
              </w:rPr>
              <w:t>season grass</w:t>
            </w: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Bouteloua</w:t>
            </w:r>
            <w:proofErr w:type="spellEnd"/>
            <w:r w:rsidRPr="00B23C5B">
              <w:rPr>
                <w:rFonts w:ascii="Times New Roman" w:eastAsia="Times New Roman" w:hAnsi="Times New Roman"/>
                <w:i/>
                <w:color w:val="000000"/>
                <w:sz w:val="20"/>
                <w:szCs w:val="20"/>
              </w:rPr>
              <w:t xml:space="preserve"> </w:t>
            </w:r>
            <w:proofErr w:type="spellStart"/>
            <w:r w:rsidRPr="00B23C5B">
              <w:rPr>
                <w:rFonts w:ascii="Times New Roman" w:eastAsia="Times New Roman" w:hAnsi="Times New Roman"/>
                <w:i/>
                <w:color w:val="000000"/>
                <w:sz w:val="20"/>
                <w:szCs w:val="20"/>
              </w:rPr>
              <w:t>gracilis</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0.47</w:t>
            </w:r>
          </w:p>
        </w:tc>
        <w:tc>
          <w:tcPr>
            <w:tcW w:w="639" w:type="dxa"/>
            <w:tcBorders>
              <w:top w:val="nil"/>
              <w:left w:val="nil"/>
              <w:bottom w:val="nil"/>
              <w:right w:val="single" w:sz="4" w:space="0" w:color="auto"/>
            </w:tcBorders>
            <w:shd w:val="clear" w:color="auto" w:fill="auto"/>
            <w:noWrap/>
            <w:vAlign w:val="bottom"/>
            <w:hideMark/>
          </w:tcPr>
          <w:p w:rsidR="00894973" w:rsidRPr="0034255B" w:rsidRDefault="00894973" w:rsidP="005C1BC3">
            <w:pPr>
              <w:spacing w:after="0" w:line="240" w:lineRule="auto"/>
              <w:jc w:val="center"/>
              <w:rPr>
                <w:rFonts w:ascii="Times New Roman" w:eastAsia="Times New Roman" w:hAnsi="Times New Roman"/>
                <w:b/>
                <w:color w:val="000000"/>
                <w:sz w:val="20"/>
                <w:szCs w:val="20"/>
              </w:rPr>
            </w:pPr>
            <w:r w:rsidRPr="0034255B">
              <w:rPr>
                <w:rFonts w:ascii="Times New Roman" w:eastAsia="Times New Roman" w:hAnsi="Times New Roman"/>
                <w:b/>
                <w:color w:val="000000"/>
                <w:sz w:val="20"/>
                <w:szCs w:val="20"/>
              </w:rPr>
              <w:t>-0.20</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-0.38</w:t>
            </w:r>
          </w:p>
        </w:tc>
        <w:tc>
          <w:tcPr>
            <w:tcW w:w="639" w:type="dxa"/>
            <w:tcBorders>
              <w:top w:val="nil"/>
              <w:left w:val="nil"/>
              <w:bottom w:val="nil"/>
              <w:right w:val="nil"/>
            </w:tcBorders>
            <w:shd w:val="clear" w:color="auto" w:fill="auto"/>
            <w:noWrap/>
            <w:vAlign w:val="bottom"/>
            <w:hideMark/>
          </w:tcPr>
          <w:p w:rsidR="00894973" w:rsidRPr="0034255B" w:rsidRDefault="00894973" w:rsidP="005C1BC3">
            <w:pPr>
              <w:spacing w:after="0" w:line="240" w:lineRule="auto"/>
              <w:jc w:val="center"/>
              <w:rPr>
                <w:rFonts w:ascii="Times New Roman" w:eastAsia="Times New Roman" w:hAnsi="Times New Roman"/>
                <w:b/>
                <w:color w:val="000000"/>
                <w:sz w:val="20"/>
                <w:szCs w:val="20"/>
              </w:rPr>
            </w:pPr>
            <w:r w:rsidRPr="0034255B">
              <w:rPr>
                <w:rFonts w:ascii="Times New Roman" w:eastAsia="Times New Roman" w:hAnsi="Times New Roman"/>
                <w:b/>
                <w:color w:val="000000"/>
                <w:sz w:val="20"/>
                <w:szCs w:val="20"/>
              </w:rPr>
              <w:t>-0.25</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Calamovilfa</w:t>
            </w:r>
            <w:proofErr w:type="spellEnd"/>
            <w:r w:rsidRPr="00B23C5B">
              <w:rPr>
                <w:rFonts w:ascii="Times New Roman" w:eastAsia="Times New Roman" w:hAnsi="Times New Roman"/>
                <w:i/>
                <w:color w:val="000000"/>
                <w:sz w:val="20"/>
                <w:szCs w:val="20"/>
              </w:rPr>
              <w:t xml:space="preserve"> </w:t>
            </w:r>
            <w:proofErr w:type="spellStart"/>
            <w:r w:rsidRPr="00B23C5B">
              <w:rPr>
                <w:rFonts w:ascii="Times New Roman" w:eastAsia="Times New Roman" w:hAnsi="Times New Roman"/>
                <w:i/>
                <w:color w:val="000000"/>
                <w:sz w:val="20"/>
                <w:szCs w:val="20"/>
              </w:rPr>
              <w:t>longifolia</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-0.20</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0.16</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0.50</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0.16</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Echinochloa</w:t>
            </w:r>
            <w:proofErr w:type="spellEnd"/>
            <w:r w:rsidRPr="00B23C5B">
              <w:rPr>
                <w:rFonts w:ascii="Times New Roman" w:eastAsia="Times New Roman" w:hAnsi="Times New Roman"/>
                <w:i/>
                <w:color w:val="000000"/>
                <w:sz w:val="20"/>
                <w:szCs w:val="20"/>
              </w:rPr>
              <w:t xml:space="preserve"> </w:t>
            </w:r>
            <w:proofErr w:type="spellStart"/>
            <w:r w:rsidRPr="00B23C5B">
              <w:rPr>
                <w:rFonts w:ascii="Times New Roman" w:eastAsia="Times New Roman" w:hAnsi="Times New Roman"/>
                <w:i/>
                <w:color w:val="000000"/>
                <w:sz w:val="20"/>
                <w:szCs w:val="20"/>
              </w:rPr>
              <w:t>muricata</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-0.09</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Eragrostis</w:t>
            </w:r>
            <w:proofErr w:type="spellEnd"/>
            <w:r w:rsidRPr="00B23C5B">
              <w:rPr>
                <w:rFonts w:ascii="Times New Roman" w:eastAsia="Times New Roman" w:hAnsi="Times New Roman"/>
                <w:i/>
                <w:color w:val="000000"/>
                <w:sz w:val="20"/>
                <w:szCs w:val="20"/>
              </w:rPr>
              <w:t xml:space="preserve"> </w:t>
            </w:r>
            <w:proofErr w:type="spellStart"/>
            <w:r w:rsidRPr="00B23C5B">
              <w:rPr>
                <w:rFonts w:ascii="Times New Roman" w:eastAsia="Times New Roman" w:hAnsi="Times New Roman"/>
                <w:i/>
                <w:color w:val="000000"/>
                <w:sz w:val="20"/>
                <w:szCs w:val="20"/>
              </w:rPr>
              <w:t>pectinacea</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A90318" w:rsidRDefault="00894973" w:rsidP="005C1BC3">
            <w:pPr>
              <w:spacing w:after="0" w:line="240" w:lineRule="auto"/>
              <w:jc w:val="center"/>
              <w:rPr>
                <w:rFonts w:ascii="Times New Roman" w:eastAsia="Times New Roman" w:hAnsi="Times New Roman"/>
                <w:b/>
                <w:color w:val="000000"/>
                <w:sz w:val="20"/>
                <w:szCs w:val="20"/>
              </w:rPr>
            </w:pPr>
            <w:r w:rsidRPr="00A90318">
              <w:rPr>
                <w:rFonts w:ascii="Times New Roman" w:eastAsia="Times New Roman" w:hAnsi="Times New Roman"/>
                <w:b/>
                <w:color w:val="000000"/>
                <w:sz w:val="20"/>
                <w:szCs w:val="20"/>
              </w:rPr>
              <w:t>-0.10</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0.13</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Muhlenbergia</w:t>
            </w:r>
            <w:proofErr w:type="spellEnd"/>
            <w:r w:rsidRPr="00B23C5B">
              <w:rPr>
                <w:rFonts w:ascii="Times New Roman" w:eastAsia="Times New Roman" w:hAnsi="Times New Roman"/>
                <w:i/>
                <w:color w:val="000000"/>
                <w:sz w:val="20"/>
                <w:szCs w:val="20"/>
              </w:rPr>
              <w:t xml:space="preserve"> </w:t>
            </w:r>
            <w:proofErr w:type="spellStart"/>
            <w:r w:rsidRPr="00B23C5B">
              <w:rPr>
                <w:rFonts w:ascii="Times New Roman" w:eastAsia="Times New Roman" w:hAnsi="Times New Roman"/>
                <w:i/>
                <w:color w:val="000000"/>
                <w:sz w:val="20"/>
                <w:szCs w:val="20"/>
              </w:rPr>
              <w:t>cuspidata</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-0.36</w:t>
            </w:r>
          </w:p>
        </w:tc>
        <w:tc>
          <w:tcPr>
            <w:tcW w:w="639" w:type="dxa"/>
            <w:tcBorders>
              <w:top w:val="nil"/>
              <w:left w:val="nil"/>
              <w:bottom w:val="nil"/>
              <w:right w:val="nil"/>
            </w:tcBorders>
            <w:shd w:val="clear" w:color="auto" w:fill="auto"/>
            <w:noWrap/>
            <w:vAlign w:val="bottom"/>
            <w:hideMark/>
          </w:tcPr>
          <w:p w:rsidR="00894973" w:rsidRPr="00A90318" w:rsidRDefault="00894973" w:rsidP="005C1BC3">
            <w:pPr>
              <w:spacing w:after="0" w:line="240" w:lineRule="auto"/>
              <w:jc w:val="center"/>
              <w:rPr>
                <w:rFonts w:ascii="Times New Roman" w:eastAsia="Times New Roman" w:hAnsi="Times New Roman"/>
                <w:b/>
                <w:color w:val="000000"/>
                <w:sz w:val="20"/>
                <w:szCs w:val="20"/>
              </w:rPr>
            </w:pPr>
            <w:r w:rsidRPr="00A90318">
              <w:rPr>
                <w:rFonts w:ascii="Times New Roman" w:eastAsia="Times New Roman" w:hAnsi="Times New Roman"/>
                <w:b/>
                <w:color w:val="000000"/>
                <w:sz w:val="20"/>
                <w:szCs w:val="20"/>
              </w:rPr>
              <w:t>0.33</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Schizachyrium</w:t>
            </w:r>
            <w:proofErr w:type="spellEnd"/>
            <w:r w:rsidRPr="00B23C5B">
              <w:rPr>
                <w:rFonts w:ascii="Times New Roman" w:eastAsia="Times New Roman" w:hAnsi="Times New Roman"/>
                <w:i/>
                <w:color w:val="000000"/>
                <w:sz w:val="20"/>
                <w:szCs w:val="20"/>
              </w:rPr>
              <w:t xml:space="preserve"> </w:t>
            </w:r>
            <w:proofErr w:type="spellStart"/>
            <w:r w:rsidRPr="00B23C5B">
              <w:rPr>
                <w:rFonts w:ascii="Times New Roman" w:eastAsia="Times New Roman" w:hAnsi="Times New Roman"/>
                <w:i/>
                <w:color w:val="000000"/>
                <w:sz w:val="20"/>
                <w:szCs w:val="20"/>
              </w:rPr>
              <w:t>scoparium</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0.10</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0.14</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Sporobolus</w:t>
            </w:r>
            <w:proofErr w:type="spellEnd"/>
            <w:r w:rsidRPr="00B23C5B">
              <w:rPr>
                <w:rFonts w:ascii="Times New Roman" w:eastAsia="Times New Roman" w:hAnsi="Times New Roman"/>
                <w:i/>
                <w:color w:val="000000"/>
                <w:sz w:val="20"/>
                <w:szCs w:val="20"/>
              </w:rPr>
              <w:t xml:space="preserve"> </w:t>
            </w:r>
            <w:proofErr w:type="spellStart"/>
            <w:r w:rsidRPr="00B23C5B">
              <w:rPr>
                <w:rFonts w:ascii="Times New Roman" w:eastAsia="Times New Roman" w:hAnsi="Times New Roman"/>
                <w:i/>
                <w:color w:val="000000"/>
                <w:sz w:val="20"/>
                <w:szCs w:val="20"/>
              </w:rPr>
              <w:t>cryptandrus</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-0.08</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native sedge</w:t>
            </w: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Carex</w:t>
            </w:r>
            <w:proofErr w:type="spellEnd"/>
            <w:r w:rsidRPr="00B23C5B">
              <w:rPr>
                <w:rFonts w:ascii="Times New Roman" w:eastAsia="Times New Roman" w:hAnsi="Times New Roman"/>
                <w:i/>
                <w:color w:val="000000"/>
                <w:sz w:val="20"/>
                <w:szCs w:val="20"/>
              </w:rPr>
              <w:t xml:space="preserve"> </w:t>
            </w:r>
            <w:r w:rsidRPr="00B23C5B">
              <w:rPr>
                <w:rFonts w:ascii="Times New Roman" w:eastAsia="Times New Roman" w:hAnsi="Times New Roman"/>
                <w:color w:val="000000"/>
                <w:sz w:val="20"/>
                <w:szCs w:val="20"/>
              </w:rPr>
              <w:t>sp.</w:t>
            </w:r>
          </w:p>
        </w:tc>
        <w:tc>
          <w:tcPr>
            <w:tcW w:w="639" w:type="dxa"/>
            <w:tcBorders>
              <w:top w:val="nil"/>
              <w:left w:val="single" w:sz="4" w:space="0" w:color="auto"/>
              <w:bottom w:val="nil"/>
              <w:right w:val="nil"/>
            </w:tcBorders>
            <w:shd w:val="clear" w:color="auto" w:fill="auto"/>
            <w:noWrap/>
            <w:vAlign w:val="bottom"/>
            <w:hideMark/>
          </w:tcPr>
          <w:p w:rsidR="00894973" w:rsidRPr="009458B4" w:rsidRDefault="00894973" w:rsidP="005C1BC3">
            <w:pPr>
              <w:spacing w:after="0" w:line="240" w:lineRule="auto"/>
              <w:jc w:val="center"/>
              <w:rPr>
                <w:rFonts w:ascii="Times New Roman" w:eastAsia="Times New Roman" w:hAnsi="Times New Roman"/>
                <w:b/>
                <w:color w:val="000000"/>
                <w:sz w:val="20"/>
                <w:szCs w:val="20"/>
              </w:rPr>
            </w:pPr>
            <w:r w:rsidRPr="009458B4">
              <w:rPr>
                <w:rFonts w:ascii="Times New Roman" w:eastAsia="Times New Roman" w:hAnsi="Times New Roman"/>
                <w:b/>
                <w:color w:val="000000"/>
                <w:sz w:val="20"/>
                <w:szCs w:val="20"/>
              </w:rPr>
              <w:t>0.17</w:t>
            </w:r>
          </w:p>
        </w:tc>
        <w:tc>
          <w:tcPr>
            <w:tcW w:w="639" w:type="dxa"/>
            <w:tcBorders>
              <w:top w:val="nil"/>
              <w:left w:val="nil"/>
              <w:bottom w:val="nil"/>
              <w:right w:val="single" w:sz="4" w:space="0" w:color="auto"/>
            </w:tcBorders>
            <w:shd w:val="clear" w:color="auto" w:fill="auto"/>
            <w:noWrap/>
            <w:vAlign w:val="bottom"/>
            <w:hideMark/>
          </w:tcPr>
          <w:p w:rsidR="00894973" w:rsidRPr="009458B4" w:rsidRDefault="00894973" w:rsidP="005C1BC3">
            <w:pPr>
              <w:spacing w:after="0" w:line="240" w:lineRule="auto"/>
              <w:jc w:val="center"/>
              <w:rPr>
                <w:rFonts w:ascii="Times New Roman" w:eastAsia="Times New Roman" w:hAnsi="Times New Roman"/>
                <w:b/>
                <w:color w:val="000000"/>
                <w:sz w:val="20"/>
                <w:szCs w:val="20"/>
              </w:rPr>
            </w:pPr>
            <w:r w:rsidRPr="009458B4">
              <w:rPr>
                <w:rFonts w:ascii="Times New Roman" w:eastAsia="Times New Roman" w:hAnsi="Times New Roman"/>
                <w:b/>
                <w:color w:val="000000"/>
                <w:sz w:val="20"/>
                <w:szCs w:val="20"/>
              </w:rPr>
              <w:t>0.27</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0.31</w:t>
            </w:r>
          </w:p>
        </w:tc>
        <w:tc>
          <w:tcPr>
            <w:tcW w:w="639" w:type="dxa"/>
            <w:tcBorders>
              <w:top w:val="nil"/>
              <w:left w:val="nil"/>
              <w:bottom w:val="nil"/>
              <w:right w:val="single" w:sz="4" w:space="0" w:color="auto"/>
            </w:tcBorders>
            <w:shd w:val="clear" w:color="auto" w:fill="auto"/>
            <w:noWrap/>
            <w:vAlign w:val="bottom"/>
            <w:hideMark/>
          </w:tcPr>
          <w:p w:rsidR="00894973" w:rsidRPr="009458B4" w:rsidRDefault="00894973" w:rsidP="005C1BC3">
            <w:pPr>
              <w:spacing w:after="0" w:line="240" w:lineRule="auto"/>
              <w:jc w:val="center"/>
              <w:rPr>
                <w:rFonts w:ascii="Times New Roman" w:eastAsia="Times New Roman" w:hAnsi="Times New Roman"/>
                <w:b/>
                <w:color w:val="000000"/>
                <w:sz w:val="20"/>
                <w:szCs w:val="20"/>
              </w:rPr>
            </w:pPr>
            <w:r w:rsidRPr="009458B4">
              <w:rPr>
                <w:rFonts w:ascii="Times New Roman" w:eastAsia="Times New Roman" w:hAnsi="Times New Roman"/>
                <w:b/>
                <w:color w:val="000000"/>
                <w:sz w:val="20"/>
                <w:szCs w:val="20"/>
              </w:rPr>
              <w:t>0.10</w:t>
            </w:r>
          </w:p>
        </w:tc>
        <w:tc>
          <w:tcPr>
            <w:tcW w:w="639" w:type="dxa"/>
            <w:tcBorders>
              <w:top w:val="nil"/>
              <w:left w:val="single" w:sz="4" w:space="0" w:color="auto"/>
              <w:bottom w:val="nil"/>
              <w:right w:val="nil"/>
            </w:tcBorders>
            <w:shd w:val="clear" w:color="auto" w:fill="auto"/>
            <w:noWrap/>
            <w:vAlign w:val="bottom"/>
            <w:hideMark/>
          </w:tcPr>
          <w:p w:rsidR="00894973" w:rsidRPr="009458B4" w:rsidRDefault="00894973" w:rsidP="005C1BC3">
            <w:pPr>
              <w:spacing w:after="0" w:line="240" w:lineRule="auto"/>
              <w:jc w:val="center"/>
              <w:rPr>
                <w:rFonts w:ascii="Times New Roman" w:eastAsia="Times New Roman" w:hAnsi="Times New Roman"/>
                <w:b/>
                <w:color w:val="000000"/>
                <w:sz w:val="20"/>
                <w:szCs w:val="20"/>
              </w:rPr>
            </w:pPr>
            <w:r w:rsidRPr="009458B4">
              <w:rPr>
                <w:rFonts w:ascii="Times New Roman" w:eastAsia="Times New Roman" w:hAnsi="Times New Roman"/>
                <w:b/>
                <w:color w:val="000000"/>
                <w:sz w:val="20"/>
                <w:szCs w:val="20"/>
              </w:rPr>
              <w:t>0.35</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-0.03</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Carex</w:t>
            </w:r>
            <w:proofErr w:type="spellEnd"/>
            <w:r w:rsidRPr="00B23C5B">
              <w:rPr>
                <w:rFonts w:ascii="Times New Roman" w:eastAsia="Times New Roman" w:hAnsi="Times New Roman"/>
                <w:i/>
                <w:color w:val="000000"/>
                <w:sz w:val="20"/>
                <w:szCs w:val="20"/>
              </w:rPr>
              <w:t xml:space="preserve"> </w:t>
            </w:r>
            <w:proofErr w:type="spellStart"/>
            <w:r w:rsidRPr="00B23C5B">
              <w:rPr>
                <w:rFonts w:ascii="Times New Roman" w:eastAsia="Times New Roman" w:hAnsi="Times New Roman"/>
                <w:i/>
                <w:color w:val="000000"/>
                <w:sz w:val="20"/>
                <w:szCs w:val="20"/>
              </w:rPr>
              <w:t>filifolia</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9458B4" w:rsidRDefault="00894973" w:rsidP="005C1BC3">
            <w:pPr>
              <w:spacing w:after="0" w:line="240" w:lineRule="auto"/>
              <w:jc w:val="center"/>
              <w:rPr>
                <w:rFonts w:ascii="Times New Roman" w:eastAsia="Times New Roman" w:hAnsi="Times New Roman"/>
                <w:b/>
                <w:color w:val="000000"/>
                <w:sz w:val="20"/>
                <w:szCs w:val="20"/>
              </w:rPr>
            </w:pPr>
            <w:r w:rsidRPr="009458B4">
              <w:rPr>
                <w:rFonts w:ascii="Times New Roman" w:eastAsia="Times New Roman" w:hAnsi="Times New Roman"/>
                <w:b/>
                <w:color w:val="000000"/>
                <w:sz w:val="20"/>
                <w:szCs w:val="20"/>
              </w:rPr>
              <w:t>-0.29</w:t>
            </w:r>
          </w:p>
        </w:tc>
        <w:tc>
          <w:tcPr>
            <w:tcW w:w="639" w:type="dxa"/>
            <w:tcBorders>
              <w:top w:val="nil"/>
              <w:left w:val="nil"/>
              <w:bottom w:val="nil"/>
              <w:right w:val="single" w:sz="4" w:space="0" w:color="auto"/>
            </w:tcBorders>
            <w:shd w:val="clear" w:color="auto" w:fill="auto"/>
            <w:noWrap/>
            <w:vAlign w:val="bottom"/>
            <w:hideMark/>
          </w:tcPr>
          <w:p w:rsidR="00894973" w:rsidRPr="009458B4" w:rsidRDefault="00894973" w:rsidP="005C1BC3">
            <w:pPr>
              <w:spacing w:after="0" w:line="240" w:lineRule="auto"/>
              <w:jc w:val="center"/>
              <w:rPr>
                <w:rFonts w:ascii="Times New Roman" w:eastAsia="Times New Roman" w:hAnsi="Times New Roman"/>
                <w:b/>
                <w:color w:val="000000"/>
                <w:sz w:val="20"/>
                <w:szCs w:val="20"/>
              </w:rPr>
            </w:pPr>
            <w:r w:rsidRPr="009458B4">
              <w:rPr>
                <w:rFonts w:ascii="Times New Roman" w:eastAsia="Times New Roman" w:hAnsi="Times New Roman"/>
                <w:b/>
                <w:color w:val="000000"/>
                <w:sz w:val="20"/>
                <w:szCs w:val="20"/>
              </w:rPr>
              <w:t>0.05</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-0.22</w:t>
            </w:r>
          </w:p>
        </w:tc>
        <w:tc>
          <w:tcPr>
            <w:tcW w:w="639" w:type="dxa"/>
            <w:tcBorders>
              <w:top w:val="nil"/>
              <w:left w:val="nil"/>
              <w:bottom w:val="nil"/>
              <w:right w:val="nil"/>
            </w:tcBorders>
            <w:shd w:val="clear" w:color="auto" w:fill="auto"/>
            <w:noWrap/>
            <w:vAlign w:val="bottom"/>
            <w:hideMark/>
          </w:tcPr>
          <w:p w:rsidR="00894973" w:rsidRPr="009458B4" w:rsidRDefault="00894973" w:rsidP="005C1BC3">
            <w:pPr>
              <w:spacing w:after="0" w:line="240" w:lineRule="auto"/>
              <w:jc w:val="center"/>
              <w:rPr>
                <w:rFonts w:ascii="Times New Roman" w:eastAsia="Times New Roman" w:hAnsi="Times New Roman"/>
                <w:b/>
                <w:color w:val="000000"/>
                <w:sz w:val="20"/>
                <w:szCs w:val="20"/>
              </w:rPr>
            </w:pPr>
            <w:r w:rsidRPr="009458B4">
              <w:rPr>
                <w:rFonts w:ascii="Times New Roman" w:eastAsia="Times New Roman" w:hAnsi="Times New Roman"/>
                <w:b/>
                <w:color w:val="000000"/>
                <w:sz w:val="20"/>
                <w:szCs w:val="20"/>
              </w:rPr>
              <w:t>0.39</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native forb</w:t>
            </w: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Achillea</w:t>
            </w:r>
            <w:proofErr w:type="spellEnd"/>
            <w:r w:rsidRPr="00B23C5B">
              <w:rPr>
                <w:rFonts w:ascii="Times New Roman" w:eastAsia="Times New Roman" w:hAnsi="Times New Roman"/>
                <w:i/>
                <w:color w:val="000000"/>
                <w:sz w:val="20"/>
                <w:szCs w:val="20"/>
              </w:rPr>
              <w:t xml:space="preserve"> </w:t>
            </w:r>
            <w:proofErr w:type="spellStart"/>
            <w:r w:rsidRPr="00B23C5B">
              <w:rPr>
                <w:rFonts w:ascii="Times New Roman" w:eastAsia="Times New Roman" w:hAnsi="Times New Roman"/>
                <w:i/>
                <w:color w:val="000000"/>
                <w:sz w:val="20"/>
                <w:szCs w:val="20"/>
              </w:rPr>
              <w:t>millefolium</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-0.09</w:t>
            </w:r>
          </w:p>
        </w:tc>
        <w:tc>
          <w:tcPr>
            <w:tcW w:w="666" w:type="dxa"/>
            <w:tcBorders>
              <w:top w:val="nil"/>
              <w:left w:val="single" w:sz="4" w:space="0" w:color="auto"/>
              <w:bottom w:val="nil"/>
              <w:right w:val="nil"/>
            </w:tcBorders>
            <w:shd w:val="clear" w:color="auto" w:fill="auto"/>
            <w:noWrap/>
            <w:vAlign w:val="bottom"/>
            <w:hideMark/>
          </w:tcPr>
          <w:p w:rsidR="00894973" w:rsidRPr="0034255B" w:rsidRDefault="00894973" w:rsidP="005C1BC3">
            <w:pPr>
              <w:spacing w:after="0" w:line="240" w:lineRule="auto"/>
              <w:jc w:val="center"/>
              <w:rPr>
                <w:rFonts w:ascii="Times New Roman" w:eastAsia="Times New Roman" w:hAnsi="Times New Roman"/>
                <w:b/>
                <w:color w:val="000000"/>
                <w:sz w:val="20"/>
                <w:szCs w:val="20"/>
              </w:rPr>
            </w:pPr>
            <w:r w:rsidRPr="0034255B">
              <w:rPr>
                <w:rFonts w:ascii="Times New Roman" w:eastAsia="Times New Roman" w:hAnsi="Times New Roman"/>
                <w:b/>
                <w:color w:val="000000"/>
                <w:sz w:val="20"/>
                <w:szCs w:val="20"/>
              </w:rPr>
              <w:t>0.34</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-0.10</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-0.25</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0.09</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r w:rsidRPr="00B23C5B">
              <w:rPr>
                <w:rFonts w:ascii="Times New Roman" w:eastAsia="Times New Roman" w:hAnsi="Times New Roman"/>
                <w:i/>
                <w:color w:val="000000"/>
                <w:sz w:val="20"/>
                <w:szCs w:val="20"/>
              </w:rPr>
              <w:t>Allium textile</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0.39</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-0.07</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r w:rsidRPr="00B23C5B">
              <w:rPr>
                <w:rFonts w:ascii="Times New Roman" w:eastAsia="Times New Roman" w:hAnsi="Times New Roman"/>
                <w:i/>
                <w:color w:val="000000"/>
                <w:sz w:val="20"/>
                <w:szCs w:val="20"/>
              </w:rPr>
              <w:t xml:space="preserve">Ambrosia </w:t>
            </w:r>
            <w:proofErr w:type="spellStart"/>
            <w:r w:rsidRPr="00B23C5B">
              <w:rPr>
                <w:rFonts w:ascii="Times New Roman" w:eastAsia="Times New Roman" w:hAnsi="Times New Roman"/>
                <w:i/>
                <w:color w:val="000000"/>
                <w:sz w:val="20"/>
                <w:szCs w:val="20"/>
              </w:rPr>
              <w:t>psilostachya</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-0.29</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0.09</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Androsace</w:t>
            </w:r>
            <w:proofErr w:type="spellEnd"/>
            <w:r w:rsidRPr="00B23C5B">
              <w:rPr>
                <w:rFonts w:ascii="Times New Roman" w:eastAsia="Times New Roman" w:hAnsi="Times New Roman"/>
                <w:i/>
                <w:color w:val="000000"/>
                <w:sz w:val="20"/>
                <w:szCs w:val="20"/>
              </w:rPr>
              <w:t xml:space="preserve"> </w:t>
            </w:r>
            <w:proofErr w:type="spellStart"/>
            <w:r w:rsidRPr="00B23C5B">
              <w:rPr>
                <w:rFonts w:ascii="Times New Roman" w:eastAsia="Times New Roman" w:hAnsi="Times New Roman"/>
                <w:i/>
                <w:color w:val="000000"/>
                <w:sz w:val="20"/>
                <w:szCs w:val="20"/>
              </w:rPr>
              <w:t>occidentalis</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0.42</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r w:rsidRPr="00B23C5B">
              <w:rPr>
                <w:rFonts w:ascii="Times New Roman" w:eastAsia="Times New Roman" w:hAnsi="Times New Roman"/>
                <w:i/>
                <w:color w:val="000000"/>
                <w:sz w:val="20"/>
                <w:szCs w:val="20"/>
              </w:rPr>
              <w:t xml:space="preserve">Artemisia </w:t>
            </w:r>
            <w:proofErr w:type="spellStart"/>
            <w:r w:rsidRPr="00B23C5B">
              <w:rPr>
                <w:rFonts w:ascii="Times New Roman" w:eastAsia="Times New Roman" w:hAnsi="Times New Roman"/>
                <w:i/>
                <w:color w:val="000000"/>
                <w:sz w:val="20"/>
                <w:szCs w:val="20"/>
              </w:rPr>
              <w:t>campestris</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-0.05</w:t>
            </w:r>
          </w:p>
        </w:tc>
        <w:tc>
          <w:tcPr>
            <w:tcW w:w="639" w:type="dxa"/>
            <w:tcBorders>
              <w:top w:val="nil"/>
              <w:left w:val="nil"/>
              <w:bottom w:val="nil"/>
              <w:right w:val="single" w:sz="4" w:space="0" w:color="auto"/>
            </w:tcBorders>
            <w:shd w:val="clear" w:color="auto" w:fill="auto"/>
            <w:noWrap/>
            <w:vAlign w:val="bottom"/>
            <w:hideMark/>
          </w:tcPr>
          <w:p w:rsidR="00894973" w:rsidRPr="0034255B" w:rsidRDefault="00894973" w:rsidP="005C1BC3">
            <w:pPr>
              <w:spacing w:after="0" w:line="240" w:lineRule="auto"/>
              <w:jc w:val="center"/>
              <w:rPr>
                <w:rFonts w:ascii="Times New Roman" w:eastAsia="Times New Roman" w:hAnsi="Times New Roman"/>
                <w:b/>
                <w:color w:val="000000"/>
                <w:sz w:val="20"/>
                <w:szCs w:val="20"/>
              </w:rPr>
            </w:pPr>
            <w:r w:rsidRPr="0034255B">
              <w:rPr>
                <w:rFonts w:ascii="Times New Roman" w:eastAsia="Times New Roman" w:hAnsi="Times New Roman"/>
                <w:b/>
                <w:color w:val="000000"/>
                <w:sz w:val="20"/>
                <w:szCs w:val="20"/>
              </w:rPr>
              <w:t>0.03</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r w:rsidRPr="00B23C5B">
              <w:rPr>
                <w:rFonts w:ascii="Times New Roman" w:eastAsia="Times New Roman" w:hAnsi="Times New Roman"/>
                <w:i/>
                <w:color w:val="000000"/>
                <w:sz w:val="20"/>
                <w:szCs w:val="20"/>
              </w:rPr>
              <w:t xml:space="preserve">Artemisia </w:t>
            </w:r>
            <w:proofErr w:type="spellStart"/>
            <w:r w:rsidRPr="00B23C5B">
              <w:rPr>
                <w:rFonts w:ascii="Times New Roman" w:eastAsia="Times New Roman" w:hAnsi="Times New Roman"/>
                <w:i/>
                <w:color w:val="000000"/>
                <w:sz w:val="20"/>
                <w:szCs w:val="20"/>
              </w:rPr>
              <w:t>frigida</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-0.13</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0.33</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0.14</w:t>
            </w:r>
          </w:p>
        </w:tc>
        <w:tc>
          <w:tcPr>
            <w:tcW w:w="639" w:type="dxa"/>
            <w:tcBorders>
              <w:top w:val="nil"/>
              <w:left w:val="single" w:sz="4" w:space="0" w:color="auto"/>
              <w:bottom w:val="nil"/>
              <w:right w:val="nil"/>
            </w:tcBorders>
            <w:shd w:val="clear" w:color="auto" w:fill="auto"/>
            <w:noWrap/>
            <w:vAlign w:val="bottom"/>
            <w:hideMark/>
          </w:tcPr>
          <w:p w:rsidR="00894973" w:rsidRPr="0034255B" w:rsidRDefault="00894973" w:rsidP="005C1BC3">
            <w:pPr>
              <w:spacing w:after="0" w:line="240" w:lineRule="auto"/>
              <w:jc w:val="center"/>
              <w:rPr>
                <w:rFonts w:ascii="Times New Roman" w:eastAsia="Times New Roman" w:hAnsi="Times New Roman"/>
                <w:b/>
                <w:color w:val="000000"/>
                <w:sz w:val="20"/>
                <w:szCs w:val="20"/>
              </w:rPr>
            </w:pPr>
            <w:r w:rsidRPr="0034255B">
              <w:rPr>
                <w:rFonts w:ascii="Times New Roman" w:eastAsia="Times New Roman" w:hAnsi="Times New Roman"/>
                <w:b/>
                <w:color w:val="000000"/>
                <w:sz w:val="20"/>
                <w:szCs w:val="20"/>
              </w:rPr>
              <w:t>-0.28</w:t>
            </w:r>
          </w:p>
        </w:tc>
        <w:tc>
          <w:tcPr>
            <w:tcW w:w="639" w:type="dxa"/>
            <w:tcBorders>
              <w:top w:val="nil"/>
              <w:left w:val="nil"/>
              <w:bottom w:val="nil"/>
              <w:right w:val="nil"/>
            </w:tcBorders>
            <w:shd w:val="clear" w:color="auto" w:fill="auto"/>
            <w:noWrap/>
            <w:vAlign w:val="bottom"/>
            <w:hideMark/>
          </w:tcPr>
          <w:p w:rsidR="00894973" w:rsidRPr="0034255B" w:rsidRDefault="00894973" w:rsidP="005C1BC3">
            <w:pPr>
              <w:spacing w:after="0" w:line="240" w:lineRule="auto"/>
              <w:jc w:val="center"/>
              <w:rPr>
                <w:rFonts w:ascii="Times New Roman" w:eastAsia="Times New Roman" w:hAnsi="Times New Roman"/>
                <w:b/>
                <w:color w:val="000000"/>
                <w:sz w:val="20"/>
                <w:szCs w:val="20"/>
              </w:rPr>
            </w:pPr>
            <w:r w:rsidRPr="0034255B">
              <w:rPr>
                <w:rFonts w:ascii="Times New Roman" w:eastAsia="Times New Roman" w:hAnsi="Times New Roman"/>
                <w:b/>
                <w:color w:val="000000"/>
                <w:sz w:val="20"/>
                <w:szCs w:val="20"/>
              </w:rPr>
              <w:t>0.14</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Asclepias</w:t>
            </w:r>
            <w:proofErr w:type="spellEnd"/>
            <w:r w:rsidRPr="00B23C5B">
              <w:rPr>
                <w:rFonts w:ascii="Times New Roman" w:eastAsia="Times New Roman" w:hAnsi="Times New Roman"/>
                <w:i/>
                <w:color w:val="000000"/>
                <w:sz w:val="20"/>
                <w:szCs w:val="20"/>
              </w:rPr>
              <w:t xml:space="preserve"> </w:t>
            </w:r>
            <w:r w:rsidRPr="00B23C5B">
              <w:rPr>
                <w:rFonts w:ascii="Times New Roman" w:eastAsia="Times New Roman" w:hAnsi="Times New Roman"/>
                <w:color w:val="000000"/>
                <w:sz w:val="20"/>
                <w:szCs w:val="20"/>
              </w:rPr>
              <w:t>sp.</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34255B" w:rsidRDefault="00894973" w:rsidP="005C1BC3">
            <w:pPr>
              <w:spacing w:after="0" w:line="240" w:lineRule="auto"/>
              <w:jc w:val="center"/>
              <w:rPr>
                <w:rFonts w:ascii="Times New Roman" w:eastAsia="Times New Roman" w:hAnsi="Times New Roman"/>
                <w:b/>
                <w:color w:val="000000"/>
                <w:sz w:val="20"/>
                <w:szCs w:val="20"/>
              </w:rPr>
            </w:pPr>
            <w:r w:rsidRPr="0034255B">
              <w:rPr>
                <w:rFonts w:ascii="Times New Roman" w:eastAsia="Times New Roman" w:hAnsi="Times New Roman"/>
                <w:b/>
                <w:color w:val="000000"/>
                <w:sz w:val="20"/>
                <w:szCs w:val="20"/>
              </w:rPr>
              <w:t>-0.14</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0.06</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Asclepias</w:t>
            </w:r>
            <w:proofErr w:type="spellEnd"/>
            <w:r w:rsidRPr="00B23C5B">
              <w:rPr>
                <w:rFonts w:ascii="Times New Roman" w:eastAsia="Times New Roman" w:hAnsi="Times New Roman"/>
                <w:i/>
                <w:color w:val="000000"/>
                <w:sz w:val="20"/>
                <w:szCs w:val="20"/>
              </w:rPr>
              <w:t xml:space="preserve"> </w:t>
            </w:r>
            <w:proofErr w:type="spellStart"/>
            <w:r w:rsidRPr="00B23C5B">
              <w:rPr>
                <w:rFonts w:ascii="Times New Roman" w:eastAsia="Times New Roman" w:hAnsi="Times New Roman"/>
                <w:i/>
                <w:color w:val="000000"/>
                <w:sz w:val="20"/>
                <w:szCs w:val="20"/>
              </w:rPr>
              <w:t>verticillata</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-0.24</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0.07</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-0.09</w:t>
            </w:r>
          </w:p>
        </w:tc>
        <w:tc>
          <w:tcPr>
            <w:tcW w:w="639" w:type="dxa"/>
            <w:tcBorders>
              <w:top w:val="nil"/>
              <w:left w:val="nil"/>
              <w:bottom w:val="nil"/>
              <w:right w:val="nil"/>
            </w:tcBorders>
            <w:shd w:val="clear" w:color="auto" w:fill="auto"/>
            <w:noWrap/>
            <w:vAlign w:val="bottom"/>
            <w:hideMark/>
          </w:tcPr>
          <w:p w:rsidR="00894973" w:rsidRPr="0034255B" w:rsidRDefault="00894973" w:rsidP="005C1BC3">
            <w:pPr>
              <w:spacing w:after="0" w:line="240" w:lineRule="auto"/>
              <w:jc w:val="center"/>
              <w:rPr>
                <w:rFonts w:ascii="Times New Roman" w:eastAsia="Times New Roman" w:hAnsi="Times New Roman"/>
                <w:b/>
                <w:color w:val="000000"/>
                <w:sz w:val="20"/>
                <w:szCs w:val="20"/>
              </w:rPr>
            </w:pPr>
            <w:r w:rsidRPr="0034255B">
              <w:rPr>
                <w:rFonts w:ascii="Times New Roman" w:eastAsia="Times New Roman" w:hAnsi="Times New Roman"/>
                <w:b/>
                <w:color w:val="000000"/>
                <w:sz w:val="20"/>
                <w:szCs w:val="20"/>
              </w:rPr>
              <w:t>0.39</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Astragalus</w:t>
            </w:r>
            <w:proofErr w:type="spellEnd"/>
            <w:r w:rsidRPr="00B23C5B">
              <w:rPr>
                <w:rFonts w:ascii="Times New Roman" w:eastAsia="Times New Roman" w:hAnsi="Times New Roman"/>
                <w:i/>
                <w:color w:val="000000"/>
                <w:sz w:val="20"/>
                <w:szCs w:val="20"/>
              </w:rPr>
              <w:t xml:space="preserve"> </w:t>
            </w:r>
            <w:r w:rsidRPr="00B23C5B">
              <w:rPr>
                <w:rFonts w:ascii="Times New Roman" w:eastAsia="Times New Roman" w:hAnsi="Times New Roman"/>
                <w:color w:val="000000"/>
                <w:sz w:val="20"/>
                <w:szCs w:val="20"/>
              </w:rPr>
              <w:t>sp.</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0.18</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0.15</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Chamaesyce</w:t>
            </w:r>
            <w:proofErr w:type="spellEnd"/>
            <w:r w:rsidRPr="00B23C5B">
              <w:rPr>
                <w:rFonts w:ascii="Times New Roman" w:eastAsia="Times New Roman" w:hAnsi="Times New Roman"/>
                <w:i/>
                <w:color w:val="000000"/>
                <w:sz w:val="20"/>
                <w:szCs w:val="20"/>
              </w:rPr>
              <w:t xml:space="preserve"> </w:t>
            </w:r>
            <w:r w:rsidRPr="00B23C5B">
              <w:rPr>
                <w:rFonts w:ascii="Times New Roman" w:eastAsia="Times New Roman" w:hAnsi="Times New Roman"/>
                <w:color w:val="000000"/>
                <w:sz w:val="20"/>
                <w:szCs w:val="20"/>
              </w:rPr>
              <w:t>sp.</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-0.10</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-0.30</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Chenopodium</w:t>
            </w:r>
            <w:proofErr w:type="spellEnd"/>
            <w:r w:rsidRPr="00B23C5B">
              <w:rPr>
                <w:rFonts w:ascii="Times New Roman" w:eastAsia="Times New Roman" w:hAnsi="Times New Roman"/>
                <w:i/>
                <w:color w:val="000000"/>
                <w:sz w:val="20"/>
                <w:szCs w:val="20"/>
              </w:rPr>
              <w:t xml:space="preserve"> album</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-0.19</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0.20</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-0.03</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Conyza</w:t>
            </w:r>
            <w:proofErr w:type="spellEnd"/>
            <w:r w:rsidRPr="00B23C5B">
              <w:rPr>
                <w:rFonts w:ascii="Times New Roman" w:eastAsia="Times New Roman" w:hAnsi="Times New Roman"/>
                <w:i/>
                <w:color w:val="000000"/>
                <w:sz w:val="20"/>
                <w:szCs w:val="20"/>
              </w:rPr>
              <w:t xml:space="preserve"> </w:t>
            </w:r>
            <w:proofErr w:type="spellStart"/>
            <w:r w:rsidRPr="00B23C5B">
              <w:rPr>
                <w:rFonts w:ascii="Times New Roman" w:eastAsia="Times New Roman" w:hAnsi="Times New Roman"/>
                <w:i/>
                <w:color w:val="000000"/>
                <w:sz w:val="20"/>
                <w:szCs w:val="20"/>
              </w:rPr>
              <w:t>canadensis</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-0.04</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single" w:sz="4" w:space="0" w:color="auto"/>
              <w:bottom w:val="nil"/>
              <w:right w:val="nil"/>
            </w:tcBorders>
            <w:shd w:val="clear" w:color="auto" w:fill="auto"/>
            <w:noWrap/>
            <w:vAlign w:val="bottom"/>
            <w:hideMark/>
          </w:tcPr>
          <w:p w:rsidR="00894973" w:rsidRPr="009458B4" w:rsidRDefault="00894973" w:rsidP="005C1BC3">
            <w:pPr>
              <w:spacing w:after="0" w:line="240" w:lineRule="auto"/>
              <w:jc w:val="center"/>
              <w:rPr>
                <w:rFonts w:ascii="Times New Roman" w:eastAsia="Times New Roman" w:hAnsi="Times New Roman"/>
                <w:b/>
                <w:color w:val="000000"/>
                <w:sz w:val="20"/>
                <w:szCs w:val="20"/>
              </w:rPr>
            </w:pPr>
            <w:r w:rsidRPr="009458B4">
              <w:rPr>
                <w:rFonts w:ascii="Times New Roman" w:eastAsia="Times New Roman" w:hAnsi="Times New Roman"/>
                <w:b/>
                <w:color w:val="000000"/>
                <w:sz w:val="20"/>
                <w:szCs w:val="20"/>
              </w:rPr>
              <w:t>0.34</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0.06</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native forb</w:t>
            </w: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Draba</w:t>
            </w:r>
            <w:proofErr w:type="spellEnd"/>
            <w:r w:rsidRPr="00B23C5B">
              <w:rPr>
                <w:rFonts w:ascii="Times New Roman" w:eastAsia="Times New Roman" w:hAnsi="Times New Roman"/>
                <w:i/>
                <w:color w:val="000000"/>
                <w:sz w:val="20"/>
                <w:szCs w:val="20"/>
              </w:rPr>
              <w:t xml:space="preserve"> </w:t>
            </w:r>
            <w:r w:rsidRPr="00B23C5B">
              <w:rPr>
                <w:rFonts w:ascii="Times New Roman" w:eastAsia="Times New Roman" w:hAnsi="Times New Roman"/>
                <w:color w:val="000000"/>
                <w:sz w:val="20"/>
                <w:szCs w:val="20"/>
              </w:rPr>
              <w:t>sp.</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0.49</w:t>
            </w:r>
          </w:p>
        </w:tc>
        <w:tc>
          <w:tcPr>
            <w:tcW w:w="639" w:type="dxa"/>
            <w:tcBorders>
              <w:top w:val="nil"/>
              <w:left w:val="nil"/>
              <w:bottom w:val="nil"/>
              <w:right w:val="single" w:sz="4" w:space="0" w:color="auto"/>
            </w:tcBorders>
            <w:shd w:val="clear" w:color="auto" w:fill="auto"/>
            <w:noWrap/>
            <w:vAlign w:val="bottom"/>
            <w:hideMark/>
          </w:tcPr>
          <w:p w:rsidR="00894973" w:rsidRPr="00A90318" w:rsidRDefault="00894973" w:rsidP="005C1BC3">
            <w:pPr>
              <w:spacing w:after="0" w:line="240" w:lineRule="auto"/>
              <w:jc w:val="center"/>
              <w:rPr>
                <w:rFonts w:ascii="Times New Roman" w:eastAsia="Times New Roman" w:hAnsi="Times New Roman"/>
                <w:b/>
                <w:color w:val="000000"/>
                <w:sz w:val="20"/>
                <w:szCs w:val="20"/>
              </w:rPr>
            </w:pPr>
            <w:r w:rsidRPr="00A90318">
              <w:rPr>
                <w:rFonts w:ascii="Times New Roman" w:eastAsia="Times New Roman" w:hAnsi="Times New Roman"/>
                <w:b/>
                <w:color w:val="000000"/>
                <w:sz w:val="20"/>
                <w:szCs w:val="20"/>
              </w:rPr>
              <w:t>0.53</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(cont.)</w:t>
            </w: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Draba</w:t>
            </w:r>
            <w:proofErr w:type="spellEnd"/>
            <w:r w:rsidRPr="00B23C5B">
              <w:rPr>
                <w:rFonts w:ascii="Times New Roman" w:eastAsia="Times New Roman" w:hAnsi="Times New Roman"/>
                <w:i/>
                <w:color w:val="000000"/>
                <w:sz w:val="20"/>
                <w:szCs w:val="20"/>
              </w:rPr>
              <w:t xml:space="preserve"> </w:t>
            </w:r>
            <w:proofErr w:type="spellStart"/>
            <w:r w:rsidRPr="00B23C5B">
              <w:rPr>
                <w:rFonts w:ascii="Times New Roman" w:eastAsia="Times New Roman" w:hAnsi="Times New Roman"/>
                <w:i/>
                <w:color w:val="000000"/>
                <w:sz w:val="20"/>
                <w:szCs w:val="20"/>
              </w:rPr>
              <w:t>nemorosa</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0.12</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Draba</w:t>
            </w:r>
            <w:proofErr w:type="spellEnd"/>
            <w:r w:rsidRPr="00B23C5B">
              <w:rPr>
                <w:rFonts w:ascii="Times New Roman" w:eastAsia="Times New Roman" w:hAnsi="Times New Roman"/>
                <w:i/>
                <w:color w:val="000000"/>
                <w:sz w:val="20"/>
                <w:szCs w:val="20"/>
              </w:rPr>
              <w:t xml:space="preserve"> </w:t>
            </w:r>
            <w:proofErr w:type="spellStart"/>
            <w:r w:rsidRPr="00B23C5B">
              <w:rPr>
                <w:rFonts w:ascii="Times New Roman" w:eastAsia="Times New Roman" w:hAnsi="Times New Roman"/>
                <w:i/>
                <w:color w:val="000000"/>
                <w:sz w:val="20"/>
                <w:szCs w:val="20"/>
              </w:rPr>
              <w:t>reptans</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A90318" w:rsidRDefault="00894973" w:rsidP="005C1BC3">
            <w:pPr>
              <w:spacing w:after="0" w:line="240" w:lineRule="auto"/>
              <w:jc w:val="center"/>
              <w:rPr>
                <w:rFonts w:ascii="Times New Roman" w:eastAsia="Times New Roman" w:hAnsi="Times New Roman"/>
                <w:b/>
                <w:color w:val="000000"/>
                <w:sz w:val="20"/>
                <w:szCs w:val="20"/>
              </w:rPr>
            </w:pPr>
            <w:r w:rsidRPr="00A90318">
              <w:rPr>
                <w:rFonts w:ascii="Times New Roman" w:eastAsia="Times New Roman" w:hAnsi="Times New Roman"/>
                <w:b/>
                <w:color w:val="000000"/>
                <w:sz w:val="20"/>
                <w:szCs w:val="20"/>
              </w:rPr>
              <w:t>0.35</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0.33</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r w:rsidRPr="00B23C5B">
              <w:rPr>
                <w:rFonts w:ascii="Times New Roman" w:eastAsia="Times New Roman" w:hAnsi="Times New Roman"/>
                <w:i/>
                <w:color w:val="000000"/>
                <w:sz w:val="20"/>
                <w:szCs w:val="20"/>
              </w:rPr>
              <w:t xml:space="preserve">Echinacea </w:t>
            </w:r>
            <w:proofErr w:type="spellStart"/>
            <w:r w:rsidRPr="00B23C5B">
              <w:rPr>
                <w:rFonts w:ascii="Times New Roman" w:eastAsia="Times New Roman" w:hAnsi="Times New Roman"/>
                <w:i/>
                <w:color w:val="000000"/>
                <w:sz w:val="20"/>
                <w:szCs w:val="20"/>
              </w:rPr>
              <w:t>angustifolia</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0.30</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0.29</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0.15</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0.05</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9E5B08" w:rsidRDefault="00894973" w:rsidP="005C1BC3">
            <w:pPr>
              <w:spacing w:after="0" w:line="240" w:lineRule="auto"/>
              <w:rPr>
                <w:rFonts w:ascii="Times New Roman" w:eastAsia="Times New Roman" w:hAnsi="Times New Roman"/>
                <w:color w:val="000000"/>
                <w:sz w:val="20"/>
                <w:szCs w:val="20"/>
              </w:rPr>
            </w:pPr>
            <w:r w:rsidRPr="00963362">
              <w:rPr>
                <w:rFonts w:ascii="Times New Roman" w:eastAsia="Times New Roman" w:hAnsi="Times New Roman"/>
                <w:i/>
                <w:iCs/>
                <w:color w:val="000000"/>
                <w:sz w:val="20"/>
                <w:szCs w:val="20"/>
              </w:rPr>
              <w:t xml:space="preserve">E. </w:t>
            </w:r>
            <w:proofErr w:type="spellStart"/>
            <w:r w:rsidRPr="00963362">
              <w:rPr>
                <w:rFonts w:ascii="Times New Roman" w:eastAsia="Times New Roman" w:hAnsi="Times New Roman"/>
                <w:i/>
                <w:iCs/>
                <w:color w:val="000000"/>
                <w:sz w:val="20"/>
                <w:szCs w:val="20"/>
              </w:rPr>
              <w:t>spathulata</w:t>
            </w:r>
            <w:proofErr w:type="spellEnd"/>
            <w:r w:rsidRPr="00963362">
              <w:rPr>
                <w:rFonts w:ascii="Times New Roman" w:eastAsia="Times New Roman" w:hAnsi="Times New Roman"/>
                <w:i/>
                <w:iCs/>
                <w:color w:val="000000"/>
                <w:sz w:val="20"/>
                <w:szCs w:val="20"/>
              </w:rPr>
              <w:t xml:space="preserve"> </w:t>
            </w:r>
            <w:r w:rsidRPr="00963362">
              <w:rPr>
                <w:rFonts w:ascii="Times New Roman" w:eastAsia="Times New Roman" w:hAnsi="Times New Roman"/>
                <w:color w:val="000000"/>
                <w:sz w:val="20"/>
                <w:szCs w:val="20"/>
              </w:rPr>
              <w:t>or</w:t>
            </w:r>
            <w:r w:rsidRPr="00963362">
              <w:rPr>
                <w:rFonts w:ascii="Times New Roman" w:eastAsia="Times New Roman" w:hAnsi="Times New Roman"/>
                <w:i/>
                <w:iCs/>
                <w:color w:val="000000"/>
                <w:sz w:val="20"/>
                <w:szCs w:val="20"/>
              </w:rPr>
              <w:t xml:space="preserve"> </w:t>
            </w:r>
            <w:proofErr w:type="spellStart"/>
            <w:r w:rsidRPr="00963362">
              <w:rPr>
                <w:rFonts w:ascii="Times New Roman" w:eastAsia="Times New Roman" w:hAnsi="Times New Roman"/>
                <w:i/>
                <w:iCs/>
                <w:color w:val="000000"/>
                <w:sz w:val="20"/>
                <w:szCs w:val="20"/>
              </w:rPr>
              <w:t>Chamaesyce</w:t>
            </w:r>
            <w:proofErr w:type="spellEnd"/>
            <w:r>
              <w:rPr>
                <w:rFonts w:ascii="Times New Roman" w:eastAsia="Times New Roman" w:hAnsi="Times New Roman"/>
                <w:iCs/>
                <w:color w:val="000000"/>
                <w:sz w:val="20"/>
                <w:szCs w:val="20"/>
              </w:rPr>
              <w:t xml:space="preserve"> sp.</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0.36</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0.27</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r w:rsidRPr="00B23C5B">
              <w:rPr>
                <w:rFonts w:ascii="Times New Roman" w:eastAsia="Times New Roman" w:hAnsi="Times New Roman"/>
                <w:i/>
                <w:color w:val="000000"/>
                <w:sz w:val="20"/>
                <w:szCs w:val="20"/>
              </w:rPr>
              <w:t xml:space="preserve">Euphorbia </w:t>
            </w:r>
            <w:proofErr w:type="spellStart"/>
            <w:r w:rsidRPr="00B23C5B">
              <w:rPr>
                <w:rFonts w:ascii="Times New Roman" w:eastAsia="Times New Roman" w:hAnsi="Times New Roman"/>
                <w:i/>
                <w:color w:val="000000"/>
                <w:sz w:val="20"/>
                <w:szCs w:val="20"/>
              </w:rPr>
              <w:t>spathulata</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-0.03</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0.14</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-0.16</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Gaura</w:t>
            </w:r>
            <w:proofErr w:type="spellEnd"/>
            <w:r w:rsidRPr="00B23C5B">
              <w:rPr>
                <w:rFonts w:ascii="Times New Roman" w:eastAsia="Times New Roman" w:hAnsi="Times New Roman"/>
                <w:i/>
                <w:color w:val="000000"/>
                <w:sz w:val="20"/>
                <w:szCs w:val="20"/>
              </w:rPr>
              <w:t xml:space="preserve"> </w:t>
            </w:r>
            <w:proofErr w:type="spellStart"/>
            <w:r w:rsidRPr="00B23C5B">
              <w:rPr>
                <w:rFonts w:ascii="Times New Roman" w:eastAsia="Times New Roman" w:hAnsi="Times New Roman"/>
                <w:i/>
                <w:color w:val="000000"/>
                <w:sz w:val="20"/>
                <w:szCs w:val="20"/>
              </w:rPr>
              <w:t>coccinea</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0.29</w:t>
            </w:r>
          </w:p>
        </w:tc>
        <w:tc>
          <w:tcPr>
            <w:tcW w:w="639" w:type="dxa"/>
            <w:tcBorders>
              <w:top w:val="nil"/>
              <w:left w:val="nil"/>
              <w:bottom w:val="nil"/>
              <w:right w:val="single" w:sz="4" w:space="0" w:color="auto"/>
            </w:tcBorders>
            <w:shd w:val="clear" w:color="auto" w:fill="auto"/>
            <w:noWrap/>
            <w:vAlign w:val="bottom"/>
            <w:hideMark/>
          </w:tcPr>
          <w:p w:rsidR="00894973" w:rsidRPr="00A90318" w:rsidRDefault="00894973" w:rsidP="005C1BC3">
            <w:pPr>
              <w:spacing w:after="0" w:line="240" w:lineRule="auto"/>
              <w:jc w:val="center"/>
              <w:rPr>
                <w:rFonts w:ascii="Times New Roman" w:eastAsia="Times New Roman" w:hAnsi="Times New Roman"/>
                <w:b/>
                <w:color w:val="000000"/>
                <w:sz w:val="20"/>
                <w:szCs w:val="20"/>
              </w:rPr>
            </w:pPr>
            <w:r w:rsidRPr="00A90318">
              <w:rPr>
                <w:rFonts w:ascii="Times New Roman" w:eastAsia="Times New Roman" w:hAnsi="Times New Roman"/>
                <w:b/>
                <w:color w:val="000000"/>
                <w:sz w:val="20"/>
                <w:szCs w:val="20"/>
              </w:rPr>
              <w:t>0.37</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Hedeoma</w:t>
            </w:r>
            <w:proofErr w:type="spellEnd"/>
            <w:r w:rsidRPr="00B23C5B">
              <w:rPr>
                <w:rFonts w:ascii="Times New Roman" w:eastAsia="Times New Roman" w:hAnsi="Times New Roman"/>
                <w:i/>
                <w:color w:val="000000"/>
                <w:sz w:val="20"/>
                <w:szCs w:val="20"/>
              </w:rPr>
              <w:t xml:space="preserve"> </w:t>
            </w:r>
            <w:proofErr w:type="spellStart"/>
            <w:r w:rsidRPr="00B23C5B">
              <w:rPr>
                <w:rFonts w:ascii="Times New Roman" w:eastAsia="Times New Roman" w:hAnsi="Times New Roman"/>
                <w:i/>
                <w:color w:val="000000"/>
                <w:sz w:val="20"/>
                <w:szCs w:val="20"/>
              </w:rPr>
              <w:t>hispida</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0.02</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0.29</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0.24</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r w:rsidRPr="00B23C5B">
              <w:rPr>
                <w:rFonts w:ascii="Times New Roman" w:eastAsia="Times New Roman" w:hAnsi="Times New Roman"/>
                <w:i/>
                <w:color w:val="000000"/>
                <w:sz w:val="20"/>
                <w:szCs w:val="20"/>
              </w:rPr>
              <w:t xml:space="preserve">Helianthus </w:t>
            </w:r>
            <w:r w:rsidRPr="00B23C5B">
              <w:rPr>
                <w:rFonts w:ascii="Times New Roman" w:eastAsia="Times New Roman" w:hAnsi="Times New Roman"/>
                <w:color w:val="000000"/>
                <w:sz w:val="20"/>
                <w:szCs w:val="20"/>
              </w:rPr>
              <w:t>sp.</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0.04</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-0.27</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r w:rsidRPr="00B23C5B">
              <w:rPr>
                <w:rFonts w:ascii="Times New Roman" w:eastAsia="Times New Roman" w:hAnsi="Times New Roman"/>
                <w:i/>
                <w:color w:val="000000"/>
                <w:sz w:val="20"/>
                <w:szCs w:val="20"/>
              </w:rPr>
              <w:t xml:space="preserve">Helianthus </w:t>
            </w:r>
            <w:proofErr w:type="spellStart"/>
            <w:r w:rsidRPr="00B23C5B">
              <w:rPr>
                <w:rFonts w:ascii="Times New Roman" w:eastAsia="Times New Roman" w:hAnsi="Times New Roman"/>
                <w:i/>
                <w:color w:val="000000"/>
                <w:sz w:val="20"/>
                <w:szCs w:val="20"/>
              </w:rPr>
              <w:t>pauciflorus</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0.20</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-0.01</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Heterotheca</w:t>
            </w:r>
            <w:proofErr w:type="spellEnd"/>
            <w:r w:rsidRPr="00B23C5B">
              <w:rPr>
                <w:rFonts w:ascii="Times New Roman" w:eastAsia="Times New Roman" w:hAnsi="Times New Roman"/>
                <w:i/>
                <w:color w:val="000000"/>
                <w:sz w:val="20"/>
                <w:szCs w:val="20"/>
              </w:rPr>
              <w:t xml:space="preserve"> </w:t>
            </w:r>
            <w:proofErr w:type="spellStart"/>
            <w:r w:rsidRPr="00B23C5B">
              <w:rPr>
                <w:rFonts w:ascii="Times New Roman" w:eastAsia="Times New Roman" w:hAnsi="Times New Roman"/>
                <w:i/>
                <w:color w:val="000000"/>
                <w:sz w:val="20"/>
                <w:szCs w:val="20"/>
              </w:rPr>
              <w:t>villosa</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-0.02</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-0.04</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-0.10</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Lactuca</w:t>
            </w:r>
            <w:proofErr w:type="spellEnd"/>
            <w:r w:rsidRPr="00B23C5B">
              <w:rPr>
                <w:rFonts w:ascii="Times New Roman" w:eastAsia="Times New Roman" w:hAnsi="Times New Roman"/>
                <w:i/>
                <w:color w:val="000000"/>
                <w:sz w:val="20"/>
                <w:szCs w:val="20"/>
              </w:rPr>
              <w:t xml:space="preserve"> </w:t>
            </w:r>
            <w:proofErr w:type="spellStart"/>
            <w:r w:rsidRPr="00B23C5B">
              <w:rPr>
                <w:rFonts w:ascii="Times New Roman" w:eastAsia="Times New Roman" w:hAnsi="Times New Roman"/>
                <w:i/>
                <w:color w:val="000000"/>
                <w:sz w:val="20"/>
                <w:szCs w:val="20"/>
              </w:rPr>
              <w:t>oblongifolia</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-0.30</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-0.08</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0.12</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0.30</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0.06</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Lappula</w:t>
            </w:r>
            <w:proofErr w:type="spellEnd"/>
            <w:r w:rsidRPr="00B23C5B">
              <w:rPr>
                <w:rFonts w:ascii="Times New Roman" w:eastAsia="Times New Roman" w:hAnsi="Times New Roman"/>
                <w:i/>
                <w:color w:val="000000"/>
                <w:sz w:val="20"/>
                <w:szCs w:val="20"/>
              </w:rPr>
              <w:t xml:space="preserve"> </w:t>
            </w:r>
            <w:proofErr w:type="spellStart"/>
            <w:r w:rsidRPr="00B23C5B">
              <w:rPr>
                <w:rFonts w:ascii="Times New Roman" w:eastAsia="Times New Roman" w:hAnsi="Times New Roman"/>
                <w:i/>
                <w:color w:val="000000"/>
                <w:sz w:val="20"/>
                <w:szCs w:val="20"/>
              </w:rPr>
              <w:t>occidentalis</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0.09</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A90318" w:rsidRDefault="00894973" w:rsidP="005C1BC3">
            <w:pPr>
              <w:spacing w:after="0" w:line="240" w:lineRule="auto"/>
              <w:jc w:val="center"/>
              <w:rPr>
                <w:rFonts w:ascii="Times New Roman" w:eastAsia="Times New Roman" w:hAnsi="Times New Roman"/>
                <w:b/>
                <w:color w:val="000000"/>
                <w:sz w:val="20"/>
                <w:szCs w:val="20"/>
              </w:rPr>
            </w:pPr>
            <w:r w:rsidRPr="00A90318">
              <w:rPr>
                <w:rFonts w:ascii="Times New Roman" w:eastAsia="Times New Roman" w:hAnsi="Times New Roman"/>
                <w:b/>
                <w:color w:val="000000"/>
                <w:sz w:val="20"/>
                <w:szCs w:val="20"/>
              </w:rPr>
              <w:t>0.42</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-0.01</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Liatris</w:t>
            </w:r>
            <w:proofErr w:type="spellEnd"/>
            <w:r w:rsidRPr="00B23C5B">
              <w:rPr>
                <w:rFonts w:ascii="Times New Roman" w:eastAsia="Times New Roman" w:hAnsi="Times New Roman"/>
                <w:i/>
                <w:color w:val="000000"/>
                <w:sz w:val="20"/>
                <w:szCs w:val="20"/>
              </w:rPr>
              <w:t xml:space="preserve"> </w:t>
            </w:r>
            <w:r w:rsidRPr="00B23C5B">
              <w:rPr>
                <w:rFonts w:ascii="Times New Roman" w:eastAsia="Times New Roman" w:hAnsi="Times New Roman"/>
                <w:color w:val="000000"/>
                <w:sz w:val="20"/>
                <w:szCs w:val="20"/>
              </w:rPr>
              <w:t>sp.</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0.13</w:t>
            </w:r>
          </w:p>
        </w:tc>
        <w:tc>
          <w:tcPr>
            <w:tcW w:w="639" w:type="dxa"/>
            <w:tcBorders>
              <w:top w:val="nil"/>
              <w:left w:val="nil"/>
              <w:bottom w:val="nil"/>
              <w:right w:val="single" w:sz="4" w:space="0" w:color="auto"/>
            </w:tcBorders>
            <w:shd w:val="clear" w:color="auto" w:fill="auto"/>
            <w:noWrap/>
            <w:vAlign w:val="bottom"/>
            <w:hideMark/>
          </w:tcPr>
          <w:p w:rsidR="00894973" w:rsidRPr="00A90318" w:rsidRDefault="00894973" w:rsidP="005C1BC3">
            <w:pPr>
              <w:spacing w:after="0" w:line="240" w:lineRule="auto"/>
              <w:jc w:val="center"/>
              <w:rPr>
                <w:rFonts w:ascii="Times New Roman" w:eastAsia="Times New Roman" w:hAnsi="Times New Roman"/>
                <w:b/>
                <w:color w:val="000000"/>
                <w:sz w:val="20"/>
                <w:szCs w:val="20"/>
              </w:rPr>
            </w:pPr>
            <w:r w:rsidRPr="00A90318">
              <w:rPr>
                <w:rFonts w:ascii="Times New Roman" w:eastAsia="Times New Roman" w:hAnsi="Times New Roman"/>
                <w:b/>
                <w:color w:val="000000"/>
                <w:sz w:val="20"/>
                <w:szCs w:val="20"/>
              </w:rPr>
              <w:t>-0.28</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Linum</w:t>
            </w:r>
            <w:proofErr w:type="spellEnd"/>
            <w:r w:rsidRPr="00B23C5B">
              <w:rPr>
                <w:rFonts w:ascii="Times New Roman" w:eastAsia="Times New Roman" w:hAnsi="Times New Roman"/>
                <w:i/>
                <w:color w:val="000000"/>
                <w:sz w:val="20"/>
                <w:szCs w:val="20"/>
              </w:rPr>
              <w:t xml:space="preserve"> </w:t>
            </w:r>
            <w:proofErr w:type="spellStart"/>
            <w:r w:rsidRPr="00B23C5B">
              <w:rPr>
                <w:rFonts w:ascii="Times New Roman" w:eastAsia="Times New Roman" w:hAnsi="Times New Roman"/>
                <w:i/>
                <w:color w:val="000000"/>
                <w:sz w:val="20"/>
                <w:szCs w:val="20"/>
              </w:rPr>
              <w:t>lewisii</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A90318" w:rsidRDefault="00894973" w:rsidP="005C1BC3">
            <w:pPr>
              <w:spacing w:after="0" w:line="240" w:lineRule="auto"/>
              <w:jc w:val="center"/>
              <w:rPr>
                <w:rFonts w:ascii="Times New Roman" w:eastAsia="Times New Roman" w:hAnsi="Times New Roman"/>
                <w:b/>
                <w:color w:val="000000"/>
                <w:sz w:val="20"/>
                <w:szCs w:val="20"/>
              </w:rPr>
            </w:pPr>
            <w:r w:rsidRPr="00A90318">
              <w:rPr>
                <w:rFonts w:ascii="Times New Roman" w:eastAsia="Times New Roman" w:hAnsi="Times New Roman"/>
                <w:b/>
                <w:color w:val="000000"/>
                <w:sz w:val="20"/>
                <w:szCs w:val="20"/>
              </w:rPr>
              <w:t>-0.14</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0.31</w:t>
            </w:r>
          </w:p>
        </w:tc>
        <w:tc>
          <w:tcPr>
            <w:tcW w:w="639" w:type="dxa"/>
            <w:tcBorders>
              <w:top w:val="nil"/>
              <w:left w:val="nil"/>
              <w:bottom w:val="nil"/>
              <w:right w:val="single" w:sz="4" w:space="0" w:color="auto"/>
            </w:tcBorders>
            <w:shd w:val="clear" w:color="auto" w:fill="auto"/>
            <w:noWrap/>
            <w:vAlign w:val="bottom"/>
            <w:hideMark/>
          </w:tcPr>
          <w:p w:rsidR="00894973" w:rsidRPr="00A90318" w:rsidRDefault="00894973" w:rsidP="005C1BC3">
            <w:pPr>
              <w:spacing w:after="0" w:line="240" w:lineRule="auto"/>
              <w:jc w:val="center"/>
              <w:rPr>
                <w:rFonts w:ascii="Times New Roman" w:eastAsia="Times New Roman" w:hAnsi="Times New Roman"/>
                <w:b/>
                <w:color w:val="000000"/>
                <w:sz w:val="20"/>
                <w:szCs w:val="20"/>
              </w:rPr>
            </w:pPr>
            <w:r w:rsidRPr="00A90318">
              <w:rPr>
                <w:rFonts w:ascii="Times New Roman" w:eastAsia="Times New Roman" w:hAnsi="Times New Roman"/>
                <w:b/>
                <w:color w:val="000000"/>
                <w:sz w:val="20"/>
                <w:szCs w:val="20"/>
              </w:rPr>
              <w:t>0.15</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0.07</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-0.06</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Lygodesmia</w:t>
            </w:r>
            <w:proofErr w:type="spellEnd"/>
            <w:r w:rsidRPr="00B23C5B">
              <w:rPr>
                <w:rFonts w:ascii="Times New Roman" w:eastAsia="Times New Roman" w:hAnsi="Times New Roman"/>
                <w:i/>
                <w:color w:val="000000"/>
                <w:sz w:val="20"/>
                <w:szCs w:val="20"/>
              </w:rPr>
              <w:t xml:space="preserve"> </w:t>
            </w:r>
            <w:proofErr w:type="spellStart"/>
            <w:r w:rsidRPr="00B23C5B">
              <w:rPr>
                <w:rFonts w:ascii="Times New Roman" w:eastAsia="Times New Roman" w:hAnsi="Times New Roman"/>
                <w:i/>
                <w:color w:val="000000"/>
                <w:sz w:val="20"/>
                <w:szCs w:val="20"/>
              </w:rPr>
              <w:t>juncea</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0.17</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0.21</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Packera</w:t>
            </w:r>
            <w:proofErr w:type="spellEnd"/>
            <w:r w:rsidRPr="00B23C5B">
              <w:rPr>
                <w:rFonts w:ascii="Times New Roman" w:eastAsia="Times New Roman" w:hAnsi="Times New Roman"/>
                <w:i/>
                <w:color w:val="000000"/>
                <w:sz w:val="20"/>
                <w:szCs w:val="20"/>
              </w:rPr>
              <w:t xml:space="preserve"> </w:t>
            </w:r>
            <w:proofErr w:type="spellStart"/>
            <w:r w:rsidRPr="00B23C5B">
              <w:rPr>
                <w:rFonts w:ascii="Times New Roman" w:eastAsia="Times New Roman" w:hAnsi="Times New Roman"/>
                <w:i/>
                <w:color w:val="000000"/>
                <w:sz w:val="20"/>
                <w:szCs w:val="20"/>
              </w:rPr>
              <w:t>plattensis</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0.32</w:t>
            </w:r>
          </w:p>
        </w:tc>
        <w:tc>
          <w:tcPr>
            <w:tcW w:w="639" w:type="dxa"/>
            <w:tcBorders>
              <w:top w:val="nil"/>
              <w:left w:val="nil"/>
              <w:bottom w:val="nil"/>
              <w:right w:val="single" w:sz="4" w:space="0" w:color="auto"/>
            </w:tcBorders>
            <w:shd w:val="clear" w:color="auto" w:fill="auto"/>
            <w:noWrap/>
            <w:vAlign w:val="bottom"/>
            <w:hideMark/>
          </w:tcPr>
          <w:p w:rsidR="00894973" w:rsidRPr="00A90318" w:rsidRDefault="00894973" w:rsidP="005C1BC3">
            <w:pPr>
              <w:spacing w:after="0" w:line="240" w:lineRule="auto"/>
              <w:jc w:val="center"/>
              <w:rPr>
                <w:rFonts w:ascii="Times New Roman" w:eastAsia="Times New Roman" w:hAnsi="Times New Roman"/>
                <w:b/>
                <w:color w:val="000000"/>
                <w:sz w:val="20"/>
                <w:szCs w:val="20"/>
              </w:rPr>
            </w:pPr>
            <w:r w:rsidRPr="00A90318">
              <w:rPr>
                <w:rFonts w:ascii="Times New Roman" w:eastAsia="Times New Roman" w:hAnsi="Times New Roman"/>
                <w:b/>
                <w:color w:val="000000"/>
                <w:sz w:val="20"/>
                <w:szCs w:val="20"/>
              </w:rPr>
              <w:t>0.33</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Pediomelum</w:t>
            </w:r>
            <w:proofErr w:type="spellEnd"/>
            <w:r w:rsidRPr="00B23C5B">
              <w:rPr>
                <w:rFonts w:ascii="Times New Roman" w:eastAsia="Times New Roman" w:hAnsi="Times New Roman"/>
                <w:i/>
                <w:color w:val="000000"/>
                <w:sz w:val="20"/>
                <w:szCs w:val="20"/>
              </w:rPr>
              <w:t xml:space="preserve"> </w:t>
            </w:r>
            <w:proofErr w:type="spellStart"/>
            <w:r w:rsidRPr="00B23C5B">
              <w:rPr>
                <w:rFonts w:ascii="Times New Roman" w:eastAsia="Times New Roman" w:hAnsi="Times New Roman"/>
                <w:i/>
                <w:color w:val="000000"/>
                <w:sz w:val="20"/>
                <w:szCs w:val="20"/>
              </w:rPr>
              <w:t>esculentum</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-0.13</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0.17</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r w:rsidRPr="00B23C5B">
              <w:rPr>
                <w:rFonts w:ascii="Times New Roman" w:eastAsia="Times New Roman" w:hAnsi="Times New Roman"/>
                <w:i/>
                <w:color w:val="000000"/>
                <w:sz w:val="20"/>
                <w:szCs w:val="20"/>
              </w:rPr>
              <w:t xml:space="preserve">Phlox </w:t>
            </w:r>
            <w:proofErr w:type="spellStart"/>
            <w:r w:rsidRPr="00B23C5B">
              <w:rPr>
                <w:rFonts w:ascii="Times New Roman" w:eastAsia="Times New Roman" w:hAnsi="Times New Roman"/>
                <w:i/>
                <w:color w:val="000000"/>
                <w:sz w:val="20"/>
                <w:szCs w:val="20"/>
              </w:rPr>
              <w:t>hoodii</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0.32</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-0.08</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-0.33</w:t>
            </w:r>
          </w:p>
        </w:tc>
        <w:tc>
          <w:tcPr>
            <w:tcW w:w="639" w:type="dxa"/>
            <w:tcBorders>
              <w:top w:val="nil"/>
              <w:left w:val="nil"/>
              <w:bottom w:val="nil"/>
              <w:right w:val="nil"/>
            </w:tcBorders>
            <w:shd w:val="clear" w:color="auto" w:fill="auto"/>
            <w:noWrap/>
            <w:vAlign w:val="bottom"/>
            <w:hideMark/>
          </w:tcPr>
          <w:p w:rsidR="00894973" w:rsidRPr="00A90318" w:rsidRDefault="00894973" w:rsidP="005C1BC3">
            <w:pPr>
              <w:spacing w:after="0" w:line="240" w:lineRule="auto"/>
              <w:jc w:val="center"/>
              <w:rPr>
                <w:rFonts w:ascii="Times New Roman" w:eastAsia="Times New Roman" w:hAnsi="Times New Roman"/>
                <w:b/>
                <w:color w:val="000000"/>
                <w:sz w:val="20"/>
                <w:szCs w:val="20"/>
              </w:rPr>
            </w:pPr>
            <w:r w:rsidRPr="00A90318">
              <w:rPr>
                <w:rFonts w:ascii="Times New Roman" w:eastAsia="Times New Roman" w:hAnsi="Times New Roman"/>
                <w:b/>
                <w:color w:val="000000"/>
                <w:sz w:val="20"/>
                <w:szCs w:val="20"/>
              </w:rPr>
              <w:t>0.09</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Plantago</w:t>
            </w:r>
            <w:proofErr w:type="spellEnd"/>
            <w:r w:rsidRPr="00B23C5B">
              <w:rPr>
                <w:rFonts w:ascii="Times New Roman" w:eastAsia="Times New Roman" w:hAnsi="Times New Roman"/>
                <w:i/>
                <w:color w:val="000000"/>
                <w:sz w:val="20"/>
                <w:szCs w:val="20"/>
              </w:rPr>
              <w:t xml:space="preserve"> </w:t>
            </w:r>
            <w:proofErr w:type="spellStart"/>
            <w:r w:rsidRPr="00B23C5B">
              <w:rPr>
                <w:rFonts w:ascii="Times New Roman" w:eastAsia="Times New Roman" w:hAnsi="Times New Roman"/>
                <w:i/>
                <w:color w:val="000000"/>
                <w:sz w:val="20"/>
                <w:szCs w:val="20"/>
              </w:rPr>
              <w:t>patagonica</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0.18</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r w:rsidRPr="00B23C5B">
              <w:rPr>
                <w:rFonts w:ascii="Times New Roman" w:eastAsia="Times New Roman" w:hAnsi="Times New Roman"/>
                <w:i/>
                <w:color w:val="000000"/>
                <w:sz w:val="20"/>
                <w:szCs w:val="20"/>
              </w:rPr>
              <w:t>Polygala alba</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0.16</w:t>
            </w:r>
          </w:p>
        </w:tc>
        <w:tc>
          <w:tcPr>
            <w:tcW w:w="639" w:type="dxa"/>
            <w:tcBorders>
              <w:top w:val="nil"/>
              <w:left w:val="nil"/>
              <w:bottom w:val="nil"/>
              <w:right w:val="single" w:sz="4" w:space="0" w:color="auto"/>
            </w:tcBorders>
            <w:shd w:val="clear" w:color="auto" w:fill="auto"/>
            <w:noWrap/>
            <w:vAlign w:val="bottom"/>
            <w:hideMark/>
          </w:tcPr>
          <w:p w:rsidR="00894973" w:rsidRPr="004E5247" w:rsidRDefault="00894973" w:rsidP="005C1BC3">
            <w:pPr>
              <w:spacing w:after="0" w:line="240" w:lineRule="auto"/>
              <w:jc w:val="center"/>
              <w:rPr>
                <w:rFonts w:ascii="Times New Roman" w:eastAsia="Times New Roman" w:hAnsi="Times New Roman"/>
                <w:b/>
                <w:color w:val="000000"/>
                <w:sz w:val="20"/>
                <w:szCs w:val="20"/>
              </w:rPr>
            </w:pPr>
            <w:r w:rsidRPr="004E5247">
              <w:rPr>
                <w:rFonts w:ascii="Times New Roman" w:eastAsia="Times New Roman" w:hAnsi="Times New Roman"/>
                <w:b/>
                <w:color w:val="000000"/>
                <w:sz w:val="20"/>
                <w:szCs w:val="20"/>
              </w:rPr>
              <w:t>-0.06</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0.05</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-0.08</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Potentilla</w:t>
            </w:r>
            <w:proofErr w:type="spellEnd"/>
            <w:r w:rsidRPr="00B23C5B">
              <w:rPr>
                <w:rFonts w:ascii="Times New Roman" w:eastAsia="Times New Roman" w:hAnsi="Times New Roman"/>
                <w:i/>
                <w:color w:val="000000"/>
                <w:sz w:val="20"/>
                <w:szCs w:val="20"/>
              </w:rPr>
              <w:t xml:space="preserve"> </w:t>
            </w:r>
            <w:r w:rsidRPr="00B23C5B">
              <w:rPr>
                <w:rFonts w:ascii="Times New Roman" w:eastAsia="Times New Roman" w:hAnsi="Times New Roman"/>
                <w:color w:val="000000"/>
                <w:sz w:val="20"/>
                <w:szCs w:val="20"/>
              </w:rPr>
              <w:t>sp.</w:t>
            </w:r>
          </w:p>
        </w:tc>
        <w:tc>
          <w:tcPr>
            <w:tcW w:w="639" w:type="dxa"/>
            <w:tcBorders>
              <w:top w:val="nil"/>
              <w:left w:val="single" w:sz="4" w:space="0" w:color="auto"/>
              <w:bottom w:val="nil"/>
              <w:right w:val="nil"/>
            </w:tcBorders>
            <w:shd w:val="clear" w:color="auto" w:fill="auto"/>
            <w:noWrap/>
            <w:vAlign w:val="bottom"/>
            <w:hideMark/>
          </w:tcPr>
          <w:p w:rsidR="00894973" w:rsidRPr="004E5247" w:rsidRDefault="00894973" w:rsidP="005C1BC3">
            <w:pPr>
              <w:spacing w:after="0" w:line="240" w:lineRule="auto"/>
              <w:jc w:val="center"/>
              <w:rPr>
                <w:rFonts w:ascii="Times New Roman" w:eastAsia="Times New Roman" w:hAnsi="Times New Roman"/>
                <w:b/>
                <w:color w:val="000000"/>
                <w:sz w:val="20"/>
                <w:szCs w:val="20"/>
              </w:rPr>
            </w:pPr>
            <w:r w:rsidRPr="004E5247">
              <w:rPr>
                <w:rFonts w:ascii="Times New Roman" w:eastAsia="Times New Roman" w:hAnsi="Times New Roman"/>
                <w:b/>
                <w:color w:val="000000"/>
                <w:sz w:val="20"/>
                <w:szCs w:val="20"/>
              </w:rPr>
              <w:t>0.31</w:t>
            </w:r>
          </w:p>
        </w:tc>
        <w:tc>
          <w:tcPr>
            <w:tcW w:w="639" w:type="dxa"/>
            <w:tcBorders>
              <w:top w:val="nil"/>
              <w:left w:val="nil"/>
              <w:bottom w:val="nil"/>
              <w:right w:val="single" w:sz="4" w:space="0" w:color="auto"/>
            </w:tcBorders>
            <w:shd w:val="clear" w:color="auto" w:fill="auto"/>
            <w:noWrap/>
            <w:vAlign w:val="bottom"/>
            <w:hideMark/>
          </w:tcPr>
          <w:p w:rsidR="00894973" w:rsidRPr="004E5247" w:rsidRDefault="00894973" w:rsidP="005C1BC3">
            <w:pPr>
              <w:spacing w:after="0" w:line="240" w:lineRule="auto"/>
              <w:jc w:val="center"/>
              <w:rPr>
                <w:rFonts w:ascii="Times New Roman" w:eastAsia="Times New Roman" w:hAnsi="Times New Roman"/>
                <w:b/>
                <w:color w:val="000000"/>
                <w:sz w:val="20"/>
                <w:szCs w:val="20"/>
              </w:rPr>
            </w:pPr>
            <w:r w:rsidRPr="004E5247">
              <w:rPr>
                <w:rFonts w:ascii="Times New Roman" w:eastAsia="Times New Roman" w:hAnsi="Times New Roman"/>
                <w:b/>
                <w:color w:val="000000"/>
                <w:sz w:val="20"/>
                <w:szCs w:val="20"/>
              </w:rPr>
              <w:t>0.32</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Ratibida</w:t>
            </w:r>
            <w:proofErr w:type="spellEnd"/>
            <w:r w:rsidRPr="00B23C5B">
              <w:rPr>
                <w:rFonts w:ascii="Times New Roman" w:eastAsia="Times New Roman" w:hAnsi="Times New Roman"/>
                <w:i/>
                <w:color w:val="000000"/>
                <w:sz w:val="20"/>
                <w:szCs w:val="20"/>
              </w:rPr>
              <w:t xml:space="preserve"> </w:t>
            </w:r>
            <w:proofErr w:type="spellStart"/>
            <w:r w:rsidRPr="00B23C5B">
              <w:rPr>
                <w:rFonts w:ascii="Times New Roman" w:eastAsia="Times New Roman" w:hAnsi="Times New Roman"/>
                <w:i/>
                <w:color w:val="000000"/>
                <w:sz w:val="20"/>
                <w:szCs w:val="20"/>
              </w:rPr>
              <w:t>columnifera</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0.28</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-0.04</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Senecio</w:t>
            </w:r>
            <w:proofErr w:type="spellEnd"/>
            <w:r w:rsidRPr="00B23C5B">
              <w:rPr>
                <w:rFonts w:ascii="Times New Roman" w:eastAsia="Times New Roman" w:hAnsi="Times New Roman"/>
                <w:i/>
                <w:color w:val="000000"/>
                <w:sz w:val="20"/>
                <w:szCs w:val="20"/>
              </w:rPr>
              <w:t xml:space="preserve"> </w:t>
            </w:r>
            <w:r w:rsidRPr="00B23C5B">
              <w:rPr>
                <w:rFonts w:ascii="Times New Roman" w:eastAsia="Times New Roman" w:hAnsi="Times New Roman"/>
                <w:color w:val="000000"/>
                <w:sz w:val="20"/>
                <w:szCs w:val="20"/>
              </w:rPr>
              <w:t>sp.</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4E5247" w:rsidRDefault="00894973" w:rsidP="005C1BC3">
            <w:pPr>
              <w:spacing w:after="0" w:line="240" w:lineRule="auto"/>
              <w:jc w:val="center"/>
              <w:rPr>
                <w:rFonts w:ascii="Times New Roman" w:eastAsia="Times New Roman" w:hAnsi="Times New Roman"/>
                <w:b/>
                <w:color w:val="000000"/>
                <w:sz w:val="20"/>
                <w:szCs w:val="20"/>
              </w:rPr>
            </w:pPr>
            <w:r w:rsidRPr="004E5247">
              <w:rPr>
                <w:rFonts w:ascii="Times New Roman" w:eastAsia="Times New Roman" w:hAnsi="Times New Roman"/>
                <w:b/>
                <w:color w:val="000000"/>
                <w:sz w:val="20"/>
                <w:szCs w:val="20"/>
              </w:rPr>
              <w:t>0.21</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0.11</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Solidago</w:t>
            </w:r>
            <w:proofErr w:type="spellEnd"/>
            <w:r w:rsidRPr="00B23C5B">
              <w:rPr>
                <w:rFonts w:ascii="Times New Roman" w:eastAsia="Times New Roman" w:hAnsi="Times New Roman"/>
                <w:i/>
                <w:color w:val="000000"/>
                <w:sz w:val="20"/>
                <w:szCs w:val="20"/>
              </w:rPr>
              <w:t xml:space="preserve"> </w:t>
            </w:r>
            <w:r w:rsidRPr="00B23C5B">
              <w:rPr>
                <w:rFonts w:ascii="Times New Roman" w:eastAsia="Times New Roman" w:hAnsi="Times New Roman"/>
                <w:color w:val="000000"/>
                <w:sz w:val="20"/>
                <w:szCs w:val="20"/>
              </w:rPr>
              <w:t>sp.</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4E5247" w:rsidRDefault="00894973" w:rsidP="005C1BC3">
            <w:pPr>
              <w:spacing w:after="0" w:line="240" w:lineRule="auto"/>
              <w:jc w:val="center"/>
              <w:rPr>
                <w:rFonts w:ascii="Times New Roman" w:eastAsia="Times New Roman" w:hAnsi="Times New Roman"/>
                <w:b/>
                <w:color w:val="000000"/>
                <w:sz w:val="20"/>
                <w:szCs w:val="20"/>
              </w:rPr>
            </w:pPr>
            <w:r w:rsidRPr="004E5247">
              <w:rPr>
                <w:rFonts w:ascii="Times New Roman" w:eastAsia="Times New Roman" w:hAnsi="Times New Roman"/>
                <w:b/>
                <w:color w:val="000000"/>
                <w:sz w:val="20"/>
                <w:szCs w:val="20"/>
              </w:rPr>
              <w:t>-0.06</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-0.10</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Sphaeralcea</w:t>
            </w:r>
            <w:proofErr w:type="spellEnd"/>
            <w:r w:rsidRPr="00B23C5B">
              <w:rPr>
                <w:rFonts w:ascii="Times New Roman" w:eastAsia="Times New Roman" w:hAnsi="Times New Roman"/>
                <w:i/>
                <w:color w:val="000000"/>
                <w:sz w:val="20"/>
                <w:szCs w:val="20"/>
              </w:rPr>
              <w:t xml:space="preserve"> </w:t>
            </w:r>
            <w:proofErr w:type="spellStart"/>
            <w:r w:rsidRPr="00B23C5B">
              <w:rPr>
                <w:rFonts w:ascii="Times New Roman" w:eastAsia="Times New Roman" w:hAnsi="Times New Roman"/>
                <w:i/>
                <w:color w:val="000000"/>
                <w:sz w:val="20"/>
                <w:szCs w:val="20"/>
              </w:rPr>
              <w:t>coccinea</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0.49</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-0.23</w:t>
            </w:r>
          </w:p>
        </w:tc>
        <w:tc>
          <w:tcPr>
            <w:tcW w:w="639" w:type="dxa"/>
            <w:tcBorders>
              <w:top w:val="nil"/>
              <w:left w:val="single" w:sz="4" w:space="0" w:color="auto"/>
              <w:bottom w:val="nil"/>
              <w:right w:val="nil"/>
            </w:tcBorders>
            <w:shd w:val="clear" w:color="auto" w:fill="auto"/>
            <w:noWrap/>
            <w:vAlign w:val="bottom"/>
            <w:hideMark/>
          </w:tcPr>
          <w:p w:rsidR="00894973" w:rsidRPr="004E5247" w:rsidRDefault="00894973" w:rsidP="005C1BC3">
            <w:pPr>
              <w:spacing w:after="0" w:line="240" w:lineRule="auto"/>
              <w:jc w:val="center"/>
              <w:rPr>
                <w:rFonts w:ascii="Times New Roman" w:eastAsia="Times New Roman" w:hAnsi="Times New Roman"/>
                <w:b/>
                <w:color w:val="000000"/>
                <w:sz w:val="20"/>
                <w:szCs w:val="20"/>
              </w:rPr>
            </w:pPr>
            <w:r w:rsidRPr="004E5247">
              <w:rPr>
                <w:rFonts w:ascii="Times New Roman" w:eastAsia="Times New Roman" w:hAnsi="Times New Roman"/>
                <w:b/>
                <w:color w:val="000000"/>
                <w:sz w:val="20"/>
                <w:szCs w:val="20"/>
              </w:rPr>
              <w:t>-0.58</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-0.02</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Symphyotrichum</w:t>
            </w:r>
            <w:proofErr w:type="spellEnd"/>
            <w:r w:rsidRPr="00B23C5B">
              <w:rPr>
                <w:rFonts w:ascii="Times New Roman" w:eastAsia="Times New Roman" w:hAnsi="Times New Roman"/>
                <w:i/>
                <w:color w:val="000000"/>
                <w:sz w:val="20"/>
                <w:szCs w:val="20"/>
              </w:rPr>
              <w:t xml:space="preserve"> </w:t>
            </w:r>
            <w:proofErr w:type="spellStart"/>
            <w:r w:rsidRPr="00B23C5B">
              <w:rPr>
                <w:rFonts w:ascii="Times New Roman" w:eastAsia="Times New Roman" w:hAnsi="Times New Roman"/>
                <w:i/>
                <w:color w:val="000000"/>
                <w:sz w:val="20"/>
                <w:szCs w:val="20"/>
              </w:rPr>
              <w:t>ericoides</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0.31</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0.40</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0.14</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-0.01</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Tradescantia</w:t>
            </w:r>
            <w:proofErr w:type="spellEnd"/>
            <w:r w:rsidRPr="00B23C5B">
              <w:rPr>
                <w:rFonts w:ascii="Times New Roman" w:eastAsia="Times New Roman" w:hAnsi="Times New Roman"/>
                <w:i/>
                <w:color w:val="000000"/>
                <w:sz w:val="20"/>
                <w:szCs w:val="20"/>
              </w:rPr>
              <w:t xml:space="preserve"> </w:t>
            </w:r>
            <w:proofErr w:type="spellStart"/>
            <w:r w:rsidRPr="00B23C5B">
              <w:rPr>
                <w:rFonts w:ascii="Times New Roman" w:eastAsia="Times New Roman" w:hAnsi="Times New Roman"/>
                <w:i/>
                <w:color w:val="000000"/>
                <w:sz w:val="20"/>
                <w:szCs w:val="20"/>
              </w:rPr>
              <w:t>occidentalis</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4E5247" w:rsidRDefault="00894973" w:rsidP="005C1BC3">
            <w:pPr>
              <w:spacing w:after="0" w:line="240" w:lineRule="auto"/>
              <w:jc w:val="center"/>
              <w:rPr>
                <w:rFonts w:ascii="Times New Roman" w:eastAsia="Times New Roman" w:hAnsi="Times New Roman"/>
                <w:b/>
                <w:color w:val="000000"/>
                <w:sz w:val="20"/>
                <w:szCs w:val="20"/>
              </w:rPr>
            </w:pPr>
            <w:r w:rsidRPr="004E5247">
              <w:rPr>
                <w:rFonts w:ascii="Times New Roman" w:eastAsia="Times New Roman" w:hAnsi="Times New Roman"/>
                <w:b/>
                <w:color w:val="000000"/>
                <w:sz w:val="20"/>
                <w:szCs w:val="20"/>
              </w:rPr>
              <w:t>-0.21</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-0.01</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r w:rsidRPr="00B23C5B">
              <w:rPr>
                <w:rFonts w:ascii="Times New Roman" w:eastAsia="Times New Roman" w:hAnsi="Times New Roman"/>
                <w:i/>
                <w:color w:val="000000"/>
                <w:sz w:val="20"/>
                <w:szCs w:val="20"/>
              </w:rPr>
              <w:t xml:space="preserve">Verbena </w:t>
            </w:r>
            <w:proofErr w:type="spellStart"/>
            <w:r w:rsidRPr="00B23C5B">
              <w:rPr>
                <w:rFonts w:ascii="Times New Roman" w:eastAsia="Times New Roman" w:hAnsi="Times New Roman"/>
                <w:i/>
                <w:color w:val="000000"/>
                <w:sz w:val="20"/>
                <w:szCs w:val="20"/>
              </w:rPr>
              <w:t>bracteata</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4E5247" w:rsidRDefault="00894973" w:rsidP="005C1BC3">
            <w:pPr>
              <w:spacing w:after="0" w:line="240" w:lineRule="auto"/>
              <w:jc w:val="center"/>
              <w:rPr>
                <w:rFonts w:ascii="Times New Roman" w:eastAsia="Times New Roman" w:hAnsi="Times New Roman"/>
                <w:b/>
                <w:color w:val="000000"/>
                <w:sz w:val="20"/>
                <w:szCs w:val="20"/>
              </w:rPr>
            </w:pPr>
            <w:r w:rsidRPr="004E5247">
              <w:rPr>
                <w:rFonts w:ascii="Times New Roman" w:eastAsia="Times New Roman" w:hAnsi="Times New Roman"/>
                <w:b/>
                <w:color w:val="000000"/>
                <w:sz w:val="20"/>
                <w:szCs w:val="20"/>
              </w:rPr>
              <w:t>0.54</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0.14</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Vicia</w:t>
            </w:r>
            <w:proofErr w:type="spellEnd"/>
            <w:r w:rsidRPr="00B23C5B">
              <w:rPr>
                <w:rFonts w:ascii="Times New Roman" w:eastAsia="Times New Roman" w:hAnsi="Times New Roman"/>
                <w:i/>
                <w:color w:val="000000"/>
                <w:sz w:val="20"/>
                <w:szCs w:val="20"/>
              </w:rPr>
              <w:t xml:space="preserve"> </w:t>
            </w:r>
            <w:proofErr w:type="spellStart"/>
            <w:r w:rsidRPr="00B23C5B">
              <w:rPr>
                <w:rFonts w:ascii="Times New Roman" w:eastAsia="Times New Roman" w:hAnsi="Times New Roman"/>
                <w:i/>
                <w:color w:val="000000"/>
                <w:sz w:val="20"/>
                <w:szCs w:val="20"/>
              </w:rPr>
              <w:t>americana</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4E5247" w:rsidRDefault="00894973" w:rsidP="005C1BC3">
            <w:pPr>
              <w:spacing w:after="0" w:line="240" w:lineRule="auto"/>
              <w:jc w:val="center"/>
              <w:rPr>
                <w:rFonts w:ascii="Times New Roman" w:eastAsia="Times New Roman" w:hAnsi="Times New Roman"/>
                <w:b/>
                <w:color w:val="000000"/>
                <w:sz w:val="20"/>
                <w:szCs w:val="20"/>
              </w:rPr>
            </w:pPr>
            <w:r w:rsidRPr="004E5247">
              <w:rPr>
                <w:rFonts w:ascii="Times New Roman" w:eastAsia="Times New Roman" w:hAnsi="Times New Roman"/>
                <w:b/>
                <w:color w:val="000000"/>
                <w:sz w:val="20"/>
                <w:szCs w:val="20"/>
              </w:rPr>
              <w:t>-0.42</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0.13</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r w:rsidRPr="00B23C5B">
              <w:rPr>
                <w:rFonts w:ascii="Times New Roman" w:eastAsia="Times New Roman" w:hAnsi="Times New Roman"/>
                <w:i/>
                <w:color w:val="000000"/>
                <w:sz w:val="20"/>
                <w:szCs w:val="20"/>
              </w:rPr>
              <w:t xml:space="preserve">Viola </w:t>
            </w:r>
            <w:proofErr w:type="spellStart"/>
            <w:r w:rsidRPr="00B23C5B">
              <w:rPr>
                <w:rFonts w:ascii="Times New Roman" w:eastAsia="Times New Roman" w:hAnsi="Times New Roman"/>
                <w:i/>
                <w:color w:val="000000"/>
                <w:sz w:val="20"/>
                <w:szCs w:val="20"/>
              </w:rPr>
              <w:t>nuttallii</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4E5247" w:rsidRDefault="00894973" w:rsidP="005C1BC3">
            <w:pPr>
              <w:spacing w:after="0" w:line="240" w:lineRule="auto"/>
              <w:jc w:val="center"/>
              <w:rPr>
                <w:rFonts w:ascii="Times New Roman" w:eastAsia="Times New Roman" w:hAnsi="Times New Roman"/>
                <w:b/>
                <w:color w:val="000000"/>
                <w:sz w:val="20"/>
                <w:szCs w:val="20"/>
              </w:rPr>
            </w:pPr>
            <w:r w:rsidRPr="004E5247">
              <w:rPr>
                <w:rFonts w:ascii="Times New Roman" w:eastAsia="Times New Roman" w:hAnsi="Times New Roman"/>
                <w:b/>
                <w:color w:val="000000"/>
                <w:sz w:val="20"/>
                <w:szCs w:val="20"/>
              </w:rPr>
              <w:t>0.35</w:t>
            </w:r>
          </w:p>
        </w:tc>
        <w:tc>
          <w:tcPr>
            <w:tcW w:w="639" w:type="dxa"/>
            <w:tcBorders>
              <w:top w:val="nil"/>
              <w:left w:val="nil"/>
              <w:bottom w:val="nil"/>
              <w:right w:val="single" w:sz="4" w:space="0" w:color="auto"/>
            </w:tcBorders>
            <w:shd w:val="clear" w:color="auto" w:fill="auto"/>
            <w:noWrap/>
            <w:vAlign w:val="bottom"/>
            <w:hideMark/>
          </w:tcPr>
          <w:p w:rsidR="00894973" w:rsidRPr="004E5247" w:rsidRDefault="00894973" w:rsidP="005C1BC3">
            <w:pPr>
              <w:spacing w:after="0" w:line="240" w:lineRule="auto"/>
              <w:jc w:val="center"/>
              <w:rPr>
                <w:rFonts w:ascii="Times New Roman" w:eastAsia="Times New Roman" w:hAnsi="Times New Roman"/>
                <w:b/>
                <w:color w:val="000000"/>
                <w:sz w:val="20"/>
                <w:szCs w:val="20"/>
              </w:rPr>
            </w:pPr>
            <w:r w:rsidRPr="004E5247">
              <w:rPr>
                <w:rFonts w:ascii="Times New Roman" w:eastAsia="Times New Roman" w:hAnsi="Times New Roman"/>
                <w:b/>
                <w:color w:val="000000"/>
                <w:sz w:val="20"/>
                <w:szCs w:val="20"/>
              </w:rPr>
              <w:t>-0.64</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native shrub</w:t>
            </w: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r w:rsidRPr="00B23C5B">
              <w:rPr>
                <w:rFonts w:ascii="Times New Roman" w:eastAsia="Times New Roman" w:hAnsi="Times New Roman"/>
                <w:i/>
                <w:color w:val="000000"/>
                <w:sz w:val="20"/>
                <w:szCs w:val="20"/>
              </w:rPr>
              <w:t xml:space="preserve">Artemisia </w:t>
            </w:r>
            <w:proofErr w:type="spellStart"/>
            <w:r w:rsidRPr="00B23C5B">
              <w:rPr>
                <w:rFonts w:ascii="Times New Roman" w:eastAsia="Times New Roman" w:hAnsi="Times New Roman"/>
                <w:i/>
                <w:color w:val="000000"/>
                <w:sz w:val="20"/>
                <w:szCs w:val="20"/>
              </w:rPr>
              <w:t>cana</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-0.11</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0.04</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0.41</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0.05</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Atriplex</w:t>
            </w:r>
            <w:proofErr w:type="spellEnd"/>
            <w:r w:rsidRPr="00B23C5B">
              <w:rPr>
                <w:rFonts w:ascii="Times New Roman" w:eastAsia="Times New Roman" w:hAnsi="Times New Roman"/>
                <w:i/>
                <w:color w:val="000000"/>
                <w:sz w:val="20"/>
                <w:szCs w:val="20"/>
              </w:rPr>
              <w:t xml:space="preserve"> </w:t>
            </w:r>
            <w:proofErr w:type="spellStart"/>
            <w:r w:rsidRPr="00B23C5B">
              <w:rPr>
                <w:rFonts w:ascii="Times New Roman" w:eastAsia="Times New Roman" w:hAnsi="Times New Roman"/>
                <w:i/>
                <w:color w:val="000000"/>
                <w:sz w:val="20"/>
                <w:szCs w:val="20"/>
              </w:rPr>
              <w:t>gardneri</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-0.17</w:t>
            </w:r>
          </w:p>
        </w:tc>
        <w:tc>
          <w:tcPr>
            <w:tcW w:w="639" w:type="dxa"/>
            <w:tcBorders>
              <w:top w:val="nil"/>
              <w:left w:val="nil"/>
              <w:bottom w:val="nil"/>
              <w:right w:val="nil"/>
            </w:tcBorders>
            <w:shd w:val="clear" w:color="auto" w:fill="auto"/>
            <w:noWrap/>
            <w:vAlign w:val="bottom"/>
            <w:hideMark/>
          </w:tcPr>
          <w:p w:rsidR="00894973" w:rsidRPr="0034255B" w:rsidRDefault="00894973" w:rsidP="005C1BC3">
            <w:pPr>
              <w:spacing w:after="0" w:line="240" w:lineRule="auto"/>
              <w:jc w:val="center"/>
              <w:rPr>
                <w:rFonts w:ascii="Times New Roman" w:eastAsia="Times New Roman" w:hAnsi="Times New Roman"/>
                <w:b/>
                <w:color w:val="000000"/>
                <w:sz w:val="20"/>
                <w:szCs w:val="20"/>
              </w:rPr>
            </w:pPr>
            <w:r w:rsidRPr="0034255B">
              <w:rPr>
                <w:rFonts w:ascii="Times New Roman" w:eastAsia="Times New Roman" w:hAnsi="Times New Roman"/>
                <w:b/>
                <w:color w:val="000000"/>
                <w:sz w:val="20"/>
                <w:szCs w:val="20"/>
              </w:rPr>
              <w:t>-0.19</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Escobaria</w:t>
            </w:r>
            <w:proofErr w:type="spellEnd"/>
            <w:r w:rsidRPr="00B23C5B">
              <w:rPr>
                <w:rFonts w:ascii="Times New Roman" w:eastAsia="Times New Roman" w:hAnsi="Times New Roman"/>
                <w:i/>
                <w:color w:val="000000"/>
                <w:sz w:val="20"/>
                <w:szCs w:val="20"/>
              </w:rPr>
              <w:t xml:space="preserve"> </w:t>
            </w:r>
            <w:r w:rsidRPr="00B23C5B">
              <w:rPr>
                <w:rFonts w:ascii="Times New Roman" w:eastAsia="Times New Roman" w:hAnsi="Times New Roman"/>
                <w:color w:val="000000"/>
                <w:sz w:val="20"/>
                <w:szCs w:val="20"/>
              </w:rPr>
              <w:t>sp.</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0.18</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0.07</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-0.06</w:t>
            </w:r>
          </w:p>
        </w:tc>
        <w:tc>
          <w:tcPr>
            <w:tcW w:w="639" w:type="dxa"/>
            <w:tcBorders>
              <w:top w:val="nil"/>
              <w:left w:val="nil"/>
              <w:bottom w:val="nil"/>
              <w:right w:val="nil"/>
            </w:tcBorders>
            <w:shd w:val="clear" w:color="auto" w:fill="auto"/>
            <w:noWrap/>
            <w:vAlign w:val="bottom"/>
            <w:hideMark/>
          </w:tcPr>
          <w:p w:rsidR="00894973" w:rsidRPr="00A90318" w:rsidRDefault="00894973" w:rsidP="005C1BC3">
            <w:pPr>
              <w:spacing w:after="0" w:line="240" w:lineRule="auto"/>
              <w:jc w:val="center"/>
              <w:rPr>
                <w:rFonts w:ascii="Times New Roman" w:eastAsia="Times New Roman" w:hAnsi="Times New Roman"/>
                <w:b/>
                <w:color w:val="000000"/>
                <w:sz w:val="20"/>
                <w:szCs w:val="20"/>
              </w:rPr>
            </w:pPr>
            <w:r w:rsidRPr="00A90318">
              <w:rPr>
                <w:rFonts w:ascii="Times New Roman" w:eastAsia="Times New Roman" w:hAnsi="Times New Roman"/>
                <w:b/>
                <w:color w:val="000000"/>
                <w:sz w:val="20"/>
                <w:szCs w:val="20"/>
              </w:rPr>
              <w:t>0.20</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Krascheninnikovia</w:t>
            </w:r>
            <w:proofErr w:type="spellEnd"/>
            <w:r w:rsidRPr="00B23C5B">
              <w:rPr>
                <w:rFonts w:ascii="Times New Roman" w:eastAsia="Times New Roman" w:hAnsi="Times New Roman"/>
                <w:i/>
                <w:color w:val="000000"/>
                <w:sz w:val="20"/>
                <w:szCs w:val="20"/>
              </w:rPr>
              <w:t xml:space="preserve"> </w:t>
            </w:r>
            <w:proofErr w:type="spellStart"/>
            <w:r w:rsidRPr="00B23C5B">
              <w:rPr>
                <w:rFonts w:ascii="Times New Roman" w:eastAsia="Times New Roman" w:hAnsi="Times New Roman"/>
                <w:i/>
                <w:color w:val="000000"/>
                <w:sz w:val="20"/>
                <w:szCs w:val="20"/>
              </w:rPr>
              <w:t>lanata</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0.49</w:t>
            </w:r>
          </w:p>
        </w:tc>
        <w:tc>
          <w:tcPr>
            <w:tcW w:w="639" w:type="dxa"/>
            <w:tcBorders>
              <w:top w:val="nil"/>
              <w:left w:val="nil"/>
              <w:bottom w:val="nil"/>
              <w:right w:val="single" w:sz="4" w:space="0" w:color="auto"/>
            </w:tcBorders>
            <w:shd w:val="clear" w:color="auto" w:fill="auto"/>
            <w:noWrap/>
            <w:vAlign w:val="bottom"/>
            <w:hideMark/>
          </w:tcPr>
          <w:p w:rsidR="00894973" w:rsidRPr="00A90318" w:rsidRDefault="00894973" w:rsidP="005C1BC3">
            <w:pPr>
              <w:spacing w:after="0" w:line="240" w:lineRule="auto"/>
              <w:jc w:val="center"/>
              <w:rPr>
                <w:rFonts w:ascii="Times New Roman" w:eastAsia="Times New Roman" w:hAnsi="Times New Roman"/>
                <w:b/>
                <w:color w:val="000000"/>
                <w:sz w:val="20"/>
                <w:szCs w:val="20"/>
              </w:rPr>
            </w:pPr>
            <w:r w:rsidRPr="00A90318">
              <w:rPr>
                <w:rFonts w:ascii="Times New Roman" w:eastAsia="Times New Roman" w:hAnsi="Times New Roman"/>
                <w:b/>
                <w:color w:val="000000"/>
                <w:sz w:val="20"/>
                <w:szCs w:val="20"/>
              </w:rPr>
              <w:t>-0.39</w:t>
            </w:r>
          </w:p>
        </w:tc>
        <w:tc>
          <w:tcPr>
            <w:tcW w:w="639" w:type="dxa"/>
            <w:tcBorders>
              <w:top w:val="nil"/>
              <w:left w:val="single" w:sz="4" w:space="0" w:color="auto"/>
              <w:bottom w:val="nil"/>
              <w:right w:val="nil"/>
            </w:tcBorders>
            <w:shd w:val="clear" w:color="auto" w:fill="auto"/>
            <w:noWrap/>
            <w:vAlign w:val="bottom"/>
            <w:hideMark/>
          </w:tcPr>
          <w:p w:rsidR="00894973" w:rsidRPr="00A90318" w:rsidRDefault="00894973" w:rsidP="005C1BC3">
            <w:pPr>
              <w:spacing w:after="0" w:line="240" w:lineRule="auto"/>
              <w:jc w:val="center"/>
              <w:rPr>
                <w:rFonts w:ascii="Times New Roman" w:eastAsia="Times New Roman" w:hAnsi="Times New Roman"/>
                <w:b/>
                <w:color w:val="000000"/>
                <w:sz w:val="20"/>
                <w:szCs w:val="20"/>
              </w:rPr>
            </w:pPr>
            <w:r w:rsidRPr="00A90318">
              <w:rPr>
                <w:rFonts w:ascii="Times New Roman" w:eastAsia="Times New Roman" w:hAnsi="Times New Roman"/>
                <w:b/>
                <w:color w:val="000000"/>
                <w:sz w:val="20"/>
                <w:szCs w:val="20"/>
              </w:rPr>
              <w:t>-0.57</w:t>
            </w:r>
          </w:p>
        </w:tc>
        <w:tc>
          <w:tcPr>
            <w:tcW w:w="639" w:type="dxa"/>
            <w:tcBorders>
              <w:top w:val="nil"/>
              <w:left w:val="nil"/>
              <w:bottom w:val="nil"/>
              <w:right w:val="nil"/>
            </w:tcBorders>
            <w:shd w:val="clear" w:color="auto" w:fill="auto"/>
            <w:noWrap/>
            <w:vAlign w:val="bottom"/>
            <w:hideMark/>
          </w:tcPr>
          <w:p w:rsidR="00894973" w:rsidRPr="00A90318" w:rsidRDefault="00894973" w:rsidP="005C1BC3">
            <w:pPr>
              <w:spacing w:after="0" w:line="240" w:lineRule="auto"/>
              <w:jc w:val="center"/>
              <w:rPr>
                <w:rFonts w:ascii="Times New Roman" w:eastAsia="Times New Roman" w:hAnsi="Times New Roman"/>
                <w:b/>
                <w:color w:val="000000"/>
                <w:sz w:val="20"/>
                <w:szCs w:val="20"/>
              </w:rPr>
            </w:pPr>
            <w:r w:rsidRPr="00A90318">
              <w:rPr>
                <w:rFonts w:ascii="Times New Roman" w:eastAsia="Times New Roman" w:hAnsi="Times New Roman"/>
                <w:b/>
                <w:color w:val="000000"/>
                <w:sz w:val="20"/>
                <w:szCs w:val="20"/>
              </w:rPr>
              <w:t>-0.14</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Opuntia</w:t>
            </w:r>
            <w:proofErr w:type="spellEnd"/>
            <w:r w:rsidRPr="00B23C5B">
              <w:rPr>
                <w:rFonts w:ascii="Times New Roman" w:eastAsia="Times New Roman" w:hAnsi="Times New Roman"/>
                <w:i/>
                <w:color w:val="000000"/>
                <w:sz w:val="20"/>
                <w:szCs w:val="20"/>
              </w:rPr>
              <w:t xml:space="preserve"> </w:t>
            </w:r>
            <w:proofErr w:type="spellStart"/>
            <w:r w:rsidRPr="00B23C5B">
              <w:rPr>
                <w:rFonts w:ascii="Times New Roman" w:eastAsia="Times New Roman" w:hAnsi="Times New Roman"/>
                <w:i/>
                <w:color w:val="000000"/>
                <w:sz w:val="20"/>
                <w:szCs w:val="20"/>
              </w:rPr>
              <w:t>polyacantha</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-0.18</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-0.02</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r>
      <w:tr w:rsidR="00894973" w:rsidRPr="00B23C5B" w:rsidTr="005C1BC3">
        <w:trPr>
          <w:trHeight w:val="255"/>
        </w:trPr>
        <w:tc>
          <w:tcPr>
            <w:tcW w:w="1635" w:type="dxa"/>
            <w:tcBorders>
              <w:top w:val="nil"/>
              <w:left w:val="nil"/>
              <w:bottom w:val="nil"/>
              <w:right w:val="single" w:sz="4" w:space="0" w:color="auto"/>
            </w:tcBorders>
            <w:shd w:val="clear" w:color="auto" w:fill="auto"/>
            <w:noWrap/>
            <w:vAlign w:val="bottom"/>
          </w:tcPr>
          <w:p w:rsidR="00894973" w:rsidRPr="00B23C5B" w:rsidRDefault="00894973" w:rsidP="005C1BC3">
            <w:pPr>
              <w:spacing w:after="0" w:line="240" w:lineRule="auto"/>
              <w:rPr>
                <w:rFonts w:ascii="Times New Roman" w:eastAsia="Times New Roman" w:hAnsi="Times New Roman"/>
                <w:color w:val="000000"/>
                <w:sz w:val="20"/>
                <w:szCs w:val="20"/>
              </w:rPr>
            </w:pPr>
          </w:p>
        </w:tc>
        <w:tc>
          <w:tcPr>
            <w:tcW w:w="2880" w:type="dxa"/>
            <w:tcBorders>
              <w:top w:val="nil"/>
              <w:left w:val="single" w:sz="4" w:space="0" w:color="auto"/>
              <w:bottom w:val="nil"/>
              <w:right w:val="single" w:sz="4" w:space="0" w:color="auto"/>
            </w:tcBorders>
            <w:shd w:val="clear" w:color="auto" w:fill="auto"/>
            <w:noWrap/>
            <w:vAlign w:val="bottom"/>
            <w:hideMark/>
          </w:tcPr>
          <w:p w:rsidR="00894973" w:rsidRPr="00B23C5B" w:rsidRDefault="00894973" w:rsidP="005C1BC3">
            <w:pPr>
              <w:spacing w:after="0" w:line="240" w:lineRule="auto"/>
              <w:rPr>
                <w:rFonts w:ascii="Times New Roman" w:eastAsia="Times New Roman" w:hAnsi="Times New Roman"/>
                <w:i/>
                <w:color w:val="000000"/>
                <w:sz w:val="20"/>
                <w:szCs w:val="20"/>
              </w:rPr>
            </w:pPr>
            <w:proofErr w:type="spellStart"/>
            <w:r w:rsidRPr="00B23C5B">
              <w:rPr>
                <w:rFonts w:ascii="Times New Roman" w:eastAsia="Times New Roman" w:hAnsi="Times New Roman"/>
                <w:i/>
                <w:color w:val="000000"/>
                <w:sz w:val="20"/>
                <w:szCs w:val="20"/>
              </w:rPr>
              <w:t>Symphoricarpos</w:t>
            </w:r>
            <w:proofErr w:type="spellEnd"/>
            <w:r w:rsidRPr="00B23C5B">
              <w:rPr>
                <w:rFonts w:ascii="Times New Roman" w:eastAsia="Times New Roman" w:hAnsi="Times New Roman"/>
                <w:i/>
                <w:color w:val="000000"/>
                <w:sz w:val="20"/>
                <w:szCs w:val="20"/>
              </w:rPr>
              <w:t xml:space="preserve"> </w:t>
            </w:r>
            <w:proofErr w:type="spellStart"/>
            <w:r w:rsidRPr="00B23C5B">
              <w:rPr>
                <w:rFonts w:ascii="Times New Roman" w:eastAsia="Times New Roman" w:hAnsi="Times New Roman"/>
                <w:i/>
                <w:color w:val="000000"/>
                <w:sz w:val="20"/>
                <w:szCs w:val="20"/>
              </w:rPr>
              <w:t>occidentalis</w:t>
            </w:r>
            <w:proofErr w:type="spellEnd"/>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666"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-0.29</w:t>
            </w:r>
          </w:p>
        </w:tc>
        <w:tc>
          <w:tcPr>
            <w:tcW w:w="639" w:type="dxa"/>
            <w:tcBorders>
              <w:top w:val="nil"/>
              <w:left w:val="nil"/>
              <w:bottom w:val="nil"/>
              <w:right w:val="single" w:sz="4" w:space="0" w:color="auto"/>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0.13</w:t>
            </w:r>
          </w:p>
        </w:tc>
        <w:tc>
          <w:tcPr>
            <w:tcW w:w="639" w:type="dxa"/>
            <w:tcBorders>
              <w:top w:val="nil"/>
              <w:left w:val="single" w:sz="4" w:space="0" w:color="auto"/>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0.32</w:t>
            </w:r>
          </w:p>
        </w:tc>
        <w:tc>
          <w:tcPr>
            <w:tcW w:w="639" w:type="dxa"/>
            <w:tcBorders>
              <w:top w:val="nil"/>
              <w:left w:val="nil"/>
              <w:bottom w:val="nil"/>
              <w:right w:val="nil"/>
            </w:tcBorders>
            <w:shd w:val="clear" w:color="auto" w:fill="auto"/>
            <w:noWrap/>
            <w:vAlign w:val="bottom"/>
            <w:hideMark/>
          </w:tcPr>
          <w:p w:rsidR="00894973" w:rsidRPr="00B23C5B" w:rsidRDefault="00894973" w:rsidP="005C1BC3">
            <w:pPr>
              <w:spacing w:after="0" w:line="240" w:lineRule="auto"/>
              <w:jc w:val="center"/>
              <w:rPr>
                <w:rFonts w:ascii="Times New Roman" w:eastAsia="Times New Roman" w:hAnsi="Times New Roman"/>
                <w:color w:val="000000"/>
                <w:sz w:val="20"/>
                <w:szCs w:val="20"/>
              </w:rPr>
            </w:pPr>
            <w:r w:rsidRPr="00B23C5B">
              <w:rPr>
                <w:rFonts w:ascii="Times New Roman" w:eastAsia="Times New Roman" w:hAnsi="Times New Roman"/>
                <w:color w:val="000000"/>
                <w:sz w:val="20"/>
                <w:szCs w:val="20"/>
              </w:rPr>
              <w:t>0.24</w:t>
            </w:r>
          </w:p>
        </w:tc>
      </w:tr>
    </w:tbl>
    <w:p w:rsidR="00894973" w:rsidRDefault="00894973" w:rsidP="00894973">
      <w:pPr>
        <w:pStyle w:val="NoSpacing"/>
        <w:rPr>
          <w:sz w:val="20"/>
          <w:szCs w:val="20"/>
        </w:rPr>
      </w:pPr>
    </w:p>
    <w:p w:rsidR="00894973" w:rsidRDefault="00894973" w:rsidP="00894973">
      <w:pPr>
        <w:spacing w:after="0" w:line="240" w:lineRule="auto"/>
        <w:rPr>
          <w:rFonts w:ascii="Times New Roman" w:hAnsi="Times New Roman"/>
          <w:b/>
          <w:sz w:val="20"/>
          <w:szCs w:val="20"/>
        </w:rPr>
        <w:sectPr w:rsidR="00894973">
          <w:pgSz w:w="12240" w:h="15840"/>
          <w:pgMar w:top="1440" w:right="1440" w:bottom="1440" w:left="1440" w:header="720" w:footer="720" w:gutter="0"/>
          <w:cols w:space="720"/>
          <w:docGrid w:linePitch="360"/>
        </w:sectPr>
      </w:pPr>
    </w:p>
    <w:p w:rsidR="00894973" w:rsidRDefault="00894973" w:rsidP="001B349B">
      <w:pPr>
        <w:spacing w:after="0" w:line="240" w:lineRule="auto"/>
        <w:rPr>
          <w:rFonts w:ascii="Times New Roman" w:hAnsi="Times New Roman"/>
          <w:sz w:val="20"/>
          <w:szCs w:val="20"/>
        </w:rPr>
      </w:pPr>
      <w:proofErr w:type="gramStart"/>
      <w:r w:rsidRPr="003F3723">
        <w:rPr>
          <w:rFonts w:ascii="Times New Roman" w:hAnsi="Times New Roman"/>
          <w:sz w:val="20"/>
          <w:szCs w:val="20"/>
        </w:rPr>
        <w:lastRenderedPageBreak/>
        <w:t xml:space="preserve">Appendix </w:t>
      </w:r>
      <w:r w:rsidR="003F3723">
        <w:rPr>
          <w:rFonts w:ascii="Times New Roman" w:hAnsi="Times New Roman"/>
          <w:sz w:val="20"/>
          <w:szCs w:val="20"/>
        </w:rPr>
        <w:t>3.</w:t>
      </w:r>
      <w:proofErr w:type="gramEnd"/>
      <w:r>
        <w:rPr>
          <w:rFonts w:ascii="Times New Roman" w:hAnsi="Times New Roman"/>
          <w:sz w:val="20"/>
          <w:szCs w:val="20"/>
        </w:rPr>
        <w:t xml:space="preserve"> </w:t>
      </w:r>
      <w:proofErr w:type="gramStart"/>
      <w:r>
        <w:rPr>
          <w:rFonts w:ascii="Times New Roman" w:hAnsi="Times New Roman"/>
          <w:sz w:val="20"/>
          <w:szCs w:val="20"/>
        </w:rPr>
        <w:t>Statistics for correlations between soil characteristics and seed banks / vegetation.</w:t>
      </w:r>
      <w:proofErr w:type="gramEnd"/>
      <w:r>
        <w:rPr>
          <w:rFonts w:ascii="Times New Roman" w:hAnsi="Times New Roman"/>
          <w:sz w:val="20"/>
          <w:szCs w:val="20"/>
        </w:rPr>
        <w:t xml:space="preserve"> Output is from generalized linear mixed models; only results from the most parsimonious models are shown. Tests of interactions with leafy spurge invasion history are identified by “</w:t>
      </w:r>
      <w:r w:rsidRPr="00C47817">
        <w:rPr>
          <w:rFonts w:ascii="Times New Roman" w:hAnsi="Times New Roman"/>
          <w:sz w:val="20"/>
          <w:szCs w:val="20"/>
        </w:rPr>
        <w:t>×History</w:t>
      </w:r>
      <w:r>
        <w:rPr>
          <w:rFonts w:ascii="Times New Roman" w:hAnsi="Times New Roman"/>
          <w:sz w:val="20"/>
          <w:szCs w:val="20"/>
        </w:rPr>
        <w:t xml:space="preserve">” after the characteristic. Statistically significant effects via type III tests are shown in bold. Soil characteristics that did not help explain variation in the seed bank or vegetation data for particular year/month combinations are indicated by “-“. Degrees of freedom </w:t>
      </w:r>
      <w:r w:rsidR="001B349B">
        <w:rPr>
          <w:rFonts w:ascii="Times New Roman" w:hAnsi="Times New Roman"/>
          <w:sz w:val="20"/>
          <w:szCs w:val="20"/>
        </w:rPr>
        <w:t>(</w:t>
      </w:r>
      <w:r>
        <w:rPr>
          <w:rFonts w:ascii="Times New Roman" w:hAnsi="Times New Roman"/>
          <w:sz w:val="20"/>
          <w:szCs w:val="20"/>
        </w:rPr>
        <w:t xml:space="preserve">DF) are shown as numerator/denominator; </w:t>
      </w:r>
      <w:r w:rsidRPr="007E049D">
        <w:rPr>
          <w:rFonts w:ascii="Times New Roman" w:hAnsi="Times New Roman"/>
          <w:i/>
          <w:sz w:val="20"/>
          <w:szCs w:val="20"/>
        </w:rPr>
        <w:t>F</w:t>
      </w:r>
      <w:r>
        <w:rPr>
          <w:rFonts w:ascii="Times New Roman" w:hAnsi="Times New Roman"/>
          <w:sz w:val="20"/>
          <w:szCs w:val="20"/>
        </w:rPr>
        <w:t xml:space="preserve"> = </w:t>
      </w:r>
      <w:r w:rsidRPr="007E049D">
        <w:rPr>
          <w:rFonts w:ascii="Times New Roman" w:hAnsi="Times New Roman"/>
          <w:i/>
          <w:sz w:val="20"/>
          <w:szCs w:val="20"/>
        </w:rPr>
        <w:t>F</w:t>
      </w:r>
      <w:r>
        <w:rPr>
          <w:rFonts w:ascii="Times New Roman" w:hAnsi="Times New Roman"/>
          <w:sz w:val="20"/>
          <w:szCs w:val="20"/>
        </w:rPr>
        <w:t xml:space="preserve">-ratio and </w:t>
      </w:r>
      <w:r w:rsidRPr="007E049D">
        <w:rPr>
          <w:rFonts w:ascii="Times New Roman" w:hAnsi="Times New Roman"/>
          <w:i/>
          <w:sz w:val="20"/>
          <w:szCs w:val="20"/>
        </w:rPr>
        <w:t>P</w:t>
      </w:r>
      <w:r>
        <w:rPr>
          <w:rFonts w:ascii="Times New Roman" w:hAnsi="Times New Roman"/>
          <w:sz w:val="20"/>
          <w:szCs w:val="20"/>
        </w:rPr>
        <w:t xml:space="preserve"> = </w:t>
      </w:r>
      <w:r w:rsidRPr="007E049D">
        <w:rPr>
          <w:rFonts w:ascii="Times New Roman" w:hAnsi="Times New Roman"/>
          <w:i/>
          <w:sz w:val="20"/>
          <w:szCs w:val="20"/>
        </w:rPr>
        <w:t>P</w:t>
      </w:r>
      <w:r>
        <w:rPr>
          <w:rFonts w:ascii="Times New Roman" w:hAnsi="Times New Roman"/>
          <w:sz w:val="20"/>
          <w:szCs w:val="20"/>
        </w:rPr>
        <w:t>-value.</w:t>
      </w:r>
    </w:p>
    <w:p w:rsidR="001B349B" w:rsidRPr="001B349B" w:rsidRDefault="001B349B" w:rsidP="001B349B">
      <w:pPr>
        <w:spacing w:after="0" w:line="240" w:lineRule="auto"/>
        <w:rPr>
          <w:rFonts w:ascii="Times New Roman" w:hAnsi="Times New Roman"/>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1094"/>
        <w:gridCol w:w="1728"/>
        <w:gridCol w:w="1016"/>
        <w:gridCol w:w="694"/>
        <w:gridCol w:w="666"/>
        <w:gridCol w:w="680"/>
        <w:gridCol w:w="634"/>
        <w:gridCol w:w="666"/>
        <w:gridCol w:w="680"/>
        <w:gridCol w:w="572"/>
        <w:gridCol w:w="666"/>
        <w:gridCol w:w="680"/>
        <w:gridCol w:w="572"/>
        <w:gridCol w:w="615"/>
        <w:gridCol w:w="666"/>
      </w:tblGrid>
      <w:tr w:rsidR="00894973" w:rsidRPr="00C47817" w:rsidTr="005C1BC3">
        <w:trPr>
          <w:trHeight w:val="255"/>
        </w:trPr>
        <w:tc>
          <w:tcPr>
            <w:tcW w:w="616" w:type="dxa"/>
            <w:tcBorders>
              <w:top w:val="single" w:sz="4" w:space="0" w:color="auto"/>
            </w:tcBorders>
            <w:noWrap/>
            <w:hideMark/>
          </w:tcPr>
          <w:p w:rsidR="00894973" w:rsidRPr="00C47817" w:rsidRDefault="00894973" w:rsidP="005C1BC3">
            <w:pPr>
              <w:pStyle w:val="NoSpacing"/>
              <w:rPr>
                <w:rFonts w:ascii="Times New Roman" w:hAnsi="Times New Roman"/>
              </w:rPr>
            </w:pPr>
          </w:p>
        </w:tc>
        <w:tc>
          <w:tcPr>
            <w:tcW w:w="1094" w:type="dxa"/>
            <w:tcBorders>
              <w:top w:val="single" w:sz="4" w:space="0" w:color="auto"/>
            </w:tcBorders>
            <w:noWrap/>
            <w:hideMark/>
          </w:tcPr>
          <w:p w:rsidR="00894973" w:rsidRPr="00C47817" w:rsidRDefault="00894973" w:rsidP="005C1BC3">
            <w:pPr>
              <w:pStyle w:val="NoSpacing"/>
              <w:rPr>
                <w:rFonts w:ascii="Times New Roman" w:hAnsi="Times New Roman"/>
              </w:rPr>
            </w:pPr>
          </w:p>
        </w:tc>
        <w:tc>
          <w:tcPr>
            <w:tcW w:w="1728" w:type="dxa"/>
            <w:tcBorders>
              <w:top w:val="single" w:sz="4" w:space="0" w:color="auto"/>
            </w:tcBorders>
            <w:noWrap/>
            <w:hideMark/>
          </w:tcPr>
          <w:p w:rsidR="00894973" w:rsidRPr="00C47817" w:rsidRDefault="00894973" w:rsidP="005C1BC3">
            <w:pPr>
              <w:pStyle w:val="NoSpacing"/>
              <w:rPr>
                <w:rFonts w:ascii="Times New Roman" w:hAnsi="Times New Roman"/>
              </w:rPr>
            </w:pPr>
          </w:p>
        </w:tc>
        <w:tc>
          <w:tcPr>
            <w:tcW w:w="1016" w:type="dxa"/>
            <w:tcBorders>
              <w:top w:val="single" w:sz="4" w:space="0" w:color="auto"/>
            </w:tcBorders>
            <w:noWrap/>
            <w:hideMark/>
          </w:tcPr>
          <w:p w:rsidR="00894973" w:rsidRPr="00C47817" w:rsidRDefault="00894973" w:rsidP="005C1BC3">
            <w:pPr>
              <w:pStyle w:val="NoSpacing"/>
              <w:rPr>
                <w:rFonts w:ascii="Times New Roman" w:hAnsi="Times New Roman"/>
              </w:rPr>
            </w:pPr>
          </w:p>
        </w:tc>
        <w:tc>
          <w:tcPr>
            <w:tcW w:w="4020" w:type="dxa"/>
            <w:gridSpan w:val="6"/>
            <w:tcBorders>
              <w:top w:val="single" w:sz="4" w:space="0" w:color="auto"/>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Seed density / Vegetation cover</w:t>
            </w:r>
          </w:p>
        </w:tc>
        <w:tc>
          <w:tcPr>
            <w:tcW w:w="3771" w:type="dxa"/>
            <w:gridSpan w:val="6"/>
            <w:tcBorders>
              <w:top w:val="single" w:sz="4" w:space="0" w:color="auto"/>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Species richness</w:t>
            </w:r>
          </w:p>
        </w:tc>
      </w:tr>
      <w:tr w:rsidR="00894973" w:rsidRPr="00C47817" w:rsidTr="005C1BC3">
        <w:trPr>
          <w:trHeight w:val="255"/>
        </w:trPr>
        <w:tc>
          <w:tcPr>
            <w:tcW w:w="616" w:type="dxa"/>
            <w:noWrap/>
            <w:hideMark/>
          </w:tcPr>
          <w:p w:rsidR="00894973" w:rsidRPr="00C47817" w:rsidRDefault="00894973" w:rsidP="005C1BC3">
            <w:pPr>
              <w:pStyle w:val="NoSpacing"/>
              <w:rPr>
                <w:rFonts w:ascii="Times New Roman" w:hAnsi="Times New Roman"/>
              </w:rPr>
            </w:pPr>
          </w:p>
        </w:tc>
        <w:tc>
          <w:tcPr>
            <w:tcW w:w="1094" w:type="dxa"/>
            <w:noWrap/>
            <w:hideMark/>
          </w:tcPr>
          <w:p w:rsidR="00894973" w:rsidRPr="00C47817" w:rsidRDefault="00894973" w:rsidP="005C1BC3">
            <w:pPr>
              <w:pStyle w:val="NoSpacing"/>
              <w:rPr>
                <w:rFonts w:ascii="Times New Roman" w:hAnsi="Times New Roman"/>
              </w:rPr>
            </w:pPr>
          </w:p>
        </w:tc>
        <w:tc>
          <w:tcPr>
            <w:tcW w:w="1728" w:type="dxa"/>
            <w:noWrap/>
            <w:hideMark/>
          </w:tcPr>
          <w:p w:rsidR="00894973" w:rsidRPr="00C47817" w:rsidRDefault="00894973" w:rsidP="005C1BC3">
            <w:pPr>
              <w:pStyle w:val="NoSpacing"/>
              <w:rPr>
                <w:rFonts w:ascii="Times New Roman" w:hAnsi="Times New Roman"/>
              </w:rPr>
            </w:pPr>
          </w:p>
        </w:tc>
        <w:tc>
          <w:tcPr>
            <w:tcW w:w="1016" w:type="dxa"/>
            <w:tcBorders>
              <w:right w:val="single" w:sz="4" w:space="0" w:color="000000"/>
            </w:tcBorders>
            <w:noWrap/>
            <w:hideMark/>
          </w:tcPr>
          <w:p w:rsidR="00894973" w:rsidRPr="00C47817" w:rsidRDefault="00894973" w:rsidP="005C1BC3">
            <w:pPr>
              <w:pStyle w:val="NoSpacing"/>
              <w:rPr>
                <w:rFonts w:ascii="Times New Roman" w:hAnsi="Times New Roman"/>
              </w:rPr>
            </w:pPr>
          </w:p>
        </w:tc>
        <w:tc>
          <w:tcPr>
            <w:tcW w:w="2040" w:type="dxa"/>
            <w:gridSpan w:val="3"/>
            <w:tcBorders>
              <w:left w:val="single" w:sz="4" w:space="0" w:color="000000"/>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Native</w:t>
            </w:r>
          </w:p>
        </w:tc>
        <w:tc>
          <w:tcPr>
            <w:tcW w:w="1980" w:type="dxa"/>
            <w:gridSpan w:val="3"/>
            <w:tcBorders>
              <w:right w:val="single" w:sz="4" w:space="0" w:color="auto"/>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Exotic</w:t>
            </w:r>
          </w:p>
        </w:tc>
        <w:tc>
          <w:tcPr>
            <w:tcW w:w="1918" w:type="dxa"/>
            <w:gridSpan w:val="3"/>
            <w:tcBorders>
              <w:left w:val="single" w:sz="4" w:space="0" w:color="auto"/>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Native</w:t>
            </w:r>
          </w:p>
        </w:tc>
        <w:tc>
          <w:tcPr>
            <w:tcW w:w="1853" w:type="dxa"/>
            <w:gridSpan w:val="3"/>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Exotic</w:t>
            </w:r>
          </w:p>
        </w:tc>
      </w:tr>
      <w:tr w:rsidR="00894973" w:rsidRPr="00C47817" w:rsidTr="005C1BC3">
        <w:trPr>
          <w:trHeight w:val="255"/>
        </w:trPr>
        <w:tc>
          <w:tcPr>
            <w:tcW w:w="616" w:type="dxa"/>
            <w:tcBorders>
              <w:bottom w:val="single" w:sz="4" w:space="0" w:color="auto"/>
            </w:tcBorders>
            <w:noWrap/>
            <w:hideMark/>
          </w:tcPr>
          <w:p w:rsidR="00894973" w:rsidRPr="00C47817" w:rsidRDefault="00894973" w:rsidP="005C1BC3">
            <w:pPr>
              <w:pStyle w:val="NoSpacing"/>
              <w:rPr>
                <w:rFonts w:ascii="Times New Roman" w:hAnsi="Times New Roman"/>
              </w:rPr>
            </w:pPr>
            <w:r w:rsidRPr="00C47817">
              <w:rPr>
                <w:rFonts w:ascii="Times New Roman" w:hAnsi="Times New Roman"/>
              </w:rPr>
              <w:t>Year</w:t>
            </w:r>
          </w:p>
        </w:tc>
        <w:tc>
          <w:tcPr>
            <w:tcW w:w="1094" w:type="dxa"/>
            <w:tcBorders>
              <w:bottom w:val="single" w:sz="4" w:space="0" w:color="auto"/>
            </w:tcBorders>
            <w:noWrap/>
            <w:hideMark/>
          </w:tcPr>
          <w:p w:rsidR="00894973" w:rsidRPr="00C47817" w:rsidRDefault="00894973" w:rsidP="005C1BC3">
            <w:pPr>
              <w:pStyle w:val="NoSpacing"/>
              <w:rPr>
                <w:rFonts w:ascii="Times New Roman" w:hAnsi="Times New Roman"/>
              </w:rPr>
            </w:pPr>
            <w:r w:rsidRPr="00C47817">
              <w:rPr>
                <w:rFonts w:ascii="Times New Roman" w:hAnsi="Times New Roman"/>
              </w:rPr>
              <w:t>Variable</w:t>
            </w:r>
          </w:p>
        </w:tc>
        <w:tc>
          <w:tcPr>
            <w:tcW w:w="1728" w:type="dxa"/>
            <w:tcBorders>
              <w:bottom w:val="single" w:sz="4" w:space="0" w:color="auto"/>
            </w:tcBorders>
            <w:noWrap/>
            <w:hideMark/>
          </w:tcPr>
          <w:p w:rsidR="00894973" w:rsidRPr="00C47817" w:rsidRDefault="00894973" w:rsidP="005C1BC3">
            <w:pPr>
              <w:pStyle w:val="NoSpacing"/>
              <w:rPr>
                <w:rFonts w:ascii="Times New Roman" w:hAnsi="Times New Roman"/>
              </w:rPr>
            </w:pPr>
            <w:r w:rsidRPr="00C47817">
              <w:rPr>
                <w:rFonts w:ascii="Times New Roman" w:hAnsi="Times New Roman"/>
              </w:rPr>
              <w:t>Characteristic</w:t>
            </w:r>
          </w:p>
        </w:tc>
        <w:tc>
          <w:tcPr>
            <w:tcW w:w="1016" w:type="dxa"/>
            <w:tcBorders>
              <w:bottom w:val="single" w:sz="4" w:space="0" w:color="auto"/>
              <w:right w:val="single" w:sz="4" w:space="0" w:color="auto"/>
            </w:tcBorders>
            <w:noWrap/>
            <w:hideMark/>
          </w:tcPr>
          <w:p w:rsidR="00894973" w:rsidRPr="00C47817" w:rsidRDefault="00894973" w:rsidP="005C1BC3">
            <w:pPr>
              <w:pStyle w:val="NoSpacing"/>
              <w:rPr>
                <w:rFonts w:ascii="Times New Roman" w:hAnsi="Times New Roman"/>
              </w:rPr>
            </w:pPr>
            <w:r w:rsidRPr="00C47817">
              <w:rPr>
                <w:rFonts w:ascii="Times New Roman" w:hAnsi="Times New Roman"/>
              </w:rPr>
              <w:t>Month</w:t>
            </w:r>
          </w:p>
        </w:tc>
        <w:tc>
          <w:tcPr>
            <w:tcW w:w="694" w:type="dxa"/>
            <w:tcBorders>
              <w:left w:val="single" w:sz="4" w:space="0" w:color="auto"/>
              <w:bottom w:val="single" w:sz="4" w:space="0" w:color="auto"/>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DF</w:t>
            </w:r>
          </w:p>
        </w:tc>
        <w:tc>
          <w:tcPr>
            <w:tcW w:w="666" w:type="dxa"/>
            <w:tcBorders>
              <w:bottom w:val="single" w:sz="4" w:space="0" w:color="auto"/>
            </w:tcBorders>
            <w:noWrap/>
            <w:hideMark/>
          </w:tcPr>
          <w:p w:rsidR="00894973" w:rsidRPr="001A6B84" w:rsidRDefault="00894973" w:rsidP="005C1BC3">
            <w:pPr>
              <w:pStyle w:val="NoSpacing"/>
              <w:jc w:val="center"/>
              <w:rPr>
                <w:rFonts w:ascii="Times New Roman" w:hAnsi="Times New Roman"/>
                <w:i/>
              </w:rPr>
            </w:pPr>
            <w:r w:rsidRPr="001A6B84">
              <w:rPr>
                <w:rFonts w:ascii="Times New Roman" w:hAnsi="Times New Roman"/>
                <w:i/>
              </w:rPr>
              <w:t>F</w:t>
            </w:r>
          </w:p>
        </w:tc>
        <w:tc>
          <w:tcPr>
            <w:tcW w:w="680" w:type="dxa"/>
            <w:tcBorders>
              <w:bottom w:val="single" w:sz="4" w:space="0" w:color="auto"/>
              <w:right w:val="single" w:sz="4" w:space="0" w:color="auto"/>
            </w:tcBorders>
            <w:noWrap/>
            <w:hideMark/>
          </w:tcPr>
          <w:p w:rsidR="00894973" w:rsidRPr="001A6B84" w:rsidRDefault="00894973" w:rsidP="005C1BC3">
            <w:pPr>
              <w:pStyle w:val="NoSpacing"/>
              <w:jc w:val="center"/>
              <w:rPr>
                <w:rFonts w:ascii="Times New Roman" w:hAnsi="Times New Roman"/>
                <w:i/>
              </w:rPr>
            </w:pPr>
            <w:r w:rsidRPr="001A6B84">
              <w:rPr>
                <w:rFonts w:ascii="Times New Roman" w:hAnsi="Times New Roman"/>
                <w:i/>
              </w:rPr>
              <w:t>P</w:t>
            </w:r>
          </w:p>
        </w:tc>
        <w:tc>
          <w:tcPr>
            <w:tcW w:w="634" w:type="dxa"/>
            <w:tcBorders>
              <w:left w:val="single" w:sz="4" w:space="0" w:color="auto"/>
              <w:bottom w:val="single" w:sz="4" w:space="0" w:color="auto"/>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DF</w:t>
            </w:r>
          </w:p>
        </w:tc>
        <w:tc>
          <w:tcPr>
            <w:tcW w:w="666" w:type="dxa"/>
            <w:tcBorders>
              <w:bottom w:val="single" w:sz="4" w:space="0" w:color="auto"/>
            </w:tcBorders>
            <w:noWrap/>
            <w:hideMark/>
          </w:tcPr>
          <w:p w:rsidR="00894973" w:rsidRPr="001A6B84" w:rsidRDefault="00894973" w:rsidP="005C1BC3">
            <w:pPr>
              <w:pStyle w:val="NoSpacing"/>
              <w:jc w:val="center"/>
              <w:rPr>
                <w:rFonts w:ascii="Times New Roman" w:hAnsi="Times New Roman"/>
                <w:i/>
              </w:rPr>
            </w:pPr>
            <w:r w:rsidRPr="001A6B84">
              <w:rPr>
                <w:rFonts w:ascii="Times New Roman" w:hAnsi="Times New Roman"/>
                <w:i/>
              </w:rPr>
              <w:t>F</w:t>
            </w:r>
          </w:p>
        </w:tc>
        <w:tc>
          <w:tcPr>
            <w:tcW w:w="680" w:type="dxa"/>
            <w:tcBorders>
              <w:bottom w:val="single" w:sz="4" w:space="0" w:color="auto"/>
              <w:right w:val="single" w:sz="4" w:space="0" w:color="auto"/>
            </w:tcBorders>
            <w:noWrap/>
            <w:hideMark/>
          </w:tcPr>
          <w:p w:rsidR="00894973" w:rsidRPr="001A6B84" w:rsidRDefault="00894973" w:rsidP="005C1BC3">
            <w:pPr>
              <w:pStyle w:val="NoSpacing"/>
              <w:jc w:val="center"/>
              <w:rPr>
                <w:rFonts w:ascii="Times New Roman" w:hAnsi="Times New Roman"/>
                <w:i/>
              </w:rPr>
            </w:pPr>
            <w:r w:rsidRPr="001A6B84">
              <w:rPr>
                <w:rFonts w:ascii="Times New Roman" w:hAnsi="Times New Roman"/>
                <w:i/>
              </w:rPr>
              <w:t>P</w:t>
            </w:r>
          </w:p>
        </w:tc>
        <w:tc>
          <w:tcPr>
            <w:tcW w:w="572" w:type="dxa"/>
            <w:tcBorders>
              <w:left w:val="single" w:sz="4" w:space="0" w:color="auto"/>
              <w:bottom w:val="single" w:sz="4" w:space="0" w:color="auto"/>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DF</w:t>
            </w:r>
          </w:p>
        </w:tc>
        <w:tc>
          <w:tcPr>
            <w:tcW w:w="666" w:type="dxa"/>
            <w:tcBorders>
              <w:bottom w:val="single" w:sz="4" w:space="0" w:color="auto"/>
            </w:tcBorders>
            <w:noWrap/>
            <w:hideMark/>
          </w:tcPr>
          <w:p w:rsidR="00894973" w:rsidRPr="001A6B84" w:rsidRDefault="00894973" w:rsidP="005C1BC3">
            <w:pPr>
              <w:pStyle w:val="NoSpacing"/>
              <w:jc w:val="center"/>
              <w:rPr>
                <w:rFonts w:ascii="Times New Roman" w:hAnsi="Times New Roman"/>
                <w:i/>
              </w:rPr>
            </w:pPr>
            <w:r w:rsidRPr="001A6B84">
              <w:rPr>
                <w:rFonts w:ascii="Times New Roman" w:hAnsi="Times New Roman"/>
                <w:i/>
              </w:rPr>
              <w:t>F</w:t>
            </w:r>
          </w:p>
        </w:tc>
        <w:tc>
          <w:tcPr>
            <w:tcW w:w="680" w:type="dxa"/>
            <w:tcBorders>
              <w:bottom w:val="single" w:sz="4" w:space="0" w:color="auto"/>
              <w:right w:val="single" w:sz="4" w:space="0" w:color="auto"/>
            </w:tcBorders>
            <w:noWrap/>
            <w:hideMark/>
          </w:tcPr>
          <w:p w:rsidR="00894973" w:rsidRPr="001A6B84" w:rsidRDefault="00894973" w:rsidP="005C1BC3">
            <w:pPr>
              <w:pStyle w:val="NoSpacing"/>
              <w:jc w:val="center"/>
              <w:rPr>
                <w:rFonts w:ascii="Times New Roman" w:hAnsi="Times New Roman"/>
                <w:i/>
              </w:rPr>
            </w:pPr>
            <w:r w:rsidRPr="001A6B84">
              <w:rPr>
                <w:rFonts w:ascii="Times New Roman" w:hAnsi="Times New Roman"/>
                <w:i/>
              </w:rPr>
              <w:t>P</w:t>
            </w:r>
          </w:p>
        </w:tc>
        <w:tc>
          <w:tcPr>
            <w:tcW w:w="572" w:type="dxa"/>
            <w:tcBorders>
              <w:left w:val="single" w:sz="4" w:space="0" w:color="auto"/>
              <w:bottom w:val="single" w:sz="4" w:space="0" w:color="auto"/>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DF</w:t>
            </w:r>
          </w:p>
        </w:tc>
        <w:tc>
          <w:tcPr>
            <w:tcW w:w="615" w:type="dxa"/>
            <w:tcBorders>
              <w:bottom w:val="single" w:sz="4" w:space="0" w:color="auto"/>
            </w:tcBorders>
            <w:noWrap/>
            <w:hideMark/>
          </w:tcPr>
          <w:p w:rsidR="00894973" w:rsidRPr="001A6B84" w:rsidRDefault="00894973" w:rsidP="005C1BC3">
            <w:pPr>
              <w:pStyle w:val="NoSpacing"/>
              <w:jc w:val="center"/>
              <w:rPr>
                <w:rFonts w:ascii="Times New Roman" w:hAnsi="Times New Roman"/>
                <w:i/>
              </w:rPr>
            </w:pPr>
            <w:r w:rsidRPr="001A6B84">
              <w:rPr>
                <w:rFonts w:ascii="Times New Roman" w:hAnsi="Times New Roman"/>
                <w:i/>
              </w:rPr>
              <w:t>F</w:t>
            </w:r>
          </w:p>
        </w:tc>
        <w:tc>
          <w:tcPr>
            <w:tcW w:w="666" w:type="dxa"/>
            <w:tcBorders>
              <w:bottom w:val="single" w:sz="4" w:space="0" w:color="auto"/>
            </w:tcBorders>
            <w:noWrap/>
            <w:hideMark/>
          </w:tcPr>
          <w:p w:rsidR="00894973" w:rsidRPr="001A6B84" w:rsidRDefault="00894973" w:rsidP="005C1BC3">
            <w:pPr>
              <w:pStyle w:val="NoSpacing"/>
              <w:jc w:val="center"/>
              <w:rPr>
                <w:rFonts w:ascii="Times New Roman" w:hAnsi="Times New Roman"/>
                <w:i/>
              </w:rPr>
            </w:pPr>
            <w:r w:rsidRPr="001A6B84">
              <w:rPr>
                <w:rFonts w:ascii="Times New Roman" w:hAnsi="Times New Roman"/>
                <w:i/>
              </w:rPr>
              <w:t>P</w:t>
            </w:r>
          </w:p>
        </w:tc>
      </w:tr>
      <w:tr w:rsidR="00894973" w:rsidRPr="00C47817" w:rsidTr="005C1BC3">
        <w:trPr>
          <w:trHeight w:val="255"/>
        </w:trPr>
        <w:tc>
          <w:tcPr>
            <w:tcW w:w="616" w:type="dxa"/>
            <w:tcBorders>
              <w:top w:val="single" w:sz="4" w:space="0" w:color="auto"/>
            </w:tcBorders>
            <w:noWrap/>
            <w:hideMark/>
          </w:tcPr>
          <w:p w:rsidR="00894973" w:rsidRPr="00C47817" w:rsidRDefault="00894973" w:rsidP="005C1BC3">
            <w:pPr>
              <w:pStyle w:val="NoSpacing"/>
              <w:rPr>
                <w:rFonts w:ascii="Times New Roman" w:hAnsi="Times New Roman"/>
              </w:rPr>
            </w:pPr>
            <w:r w:rsidRPr="00C47817">
              <w:rPr>
                <w:rFonts w:ascii="Times New Roman" w:hAnsi="Times New Roman"/>
              </w:rPr>
              <w:t>2007</w:t>
            </w:r>
          </w:p>
        </w:tc>
        <w:tc>
          <w:tcPr>
            <w:tcW w:w="1094" w:type="dxa"/>
            <w:tcBorders>
              <w:top w:val="single" w:sz="4" w:space="0" w:color="auto"/>
            </w:tcBorders>
            <w:noWrap/>
            <w:hideMark/>
          </w:tcPr>
          <w:p w:rsidR="00894973" w:rsidRPr="00C47817" w:rsidRDefault="00894973" w:rsidP="005C1BC3">
            <w:pPr>
              <w:pStyle w:val="NoSpacing"/>
              <w:rPr>
                <w:rFonts w:ascii="Times New Roman" w:hAnsi="Times New Roman"/>
              </w:rPr>
            </w:pPr>
            <w:r w:rsidRPr="00C47817">
              <w:rPr>
                <w:rFonts w:ascii="Times New Roman" w:hAnsi="Times New Roman"/>
              </w:rPr>
              <w:t>Seed bank</w:t>
            </w:r>
          </w:p>
        </w:tc>
        <w:tc>
          <w:tcPr>
            <w:tcW w:w="1728" w:type="dxa"/>
            <w:tcBorders>
              <w:top w:val="single" w:sz="4" w:space="0" w:color="auto"/>
            </w:tcBorders>
            <w:noWrap/>
            <w:hideMark/>
          </w:tcPr>
          <w:p w:rsidR="00894973" w:rsidRPr="00C47817" w:rsidRDefault="00894973" w:rsidP="005C1BC3">
            <w:pPr>
              <w:pStyle w:val="NoSpacing"/>
              <w:rPr>
                <w:rFonts w:ascii="Times New Roman" w:hAnsi="Times New Roman"/>
              </w:rPr>
            </w:pPr>
            <w:r>
              <w:rPr>
                <w:rFonts w:ascii="Times New Roman" w:hAnsi="Times New Roman"/>
              </w:rPr>
              <w:t xml:space="preserve">% </w:t>
            </w:r>
            <w:r w:rsidRPr="00C47817">
              <w:rPr>
                <w:rFonts w:ascii="Times New Roman" w:hAnsi="Times New Roman"/>
              </w:rPr>
              <w:t>Clay</w:t>
            </w:r>
          </w:p>
        </w:tc>
        <w:tc>
          <w:tcPr>
            <w:tcW w:w="1016" w:type="dxa"/>
            <w:tcBorders>
              <w:top w:val="single" w:sz="4" w:space="0" w:color="auto"/>
              <w:right w:val="single" w:sz="4" w:space="0" w:color="auto"/>
            </w:tcBorders>
            <w:noWrap/>
            <w:hideMark/>
          </w:tcPr>
          <w:p w:rsidR="00894973" w:rsidRPr="00C47817" w:rsidRDefault="00894973" w:rsidP="005C1BC3">
            <w:pPr>
              <w:pStyle w:val="NoSpacing"/>
              <w:rPr>
                <w:rFonts w:ascii="Times New Roman" w:hAnsi="Times New Roman"/>
              </w:rPr>
            </w:pPr>
            <w:r w:rsidRPr="00C47817">
              <w:rPr>
                <w:rFonts w:ascii="Times New Roman" w:hAnsi="Times New Roman"/>
              </w:rPr>
              <w:t>June/July</w:t>
            </w:r>
          </w:p>
        </w:tc>
        <w:tc>
          <w:tcPr>
            <w:tcW w:w="694" w:type="dxa"/>
            <w:tcBorders>
              <w:top w:val="single" w:sz="4" w:space="0" w:color="auto"/>
              <w:left w:val="single" w:sz="4" w:space="0" w:color="auto"/>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1/35</w:t>
            </w:r>
          </w:p>
        </w:tc>
        <w:tc>
          <w:tcPr>
            <w:tcW w:w="666" w:type="dxa"/>
            <w:tcBorders>
              <w:top w:val="single" w:sz="4" w:space="0" w:color="auto"/>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0.65</w:t>
            </w:r>
          </w:p>
        </w:tc>
        <w:tc>
          <w:tcPr>
            <w:tcW w:w="680" w:type="dxa"/>
            <w:tcBorders>
              <w:top w:val="single" w:sz="4" w:space="0" w:color="auto"/>
              <w:right w:val="single" w:sz="4" w:space="0" w:color="auto"/>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0.426</w:t>
            </w:r>
          </w:p>
        </w:tc>
        <w:tc>
          <w:tcPr>
            <w:tcW w:w="634" w:type="dxa"/>
            <w:tcBorders>
              <w:top w:val="single" w:sz="4" w:space="0" w:color="auto"/>
              <w:left w:val="single" w:sz="4" w:space="0" w:color="auto"/>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1/32</w:t>
            </w:r>
          </w:p>
        </w:tc>
        <w:tc>
          <w:tcPr>
            <w:tcW w:w="666" w:type="dxa"/>
            <w:tcBorders>
              <w:top w:val="single" w:sz="4" w:space="0" w:color="auto"/>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2.63</w:t>
            </w:r>
          </w:p>
        </w:tc>
        <w:tc>
          <w:tcPr>
            <w:tcW w:w="680" w:type="dxa"/>
            <w:tcBorders>
              <w:top w:val="single" w:sz="4" w:space="0" w:color="auto"/>
              <w:right w:val="single" w:sz="4" w:space="0" w:color="auto"/>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0.11</w:t>
            </w:r>
            <w:r>
              <w:rPr>
                <w:rFonts w:ascii="Times New Roman" w:hAnsi="Times New Roman"/>
              </w:rPr>
              <w:t>5</w:t>
            </w:r>
          </w:p>
        </w:tc>
        <w:tc>
          <w:tcPr>
            <w:tcW w:w="572" w:type="dxa"/>
            <w:tcBorders>
              <w:top w:val="single" w:sz="4" w:space="0" w:color="auto"/>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tcBorders>
              <w:top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80" w:type="dxa"/>
            <w:tcBorders>
              <w:top w:val="single" w:sz="4" w:space="0" w:color="auto"/>
              <w:righ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572" w:type="dxa"/>
            <w:tcBorders>
              <w:top w:val="single" w:sz="4" w:space="0" w:color="auto"/>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15" w:type="dxa"/>
            <w:tcBorders>
              <w:top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tcBorders>
              <w:top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r>
      <w:tr w:rsidR="00894973" w:rsidRPr="00C47817" w:rsidTr="005C1BC3">
        <w:trPr>
          <w:trHeight w:val="255"/>
        </w:trPr>
        <w:tc>
          <w:tcPr>
            <w:tcW w:w="616" w:type="dxa"/>
            <w:noWrap/>
            <w:hideMark/>
          </w:tcPr>
          <w:p w:rsidR="00894973" w:rsidRPr="00C47817" w:rsidRDefault="00894973" w:rsidP="005C1BC3">
            <w:pPr>
              <w:pStyle w:val="NoSpacing"/>
              <w:rPr>
                <w:rFonts w:ascii="Times New Roman" w:hAnsi="Times New Roman"/>
              </w:rPr>
            </w:pPr>
          </w:p>
        </w:tc>
        <w:tc>
          <w:tcPr>
            <w:tcW w:w="1094" w:type="dxa"/>
            <w:noWrap/>
            <w:hideMark/>
          </w:tcPr>
          <w:p w:rsidR="00894973" w:rsidRPr="00C47817" w:rsidRDefault="00894973" w:rsidP="005C1BC3">
            <w:pPr>
              <w:pStyle w:val="NoSpacing"/>
              <w:rPr>
                <w:rFonts w:ascii="Times New Roman" w:hAnsi="Times New Roman"/>
              </w:rPr>
            </w:pPr>
          </w:p>
        </w:tc>
        <w:tc>
          <w:tcPr>
            <w:tcW w:w="1728" w:type="dxa"/>
            <w:noWrap/>
            <w:hideMark/>
          </w:tcPr>
          <w:p w:rsidR="00894973" w:rsidRPr="00C47817" w:rsidRDefault="00894973" w:rsidP="005C1BC3">
            <w:pPr>
              <w:pStyle w:val="NoSpacing"/>
              <w:rPr>
                <w:rFonts w:ascii="Times New Roman" w:hAnsi="Times New Roman"/>
              </w:rPr>
            </w:pPr>
            <w:r>
              <w:rPr>
                <w:rFonts w:ascii="Times New Roman" w:hAnsi="Times New Roman"/>
              </w:rPr>
              <w:t xml:space="preserve">% </w:t>
            </w:r>
            <w:proofErr w:type="spellStart"/>
            <w:r w:rsidRPr="00C47817">
              <w:rPr>
                <w:rFonts w:ascii="Times New Roman" w:hAnsi="Times New Roman"/>
              </w:rPr>
              <w:t>Clay×History</w:t>
            </w:r>
            <w:proofErr w:type="spellEnd"/>
          </w:p>
        </w:tc>
        <w:tc>
          <w:tcPr>
            <w:tcW w:w="1016" w:type="dxa"/>
            <w:tcBorders>
              <w:right w:val="single" w:sz="4" w:space="0" w:color="auto"/>
            </w:tcBorders>
            <w:noWrap/>
            <w:hideMark/>
          </w:tcPr>
          <w:p w:rsidR="00894973" w:rsidRPr="00C47817" w:rsidRDefault="00894973" w:rsidP="005C1BC3">
            <w:pPr>
              <w:pStyle w:val="NoSpacing"/>
              <w:rPr>
                <w:rFonts w:ascii="Times New Roman" w:hAnsi="Times New Roman"/>
              </w:rPr>
            </w:pPr>
            <w:r w:rsidRPr="00C47817">
              <w:rPr>
                <w:rFonts w:ascii="Times New Roman" w:hAnsi="Times New Roman"/>
              </w:rPr>
              <w:t>June/July</w:t>
            </w:r>
          </w:p>
        </w:tc>
        <w:tc>
          <w:tcPr>
            <w:tcW w:w="694" w:type="dxa"/>
            <w:tcBorders>
              <w:lef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2/35</w:t>
            </w:r>
          </w:p>
        </w:tc>
        <w:tc>
          <w:tcPr>
            <w:tcW w:w="666" w:type="dxa"/>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14.73</w:t>
            </w:r>
          </w:p>
        </w:tc>
        <w:tc>
          <w:tcPr>
            <w:tcW w:w="680" w:type="dxa"/>
            <w:tcBorders>
              <w:righ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&lt;.001</w:t>
            </w:r>
          </w:p>
        </w:tc>
        <w:tc>
          <w:tcPr>
            <w:tcW w:w="634" w:type="dxa"/>
            <w:tcBorders>
              <w:lef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2/32</w:t>
            </w:r>
          </w:p>
        </w:tc>
        <w:tc>
          <w:tcPr>
            <w:tcW w:w="666" w:type="dxa"/>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4.26</w:t>
            </w:r>
          </w:p>
        </w:tc>
        <w:tc>
          <w:tcPr>
            <w:tcW w:w="680" w:type="dxa"/>
            <w:tcBorders>
              <w:righ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0.02</w:t>
            </w:r>
            <w:r>
              <w:rPr>
                <w:rFonts w:ascii="Times New Roman" w:hAnsi="Times New Roman"/>
                <w:b/>
              </w:rPr>
              <w:t>3</w:t>
            </w:r>
          </w:p>
        </w:tc>
        <w:tc>
          <w:tcPr>
            <w:tcW w:w="572"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80" w:type="dxa"/>
            <w:tcBorders>
              <w:righ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572"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15"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r>
      <w:tr w:rsidR="00894973" w:rsidRPr="00C47817" w:rsidTr="005C1BC3">
        <w:trPr>
          <w:trHeight w:val="255"/>
        </w:trPr>
        <w:tc>
          <w:tcPr>
            <w:tcW w:w="616" w:type="dxa"/>
            <w:noWrap/>
            <w:hideMark/>
          </w:tcPr>
          <w:p w:rsidR="00894973" w:rsidRPr="00C47817" w:rsidRDefault="00894973" w:rsidP="005C1BC3">
            <w:pPr>
              <w:pStyle w:val="NoSpacing"/>
              <w:rPr>
                <w:rFonts w:ascii="Times New Roman" w:hAnsi="Times New Roman"/>
              </w:rPr>
            </w:pPr>
          </w:p>
        </w:tc>
        <w:tc>
          <w:tcPr>
            <w:tcW w:w="1094" w:type="dxa"/>
            <w:noWrap/>
            <w:hideMark/>
          </w:tcPr>
          <w:p w:rsidR="00894973" w:rsidRPr="00C47817" w:rsidRDefault="00894973" w:rsidP="005C1BC3">
            <w:pPr>
              <w:pStyle w:val="NoSpacing"/>
              <w:rPr>
                <w:rFonts w:ascii="Times New Roman" w:hAnsi="Times New Roman"/>
              </w:rPr>
            </w:pPr>
          </w:p>
        </w:tc>
        <w:tc>
          <w:tcPr>
            <w:tcW w:w="1728" w:type="dxa"/>
            <w:noWrap/>
            <w:hideMark/>
          </w:tcPr>
          <w:p w:rsidR="00894973" w:rsidRPr="00C47817" w:rsidRDefault="00894973" w:rsidP="005C1BC3">
            <w:pPr>
              <w:pStyle w:val="NoSpacing"/>
              <w:rPr>
                <w:rFonts w:ascii="Times New Roman" w:hAnsi="Times New Roman"/>
              </w:rPr>
            </w:pPr>
            <w:r>
              <w:rPr>
                <w:rFonts w:ascii="Times New Roman" w:hAnsi="Times New Roman"/>
              </w:rPr>
              <w:t>Net mineralization</w:t>
            </w:r>
          </w:p>
        </w:tc>
        <w:tc>
          <w:tcPr>
            <w:tcW w:w="1016" w:type="dxa"/>
            <w:tcBorders>
              <w:right w:val="single" w:sz="4" w:space="0" w:color="auto"/>
            </w:tcBorders>
            <w:noWrap/>
            <w:hideMark/>
          </w:tcPr>
          <w:p w:rsidR="00894973" w:rsidRPr="00C47817" w:rsidRDefault="00894973" w:rsidP="005C1BC3">
            <w:pPr>
              <w:pStyle w:val="NoSpacing"/>
              <w:rPr>
                <w:rFonts w:ascii="Times New Roman" w:hAnsi="Times New Roman"/>
              </w:rPr>
            </w:pPr>
            <w:r w:rsidRPr="00C47817">
              <w:rPr>
                <w:rFonts w:ascii="Times New Roman" w:hAnsi="Times New Roman"/>
              </w:rPr>
              <w:t>June/July</w:t>
            </w:r>
          </w:p>
        </w:tc>
        <w:tc>
          <w:tcPr>
            <w:tcW w:w="694"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80" w:type="dxa"/>
            <w:tcBorders>
              <w:righ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34" w:type="dxa"/>
            <w:tcBorders>
              <w:lef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1/32</w:t>
            </w:r>
          </w:p>
        </w:tc>
        <w:tc>
          <w:tcPr>
            <w:tcW w:w="666" w:type="dxa"/>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11.47</w:t>
            </w:r>
          </w:p>
        </w:tc>
        <w:tc>
          <w:tcPr>
            <w:tcW w:w="680" w:type="dxa"/>
            <w:tcBorders>
              <w:righ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0.00</w:t>
            </w:r>
            <w:r>
              <w:rPr>
                <w:rFonts w:ascii="Times New Roman" w:hAnsi="Times New Roman"/>
                <w:b/>
              </w:rPr>
              <w:t>2</w:t>
            </w:r>
          </w:p>
        </w:tc>
        <w:tc>
          <w:tcPr>
            <w:tcW w:w="572"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80" w:type="dxa"/>
            <w:tcBorders>
              <w:righ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572" w:type="dxa"/>
            <w:tcBorders>
              <w:left w:val="single" w:sz="4" w:space="0" w:color="auto"/>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1/38</w:t>
            </w:r>
          </w:p>
        </w:tc>
        <w:tc>
          <w:tcPr>
            <w:tcW w:w="615" w:type="dxa"/>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3.87</w:t>
            </w:r>
          </w:p>
        </w:tc>
        <w:tc>
          <w:tcPr>
            <w:tcW w:w="666" w:type="dxa"/>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0.057</w:t>
            </w:r>
          </w:p>
        </w:tc>
      </w:tr>
      <w:tr w:rsidR="00894973" w:rsidRPr="00C47817" w:rsidTr="005C1BC3">
        <w:trPr>
          <w:trHeight w:val="255"/>
        </w:trPr>
        <w:tc>
          <w:tcPr>
            <w:tcW w:w="616" w:type="dxa"/>
            <w:noWrap/>
            <w:hideMark/>
          </w:tcPr>
          <w:p w:rsidR="00894973" w:rsidRPr="00C47817" w:rsidRDefault="00894973" w:rsidP="005C1BC3">
            <w:pPr>
              <w:pStyle w:val="NoSpacing"/>
              <w:rPr>
                <w:rFonts w:ascii="Times New Roman" w:hAnsi="Times New Roman"/>
              </w:rPr>
            </w:pPr>
          </w:p>
        </w:tc>
        <w:tc>
          <w:tcPr>
            <w:tcW w:w="1094" w:type="dxa"/>
            <w:noWrap/>
            <w:hideMark/>
          </w:tcPr>
          <w:p w:rsidR="00894973" w:rsidRPr="00C47817" w:rsidRDefault="00894973" w:rsidP="005C1BC3">
            <w:pPr>
              <w:pStyle w:val="NoSpacing"/>
              <w:rPr>
                <w:rFonts w:ascii="Times New Roman" w:hAnsi="Times New Roman"/>
              </w:rPr>
            </w:pPr>
          </w:p>
        </w:tc>
        <w:tc>
          <w:tcPr>
            <w:tcW w:w="1728" w:type="dxa"/>
            <w:noWrap/>
            <w:hideMark/>
          </w:tcPr>
          <w:p w:rsidR="00894973" w:rsidRPr="00C47817" w:rsidRDefault="00894973" w:rsidP="005C1BC3">
            <w:pPr>
              <w:pStyle w:val="NoSpacing"/>
              <w:rPr>
                <w:rFonts w:ascii="Times New Roman" w:hAnsi="Times New Roman"/>
              </w:rPr>
            </w:pPr>
          </w:p>
        </w:tc>
        <w:tc>
          <w:tcPr>
            <w:tcW w:w="1016" w:type="dxa"/>
            <w:tcBorders>
              <w:right w:val="single" w:sz="4" w:space="0" w:color="auto"/>
            </w:tcBorders>
            <w:noWrap/>
            <w:hideMark/>
          </w:tcPr>
          <w:p w:rsidR="00894973" w:rsidRPr="00C47817" w:rsidRDefault="00894973" w:rsidP="005C1BC3">
            <w:pPr>
              <w:pStyle w:val="NoSpacing"/>
              <w:rPr>
                <w:rFonts w:ascii="Times New Roman" w:hAnsi="Times New Roman"/>
              </w:rPr>
            </w:pPr>
            <w:r w:rsidRPr="00C47817">
              <w:rPr>
                <w:rFonts w:ascii="Times New Roman" w:hAnsi="Times New Roman"/>
              </w:rPr>
              <w:t>Aug./Sep.</w:t>
            </w:r>
          </w:p>
        </w:tc>
        <w:tc>
          <w:tcPr>
            <w:tcW w:w="694" w:type="dxa"/>
            <w:tcBorders>
              <w:lef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1/35</w:t>
            </w:r>
          </w:p>
        </w:tc>
        <w:tc>
          <w:tcPr>
            <w:tcW w:w="666" w:type="dxa"/>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31.36</w:t>
            </w:r>
          </w:p>
        </w:tc>
        <w:tc>
          <w:tcPr>
            <w:tcW w:w="680" w:type="dxa"/>
            <w:tcBorders>
              <w:righ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&lt;.001</w:t>
            </w:r>
          </w:p>
        </w:tc>
        <w:tc>
          <w:tcPr>
            <w:tcW w:w="634" w:type="dxa"/>
            <w:tcBorders>
              <w:left w:val="single" w:sz="4" w:space="0" w:color="auto"/>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1/32</w:t>
            </w:r>
          </w:p>
        </w:tc>
        <w:tc>
          <w:tcPr>
            <w:tcW w:w="666" w:type="dxa"/>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0.01</w:t>
            </w:r>
          </w:p>
        </w:tc>
        <w:tc>
          <w:tcPr>
            <w:tcW w:w="680" w:type="dxa"/>
            <w:tcBorders>
              <w:right w:val="single" w:sz="4" w:space="0" w:color="auto"/>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0.934</w:t>
            </w:r>
          </w:p>
        </w:tc>
        <w:tc>
          <w:tcPr>
            <w:tcW w:w="572" w:type="dxa"/>
            <w:tcBorders>
              <w:left w:val="single" w:sz="4" w:space="0" w:color="auto"/>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1/42</w:t>
            </w:r>
          </w:p>
        </w:tc>
        <w:tc>
          <w:tcPr>
            <w:tcW w:w="666" w:type="dxa"/>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0.11</w:t>
            </w:r>
          </w:p>
        </w:tc>
        <w:tc>
          <w:tcPr>
            <w:tcW w:w="680" w:type="dxa"/>
            <w:tcBorders>
              <w:right w:val="single" w:sz="4" w:space="0" w:color="auto"/>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0.738</w:t>
            </w:r>
          </w:p>
        </w:tc>
        <w:tc>
          <w:tcPr>
            <w:tcW w:w="572"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15"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r>
      <w:tr w:rsidR="00894973" w:rsidRPr="00C47817" w:rsidTr="005C1BC3">
        <w:trPr>
          <w:trHeight w:val="255"/>
        </w:trPr>
        <w:tc>
          <w:tcPr>
            <w:tcW w:w="616" w:type="dxa"/>
            <w:noWrap/>
            <w:hideMark/>
          </w:tcPr>
          <w:p w:rsidR="00894973" w:rsidRPr="00C47817" w:rsidRDefault="00894973" w:rsidP="005C1BC3">
            <w:pPr>
              <w:pStyle w:val="NoSpacing"/>
              <w:rPr>
                <w:rFonts w:ascii="Times New Roman" w:hAnsi="Times New Roman"/>
              </w:rPr>
            </w:pPr>
          </w:p>
        </w:tc>
        <w:tc>
          <w:tcPr>
            <w:tcW w:w="1094" w:type="dxa"/>
            <w:noWrap/>
            <w:hideMark/>
          </w:tcPr>
          <w:p w:rsidR="00894973" w:rsidRPr="00C47817" w:rsidRDefault="00894973" w:rsidP="005C1BC3">
            <w:pPr>
              <w:pStyle w:val="NoSpacing"/>
              <w:rPr>
                <w:rFonts w:ascii="Times New Roman" w:hAnsi="Times New Roman"/>
              </w:rPr>
            </w:pPr>
          </w:p>
        </w:tc>
        <w:tc>
          <w:tcPr>
            <w:tcW w:w="1728" w:type="dxa"/>
            <w:noWrap/>
            <w:hideMark/>
          </w:tcPr>
          <w:p w:rsidR="00894973" w:rsidRPr="00C47817" w:rsidRDefault="00894973" w:rsidP="005C1BC3">
            <w:pPr>
              <w:pStyle w:val="NoSpacing"/>
              <w:rPr>
                <w:rFonts w:ascii="Times New Roman" w:hAnsi="Times New Roman"/>
              </w:rPr>
            </w:pPr>
            <w:r>
              <w:rPr>
                <w:rFonts w:ascii="Times New Roman" w:hAnsi="Times New Roman"/>
              </w:rPr>
              <w:t xml:space="preserve">Net </w:t>
            </w:r>
            <w:proofErr w:type="spellStart"/>
            <w:r>
              <w:rPr>
                <w:rFonts w:ascii="Times New Roman" w:hAnsi="Times New Roman"/>
              </w:rPr>
              <w:t>min.</w:t>
            </w:r>
            <w:r w:rsidRPr="00C47817">
              <w:rPr>
                <w:rFonts w:ascii="Times New Roman" w:hAnsi="Times New Roman"/>
              </w:rPr>
              <w:t>×History</w:t>
            </w:r>
            <w:proofErr w:type="spellEnd"/>
          </w:p>
        </w:tc>
        <w:tc>
          <w:tcPr>
            <w:tcW w:w="1016" w:type="dxa"/>
            <w:tcBorders>
              <w:right w:val="single" w:sz="4" w:space="0" w:color="auto"/>
            </w:tcBorders>
            <w:noWrap/>
            <w:hideMark/>
          </w:tcPr>
          <w:p w:rsidR="00894973" w:rsidRPr="00C47817" w:rsidRDefault="00894973" w:rsidP="005C1BC3">
            <w:pPr>
              <w:pStyle w:val="NoSpacing"/>
              <w:rPr>
                <w:rFonts w:ascii="Times New Roman" w:hAnsi="Times New Roman"/>
              </w:rPr>
            </w:pPr>
            <w:r w:rsidRPr="00C47817">
              <w:rPr>
                <w:rFonts w:ascii="Times New Roman" w:hAnsi="Times New Roman"/>
              </w:rPr>
              <w:t>June/July</w:t>
            </w:r>
          </w:p>
        </w:tc>
        <w:tc>
          <w:tcPr>
            <w:tcW w:w="694"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80" w:type="dxa"/>
            <w:tcBorders>
              <w:righ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34" w:type="dxa"/>
            <w:tcBorders>
              <w:lef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2/32</w:t>
            </w:r>
          </w:p>
        </w:tc>
        <w:tc>
          <w:tcPr>
            <w:tcW w:w="666" w:type="dxa"/>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6.4</w:t>
            </w:r>
          </w:p>
        </w:tc>
        <w:tc>
          <w:tcPr>
            <w:tcW w:w="680" w:type="dxa"/>
            <w:tcBorders>
              <w:righ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0.00</w:t>
            </w:r>
            <w:r>
              <w:rPr>
                <w:rFonts w:ascii="Times New Roman" w:hAnsi="Times New Roman"/>
                <w:b/>
              </w:rPr>
              <w:t>5</w:t>
            </w:r>
          </w:p>
        </w:tc>
        <w:tc>
          <w:tcPr>
            <w:tcW w:w="572"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80" w:type="dxa"/>
            <w:tcBorders>
              <w:righ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572"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15"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r>
      <w:tr w:rsidR="00894973" w:rsidRPr="00C47817" w:rsidTr="005C1BC3">
        <w:trPr>
          <w:trHeight w:val="255"/>
        </w:trPr>
        <w:tc>
          <w:tcPr>
            <w:tcW w:w="616" w:type="dxa"/>
            <w:noWrap/>
            <w:hideMark/>
          </w:tcPr>
          <w:p w:rsidR="00894973" w:rsidRPr="00C47817" w:rsidRDefault="00894973" w:rsidP="005C1BC3">
            <w:pPr>
              <w:pStyle w:val="NoSpacing"/>
              <w:rPr>
                <w:rFonts w:ascii="Times New Roman" w:hAnsi="Times New Roman"/>
              </w:rPr>
            </w:pPr>
          </w:p>
        </w:tc>
        <w:tc>
          <w:tcPr>
            <w:tcW w:w="1094" w:type="dxa"/>
            <w:noWrap/>
            <w:hideMark/>
          </w:tcPr>
          <w:p w:rsidR="00894973" w:rsidRPr="00C47817" w:rsidRDefault="00894973" w:rsidP="005C1BC3">
            <w:pPr>
              <w:pStyle w:val="NoSpacing"/>
              <w:rPr>
                <w:rFonts w:ascii="Times New Roman" w:hAnsi="Times New Roman"/>
              </w:rPr>
            </w:pPr>
          </w:p>
        </w:tc>
        <w:tc>
          <w:tcPr>
            <w:tcW w:w="1728" w:type="dxa"/>
            <w:noWrap/>
            <w:hideMark/>
          </w:tcPr>
          <w:p w:rsidR="00894973" w:rsidRPr="00C47817" w:rsidRDefault="00894973" w:rsidP="005C1BC3">
            <w:pPr>
              <w:pStyle w:val="NoSpacing"/>
              <w:rPr>
                <w:rFonts w:ascii="Times New Roman" w:hAnsi="Times New Roman"/>
              </w:rPr>
            </w:pPr>
            <w:r>
              <w:rPr>
                <w:rFonts w:ascii="Times New Roman" w:hAnsi="Times New Roman"/>
              </w:rPr>
              <w:t>Net nitrification</w:t>
            </w:r>
          </w:p>
        </w:tc>
        <w:tc>
          <w:tcPr>
            <w:tcW w:w="1016" w:type="dxa"/>
            <w:tcBorders>
              <w:right w:val="single" w:sz="4" w:space="0" w:color="auto"/>
            </w:tcBorders>
            <w:noWrap/>
            <w:hideMark/>
          </w:tcPr>
          <w:p w:rsidR="00894973" w:rsidRPr="00C47817" w:rsidRDefault="00894973" w:rsidP="005C1BC3">
            <w:pPr>
              <w:pStyle w:val="NoSpacing"/>
              <w:rPr>
                <w:rFonts w:ascii="Times New Roman" w:hAnsi="Times New Roman"/>
              </w:rPr>
            </w:pPr>
            <w:r w:rsidRPr="00C47817">
              <w:rPr>
                <w:rFonts w:ascii="Times New Roman" w:hAnsi="Times New Roman"/>
              </w:rPr>
              <w:t>June/July</w:t>
            </w:r>
          </w:p>
        </w:tc>
        <w:tc>
          <w:tcPr>
            <w:tcW w:w="694" w:type="dxa"/>
            <w:tcBorders>
              <w:lef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1/35</w:t>
            </w:r>
          </w:p>
        </w:tc>
        <w:tc>
          <w:tcPr>
            <w:tcW w:w="666" w:type="dxa"/>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7.62</w:t>
            </w:r>
          </w:p>
        </w:tc>
        <w:tc>
          <w:tcPr>
            <w:tcW w:w="680" w:type="dxa"/>
            <w:tcBorders>
              <w:righ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0.009</w:t>
            </w:r>
          </w:p>
        </w:tc>
        <w:tc>
          <w:tcPr>
            <w:tcW w:w="634" w:type="dxa"/>
            <w:tcBorders>
              <w:lef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1/32</w:t>
            </w:r>
          </w:p>
        </w:tc>
        <w:tc>
          <w:tcPr>
            <w:tcW w:w="666" w:type="dxa"/>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11.7</w:t>
            </w:r>
          </w:p>
        </w:tc>
        <w:tc>
          <w:tcPr>
            <w:tcW w:w="680" w:type="dxa"/>
            <w:tcBorders>
              <w:righ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0.00</w:t>
            </w:r>
            <w:r>
              <w:rPr>
                <w:rFonts w:ascii="Times New Roman" w:hAnsi="Times New Roman"/>
                <w:b/>
              </w:rPr>
              <w:t>2</w:t>
            </w:r>
          </w:p>
        </w:tc>
        <w:tc>
          <w:tcPr>
            <w:tcW w:w="572"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80" w:type="dxa"/>
            <w:tcBorders>
              <w:righ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572" w:type="dxa"/>
            <w:tcBorders>
              <w:lef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1/38</w:t>
            </w:r>
          </w:p>
        </w:tc>
        <w:tc>
          <w:tcPr>
            <w:tcW w:w="615" w:type="dxa"/>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5.75</w:t>
            </w:r>
          </w:p>
        </w:tc>
        <w:tc>
          <w:tcPr>
            <w:tcW w:w="666" w:type="dxa"/>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0.022</w:t>
            </w:r>
          </w:p>
        </w:tc>
      </w:tr>
      <w:tr w:rsidR="00894973" w:rsidRPr="00C47817" w:rsidTr="005C1BC3">
        <w:trPr>
          <w:trHeight w:val="255"/>
        </w:trPr>
        <w:tc>
          <w:tcPr>
            <w:tcW w:w="616" w:type="dxa"/>
            <w:noWrap/>
            <w:hideMark/>
          </w:tcPr>
          <w:p w:rsidR="00894973" w:rsidRPr="00C47817" w:rsidRDefault="00894973" w:rsidP="005C1BC3">
            <w:pPr>
              <w:pStyle w:val="NoSpacing"/>
              <w:rPr>
                <w:rFonts w:ascii="Times New Roman" w:hAnsi="Times New Roman"/>
              </w:rPr>
            </w:pPr>
          </w:p>
        </w:tc>
        <w:tc>
          <w:tcPr>
            <w:tcW w:w="1094" w:type="dxa"/>
            <w:noWrap/>
            <w:hideMark/>
          </w:tcPr>
          <w:p w:rsidR="00894973" w:rsidRPr="00C47817" w:rsidRDefault="00894973" w:rsidP="005C1BC3">
            <w:pPr>
              <w:pStyle w:val="NoSpacing"/>
              <w:rPr>
                <w:rFonts w:ascii="Times New Roman" w:hAnsi="Times New Roman"/>
              </w:rPr>
            </w:pPr>
          </w:p>
        </w:tc>
        <w:tc>
          <w:tcPr>
            <w:tcW w:w="1728" w:type="dxa"/>
            <w:noWrap/>
            <w:hideMark/>
          </w:tcPr>
          <w:p w:rsidR="00894973" w:rsidRPr="00C47817" w:rsidRDefault="00894973" w:rsidP="005C1BC3">
            <w:pPr>
              <w:pStyle w:val="NoSpacing"/>
              <w:rPr>
                <w:rFonts w:ascii="Times New Roman" w:hAnsi="Times New Roman"/>
              </w:rPr>
            </w:pPr>
          </w:p>
        </w:tc>
        <w:tc>
          <w:tcPr>
            <w:tcW w:w="1016" w:type="dxa"/>
            <w:tcBorders>
              <w:right w:val="single" w:sz="4" w:space="0" w:color="auto"/>
            </w:tcBorders>
            <w:noWrap/>
            <w:hideMark/>
          </w:tcPr>
          <w:p w:rsidR="00894973" w:rsidRPr="00C47817" w:rsidRDefault="00894973" w:rsidP="005C1BC3">
            <w:pPr>
              <w:pStyle w:val="NoSpacing"/>
              <w:rPr>
                <w:rFonts w:ascii="Times New Roman" w:hAnsi="Times New Roman"/>
              </w:rPr>
            </w:pPr>
            <w:r w:rsidRPr="00C47817">
              <w:rPr>
                <w:rFonts w:ascii="Times New Roman" w:hAnsi="Times New Roman"/>
              </w:rPr>
              <w:t>Aug./Sep.</w:t>
            </w:r>
          </w:p>
        </w:tc>
        <w:tc>
          <w:tcPr>
            <w:tcW w:w="694" w:type="dxa"/>
            <w:tcBorders>
              <w:lef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1/35</w:t>
            </w:r>
          </w:p>
        </w:tc>
        <w:tc>
          <w:tcPr>
            <w:tcW w:w="666" w:type="dxa"/>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29.01</w:t>
            </w:r>
          </w:p>
        </w:tc>
        <w:tc>
          <w:tcPr>
            <w:tcW w:w="680" w:type="dxa"/>
            <w:tcBorders>
              <w:righ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&lt;.001</w:t>
            </w:r>
          </w:p>
        </w:tc>
        <w:tc>
          <w:tcPr>
            <w:tcW w:w="634"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80" w:type="dxa"/>
            <w:tcBorders>
              <w:righ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572"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80" w:type="dxa"/>
            <w:tcBorders>
              <w:righ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572" w:type="dxa"/>
            <w:tcBorders>
              <w:left w:val="single" w:sz="4" w:space="0" w:color="auto"/>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1/38</w:t>
            </w:r>
          </w:p>
        </w:tc>
        <w:tc>
          <w:tcPr>
            <w:tcW w:w="615" w:type="dxa"/>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0.29</w:t>
            </w:r>
          </w:p>
        </w:tc>
        <w:tc>
          <w:tcPr>
            <w:tcW w:w="666" w:type="dxa"/>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0.592</w:t>
            </w:r>
          </w:p>
        </w:tc>
      </w:tr>
      <w:tr w:rsidR="00894973" w:rsidRPr="00C47817" w:rsidTr="005C1BC3">
        <w:trPr>
          <w:trHeight w:val="255"/>
        </w:trPr>
        <w:tc>
          <w:tcPr>
            <w:tcW w:w="616" w:type="dxa"/>
            <w:noWrap/>
            <w:hideMark/>
          </w:tcPr>
          <w:p w:rsidR="00894973" w:rsidRPr="00C47817" w:rsidRDefault="00894973" w:rsidP="005C1BC3">
            <w:pPr>
              <w:pStyle w:val="NoSpacing"/>
              <w:rPr>
                <w:rFonts w:ascii="Times New Roman" w:hAnsi="Times New Roman"/>
              </w:rPr>
            </w:pPr>
          </w:p>
        </w:tc>
        <w:tc>
          <w:tcPr>
            <w:tcW w:w="1094" w:type="dxa"/>
            <w:noWrap/>
            <w:hideMark/>
          </w:tcPr>
          <w:p w:rsidR="00894973" w:rsidRPr="00C47817" w:rsidRDefault="00894973" w:rsidP="005C1BC3">
            <w:pPr>
              <w:pStyle w:val="NoSpacing"/>
              <w:rPr>
                <w:rFonts w:ascii="Times New Roman" w:hAnsi="Times New Roman"/>
              </w:rPr>
            </w:pPr>
          </w:p>
        </w:tc>
        <w:tc>
          <w:tcPr>
            <w:tcW w:w="1728" w:type="dxa"/>
            <w:noWrap/>
            <w:hideMark/>
          </w:tcPr>
          <w:p w:rsidR="00894973" w:rsidRPr="00C47817" w:rsidRDefault="00894973" w:rsidP="005C1BC3">
            <w:pPr>
              <w:pStyle w:val="NoSpacing"/>
              <w:rPr>
                <w:rFonts w:ascii="Times New Roman" w:hAnsi="Times New Roman"/>
              </w:rPr>
            </w:pPr>
            <w:r>
              <w:rPr>
                <w:rFonts w:ascii="Times New Roman" w:hAnsi="Times New Roman"/>
              </w:rPr>
              <w:t xml:space="preserve">Net </w:t>
            </w:r>
            <w:proofErr w:type="spellStart"/>
            <w:r>
              <w:rPr>
                <w:rFonts w:ascii="Times New Roman" w:hAnsi="Times New Roman"/>
              </w:rPr>
              <w:t>nit.</w:t>
            </w:r>
            <w:r w:rsidRPr="00C47817">
              <w:rPr>
                <w:rFonts w:ascii="Times New Roman" w:hAnsi="Times New Roman"/>
              </w:rPr>
              <w:t>×History</w:t>
            </w:r>
            <w:proofErr w:type="spellEnd"/>
          </w:p>
        </w:tc>
        <w:tc>
          <w:tcPr>
            <w:tcW w:w="1016" w:type="dxa"/>
            <w:tcBorders>
              <w:right w:val="single" w:sz="4" w:space="0" w:color="auto"/>
            </w:tcBorders>
            <w:noWrap/>
            <w:hideMark/>
          </w:tcPr>
          <w:p w:rsidR="00894973" w:rsidRPr="00C47817" w:rsidRDefault="00894973" w:rsidP="005C1BC3">
            <w:pPr>
              <w:pStyle w:val="NoSpacing"/>
              <w:rPr>
                <w:rFonts w:ascii="Times New Roman" w:hAnsi="Times New Roman"/>
              </w:rPr>
            </w:pPr>
            <w:r w:rsidRPr="00C47817">
              <w:rPr>
                <w:rFonts w:ascii="Times New Roman" w:hAnsi="Times New Roman"/>
              </w:rPr>
              <w:t>June/July</w:t>
            </w:r>
          </w:p>
        </w:tc>
        <w:tc>
          <w:tcPr>
            <w:tcW w:w="694" w:type="dxa"/>
            <w:tcBorders>
              <w:lef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2/35</w:t>
            </w:r>
          </w:p>
        </w:tc>
        <w:tc>
          <w:tcPr>
            <w:tcW w:w="666" w:type="dxa"/>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15.87</w:t>
            </w:r>
          </w:p>
        </w:tc>
        <w:tc>
          <w:tcPr>
            <w:tcW w:w="680" w:type="dxa"/>
            <w:tcBorders>
              <w:righ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&lt;.001</w:t>
            </w:r>
          </w:p>
        </w:tc>
        <w:tc>
          <w:tcPr>
            <w:tcW w:w="634" w:type="dxa"/>
            <w:tcBorders>
              <w:lef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2/32</w:t>
            </w:r>
          </w:p>
        </w:tc>
        <w:tc>
          <w:tcPr>
            <w:tcW w:w="666" w:type="dxa"/>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6.01</w:t>
            </w:r>
          </w:p>
        </w:tc>
        <w:tc>
          <w:tcPr>
            <w:tcW w:w="680" w:type="dxa"/>
            <w:tcBorders>
              <w:right w:val="single" w:sz="4" w:space="0" w:color="auto"/>
            </w:tcBorders>
            <w:noWrap/>
            <w:hideMark/>
          </w:tcPr>
          <w:p w:rsidR="00894973" w:rsidRPr="009F57B2" w:rsidRDefault="00894973" w:rsidP="005C1BC3">
            <w:pPr>
              <w:pStyle w:val="NoSpacing"/>
              <w:jc w:val="center"/>
              <w:rPr>
                <w:rFonts w:ascii="Times New Roman" w:hAnsi="Times New Roman"/>
                <w:b/>
              </w:rPr>
            </w:pPr>
            <w:r>
              <w:rPr>
                <w:rFonts w:ascii="Times New Roman" w:hAnsi="Times New Roman"/>
                <w:b/>
              </w:rPr>
              <w:t>0.006</w:t>
            </w:r>
          </w:p>
        </w:tc>
        <w:tc>
          <w:tcPr>
            <w:tcW w:w="572"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80" w:type="dxa"/>
            <w:tcBorders>
              <w:righ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572"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15"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r>
      <w:tr w:rsidR="00894973" w:rsidRPr="00C47817" w:rsidTr="005C1BC3">
        <w:trPr>
          <w:trHeight w:val="270"/>
        </w:trPr>
        <w:tc>
          <w:tcPr>
            <w:tcW w:w="616" w:type="dxa"/>
            <w:noWrap/>
            <w:hideMark/>
          </w:tcPr>
          <w:p w:rsidR="00894973" w:rsidRPr="00C47817" w:rsidRDefault="00894973" w:rsidP="005C1BC3">
            <w:pPr>
              <w:pStyle w:val="NoSpacing"/>
              <w:rPr>
                <w:rFonts w:ascii="Times New Roman" w:hAnsi="Times New Roman"/>
              </w:rPr>
            </w:pPr>
          </w:p>
        </w:tc>
        <w:tc>
          <w:tcPr>
            <w:tcW w:w="1094" w:type="dxa"/>
            <w:noWrap/>
            <w:hideMark/>
          </w:tcPr>
          <w:p w:rsidR="00894973" w:rsidRPr="00C47817" w:rsidRDefault="00894973" w:rsidP="005C1BC3">
            <w:pPr>
              <w:pStyle w:val="NoSpacing"/>
              <w:rPr>
                <w:rFonts w:ascii="Times New Roman" w:hAnsi="Times New Roman"/>
              </w:rPr>
            </w:pPr>
          </w:p>
        </w:tc>
        <w:tc>
          <w:tcPr>
            <w:tcW w:w="1728" w:type="dxa"/>
            <w:noWrap/>
            <w:hideMark/>
          </w:tcPr>
          <w:p w:rsidR="00894973" w:rsidRPr="00C47817" w:rsidRDefault="00894973" w:rsidP="005C1BC3">
            <w:pPr>
              <w:pStyle w:val="NoSpacing"/>
              <w:rPr>
                <w:rFonts w:ascii="Times New Roman" w:hAnsi="Times New Roman"/>
              </w:rPr>
            </w:pPr>
            <w:r w:rsidRPr="00C47817">
              <w:rPr>
                <w:rFonts w:ascii="Times New Roman" w:hAnsi="Times New Roman"/>
              </w:rPr>
              <w:t>Phosphorus</w:t>
            </w:r>
          </w:p>
        </w:tc>
        <w:tc>
          <w:tcPr>
            <w:tcW w:w="1016" w:type="dxa"/>
            <w:tcBorders>
              <w:right w:val="single" w:sz="4" w:space="0" w:color="auto"/>
            </w:tcBorders>
            <w:noWrap/>
            <w:hideMark/>
          </w:tcPr>
          <w:p w:rsidR="00894973" w:rsidRPr="003010E8" w:rsidRDefault="00894973" w:rsidP="005C1BC3">
            <w:pPr>
              <w:pStyle w:val="NoSpacing"/>
              <w:rPr>
                <w:rFonts w:ascii="Times New Roman" w:hAnsi="Times New Roman"/>
              </w:rPr>
            </w:pPr>
            <w:r w:rsidRPr="003010E8">
              <w:rPr>
                <w:rFonts w:ascii="Times New Roman" w:hAnsi="Times New Roman"/>
              </w:rPr>
              <w:t>June/July</w:t>
            </w:r>
          </w:p>
        </w:tc>
        <w:tc>
          <w:tcPr>
            <w:tcW w:w="694" w:type="dxa"/>
            <w:tcBorders>
              <w:lef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1/35</w:t>
            </w:r>
          </w:p>
        </w:tc>
        <w:tc>
          <w:tcPr>
            <w:tcW w:w="666" w:type="dxa"/>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5.18</w:t>
            </w:r>
          </w:p>
        </w:tc>
        <w:tc>
          <w:tcPr>
            <w:tcW w:w="680" w:type="dxa"/>
            <w:tcBorders>
              <w:righ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0.029</w:t>
            </w:r>
          </w:p>
        </w:tc>
        <w:tc>
          <w:tcPr>
            <w:tcW w:w="634" w:type="dxa"/>
            <w:tcBorders>
              <w:left w:val="single" w:sz="4" w:space="0" w:color="auto"/>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1/32</w:t>
            </w:r>
          </w:p>
        </w:tc>
        <w:tc>
          <w:tcPr>
            <w:tcW w:w="666" w:type="dxa"/>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2.42</w:t>
            </w:r>
          </w:p>
        </w:tc>
        <w:tc>
          <w:tcPr>
            <w:tcW w:w="680" w:type="dxa"/>
            <w:tcBorders>
              <w:right w:val="single" w:sz="4" w:space="0" w:color="auto"/>
            </w:tcBorders>
            <w:noWrap/>
            <w:hideMark/>
          </w:tcPr>
          <w:p w:rsidR="00894973" w:rsidRPr="00C47817" w:rsidRDefault="00894973" w:rsidP="005C1BC3">
            <w:pPr>
              <w:pStyle w:val="NoSpacing"/>
              <w:jc w:val="center"/>
              <w:rPr>
                <w:rFonts w:ascii="Times New Roman" w:hAnsi="Times New Roman"/>
              </w:rPr>
            </w:pPr>
            <w:r>
              <w:rPr>
                <w:rFonts w:ascii="Times New Roman" w:hAnsi="Times New Roman"/>
              </w:rPr>
              <w:t>0.129</w:t>
            </w:r>
          </w:p>
        </w:tc>
        <w:tc>
          <w:tcPr>
            <w:tcW w:w="572" w:type="dxa"/>
            <w:tcBorders>
              <w:left w:val="single" w:sz="4" w:space="0" w:color="auto"/>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1/42</w:t>
            </w:r>
          </w:p>
        </w:tc>
        <w:tc>
          <w:tcPr>
            <w:tcW w:w="666" w:type="dxa"/>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0</w:t>
            </w:r>
          </w:p>
        </w:tc>
        <w:tc>
          <w:tcPr>
            <w:tcW w:w="680" w:type="dxa"/>
            <w:tcBorders>
              <w:right w:val="single" w:sz="4" w:space="0" w:color="auto"/>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0.993</w:t>
            </w:r>
          </w:p>
        </w:tc>
        <w:tc>
          <w:tcPr>
            <w:tcW w:w="572" w:type="dxa"/>
            <w:tcBorders>
              <w:left w:val="single" w:sz="4" w:space="0" w:color="auto"/>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1/38</w:t>
            </w:r>
          </w:p>
        </w:tc>
        <w:tc>
          <w:tcPr>
            <w:tcW w:w="615" w:type="dxa"/>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1.63</w:t>
            </w:r>
          </w:p>
        </w:tc>
        <w:tc>
          <w:tcPr>
            <w:tcW w:w="666" w:type="dxa"/>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0.21</w:t>
            </w:r>
          </w:p>
        </w:tc>
      </w:tr>
      <w:tr w:rsidR="00894973" w:rsidRPr="00C47817" w:rsidTr="005C1BC3">
        <w:trPr>
          <w:trHeight w:val="255"/>
        </w:trPr>
        <w:tc>
          <w:tcPr>
            <w:tcW w:w="616" w:type="dxa"/>
            <w:noWrap/>
            <w:hideMark/>
          </w:tcPr>
          <w:p w:rsidR="00894973" w:rsidRPr="00C47817" w:rsidRDefault="00894973" w:rsidP="005C1BC3">
            <w:pPr>
              <w:pStyle w:val="NoSpacing"/>
              <w:rPr>
                <w:rFonts w:ascii="Times New Roman" w:hAnsi="Times New Roman"/>
              </w:rPr>
            </w:pPr>
          </w:p>
        </w:tc>
        <w:tc>
          <w:tcPr>
            <w:tcW w:w="1094" w:type="dxa"/>
            <w:noWrap/>
            <w:hideMark/>
          </w:tcPr>
          <w:p w:rsidR="00894973" w:rsidRPr="00C47817" w:rsidRDefault="00894973" w:rsidP="005C1BC3">
            <w:pPr>
              <w:pStyle w:val="NoSpacing"/>
              <w:rPr>
                <w:rFonts w:ascii="Times New Roman" w:hAnsi="Times New Roman"/>
              </w:rPr>
            </w:pPr>
            <w:r w:rsidRPr="00C47817">
              <w:rPr>
                <w:rFonts w:ascii="Times New Roman" w:hAnsi="Times New Roman"/>
              </w:rPr>
              <w:t>Vegetation</w:t>
            </w:r>
          </w:p>
        </w:tc>
        <w:tc>
          <w:tcPr>
            <w:tcW w:w="1728" w:type="dxa"/>
            <w:noWrap/>
            <w:hideMark/>
          </w:tcPr>
          <w:p w:rsidR="00894973" w:rsidRPr="00C47817" w:rsidRDefault="00894973" w:rsidP="005C1BC3">
            <w:pPr>
              <w:pStyle w:val="NoSpacing"/>
              <w:rPr>
                <w:rFonts w:ascii="Times New Roman" w:hAnsi="Times New Roman"/>
              </w:rPr>
            </w:pPr>
            <w:r>
              <w:rPr>
                <w:rFonts w:ascii="Times New Roman" w:hAnsi="Times New Roman"/>
              </w:rPr>
              <w:t xml:space="preserve">% </w:t>
            </w:r>
            <w:r w:rsidRPr="00C47817">
              <w:rPr>
                <w:rFonts w:ascii="Times New Roman" w:hAnsi="Times New Roman"/>
              </w:rPr>
              <w:t>Sand</w:t>
            </w:r>
          </w:p>
        </w:tc>
        <w:tc>
          <w:tcPr>
            <w:tcW w:w="1016" w:type="dxa"/>
            <w:tcBorders>
              <w:right w:val="single" w:sz="4" w:space="0" w:color="auto"/>
            </w:tcBorders>
            <w:noWrap/>
            <w:hideMark/>
          </w:tcPr>
          <w:p w:rsidR="00894973" w:rsidRPr="003010E8" w:rsidRDefault="00894973" w:rsidP="005C1BC3">
            <w:pPr>
              <w:pStyle w:val="NoSpacing"/>
              <w:rPr>
                <w:rFonts w:ascii="Times New Roman" w:hAnsi="Times New Roman"/>
              </w:rPr>
            </w:pPr>
            <w:r w:rsidRPr="003010E8">
              <w:rPr>
                <w:rFonts w:ascii="Times New Roman" w:hAnsi="Times New Roman"/>
              </w:rPr>
              <w:t>June/July</w:t>
            </w:r>
          </w:p>
        </w:tc>
        <w:tc>
          <w:tcPr>
            <w:tcW w:w="694"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80" w:type="dxa"/>
            <w:tcBorders>
              <w:righ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34" w:type="dxa"/>
            <w:tcBorders>
              <w:lef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1/40</w:t>
            </w:r>
          </w:p>
        </w:tc>
        <w:tc>
          <w:tcPr>
            <w:tcW w:w="666" w:type="dxa"/>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10.67</w:t>
            </w:r>
          </w:p>
        </w:tc>
        <w:tc>
          <w:tcPr>
            <w:tcW w:w="680" w:type="dxa"/>
            <w:tcBorders>
              <w:righ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0.002</w:t>
            </w:r>
          </w:p>
        </w:tc>
        <w:tc>
          <w:tcPr>
            <w:tcW w:w="572" w:type="dxa"/>
            <w:tcBorders>
              <w:lef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1/38</w:t>
            </w:r>
          </w:p>
        </w:tc>
        <w:tc>
          <w:tcPr>
            <w:tcW w:w="666" w:type="dxa"/>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6.67</w:t>
            </w:r>
          </w:p>
        </w:tc>
        <w:tc>
          <w:tcPr>
            <w:tcW w:w="680" w:type="dxa"/>
            <w:tcBorders>
              <w:righ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0.014</w:t>
            </w:r>
          </w:p>
        </w:tc>
        <w:tc>
          <w:tcPr>
            <w:tcW w:w="572"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15"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r>
      <w:tr w:rsidR="00894973" w:rsidRPr="00C47817" w:rsidTr="005C1BC3">
        <w:trPr>
          <w:trHeight w:val="255"/>
        </w:trPr>
        <w:tc>
          <w:tcPr>
            <w:tcW w:w="616" w:type="dxa"/>
            <w:noWrap/>
            <w:hideMark/>
          </w:tcPr>
          <w:p w:rsidR="00894973" w:rsidRPr="00C47817" w:rsidRDefault="00894973" w:rsidP="005C1BC3">
            <w:pPr>
              <w:pStyle w:val="NoSpacing"/>
              <w:rPr>
                <w:rFonts w:ascii="Times New Roman" w:hAnsi="Times New Roman"/>
              </w:rPr>
            </w:pPr>
          </w:p>
        </w:tc>
        <w:tc>
          <w:tcPr>
            <w:tcW w:w="1094" w:type="dxa"/>
            <w:noWrap/>
            <w:hideMark/>
          </w:tcPr>
          <w:p w:rsidR="00894973" w:rsidRPr="00C47817" w:rsidRDefault="00894973" w:rsidP="005C1BC3">
            <w:pPr>
              <w:pStyle w:val="NoSpacing"/>
              <w:rPr>
                <w:rFonts w:ascii="Times New Roman" w:hAnsi="Times New Roman"/>
              </w:rPr>
            </w:pPr>
          </w:p>
        </w:tc>
        <w:tc>
          <w:tcPr>
            <w:tcW w:w="1728" w:type="dxa"/>
            <w:noWrap/>
            <w:hideMark/>
          </w:tcPr>
          <w:p w:rsidR="00894973" w:rsidRPr="00C47817" w:rsidRDefault="00894973" w:rsidP="005C1BC3">
            <w:pPr>
              <w:pStyle w:val="NoSpacing"/>
              <w:rPr>
                <w:rFonts w:ascii="Times New Roman" w:hAnsi="Times New Roman"/>
              </w:rPr>
            </w:pPr>
            <w:r w:rsidRPr="00C47817">
              <w:rPr>
                <w:rFonts w:ascii="Times New Roman" w:hAnsi="Times New Roman"/>
              </w:rPr>
              <w:t>pH</w:t>
            </w:r>
          </w:p>
        </w:tc>
        <w:tc>
          <w:tcPr>
            <w:tcW w:w="1016" w:type="dxa"/>
            <w:tcBorders>
              <w:right w:val="single" w:sz="4" w:space="0" w:color="auto"/>
            </w:tcBorders>
            <w:noWrap/>
            <w:hideMark/>
          </w:tcPr>
          <w:p w:rsidR="00894973" w:rsidRPr="003010E8" w:rsidRDefault="00894973" w:rsidP="005C1BC3">
            <w:pPr>
              <w:pStyle w:val="NoSpacing"/>
              <w:rPr>
                <w:rFonts w:ascii="Times New Roman" w:hAnsi="Times New Roman"/>
              </w:rPr>
            </w:pPr>
            <w:r w:rsidRPr="003010E8">
              <w:rPr>
                <w:rFonts w:ascii="Times New Roman" w:hAnsi="Times New Roman"/>
              </w:rPr>
              <w:t>June/July</w:t>
            </w:r>
          </w:p>
        </w:tc>
        <w:tc>
          <w:tcPr>
            <w:tcW w:w="694"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80" w:type="dxa"/>
            <w:tcBorders>
              <w:righ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34" w:type="dxa"/>
            <w:tcBorders>
              <w:left w:val="single" w:sz="4" w:space="0" w:color="auto"/>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1/40</w:t>
            </w:r>
          </w:p>
        </w:tc>
        <w:tc>
          <w:tcPr>
            <w:tcW w:w="666" w:type="dxa"/>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0.07</w:t>
            </w:r>
          </w:p>
        </w:tc>
        <w:tc>
          <w:tcPr>
            <w:tcW w:w="680" w:type="dxa"/>
            <w:tcBorders>
              <w:right w:val="single" w:sz="4" w:space="0" w:color="auto"/>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0.797</w:t>
            </w:r>
          </w:p>
        </w:tc>
        <w:tc>
          <w:tcPr>
            <w:tcW w:w="572" w:type="dxa"/>
            <w:tcBorders>
              <w:left w:val="single" w:sz="4" w:space="0" w:color="auto"/>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1/38</w:t>
            </w:r>
          </w:p>
        </w:tc>
        <w:tc>
          <w:tcPr>
            <w:tcW w:w="666" w:type="dxa"/>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1.34</w:t>
            </w:r>
          </w:p>
        </w:tc>
        <w:tc>
          <w:tcPr>
            <w:tcW w:w="680" w:type="dxa"/>
            <w:tcBorders>
              <w:right w:val="single" w:sz="4" w:space="0" w:color="auto"/>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0.255</w:t>
            </w:r>
          </w:p>
        </w:tc>
        <w:tc>
          <w:tcPr>
            <w:tcW w:w="572"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15"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r>
      <w:tr w:rsidR="00894973" w:rsidRPr="00C47817" w:rsidTr="005C1BC3">
        <w:trPr>
          <w:trHeight w:val="255"/>
        </w:trPr>
        <w:tc>
          <w:tcPr>
            <w:tcW w:w="616" w:type="dxa"/>
            <w:noWrap/>
            <w:hideMark/>
          </w:tcPr>
          <w:p w:rsidR="00894973" w:rsidRPr="00C47817" w:rsidRDefault="00894973" w:rsidP="005C1BC3">
            <w:pPr>
              <w:pStyle w:val="NoSpacing"/>
              <w:rPr>
                <w:rFonts w:ascii="Times New Roman" w:hAnsi="Times New Roman"/>
              </w:rPr>
            </w:pPr>
          </w:p>
        </w:tc>
        <w:tc>
          <w:tcPr>
            <w:tcW w:w="1094" w:type="dxa"/>
            <w:noWrap/>
            <w:hideMark/>
          </w:tcPr>
          <w:p w:rsidR="00894973" w:rsidRPr="00C47817" w:rsidRDefault="00894973" w:rsidP="005C1BC3">
            <w:pPr>
              <w:pStyle w:val="NoSpacing"/>
              <w:rPr>
                <w:rFonts w:ascii="Times New Roman" w:hAnsi="Times New Roman"/>
              </w:rPr>
            </w:pPr>
          </w:p>
        </w:tc>
        <w:tc>
          <w:tcPr>
            <w:tcW w:w="1728" w:type="dxa"/>
            <w:noWrap/>
            <w:hideMark/>
          </w:tcPr>
          <w:p w:rsidR="00894973" w:rsidRPr="00C47817" w:rsidRDefault="00894973" w:rsidP="005C1BC3">
            <w:pPr>
              <w:pStyle w:val="NoSpacing"/>
              <w:rPr>
                <w:rFonts w:ascii="Times New Roman" w:hAnsi="Times New Roman"/>
              </w:rPr>
            </w:pPr>
            <w:proofErr w:type="spellStart"/>
            <w:r w:rsidRPr="00C47817">
              <w:rPr>
                <w:rFonts w:ascii="Times New Roman" w:hAnsi="Times New Roman"/>
              </w:rPr>
              <w:t>pH×History</w:t>
            </w:r>
            <w:proofErr w:type="spellEnd"/>
          </w:p>
        </w:tc>
        <w:tc>
          <w:tcPr>
            <w:tcW w:w="1016" w:type="dxa"/>
            <w:tcBorders>
              <w:right w:val="single" w:sz="4" w:space="0" w:color="auto"/>
            </w:tcBorders>
            <w:noWrap/>
            <w:hideMark/>
          </w:tcPr>
          <w:p w:rsidR="00894973" w:rsidRPr="003010E8" w:rsidRDefault="00894973" w:rsidP="005C1BC3">
            <w:pPr>
              <w:pStyle w:val="NoSpacing"/>
              <w:rPr>
                <w:rFonts w:ascii="Times New Roman" w:hAnsi="Times New Roman"/>
              </w:rPr>
            </w:pPr>
            <w:r w:rsidRPr="003010E8">
              <w:rPr>
                <w:rFonts w:ascii="Times New Roman" w:hAnsi="Times New Roman"/>
              </w:rPr>
              <w:t>June/July</w:t>
            </w:r>
          </w:p>
        </w:tc>
        <w:tc>
          <w:tcPr>
            <w:tcW w:w="694"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80" w:type="dxa"/>
            <w:tcBorders>
              <w:righ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34" w:type="dxa"/>
            <w:tcBorders>
              <w:lef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2/40</w:t>
            </w:r>
          </w:p>
        </w:tc>
        <w:tc>
          <w:tcPr>
            <w:tcW w:w="666" w:type="dxa"/>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34.93</w:t>
            </w:r>
          </w:p>
        </w:tc>
        <w:tc>
          <w:tcPr>
            <w:tcW w:w="680" w:type="dxa"/>
            <w:tcBorders>
              <w:righ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&lt;.001</w:t>
            </w:r>
          </w:p>
        </w:tc>
        <w:tc>
          <w:tcPr>
            <w:tcW w:w="572" w:type="dxa"/>
            <w:tcBorders>
              <w:lef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2/38</w:t>
            </w:r>
          </w:p>
        </w:tc>
        <w:tc>
          <w:tcPr>
            <w:tcW w:w="666" w:type="dxa"/>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20.71</w:t>
            </w:r>
          </w:p>
        </w:tc>
        <w:tc>
          <w:tcPr>
            <w:tcW w:w="680" w:type="dxa"/>
            <w:tcBorders>
              <w:righ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&lt;.001</w:t>
            </w:r>
          </w:p>
        </w:tc>
        <w:tc>
          <w:tcPr>
            <w:tcW w:w="572"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15"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r>
      <w:tr w:rsidR="00894973" w:rsidRPr="00C47817" w:rsidTr="005C1BC3">
        <w:trPr>
          <w:trHeight w:val="255"/>
        </w:trPr>
        <w:tc>
          <w:tcPr>
            <w:tcW w:w="616" w:type="dxa"/>
            <w:noWrap/>
            <w:hideMark/>
          </w:tcPr>
          <w:p w:rsidR="00894973" w:rsidRPr="00C47817" w:rsidRDefault="00894973" w:rsidP="005C1BC3">
            <w:pPr>
              <w:pStyle w:val="NoSpacing"/>
              <w:rPr>
                <w:rFonts w:ascii="Times New Roman" w:hAnsi="Times New Roman"/>
              </w:rPr>
            </w:pPr>
          </w:p>
        </w:tc>
        <w:tc>
          <w:tcPr>
            <w:tcW w:w="1094" w:type="dxa"/>
            <w:noWrap/>
            <w:hideMark/>
          </w:tcPr>
          <w:p w:rsidR="00894973" w:rsidRPr="00C47817" w:rsidRDefault="00894973" w:rsidP="005C1BC3">
            <w:pPr>
              <w:pStyle w:val="NoSpacing"/>
              <w:rPr>
                <w:rFonts w:ascii="Times New Roman" w:hAnsi="Times New Roman"/>
              </w:rPr>
            </w:pPr>
          </w:p>
        </w:tc>
        <w:tc>
          <w:tcPr>
            <w:tcW w:w="1728" w:type="dxa"/>
            <w:noWrap/>
            <w:hideMark/>
          </w:tcPr>
          <w:p w:rsidR="00894973" w:rsidRPr="00C47817" w:rsidRDefault="00894973" w:rsidP="005C1BC3">
            <w:pPr>
              <w:pStyle w:val="NoSpacing"/>
              <w:rPr>
                <w:rFonts w:ascii="Times New Roman" w:hAnsi="Times New Roman"/>
              </w:rPr>
            </w:pPr>
            <w:r>
              <w:rPr>
                <w:rFonts w:ascii="Times New Roman" w:hAnsi="Times New Roman"/>
              </w:rPr>
              <w:t>Net mineralization</w:t>
            </w:r>
          </w:p>
        </w:tc>
        <w:tc>
          <w:tcPr>
            <w:tcW w:w="1016" w:type="dxa"/>
            <w:tcBorders>
              <w:right w:val="single" w:sz="4" w:space="0" w:color="auto"/>
            </w:tcBorders>
            <w:noWrap/>
            <w:hideMark/>
          </w:tcPr>
          <w:p w:rsidR="00894973" w:rsidRPr="00C47817" w:rsidRDefault="00894973" w:rsidP="005C1BC3">
            <w:pPr>
              <w:pStyle w:val="NoSpacing"/>
              <w:rPr>
                <w:rFonts w:ascii="Times New Roman" w:hAnsi="Times New Roman"/>
              </w:rPr>
            </w:pPr>
            <w:r w:rsidRPr="00C47817">
              <w:rPr>
                <w:rFonts w:ascii="Times New Roman" w:hAnsi="Times New Roman"/>
              </w:rPr>
              <w:t>June/July</w:t>
            </w:r>
          </w:p>
        </w:tc>
        <w:tc>
          <w:tcPr>
            <w:tcW w:w="694" w:type="dxa"/>
            <w:tcBorders>
              <w:lef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1/39</w:t>
            </w:r>
          </w:p>
        </w:tc>
        <w:tc>
          <w:tcPr>
            <w:tcW w:w="666" w:type="dxa"/>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25.7</w:t>
            </w:r>
          </w:p>
        </w:tc>
        <w:tc>
          <w:tcPr>
            <w:tcW w:w="680" w:type="dxa"/>
            <w:tcBorders>
              <w:righ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&lt;.001</w:t>
            </w:r>
          </w:p>
        </w:tc>
        <w:tc>
          <w:tcPr>
            <w:tcW w:w="634"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80" w:type="dxa"/>
            <w:tcBorders>
              <w:righ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572"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80" w:type="dxa"/>
            <w:tcBorders>
              <w:righ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572"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15"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r>
      <w:tr w:rsidR="00894973" w:rsidRPr="00C47817" w:rsidTr="005C1BC3">
        <w:trPr>
          <w:trHeight w:val="255"/>
        </w:trPr>
        <w:tc>
          <w:tcPr>
            <w:tcW w:w="616" w:type="dxa"/>
            <w:noWrap/>
            <w:hideMark/>
          </w:tcPr>
          <w:p w:rsidR="00894973" w:rsidRPr="00C47817" w:rsidRDefault="00894973" w:rsidP="005C1BC3">
            <w:pPr>
              <w:pStyle w:val="NoSpacing"/>
              <w:rPr>
                <w:rFonts w:ascii="Times New Roman" w:hAnsi="Times New Roman"/>
              </w:rPr>
            </w:pPr>
          </w:p>
        </w:tc>
        <w:tc>
          <w:tcPr>
            <w:tcW w:w="1094" w:type="dxa"/>
            <w:noWrap/>
            <w:hideMark/>
          </w:tcPr>
          <w:p w:rsidR="00894973" w:rsidRPr="00C47817" w:rsidRDefault="00894973" w:rsidP="005C1BC3">
            <w:pPr>
              <w:pStyle w:val="NoSpacing"/>
              <w:rPr>
                <w:rFonts w:ascii="Times New Roman" w:hAnsi="Times New Roman"/>
              </w:rPr>
            </w:pPr>
          </w:p>
        </w:tc>
        <w:tc>
          <w:tcPr>
            <w:tcW w:w="1728" w:type="dxa"/>
            <w:noWrap/>
            <w:hideMark/>
          </w:tcPr>
          <w:p w:rsidR="00894973" w:rsidRPr="00C47817" w:rsidRDefault="00894973" w:rsidP="005C1BC3">
            <w:pPr>
              <w:pStyle w:val="NoSpacing"/>
              <w:rPr>
                <w:rFonts w:ascii="Times New Roman" w:hAnsi="Times New Roman"/>
              </w:rPr>
            </w:pPr>
          </w:p>
        </w:tc>
        <w:tc>
          <w:tcPr>
            <w:tcW w:w="1016" w:type="dxa"/>
            <w:tcBorders>
              <w:right w:val="single" w:sz="4" w:space="0" w:color="auto"/>
            </w:tcBorders>
            <w:noWrap/>
            <w:hideMark/>
          </w:tcPr>
          <w:p w:rsidR="00894973" w:rsidRPr="00C47817" w:rsidRDefault="00894973" w:rsidP="005C1BC3">
            <w:pPr>
              <w:pStyle w:val="NoSpacing"/>
              <w:rPr>
                <w:rFonts w:ascii="Times New Roman" w:hAnsi="Times New Roman"/>
              </w:rPr>
            </w:pPr>
            <w:r w:rsidRPr="00C47817">
              <w:rPr>
                <w:rFonts w:ascii="Times New Roman" w:hAnsi="Times New Roman"/>
              </w:rPr>
              <w:t>Aug./Sep.</w:t>
            </w:r>
          </w:p>
        </w:tc>
        <w:tc>
          <w:tcPr>
            <w:tcW w:w="694" w:type="dxa"/>
            <w:tcBorders>
              <w:lef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1/39</w:t>
            </w:r>
          </w:p>
        </w:tc>
        <w:tc>
          <w:tcPr>
            <w:tcW w:w="666" w:type="dxa"/>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7.89</w:t>
            </w:r>
          </w:p>
        </w:tc>
        <w:tc>
          <w:tcPr>
            <w:tcW w:w="680" w:type="dxa"/>
            <w:tcBorders>
              <w:righ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0.008</w:t>
            </w:r>
          </w:p>
        </w:tc>
        <w:tc>
          <w:tcPr>
            <w:tcW w:w="634"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80" w:type="dxa"/>
            <w:tcBorders>
              <w:righ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572" w:type="dxa"/>
            <w:tcBorders>
              <w:left w:val="single" w:sz="4" w:space="0" w:color="auto"/>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1/38</w:t>
            </w:r>
          </w:p>
        </w:tc>
        <w:tc>
          <w:tcPr>
            <w:tcW w:w="666" w:type="dxa"/>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0.58</w:t>
            </w:r>
          </w:p>
        </w:tc>
        <w:tc>
          <w:tcPr>
            <w:tcW w:w="680" w:type="dxa"/>
            <w:tcBorders>
              <w:right w:val="single" w:sz="4" w:space="0" w:color="auto"/>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0.453</w:t>
            </w:r>
          </w:p>
        </w:tc>
        <w:tc>
          <w:tcPr>
            <w:tcW w:w="572" w:type="dxa"/>
            <w:tcBorders>
              <w:left w:val="single" w:sz="4" w:space="0" w:color="auto"/>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1/41</w:t>
            </w:r>
          </w:p>
        </w:tc>
        <w:tc>
          <w:tcPr>
            <w:tcW w:w="615" w:type="dxa"/>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3.27</w:t>
            </w:r>
          </w:p>
        </w:tc>
        <w:tc>
          <w:tcPr>
            <w:tcW w:w="666" w:type="dxa"/>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0.078</w:t>
            </w:r>
          </w:p>
        </w:tc>
      </w:tr>
      <w:tr w:rsidR="00894973" w:rsidRPr="00C47817" w:rsidTr="005C1BC3">
        <w:trPr>
          <w:trHeight w:val="255"/>
        </w:trPr>
        <w:tc>
          <w:tcPr>
            <w:tcW w:w="616" w:type="dxa"/>
            <w:noWrap/>
            <w:hideMark/>
          </w:tcPr>
          <w:p w:rsidR="00894973" w:rsidRPr="00C47817" w:rsidRDefault="00894973" w:rsidP="005C1BC3">
            <w:pPr>
              <w:pStyle w:val="NoSpacing"/>
              <w:rPr>
                <w:rFonts w:ascii="Times New Roman" w:hAnsi="Times New Roman"/>
              </w:rPr>
            </w:pPr>
          </w:p>
        </w:tc>
        <w:tc>
          <w:tcPr>
            <w:tcW w:w="1094" w:type="dxa"/>
            <w:noWrap/>
            <w:hideMark/>
          </w:tcPr>
          <w:p w:rsidR="00894973" w:rsidRPr="00C47817" w:rsidRDefault="00894973" w:rsidP="005C1BC3">
            <w:pPr>
              <w:pStyle w:val="NoSpacing"/>
              <w:rPr>
                <w:rFonts w:ascii="Times New Roman" w:hAnsi="Times New Roman"/>
              </w:rPr>
            </w:pPr>
          </w:p>
        </w:tc>
        <w:tc>
          <w:tcPr>
            <w:tcW w:w="1728" w:type="dxa"/>
            <w:noWrap/>
            <w:hideMark/>
          </w:tcPr>
          <w:p w:rsidR="00894973" w:rsidRPr="00C47817" w:rsidRDefault="00894973" w:rsidP="005C1BC3">
            <w:pPr>
              <w:pStyle w:val="NoSpacing"/>
              <w:rPr>
                <w:rFonts w:ascii="Times New Roman" w:hAnsi="Times New Roman"/>
              </w:rPr>
            </w:pPr>
            <w:r>
              <w:rPr>
                <w:rFonts w:ascii="Times New Roman" w:hAnsi="Times New Roman"/>
              </w:rPr>
              <w:t xml:space="preserve">Net </w:t>
            </w:r>
            <w:proofErr w:type="spellStart"/>
            <w:r>
              <w:rPr>
                <w:rFonts w:ascii="Times New Roman" w:hAnsi="Times New Roman"/>
              </w:rPr>
              <w:t>min.</w:t>
            </w:r>
            <w:r w:rsidRPr="00C47817">
              <w:rPr>
                <w:rFonts w:ascii="Times New Roman" w:hAnsi="Times New Roman"/>
              </w:rPr>
              <w:t>×History</w:t>
            </w:r>
            <w:proofErr w:type="spellEnd"/>
          </w:p>
        </w:tc>
        <w:tc>
          <w:tcPr>
            <w:tcW w:w="1016" w:type="dxa"/>
            <w:tcBorders>
              <w:right w:val="single" w:sz="4" w:space="0" w:color="auto"/>
            </w:tcBorders>
            <w:noWrap/>
            <w:hideMark/>
          </w:tcPr>
          <w:p w:rsidR="00894973" w:rsidRPr="00C47817" w:rsidRDefault="00894973" w:rsidP="005C1BC3">
            <w:pPr>
              <w:pStyle w:val="NoSpacing"/>
              <w:rPr>
                <w:rFonts w:ascii="Times New Roman" w:hAnsi="Times New Roman"/>
              </w:rPr>
            </w:pPr>
            <w:r w:rsidRPr="00C47817">
              <w:rPr>
                <w:rFonts w:ascii="Times New Roman" w:hAnsi="Times New Roman"/>
              </w:rPr>
              <w:t>June/July</w:t>
            </w:r>
          </w:p>
        </w:tc>
        <w:tc>
          <w:tcPr>
            <w:tcW w:w="694" w:type="dxa"/>
            <w:tcBorders>
              <w:lef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2/39</w:t>
            </w:r>
          </w:p>
        </w:tc>
        <w:tc>
          <w:tcPr>
            <w:tcW w:w="666" w:type="dxa"/>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15.45</w:t>
            </w:r>
          </w:p>
        </w:tc>
        <w:tc>
          <w:tcPr>
            <w:tcW w:w="680" w:type="dxa"/>
            <w:tcBorders>
              <w:righ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&lt;.001</w:t>
            </w:r>
          </w:p>
        </w:tc>
        <w:tc>
          <w:tcPr>
            <w:tcW w:w="634"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80" w:type="dxa"/>
            <w:tcBorders>
              <w:righ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572"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80" w:type="dxa"/>
            <w:tcBorders>
              <w:righ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572"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15"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r>
      <w:tr w:rsidR="00894973" w:rsidRPr="00C47817" w:rsidTr="005C1BC3">
        <w:trPr>
          <w:trHeight w:val="255"/>
        </w:trPr>
        <w:tc>
          <w:tcPr>
            <w:tcW w:w="616" w:type="dxa"/>
            <w:noWrap/>
            <w:hideMark/>
          </w:tcPr>
          <w:p w:rsidR="00894973" w:rsidRPr="00C47817" w:rsidRDefault="00894973" w:rsidP="005C1BC3">
            <w:pPr>
              <w:pStyle w:val="NoSpacing"/>
              <w:rPr>
                <w:rFonts w:ascii="Times New Roman" w:hAnsi="Times New Roman"/>
              </w:rPr>
            </w:pPr>
          </w:p>
        </w:tc>
        <w:tc>
          <w:tcPr>
            <w:tcW w:w="1094" w:type="dxa"/>
            <w:noWrap/>
            <w:hideMark/>
          </w:tcPr>
          <w:p w:rsidR="00894973" w:rsidRPr="00C47817" w:rsidRDefault="00894973" w:rsidP="005C1BC3">
            <w:pPr>
              <w:pStyle w:val="NoSpacing"/>
              <w:rPr>
                <w:rFonts w:ascii="Times New Roman" w:hAnsi="Times New Roman"/>
              </w:rPr>
            </w:pPr>
          </w:p>
        </w:tc>
        <w:tc>
          <w:tcPr>
            <w:tcW w:w="1728" w:type="dxa"/>
            <w:noWrap/>
            <w:hideMark/>
          </w:tcPr>
          <w:p w:rsidR="00894973" w:rsidRPr="00C47817" w:rsidRDefault="00894973" w:rsidP="005C1BC3">
            <w:pPr>
              <w:pStyle w:val="NoSpacing"/>
              <w:rPr>
                <w:rFonts w:ascii="Times New Roman" w:hAnsi="Times New Roman"/>
              </w:rPr>
            </w:pPr>
            <w:r>
              <w:rPr>
                <w:rFonts w:ascii="Times New Roman" w:hAnsi="Times New Roman"/>
              </w:rPr>
              <w:t>Net nitrification</w:t>
            </w:r>
          </w:p>
        </w:tc>
        <w:tc>
          <w:tcPr>
            <w:tcW w:w="1016" w:type="dxa"/>
            <w:tcBorders>
              <w:right w:val="single" w:sz="4" w:space="0" w:color="auto"/>
            </w:tcBorders>
            <w:noWrap/>
            <w:hideMark/>
          </w:tcPr>
          <w:p w:rsidR="00894973" w:rsidRPr="00C47817" w:rsidRDefault="00894973" w:rsidP="005C1BC3">
            <w:pPr>
              <w:pStyle w:val="NoSpacing"/>
              <w:rPr>
                <w:rFonts w:ascii="Times New Roman" w:hAnsi="Times New Roman"/>
              </w:rPr>
            </w:pPr>
            <w:r w:rsidRPr="00C47817">
              <w:rPr>
                <w:rFonts w:ascii="Times New Roman" w:hAnsi="Times New Roman"/>
              </w:rPr>
              <w:t>June/July</w:t>
            </w:r>
          </w:p>
        </w:tc>
        <w:tc>
          <w:tcPr>
            <w:tcW w:w="694" w:type="dxa"/>
            <w:tcBorders>
              <w:lef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1/39</w:t>
            </w:r>
          </w:p>
        </w:tc>
        <w:tc>
          <w:tcPr>
            <w:tcW w:w="666" w:type="dxa"/>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26.82</w:t>
            </w:r>
          </w:p>
        </w:tc>
        <w:tc>
          <w:tcPr>
            <w:tcW w:w="680" w:type="dxa"/>
            <w:tcBorders>
              <w:righ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&lt;.001</w:t>
            </w:r>
          </w:p>
        </w:tc>
        <w:tc>
          <w:tcPr>
            <w:tcW w:w="634" w:type="dxa"/>
            <w:tcBorders>
              <w:lef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1/40</w:t>
            </w:r>
          </w:p>
        </w:tc>
        <w:tc>
          <w:tcPr>
            <w:tcW w:w="666" w:type="dxa"/>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12.93</w:t>
            </w:r>
          </w:p>
        </w:tc>
        <w:tc>
          <w:tcPr>
            <w:tcW w:w="680" w:type="dxa"/>
            <w:tcBorders>
              <w:righ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&lt;.001</w:t>
            </w:r>
          </w:p>
        </w:tc>
        <w:tc>
          <w:tcPr>
            <w:tcW w:w="572"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80" w:type="dxa"/>
            <w:tcBorders>
              <w:righ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572"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15"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r>
      <w:tr w:rsidR="00894973" w:rsidRPr="00C47817" w:rsidTr="005C1BC3">
        <w:trPr>
          <w:trHeight w:val="255"/>
        </w:trPr>
        <w:tc>
          <w:tcPr>
            <w:tcW w:w="616" w:type="dxa"/>
            <w:noWrap/>
            <w:hideMark/>
          </w:tcPr>
          <w:p w:rsidR="00894973" w:rsidRPr="00C47817" w:rsidRDefault="00894973" w:rsidP="005C1BC3">
            <w:pPr>
              <w:pStyle w:val="NoSpacing"/>
              <w:rPr>
                <w:rFonts w:ascii="Times New Roman" w:hAnsi="Times New Roman"/>
              </w:rPr>
            </w:pPr>
          </w:p>
        </w:tc>
        <w:tc>
          <w:tcPr>
            <w:tcW w:w="1094" w:type="dxa"/>
            <w:noWrap/>
            <w:hideMark/>
          </w:tcPr>
          <w:p w:rsidR="00894973" w:rsidRPr="00C47817" w:rsidRDefault="00894973" w:rsidP="005C1BC3">
            <w:pPr>
              <w:pStyle w:val="NoSpacing"/>
              <w:rPr>
                <w:rFonts w:ascii="Times New Roman" w:hAnsi="Times New Roman"/>
              </w:rPr>
            </w:pPr>
          </w:p>
        </w:tc>
        <w:tc>
          <w:tcPr>
            <w:tcW w:w="1728" w:type="dxa"/>
            <w:noWrap/>
            <w:hideMark/>
          </w:tcPr>
          <w:p w:rsidR="00894973" w:rsidRPr="00C47817" w:rsidRDefault="00894973" w:rsidP="005C1BC3">
            <w:pPr>
              <w:pStyle w:val="NoSpacing"/>
              <w:rPr>
                <w:rFonts w:ascii="Times New Roman" w:hAnsi="Times New Roman"/>
              </w:rPr>
            </w:pPr>
          </w:p>
        </w:tc>
        <w:tc>
          <w:tcPr>
            <w:tcW w:w="1016" w:type="dxa"/>
            <w:tcBorders>
              <w:right w:val="single" w:sz="4" w:space="0" w:color="auto"/>
            </w:tcBorders>
            <w:noWrap/>
            <w:hideMark/>
          </w:tcPr>
          <w:p w:rsidR="00894973" w:rsidRPr="00C47817" w:rsidRDefault="00894973" w:rsidP="005C1BC3">
            <w:pPr>
              <w:pStyle w:val="NoSpacing"/>
              <w:rPr>
                <w:rFonts w:ascii="Times New Roman" w:hAnsi="Times New Roman"/>
              </w:rPr>
            </w:pPr>
            <w:r w:rsidRPr="00C47817">
              <w:rPr>
                <w:rFonts w:ascii="Times New Roman" w:hAnsi="Times New Roman"/>
              </w:rPr>
              <w:t>Aug./Sep.</w:t>
            </w:r>
          </w:p>
        </w:tc>
        <w:tc>
          <w:tcPr>
            <w:tcW w:w="694" w:type="dxa"/>
            <w:tcBorders>
              <w:lef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1/39</w:t>
            </w:r>
          </w:p>
        </w:tc>
        <w:tc>
          <w:tcPr>
            <w:tcW w:w="666" w:type="dxa"/>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7.93</w:t>
            </w:r>
          </w:p>
        </w:tc>
        <w:tc>
          <w:tcPr>
            <w:tcW w:w="680" w:type="dxa"/>
            <w:tcBorders>
              <w:righ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0.008</w:t>
            </w:r>
          </w:p>
        </w:tc>
        <w:tc>
          <w:tcPr>
            <w:tcW w:w="634" w:type="dxa"/>
            <w:tcBorders>
              <w:lef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1/40</w:t>
            </w:r>
          </w:p>
        </w:tc>
        <w:tc>
          <w:tcPr>
            <w:tcW w:w="666" w:type="dxa"/>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10.42</w:t>
            </w:r>
          </w:p>
        </w:tc>
        <w:tc>
          <w:tcPr>
            <w:tcW w:w="680" w:type="dxa"/>
            <w:tcBorders>
              <w:righ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0.00</w:t>
            </w:r>
            <w:r>
              <w:rPr>
                <w:rFonts w:ascii="Times New Roman" w:hAnsi="Times New Roman"/>
                <w:b/>
              </w:rPr>
              <w:t>3</w:t>
            </w:r>
          </w:p>
        </w:tc>
        <w:tc>
          <w:tcPr>
            <w:tcW w:w="572"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80" w:type="dxa"/>
            <w:tcBorders>
              <w:righ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572" w:type="dxa"/>
            <w:tcBorders>
              <w:left w:val="single" w:sz="4" w:space="0" w:color="auto"/>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1/41</w:t>
            </w:r>
          </w:p>
        </w:tc>
        <w:tc>
          <w:tcPr>
            <w:tcW w:w="615" w:type="dxa"/>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2.84</w:t>
            </w:r>
          </w:p>
        </w:tc>
        <w:tc>
          <w:tcPr>
            <w:tcW w:w="666" w:type="dxa"/>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0.1</w:t>
            </w:r>
          </w:p>
        </w:tc>
      </w:tr>
      <w:tr w:rsidR="00894973" w:rsidRPr="00C47817" w:rsidTr="005C1BC3">
        <w:trPr>
          <w:trHeight w:val="255"/>
        </w:trPr>
        <w:tc>
          <w:tcPr>
            <w:tcW w:w="616" w:type="dxa"/>
            <w:noWrap/>
            <w:hideMark/>
          </w:tcPr>
          <w:p w:rsidR="00894973" w:rsidRPr="00C47817" w:rsidRDefault="00894973" w:rsidP="005C1BC3">
            <w:pPr>
              <w:pStyle w:val="NoSpacing"/>
              <w:rPr>
                <w:rFonts w:ascii="Times New Roman" w:hAnsi="Times New Roman"/>
              </w:rPr>
            </w:pPr>
          </w:p>
        </w:tc>
        <w:tc>
          <w:tcPr>
            <w:tcW w:w="1094" w:type="dxa"/>
            <w:noWrap/>
            <w:hideMark/>
          </w:tcPr>
          <w:p w:rsidR="00894973" w:rsidRPr="00C47817" w:rsidRDefault="00894973" w:rsidP="005C1BC3">
            <w:pPr>
              <w:pStyle w:val="NoSpacing"/>
              <w:rPr>
                <w:rFonts w:ascii="Times New Roman" w:hAnsi="Times New Roman"/>
              </w:rPr>
            </w:pPr>
          </w:p>
        </w:tc>
        <w:tc>
          <w:tcPr>
            <w:tcW w:w="1728" w:type="dxa"/>
            <w:noWrap/>
            <w:hideMark/>
          </w:tcPr>
          <w:p w:rsidR="00894973" w:rsidRPr="00C47817" w:rsidRDefault="00894973" w:rsidP="005C1BC3">
            <w:pPr>
              <w:pStyle w:val="NoSpacing"/>
              <w:rPr>
                <w:rFonts w:ascii="Times New Roman" w:hAnsi="Times New Roman"/>
              </w:rPr>
            </w:pPr>
            <w:r>
              <w:rPr>
                <w:rFonts w:ascii="Times New Roman" w:hAnsi="Times New Roman"/>
              </w:rPr>
              <w:t xml:space="preserve">Net </w:t>
            </w:r>
            <w:proofErr w:type="spellStart"/>
            <w:r>
              <w:rPr>
                <w:rFonts w:ascii="Times New Roman" w:hAnsi="Times New Roman"/>
              </w:rPr>
              <w:t>nit.</w:t>
            </w:r>
            <w:r w:rsidRPr="00C47817">
              <w:rPr>
                <w:rFonts w:ascii="Times New Roman" w:hAnsi="Times New Roman"/>
              </w:rPr>
              <w:t>×History</w:t>
            </w:r>
            <w:proofErr w:type="spellEnd"/>
          </w:p>
        </w:tc>
        <w:tc>
          <w:tcPr>
            <w:tcW w:w="1016" w:type="dxa"/>
            <w:tcBorders>
              <w:right w:val="single" w:sz="4" w:space="0" w:color="auto"/>
            </w:tcBorders>
            <w:noWrap/>
            <w:hideMark/>
          </w:tcPr>
          <w:p w:rsidR="00894973" w:rsidRPr="00C47817" w:rsidRDefault="00894973" w:rsidP="005C1BC3">
            <w:pPr>
              <w:pStyle w:val="NoSpacing"/>
              <w:rPr>
                <w:rFonts w:ascii="Times New Roman" w:hAnsi="Times New Roman"/>
              </w:rPr>
            </w:pPr>
            <w:r w:rsidRPr="00C47817">
              <w:rPr>
                <w:rFonts w:ascii="Times New Roman" w:hAnsi="Times New Roman"/>
              </w:rPr>
              <w:t>June/July</w:t>
            </w:r>
          </w:p>
        </w:tc>
        <w:tc>
          <w:tcPr>
            <w:tcW w:w="694" w:type="dxa"/>
            <w:tcBorders>
              <w:lef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2/39</w:t>
            </w:r>
          </w:p>
        </w:tc>
        <w:tc>
          <w:tcPr>
            <w:tcW w:w="666" w:type="dxa"/>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13.82</w:t>
            </w:r>
          </w:p>
        </w:tc>
        <w:tc>
          <w:tcPr>
            <w:tcW w:w="680" w:type="dxa"/>
            <w:tcBorders>
              <w:righ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&lt;.001</w:t>
            </w:r>
          </w:p>
        </w:tc>
        <w:tc>
          <w:tcPr>
            <w:tcW w:w="634"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80" w:type="dxa"/>
            <w:tcBorders>
              <w:righ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572"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80" w:type="dxa"/>
            <w:tcBorders>
              <w:righ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572"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15"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r>
      <w:tr w:rsidR="00894973" w:rsidRPr="00C47817" w:rsidTr="005C1BC3">
        <w:trPr>
          <w:trHeight w:val="255"/>
        </w:trPr>
        <w:tc>
          <w:tcPr>
            <w:tcW w:w="616" w:type="dxa"/>
            <w:noWrap/>
            <w:hideMark/>
          </w:tcPr>
          <w:p w:rsidR="00894973" w:rsidRPr="00C47817" w:rsidRDefault="00894973" w:rsidP="005C1BC3">
            <w:pPr>
              <w:pStyle w:val="NoSpacing"/>
              <w:rPr>
                <w:rFonts w:ascii="Times New Roman" w:hAnsi="Times New Roman"/>
              </w:rPr>
            </w:pPr>
          </w:p>
        </w:tc>
        <w:tc>
          <w:tcPr>
            <w:tcW w:w="1094" w:type="dxa"/>
            <w:noWrap/>
            <w:hideMark/>
          </w:tcPr>
          <w:p w:rsidR="00894973" w:rsidRPr="00C47817" w:rsidRDefault="00894973" w:rsidP="005C1BC3">
            <w:pPr>
              <w:pStyle w:val="NoSpacing"/>
              <w:rPr>
                <w:rFonts w:ascii="Times New Roman" w:hAnsi="Times New Roman"/>
              </w:rPr>
            </w:pPr>
          </w:p>
        </w:tc>
        <w:tc>
          <w:tcPr>
            <w:tcW w:w="1728" w:type="dxa"/>
            <w:noWrap/>
            <w:hideMark/>
          </w:tcPr>
          <w:p w:rsidR="00894973" w:rsidRPr="00C47817" w:rsidRDefault="00894973" w:rsidP="005C1BC3">
            <w:pPr>
              <w:pStyle w:val="NoSpacing"/>
              <w:rPr>
                <w:rFonts w:ascii="Times New Roman" w:hAnsi="Times New Roman"/>
              </w:rPr>
            </w:pPr>
          </w:p>
        </w:tc>
        <w:tc>
          <w:tcPr>
            <w:tcW w:w="1016" w:type="dxa"/>
            <w:tcBorders>
              <w:right w:val="single" w:sz="4" w:space="0" w:color="auto"/>
            </w:tcBorders>
            <w:noWrap/>
            <w:hideMark/>
          </w:tcPr>
          <w:p w:rsidR="00894973" w:rsidRPr="00C47817" w:rsidRDefault="00894973" w:rsidP="005C1BC3">
            <w:pPr>
              <w:pStyle w:val="NoSpacing"/>
              <w:rPr>
                <w:rFonts w:ascii="Times New Roman" w:hAnsi="Times New Roman"/>
              </w:rPr>
            </w:pPr>
            <w:r w:rsidRPr="00C47817">
              <w:rPr>
                <w:rFonts w:ascii="Times New Roman" w:hAnsi="Times New Roman"/>
              </w:rPr>
              <w:t>Aug./Sep.</w:t>
            </w:r>
          </w:p>
        </w:tc>
        <w:tc>
          <w:tcPr>
            <w:tcW w:w="694"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80" w:type="dxa"/>
            <w:tcBorders>
              <w:righ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34" w:type="dxa"/>
            <w:tcBorders>
              <w:lef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2/40</w:t>
            </w:r>
          </w:p>
        </w:tc>
        <w:tc>
          <w:tcPr>
            <w:tcW w:w="666" w:type="dxa"/>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8.54</w:t>
            </w:r>
          </w:p>
        </w:tc>
        <w:tc>
          <w:tcPr>
            <w:tcW w:w="680" w:type="dxa"/>
            <w:tcBorders>
              <w:righ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&lt;.001</w:t>
            </w:r>
          </w:p>
        </w:tc>
        <w:tc>
          <w:tcPr>
            <w:tcW w:w="572"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80" w:type="dxa"/>
            <w:tcBorders>
              <w:righ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572"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15"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r>
      <w:tr w:rsidR="00894973" w:rsidRPr="00C47817" w:rsidTr="005C1BC3">
        <w:trPr>
          <w:trHeight w:val="255"/>
        </w:trPr>
        <w:tc>
          <w:tcPr>
            <w:tcW w:w="616" w:type="dxa"/>
            <w:noWrap/>
            <w:hideMark/>
          </w:tcPr>
          <w:p w:rsidR="00894973" w:rsidRPr="00C47817" w:rsidRDefault="00894973" w:rsidP="005C1BC3">
            <w:pPr>
              <w:pStyle w:val="NoSpacing"/>
              <w:rPr>
                <w:rFonts w:ascii="Times New Roman" w:hAnsi="Times New Roman"/>
              </w:rPr>
            </w:pPr>
          </w:p>
        </w:tc>
        <w:tc>
          <w:tcPr>
            <w:tcW w:w="1094" w:type="dxa"/>
            <w:noWrap/>
            <w:hideMark/>
          </w:tcPr>
          <w:p w:rsidR="00894973" w:rsidRPr="00C47817" w:rsidRDefault="00894973" w:rsidP="005C1BC3">
            <w:pPr>
              <w:pStyle w:val="NoSpacing"/>
              <w:rPr>
                <w:rFonts w:ascii="Times New Roman" w:hAnsi="Times New Roman"/>
              </w:rPr>
            </w:pPr>
          </w:p>
        </w:tc>
        <w:tc>
          <w:tcPr>
            <w:tcW w:w="1728" w:type="dxa"/>
            <w:noWrap/>
            <w:hideMark/>
          </w:tcPr>
          <w:p w:rsidR="00894973" w:rsidRPr="00C47817" w:rsidRDefault="00894973" w:rsidP="005C1BC3">
            <w:pPr>
              <w:pStyle w:val="NoSpacing"/>
              <w:rPr>
                <w:rFonts w:ascii="Times New Roman" w:hAnsi="Times New Roman"/>
              </w:rPr>
            </w:pPr>
            <w:r w:rsidRPr="00C47817">
              <w:rPr>
                <w:rFonts w:ascii="Times New Roman" w:hAnsi="Times New Roman"/>
              </w:rPr>
              <w:t>Phosphorus</w:t>
            </w:r>
          </w:p>
        </w:tc>
        <w:tc>
          <w:tcPr>
            <w:tcW w:w="1016" w:type="dxa"/>
            <w:tcBorders>
              <w:right w:val="single" w:sz="4" w:space="0" w:color="auto"/>
            </w:tcBorders>
            <w:noWrap/>
            <w:hideMark/>
          </w:tcPr>
          <w:p w:rsidR="00894973" w:rsidRPr="00C47817" w:rsidRDefault="00894973" w:rsidP="005C1BC3">
            <w:pPr>
              <w:pStyle w:val="NoSpacing"/>
              <w:rPr>
                <w:rFonts w:ascii="Times New Roman" w:hAnsi="Times New Roman"/>
              </w:rPr>
            </w:pPr>
            <w:r w:rsidRPr="00C47817">
              <w:rPr>
                <w:rFonts w:ascii="Times New Roman" w:hAnsi="Times New Roman"/>
              </w:rPr>
              <w:t>June/July</w:t>
            </w:r>
          </w:p>
        </w:tc>
        <w:tc>
          <w:tcPr>
            <w:tcW w:w="694"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80" w:type="dxa"/>
            <w:tcBorders>
              <w:righ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34"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80" w:type="dxa"/>
            <w:tcBorders>
              <w:righ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572" w:type="dxa"/>
            <w:tcBorders>
              <w:left w:val="single" w:sz="4" w:space="0" w:color="auto"/>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1/38</w:t>
            </w:r>
          </w:p>
        </w:tc>
        <w:tc>
          <w:tcPr>
            <w:tcW w:w="666" w:type="dxa"/>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0.15</w:t>
            </w:r>
          </w:p>
        </w:tc>
        <w:tc>
          <w:tcPr>
            <w:tcW w:w="680" w:type="dxa"/>
            <w:tcBorders>
              <w:right w:val="single" w:sz="4" w:space="0" w:color="auto"/>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0.705</w:t>
            </w:r>
          </w:p>
        </w:tc>
        <w:tc>
          <w:tcPr>
            <w:tcW w:w="572" w:type="dxa"/>
            <w:tcBorders>
              <w:left w:val="single" w:sz="4" w:space="0" w:color="auto"/>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1/41</w:t>
            </w:r>
          </w:p>
        </w:tc>
        <w:tc>
          <w:tcPr>
            <w:tcW w:w="615" w:type="dxa"/>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0.11</w:t>
            </w:r>
          </w:p>
        </w:tc>
        <w:tc>
          <w:tcPr>
            <w:tcW w:w="666" w:type="dxa"/>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0.747</w:t>
            </w:r>
          </w:p>
        </w:tc>
      </w:tr>
      <w:tr w:rsidR="00894973" w:rsidRPr="00C47817" w:rsidTr="005C1BC3">
        <w:trPr>
          <w:trHeight w:val="255"/>
        </w:trPr>
        <w:tc>
          <w:tcPr>
            <w:tcW w:w="616" w:type="dxa"/>
            <w:noWrap/>
            <w:hideMark/>
          </w:tcPr>
          <w:p w:rsidR="00894973" w:rsidRPr="00C47817" w:rsidRDefault="00894973" w:rsidP="005C1BC3">
            <w:pPr>
              <w:pStyle w:val="NoSpacing"/>
              <w:rPr>
                <w:rFonts w:ascii="Times New Roman" w:hAnsi="Times New Roman"/>
              </w:rPr>
            </w:pPr>
            <w:r w:rsidRPr="00C47817">
              <w:rPr>
                <w:rFonts w:ascii="Times New Roman" w:hAnsi="Times New Roman"/>
              </w:rPr>
              <w:t>2008</w:t>
            </w:r>
          </w:p>
        </w:tc>
        <w:tc>
          <w:tcPr>
            <w:tcW w:w="1094" w:type="dxa"/>
            <w:noWrap/>
            <w:hideMark/>
          </w:tcPr>
          <w:p w:rsidR="00894973" w:rsidRPr="00C47817" w:rsidRDefault="00894973" w:rsidP="005C1BC3">
            <w:pPr>
              <w:pStyle w:val="NoSpacing"/>
              <w:rPr>
                <w:rFonts w:ascii="Times New Roman" w:hAnsi="Times New Roman"/>
              </w:rPr>
            </w:pPr>
            <w:r w:rsidRPr="00C47817">
              <w:rPr>
                <w:rFonts w:ascii="Times New Roman" w:hAnsi="Times New Roman"/>
              </w:rPr>
              <w:t>Vegetation</w:t>
            </w:r>
          </w:p>
        </w:tc>
        <w:tc>
          <w:tcPr>
            <w:tcW w:w="1728" w:type="dxa"/>
            <w:noWrap/>
            <w:hideMark/>
          </w:tcPr>
          <w:p w:rsidR="00894973" w:rsidRPr="00C47817" w:rsidRDefault="00894973" w:rsidP="005C1BC3">
            <w:pPr>
              <w:pStyle w:val="NoSpacing"/>
              <w:rPr>
                <w:rFonts w:ascii="Times New Roman" w:hAnsi="Times New Roman"/>
              </w:rPr>
            </w:pPr>
            <w:r>
              <w:rPr>
                <w:rFonts w:ascii="Times New Roman" w:hAnsi="Times New Roman"/>
              </w:rPr>
              <w:t>Net mineralization</w:t>
            </w:r>
          </w:p>
        </w:tc>
        <w:tc>
          <w:tcPr>
            <w:tcW w:w="1016" w:type="dxa"/>
            <w:tcBorders>
              <w:right w:val="single" w:sz="4" w:space="0" w:color="auto"/>
            </w:tcBorders>
            <w:noWrap/>
            <w:hideMark/>
          </w:tcPr>
          <w:p w:rsidR="00894973" w:rsidRPr="00C47817" w:rsidRDefault="00894973" w:rsidP="005C1BC3">
            <w:pPr>
              <w:pStyle w:val="NoSpacing"/>
              <w:rPr>
                <w:rFonts w:ascii="Times New Roman" w:hAnsi="Times New Roman"/>
              </w:rPr>
            </w:pPr>
            <w:r w:rsidRPr="00C47817">
              <w:rPr>
                <w:rFonts w:ascii="Times New Roman" w:hAnsi="Times New Roman"/>
              </w:rPr>
              <w:t>June/July</w:t>
            </w:r>
          </w:p>
        </w:tc>
        <w:tc>
          <w:tcPr>
            <w:tcW w:w="694"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80" w:type="dxa"/>
            <w:tcBorders>
              <w:righ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34"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80" w:type="dxa"/>
            <w:tcBorders>
              <w:righ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572" w:type="dxa"/>
            <w:tcBorders>
              <w:lef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1/43</w:t>
            </w:r>
          </w:p>
        </w:tc>
        <w:tc>
          <w:tcPr>
            <w:tcW w:w="666" w:type="dxa"/>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7.34</w:t>
            </w:r>
          </w:p>
        </w:tc>
        <w:tc>
          <w:tcPr>
            <w:tcW w:w="680" w:type="dxa"/>
            <w:tcBorders>
              <w:righ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0.01</w:t>
            </w:r>
          </w:p>
        </w:tc>
        <w:tc>
          <w:tcPr>
            <w:tcW w:w="572" w:type="dxa"/>
            <w:tcBorders>
              <w:left w:val="single" w:sz="4" w:space="0" w:color="auto"/>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1/37</w:t>
            </w:r>
          </w:p>
        </w:tc>
        <w:tc>
          <w:tcPr>
            <w:tcW w:w="615" w:type="dxa"/>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0.96</w:t>
            </w:r>
          </w:p>
        </w:tc>
        <w:tc>
          <w:tcPr>
            <w:tcW w:w="666" w:type="dxa"/>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0.333</w:t>
            </w:r>
          </w:p>
        </w:tc>
      </w:tr>
      <w:tr w:rsidR="00894973" w:rsidRPr="00C47817" w:rsidTr="005C1BC3">
        <w:trPr>
          <w:trHeight w:val="255"/>
        </w:trPr>
        <w:tc>
          <w:tcPr>
            <w:tcW w:w="616" w:type="dxa"/>
            <w:noWrap/>
            <w:hideMark/>
          </w:tcPr>
          <w:p w:rsidR="00894973" w:rsidRPr="00C47817" w:rsidRDefault="00894973" w:rsidP="005C1BC3">
            <w:pPr>
              <w:pStyle w:val="NoSpacing"/>
              <w:rPr>
                <w:rFonts w:ascii="Times New Roman" w:hAnsi="Times New Roman"/>
              </w:rPr>
            </w:pPr>
          </w:p>
        </w:tc>
        <w:tc>
          <w:tcPr>
            <w:tcW w:w="1094" w:type="dxa"/>
            <w:noWrap/>
            <w:hideMark/>
          </w:tcPr>
          <w:p w:rsidR="00894973" w:rsidRPr="00C47817" w:rsidRDefault="00894973" w:rsidP="005C1BC3">
            <w:pPr>
              <w:pStyle w:val="NoSpacing"/>
              <w:rPr>
                <w:rFonts w:ascii="Times New Roman" w:hAnsi="Times New Roman"/>
              </w:rPr>
            </w:pPr>
          </w:p>
        </w:tc>
        <w:tc>
          <w:tcPr>
            <w:tcW w:w="1728" w:type="dxa"/>
            <w:noWrap/>
            <w:hideMark/>
          </w:tcPr>
          <w:p w:rsidR="00894973" w:rsidRPr="00C47817" w:rsidRDefault="00894973" w:rsidP="005C1BC3">
            <w:pPr>
              <w:pStyle w:val="NoSpacing"/>
              <w:rPr>
                <w:rFonts w:ascii="Times New Roman" w:hAnsi="Times New Roman"/>
              </w:rPr>
            </w:pPr>
          </w:p>
        </w:tc>
        <w:tc>
          <w:tcPr>
            <w:tcW w:w="1016" w:type="dxa"/>
            <w:tcBorders>
              <w:right w:val="single" w:sz="4" w:space="0" w:color="auto"/>
            </w:tcBorders>
            <w:noWrap/>
            <w:hideMark/>
          </w:tcPr>
          <w:p w:rsidR="00894973" w:rsidRPr="00C47817" w:rsidRDefault="00894973" w:rsidP="005C1BC3">
            <w:pPr>
              <w:pStyle w:val="NoSpacing"/>
              <w:rPr>
                <w:rFonts w:ascii="Times New Roman" w:hAnsi="Times New Roman"/>
              </w:rPr>
            </w:pPr>
            <w:r w:rsidRPr="00C47817">
              <w:rPr>
                <w:rFonts w:ascii="Times New Roman" w:hAnsi="Times New Roman"/>
              </w:rPr>
              <w:t>Aug./Sep.</w:t>
            </w:r>
          </w:p>
        </w:tc>
        <w:tc>
          <w:tcPr>
            <w:tcW w:w="694"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80" w:type="dxa"/>
            <w:tcBorders>
              <w:righ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34" w:type="dxa"/>
            <w:tcBorders>
              <w:lef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1/25</w:t>
            </w:r>
          </w:p>
        </w:tc>
        <w:tc>
          <w:tcPr>
            <w:tcW w:w="666" w:type="dxa"/>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5.23</w:t>
            </w:r>
          </w:p>
        </w:tc>
        <w:tc>
          <w:tcPr>
            <w:tcW w:w="680" w:type="dxa"/>
            <w:tcBorders>
              <w:righ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0.03</w:t>
            </w:r>
            <w:r>
              <w:rPr>
                <w:rFonts w:ascii="Times New Roman" w:hAnsi="Times New Roman"/>
                <w:b/>
              </w:rPr>
              <w:t>1</w:t>
            </w:r>
          </w:p>
        </w:tc>
        <w:tc>
          <w:tcPr>
            <w:tcW w:w="572"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80" w:type="dxa"/>
            <w:tcBorders>
              <w:righ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572"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15"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r>
      <w:tr w:rsidR="00894973" w:rsidRPr="00C47817" w:rsidTr="005C1BC3">
        <w:trPr>
          <w:trHeight w:val="255"/>
        </w:trPr>
        <w:tc>
          <w:tcPr>
            <w:tcW w:w="616" w:type="dxa"/>
            <w:noWrap/>
            <w:hideMark/>
          </w:tcPr>
          <w:p w:rsidR="00894973" w:rsidRPr="00C47817" w:rsidRDefault="00894973" w:rsidP="005C1BC3">
            <w:pPr>
              <w:pStyle w:val="NoSpacing"/>
              <w:rPr>
                <w:rFonts w:ascii="Times New Roman" w:hAnsi="Times New Roman"/>
              </w:rPr>
            </w:pPr>
          </w:p>
        </w:tc>
        <w:tc>
          <w:tcPr>
            <w:tcW w:w="1094" w:type="dxa"/>
            <w:noWrap/>
            <w:hideMark/>
          </w:tcPr>
          <w:p w:rsidR="00894973" w:rsidRPr="00C47817" w:rsidRDefault="00894973" w:rsidP="005C1BC3">
            <w:pPr>
              <w:pStyle w:val="NoSpacing"/>
              <w:rPr>
                <w:rFonts w:ascii="Times New Roman" w:hAnsi="Times New Roman"/>
              </w:rPr>
            </w:pPr>
          </w:p>
        </w:tc>
        <w:tc>
          <w:tcPr>
            <w:tcW w:w="1728" w:type="dxa"/>
            <w:noWrap/>
            <w:hideMark/>
          </w:tcPr>
          <w:p w:rsidR="00894973" w:rsidRPr="00C47817" w:rsidRDefault="00894973" w:rsidP="005C1BC3">
            <w:pPr>
              <w:pStyle w:val="NoSpacing"/>
              <w:rPr>
                <w:rFonts w:ascii="Times New Roman" w:hAnsi="Times New Roman"/>
              </w:rPr>
            </w:pPr>
            <w:r>
              <w:rPr>
                <w:rFonts w:ascii="Times New Roman" w:hAnsi="Times New Roman"/>
              </w:rPr>
              <w:t xml:space="preserve">Net </w:t>
            </w:r>
            <w:proofErr w:type="spellStart"/>
            <w:r>
              <w:rPr>
                <w:rFonts w:ascii="Times New Roman" w:hAnsi="Times New Roman"/>
              </w:rPr>
              <w:t>min.</w:t>
            </w:r>
            <w:r w:rsidRPr="00C47817">
              <w:rPr>
                <w:rFonts w:ascii="Times New Roman" w:hAnsi="Times New Roman"/>
              </w:rPr>
              <w:t>×History</w:t>
            </w:r>
            <w:proofErr w:type="spellEnd"/>
          </w:p>
        </w:tc>
        <w:tc>
          <w:tcPr>
            <w:tcW w:w="1016" w:type="dxa"/>
            <w:tcBorders>
              <w:right w:val="single" w:sz="4" w:space="0" w:color="auto"/>
            </w:tcBorders>
            <w:noWrap/>
            <w:hideMark/>
          </w:tcPr>
          <w:p w:rsidR="00894973" w:rsidRPr="00C47817" w:rsidRDefault="00894973" w:rsidP="005C1BC3">
            <w:pPr>
              <w:pStyle w:val="NoSpacing"/>
              <w:rPr>
                <w:rFonts w:ascii="Times New Roman" w:hAnsi="Times New Roman"/>
              </w:rPr>
            </w:pPr>
            <w:r w:rsidRPr="00C47817">
              <w:rPr>
                <w:rFonts w:ascii="Times New Roman" w:hAnsi="Times New Roman"/>
              </w:rPr>
              <w:t>June/July</w:t>
            </w:r>
          </w:p>
        </w:tc>
        <w:tc>
          <w:tcPr>
            <w:tcW w:w="694"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80" w:type="dxa"/>
            <w:tcBorders>
              <w:righ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34"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80" w:type="dxa"/>
            <w:tcBorders>
              <w:righ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572"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80" w:type="dxa"/>
            <w:tcBorders>
              <w:righ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572" w:type="dxa"/>
            <w:tcBorders>
              <w:lef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2/37</w:t>
            </w:r>
          </w:p>
        </w:tc>
        <w:tc>
          <w:tcPr>
            <w:tcW w:w="615" w:type="dxa"/>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3.84</w:t>
            </w:r>
          </w:p>
        </w:tc>
        <w:tc>
          <w:tcPr>
            <w:tcW w:w="666" w:type="dxa"/>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0.031</w:t>
            </w:r>
          </w:p>
        </w:tc>
      </w:tr>
      <w:tr w:rsidR="00894973" w:rsidRPr="00C47817" w:rsidTr="005C1BC3">
        <w:trPr>
          <w:trHeight w:val="255"/>
        </w:trPr>
        <w:tc>
          <w:tcPr>
            <w:tcW w:w="616" w:type="dxa"/>
            <w:noWrap/>
            <w:hideMark/>
          </w:tcPr>
          <w:p w:rsidR="00894973" w:rsidRPr="00C47817" w:rsidRDefault="00894973" w:rsidP="005C1BC3">
            <w:pPr>
              <w:pStyle w:val="NoSpacing"/>
              <w:rPr>
                <w:rFonts w:ascii="Times New Roman" w:hAnsi="Times New Roman"/>
              </w:rPr>
            </w:pPr>
          </w:p>
        </w:tc>
        <w:tc>
          <w:tcPr>
            <w:tcW w:w="1094" w:type="dxa"/>
            <w:noWrap/>
            <w:hideMark/>
          </w:tcPr>
          <w:p w:rsidR="00894973" w:rsidRPr="00C47817" w:rsidRDefault="00894973" w:rsidP="005C1BC3">
            <w:pPr>
              <w:pStyle w:val="NoSpacing"/>
              <w:rPr>
                <w:rFonts w:ascii="Times New Roman" w:hAnsi="Times New Roman"/>
              </w:rPr>
            </w:pPr>
          </w:p>
        </w:tc>
        <w:tc>
          <w:tcPr>
            <w:tcW w:w="1728" w:type="dxa"/>
            <w:noWrap/>
            <w:hideMark/>
          </w:tcPr>
          <w:p w:rsidR="00894973" w:rsidRPr="00C47817" w:rsidRDefault="00894973" w:rsidP="005C1BC3">
            <w:pPr>
              <w:pStyle w:val="NoSpacing"/>
              <w:rPr>
                <w:rFonts w:ascii="Times New Roman" w:hAnsi="Times New Roman"/>
              </w:rPr>
            </w:pPr>
          </w:p>
        </w:tc>
        <w:tc>
          <w:tcPr>
            <w:tcW w:w="1016" w:type="dxa"/>
            <w:tcBorders>
              <w:right w:val="single" w:sz="4" w:space="0" w:color="auto"/>
            </w:tcBorders>
            <w:noWrap/>
            <w:hideMark/>
          </w:tcPr>
          <w:p w:rsidR="00894973" w:rsidRPr="00C47817" w:rsidRDefault="00894973" w:rsidP="005C1BC3">
            <w:pPr>
              <w:pStyle w:val="NoSpacing"/>
              <w:rPr>
                <w:rFonts w:ascii="Times New Roman" w:hAnsi="Times New Roman"/>
              </w:rPr>
            </w:pPr>
            <w:r w:rsidRPr="00C47817">
              <w:rPr>
                <w:rFonts w:ascii="Times New Roman" w:hAnsi="Times New Roman"/>
              </w:rPr>
              <w:t>Aug./Sep.</w:t>
            </w:r>
          </w:p>
        </w:tc>
        <w:tc>
          <w:tcPr>
            <w:tcW w:w="694"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80" w:type="dxa"/>
            <w:tcBorders>
              <w:righ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34" w:type="dxa"/>
            <w:tcBorders>
              <w:lef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2/25</w:t>
            </w:r>
          </w:p>
        </w:tc>
        <w:tc>
          <w:tcPr>
            <w:tcW w:w="666" w:type="dxa"/>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4.93</w:t>
            </w:r>
          </w:p>
        </w:tc>
        <w:tc>
          <w:tcPr>
            <w:tcW w:w="680" w:type="dxa"/>
            <w:tcBorders>
              <w:righ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0.01</w:t>
            </w:r>
            <w:r>
              <w:rPr>
                <w:rFonts w:ascii="Times New Roman" w:hAnsi="Times New Roman"/>
                <w:b/>
              </w:rPr>
              <w:t>6</w:t>
            </w:r>
          </w:p>
        </w:tc>
        <w:tc>
          <w:tcPr>
            <w:tcW w:w="572"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80" w:type="dxa"/>
            <w:tcBorders>
              <w:righ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572"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15"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r>
      <w:tr w:rsidR="00894973" w:rsidRPr="00C47817" w:rsidTr="005C1BC3">
        <w:trPr>
          <w:trHeight w:val="255"/>
        </w:trPr>
        <w:tc>
          <w:tcPr>
            <w:tcW w:w="616" w:type="dxa"/>
            <w:noWrap/>
            <w:hideMark/>
          </w:tcPr>
          <w:p w:rsidR="00894973" w:rsidRPr="00C47817" w:rsidRDefault="00894973" w:rsidP="005C1BC3">
            <w:pPr>
              <w:pStyle w:val="NoSpacing"/>
              <w:rPr>
                <w:rFonts w:ascii="Times New Roman" w:hAnsi="Times New Roman"/>
              </w:rPr>
            </w:pPr>
          </w:p>
        </w:tc>
        <w:tc>
          <w:tcPr>
            <w:tcW w:w="1094" w:type="dxa"/>
            <w:noWrap/>
            <w:hideMark/>
          </w:tcPr>
          <w:p w:rsidR="00894973" w:rsidRPr="00C47817" w:rsidRDefault="00894973" w:rsidP="005C1BC3">
            <w:pPr>
              <w:pStyle w:val="NoSpacing"/>
              <w:rPr>
                <w:rFonts w:ascii="Times New Roman" w:hAnsi="Times New Roman"/>
              </w:rPr>
            </w:pPr>
          </w:p>
        </w:tc>
        <w:tc>
          <w:tcPr>
            <w:tcW w:w="1728" w:type="dxa"/>
            <w:noWrap/>
            <w:hideMark/>
          </w:tcPr>
          <w:p w:rsidR="00894973" w:rsidRPr="00C47817" w:rsidRDefault="00894973" w:rsidP="005C1BC3">
            <w:pPr>
              <w:pStyle w:val="NoSpacing"/>
              <w:rPr>
                <w:rFonts w:ascii="Times New Roman" w:hAnsi="Times New Roman"/>
              </w:rPr>
            </w:pPr>
            <w:r>
              <w:rPr>
                <w:rFonts w:ascii="Times New Roman" w:hAnsi="Times New Roman"/>
              </w:rPr>
              <w:t>Net nitrification</w:t>
            </w:r>
          </w:p>
        </w:tc>
        <w:tc>
          <w:tcPr>
            <w:tcW w:w="1016" w:type="dxa"/>
            <w:tcBorders>
              <w:right w:val="single" w:sz="4" w:space="0" w:color="auto"/>
            </w:tcBorders>
            <w:noWrap/>
            <w:hideMark/>
          </w:tcPr>
          <w:p w:rsidR="00894973" w:rsidRPr="00C47817" w:rsidRDefault="00894973" w:rsidP="005C1BC3">
            <w:pPr>
              <w:pStyle w:val="NoSpacing"/>
              <w:rPr>
                <w:rFonts w:ascii="Times New Roman" w:hAnsi="Times New Roman"/>
              </w:rPr>
            </w:pPr>
            <w:r w:rsidRPr="00C47817">
              <w:rPr>
                <w:rFonts w:ascii="Times New Roman" w:hAnsi="Times New Roman"/>
              </w:rPr>
              <w:t>June/July</w:t>
            </w:r>
          </w:p>
        </w:tc>
        <w:tc>
          <w:tcPr>
            <w:tcW w:w="694" w:type="dxa"/>
            <w:tcBorders>
              <w:left w:val="single" w:sz="4" w:space="0" w:color="auto"/>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1/44</w:t>
            </w:r>
          </w:p>
        </w:tc>
        <w:tc>
          <w:tcPr>
            <w:tcW w:w="666" w:type="dxa"/>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1.93</w:t>
            </w:r>
          </w:p>
        </w:tc>
        <w:tc>
          <w:tcPr>
            <w:tcW w:w="680" w:type="dxa"/>
            <w:tcBorders>
              <w:right w:val="single" w:sz="4" w:space="0" w:color="auto"/>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0.172</w:t>
            </w:r>
          </w:p>
        </w:tc>
        <w:tc>
          <w:tcPr>
            <w:tcW w:w="634"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80" w:type="dxa"/>
            <w:tcBorders>
              <w:righ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572"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80" w:type="dxa"/>
            <w:tcBorders>
              <w:righ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572" w:type="dxa"/>
            <w:tcBorders>
              <w:left w:val="single" w:sz="4" w:space="0" w:color="auto"/>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1/37</w:t>
            </w:r>
          </w:p>
        </w:tc>
        <w:tc>
          <w:tcPr>
            <w:tcW w:w="615" w:type="dxa"/>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1.05</w:t>
            </w:r>
          </w:p>
        </w:tc>
        <w:tc>
          <w:tcPr>
            <w:tcW w:w="666" w:type="dxa"/>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0.312</w:t>
            </w:r>
          </w:p>
        </w:tc>
      </w:tr>
      <w:tr w:rsidR="00894973" w:rsidRPr="00C47817" w:rsidTr="005C1BC3">
        <w:trPr>
          <w:trHeight w:val="255"/>
        </w:trPr>
        <w:tc>
          <w:tcPr>
            <w:tcW w:w="616" w:type="dxa"/>
            <w:noWrap/>
            <w:hideMark/>
          </w:tcPr>
          <w:p w:rsidR="00894973" w:rsidRPr="00C47817" w:rsidRDefault="00894973" w:rsidP="005C1BC3">
            <w:pPr>
              <w:pStyle w:val="NoSpacing"/>
              <w:rPr>
                <w:rFonts w:ascii="Times New Roman" w:hAnsi="Times New Roman"/>
              </w:rPr>
            </w:pPr>
          </w:p>
        </w:tc>
        <w:tc>
          <w:tcPr>
            <w:tcW w:w="1094" w:type="dxa"/>
            <w:noWrap/>
            <w:hideMark/>
          </w:tcPr>
          <w:p w:rsidR="00894973" w:rsidRPr="00C47817" w:rsidRDefault="00894973" w:rsidP="005C1BC3">
            <w:pPr>
              <w:pStyle w:val="NoSpacing"/>
              <w:rPr>
                <w:rFonts w:ascii="Times New Roman" w:hAnsi="Times New Roman"/>
              </w:rPr>
            </w:pPr>
          </w:p>
        </w:tc>
        <w:tc>
          <w:tcPr>
            <w:tcW w:w="1728" w:type="dxa"/>
            <w:noWrap/>
            <w:hideMark/>
          </w:tcPr>
          <w:p w:rsidR="00894973" w:rsidRPr="00C47817" w:rsidRDefault="00894973" w:rsidP="005C1BC3">
            <w:pPr>
              <w:pStyle w:val="NoSpacing"/>
              <w:rPr>
                <w:rFonts w:ascii="Times New Roman" w:hAnsi="Times New Roman"/>
              </w:rPr>
            </w:pPr>
            <w:r>
              <w:rPr>
                <w:rFonts w:ascii="Times New Roman" w:hAnsi="Times New Roman"/>
              </w:rPr>
              <w:t xml:space="preserve">Net </w:t>
            </w:r>
            <w:proofErr w:type="spellStart"/>
            <w:r>
              <w:rPr>
                <w:rFonts w:ascii="Times New Roman" w:hAnsi="Times New Roman"/>
              </w:rPr>
              <w:t>nit.</w:t>
            </w:r>
            <w:r w:rsidRPr="00C47817">
              <w:rPr>
                <w:rFonts w:ascii="Times New Roman" w:hAnsi="Times New Roman"/>
              </w:rPr>
              <w:t>×History</w:t>
            </w:r>
            <w:proofErr w:type="spellEnd"/>
          </w:p>
        </w:tc>
        <w:tc>
          <w:tcPr>
            <w:tcW w:w="1016" w:type="dxa"/>
            <w:tcBorders>
              <w:right w:val="single" w:sz="4" w:space="0" w:color="auto"/>
            </w:tcBorders>
            <w:noWrap/>
          </w:tcPr>
          <w:p w:rsidR="00894973" w:rsidRPr="003010E8" w:rsidRDefault="00894973" w:rsidP="005C1BC3">
            <w:pPr>
              <w:pStyle w:val="NoSpacing"/>
              <w:rPr>
                <w:rFonts w:ascii="Times New Roman" w:hAnsi="Times New Roman"/>
              </w:rPr>
            </w:pPr>
            <w:r w:rsidRPr="003010E8">
              <w:rPr>
                <w:rFonts w:ascii="Times New Roman" w:hAnsi="Times New Roman"/>
              </w:rPr>
              <w:t>June/July</w:t>
            </w:r>
          </w:p>
        </w:tc>
        <w:tc>
          <w:tcPr>
            <w:tcW w:w="694"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80" w:type="dxa"/>
            <w:tcBorders>
              <w:righ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34"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80" w:type="dxa"/>
            <w:tcBorders>
              <w:righ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572" w:type="dxa"/>
            <w:tcBorders>
              <w:lef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66" w:type="dxa"/>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680" w:type="dxa"/>
            <w:tcBorders>
              <w:right w:val="single" w:sz="4" w:space="0" w:color="auto"/>
            </w:tcBorders>
            <w:noWrap/>
            <w:hideMark/>
          </w:tcPr>
          <w:p w:rsidR="00894973" w:rsidRPr="00FC54E6" w:rsidRDefault="00894973" w:rsidP="005C1BC3">
            <w:pPr>
              <w:pStyle w:val="NoSpacing"/>
              <w:jc w:val="center"/>
              <w:rPr>
                <w:rFonts w:ascii="Times New Roman" w:hAnsi="Times New Roman"/>
              </w:rPr>
            </w:pPr>
            <w:r w:rsidRPr="00FC54E6">
              <w:rPr>
                <w:rFonts w:ascii="Times New Roman" w:hAnsi="Times New Roman"/>
              </w:rPr>
              <w:t>-</w:t>
            </w:r>
          </w:p>
        </w:tc>
        <w:tc>
          <w:tcPr>
            <w:tcW w:w="572" w:type="dxa"/>
            <w:tcBorders>
              <w:left w:val="single" w:sz="4" w:space="0" w:color="auto"/>
            </w:tcBorders>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2/37</w:t>
            </w:r>
          </w:p>
        </w:tc>
        <w:tc>
          <w:tcPr>
            <w:tcW w:w="615" w:type="dxa"/>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4.15</w:t>
            </w:r>
          </w:p>
        </w:tc>
        <w:tc>
          <w:tcPr>
            <w:tcW w:w="666" w:type="dxa"/>
            <w:noWrap/>
            <w:hideMark/>
          </w:tcPr>
          <w:p w:rsidR="00894973" w:rsidRPr="009F57B2" w:rsidRDefault="00894973" w:rsidP="005C1BC3">
            <w:pPr>
              <w:pStyle w:val="NoSpacing"/>
              <w:jc w:val="center"/>
              <w:rPr>
                <w:rFonts w:ascii="Times New Roman" w:hAnsi="Times New Roman"/>
                <w:b/>
              </w:rPr>
            </w:pPr>
            <w:r w:rsidRPr="009F57B2">
              <w:rPr>
                <w:rFonts w:ascii="Times New Roman" w:hAnsi="Times New Roman"/>
                <w:b/>
              </w:rPr>
              <w:t>0.024</w:t>
            </w:r>
          </w:p>
        </w:tc>
      </w:tr>
      <w:tr w:rsidR="00894973" w:rsidRPr="00C47817" w:rsidTr="005C1BC3">
        <w:trPr>
          <w:trHeight w:val="255"/>
        </w:trPr>
        <w:tc>
          <w:tcPr>
            <w:tcW w:w="616" w:type="dxa"/>
            <w:tcBorders>
              <w:bottom w:val="single" w:sz="4" w:space="0" w:color="auto"/>
            </w:tcBorders>
            <w:noWrap/>
            <w:hideMark/>
          </w:tcPr>
          <w:p w:rsidR="00894973" w:rsidRPr="00C47817" w:rsidRDefault="00894973" w:rsidP="005C1BC3">
            <w:pPr>
              <w:pStyle w:val="NoSpacing"/>
              <w:rPr>
                <w:rFonts w:ascii="Times New Roman" w:hAnsi="Times New Roman"/>
              </w:rPr>
            </w:pPr>
          </w:p>
        </w:tc>
        <w:tc>
          <w:tcPr>
            <w:tcW w:w="1094" w:type="dxa"/>
            <w:tcBorders>
              <w:bottom w:val="single" w:sz="4" w:space="0" w:color="auto"/>
            </w:tcBorders>
            <w:noWrap/>
            <w:hideMark/>
          </w:tcPr>
          <w:p w:rsidR="00894973" w:rsidRPr="00C47817" w:rsidRDefault="00894973" w:rsidP="005C1BC3">
            <w:pPr>
              <w:pStyle w:val="NoSpacing"/>
              <w:rPr>
                <w:rFonts w:ascii="Times New Roman" w:hAnsi="Times New Roman"/>
              </w:rPr>
            </w:pPr>
          </w:p>
        </w:tc>
        <w:tc>
          <w:tcPr>
            <w:tcW w:w="1728" w:type="dxa"/>
            <w:tcBorders>
              <w:bottom w:val="single" w:sz="4" w:space="0" w:color="auto"/>
            </w:tcBorders>
            <w:noWrap/>
            <w:hideMark/>
          </w:tcPr>
          <w:p w:rsidR="00894973" w:rsidRPr="00C47817" w:rsidRDefault="00894973" w:rsidP="005C1BC3">
            <w:pPr>
              <w:pStyle w:val="NoSpacing"/>
              <w:rPr>
                <w:rFonts w:ascii="Times New Roman" w:hAnsi="Times New Roman"/>
              </w:rPr>
            </w:pPr>
            <w:r w:rsidRPr="00C47817">
              <w:rPr>
                <w:rFonts w:ascii="Times New Roman" w:hAnsi="Times New Roman"/>
              </w:rPr>
              <w:t>Phosphorus</w:t>
            </w:r>
          </w:p>
        </w:tc>
        <w:tc>
          <w:tcPr>
            <w:tcW w:w="1016" w:type="dxa"/>
            <w:tcBorders>
              <w:bottom w:val="single" w:sz="4" w:space="0" w:color="auto"/>
              <w:right w:val="single" w:sz="4" w:space="0" w:color="auto"/>
            </w:tcBorders>
            <w:noWrap/>
          </w:tcPr>
          <w:p w:rsidR="00894973" w:rsidRPr="003010E8" w:rsidRDefault="00894973" w:rsidP="005C1BC3">
            <w:pPr>
              <w:pStyle w:val="NoSpacing"/>
              <w:rPr>
                <w:rFonts w:ascii="Times New Roman" w:hAnsi="Times New Roman"/>
              </w:rPr>
            </w:pPr>
            <w:r w:rsidRPr="003010E8">
              <w:rPr>
                <w:rFonts w:ascii="Times New Roman" w:hAnsi="Times New Roman"/>
              </w:rPr>
              <w:t>June/July</w:t>
            </w:r>
          </w:p>
        </w:tc>
        <w:tc>
          <w:tcPr>
            <w:tcW w:w="694" w:type="dxa"/>
            <w:tcBorders>
              <w:left w:val="single" w:sz="4" w:space="0" w:color="auto"/>
              <w:bottom w:val="single" w:sz="4" w:space="0" w:color="auto"/>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1/44</w:t>
            </w:r>
          </w:p>
        </w:tc>
        <w:tc>
          <w:tcPr>
            <w:tcW w:w="666" w:type="dxa"/>
            <w:tcBorders>
              <w:bottom w:val="single" w:sz="4" w:space="0" w:color="auto"/>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3.72</w:t>
            </w:r>
          </w:p>
        </w:tc>
        <w:tc>
          <w:tcPr>
            <w:tcW w:w="680" w:type="dxa"/>
            <w:tcBorders>
              <w:bottom w:val="single" w:sz="4" w:space="0" w:color="auto"/>
              <w:right w:val="single" w:sz="4" w:space="0" w:color="auto"/>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0.06</w:t>
            </w:r>
          </w:p>
        </w:tc>
        <w:tc>
          <w:tcPr>
            <w:tcW w:w="634" w:type="dxa"/>
            <w:tcBorders>
              <w:left w:val="single" w:sz="4" w:space="0" w:color="auto"/>
              <w:bottom w:val="single" w:sz="4" w:space="0" w:color="auto"/>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1/25</w:t>
            </w:r>
          </w:p>
        </w:tc>
        <w:tc>
          <w:tcPr>
            <w:tcW w:w="666" w:type="dxa"/>
            <w:tcBorders>
              <w:bottom w:val="single" w:sz="4" w:space="0" w:color="auto"/>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0.34</w:t>
            </w:r>
          </w:p>
        </w:tc>
        <w:tc>
          <w:tcPr>
            <w:tcW w:w="680" w:type="dxa"/>
            <w:tcBorders>
              <w:bottom w:val="single" w:sz="4" w:space="0" w:color="auto"/>
              <w:right w:val="single" w:sz="4" w:space="0" w:color="auto"/>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0.56</w:t>
            </w:r>
            <w:r>
              <w:rPr>
                <w:rFonts w:ascii="Times New Roman" w:hAnsi="Times New Roman"/>
              </w:rPr>
              <w:t>3</w:t>
            </w:r>
          </w:p>
        </w:tc>
        <w:tc>
          <w:tcPr>
            <w:tcW w:w="572" w:type="dxa"/>
            <w:tcBorders>
              <w:left w:val="single" w:sz="4" w:space="0" w:color="auto"/>
              <w:bottom w:val="single" w:sz="4" w:space="0" w:color="auto"/>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1/43</w:t>
            </w:r>
          </w:p>
        </w:tc>
        <w:tc>
          <w:tcPr>
            <w:tcW w:w="666" w:type="dxa"/>
            <w:tcBorders>
              <w:bottom w:val="single" w:sz="4" w:space="0" w:color="auto"/>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0.79</w:t>
            </w:r>
          </w:p>
        </w:tc>
        <w:tc>
          <w:tcPr>
            <w:tcW w:w="680" w:type="dxa"/>
            <w:tcBorders>
              <w:bottom w:val="single" w:sz="4" w:space="0" w:color="auto"/>
              <w:right w:val="single" w:sz="4" w:space="0" w:color="auto"/>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0.38</w:t>
            </w:r>
          </w:p>
        </w:tc>
        <w:tc>
          <w:tcPr>
            <w:tcW w:w="572" w:type="dxa"/>
            <w:tcBorders>
              <w:left w:val="single" w:sz="4" w:space="0" w:color="auto"/>
              <w:bottom w:val="single" w:sz="4" w:space="0" w:color="auto"/>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1/37</w:t>
            </w:r>
          </w:p>
        </w:tc>
        <w:tc>
          <w:tcPr>
            <w:tcW w:w="615" w:type="dxa"/>
            <w:tcBorders>
              <w:bottom w:val="single" w:sz="4" w:space="0" w:color="auto"/>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0.07</w:t>
            </w:r>
          </w:p>
        </w:tc>
        <w:tc>
          <w:tcPr>
            <w:tcW w:w="666" w:type="dxa"/>
            <w:tcBorders>
              <w:bottom w:val="single" w:sz="4" w:space="0" w:color="auto"/>
            </w:tcBorders>
            <w:noWrap/>
            <w:hideMark/>
          </w:tcPr>
          <w:p w:rsidR="00894973" w:rsidRPr="00C47817" w:rsidRDefault="00894973" w:rsidP="005C1BC3">
            <w:pPr>
              <w:pStyle w:val="NoSpacing"/>
              <w:jc w:val="center"/>
              <w:rPr>
                <w:rFonts w:ascii="Times New Roman" w:hAnsi="Times New Roman"/>
              </w:rPr>
            </w:pPr>
            <w:r w:rsidRPr="00C47817">
              <w:rPr>
                <w:rFonts w:ascii="Times New Roman" w:hAnsi="Times New Roman"/>
              </w:rPr>
              <w:t>0.793</w:t>
            </w:r>
          </w:p>
        </w:tc>
      </w:tr>
    </w:tbl>
    <w:p w:rsidR="00894973" w:rsidRDefault="00894973" w:rsidP="001B349B">
      <w:pPr>
        <w:pStyle w:val="NoSpacing"/>
      </w:pPr>
    </w:p>
    <w:sectPr w:rsidR="00894973" w:rsidSect="0089497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365762"/>
    <w:lvl w:ilvl="0">
      <w:start w:val="1"/>
      <w:numFmt w:val="decimal"/>
      <w:lvlText w:val="%1."/>
      <w:lvlJc w:val="left"/>
      <w:pPr>
        <w:tabs>
          <w:tab w:val="num" w:pos="1800"/>
        </w:tabs>
        <w:ind w:left="1800" w:hanging="360"/>
      </w:pPr>
    </w:lvl>
  </w:abstractNum>
  <w:abstractNum w:abstractNumId="1">
    <w:nsid w:val="FFFFFF7D"/>
    <w:multiLevelType w:val="singleLevel"/>
    <w:tmpl w:val="B9D6BC3E"/>
    <w:lvl w:ilvl="0">
      <w:start w:val="1"/>
      <w:numFmt w:val="decimal"/>
      <w:lvlText w:val="%1."/>
      <w:lvlJc w:val="left"/>
      <w:pPr>
        <w:tabs>
          <w:tab w:val="num" w:pos="1440"/>
        </w:tabs>
        <w:ind w:left="1440" w:hanging="360"/>
      </w:pPr>
    </w:lvl>
  </w:abstractNum>
  <w:abstractNum w:abstractNumId="2">
    <w:nsid w:val="FFFFFF7E"/>
    <w:multiLevelType w:val="singleLevel"/>
    <w:tmpl w:val="69D6ACDA"/>
    <w:lvl w:ilvl="0">
      <w:start w:val="1"/>
      <w:numFmt w:val="decimal"/>
      <w:lvlText w:val="%1."/>
      <w:lvlJc w:val="left"/>
      <w:pPr>
        <w:tabs>
          <w:tab w:val="num" w:pos="1080"/>
        </w:tabs>
        <w:ind w:left="1080" w:hanging="360"/>
      </w:pPr>
    </w:lvl>
  </w:abstractNum>
  <w:abstractNum w:abstractNumId="3">
    <w:nsid w:val="FFFFFF7F"/>
    <w:multiLevelType w:val="singleLevel"/>
    <w:tmpl w:val="E8362046"/>
    <w:lvl w:ilvl="0">
      <w:start w:val="1"/>
      <w:numFmt w:val="decimal"/>
      <w:lvlText w:val="%1."/>
      <w:lvlJc w:val="left"/>
      <w:pPr>
        <w:tabs>
          <w:tab w:val="num" w:pos="720"/>
        </w:tabs>
        <w:ind w:left="720" w:hanging="360"/>
      </w:pPr>
    </w:lvl>
  </w:abstractNum>
  <w:abstractNum w:abstractNumId="4">
    <w:nsid w:val="FFFFFF80"/>
    <w:multiLevelType w:val="singleLevel"/>
    <w:tmpl w:val="D9BEDD0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B44EE9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1761C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4472B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72CE828"/>
    <w:lvl w:ilvl="0">
      <w:start w:val="1"/>
      <w:numFmt w:val="decimal"/>
      <w:lvlText w:val="%1."/>
      <w:lvlJc w:val="left"/>
      <w:pPr>
        <w:tabs>
          <w:tab w:val="num" w:pos="360"/>
        </w:tabs>
        <w:ind w:left="360" w:hanging="360"/>
      </w:pPr>
    </w:lvl>
  </w:abstractNum>
  <w:abstractNum w:abstractNumId="9">
    <w:nsid w:val="FFFFFF89"/>
    <w:multiLevelType w:val="singleLevel"/>
    <w:tmpl w:val="FF305A1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973"/>
    <w:rsid w:val="001B349B"/>
    <w:rsid w:val="0021433D"/>
    <w:rsid w:val="003F3723"/>
    <w:rsid w:val="00894973"/>
    <w:rsid w:val="0094599F"/>
    <w:rsid w:val="00A22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973"/>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21C8"/>
    <w:pPr>
      <w:spacing w:after="0" w:line="240" w:lineRule="auto"/>
    </w:pPr>
  </w:style>
  <w:style w:type="table" w:styleId="TableGrid">
    <w:name w:val="Table Grid"/>
    <w:basedOn w:val="TableNormal"/>
    <w:uiPriority w:val="59"/>
    <w:rsid w:val="00894973"/>
    <w:pPr>
      <w:spacing w:after="0" w:line="240" w:lineRule="auto"/>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semiHidden/>
    <w:rsid w:val="00894973"/>
    <w:rPr>
      <w:sz w:val="16"/>
      <w:szCs w:val="16"/>
    </w:rPr>
  </w:style>
  <w:style w:type="paragraph" w:styleId="CommentText">
    <w:name w:val="annotation text"/>
    <w:basedOn w:val="Normal"/>
    <w:link w:val="CommentTextChar"/>
    <w:semiHidden/>
    <w:rsid w:val="00894973"/>
    <w:rPr>
      <w:sz w:val="20"/>
      <w:szCs w:val="20"/>
    </w:rPr>
  </w:style>
  <w:style w:type="character" w:customStyle="1" w:styleId="CommentTextChar">
    <w:name w:val="Comment Text Char"/>
    <w:basedOn w:val="DefaultParagraphFont"/>
    <w:link w:val="CommentText"/>
    <w:semiHidden/>
    <w:rsid w:val="00894973"/>
    <w:rPr>
      <w:rFonts w:ascii="Calibri" w:eastAsia="Calibri" w:hAnsi="Calibri"/>
      <w:sz w:val="20"/>
      <w:szCs w:val="20"/>
    </w:rPr>
  </w:style>
  <w:style w:type="paragraph" w:styleId="CommentSubject">
    <w:name w:val="annotation subject"/>
    <w:basedOn w:val="CommentText"/>
    <w:next w:val="CommentText"/>
    <w:link w:val="CommentSubjectChar"/>
    <w:semiHidden/>
    <w:rsid w:val="00894973"/>
    <w:rPr>
      <w:b/>
      <w:bCs/>
    </w:rPr>
  </w:style>
  <w:style w:type="character" w:customStyle="1" w:styleId="CommentSubjectChar">
    <w:name w:val="Comment Subject Char"/>
    <w:basedOn w:val="CommentTextChar"/>
    <w:link w:val="CommentSubject"/>
    <w:semiHidden/>
    <w:rsid w:val="00894973"/>
    <w:rPr>
      <w:rFonts w:ascii="Calibri" w:eastAsia="Calibri" w:hAnsi="Calibri"/>
      <w:b/>
      <w:bCs/>
      <w:sz w:val="20"/>
      <w:szCs w:val="20"/>
    </w:rPr>
  </w:style>
  <w:style w:type="paragraph" w:styleId="BalloonText">
    <w:name w:val="Balloon Text"/>
    <w:basedOn w:val="Normal"/>
    <w:link w:val="BalloonTextChar"/>
    <w:semiHidden/>
    <w:rsid w:val="00894973"/>
    <w:rPr>
      <w:rFonts w:ascii="Tahoma" w:hAnsi="Tahoma" w:cs="Tahoma"/>
      <w:sz w:val="16"/>
      <w:szCs w:val="16"/>
    </w:rPr>
  </w:style>
  <w:style w:type="character" w:customStyle="1" w:styleId="BalloonTextChar">
    <w:name w:val="Balloon Text Char"/>
    <w:basedOn w:val="DefaultParagraphFont"/>
    <w:link w:val="BalloonText"/>
    <w:semiHidden/>
    <w:rsid w:val="00894973"/>
    <w:rPr>
      <w:rFonts w:ascii="Tahoma" w:eastAsia="Calibri" w:hAnsi="Tahoma" w:cs="Tahoma"/>
      <w:sz w:val="16"/>
      <w:szCs w:val="16"/>
    </w:rPr>
  </w:style>
  <w:style w:type="paragraph" w:styleId="Header">
    <w:name w:val="header"/>
    <w:basedOn w:val="Normal"/>
    <w:link w:val="HeaderChar"/>
    <w:rsid w:val="00894973"/>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894973"/>
    <w:rPr>
      <w:rFonts w:eastAsia="Times New Roman"/>
    </w:rPr>
  </w:style>
  <w:style w:type="character" w:styleId="Hyperlink">
    <w:name w:val="Hyperlink"/>
    <w:basedOn w:val="DefaultParagraphFont"/>
    <w:uiPriority w:val="99"/>
    <w:unhideWhenUsed/>
    <w:rsid w:val="00894973"/>
    <w:rPr>
      <w:color w:val="0000FF"/>
      <w:u w:val="single"/>
    </w:rPr>
  </w:style>
  <w:style w:type="paragraph" w:styleId="Footer">
    <w:name w:val="footer"/>
    <w:basedOn w:val="Normal"/>
    <w:link w:val="FooterChar"/>
    <w:rsid w:val="00894973"/>
    <w:pPr>
      <w:tabs>
        <w:tab w:val="center" w:pos="4320"/>
        <w:tab w:val="right" w:pos="8640"/>
      </w:tabs>
    </w:pPr>
  </w:style>
  <w:style w:type="character" w:customStyle="1" w:styleId="FooterChar">
    <w:name w:val="Footer Char"/>
    <w:basedOn w:val="DefaultParagraphFont"/>
    <w:link w:val="Footer"/>
    <w:rsid w:val="00894973"/>
    <w:rPr>
      <w:rFonts w:ascii="Calibri" w:eastAsia="Calibri" w:hAnsi="Calibri"/>
      <w:sz w:val="22"/>
      <w:szCs w:val="22"/>
    </w:rPr>
  </w:style>
  <w:style w:type="character" w:styleId="PageNumber">
    <w:name w:val="page number"/>
    <w:basedOn w:val="DefaultParagraphFont"/>
    <w:rsid w:val="00894973"/>
  </w:style>
  <w:style w:type="character" w:styleId="LineNumber">
    <w:name w:val="line number"/>
    <w:basedOn w:val="DefaultParagraphFont"/>
    <w:rsid w:val="00894973"/>
  </w:style>
  <w:style w:type="paragraph" w:styleId="HTMLPreformatted">
    <w:name w:val="HTML Preformatted"/>
    <w:basedOn w:val="Normal"/>
    <w:link w:val="HTMLPreformattedChar"/>
    <w:rsid w:val="00894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Letter Gothic" w:eastAsia="Times New Roman" w:hAnsi="Letter Gothic" w:cs="Courier New"/>
      <w:sz w:val="18"/>
      <w:szCs w:val="18"/>
    </w:rPr>
  </w:style>
  <w:style w:type="character" w:customStyle="1" w:styleId="HTMLPreformattedChar">
    <w:name w:val="HTML Preformatted Char"/>
    <w:basedOn w:val="DefaultParagraphFont"/>
    <w:link w:val="HTMLPreformatted"/>
    <w:rsid w:val="00894973"/>
    <w:rPr>
      <w:rFonts w:ascii="Letter Gothic" w:eastAsia="Times New Roman" w:hAnsi="Letter Gothic" w:cs="Courier New"/>
      <w:sz w:val="18"/>
      <w:szCs w:val="18"/>
    </w:rPr>
  </w:style>
  <w:style w:type="character" w:styleId="PlaceholderText">
    <w:name w:val="Placeholder Text"/>
    <w:basedOn w:val="DefaultParagraphFont"/>
    <w:uiPriority w:val="99"/>
    <w:semiHidden/>
    <w:rsid w:val="00894973"/>
    <w:rPr>
      <w:color w:val="808080"/>
    </w:rPr>
  </w:style>
  <w:style w:type="numbering" w:customStyle="1" w:styleId="NoList1">
    <w:name w:val="No List1"/>
    <w:next w:val="NoList"/>
    <w:uiPriority w:val="99"/>
    <w:semiHidden/>
    <w:rsid w:val="00894973"/>
  </w:style>
  <w:style w:type="character" w:styleId="FollowedHyperlink">
    <w:name w:val="FollowedHyperlink"/>
    <w:uiPriority w:val="99"/>
    <w:unhideWhenUsed/>
    <w:rsid w:val="0089497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973"/>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21C8"/>
    <w:pPr>
      <w:spacing w:after="0" w:line="240" w:lineRule="auto"/>
    </w:pPr>
  </w:style>
  <w:style w:type="table" w:styleId="TableGrid">
    <w:name w:val="Table Grid"/>
    <w:basedOn w:val="TableNormal"/>
    <w:uiPriority w:val="59"/>
    <w:rsid w:val="00894973"/>
    <w:pPr>
      <w:spacing w:after="0" w:line="240" w:lineRule="auto"/>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semiHidden/>
    <w:rsid w:val="00894973"/>
    <w:rPr>
      <w:sz w:val="16"/>
      <w:szCs w:val="16"/>
    </w:rPr>
  </w:style>
  <w:style w:type="paragraph" w:styleId="CommentText">
    <w:name w:val="annotation text"/>
    <w:basedOn w:val="Normal"/>
    <w:link w:val="CommentTextChar"/>
    <w:semiHidden/>
    <w:rsid w:val="00894973"/>
    <w:rPr>
      <w:sz w:val="20"/>
      <w:szCs w:val="20"/>
    </w:rPr>
  </w:style>
  <w:style w:type="character" w:customStyle="1" w:styleId="CommentTextChar">
    <w:name w:val="Comment Text Char"/>
    <w:basedOn w:val="DefaultParagraphFont"/>
    <w:link w:val="CommentText"/>
    <w:semiHidden/>
    <w:rsid w:val="00894973"/>
    <w:rPr>
      <w:rFonts w:ascii="Calibri" w:eastAsia="Calibri" w:hAnsi="Calibri"/>
      <w:sz w:val="20"/>
      <w:szCs w:val="20"/>
    </w:rPr>
  </w:style>
  <w:style w:type="paragraph" w:styleId="CommentSubject">
    <w:name w:val="annotation subject"/>
    <w:basedOn w:val="CommentText"/>
    <w:next w:val="CommentText"/>
    <w:link w:val="CommentSubjectChar"/>
    <w:semiHidden/>
    <w:rsid w:val="00894973"/>
    <w:rPr>
      <w:b/>
      <w:bCs/>
    </w:rPr>
  </w:style>
  <w:style w:type="character" w:customStyle="1" w:styleId="CommentSubjectChar">
    <w:name w:val="Comment Subject Char"/>
    <w:basedOn w:val="CommentTextChar"/>
    <w:link w:val="CommentSubject"/>
    <w:semiHidden/>
    <w:rsid w:val="00894973"/>
    <w:rPr>
      <w:rFonts w:ascii="Calibri" w:eastAsia="Calibri" w:hAnsi="Calibri"/>
      <w:b/>
      <w:bCs/>
      <w:sz w:val="20"/>
      <w:szCs w:val="20"/>
    </w:rPr>
  </w:style>
  <w:style w:type="paragraph" w:styleId="BalloonText">
    <w:name w:val="Balloon Text"/>
    <w:basedOn w:val="Normal"/>
    <w:link w:val="BalloonTextChar"/>
    <w:semiHidden/>
    <w:rsid w:val="00894973"/>
    <w:rPr>
      <w:rFonts w:ascii="Tahoma" w:hAnsi="Tahoma" w:cs="Tahoma"/>
      <w:sz w:val="16"/>
      <w:szCs w:val="16"/>
    </w:rPr>
  </w:style>
  <w:style w:type="character" w:customStyle="1" w:styleId="BalloonTextChar">
    <w:name w:val="Balloon Text Char"/>
    <w:basedOn w:val="DefaultParagraphFont"/>
    <w:link w:val="BalloonText"/>
    <w:semiHidden/>
    <w:rsid w:val="00894973"/>
    <w:rPr>
      <w:rFonts w:ascii="Tahoma" w:eastAsia="Calibri" w:hAnsi="Tahoma" w:cs="Tahoma"/>
      <w:sz w:val="16"/>
      <w:szCs w:val="16"/>
    </w:rPr>
  </w:style>
  <w:style w:type="paragraph" w:styleId="Header">
    <w:name w:val="header"/>
    <w:basedOn w:val="Normal"/>
    <w:link w:val="HeaderChar"/>
    <w:rsid w:val="00894973"/>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894973"/>
    <w:rPr>
      <w:rFonts w:eastAsia="Times New Roman"/>
    </w:rPr>
  </w:style>
  <w:style w:type="character" w:styleId="Hyperlink">
    <w:name w:val="Hyperlink"/>
    <w:basedOn w:val="DefaultParagraphFont"/>
    <w:uiPriority w:val="99"/>
    <w:unhideWhenUsed/>
    <w:rsid w:val="00894973"/>
    <w:rPr>
      <w:color w:val="0000FF"/>
      <w:u w:val="single"/>
    </w:rPr>
  </w:style>
  <w:style w:type="paragraph" w:styleId="Footer">
    <w:name w:val="footer"/>
    <w:basedOn w:val="Normal"/>
    <w:link w:val="FooterChar"/>
    <w:rsid w:val="00894973"/>
    <w:pPr>
      <w:tabs>
        <w:tab w:val="center" w:pos="4320"/>
        <w:tab w:val="right" w:pos="8640"/>
      </w:tabs>
    </w:pPr>
  </w:style>
  <w:style w:type="character" w:customStyle="1" w:styleId="FooterChar">
    <w:name w:val="Footer Char"/>
    <w:basedOn w:val="DefaultParagraphFont"/>
    <w:link w:val="Footer"/>
    <w:rsid w:val="00894973"/>
    <w:rPr>
      <w:rFonts w:ascii="Calibri" w:eastAsia="Calibri" w:hAnsi="Calibri"/>
      <w:sz w:val="22"/>
      <w:szCs w:val="22"/>
    </w:rPr>
  </w:style>
  <w:style w:type="character" w:styleId="PageNumber">
    <w:name w:val="page number"/>
    <w:basedOn w:val="DefaultParagraphFont"/>
    <w:rsid w:val="00894973"/>
  </w:style>
  <w:style w:type="character" w:styleId="LineNumber">
    <w:name w:val="line number"/>
    <w:basedOn w:val="DefaultParagraphFont"/>
    <w:rsid w:val="00894973"/>
  </w:style>
  <w:style w:type="paragraph" w:styleId="HTMLPreformatted">
    <w:name w:val="HTML Preformatted"/>
    <w:basedOn w:val="Normal"/>
    <w:link w:val="HTMLPreformattedChar"/>
    <w:rsid w:val="00894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Letter Gothic" w:eastAsia="Times New Roman" w:hAnsi="Letter Gothic" w:cs="Courier New"/>
      <w:sz w:val="18"/>
      <w:szCs w:val="18"/>
    </w:rPr>
  </w:style>
  <w:style w:type="character" w:customStyle="1" w:styleId="HTMLPreformattedChar">
    <w:name w:val="HTML Preformatted Char"/>
    <w:basedOn w:val="DefaultParagraphFont"/>
    <w:link w:val="HTMLPreformatted"/>
    <w:rsid w:val="00894973"/>
    <w:rPr>
      <w:rFonts w:ascii="Letter Gothic" w:eastAsia="Times New Roman" w:hAnsi="Letter Gothic" w:cs="Courier New"/>
      <w:sz w:val="18"/>
      <w:szCs w:val="18"/>
    </w:rPr>
  </w:style>
  <w:style w:type="character" w:styleId="PlaceholderText">
    <w:name w:val="Placeholder Text"/>
    <w:basedOn w:val="DefaultParagraphFont"/>
    <w:uiPriority w:val="99"/>
    <w:semiHidden/>
    <w:rsid w:val="00894973"/>
    <w:rPr>
      <w:color w:val="808080"/>
    </w:rPr>
  </w:style>
  <w:style w:type="numbering" w:customStyle="1" w:styleId="NoList1">
    <w:name w:val="No List1"/>
    <w:next w:val="NoList"/>
    <w:uiPriority w:val="99"/>
    <w:semiHidden/>
    <w:rsid w:val="00894973"/>
  </w:style>
  <w:style w:type="character" w:styleId="FollowedHyperlink">
    <w:name w:val="FollowedHyperlink"/>
    <w:uiPriority w:val="99"/>
    <w:unhideWhenUsed/>
    <w:rsid w:val="0089497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2913</Words>
  <Characters>15672</Characters>
  <Application>Microsoft Office Word</Application>
  <DocSecurity>0</DocSecurity>
  <Lines>580</Lines>
  <Paragraphs>364</Paragraphs>
  <ScaleCrop>false</ScaleCrop>
  <Company/>
  <LinksUpToDate>false</LinksUpToDate>
  <CharactersWithSpaces>18221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Dustin</dc:creator>
  <cp:lastModifiedBy>Dustin</cp:lastModifiedBy>
  <cp:revision>4</cp:revision>
  <dcterms:created xsi:type="dcterms:W3CDTF">2012-09-27T02:03:00Z</dcterms:created>
  <dcterms:modified xsi:type="dcterms:W3CDTF">2012-09-27T02:33:00Z</dcterms:modified>
</cp:coreProperties>
</file>