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BCA8" w14:textId="3B97C8C7" w:rsidR="004B1E68" w:rsidRPr="00710A6F" w:rsidRDefault="00592FA1" w:rsidP="004B1E68">
      <w:pPr>
        <w:spacing w:line="240" w:lineRule="auto"/>
        <w:contextualSpacing w:val="0"/>
        <w:rPr>
          <w:rFonts w:eastAsia="Calibri"/>
          <w:b/>
          <w:szCs w:val="26"/>
          <w:lang w:bidi="ar-SA"/>
        </w:rPr>
      </w:pPr>
      <w:proofErr w:type="gramStart"/>
      <w:r w:rsidRPr="00710A6F">
        <w:rPr>
          <w:rFonts w:eastAsia="Calibri"/>
          <w:b/>
          <w:szCs w:val="26"/>
          <w:lang w:bidi="ar-SA"/>
        </w:rPr>
        <w:t>Supplemental Data 1</w:t>
      </w:r>
      <w:r w:rsidR="004B1E68" w:rsidRPr="00710A6F">
        <w:rPr>
          <w:rFonts w:eastAsia="Calibri"/>
          <w:b/>
          <w:szCs w:val="26"/>
          <w:lang w:bidi="ar-SA"/>
        </w:rPr>
        <w:t>.</w:t>
      </w:r>
      <w:proofErr w:type="gramEnd"/>
      <w:r w:rsidR="004B1E68" w:rsidRPr="00710A6F">
        <w:rPr>
          <w:rFonts w:eastAsia="Calibri"/>
          <w:b/>
          <w:szCs w:val="26"/>
          <w:lang w:bidi="ar-SA"/>
        </w:rPr>
        <w:t xml:space="preserve"> References for </w:t>
      </w:r>
      <w:r w:rsidR="000A2C97" w:rsidRPr="00710A6F">
        <w:rPr>
          <w:rFonts w:eastAsia="Calibri"/>
          <w:b/>
          <w:szCs w:val="26"/>
          <w:lang w:bidi="ar-SA"/>
        </w:rPr>
        <w:t>n</w:t>
      </w:r>
      <w:r w:rsidR="008B290C" w:rsidRPr="00710A6F">
        <w:rPr>
          <w:rFonts w:eastAsia="Calibri"/>
          <w:b/>
          <w:szCs w:val="26"/>
          <w:lang w:bidi="ar-SA"/>
        </w:rPr>
        <w:t>on</w:t>
      </w:r>
      <w:r w:rsidR="000A2C97" w:rsidRPr="00710A6F">
        <w:rPr>
          <w:rFonts w:eastAsia="Calibri"/>
          <w:b/>
          <w:szCs w:val="26"/>
          <w:lang w:bidi="ar-SA"/>
        </w:rPr>
        <w:t>indigenous plant impacts mechanism studies r</w:t>
      </w:r>
      <w:r w:rsidR="00D440FD" w:rsidRPr="00710A6F">
        <w:rPr>
          <w:rFonts w:eastAsia="Calibri"/>
          <w:b/>
          <w:szCs w:val="26"/>
          <w:lang w:bidi="ar-SA"/>
        </w:rPr>
        <w:t xml:space="preserve">eviewed in </w:t>
      </w:r>
      <w:proofErr w:type="spellStart"/>
      <w:r w:rsidR="00D440FD" w:rsidRPr="00710A6F">
        <w:rPr>
          <w:rFonts w:eastAsia="Calibri"/>
          <w:b/>
          <w:szCs w:val="26"/>
          <w:lang w:bidi="ar-SA"/>
        </w:rPr>
        <w:t>Skurski</w:t>
      </w:r>
      <w:proofErr w:type="spellEnd"/>
      <w:r w:rsidR="00D440FD" w:rsidRPr="00710A6F">
        <w:rPr>
          <w:rFonts w:eastAsia="Calibri"/>
          <w:b/>
          <w:szCs w:val="26"/>
          <w:lang w:bidi="ar-SA"/>
        </w:rPr>
        <w:t xml:space="preserve"> et al. 2014</w:t>
      </w:r>
    </w:p>
    <w:p w14:paraId="5EFCE7F2" w14:textId="1E3DAD51" w:rsidR="00F90D13" w:rsidRPr="00710A6F" w:rsidRDefault="00A31736" w:rsidP="004B1E68">
      <w:pPr>
        <w:spacing w:line="240" w:lineRule="auto"/>
        <w:contextualSpacing w:val="0"/>
        <w:rPr>
          <w:rFonts w:eastAsia="Calibri"/>
          <w:lang w:bidi="ar-SA"/>
        </w:rPr>
      </w:pPr>
      <w:r w:rsidRPr="00710A6F">
        <w:rPr>
          <w:rFonts w:eastAsia="Calibri"/>
          <w:lang w:bidi="ar-SA"/>
        </w:rPr>
        <w:t>Note</w:t>
      </w:r>
      <w:r w:rsidR="00C81AE7" w:rsidRPr="00710A6F">
        <w:rPr>
          <w:rFonts w:eastAsia="Calibri"/>
          <w:lang w:bidi="ar-SA"/>
        </w:rPr>
        <w:t>: The numbers to the left of the references listed below correspond to the number in parentheses in the left-most column in Table 1. For example, the first data row in Table 1 has this in the left-most column: “</w:t>
      </w:r>
      <w:proofErr w:type="spellStart"/>
      <w:r w:rsidR="00C81AE7" w:rsidRPr="00710A6F">
        <w:rPr>
          <w:rFonts w:eastAsia="Calibri"/>
          <w:i/>
          <w:iCs/>
          <w:lang w:bidi="ar-SA"/>
        </w:rPr>
        <w:t>Avena</w:t>
      </w:r>
      <w:proofErr w:type="spellEnd"/>
      <w:r w:rsidR="00C81AE7" w:rsidRPr="00710A6F">
        <w:rPr>
          <w:rFonts w:eastAsia="Calibri"/>
          <w:i/>
          <w:iCs/>
          <w:lang w:bidi="ar-SA"/>
        </w:rPr>
        <w:t xml:space="preserve"> </w:t>
      </w:r>
      <w:proofErr w:type="spellStart"/>
      <w:r w:rsidR="00C81AE7" w:rsidRPr="00710A6F">
        <w:rPr>
          <w:rFonts w:eastAsia="Calibri"/>
          <w:i/>
          <w:iCs/>
          <w:lang w:bidi="ar-SA"/>
        </w:rPr>
        <w:t>barbata</w:t>
      </w:r>
      <w:proofErr w:type="spellEnd"/>
      <w:r w:rsidR="00C81AE7" w:rsidRPr="00710A6F">
        <w:rPr>
          <w:rFonts w:eastAsia="Calibri"/>
          <w:i/>
          <w:iCs/>
          <w:lang w:bidi="ar-SA"/>
        </w:rPr>
        <w:t xml:space="preserve">, </w:t>
      </w:r>
      <w:proofErr w:type="spellStart"/>
      <w:r w:rsidR="00C81AE7" w:rsidRPr="00710A6F">
        <w:rPr>
          <w:rFonts w:eastAsia="Calibri"/>
          <w:i/>
          <w:iCs/>
          <w:lang w:bidi="ar-SA"/>
        </w:rPr>
        <w:t>Bromus</w:t>
      </w:r>
      <w:proofErr w:type="spellEnd"/>
      <w:r w:rsidR="00C81AE7" w:rsidRPr="00710A6F">
        <w:rPr>
          <w:rFonts w:eastAsia="Calibri"/>
          <w:i/>
          <w:iCs/>
          <w:lang w:bidi="ar-SA"/>
        </w:rPr>
        <w:t xml:space="preserve"> </w:t>
      </w:r>
      <w:proofErr w:type="spellStart"/>
      <w:r w:rsidR="00C81AE7" w:rsidRPr="00710A6F">
        <w:rPr>
          <w:rFonts w:eastAsia="Calibri"/>
          <w:i/>
          <w:iCs/>
          <w:lang w:bidi="ar-SA"/>
        </w:rPr>
        <w:t>diandrus</w:t>
      </w:r>
      <w:proofErr w:type="spellEnd"/>
      <w:r w:rsidR="00C81AE7" w:rsidRPr="00710A6F">
        <w:rPr>
          <w:rFonts w:eastAsia="Calibri"/>
          <w:i/>
          <w:iCs/>
          <w:lang w:bidi="ar-SA"/>
        </w:rPr>
        <w:t xml:space="preserve">, </w:t>
      </w:r>
      <w:proofErr w:type="spellStart"/>
      <w:proofErr w:type="gramStart"/>
      <w:r w:rsidR="00C81AE7" w:rsidRPr="00710A6F">
        <w:rPr>
          <w:rFonts w:eastAsia="Calibri"/>
          <w:i/>
          <w:iCs/>
          <w:lang w:bidi="ar-SA"/>
        </w:rPr>
        <w:t>Bromus</w:t>
      </w:r>
      <w:proofErr w:type="spellEnd"/>
      <w:proofErr w:type="gramEnd"/>
      <w:r w:rsidR="00C81AE7" w:rsidRPr="00710A6F">
        <w:rPr>
          <w:rFonts w:eastAsia="Calibri"/>
          <w:i/>
          <w:iCs/>
          <w:lang w:bidi="ar-SA"/>
        </w:rPr>
        <w:t xml:space="preserve"> </w:t>
      </w:r>
      <w:proofErr w:type="spellStart"/>
      <w:r w:rsidR="00C81AE7" w:rsidRPr="00710A6F">
        <w:rPr>
          <w:rFonts w:eastAsia="Calibri"/>
          <w:i/>
          <w:iCs/>
          <w:lang w:bidi="ar-SA"/>
        </w:rPr>
        <w:t>hordeaceus</w:t>
      </w:r>
      <w:proofErr w:type="spellEnd"/>
      <w:r w:rsidR="00C81AE7" w:rsidRPr="00710A6F">
        <w:rPr>
          <w:rFonts w:eastAsia="Calibri"/>
          <w:i/>
          <w:iCs/>
          <w:lang w:bidi="ar-SA"/>
        </w:rPr>
        <w:t xml:space="preserve"> </w:t>
      </w:r>
      <w:r w:rsidR="00F90D13" w:rsidRPr="00710A6F">
        <w:rPr>
          <w:rFonts w:eastAsia="Calibri"/>
          <w:lang w:bidi="ar-SA"/>
        </w:rPr>
        <w:t>(36</w:t>
      </w:r>
      <w:r w:rsidR="00C81AE7" w:rsidRPr="00710A6F">
        <w:rPr>
          <w:rFonts w:eastAsia="Calibri"/>
          <w:lang w:bidi="ar-SA"/>
        </w:rPr>
        <w:t>)”</w:t>
      </w:r>
      <w:r w:rsidR="00556411" w:rsidRPr="00710A6F">
        <w:rPr>
          <w:rFonts w:eastAsia="Calibri"/>
          <w:lang w:bidi="ar-SA"/>
        </w:rPr>
        <w:t>.</w:t>
      </w:r>
      <w:r w:rsidR="00C81AE7" w:rsidRPr="00710A6F">
        <w:rPr>
          <w:rFonts w:eastAsia="Calibri"/>
          <w:lang w:bidi="ar-SA"/>
        </w:rPr>
        <w:t xml:space="preserve"> The number (3</w:t>
      </w:r>
      <w:r w:rsidR="00F90D13" w:rsidRPr="00710A6F">
        <w:rPr>
          <w:rFonts w:eastAsia="Calibri"/>
          <w:lang w:bidi="ar-SA"/>
        </w:rPr>
        <w:t>6</w:t>
      </w:r>
      <w:r w:rsidR="00C81AE7" w:rsidRPr="00710A6F">
        <w:rPr>
          <w:rFonts w:eastAsia="Calibri"/>
          <w:lang w:bidi="ar-SA"/>
        </w:rPr>
        <w:t xml:space="preserve">) corresponds to </w:t>
      </w:r>
      <w:r w:rsidR="00F90D13" w:rsidRPr="00710A6F">
        <w:rPr>
          <w:rFonts w:eastAsia="Calibri"/>
          <w:lang w:bidi="ar-SA"/>
        </w:rPr>
        <w:t xml:space="preserve">reference number </w:t>
      </w:r>
      <w:r w:rsidR="00C81AE7" w:rsidRPr="00710A6F">
        <w:rPr>
          <w:rFonts w:eastAsia="Calibri"/>
          <w:lang w:bidi="ar-SA"/>
        </w:rPr>
        <w:t>3</w:t>
      </w:r>
      <w:r w:rsidR="00F90D13" w:rsidRPr="00710A6F">
        <w:rPr>
          <w:rFonts w:eastAsia="Calibri"/>
          <w:lang w:bidi="ar-SA"/>
        </w:rPr>
        <w:t>6</w:t>
      </w:r>
      <w:r w:rsidR="00C81AE7" w:rsidRPr="00710A6F">
        <w:rPr>
          <w:rFonts w:eastAsia="Calibri"/>
          <w:lang w:bidi="ar-SA"/>
        </w:rPr>
        <w:t xml:space="preserve"> in the list below, </w:t>
      </w:r>
      <w:r w:rsidR="00F90D13" w:rsidRPr="00710A6F">
        <w:rPr>
          <w:rFonts w:eastAsia="Calibri"/>
          <w:lang w:bidi="ar-SA"/>
        </w:rPr>
        <w:t>Lenz et al. (2003).</w:t>
      </w:r>
    </w:p>
    <w:p w14:paraId="56AC5483" w14:textId="275B2587" w:rsidR="00C81AE7" w:rsidRPr="00710A6F" w:rsidRDefault="00C81AE7" w:rsidP="004B1E68">
      <w:pPr>
        <w:spacing w:line="240" w:lineRule="auto"/>
        <w:contextualSpacing w:val="0"/>
        <w:rPr>
          <w:rFonts w:eastAsia="Calibri"/>
          <w:b/>
          <w:lang w:bidi="ar-SA"/>
        </w:rPr>
      </w:pPr>
      <w:r w:rsidRPr="00710A6F">
        <w:rPr>
          <w:rFonts w:eastAsia="Calibri"/>
          <w:b/>
          <w:lang w:bidi="ar-SA"/>
        </w:rPr>
        <w:t xml:space="preserve">   </w:t>
      </w:r>
    </w:p>
    <w:p w14:paraId="1AD077D0" w14:textId="77777777" w:rsidR="004B1E68" w:rsidRPr="00710A6F" w:rsidRDefault="004B1E68" w:rsidP="004B1E68">
      <w:pPr>
        <w:pStyle w:val="ListParagraph"/>
        <w:numPr>
          <w:ilvl w:val="0"/>
          <w:numId w:val="1"/>
        </w:numPr>
        <w:spacing w:line="240" w:lineRule="auto"/>
        <w:contextualSpacing w:val="0"/>
        <w:rPr>
          <w:noProof/>
        </w:rPr>
      </w:pPr>
      <w:r w:rsidRPr="00710A6F">
        <w:rPr>
          <w:rFonts w:ascii="Calibri" w:eastAsia="Calibri" w:hAnsi="Calibri"/>
          <w:sz w:val="22"/>
          <w:lang w:bidi="ar-SA"/>
        </w:rPr>
        <w:fldChar w:fldCharType="begin"/>
      </w:r>
      <w:r w:rsidRPr="00710A6F">
        <w:instrText xml:space="preserve"> ADDIN EN.REFLIST </w:instrText>
      </w:r>
      <w:r w:rsidRPr="00710A6F">
        <w:rPr>
          <w:rFonts w:ascii="Calibri" w:eastAsia="Calibri" w:hAnsi="Calibri"/>
          <w:sz w:val="22"/>
          <w:lang w:bidi="ar-SA"/>
        </w:rPr>
        <w:fldChar w:fldCharType="separate"/>
      </w:r>
      <w:bookmarkStart w:id="0" w:name="_ENREF_1"/>
      <w:r w:rsidRPr="00710A6F">
        <w:rPr>
          <w:noProof/>
        </w:rPr>
        <w:t xml:space="preserve">Aigner PA (2004) Ecological and genetic effects on demographic processes: pollination, clonality and seed production in </w:t>
      </w:r>
      <w:r w:rsidRPr="00710A6F">
        <w:rPr>
          <w:i/>
          <w:noProof/>
        </w:rPr>
        <w:t>Dithyrea maritima</w:t>
      </w:r>
      <w:r w:rsidRPr="00710A6F">
        <w:rPr>
          <w:noProof/>
        </w:rPr>
        <w:t>. Biol Conserv 116:27-34</w:t>
      </w:r>
      <w:bookmarkEnd w:id="0"/>
    </w:p>
    <w:p w14:paraId="4A9126ED" w14:textId="77777777" w:rsidR="004B1E68" w:rsidRPr="00710A6F" w:rsidRDefault="004B1E68" w:rsidP="004B1E68">
      <w:pPr>
        <w:pStyle w:val="ListParagraph"/>
        <w:numPr>
          <w:ilvl w:val="0"/>
          <w:numId w:val="1"/>
        </w:numPr>
        <w:spacing w:line="240" w:lineRule="auto"/>
        <w:contextualSpacing w:val="0"/>
        <w:rPr>
          <w:noProof/>
        </w:rPr>
      </w:pPr>
      <w:bookmarkStart w:id="1" w:name="_ENREF_2"/>
      <w:r w:rsidRPr="00710A6F">
        <w:rPr>
          <w:noProof/>
        </w:rPr>
        <w:t>Bartomeus I, Vilà M, Steffan-Dewenter I (2010) Combined effects of</w:t>
      </w:r>
      <w:r w:rsidRPr="00710A6F">
        <w:rPr>
          <w:i/>
          <w:noProof/>
        </w:rPr>
        <w:t xml:space="preserve"> Impatiens glandulifera</w:t>
      </w:r>
      <w:r w:rsidRPr="00710A6F">
        <w:rPr>
          <w:noProof/>
        </w:rPr>
        <w:t xml:space="preserve"> invasion and landscape structure on native plant pollination. J Ecol 98:440-450</w:t>
      </w:r>
      <w:bookmarkEnd w:id="1"/>
    </w:p>
    <w:p w14:paraId="3D8F2D10" w14:textId="77777777" w:rsidR="004B1E68" w:rsidRPr="00710A6F" w:rsidRDefault="004B1E68" w:rsidP="004B1E68">
      <w:pPr>
        <w:pStyle w:val="ListParagraph"/>
        <w:numPr>
          <w:ilvl w:val="0"/>
          <w:numId w:val="1"/>
        </w:numPr>
        <w:spacing w:line="240" w:lineRule="auto"/>
        <w:contextualSpacing w:val="0"/>
        <w:rPr>
          <w:noProof/>
        </w:rPr>
      </w:pPr>
      <w:bookmarkStart w:id="2" w:name="_ENREF_3"/>
      <w:r w:rsidRPr="00710A6F">
        <w:rPr>
          <w:noProof/>
        </w:rPr>
        <w:t xml:space="preserve">Bauer JT, Flory SL (2011) Suppression of the woodland herb </w:t>
      </w:r>
      <w:r w:rsidRPr="00710A6F">
        <w:rPr>
          <w:i/>
          <w:noProof/>
        </w:rPr>
        <w:t>Senna hebecarpa</w:t>
      </w:r>
      <w:r w:rsidRPr="00710A6F">
        <w:rPr>
          <w:noProof/>
        </w:rPr>
        <w:t xml:space="preserve"> by the invasive grass </w:t>
      </w:r>
      <w:r w:rsidRPr="00710A6F">
        <w:rPr>
          <w:i/>
          <w:noProof/>
        </w:rPr>
        <w:t>Microstegium vimineum</w:t>
      </w:r>
      <w:r w:rsidRPr="00710A6F">
        <w:rPr>
          <w:noProof/>
        </w:rPr>
        <w:t>. Am Midl Nat 165:105-115</w:t>
      </w:r>
      <w:bookmarkEnd w:id="2"/>
    </w:p>
    <w:p w14:paraId="38C085EC" w14:textId="77777777" w:rsidR="004B1E68" w:rsidRPr="00710A6F" w:rsidRDefault="004B1E68" w:rsidP="004B1E68">
      <w:pPr>
        <w:pStyle w:val="ListParagraph"/>
        <w:numPr>
          <w:ilvl w:val="0"/>
          <w:numId w:val="1"/>
        </w:numPr>
        <w:spacing w:line="240" w:lineRule="auto"/>
        <w:contextualSpacing w:val="0"/>
        <w:rPr>
          <w:noProof/>
        </w:rPr>
      </w:pPr>
      <w:bookmarkStart w:id="3" w:name="_ENREF_4"/>
      <w:r w:rsidRPr="00710A6F">
        <w:rPr>
          <w:noProof/>
        </w:rPr>
        <w:t>Bennett AE, Thomsen M, Strauss SY (2011) Multiple mechanisms enable invasive species to suppress native species. Am J Bot 98:1086-1094</w:t>
      </w:r>
      <w:bookmarkEnd w:id="3"/>
    </w:p>
    <w:p w14:paraId="4CDE70AC" w14:textId="77777777" w:rsidR="004B1E68" w:rsidRPr="00710A6F" w:rsidRDefault="004B1E68" w:rsidP="004B1E68">
      <w:pPr>
        <w:pStyle w:val="ListParagraph"/>
        <w:numPr>
          <w:ilvl w:val="0"/>
          <w:numId w:val="1"/>
        </w:numPr>
        <w:spacing w:line="240" w:lineRule="auto"/>
        <w:contextualSpacing w:val="0"/>
        <w:rPr>
          <w:noProof/>
        </w:rPr>
      </w:pPr>
      <w:bookmarkStart w:id="4" w:name="_ENREF_5"/>
      <w:r w:rsidRPr="00710A6F">
        <w:rPr>
          <w:noProof/>
        </w:rPr>
        <w:t>Biggerstaff MS, Beck CW (2007) Effects of English ivy (</w:t>
      </w:r>
      <w:r w:rsidRPr="00710A6F">
        <w:rPr>
          <w:i/>
          <w:noProof/>
        </w:rPr>
        <w:t>Hedera helix</w:t>
      </w:r>
      <w:r w:rsidRPr="00710A6F">
        <w:rPr>
          <w:noProof/>
        </w:rPr>
        <w:t>) on seed bank formation and germination. Am Midl Nat 157:250-257</w:t>
      </w:r>
      <w:bookmarkEnd w:id="4"/>
    </w:p>
    <w:p w14:paraId="0C954A55" w14:textId="77777777" w:rsidR="004B1E68" w:rsidRPr="00710A6F" w:rsidRDefault="004B1E68" w:rsidP="004B1E68">
      <w:pPr>
        <w:pStyle w:val="ListParagraph"/>
        <w:numPr>
          <w:ilvl w:val="0"/>
          <w:numId w:val="1"/>
        </w:numPr>
        <w:spacing w:line="240" w:lineRule="auto"/>
        <w:contextualSpacing w:val="0"/>
        <w:rPr>
          <w:noProof/>
        </w:rPr>
      </w:pPr>
      <w:bookmarkStart w:id="5" w:name="_ENREF_6"/>
      <w:r w:rsidRPr="00710A6F">
        <w:rPr>
          <w:noProof/>
        </w:rPr>
        <w:t>Brown BJ, Mitchell RJ, Graham SA (2002) Competition for pollination between an invasive species (purple loosestrife) and a native congener. Ecology 83:2328-2336</w:t>
      </w:r>
      <w:bookmarkEnd w:id="5"/>
    </w:p>
    <w:p w14:paraId="56515C2B" w14:textId="77777777" w:rsidR="004B1E68" w:rsidRPr="00710A6F" w:rsidRDefault="004B1E68" w:rsidP="004B1E68">
      <w:pPr>
        <w:pStyle w:val="ListParagraph"/>
        <w:numPr>
          <w:ilvl w:val="0"/>
          <w:numId w:val="1"/>
        </w:numPr>
        <w:spacing w:line="240" w:lineRule="auto"/>
        <w:contextualSpacing w:val="0"/>
        <w:rPr>
          <w:noProof/>
        </w:rPr>
      </w:pPr>
      <w:bookmarkStart w:id="6" w:name="_ENREF_7"/>
      <w:r w:rsidRPr="00710A6F">
        <w:rPr>
          <w:noProof/>
        </w:rPr>
        <w:t>Cariveau DP, Norton AP (2009) Spatially contingent interactions between an exotic and native plant mediated through flower visitors. Oikos 118:107-114</w:t>
      </w:r>
      <w:bookmarkEnd w:id="6"/>
    </w:p>
    <w:p w14:paraId="0A49CDCB" w14:textId="77777777" w:rsidR="004B1E68" w:rsidRPr="00710A6F" w:rsidRDefault="004B1E68" w:rsidP="004B1E68">
      <w:pPr>
        <w:pStyle w:val="ListParagraph"/>
        <w:numPr>
          <w:ilvl w:val="0"/>
          <w:numId w:val="1"/>
        </w:numPr>
        <w:spacing w:line="240" w:lineRule="auto"/>
        <w:contextualSpacing w:val="0"/>
        <w:rPr>
          <w:noProof/>
        </w:rPr>
      </w:pPr>
      <w:bookmarkStart w:id="7" w:name="_ENREF_8"/>
      <w:r w:rsidRPr="00710A6F">
        <w:rPr>
          <w:noProof/>
        </w:rPr>
        <w:t>Chen SY, Xiao S, Callaway RM (2012) Light intensity alters the allelopathic effects of an exotic invader. Plant Ecology &amp; Diversity 5:521-526</w:t>
      </w:r>
      <w:bookmarkEnd w:id="7"/>
    </w:p>
    <w:p w14:paraId="4C689500" w14:textId="77777777" w:rsidR="004B1E68" w:rsidRPr="00710A6F" w:rsidRDefault="004B1E68" w:rsidP="004B1E68">
      <w:pPr>
        <w:pStyle w:val="ListParagraph"/>
        <w:numPr>
          <w:ilvl w:val="0"/>
          <w:numId w:val="1"/>
        </w:numPr>
        <w:spacing w:line="240" w:lineRule="auto"/>
        <w:contextualSpacing w:val="0"/>
        <w:rPr>
          <w:noProof/>
        </w:rPr>
      </w:pPr>
      <w:bookmarkStart w:id="8" w:name="_ENREF_9"/>
      <w:r w:rsidRPr="00710A6F">
        <w:rPr>
          <w:noProof/>
        </w:rPr>
        <w:t>Chittka L, Schurkens S (2001) Successful invasion of a floral market - An exotic Asian plant has moved in on Europe's river-banks by bribing pollinators. Nature 411:653-653</w:t>
      </w:r>
      <w:bookmarkEnd w:id="8"/>
    </w:p>
    <w:p w14:paraId="6328F9F0" w14:textId="77777777" w:rsidR="004B1E68" w:rsidRPr="00710A6F" w:rsidRDefault="004B1E68" w:rsidP="004B1E68">
      <w:pPr>
        <w:pStyle w:val="ListParagraph"/>
        <w:numPr>
          <w:ilvl w:val="0"/>
          <w:numId w:val="1"/>
        </w:numPr>
        <w:spacing w:line="240" w:lineRule="auto"/>
        <w:contextualSpacing w:val="0"/>
        <w:rPr>
          <w:noProof/>
        </w:rPr>
      </w:pPr>
      <w:bookmarkStart w:id="9" w:name="_ENREF_10"/>
      <w:r w:rsidRPr="00710A6F">
        <w:rPr>
          <w:noProof/>
        </w:rPr>
        <w:t xml:space="preserve">Cipollini KA, McClain GY, Cipollini D (2008) Separating above- and belowground effects of </w:t>
      </w:r>
      <w:r w:rsidRPr="00710A6F">
        <w:rPr>
          <w:i/>
          <w:noProof/>
        </w:rPr>
        <w:t>Alliaria petiolata</w:t>
      </w:r>
      <w:r w:rsidRPr="00710A6F">
        <w:rPr>
          <w:noProof/>
        </w:rPr>
        <w:t xml:space="preserve"> and</w:t>
      </w:r>
      <w:r w:rsidRPr="00710A6F">
        <w:rPr>
          <w:i/>
          <w:noProof/>
        </w:rPr>
        <w:t xml:space="preserve"> Lonicera maackii</w:t>
      </w:r>
      <w:r w:rsidRPr="00710A6F">
        <w:rPr>
          <w:noProof/>
        </w:rPr>
        <w:t xml:space="preserve"> on the performance of </w:t>
      </w:r>
      <w:r w:rsidRPr="00710A6F">
        <w:rPr>
          <w:i/>
          <w:noProof/>
        </w:rPr>
        <w:t>Impatiens capensis</w:t>
      </w:r>
      <w:r w:rsidRPr="00710A6F">
        <w:rPr>
          <w:noProof/>
        </w:rPr>
        <w:t>. Am Midl Nat 160:117-128</w:t>
      </w:r>
      <w:bookmarkEnd w:id="9"/>
    </w:p>
    <w:p w14:paraId="36095D55" w14:textId="77777777" w:rsidR="004B1E68" w:rsidRPr="00710A6F" w:rsidRDefault="004B1E68" w:rsidP="004B1E68">
      <w:pPr>
        <w:pStyle w:val="ListParagraph"/>
        <w:numPr>
          <w:ilvl w:val="0"/>
          <w:numId w:val="1"/>
        </w:numPr>
        <w:spacing w:line="240" w:lineRule="auto"/>
        <w:contextualSpacing w:val="0"/>
        <w:rPr>
          <w:noProof/>
        </w:rPr>
      </w:pPr>
      <w:bookmarkStart w:id="10" w:name="_ENREF_11"/>
      <w:r w:rsidRPr="00710A6F">
        <w:rPr>
          <w:noProof/>
        </w:rPr>
        <w:t xml:space="preserve">Cipollini KA, Schradin KD (2011) Guilty in the court of public opinion: testing presumptive impacts and allelopathic potential of </w:t>
      </w:r>
      <w:r w:rsidRPr="00710A6F">
        <w:rPr>
          <w:i/>
          <w:noProof/>
        </w:rPr>
        <w:t>Ranunculus ficaria</w:t>
      </w:r>
      <w:r w:rsidRPr="00710A6F">
        <w:rPr>
          <w:noProof/>
        </w:rPr>
        <w:t>. Am Midl Nat 166:63-74</w:t>
      </w:r>
      <w:bookmarkEnd w:id="10"/>
    </w:p>
    <w:p w14:paraId="204E43FF" w14:textId="2C32FCA8" w:rsidR="004B1E68" w:rsidRPr="00710A6F" w:rsidRDefault="004B1E68" w:rsidP="004B1E68">
      <w:pPr>
        <w:pStyle w:val="ListParagraph"/>
        <w:numPr>
          <w:ilvl w:val="0"/>
          <w:numId w:val="1"/>
        </w:numPr>
        <w:spacing w:line="240" w:lineRule="auto"/>
        <w:contextualSpacing w:val="0"/>
        <w:rPr>
          <w:noProof/>
        </w:rPr>
      </w:pPr>
      <w:bookmarkStart w:id="11" w:name="_ENREF_12"/>
      <w:r w:rsidRPr="00710A6F">
        <w:rPr>
          <w:noProof/>
        </w:rPr>
        <w:t>Coleman HM, Levine JM (2007) Mechanisms underlying the impacts of exotic annual grasses in a coastal California meadow. Biol Invasions 9:65-71</w:t>
      </w:r>
      <w:bookmarkEnd w:id="11"/>
    </w:p>
    <w:p w14:paraId="7593575D" w14:textId="77777777" w:rsidR="004B1E68" w:rsidRPr="00710A6F" w:rsidRDefault="004B1E68" w:rsidP="004B1E68">
      <w:pPr>
        <w:pStyle w:val="ListParagraph"/>
        <w:numPr>
          <w:ilvl w:val="0"/>
          <w:numId w:val="1"/>
        </w:numPr>
        <w:spacing w:line="240" w:lineRule="auto"/>
        <w:contextualSpacing w:val="0"/>
        <w:rPr>
          <w:noProof/>
        </w:rPr>
      </w:pPr>
      <w:bookmarkStart w:id="12" w:name="_ENREF_13"/>
      <w:r w:rsidRPr="00710A6F">
        <w:rPr>
          <w:noProof/>
        </w:rPr>
        <w:lastRenderedPageBreak/>
        <w:t xml:space="preserve">Da Silva EM, Sargent RD (2011) The effect of invasive </w:t>
      </w:r>
      <w:r w:rsidRPr="00710A6F">
        <w:rPr>
          <w:i/>
          <w:noProof/>
        </w:rPr>
        <w:t>Lythrum salicaria</w:t>
      </w:r>
      <w:r w:rsidRPr="00710A6F">
        <w:rPr>
          <w:noProof/>
        </w:rPr>
        <w:t xml:space="preserve"> pollen deposition on seed set in the native species </w:t>
      </w:r>
      <w:r w:rsidRPr="00710A6F">
        <w:rPr>
          <w:i/>
          <w:noProof/>
        </w:rPr>
        <w:t>Decodon verticillatus</w:t>
      </w:r>
      <w:r w:rsidRPr="00710A6F">
        <w:rPr>
          <w:noProof/>
        </w:rPr>
        <w:t>. Botany-Botanique 89:141-146</w:t>
      </w:r>
      <w:bookmarkEnd w:id="12"/>
    </w:p>
    <w:p w14:paraId="308B80CC" w14:textId="77777777" w:rsidR="004B1E68" w:rsidRPr="00710A6F" w:rsidRDefault="004B1E68" w:rsidP="004B1E68">
      <w:pPr>
        <w:pStyle w:val="ListParagraph"/>
        <w:numPr>
          <w:ilvl w:val="0"/>
          <w:numId w:val="1"/>
        </w:numPr>
        <w:spacing w:line="240" w:lineRule="auto"/>
        <w:contextualSpacing w:val="0"/>
        <w:rPr>
          <w:noProof/>
        </w:rPr>
      </w:pPr>
      <w:bookmarkStart w:id="13" w:name="_ENREF_14"/>
      <w:r w:rsidRPr="00710A6F">
        <w:rPr>
          <w:noProof/>
        </w:rPr>
        <w:t>Dangremond EM, Pardini EA, Knight TM (2010) Apparent competition with an invasive plant hastens the extinction of an endangered lupine. Ecology 91:2261-2271</w:t>
      </w:r>
      <w:bookmarkEnd w:id="13"/>
    </w:p>
    <w:p w14:paraId="72D8EF3E" w14:textId="77777777" w:rsidR="004B1E68" w:rsidRPr="00710A6F" w:rsidRDefault="004B1E68" w:rsidP="004B1E68">
      <w:pPr>
        <w:pStyle w:val="ListParagraph"/>
        <w:numPr>
          <w:ilvl w:val="0"/>
          <w:numId w:val="1"/>
        </w:numPr>
        <w:spacing w:line="240" w:lineRule="auto"/>
        <w:contextualSpacing w:val="0"/>
        <w:rPr>
          <w:noProof/>
        </w:rPr>
      </w:pPr>
      <w:bookmarkStart w:id="14" w:name="_ENREF_15"/>
      <w:r w:rsidRPr="00710A6F">
        <w:rPr>
          <w:noProof/>
        </w:rPr>
        <w:t>Davis MA, Bier L, Bushelle E, Diegel C, Johnson A, Kujala B (2005) Non-indigenous grasses impede woody succession. Plant Ecol 178:249-264</w:t>
      </w:r>
      <w:bookmarkEnd w:id="14"/>
    </w:p>
    <w:p w14:paraId="075F1543" w14:textId="77777777" w:rsidR="004B1E68" w:rsidRPr="00710A6F" w:rsidRDefault="004B1E68" w:rsidP="004B1E68">
      <w:pPr>
        <w:pStyle w:val="ListParagraph"/>
        <w:numPr>
          <w:ilvl w:val="0"/>
          <w:numId w:val="1"/>
        </w:numPr>
        <w:spacing w:line="240" w:lineRule="auto"/>
        <w:contextualSpacing w:val="0"/>
        <w:rPr>
          <w:noProof/>
        </w:rPr>
      </w:pPr>
      <w:bookmarkStart w:id="15" w:name="_ENREF_16"/>
      <w:r w:rsidRPr="00710A6F">
        <w:rPr>
          <w:noProof/>
        </w:rPr>
        <w:t>DeFalco LA, Fernandez GJ, Nowak RS (2007) Variation in the establishment of a non-native annual grass influences competitive interactions with Mojave Desert perennials. Biol Invasions 9:293-307</w:t>
      </w:r>
      <w:bookmarkEnd w:id="15"/>
    </w:p>
    <w:p w14:paraId="65BF6901" w14:textId="77777777" w:rsidR="004B1E68" w:rsidRPr="00710A6F" w:rsidRDefault="004B1E68" w:rsidP="004B1E68">
      <w:pPr>
        <w:pStyle w:val="ListParagraph"/>
        <w:numPr>
          <w:ilvl w:val="0"/>
          <w:numId w:val="1"/>
        </w:numPr>
        <w:spacing w:line="240" w:lineRule="auto"/>
        <w:contextualSpacing w:val="0"/>
        <w:rPr>
          <w:noProof/>
        </w:rPr>
      </w:pPr>
      <w:bookmarkStart w:id="16" w:name="_ENREF_17"/>
      <w:r w:rsidRPr="00710A6F">
        <w:rPr>
          <w:noProof/>
        </w:rPr>
        <w:t>Dehlin H, Peltzer DA, Allison VJ, Yeates GW, Nilsson MC, Wardle DA (2008) Tree seedling performance and below-ground properties in stands of invasive and native tree species. N Z J Ecol 32:67-79</w:t>
      </w:r>
      <w:bookmarkEnd w:id="16"/>
    </w:p>
    <w:p w14:paraId="7B2C3802" w14:textId="77777777" w:rsidR="004B1E68" w:rsidRPr="00710A6F" w:rsidRDefault="004B1E68" w:rsidP="004B1E68">
      <w:pPr>
        <w:pStyle w:val="ListParagraph"/>
        <w:numPr>
          <w:ilvl w:val="0"/>
          <w:numId w:val="1"/>
        </w:numPr>
        <w:spacing w:line="240" w:lineRule="auto"/>
        <w:contextualSpacing w:val="0"/>
        <w:rPr>
          <w:noProof/>
        </w:rPr>
      </w:pPr>
      <w:bookmarkStart w:id="17" w:name="_ENREF_18"/>
      <w:r w:rsidRPr="00710A6F">
        <w:rPr>
          <w:noProof/>
        </w:rPr>
        <w:t xml:space="preserve">DeMeester JE, Richter DB (2010) Differences in wetland nitrogen cycling between the invasive grass </w:t>
      </w:r>
      <w:r w:rsidRPr="00710A6F">
        <w:rPr>
          <w:i/>
          <w:noProof/>
        </w:rPr>
        <w:t>Microstegium vimineum</w:t>
      </w:r>
      <w:r w:rsidRPr="00710A6F">
        <w:rPr>
          <w:noProof/>
        </w:rPr>
        <w:t xml:space="preserve"> and a diverse plant community. Ecol Appl 20:609-619</w:t>
      </w:r>
      <w:bookmarkEnd w:id="17"/>
    </w:p>
    <w:p w14:paraId="6A6D8D19" w14:textId="77777777" w:rsidR="004B1E68" w:rsidRPr="00710A6F" w:rsidRDefault="004B1E68" w:rsidP="004B1E68">
      <w:pPr>
        <w:pStyle w:val="ListParagraph"/>
        <w:numPr>
          <w:ilvl w:val="0"/>
          <w:numId w:val="1"/>
        </w:numPr>
        <w:spacing w:line="240" w:lineRule="auto"/>
        <w:contextualSpacing w:val="0"/>
        <w:rPr>
          <w:noProof/>
        </w:rPr>
      </w:pPr>
      <w:bookmarkStart w:id="18" w:name="_ENREF_19"/>
      <w:r w:rsidRPr="00710A6F">
        <w:rPr>
          <w:noProof/>
        </w:rPr>
        <w:t xml:space="preserve">Dickson TL, Wilsey BJ, Busby RR, Gebhart DL (2010) </w:t>
      </w:r>
      <w:r w:rsidRPr="00710A6F">
        <w:rPr>
          <w:i/>
          <w:noProof/>
        </w:rPr>
        <w:t>Melilotus officinalis</w:t>
      </w:r>
      <w:r w:rsidRPr="00710A6F">
        <w:rPr>
          <w:noProof/>
        </w:rPr>
        <w:t xml:space="preserve"> (yellow sweetclover) causes large changes in community and ecosystem processes in both the presence and absence of a cover crop. Biol Invasions 12:65-76</w:t>
      </w:r>
      <w:bookmarkEnd w:id="18"/>
    </w:p>
    <w:p w14:paraId="10CC1862" w14:textId="3B13956B" w:rsidR="004B1E68" w:rsidRPr="00710A6F" w:rsidRDefault="004B1E68" w:rsidP="004B1E68">
      <w:pPr>
        <w:pStyle w:val="ListParagraph"/>
        <w:numPr>
          <w:ilvl w:val="0"/>
          <w:numId w:val="1"/>
        </w:numPr>
        <w:spacing w:line="240" w:lineRule="auto"/>
        <w:contextualSpacing w:val="0"/>
        <w:rPr>
          <w:noProof/>
        </w:rPr>
      </w:pPr>
      <w:bookmarkStart w:id="19" w:name="_ENREF_21"/>
      <w:r w:rsidRPr="00710A6F">
        <w:rPr>
          <w:noProof/>
        </w:rPr>
        <w:t>Farrer EC, Goldberg DE (2009) Litter drives ecosystem and plant community changes in cattail invasion. Ecol Appl 19:398-412</w:t>
      </w:r>
      <w:bookmarkEnd w:id="19"/>
    </w:p>
    <w:p w14:paraId="00D02DAA" w14:textId="77777777" w:rsidR="004B1E68" w:rsidRPr="00710A6F" w:rsidRDefault="004B1E68" w:rsidP="004B1E68">
      <w:pPr>
        <w:pStyle w:val="ListParagraph"/>
        <w:numPr>
          <w:ilvl w:val="0"/>
          <w:numId w:val="1"/>
        </w:numPr>
        <w:spacing w:line="240" w:lineRule="auto"/>
        <w:contextualSpacing w:val="0"/>
        <w:rPr>
          <w:noProof/>
        </w:rPr>
      </w:pPr>
      <w:bookmarkStart w:id="20" w:name="_ENREF_22"/>
      <w:r w:rsidRPr="00710A6F">
        <w:rPr>
          <w:noProof/>
        </w:rPr>
        <w:t>Flanagan RJ, Mitchell RJ, Karron JD (2010) Increased relative abundance of an invasive competitor for pollination,</w:t>
      </w:r>
      <w:r w:rsidRPr="00710A6F">
        <w:rPr>
          <w:i/>
          <w:noProof/>
        </w:rPr>
        <w:t xml:space="preserve"> Lythrum salicaria</w:t>
      </w:r>
      <w:r w:rsidRPr="00710A6F">
        <w:rPr>
          <w:noProof/>
        </w:rPr>
        <w:t xml:space="preserve">, reduces seed number in </w:t>
      </w:r>
      <w:r w:rsidRPr="00710A6F">
        <w:rPr>
          <w:i/>
          <w:noProof/>
        </w:rPr>
        <w:t>Mimulus ringens</w:t>
      </w:r>
      <w:r w:rsidRPr="00710A6F">
        <w:rPr>
          <w:noProof/>
        </w:rPr>
        <w:t>. Oecologia 164:445-454</w:t>
      </w:r>
      <w:bookmarkEnd w:id="20"/>
    </w:p>
    <w:p w14:paraId="4D747FDD" w14:textId="77777777" w:rsidR="004B1E68" w:rsidRPr="00710A6F" w:rsidRDefault="004B1E68" w:rsidP="004B1E68">
      <w:pPr>
        <w:pStyle w:val="ListParagraph"/>
        <w:numPr>
          <w:ilvl w:val="0"/>
          <w:numId w:val="1"/>
        </w:numPr>
        <w:spacing w:line="240" w:lineRule="auto"/>
        <w:contextualSpacing w:val="0"/>
        <w:rPr>
          <w:noProof/>
        </w:rPr>
      </w:pPr>
      <w:bookmarkStart w:id="21" w:name="_ENREF_23"/>
      <w:r w:rsidRPr="00710A6F">
        <w:rPr>
          <w:noProof/>
        </w:rPr>
        <w:t xml:space="preserve">Gomez-Aparicio L, Canham CD (2008) Neighbourhood analyses of the allelopathic effects of the invasive tree </w:t>
      </w:r>
      <w:r w:rsidRPr="00710A6F">
        <w:rPr>
          <w:i/>
          <w:noProof/>
        </w:rPr>
        <w:t>Ailanthus altissima</w:t>
      </w:r>
      <w:r w:rsidRPr="00710A6F">
        <w:rPr>
          <w:noProof/>
        </w:rPr>
        <w:t xml:space="preserve"> in temperate forests. J Ecol 96:447-458</w:t>
      </w:r>
      <w:bookmarkEnd w:id="21"/>
    </w:p>
    <w:p w14:paraId="095A2877" w14:textId="77777777" w:rsidR="004B1E68" w:rsidRPr="00710A6F" w:rsidRDefault="004B1E68" w:rsidP="004B1E68">
      <w:pPr>
        <w:pStyle w:val="ListParagraph"/>
        <w:numPr>
          <w:ilvl w:val="0"/>
          <w:numId w:val="1"/>
        </w:numPr>
        <w:spacing w:line="240" w:lineRule="auto"/>
        <w:contextualSpacing w:val="0"/>
        <w:rPr>
          <w:noProof/>
        </w:rPr>
      </w:pPr>
      <w:bookmarkStart w:id="22" w:name="_ENREF_24"/>
      <w:r w:rsidRPr="00710A6F">
        <w:rPr>
          <w:noProof/>
        </w:rPr>
        <w:t>Hager HA (2004) Competitive effect versus competitive response of invasive and native wetland plant species. Oecologia 139:140-149</w:t>
      </w:r>
      <w:bookmarkEnd w:id="22"/>
    </w:p>
    <w:p w14:paraId="62CF20BD" w14:textId="77777777" w:rsidR="004B1E68" w:rsidRPr="00710A6F" w:rsidRDefault="004B1E68" w:rsidP="004B1E68">
      <w:pPr>
        <w:pStyle w:val="ListParagraph"/>
        <w:numPr>
          <w:ilvl w:val="0"/>
          <w:numId w:val="1"/>
        </w:numPr>
        <w:spacing w:line="240" w:lineRule="auto"/>
        <w:contextualSpacing w:val="0"/>
        <w:rPr>
          <w:noProof/>
        </w:rPr>
      </w:pPr>
      <w:bookmarkStart w:id="23" w:name="_ENREF_25"/>
      <w:r w:rsidRPr="00710A6F">
        <w:rPr>
          <w:noProof/>
        </w:rPr>
        <w:t>Hawkes CV, Wren IF, Herman DJ, Firestone MK (2005) Plant invasion alters nitrogen cycling by modifying the soil nitrifying community. Ecol Lett 8:976-985</w:t>
      </w:r>
      <w:bookmarkEnd w:id="23"/>
    </w:p>
    <w:p w14:paraId="3F27E5C0" w14:textId="77777777" w:rsidR="004B1E68" w:rsidRPr="00710A6F" w:rsidRDefault="004B1E68" w:rsidP="004B1E68">
      <w:pPr>
        <w:pStyle w:val="ListParagraph"/>
        <w:numPr>
          <w:ilvl w:val="0"/>
          <w:numId w:val="1"/>
        </w:numPr>
        <w:spacing w:line="240" w:lineRule="auto"/>
        <w:contextualSpacing w:val="0"/>
        <w:rPr>
          <w:noProof/>
        </w:rPr>
      </w:pPr>
      <w:bookmarkStart w:id="24" w:name="_ENREF_26"/>
      <w:r w:rsidRPr="00710A6F">
        <w:rPr>
          <w:noProof/>
        </w:rPr>
        <w:t>Hovick SM, Bunker DE, Peterson CJ, Carson WP (2011) Purple loosestrife suppresses plant species colonization far more than broad-leaved cattail: experimental evidence with plant community implications. J Ecol 99:225-234</w:t>
      </w:r>
      <w:bookmarkEnd w:id="24"/>
    </w:p>
    <w:p w14:paraId="78A5D096" w14:textId="77777777" w:rsidR="004B1E68" w:rsidRPr="00710A6F" w:rsidRDefault="004B1E68" w:rsidP="004B1E68">
      <w:pPr>
        <w:pStyle w:val="ListParagraph"/>
        <w:numPr>
          <w:ilvl w:val="0"/>
          <w:numId w:val="1"/>
        </w:numPr>
        <w:spacing w:line="240" w:lineRule="auto"/>
        <w:contextualSpacing w:val="0"/>
        <w:rPr>
          <w:noProof/>
        </w:rPr>
      </w:pPr>
      <w:bookmarkStart w:id="25" w:name="_ENREF_27"/>
      <w:r w:rsidRPr="00710A6F">
        <w:rPr>
          <w:noProof/>
        </w:rPr>
        <w:t>Jäger H, Kowarik I, Tye A (2009) Destruction without extinction: long-term impacts of an invasive tree species on Galapagos highland vegetation. J Ecol 97:1252-1263</w:t>
      </w:r>
      <w:bookmarkEnd w:id="25"/>
    </w:p>
    <w:p w14:paraId="0C400288" w14:textId="77777777" w:rsidR="004B1E68" w:rsidRPr="00710A6F" w:rsidRDefault="004B1E68" w:rsidP="004B1E68">
      <w:pPr>
        <w:pStyle w:val="ListParagraph"/>
        <w:numPr>
          <w:ilvl w:val="0"/>
          <w:numId w:val="1"/>
        </w:numPr>
        <w:spacing w:line="240" w:lineRule="auto"/>
        <w:contextualSpacing w:val="0"/>
        <w:rPr>
          <w:noProof/>
        </w:rPr>
      </w:pPr>
      <w:bookmarkStart w:id="26" w:name="_ENREF_28"/>
      <w:r w:rsidRPr="00710A6F">
        <w:rPr>
          <w:noProof/>
        </w:rPr>
        <w:lastRenderedPageBreak/>
        <w:t xml:space="preserve">Jakobsson A, Padrón  B, Traveset A (2008) Pollen transfer from invasive </w:t>
      </w:r>
      <w:r w:rsidRPr="00710A6F">
        <w:rPr>
          <w:i/>
          <w:noProof/>
        </w:rPr>
        <w:t>Carpobrotus</w:t>
      </w:r>
      <w:r w:rsidRPr="00710A6F">
        <w:rPr>
          <w:noProof/>
        </w:rPr>
        <w:t xml:space="preserve"> spp. to natives - A study of pollinator behaviour and reproduction success. Biol Conserv 141:136-145</w:t>
      </w:r>
      <w:bookmarkEnd w:id="26"/>
    </w:p>
    <w:p w14:paraId="0EADCE96" w14:textId="77777777" w:rsidR="004B1E68" w:rsidRPr="00710A6F" w:rsidRDefault="004B1E68" w:rsidP="004B1E68">
      <w:pPr>
        <w:pStyle w:val="ListParagraph"/>
        <w:numPr>
          <w:ilvl w:val="0"/>
          <w:numId w:val="1"/>
        </w:numPr>
        <w:spacing w:line="240" w:lineRule="auto"/>
        <w:contextualSpacing w:val="0"/>
        <w:rPr>
          <w:noProof/>
        </w:rPr>
      </w:pPr>
      <w:bookmarkStart w:id="27" w:name="_ENREF_29"/>
      <w:r w:rsidRPr="00710A6F">
        <w:rPr>
          <w:noProof/>
        </w:rPr>
        <w:t>Jordan NR, Larson DL, Huerd SC (2008) Soil modification by invasive plants: effects on native and invasive species of mixed-grass prairies. Biol Invasions 10:177-190</w:t>
      </w:r>
      <w:bookmarkEnd w:id="27"/>
    </w:p>
    <w:p w14:paraId="3CDB064B" w14:textId="77777777" w:rsidR="004B1E68" w:rsidRPr="00710A6F" w:rsidRDefault="004B1E68" w:rsidP="004B1E68">
      <w:pPr>
        <w:pStyle w:val="ListParagraph"/>
        <w:numPr>
          <w:ilvl w:val="0"/>
          <w:numId w:val="1"/>
        </w:numPr>
        <w:spacing w:line="240" w:lineRule="auto"/>
        <w:contextualSpacing w:val="0"/>
        <w:rPr>
          <w:noProof/>
        </w:rPr>
      </w:pPr>
      <w:bookmarkStart w:id="28" w:name="_ENREF_30"/>
      <w:r w:rsidRPr="00710A6F">
        <w:rPr>
          <w:noProof/>
        </w:rPr>
        <w:t>Kaiser-Bunbury C, Müller C (2009) Indirect interactions between invasive and native plants via pollinators. Naturwissenschaften 96:339-346</w:t>
      </w:r>
      <w:bookmarkEnd w:id="28"/>
    </w:p>
    <w:p w14:paraId="398D2EC2" w14:textId="77777777" w:rsidR="004B1E68" w:rsidRPr="00710A6F" w:rsidRDefault="004B1E68" w:rsidP="004B1E68">
      <w:pPr>
        <w:pStyle w:val="ListParagraph"/>
        <w:numPr>
          <w:ilvl w:val="0"/>
          <w:numId w:val="1"/>
        </w:numPr>
        <w:spacing w:line="240" w:lineRule="auto"/>
        <w:contextualSpacing w:val="0"/>
        <w:rPr>
          <w:noProof/>
        </w:rPr>
      </w:pPr>
      <w:bookmarkStart w:id="29" w:name="_ENREF_31"/>
      <w:r w:rsidRPr="00710A6F">
        <w:rPr>
          <w:noProof/>
        </w:rPr>
        <w:t>Kandori I, Hirao T, Matsunaga S, Kurosaki T (2009) An invasive dandelion unilaterally reduces the reproduction of a native congener through competition for pollination. Oecologia 159:559-569</w:t>
      </w:r>
      <w:bookmarkEnd w:id="29"/>
    </w:p>
    <w:p w14:paraId="78479533" w14:textId="77777777" w:rsidR="004B1E68" w:rsidRPr="00710A6F" w:rsidRDefault="004B1E68" w:rsidP="004B1E68">
      <w:pPr>
        <w:pStyle w:val="ListParagraph"/>
        <w:numPr>
          <w:ilvl w:val="0"/>
          <w:numId w:val="1"/>
        </w:numPr>
        <w:spacing w:line="240" w:lineRule="auto"/>
        <w:contextualSpacing w:val="0"/>
        <w:rPr>
          <w:noProof/>
        </w:rPr>
      </w:pPr>
      <w:bookmarkStart w:id="30" w:name="_ENREF_32"/>
      <w:r w:rsidRPr="00710A6F">
        <w:rPr>
          <w:noProof/>
        </w:rPr>
        <w:t xml:space="preserve">Kourtev PS, Ehrenfeld JG, Häggblom M (2003) Experimental analysis of the effect of exotic and native plant species on the structure and function of soil </w:t>
      </w:r>
      <w:bookmarkStart w:id="31" w:name="_GoBack"/>
      <w:bookmarkEnd w:id="31"/>
      <w:r w:rsidRPr="00710A6F">
        <w:rPr>
          <w:noProof/>
        </w:rPr>
        <w:t>microbial communities. Soil Biol Biochem 35:895-905</w:t>
      </w:r>
      <w:bookmarkEnd w:id="30"/>
    </w:p>
    <w:p w14:paraId="6D33C5BA" w14:textId="77777777" w:rsidR="004B1E68" w:rsidRPr="00710A6F" w:rsidRDefault="004B1E68" w:rsidP="004B1E68">
      <w:pPr>
        <w:pStyle w:val="ListParagraph"/>
        <w:numPr>
          <w:ilvl w:val="0"/>
          <w:numId w:val="1"/>
        </w:numPr>
        <w:spacing w:line="240" w:lineRule="auto"/>
        <w:contextualSpacing w:val="0"/>
        <w:rPr>
          <w:noProof/>
        </w:rPr>
      </w:pPr>
      <w:bookmarkStart w:id="32" w:name="_ENREF_33"/>
      <w:r w:rsidRPr="00710A6F">
        <w:rPr>
          <w:noProof/>
        </w:rPr>
        <w:t xml:space="preserve">Lankau R (2010) Soil microbial communities alter allelopathic competition between </w:t>
      </w:r>
      <w:r w:rsidRPr="00710A6F">
        <w:rPr>
          <w:i/>
          <w:noProof/>
        </w:rPr>
        <w:t>Alliaria petiolata</w:t>
      </w:r>
      <w:r w:rsidRPr="00710A6F">
        <w:rPr>
          <w:noProof/>
        </w:rPr>
        <w:t xml:space="preserve"> and a native species. Biol Invasions 12:2059-2068</w:t>
      </w:r>
      <w:bookmarkEnd w:id="32"/>
    </w:p>
    <w:p w14:paraId="763568AD" w14:textId="77777777" w:rsidR="004B1E68" w:rsidRPr="00710A6F" w:rsidRDefault="004B1E68" w:rsidP="004B1E68">
      <w:pPr>
        <w:pStyle w:val="ListParagraph"/>
        <w:numPr>
          <w:ilvl w:val="0"/>
          <w:numId w:val="1"/>
        </w:numPr>
        <w:spacing w:line="240" w:lineRule="auto"/>
        <w:contextualSpacing w:val="0"/>
        <w:rPr>
          <w:noProof/>
        </w:rPr>
      </w:pPr>
      <w:bookmarkStart w:id="33" w:name="_ENREF_34"/>
      <w:r w:rsidRPr="00710A6F">
        <w:rPr>
          <w:noProof/>
        </w:rPr>
        <w:t>Lankau RA (2011) Intraspecific variation in allelochemistry determines an invasive species' impact on soil microbial communities. Oecologia 165:453-463</w:t>
      </w:r>
      <w:bookmarkEnd w:id="33"/>
    </w:p>
    <w:p w14:paraId="79FDBBA4" w14:textId="77777777" w:rsidR="004B1E68" w:rsidRPr="00710A6F" w:rsidRDefault="004B1E68" w:rsidP="004B1E68">
      <w:pPr>
        <w:pStyle w:val="ListParagraph"/>
        <w:numPr>
          <w:ilvl w:val="0"/>
          <w:numId w:val="1"/>
        </w:numPr>
        <w:spacing w:line="240" w:lineRule="auto"/>
        <w:contextualSpacing w:val="0"/>
        <w:rPr>
          <w:noProof/>
        </w:rPr>
      </w:pPr>
      <w:bookmarkStart w:id="34" w:name="_ENREF_35"/>
      <w:r w:rsidRPr="00710A6F">
        <w:rPr>
          <w:noProof/>
        </w:rPr>
        <w:t xml:space="preserve">Larkin DJ, Freyman MJ, Lishawa SC, Geddes P, Tuchman NC (2012) Mechanisms of dominance by the invasive hybrid cattail </w:t>
      </w:r>
      <w:r w:rsidRPr="00710A6F">
        <w:rPr>
          <w:i/>
          <w:noProof/>
        </w:rPr>
        <w:t>Typha × glauca</w:t>
      </w:r>
      <w:r w:rsidRPr="00710A6F">
        <w:rPr>
          <w:noProof/>
        </w:rPr>
        <w:t>. Biol Invasions 14:65-77</w:t>
      </w:r>
      <w:bookmarkEnd w:id="34"/>
    </w:p>
    <w:p w14:paraId="16147A17" w14:textId="77777777" w:rsidR="004B1E68" w:rsidRPr="00710A6F" w:rsidRDefault="004B1E68" w:rsidP="004B1E68">
      <w:pPr>
        <w:pStyle w:val="ListParagraph"/>
        <w:numPr>
          <w:ilvl w:val="0"/>
          <w:numId w:val="1"/>
        </w:numPr>
        <w:spacing w:line="240" w:lineRule="auto"/>
        <w:contextualSpacing w:val="0"/>
        <w:rPr>
          <w:noProof/>
        </w:rPr>
      </w:pPr>
      <w:bookmarkStart w:id="35" w:name="_ENREF_36"/>
      <w:r w:rsidRPr="00710A6F">
        <w:rPr>
          <w:noProof/>
        </w:rPr>
        <w:t>Lau JA, Strauss SY (2005) Insect herbivores drive important indirect effects of exotic plants on native communities. Ecology 86:2990-2997</w:t>
      </w:r>
      <w:bookmarkEnd w:id="35"/>
    </w:p>
    <w:p w14:paraId="2A9C9368" w14:textId="79580249" w:rsidR="004B1E68" w:rsidRPr="00710A6F" w:rsidRDefault="004B1E68" w:rsidP="004B1E68">
      <w:pPr>
        <w:pStyle w:val="ListParagraph"/>
        <w:numPr>
          <w:ilvl w:val="0"/>
          <w:numId w:val="1"/>
        </w:numPr>
        <w:spacing w:line="240" w:lineRule="auto"/>
        <w:contextualSpacing w:val="0"/>
        <w:rPr>
          <w:noProof/>
        </w:rPr>
      </w:pPr>
      <w:bookmarkStart w:id="36" w:name="_ENREF_37"/>
      <w:r w:rsidRPr="00710A6F">
        <w:rPr>
          <w:noProof/>
        </w:rPr>
        <w:t>Lenz TI, Moyle-Croft JL, Facelli JM (2003) Direct and indirect effects of exotic annual grasses on species composition of a South Australian grassland. Austral Ecol 28:23-32</w:t>
      </w:r>
      <w:bookmarkEnd w:id="36"/>
    </w:p>
    <w:p w14:paraId="53CFC875" w14:textId="77777777" w:rsidR="004B1E68" w:rsidRPr="00710A6F" w:rsidRDefault="004B1E68" w:rsidP="004B1E68">
      <w:pPr>
        <w:pStyle w:val="ListParagraph"/>
        <w:numPr>
          <w:ilvl w:val="0"/>
          <w:numId w:val="1"/>
        </w:numPr>
        <w:spacing w:line="240" w:lineRule="auto"/>
        <w:contextualSpacing w:val="0"/>
        <w:rPr>
          <w:noProof/>
        </w:rPr>
      </w:pPr>
      <w:bookmarkStart w:id="37" w:name="_ENREF_38"/>
      <w:r w:rsidRPr="00710A6F">
        <w:rPr>
          <w:noProof/>
        </w:rPr>
        <w:t>Lopezaraiza-Mikel ME, Hayes RB, Whalley MR, Memmott J (2007) The impact of an alien plant on a native plant-pollinator network: an experimental approach. Ecol Lett 10:539-550</w:t>
      </w:r>
      <w:bookmarkEnd w:id="37"/>
    </w:p>
    <w:p w14:paraId="654A1BE0" w14:textId="405C913F" w:rsidR="004B1E68" w:rsidRPr="00710A6F" w:rsidRDefault="004B1E68" w:rsidP="004B1E68">
      <w:pPr>
        <w:pStyle w:val="ListParagraph"/>
        <w:numPr>
          <w:ilvl w:val="0"/>
          <w:numId w:val="1"/>
        </w:numPr>
        <w:spacing w:line="240" w:lineRule="auto"/>
        <w:contextualSpacing w:val="0"/>
        <w:rPr>
          <w:noProof/>
        </w:rPr>
      </w:pPr>
      <w:bookmarkStart w:id="38" w:name="_ENREF_39"/>
      <w:r w:rsidRPr="00710A6F">
        <w:rPr>
          <w:noProof/>
        </w:rPr>
        <w:t>MacDougall AS, Turkington R (2005) Are invasive species the drivers or passengers of change in degraded ecosystems? Ecology 86:42-55</w:t>
      </w:r>
      <w:bookmarkEnd w:id="38"/>
    </w:p>
    <w:p w14:paraId="671C4560" w14:textId="77777777" w:rsidR="004B1E68" w:rsidRPr="00710A6F" w:rsidRDefault="004B1E68" w:rsidP="004B1E68">
      <w:pPr>
        <w:pStyle w:val="ListParagraph"/>
        <w:numPr>
          <w:ilvl w:val="0"/>
          <w:numId w:val="1"/>
        </w:numPr>
        <w:spacing w:line="240" w:lineRule="auto"/>
        <w:contextualSpacing w:val="0"/>
        <w:rPr>
          <w:noProof/>
        </w:rPr>
      </w:pPr>
      <w:bookmarkStart w:id="39" w:name="_ENREF_40"/>
      <w:r w:rsidRPr="00710A6F">
        <w:rPr>
          <w:noProof/>
        </w:rPr>
        <w:t>Mack MC, D'Antonio CM (2003) Exotic grasses alter controls over soil nitrogen dynamics in a Hawaiian woodland. Ecol Appl 13:154-166</w:t>
      </w:r>
      <w:bookmarkEnd w:id="39"/>
    </w:p>
    <w:p w14:paraId="429E6E62" w14:textId="77777777" w:rsidR="004B1E68" w:rsidRPr="00710A6F" w:rsidRDefault="004B1E68" w:rsidP="004B1E68">
      <w:pPr>
        <w:pStyle w:val="ListParagraph"/>
        <w:numPr>
          <w:ilvl w:val="0"/>
          <w:numId w:val="1"/>
        </w:numPr>
        <w:spacing w:line="240" w:lineRule="auto"/>
        <w:contextualSpacing w:val="0"/>
        <w:rPr>
          <w:noProof/>
        </w:rPr>
      </w:pPr>
      <w:bookmarkStart w:id="40" w:name="_ENREF_41"/>
      <w:r w:rsidRPr="00710A6F">
        <w:rPr>
          <w:noProof/>
        </w:rPr>
        <w:t>Matsumoto T, Takakura KI, Nishida T (2010) Alien pollen grains interfere with the reproductive success of native congener. Biol Invasions 12:1617-1626</w:t>
      </w:r>
      <w:bookmarkEnd w:id="40"/>
    </w:p>
    <w:p w14:paraId="52FD7EC4" w14:textId="77777777" w:rsidR="004B1E68" w:rsidRPr="00710A6F" w:rsidRDefault="004B1E68" w:rsidP="004B1E68">
      <w:pPr>
        <w:pStyle w:val="ListParagraph"/>
        <w:numPr>
          <w:ilvl w:val="0"/>
          <w:numId w:val="1"/>
        </w:numPr>
        <w:spacing w:line="240" w:lineRule="auto"/>
        <w:contextualSpacing w:val="0"/>
        <w:rPr>
          <w:noProof/>
        </w:rPr>
      </w:pPr>
      <w:bookmarkStart w:id="41" w:name="_ENREF_42"/>
      <w:r w:rsidRPr="00710A6F">
        <w:rPr>
          <w:noProof/>
        </w:rPr>
        <w:t>McKinney AM, Goodell K (2010) Shading by invasive shrub reduces seed production and pollinator services in a native herb. Biol Invasions 12:2751-2763</w:t>
      </w:r>
      <w:bookmarkEnd w:id="41"/>
    </w:p>
    <w:p w14:paraId="61F504E3" w14:textId="77777777" w:rsidR="004B1E68" w:rsidRPr="00710A6F" w:rsidRDefault="004B1E68" w:rsidP="004B1E68">
      <w:pPr>
        <w:pStyle w:val="ListParagraph"/>
        <w:numPr>
          <w:ilvl w:val="0"/>
          <w:numId w:val="1"/>
        </w:numPr>
        <w:spacing w:line="240" w:lineRule="auto"/>
        <w:contextualSpacing w:val="0"/>
        <w:rPr>
          <w:noProof/>
        </w:rPr>
      </w:pPr>
      <w:bookmarkStart w:id="42" w:name="_ENREF_43"/>
      <w:r w:rsidRPr="00710A6F">
        <w:rPr>
          <w:noProof/>
        </w:rPr>
        <w:t>Meiners SJ (2007) Apparent competition: an impact of exotic shrub invasion on tree regeneration. Biol Invasions 9:849-855</w:t>
      </w:r>
      <w:bookmarkEnd w:id="42"/>
    </w:p>
    <w:p w14:paraId="0FC95095" w14:textId="77777777" w:rsidR="004B1E68" w:rsidRPr="00710A6F" w:rsidRDefault="004B1E68" w:rsidP="004B1E68">
      <w:pPr>
        <w:pStyle w:val="ListParagraph"/>
        <w:numPr>
          <w:ilvl w:val="0"/>
          <w:numId w:val="1"/>
        </w:numPr>
        <w:spacing w:line="240" w:lineRule="auto"/>
        <w:contextualSpacing w:val="0"/>
        <w:rPr>
          <w:noProof/>
        </w:rPr>
      </w:pPr>
      <w:bookmarkStart w:id="43" w:name="_ENREF_44"/>
      <w:r w:rsidRPr="00710A6F">
        <w:rPr>
          <w:noProof/>
        </w:rPr>
        <w:lastRenderedPageBreak/>
        <w:t>Meinhardt KA, Gehring CA (2012) Disrupting mycorrhizal mutualisms: a potential mechanism by which exotic tamarisk outcompetes native cottonwoods. Ecol Appl 22:532-549</w:t>
      </w:r>
      <w:bookmarkEnd w:id="43"/>
    </w:p>
    <w:p w14:paraId="39252EFC" w14:textId="3A3CF8ED" w:rsidR="004B1E68" w:rsidRPr="00710A6F" w:rsidRDefault="004B1E68" w:rsidP="004B1E68">
      <w:pPr>
        <w:pStyle w:val="ListParagraph"/>
        <w:numPr>
          <w:ilvl w:val="0"/>
          <w:numId w:val="1"/>
        </w:numPr>
        <w:spacing w:line="240" w:lineRule="auto"/>
        <w:contextualSpacing w:val="0"/>
        <w:rPr>
          <w:noProof/>
        </w:rPr>
      </w:pPr>
      <w:bookmarkStart w:id="44" w:name="_ENREF_45"/>
      <w:r w:rsidRPr="00710A6F">
        <w:rPr>
          <w:noProof/>
        </w:rPr>
        <w:t>Minchinton TE, Simpson JC, Bertness MD (2006) Mechanisms of exclusion of native coastal marsh plants by an invasive grass. J Ecol 94:342-354</w:t>
      </w:r>
      <w:bookmarkEnd w:id="44"/>
    </w:p>
    <w:p w14:paraId="62883EA1" w14:textId="77777777" w:rsidR="004B1E68" w:rsidRPr="00710A6F" w:rsidRDefault="004B1E68" w:rsidP="004B1E68">
      <w:pPr>
        <w:pStyle w:val="ListParagraph"/>
        <w:numPr>
          <w:ilvl w:val="0"/>
          <w:numId w:val="1"/>
        </w:numPr>
        <w:spacing w:line="240" w:lineRule="auto"/>
        <w:contextualSpacing w:val="0"/>
        <w:rPr>
          <w:noProof/>
        </w:rPr>
      </w:pPr>
      <w:bookmarkStart w:id="45" w:name="_ENREF_46"/>
      <w:r w:rsidRPr="00710A6F">
        <w:rPr>
          <w:noProof/>
        </w:rPr>
        <w:t xml:space="preserve">Montgomery BR (2009) Effect of introduced </w:t>
      </w:r>
      <w:r w:rsidRPr="00710A6F">
        <w:rPr>
          <w:i/>
          <w:noProof/>
        </w:rPr>
        <w:t>Euphorbia esula</w:t>
      </w:r>
      <w:r w:rsidRPr="00710A6F">
        <w:rPr>
          <w:noProof/>
        </w:rPr>
        <w:t xml:space="preserve"> on the pollination of </w:t>
      </w:r>
      <w:r w:rsidRPr="00710A6F">
        <w:rPr>
          <w:i/>
          <w:noProof/>
        </w:rPr>
        <w:t>Viola pedatifida</w:t>
      </w:r>
      <w:r w:rsidRPr="00710A6F">
        <w:rPr>
          <w:noProof/>
        </w:rPr>
        <w:t>. Botany-Botanique 87:283-292</w:t>
      </w:r>
      <w:bookmarkEnd w:id="45"/>
    </w:p>
    <w:p w14:paraId="1FD79276" w14:textId="77777777" w:rsidR="004B1E68" w:rsidRPr="00710A6F" w:rsidRDefault="004B1E68" w:rsidP="004B1E68">
      <w:pPr>
        <w:pStyle w:val="ListParagraph"/>
        <w:numPr>
          <w:ilvl w:val="0"/>
          <w:numId w:val="1"/>
        </w:numPr>
        <w:spacing w:line="240" w:lineRule="auto"/>
        <w:contextualSpacing w:val="0"/>
        <w:rPr>
          <w:noProof/>
        </w:rPr>
      </w:pPr>
      <w:bookmarkStart w:id="46" w:name="_ENREF_47"/>
      <w:r w:rsidRPr="00710A6F">
        <w:rPr>
          <w:noProof/>
        </w:rPr>
        <w:t xml:space="preserve">Moragues E, Traveset A (2005) Effect of </w:t>
      </w:r>
      <w:r w:rsidRPr="00710A6F">
        <w:rPr>
          <w:i/>
          <w:noProof/>
        </w:rPr>
        <w:t>Carpobrotus</w:t>
      </w:r>
      <w:r w:rsidRPr="00710A6F">
        <w:rPr>
          <w:noProof/>
        </w:rPr>
        <w:t xml:space="preserve"> spp. on the pollination success of native plant species of the Balearic Islands. Biol Conserv 122:611-619</w:t>
      </w:r>
      <w:bookmarkEnd w:id="46"/>
    </w:p>
    <w:p w14:paraId="2C1A88E4" w14:textId="77777777" w:rsidR="004B1E68" w:rsidRPr="00710A6F" w:rsidRDefault="004B1E68" w:rsidP="004B1E68">
      <w:pPr>
        <w:pStyle w:val="ListParagraph"/>
        <w:numPr>
          <w:ilvl w:val="0"/>
          <w:numId w:val="1"/>
        </w:numPr>
        <w:spacing w:line="240" w:lineRule="auto"/>
        <w:contextualSpacing w:val="0"/>
        <w:rPr>
          <w:noProof/>
        </w:rPr>
      </w:pPr>
      <w:bookmarkStart w:id="47" w:name="_ENREF_48"/>
      <w:r w:rsidRPr="00710A6F">
        <w:rPr>
          <w:noProof/>
        </w:rPr>
        <w:t>Muñoz AA, Cavieres LA (2008) The presence of a showy invasive plant disrupts pollinator service and reproductive output in native alpine species only at high densities. J Ecol 96:459-467</w:t>
      </w:r>
      <w:bookmarkEnd w:id="47"/>
    </w:p>
    <w:p w14:paraId="11026C5F" w14:textId="77777777" w:rsidR="004B1E68" w:rsidRPr="00710A6F" w:rsidRDefault="004B1E68" w:rsidP="004B1E68">
      <w:pPr>
        <w:pStyle w:val="ListParagraph"/>
        <w:numPr>
          <w:ilvl w:val="0"/>
          <w:numId w:val="1"/>
        </w:numPr>
        <w:spacing w:line="240" w:lineRule="auto"/>
        <w:contextualSpacing w:val="0"/>
        <w:rPr>
          <w:noProof/>
        </w:rPr>
      </w:pPr>
      <w:bookmarkStart w:id="48" w:name="_ENREF_49"/>
      <w:r w:rsidRPr="00710A6F">
        <w:rPr>
          <w:noProof/>
        </w:rPr>
        <w:t>Murrell C, Gerber E, Krebs C, Parepa M, Schaffner U, Bossdorf O (2011) Invasive knotweed affects native plants through allelopathy. Am J Bot 98:38-43</w:t>
      </w:r>
      <w:bookmarkEnd w:id="48"/>
    </w:p>
    <w:p w14:paraId="25042E50" w14:textId="77777777" w:rsidR="004B1E68" w:rsidRPr="00710A6F" w:rsidRDefault="004B1E68" w:rsidP="004B1E68">
      <w:pPr>
        <w:pStyle w:val="ListParagraph"/>
        <w:numPr>
          <w:ilvl w:val="0"/>
          <w:numId w:val="1"/>
        </w:numPr>
        <w:spacing w:line="240" w:lineRule="auto"/>
        <w:contextualSpacing w:val="0"/>
        <w:rPr>
          <w:noProof/>
        </w:rPr>
      </w:pPr>
      <w:bookmarkStart w:id="49" w:name="_ENREF_50"/>
      <w:r w:rsidRPr="00710A6F">
        <w:rPr>
          <w:noProof/>
        </w:rPr>
        <w:t xml:space="preserve">Mworia JK, Kinyamario JI, John EA (2008) Impact of the invader </w:t>
      </w:r>
      <w:r w:rsidRPr="00710A6F">
        <w:rPr>
          <w:i/>
          <w:noProof/>
        </w:rPr>
        <w:t xml:space="preserve">Ipomoea hildebrandtii </w:t>
      </w:r>
      <w:r w:rsidRPr="00710A6F">
        <w:rPr>
          <w:noProof/>
        </w:rPr>
        <w:t>on grass biomass, nitrogen mineralisation and determinants of its seedling establishment in Kajilado, Kenya. Afr J Range Forage Sci 25:11-16</w:t>
      </w:r>
      <w:bookmarkEnd w:id="49"/>
    </w:p>
    <w:p w14:paraId="2C717693" w14:textId="77777777" w:rsidR="004B1E68" w:rsidRPr="00710A6F" w:rsidRDefault="004B1E68" w:rsidP="004B1E68">
      <w:pPr>
        <w:pStyle w:val="ListParagraph"/>
        <w:numPr>
          <w:ilvl w:val="0"/>
          <w:numId w:val="1"/>
        </w:numPr>
        <w:spacing w:line="240" w:lineRule="auto"/>
        <w:contextualSpacing w:val="0"/>
        <w:rPr>
          <w:noProof/>
        </w:rPr>
      </w:pPr>
      <w:bookmarkStart w:id="50" w:name="_ENREF_51"/>
      <w:r w:rsidRPr="00710A6F">
        <w:rPr>
          <w:noProof/>
        </w:rPr>
        <w:t>Nielsen C, Heimes C, Kollmann J (2008) Little evidence for negative effects of an invasive alien plant on pollinator services. Biol Invasions 10:1353-1363</w:t>
      </w:r>
      <w:bookmarkEnd w:id="50"/>
    </w:p>
    <w:p w14:paraId="17DEB222" w14:textId="77777777" w:rsidR="004B1E68" w:rsidRPr="00710A6F" w:rsidRDefault="004B1E68" w:rsidP="004B1E68">
      <w:pPr>
        <w:pStyle w:val="ListParagraph"/>
        <w:numPr>
          <w:ilvl w:val="0"/>
          <w:numId w:val="1"/>
        </w:numPr>
        <w:spacing w:line="240" w:lineRule="auto"/>
        <w:contextualSpacing w:val="0"/>
        <w:rPr>
          <w:noProof/>
        </w:rPr>
      </w:pPr>
      <w:bookmarkStart w:id="51" w:name="_ENREF_52"/>
      <w:r w:rsidRPr="00710A6F">
        <w:rPr>
          <w:noProof/>
        </w:rPr>
        <w:t xml:space="preserve">Nishida S, Takakura KI, Nishida T, Matsumoto T, Kanaoka MM (2012) Differential effects of reproductive interference by an alien congener on native </w:t>
      </w:r>
      <w:r w:rsidRPr="00710A6F">
        <w:rPr>
          <w:i/>
          <w:noProof/>
        </w:rPr>
        <w:t>Taraxacum</w:t>
      </w:r>
      <w:r w:rsidRPr="00710A6F">
        <w:rPr>
          <w:noProof/>
        </w:rPr>
        <w:t xml:space="preserve"> species. Biol Invasions 14:439-447</w:t>
      </w:r>
      <w:bookmarkEnd w:id="51"/>
    </w:p>
    <w:p w14:paraId="556475D4" w14:textId="77777777" w:rsidR="004B1E68" w:rsidRPr="00710A6F" w:rsidRDefault="004B1E68" w:rsidP="004B1E68">
      <w:pPr>
        <w:pStyle w:val="ListParagraph"/>
        <w:numPr>
          <w:ilvl w:val="0"/>
          <w:numId w:val="1"/>
        </w:numPr>
        <w:spacing w:line="240" w:lineRule="auto"/>
        <w:contextualSpacing w:val="0"/>
        <w:rPr>
          <w:noProof/>
        </w:rPr>
      </w:pPr>
      <w:bookmarkStart w:id="52" w:name="_ENREF_53"/>
      <w:r w:rsidRPr="00710A6F">
        <w:rPr>
          <w:noProof/>
        </w:rPr>
        <w:t>Orrock JL, Witter MS, Reichman OJ (2008) Apparent competition with an exotic plant reduces native plant establishment. Ecology 89:1168-1174</w:t>
      </w:r>
      <w:bookmarkEnd w:id="52"/>
    </w:p>
    <w:p w14:paraId="0A0917B1" w14:textId="77777777" w:rsidR="004B1E68" w:rsidRPr="00710A6F" w:rsidRDefault="004B1E68" w:rsidP="004B1E68">
      <w:pPr>
        <w:pStyle w:val="ListParagraph"/>
        <w:numPr>
          <w:ilvl w:val="0"/>
          <w:numId w:val="1"/>
        </w:numPr>
        <w:spacing w:line="240" w:lineRule="auto"/>
        <w:contextualSpacing w:val="0"/>
        <w:rPr>
          <w:noProof/>
        </w:rPr>
      </w:pPr>
      <w:bookmarkStart w:id="53" w:name="_ENREF_54"/>
      <w:r w:rsidRPr="00710A6F">
        <w:rPr>
          <w:noProof/>
        </w:rPr>
        <w:t>Pawson SM, McCarthy JK, Ledgard NJ, Didham RK (2010) Density-dependent impacts of exotic conifer invasion on grassland invertebrate assemblages. J Appl Ecol 47:1053-1062</w:t>
      </w:r>
      <w:bookmarkEnd w:id="53"/>
    </w:p>
    <w:p w14:paraId="19DE9454" w14:textId="77777777" w:rsidR="004B1E68" w:rsidRPr="00710A6F" w:rsidRDefault="004B1E68" w:rsidP="004B1E68">
      <w:pPr>
        <w:pStyle w:val="ListParagraph"/>
        <w:numPr>
          <w:ilvl w:val="0"/>
          <w:numId w:val="1"/>
        </w:numPr>
        <w:spacing w:line="240" w:lineRule="auto"/>
        <w:contextualSpacing w:val="0"/>
        <w:rPr>
          <w:noProof/>
        </w:rPr>
      </w:pPr>
      <w:bookmarkStart w:id="54" w:name="_ENREF_55"/>
      <w:r w:rsidRPr="00710A6F">
        <w:rPr>
          <w:noProof/>
        </w:rPr>
        <w:t>Ridenour WM, Callaway RM (2001) The relative importance of allelopathy in interference: the effects of an invasive weed on a native bunchgrass. Oecologia 126:444-450</w:t>
      </w:r>
      <w:bookmarkEnd w:id="54"/>
    </w:p>
    <w:p w14:paraId="0AED28BF" w14:textId="77777777" w:rsidR="004B1E68" w:rsidRPr="00710A6F" w:rsidRDefault="004B1E68" w:rsidP="004B1E68">
      <w:pPr>
        <w:pStyle w:val="ListParagraph"/>
        <w:numPr>
          <w:ilvl w:val="0"/>
          <w:numId w:val="1"/>
        </w:numPr>
        <w:spacing w:line="240" w:lineRule="auto"/>
        <w:contextualSpacing w:val="0"/>
        <w:rPr>
          <w:noProof/>
        </w:rPr>
      </w:pPr>
      <w:bookmarkStart w:id="55" w:name="_ENREF_56"/>
      <w:r w:rsidRPr="00710A6F">
        <w:rPr>
          <w:noProof/>
        </w:rPr>
        <w:t xml:space="preserve">Scharfy D, Güsewell S, Gessner MO, Venterink HO (2010) Invasion of </w:t>
      </w:r>
      <w:r w:rsidRPr="00710A6F">
        <w:rPr>
          <w:i/>
          <w:noProof/>
        </w:rPr>
        <w:t>Solidago gigantea</w:t>
      </w:r>
      <w:r w:rsidRPr="00710A6F">
        <w:rPr>
          <w:noProof/>
        </w:rPr>
        <w:t xml:space="preserve"> in contrasting experimental plant communities: effects on soil microbes, nutrients and plant–soil feedbacks. J Ecol 98:1379-1388</w:t>
      </w:r>
      <w:bookmarkEnd w:id="55"/>
    </w:p>
    <w:p w14:paraId="4740CCC7" w14:textId="77777777" w:rsidR="004B1E68" w:rsidRPr="00710A6F" w:rsidRDefault="004B1E68" w:rsidP="004B1E68">
      <w:pPr>
        <w:pStyle w:val="ListParagraph"/>
        <w:numPr>
          <w:ilvl w:val="0"/>
          <w:numId w:val="1"/>
        </w:numPr>
        <w:spacing w:line="240" w:lineRule="auto"/>
        <w:contextualSpacing w:val="0"/>
        <w:rPr>
          <w:noProof/>
        </w:rPr>
      </w:pPr>
      <w:bookmarkStart w:id="56" w:name="_ENREF_57"/>
      <w:r w:rsidRPr="00710A6F">
        <w:rPr>
          <w:noProof/>
        </w:rPr>
        <w:t>Shaben J, Myers JH (2010) Relationships between Scotch broom (</w:t>
      </w:r>
      <w:r w:rsidRPr="00710A6F">
        <w:rPr>
          <w:i/>
          <w:noProof/>
        </w:rPr>
        <w:t>Cytisus scoparius</w:t>
      </w:r>
      <w:r w:rsidRPr="00710A6F">
        <w:rPr>
          <w:noProof/>
        </w:rPr>
        <w:t>), soil nutrients, and plant diversity in the Garry oak savannah ecosystem. Plant Ecol 207:81-91</w:t>
      </w:r>
      <w:bookmarkEnd w:id="56"/>
    </w:p>
    <w:p w14:paraId="1BFCBA46" w14:textId="77777777" w:rsidR="004B1E68" w:rsidRPr="00710A6F" w:rsidRDefault="004B1E68" w:rsidP="004B1E68">
      <w:pPr>
        <w:pStyle w:val="ListParagraph"/>
        <w:numPr>
          <w:ilvl w:val="0"/>
          <w:numId w:val="1"/>
        </w:numPr>
        <w:spacing w:line="240" w:lineRule="auto"/>
        <w:contextualSpacing w:val="0"/>
        <w:rPr>
          <w:noProof/>
        </w:rPr>
      </w:pPr>
      <w:bookmarkStart w:id="57" w:name="_ENREF_58"/>
      <w:r w:rsidRPr="00710A6F">
        <w:rPr>
          <w:noProof/>
        </w:rPr>
        <w:t>Simao MCM, Flory SL, Rudgers JA (2010) Experimental plant invasion reduces arthropod abundance and richness across multiple trophic levels. Oikos 119:1553-1562</w:t>
      </w:r>
      <w:bookmarkEnd w:id="57"/>
    </w:p>
    <w:p w14:paraId="4982C9F3" w14:textId="77777777" w:rsidR="004B1E68" w:rsidRPr="00710A6F" w:rsidRDefault="004B1E68" w:rsidP="004B1E68">
      <w:pPr>
        <w:pStyle w:val="ListParagraph"/>
        <w:numPr>
          <w:ilvl w:val="0"/>
          <w:numId w:val="1"/>
        </w:numPr>
        <w:spacing w:line="240" w:lineRule="auto"/>
        <w:contextualSpacing w:val="0"/>
        <w:rPr>
          <w:noProof/>
        </w:rPr>
      </w:pPr>
      <w:bookmarkStart w:id="58" w:name="_ENREF_59"/>
      <w:r w:rsidRPr="00710A6F">
        <w:rPr>
          <w:noProof/>
        </w:rPr>
        <w:lastRenderedPageBreak/>
        <w:t>Spellman BT, Wurtz TL (2011) Invasive sweetclover (</w:t>
      </w:r>
      <w:r w:rsidRPr="00710A6F">
        <w:rPr>
          <w:i/>
          <w:noProof/>
        </w:rPr>
        <w:t>Melilotus alba</w:t>
      </w:r>
      <w:r w:rsidRPr="00710A6F">
        <w:rPr>
          <w:noProof/>
        </w:rPr>
        <w:t>) impacts native seedling recruitment along floodplains of interior Alaska. Biol Invasions 13:1779-1790</w:t>
      </w:r>
      <w:bookmarkEnd w:id="58"/>
    </w:p>
    <w:p w14:paraId="398A43CC" w14:textId="77777777" w:rsidR="004B1E68" w:rsidRPr="00710A6F" w:rsidRDefault="004B1E68" w:rsidP="004B1E68">
      <w:pPr>
        <w:pStyle w:val="ListParagraph"/>
        <w:numPr>
          <w:ilvl w:val="0"/>
          <w:numId w:val="1"/>
        </w:numPr>
        <w:spacing w:line="240" w:lineRule="auto"/>
        <w:contextualSpacing w:val="0"/>
        <w:rPr>
          <w:noProof/>
        </w:rPr>
      </w:pPr>
      <w:bookmarkStart w:id="59" w:name="_ENREF_60"/>
      <w:r w:rsidRPr="00710A6F">
        <w:rPr>
          <w:noProof/>
        </w:rPr>
        <w:t>Stinson K, Kaufman S, Durbin L, Lowenstein F (2007) Impacts of garlic mustard invasion on a forest understory community. Northeast Nat 14:73-88</w:t>
      </w:r>
      <w:bookmarkEnd w:id="59"/>
    </w:p>
    <w:p w14:paraId="0857BEC2" w14:textId="77777777" w:rsidR="004B1E68" w:rsidRPr="00710A6F" w:rsidRDefault="004B1E68" w:rsidP="004B1E68">
      <w:pPr>
        <w:pStyle w:val="ListParagraph"/>
        <w:numPr>
          <w:ilvl w:val="0"/>
          <w:numId w:val="1"/>
        </w:numPr>
        <w:spacing w:line="240" w:lineRule="auto"/>
        <w:contextualSpacing w:val="0"/>
        <w:rPr>
          <w:noProof/>
        </w:rPr>
      </w:pPr>
      <w:bookmarkStart w:id="60" w:name="_ENREF_61"/>
      <w:r w:rsidRPr="00710A6F">
        <w:rPr>
          <w:noProof/>
        </w:rPr>
        <w:t>Stinson KA, Campbell SA, Powell JR, Wolfe BE, Callaway RM, Thelen GC, Hallett SG, Prati D, Klironomos JN (2006) Invasive plant suppresses the growth of native tree seedlings by disrupting belowground mutualisms. PLoS Biol 4:727</w:t>
      </w:r>
      <w:bookmarkEnd w:id="60"/>
    </w:p>
    <w:p w14:paraId="293DBD31" w14:textId="77777777" w:rsidR="004B1E68" w:rsidRPr="00710A6F" w:rsidRDefault="004B1E68" w:rsidP="004B1E68">
      <w:pPr>
        <w:pStyle w:val="ListParagraph"/>
        <w:numPr>
          <w:ilvl w:val="0"/>
          <w:numId w:val="1"/>
        </w:numPr>
        <w:spacing w:line="240" w:lineRule="auto"/>
        <w:contextualSpacing w:val="0"/>
        <w:rPr>
          <w:noProof/>
        </w:rPr>
      </w:pPr>
      <w:bookmarkStart w:id="61" w:name="_ENREF_62"/>
      <w:r w:rsidRPr="00710A6F">
        <w:rPr>
          <w:noProof/>
        </w:rPr>
        <w:t>Suding KN, LeJeune KD, Seastedt TR (2004) Competitive impacts and responses of an invasive weed: dependencies on nitrogen and phosphorus availability. Oecologia 141:526-535</w:t>
      </w:r>
      <w:bookmarkEnd w:id="61"/>
    </w:p>
    <w:p w14:paraId="408FDACA" w14:textId="77777777" w:rsidR="004B1E68" w:rsidRPr="00710A6F" w:rsidRDefault="004B1E68" w:rsidP="004B1E68">
      <w:pPr>
        <w:pStyle w:val="ListParagraph"/>
        <w:numPr>
          <w:ilvl w:val="0"/>
          <w:numId w:val="1"/>
        </w:numPr>
        <w:spacing w:line="240" w:lineRule="auto"/>
        <w:contextualSpacing w:val="0"/>
        <w:rPr>
          <w:noProof/>
        </w:rPr>
      </w:pPr>
      <w:bookmarkStart w:id="62" w:name="_ENREF_64"/>
      <w:r w:rsidRPr="00710A6F">
        <w:rPr>
          <w:noProof/>
        </w:rPr>
        <w:t>Totland O, Nielsen A, Bjerknes AL, Ohlson M (2006) Effects of an exotic plant and habitat disturbance on pollinator visitation and reproduction in a boreal forest herb. Am J Bot 93:868-873</w:t>
      </w:r>
      <w:bookmarkEnd w:id="62"/>
    </w:p>
    <w:p w14:paraId="69C956FD" w14:textId="77777777" w:rsidR="004B1E68" w:rsidRPr="00710A6F" w:rsidRDefault="004B1E68" w:rsidP="004B1E68">
      <w:pPr>
        <w:pStyle w:val="ListParagraph"/>
        <w:numPr>
          <w:ilvl w:val="0"/>
          <w:numId w:val="1"/>
        </w:numPr>
        <w:spacing w:line="240" w:lineRule="auto"/>
        <w:contextualSpacing w:val="0"/>
        <w:rPr>
          <w:noProof/>
        </w:rPr>
      </w:pPr>
      <w:bookmarkStart w:id="63" w:name="_ENREF_65"/>
      <w:r w:rsidRPr="00710A6F">
        <w:rPr>
          <w:noProof/>
        </w:rPr>
        <w:t xml:space="preserve">Tscheulin T, Petanidou T (2013) The presence of the invasive plant </w:t>
      </w:r>
      <w:r w:rsidRPr="00710A6F">
        <w:rPr>
          <w:i/>
          <w:noProof/>
        </w:rPr>
        <w:t xml:space="preserve">Solanum elaeagnifolium </w:t>
      </w:r>
      <w:r w:rsidRPr="00710A6F">
        <w:rPr>
          <w:noProof/>
        </w:rPr>
        <w:t xml:space="preserve">deters honeybees and increases pollen limitation in the native co-flowering species </w:t>
      </w:r>
      <w:r w:rsidRPr="00710A6F">
        <w:rPr>
          <w:i/>
          <w:noProof/>
        </w:rPr>
        <w:t>Glaucium flavum</w:t>
      </w:r>
      <w:r w:rsidRPr="00710A6F">
        <w:rPr>
          <w:noProof/>
        </w:rPr>
        <w:t>. Biol Invasions 15:385-393</w:t>
      </w:r>
      <w:bookmarkEnd w:id="63"/>
    </w:p>
    <w:p w14:paraId="6C1B1F6B" w14:textId="77777777" w:rsidR="004B1E68" w:rsidRPr="00710A6F" w:rsidRDefault="004B1E68" w:rsidP="004B1E68">
      <w:pPr>
        <w:pStyle w:val="ListParagraph"/>
        <w:numPr>
          <w:ilvl w:val="0"/>
          <w:numId w:val="1"/>
        </w:numPr>
        <w:spacing w:line="240" w:lineRule="auto"/>
        <w:contextualSpacing w:val="0"/>
        <w:rPr>
          <w:noProof/>
        </w:rPr>
      </w:pPr>
      <w:bookmarkStart w:id="64" w:name="_ENREF_66"/>
      <w:r w:rsidRPr="00710A6F">
        <w:rPr>
          <w:noProof/>
        </w:rPr>
        <w:t xml:space="preserve">Tscheulin T, Petanidou T, Potts SG, Settele J (2009) The impact of </w:t>
      </w:r>
      <w:r w:rsidRPr="00710A6F">
        <w:rPr>
          <w:i/>
          <w:noProof/>
        </w:rPr>
        <w:t>Solanum elaeagnifolium</w:t>
      </w:r>
      <w:r w:rsidRPr="00710A6F">
        <w:rPr>
          <w:noProof/>
        </w:rPr>
        <w:t xml:space="preserve">, an invasive plant in the Mediterranean, on the flower visitation and seed set of the native co-flowering species </w:t>
      </w:r>
      <w:r w:rsidRPr="00710A6F">
        <w:rPr>
          <w:i/>
          <w:noProof/>
        </w:rPr>
        <w:t>Glaucium flavum</w:t>
      </w:r>
      <w:r w:rsidRPr="00710A6F">
        <w:rPr>
          <w:noProof/>
        </w:rPr>
        <w:t>. Plant Ecol 205:77-85</w:t>
      </w:r>
      <w:bookmarkEnd w:id="64"/>
    </w:p>
    <w:p w14:paraId="67914135" w14:textId="77777777" w:rsidR="004B1E68" w:rsidRPr="00710A6F" w:rsidRDefault="004B1E68" w:rsidP="004B1E68">
      <w:pPr>
        <w:pStyle w:val="ListParagraph"/>
        <w:numPr>
          <w:ilvl w:val="0"/>
          <w:numId w:val="1"/>
        </w:numPr>
        <w:spacing w:line="240" w:lineRule="auto"/>
        <w:contextualSpacing w:val="0"/>
        <w:rPr>
          <w:noProof/>
        </w:rPr>
      </w:pPr>
      <w:bookmarkStart w:id="65" w:name="_ENREF_67"/>
      <w:r w:rsidRPr="00710A6F">
        <w:rPr>
          <w:noProof/>
        </w:rPr>
        <w:t>Urgenson LS, Reichard SH, Halpern CB (2012) Multiple competitive mechanisms underlie the effects of a strong invader on early- to late-seral tree seedlings. J Ecol 100:1204-1215</w:t>
      </w:r>
      <w:bookmarkEnd w:id="65"/>
    </w:p>
    <w:p w14:paraId="4A7F797A" w14:textId="77777777" w:rsidR="004B1E68" w:rsidRPr="00710A6F" w:rsidRDefault="004B1E68" w:rsidP="004B1E68">
      <w:pPr>
        <w:pStyle w:val="ListParagraph"/>
        <w:numPr>
          <w:ilvl w:val="0"/>
          <w:numId w:val="1"/>
        </w:numPr>
        <w:spacing w:line="240" w:lineRule="auto"/>
        <w:contextualSpacing w:val="0"/>
        <w:rPr>
          <w:noProof/>
        </w:rPr>
      </w:pPr>
      <w:bookmarkStart w:id="66" w:name="_ENREF_68"/>
      <w:r w:rsidRPr="00710A6F">
        <w:rPr>
          <w:noProof/>
        </w:rPr>
        <w:t>Wixted KL, McGraw JB (2010) Competitive and allelopathic effects of garlic mustard (</w:t>
      </w:r>
      <w:r w:rsidRPr="00710A6F">
        <w:rPr>
          <w:i/>
          <w:noProof/>
        </w:rPr>
        <w:t>Alliaria petiolata</w:t>
      </w:r>
      <w:r w:rsidRPr="00710A6F">
        <w:rPr>
          <w:noProof/>
        </w:rPr>
        <w:t>) on American ginseng (</w:t>
      </w:r>
      <w:r w:rsidRPr="00710A6F">
        <w:rPr>
          <w:i/>
          <w:noProof/>
        </w:rPr>
        <w:t>Panax quinquefolius</w:t>
      </w:r>
      <w:r w:rsidRPr="00710A6F">
        <w:rPr>
          <w:noProof/>
        </w:rPr>
        <w:t>). Plant Ecol 208:347-357</w:t>
      </w:r>
      <w:bookmarkEnd w:id="66"/>
    </w:p>
    <w:p w14:paraId="17641464" w14:textId="77777777" w:rsidR="004B1E68" w:rsidRPr="00710A6F" w:rsidRDefault="004B1E68" w:rsidP="004B1E68">
      <w:pPr>
        <w:pStyle w:val="ListParagraph"/>
        <w:numPr>
          <w:ilvl w:val="0"/>
          <w:numId w:val="1"/>
        </w:numPr>
        <w:spacing w:line="240" w:lineRule="auto"/>
        <w:contextualSpacing w:val="0"/>
        <w:rPr>
          <w:noProof/>
        </w:rPr>
      </w:pPr>
      <w:bookmarkStart w:id="67" w:name="_ENREF_69"/>
      <w:r w:rsidRPr="00710A6F">
        <w:rPr>
          <w:noProof/>
        </w:rPr>
        <w:t>Wolkovich EM (2010) Nonnative grass litter enhances grazing arthropod assemblages by increasing native shrub growth. Ecology 91:756-766</w:t>
      </w:r>
      <w:bookmarkEnd w:id="67"/>
    </w:p>
    <w:p w14:paraId="756EF659" w14:textId="77777777" w:rsidR="004B1E68" w:rsidRPr="00710A6F" w:rsidRDefault="004B1E68" w:rsidP="004B1E68">
      <w:pPr>
        <w:pStyle w:val="ListParagraph"/>
        <w:numPr>
          <w:ilvl w:val="0"/>
          <w:numId w:val="1"/>
        </w:numPr>
        <w:spacing w:line="240" w:lineRule="auto"/>
        <w:contextualSpacing w:val="0"/>
        <w:rPr>
          <w:noProof/>
        </w:rPr>
      </w:pPr>
      <w:bookmarkStart w:id="68" w:name="_ENREF_70"/>
      <w:r w:rsidRPr="00710A6F">
        <w:rPr>
          <w:noProof/>
        </w:rPr>
        <w:t>Yelenik SG, Stock WD, Richardson DM (2004) Ecosystem level impacts of invasive</w:t>
      </w:r>
      <w:r w:rsidRPr="00710A6F">
        <w:rPr>
          <w:i/>
          <w:noProof/>
        </w:rPr>
        <w:t xml:space="preserve"> Acacia saligna</w:t>
      </w:r>
      <w:r w:rsidRPr="00710A6F">
        <w:rPr>
          <w:noProof/>
        </w:rPr>
        <w:t xml:space="preserve"> in the South African fynbos. Restor Ecol 12:44-51</w:t>
      </w:r>
      <w:bookmarkEnd w:id="68"/>
    </w:p>
    <w:p w14:paraId="3CEDB31C" w14:textId="77777777" w:rsidR="004B1E68" w:rsidRPr="00710A6F" w:rsidRDefault="004B1E68" w:rsidP="004B1E68">
      <w:pPr>
        <w:spacing w:line="240" w:lineRule="auto"/>
        <w:rPr>
          <w:rFonts w:ascii="Calibri" w:eastAsia="Calibri" w:hAnsi="Calibri"/>
          <w:noProof/>
          <w:sz w:val="22"/>
          <w:lang w:bidi="ar-SA"/>
        </w:rPr>
      </w:pPr>
    </w:p>
    <w:p w14:paraId="05FD1FE7" w14:textId="77777777" w:rsidR="006257B6" w:rsidRDefault="004B1E68" w:rsidP="004B1E68">
      <w:r w:rsidRPr="00710A6F">
        <w:fldChar w:fldCharType="end"/>
      </w:r>
    </w:p>
    <w:sectPr w:rsidR="006257B6" w:rsidSect="006257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C4DCF"/>
    <w:multiLevelType w:val="hybridMultilevel"/>
    <w:tmpl w:val="904E6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68"/>
    <w:rsid w:val="000A2C97"/>
    <w:rsid w:val="001B4B27"/>
    <w:rsid w:val="004B1E68"/>
    <w:rsid w:val="004E668C"/>
    <w:rsid w:val="00556411"/>
    <w:rsid w:val="00592FA1"/>
    <w:rsid w:val="006257B6"/>
    <w:rsid w:val="00710A6F"/>
    <w:rsid w:val="007B5B9D"/>
    <w:rsid w:val="008A5D03"/>
    <w:rsid w:val="008B290C"/>
    <w:rsid w:val="008D0972"/>
    <w:rsid w:val="00952A1E"/>
    <w:rsid w:val="00A31736"/>
    <w:rsid w:val="00B90E02"/>
    <w:rsid w:val="00C81AE7"/>
    <w:rsid w:val="00D440FD"/>
    <w:rsid w:val="00F90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DD6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68"/>
    <w:pPr>
      <w:spacing w:before="120" w:after="120" w:line="480" w:lineRule="auto"/>
      <w:contextualSpacing/>
    </w:pPr>
    <w:rPr>
      <w:rFonts w:ascii="Times New Roman" w:eastAsia="Times New Roman" w:hAnsi="Times New Roman"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E6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68"/>
    <w:pPr>
      <w:spacing w:before="120" w:after="120" w:line="480" w:lineRule="auto"/>
      <w:contextualSpacing/>
    </w:pPr>
    <w:rPr>
      <w:rFonts w:ascii="Times New Roman" w:eastAsia="Times New Roman" w:hAnsi="Times New Roman"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E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Skurski, Tanya C</cp:lastModifiedBy>
  <cp:revision>15</cp:revision>
  <dcterms:created xsi:type="dcterms:W3CDTF">2013-12-05T16:44:00Z</dcterms:created>
  <dcterms:modified xsi:type="dcterms:W3CDTF">2014-07-03T20:32:00Z</dcterms:modified>
</cp:coreProperties>
</file>