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74990" w14:textId="77777777" w:rsidR="006A6E45" w:rsidRPr="002E107C" w:rsidRDefault="006A6E45" w:rsidP="006A6E45">
      <w:pPr>
        <w:pStyle w:val="Caption"/>
        <w:tabs>
          <w:tab w:val="clear" w:pos="1134"/>
          <w:tab w:val="left" w:pos="0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0" w:name="_Ref310686644"/>
      <w:bookmarkStart w:id="1" w:name="_Toc454737140"/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Appendix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S1 </w:t>
      </w:r>
      <w:r w:rsidRPr="6FAFFC94">
        <w:rPr>
          <w:rFonts w:ascii="Times New Roman" w:hAnsi="Times New Roman" w:cs="Times New Roman"/>
          <w:b w:val="0"/>
          <w:sz w:val="24"/>
          <w:szCs w:val="24"/>
        </w:rPr>
        <w:t>Sampling sites for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the</w:t>
      </w:r>
      <w:r w:rsidRPr="6FAFFC94">
        <w:rPr>
          <w:rFonts w:ascii="Times New Roman" w:hAnsi="Times New Roman" w:cs="Times New Roman"/>
          <w:b w:val="0"/>
          <w:sz w:val="24"/>
          <w:szCs w:val="24"/>
        </w:rPr>
        <w:t xml:space="preserve"> collection of </w:t>
      </w:r>
      <w:r w:rsidRPr="01225B75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A. donax </w:t>
      </w:r>
      <w:r w:rsidRPr="6FAFFC94">
        <w:rPr>
          <w:rFonts w:ascii="Times New Roman" w:hAnsi="Times New Roman" w:cs="Times New Roman"/>
          <w:b w:val="0"/>
          <w:sz w:val="24"/>
          <w:szCs w:val="24"/>
        </w:rPr>
        <w:t>genetic material.</w:t>
      </w:r>
      <w:bookmarkEnd w:id="1"/>
    </w:p>
    <w:tbl>
      <w:tblPr>
        <w:tblW w:w="14175" w:type="dxa"/>
        <w:tblLayout w:type="fixed"/>
        <w:tblLook w:val="04A0" w:firstRow="1" w:lastRow="0" w:firstColumn="1" w:lastColumn="0" w:noHBand="0" w:noVBand="1"/>
      </w:tblPr>
      <w:tblGrid>
        <w:gridCol w:w="1673"/>
        <w:gridCol w:w="1554"/>
        <w:gridCol w:w="5420"/>
        <w:gridCol w:w="2126"/>
        <w:gridCol w:w="3402"/>
      </w:tblGrid>
      <w:tr w:rsidR="006A6E45" w:rsidRPr="00856535" w14:paraId="30AEACFB" w14:textId="77777777" w:rsidTr="00207AAE">
        <w:trPr>
          <w:trHeight w:val="214"/>
        </w:trPr>
        <w:tc>
          <w:tcPr>
            <w:tcW w:w="1673" w:type="dxa"/>
            <w:tcBorders>
              <w:top w:val="double" w:sz="4" w:space="0" w:color="auto"/>
              <w:bottom w:val="double" w:sz="4" w:space="0" w:color="auto"/>
            </w:tcBorders>
          </w:tcPr>
          <w:p w14:paraId="56ADFDB7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6FAFFC94">
              <w:rPr>
                <w:b/>
                <w:bCs/>
              </w:rPr>
              <w:t>Sample number</w:t>
            </w:r>
          </w:p>
        </w:tc>
        <w:tc>
          <w:tcPr>
            <w:tcW w:w="1554" w:type="dxa"/>
            <w:tcBorders>
              <w:top w:val="double" w:sz="4" w:space="0" w:color="auto"/>
              <w:bottom w:val="double" w:sz="4" w:space="0" w:color="auto"/>
            </w:tcBorders>
          </w:tcPr>
          <w:p w14:paraId="6BEB3E9A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bCs/>
              </w:rPr>
              <w:t>Site</w:t>
            </w:r>
            <w:r w:rsidRPr="6FAFFC94">
              <w:rPr>
                <w:b/>
                <w:bCs/>
              </w:rPr>
              <w:t xml:space="preserve"> </w:t>
            </w:r>
          </w:p>
          <w:p w14:paraId="3ACD9414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6FAFFC94">
              <w:rPr>
                <w:b/>
                <w:bCs/>
              </w:rPr>
              <w:t>Number</w:t>
            </w:r>
          </w:p>
        </w:tc>
        <w:tc>
          <w:tcPr>
            <w:tcW w:w="5420" w:type="dxa"/>
            <w:tcBorders>
              <w:top w:val="double" w:sz="4" w:space="0" w:color="auto"/>
              <w:bottom w:val="double" w:sz="4" w:space="0" w:color="auto"/>
            </w:tcBorders>
          </w:tcPr>
          <w:p w14:paraId="7BB6A019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6FAFFC94">
              <w:rPr>
                <w:b/>
                <w:bCs/>
              </w:rPr>
              <w:t xml:space="preserve">Site Location 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14:paraId="2828E14F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6FAFFC94">
              <w:rPr>
                <w:b/>
                <w:bCs/>
              </w:rPr>
              <w:t>Province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</w:tcPr>
          <w:p w14:paraId="435861D9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6FAFFC94">
              <w:rPr>
                <w:b/>
                <w:bCs/>
              </w:rPr>
              <w:t>GPS coordinates</w:t>
            </w:r>
          </w:p>
        </w:tc>
      </w:tr>
      <w:tr w:rsidR="006A6E45" w:rsidRPr="00856535" w14:paraId="39B7C99D" w14:textId="77777777" w:rsidTr="00207AAE">
        <w:trPr>
          <w:trHeight w:val="214"/>
        </w:trPr>
        <w:tc>
          <w:tcPr>
            <w:tcW w:w="1673" w:type="dxa"/>
            <w:tcBorders>
              <w:top w:val="double" w:sz="4" w:space="0" w:color="auto"/>
            </w:tcBorders>
          </w:tcPr>
          <w:p w14:paraId="382EE948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554" w:type="dxa"/>
            <w:tcBorders>
              <w:top w:val="double" w:sz="4" w:space="0" w:color="auto"/>
            </w:tcBorders>
          </w:tcPr>
          <w:p w14:paraId="7AB84FA9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5420" w:type="dxa"/>
            <w:tcBorders>
              <w:top w:val="double" w:sz="4" w:space="0" w:color="auto"/>
            </w:tcBorders>
          </w:tcPr>
          <w:p w14:paraId="0BD504CD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t>Nelspruit (1A-MP-1)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0625F070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t>Mpumalanga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7885A27F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 w:themeColor="text1"/>
              </w:rPr>
              <w:t>25°26’03’’S; 30°52’02</w:t>
            </w:r>
            <w:r w:rsidRPr="6FAFFC94">
              <w:rPr>
                <w:color w:val="000000" w:themeColor="text1"/>
              </w:rPr>
              <w:t>’’E</w:t>
            </w:r>
          </w:p>
        </w:tc>
      </w:tr>
      <w:tr w:rsidR="006A6E45" w:rsidRPr="00856535" w14:paraId="418E226B" w14:textId="77777777" w:rsidTr="00207AAE">
        <w:trPr>
          <w:trHeight w:val="214"/>
        </w:trPr>
        <w:tc>
          <w:tcPr>
            <w:tcW w:w="1673" w:type="dxa"/>
          </w:tcPr>
          <w:p w14:paraId="5ABE6007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1554" w:type="dxa"/>
          </w:tcPr>
          <w:p w14:paraId="5476DE22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5420" w:type="dxa"/>
          </w:tcPr>
          <w:p w14:paraId="6F34A646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t>Nelspruit – scrap yard (2A-MP-1)</w:t>
            </w:r>
          </w:p>
        </w:tc>
        <w:tc>
          <w:tcPr>
            <w:tcW w:w="2126" w:type="dxa"/>
          </w:tcPr>
          <w:p w14:paraId="51DBC929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t>Mpumalanga</w:t>
            </w:r>
          </w:p>
        </w:tc>
        <w:tc>
          <w:tcPr>
            <w:tcW w:w="3402" w:type="dxa"/>
          </w:tcPr>
          <w:p w14:paraId="77C0FBF0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 w:themeColor="text1"/>
              </w:rPr>
              <w:t>25°01’52’’S; 31°01’25</w:t>
            </w:r>
            <w:r w:rsidRPr="6FAFFC94">
              <w:rPr>
                <w:color w:val="000000" w:themeColor="text1"/>
              </w:rPr>
              <w:t>’’E</w:t>
            </w:r>
          </w:p>
        </w:tc>
      </w:tr>
      <w:tr w:rsidR="006A6E45" w:rsidRPr="00856535" w14:paraId="495AC5A3" w14:textId="77777777" w:rsidTr="00207AAE">
        <w:trPr>
          <w:trHeight w:val="214"/>
        </w:trPr>
        <w:tc>
          <w:tcPr>
            <w:tcW w:w="1673" w:type="dxa"/>
          </w:tcPr>
          <w:p w14:paraId="04CB4302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1554" w:type="dxa"/>
          </w:tcPr>
          <w:p w14:paraId="04D658EE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5420" w:type="dxa"/>
          </w:tcPr>
          <w:p w14:paraId="2E1E5497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Hazyview</w:t>
            </w:r>
            <w:proofErr w:type="spellEnd"/>
            <w:r>
              <w:t xml:space="preserve"> (3A-MP-1)</w:t>
            </w:r>
          </w:p>
        </w:tc>
        <w:tc>
          <w:tcPr>
            <w:tcW w:w="2126" w:type="dxa"/>
          </w:tcPr>
          <w:p w14:paraId="5C9FEC30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t>Mpumalanga</w:t>
            </w:r>
          </w:p>
        </w:tc>
        <w:tc>
          <w:tcPr>
            <w:tcW w:w="3402" w:type="dxa"/>
          </w:tcPr>
          <w:p w14:paraId="7E34C447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 w:themeColor="text1"/>
              </w:rPr>
              <w:t>25°27’17’”S; 30°53’07</w:t>
            </w:r>
            <w:r w:rsidRPr="6FAFFC94">
              <w:rPr>
                <w:color w:val="000000" w:themeColor="text1"/>
              </w:rPr>
              <w:t>’’E</w:t>
            </w:r>
          </w:p>
        </w:tc>
      </w:tr>
      <w:tr w:rsidR="006A6E45" w:rsidRPr="00856535" w14:paraId="569CF01E" w14:textId="77777777" w:rsidTr="00207AAE">
        <w:trPr>
          <w:trHeight w:val="214"/>
        </w:trPr>
        <w:tc>
          <w:tcPr>
            <w:tcW w:w="1673" w:type="dxa"/>
          </w:tcPr>
          <w:p w14:paraId="3A5CE325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t>4,5,6,7,8</w:t>
            </w:r>
          </w:p>
        </w:tc>
        <w:tc>
          <w:tcPr>
            <w:tcW w:w="1554" w:type="dxa"/>
          </w:tcPr>
          <w:p w14:paraId="1882CF9F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5420" w:type="dxa"/>
          </w:tcPr>
          <w:p w14:paraId="6D63BDAF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Hazyview</w:t>
            </w:r>
            <w:proofErr w:type="spellEnd"/>
            <w:r>
              <w:t xml:space="preserve"> – garage (4A-MP-1-5)</w:t>
            </w:r>
          </w:p>
        </w:tc>
        <w:tc>
          <w:tcPr>
            <w:tcW w:w="2126" w:type="dxa"/>
          </w:tcPr>
          <w:p w14:paraId="2670C1E3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t>Mpumalanga</w:t>
            </w:r>
          </w:p>
        </w:tc>
        <w:tc>
          <w:tcPr>
            <w:tcW w:w="3402" w:type="dxa"/>
          </w:tcPr>
          <w:p w14:paraId="4ECAD6BD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 w:themeColor="text1"/>
              </w:rPr>
              <w:t>25°03’12’’S; 31°07’51</w:t>
            </w:r>
            <w:r w:rsidRPr="6FAFFC94">
              <w:rPr>
                <w:color w:val="000000" w:themeColor="text1"/>
              </w:rPr>
              <w:t>’’E</w:t>
            </w:r>
          </w:p>
        </w:tc>
      </w:tr>
      <w:tr w:rsidR="006A6E45" w:rsidRPr="00856535" w14:paraId="7188A45E" w14:textId="77777777" w:rsidTr="00207AAE">
        <w:trPr>
          <w:trHeight w:val="214"/>
        </w:trPr>
        <w:tc>
          <w:tcPr>
            <w:tcW w:w="1673" w:type="dxa"/>
          </w:tcPr>
          <w:p w14:paraId="5DB49879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1554" w:type="dxa"/>
          </w:tcPr>
          <w:p w14:paraId="744A312C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5420" w:type="dxa"/>
          </w:tcPr>
          <w:p w14:paraId="5D4D4F4E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t>Kruger National Park (5A-MP-1)</w:t>
            </w:r>
          </w:p>
        </w:tc>
        <w:tc>
          <w:tcPr>
            <w:tcW w:w="2126" w:type="dxa"/>
          </w:tcPr>
          <w:p w14:paraId="79E859F2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t>Mpumalanga</w:t>
            </w:r>
          </w:p>
        </w:tc>
        <w:tc>
          <w:tcPr>
            <w:tcW w:w="3402" w:type="dxa"/>
          </w:tcPr>
          <w:p w14:paraId="61CF875B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 w:themeColor="text1"/>
              </w:rPr>
              <w:t>24°58’48’’S; 31°28’53</w:t>
            </w:r>
            <w:r w:rsidRPr="6FAFFC94">
              <w:rPr>
                <w:color w:val="000000" w:themeColor="text1"/>
              </w:rPr>
              <w:t xml:space="preserve">’’E </w:t>
            </w:r>
          </w:p>
        </w:tc>
      </w:tr>
      <w:tr w:rsidR="006A6E45" w:rsidRPr="00856535" w14:paraId="53201723" w14:textId="77777777" w:rsidTr="00207AAE">
        <w:trPr>
          <w:trHeight w:val="214"/>
        </w:trPr>
        <w:tc>
          <w:tcPr>
            <w:tcW w:w="1673" w:type="dxa"/>
          </w:tcPr>
          <w:p w14:paraId="2216A316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1554" w:type="dxa"/>
          </w:tcPr>
          <w:p w14:paraId="597B3D0F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5420" w:type="dxa"/>
          </w:tcPr>
          <w:p w14:paraId="67E25FE2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Shakaskraal</w:t>
            </w:r>
            <w:proofErr w:type="spellEnd"/>
            <w:r>
              <w:t xml:space="preserve"> (1A-KZN-1)</w:t>
            </w:r>
          </w:p>
        </w:tc>
        <w:tc>
          <w:tcPr>
            <w:tcW w:w="2126" w:type="dxa"/>
          </w:tcPr>
          <w:p w14:paraId="72854F78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t>KwaZulu-Natal</w:t>
            </w:r>
          </w:p>
        </w:tc>
        <w:tc>
          <w:tcPr>
            <w:tcW w:w="3402" w:type="dxa"/>
          </w:tcPr>
          <w:p w14:paraId="7F469DC9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 w:rsidRPr="6FAFFC94">
              <w:rPr>
                <w:color w:val="000000" w:themeColor="text1"/>
              </w:rPr>
              <w:t>29°27’28’’S; 31°13’00’’E</w:t>
            </w:r>
          </w:p>
        </w:tc>
      </w:tr>
      <w:tr w:rsidR="006A6E45" w:rsidRPr="00856535" w14:paraId="662D6580" w14:textId="77777777" w:rsidTr="00207AAE">
        <w:trPr>
          <w:trHeight w:val="214"/>
        </w:trPr>
        <w:tc>
          <w:tcPr>
            <w:tcW w:w="1673" w:type="dxa"/>
          </w:tcPr>
          <w:p w14:paraId="112481F1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t>11,12,13,14,15</w:t>
            </w:r>
          </w:p>
        </w:tc>
        <w:tc>
          <w:tcPr>
            <w:tcW w:w="1554" w:type="dxa"/>
          </w:tcPr>
          <w:p w14:paraId="4099C76D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5420" w:type="dxa"/>
          </w:tcPr>
          <w:p w14:paraId="6684885F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t>La Mercy (2A-KZN-1-5)</w:t>
            </w:r>
          </w:p>
        </w:tc>
        <w:tc>
          <w:tcPr>
            <w:tcW w:w="2126" w:type="dxa"/>
          </w:tcPr>
          <w:p w14:paraId="0570944F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t>KwaZulu-Natal</w:t>
            </w:r>
          </w:p>
        </w:tc>
        <w:tc>
          <w:tcPr>
            <w:tcW w:w="3402" w:type="dxa"/>
          </w:tcPr>
          <w:p w14:paraId="4AF64E79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 w:rsidRPr="6FAFFC94">
              <w:rPr>
                <w:color w:val="000000" w:themeColor="text1"/>
              </w:rPr>
              <w:t>29°38’47’’S; 31°07’18’’E</w:t>
            </w:r>
          </w:p>
        </w:tc>
      </w:tr>
      <w:tr w:rsidR="006A6E45" w:rsidRPr="00856535" w14:paraId="7A032DC9" w14:textId="77777777" w:rsidTr="00207AAE">
        <w:trPr>
          <w:trHeight w:val="214"/>
        </w:trPr>
        <w:tc>
          <w:tcPr>
            <w:tcW w:w="1673" w:type="dxa"/>
          </w:tcPr>
          <w:p w14:paraId="769BCEC4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t>16</w:t>
            </w:r>
          </w:p>
        </w:tc>
        <w:tc>
          <w:tcPr>
            <w:tcW w:w="1554" w:type="dxa"/>
          </w:tcPr>
          <w:p w14:paraId="52582B4A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5420" w:type="dxa"/>
          </w:tcPr>
          <w:p w14:paraId="1B8199EA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Zimbali</w:t>
            </w:r>
            <w:proofErr w:type="spellEnd"/>
            <w:r>
              <w:t xml:space="preserve"> (3A-KZN-1)</w:t>
            </w:r>
          </w:p>
        </w:tc>
        <w:tc>
          <w:tcPr>
            <w:tcW w:w="2126" w:type="dxa"/>
          </w:tcPr>
          <w:p w14:paraId="55FA6C4A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t>KwaZulu-Natal</w:t>
            </w:r>
          </w:p>
        </w:tc>
        <w:tc>
          <w:tcPr>
            <w:tcW w:w="3402" w:type="dxa"/>
          </w:tcPr>
          <w:p w14:paraId="03193B43" w14:textId="77777777" w:rsidR="006A6E45" w:rsidRPr="00856535" w:rsidRDefault="006A6E45" w:rsidP="00207AAE">
            <w:pPr>
              <w:rPr>
                <w:color w:val="000000" w:themeColor="text1"/>
              </w:rPr>
            </w:pPr>
            <w:r w:rsidRPr="6FAFFC94">
              <w:rPr>
                <w:color w:val="000000" w:themeColor="text1"/>
              </w:rPr>
              <w:t xml:space="preserve">29°33’38’’S; 31°10’19’’E </w:t>
            </w:r>
          </w:p>
        </w:tc>
      </w:tr>
      <w:tr w:rsidR="006A6E45" w:rsidRPr="00856535" w14:paraId="321140F2" w14:textId="77777777" w:rsidTr="00207AAE">
        <w:trPr>
          <w:trHeight w:val="214"/>
        </w:trPr>
        <w:tc>
          <w:tcPr>
            <w:tcW w:w="1673" w:type="dxa"/>
          </w:tcPr>
          <w:p w14:paraId="67007DEB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t>17</w:t>
            </w:r>
          </w:p>
        </w:tc>
        <w:tc>
          <w:tcPr>
            <w:tcW w:w="1554" w:type="dxa"/>
          </w:tcPr>
          <w:p w14:paraId="18EB818E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5420" w:type="dxa"/>
          </w:tcPr>
          <w:p w14:paraId="1DD5EE9E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t>Verulam (4A-KZN-1)</w:t>
            </w:r>
          </w:p>
        </w:tc>
        <w:tc>
          <w:tcPr>
            <w:tcW w:w="2126" w:type="dxa"/>
          </w:tcPr>
          <w:p w14:paraId="332FE88F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t>KwaZulu-Natal</w:t>
            </w:r>
          </w:p>
        </w:tc>
        <w:tc>
          <w:tcPr>
            <w:tcW w:w="3402" w:type="dxa"/>
          </w:tcPr>
          <w:p w14:paraId="4FF98286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 w:themeColor="text1"/>
              </w:rPr>
              <w:t>29°38’44’’S; 31°03’54</w:t>
            </w:r>
            <w:r w:rsidRPr="6FAFFC94">
              <w:rPr>
                <w:color w:val="000000" w:themeColor="text1"/>
              </w:rPr>
              <w:t>’’E</w:t>
            </w:r>
          </w:p>
        </w:tc>
      </w:tr>
      <w:tr w:rsidR="006A6E45" w:rsidRPr="00856535" w14:paraId="45F1BF96" w14:textId="77777777" w:rsidTr="00207AAE">
        <w:trPr>
          <w:trHeight w:val="214"/>
        </w:trPr>
        <w:tc>
          <w:tcPr>
            <w:tcW w:w="1673" w:type="dxa"/>
          </w:tcPr>
          <w:p w14:paraId="5AF55DD4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t>18</w:t>
            </w:r>
          </w:p>
        </w:tc>
        <w:tc>
          <w:tcPr>
            <w:tcW w:w="1554" w:type="dxa"/>
          </w:tcPr>
          <w:p w14:paraId="121D66A9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5420" w:type="dxa"/>
          </w:tcPr>
          <w:p w14:paraId="0CF8104E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t>Ballito (5A-KZN-1)</w:t>
            </w:r>
          </w:p>
        </w:tc>
        <w:tc>
          <w:tcPr>
            <w:tcW w:w="2126" w:type="dxa"/>
          </w:tcPr>
          <w:p w14:paraId="23962893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t>KwaZulu-Natal</w:t>
            </w:r>
          </w:p>
        </w:tc>
        <w:tc>
          <w:tcPr>
            <w:tcW w:w="3402" w:type="dxa"/>
          </w:tcPr>
          <w:p w14:paraId="529F57A2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 w:rsidRPr="6FAFFC94">
              <w:rPr>
                <w:color w:val="000000" w:themeColor="text1"/>
              </w:rPr>
              <w:t>29°28’17’’S; 31°14’28’’E</w:t>
            </w:r>
          </w:p>
        </w:tc>
      </w:tr>
      <w:tr w:rsidR="006A6E45" w:rsidRPr="00856535" w14:paraId="781A348F" w14:textId="77777777" w:rsidTr="00207AAE">
        <w:trPr>
          <w:trHeight w:val="214"/>
        </w:trPr>
        <w:tc>
          <w:tcPr>
            <w:tcW w:w="1673" w:type="dxa"/>
          </w:tcPr>
          <w:p w14:paraId="664FC03F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t>19,20,21,22,23</w:t>
            </w:r>
          </w:p>
        </w:tc>
        <w:tc>
          <w:tcPr>
            <w:tcW w:w="1554" w:type="dxa"/>
          </w:tcPr>
          <w:p w14:paraId="1C8F1A2A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5420" w:type="dxa"/>
          </w:tcPr>
          <w:p w14:paraId="38EB789A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Hout</w:t>
            </w:r>
            <w:proofErr w:type="spellEnd"/>
            <w:r>
              <w:t xml:space="preserve"> Bay (1A-WC-1-5)</w:t>
            </w:r>
          </w:p>
        </w:tc>
        <w:tc>
          <w:tcPr>
            <w:tcW w:w="2126" w:type="dxa"/>
          </w:tcPr>
          <w:p w14:paraId="3C7E8064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t>Western Cape</w:t>
            </w:r>
          </w:p>
        </w:tc>
        <w:tc>
          <w:tcPr>
            <w:tcW w:w="3402" w:type="dxa"/>
          </w:tcPr>
          <w:p w14:paraId="5C104B00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 w:themeColor="text1"/>
              </w:rPr>
              <w:t>34°02’05’’S; 18°21’13</w:t>
            </w:r>
            <w:r w:rsidRPr="6FAFFC94">
              <w:rPr>
                <w:color w:val="000000" w:themeColor="text1"/>
              </w:rPr>
              <w:t>’’E</w:t>
            </w:r>
          </w:p>
        </w:tc>
      </w:tr>
      <w:tr w:rsidR="006A6E45" w:rsidRPr="00856535" w14:paraId="3A3EDE64" w14:textId="77777777" w:rsidTr="00207AAE">
        <w:trPr>
          <w:trHeight w:val="214"/>
        </w:trPr>
        <w:tc>
          <w:tcPr>
            <w:tcW w:w="1673" w:type="dxa"/>
          </w:tcPr>
          <w:p w14:paraId="205F51EE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t>24</w:t>
            </w:r>
          </w:p>
        </w:tc>
        <w:tc>
          <w:tcPr>
            <w:tcW w:w="1554" w:type="dxa"/>
          </w:tcPr>
          <w:p w14:paraId="03D6D43B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5420" w:type="dxa"/>
          </w:tcPr>
          <w:p w14:paraId="63989AD2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t>Constantia (2A-WC-1)</w:t>
            </w:r>
          </w:p>
        </w:tc>
        <w:tc>
          <w:tcPr>
            <w:tcW w:w="2126" w:type="dxa"/>
          </w:tcPr>
          <w:p w14:paraId="70785DC0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t>Western Cape</w:t>
            </w:r>
          </w:p>
        </w:tc>
        <w:tc>
          <w:tcPr>
            <w:tcW w:w="3402" w:type="dxa"/>
          </w:tcPr>
          <w:p w14:paraId="54B18B6E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 w:themeColor="text1"/>
              </w:rPr>
              <w:t>34°01’24’’S; 18°26’18</w:t>
            </w:r>
            <w:r w:rsidRPr="6FAFFC94">
              <w:rPr>
                <w:color w:val="000000" w:themeColor="text1"/>
              </w:rPr>
              <w:t>’’E</w:t>
            </w:r>
          </w:p>
        </w:tc>
      </w:tr>
      <w:tr w:rsidR="006A6E45" w:rsidRPr="00856535" w14:paraId="5DBD742F" w14:textId="77777777" w:rsidTr="00207AAE">
        <w:trPr>
          <w:trHeight w:val="214"/>
        </w:trPr>
        <w:tc>
          <w:tcPr>
            <w:tcW w:w="1673" w:type="dxa"/>
          </w:tcPr>
          <w:p w14:paraId="18E67D98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t>25</w:t>
            </w:r>
          </w:p>
        </w:tc>
        <w:tc>
          <w:tcPr>
            <w:tcW w:w="1554" w:type="dxa"/>
          </w:tcPr>
          <w:p w14:paraId="5D6CECD6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t>13</w:t>
            </w:r>
          </w:p>
        </w:tc>
        <w:tc>
          <w:tcPr>
            <w:tcW w:w="5420" w:type="dxa"/>
          </w:tcPr>
          <w:p w14:paraId="36C6A58F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Jonkerhoek</w:t>
            </w:r>
            <w:proofErr w:type="spellEnd"/>
            <w:r>
              <w:t xml:space="preserve"> Farm, Stellenbosch (3A-WC-1)</w:t>
            </w:r>
          </w:p>
        </w:tc>
        <w:tc>
          <w:tcPr>
            <w:tcW w:w="2126" w:type="dxa"/>
          </w:tcPr>
          <w:p w14:paraId="7DCA344A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t>Western Cape</w:t>
            </w:r>
          </w:p>
        </w:tc>
        <w:tc>
          <w:tcPr>
            <w:tcW w:w="3402" w:type="dxa"/>
          </w:tcPr>
          <w:p w14:paraId="5144F6D0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 w:themeColor="text1"/>
              </w:rPr>
              <w:t>33°56’41’’S; 18°53’53</w:t>
            </w:r>
            <w:r w:rsidRPr="6FAFFC94">
              <w:rPr>
                <w:color w:val="000000" w:themeColor="text1"/>
              </w:rPr>
              <w:t>”E</w:t>
            </w:r>
          </w:p>
        </w:tc>
      </w:tr>
      <w:tr w:rsidR="006A6E45" w:rsidRPr="00856535" w14:paraId="1EC0900E" w14:textId="77777777" w:rsidTr="00207AAE">
        <w:trPr>
          <w:trHeight w:val="214"/>
        </w:trPr>
        <w:tc>
          <w:tcPr>
            <w:tcW w:w="1673" w:type="dxa"/>
          </w:tcPr>
          <w:p w14:paraId="481F1B1F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t>26</w:t>
            </w:r>
          </w:p>
        </w:tc>
        <w:tc>
          <w:tcPr>
            <w:tcW w:w="1554" w:type="dxa"/>
          </w:tcPr>
          <w:p w14:paraId="6C604B40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t>14</w:t>
            </w:r>
          </w:p>
        </w:tc>
        <w:tc>
          <w:tcPr>
            <w:tcW w:w="5420" w:type="dxa"/>
          </w:tcPr>
          <w:p w14:paraId="4533D208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Spier</w:t>
            </w:r>
            <w:proofErr w:type="spellEnd"/>
            <w:r>
              <w:t xml:space="preserve"> Farm, Stellenbosch (4A-WC-1)</w:t>
            </w:r>
          </w:p>
        </w:tc>
        <w:tc>
          <w:tcPr>
            <w:tcW w:w="2126" w:type="dxa"/>
          </w:tcPr>
          <w:p w14:paraId="700D5971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t>Western Cape</w:t>
            </w:r>
          </w:p>
        </w:tc>
        <w:tc>
          <w:tcPr>
            <w:tcW w:w="3402" w:type="dxa"/>
          </w:tcPr>
          <w:p w14:paraId="4B2D2A67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 w:themeColor="text1"/>
              </w:rPr>
              <w:t>33°58’30’’S;18°47’07</w:t>
            </w:r>
            <w:r w:rsidRPr="6FAFFC94">
              <w:rPr>
                <w:color w:val="000000" w:themeColor="text1"/>
              </w:rPr>
              <w:t>”E</w:t>
            </w:r>
          </w:p>
        </w:tc>
      </w:tr>
      <w:tr w:rsidR="006A6E45" w:rsidRPr="00856535" w14:paraId="54404B93" w14:textId="77777777" w:rsidTr="00207AAE">
        <w:trPr>
          <w:trHeight w:val="214"/>
        </w:trPr>
        <w:tc>
          <w:tcPr>
            <w:tcW w:w="1673" w:type="dxa"/>
          </w:tcPr>
          <w:p w14:paraId="5C632C5F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t>27,28</w:t>
            </w:r>
          </w:p>
        </w:tc>
        <w:tc>
          <w:tcPr>
            <w:tcW w:w="1554" w:type="dxa"/>
          </w:tcPr>
          <w:p w14:paraId="63AA16B2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t>15</w:t>
            </w:r>
          </w:p>
        </w:tc>
        <w:tc>
          <w:tcPr>
            <w:tcW w:w="5420" w:type="dxa"/>
          </w:tcPr>
          <w:p w14:paraId="0F3590DF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Neethlingshof</w:t>
            </w:r>
            <w:proofErr w:type="spellEnd"/>
            <w:r>
              <w:t xml:space="preserve"> Estate, Stellenbosch (5A-WC-1)</w:t>
            </w:r>
          </w:p>
        </w:tc>
        <w:tc>
          <w:tcPr>
            <w:tcW w:w="2126" w:type="dxa"/>
          </w:tcPr>
          <w:p w14:paraId="15036533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t>Western Cape</w:t>
            </w:r>
          </w:p>
        </w:tc>
        <w:tc>
          <w:tcPr>
            <w:tcW w:w="3402" w:type="dxa"/>
          </w:tcPr>
          <w:p w14:paraId="3E4E131E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 w:themeColor="text1"/>
              </w:rPr>
              <w:t>33°56’53’’S;18°47’59</w:t>
            </w:r>
            <w:r w:rsidRPr="6FAFFC94">
              <w:rPr>
                <w:color w:val="000000" w:themeColor="text1"/>
              </w:rPr>
              <w:t>”E</w:t>
            </w:r>
          </w:p>
        </w:tc>
      </w:tr>
      <w:tr w:rsidR="006A6E45" w:rsidRPr="00856535" w14:paraId="49E26A1B" w14:textId="77777777" w:rsidTr="00207AAE">
        <w:trPr>
          <w:trHeight w:val="214"/>
        </w:trPr>
        <w:tc>
          <w:tcPr>
            <w:tcW w:w="1673" w:type="dxa"/>
          </w:tcPr>
          <w:p w14:paraId="41A032E6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t>29</w:t>
            </w:r>
          </w:p>
        </w:tc>
        <w:tc>
          <w:tcPr>
            <w:tcW w:w="1554" w:type="dxa"/>
          </w:tcPr>
          <w:p w14:paraId="39CD7BFE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t>16</w:t>
            </w:r>
          </w:p>
        </w:tc>
        <w:tc>
          <w:tcPr>
            <w:tcW w:w="5420" w:type="dxa"/>
          </w:tcPr>
          <w:p w14:paraId="1B1AA255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t xml:space="preserve">Rustler’s Valley, </w:t>
            </w:r>
            <w:proofErr w:type="spellStart"/>
            <w:r>
              <w:t>Ficksburg</w:t>
            </w:r>
            <w:proofErr w:type="spellEnd"/>
            <w:r>
              <w:t xml:space="preserve"> (1A-FS-1)</w:t>
            </w:r>
          </w:p>
        </w:tc>
        <w:tc>
          <w:tcPr>
            <w:tcW w:w="2126" w:type="dxa"/>
          </w:tcPr>
          <w:p w14:paraId="67D24F4C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t xml:space="preserve">Free State </w:t>
            </w:r>
          </w:p>
        </w:tc>
        <w:tc>
          <w:tcPr>
            <w:tcW w:w="3402" w:type="dxa"/>
          </w:tcPr>
          <w:p w14:paraId="0A390E33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t>28°43’12’’S, 28°01’33’’E</w:t>
            </w:r>
          </w:p>
        </w:tc>
      </w:tr>
      <w:tr w:rsidR="006A6E45" w:rsidRPr="00856535" w14:paraId="4E9E8E50" w14:textId="77777777" w:rsidTr="00207AAE">
        <w:trPr>
          <w:trHeight w:val="214"/>
        </w:trPr>
        <w:tc>
          <w:tcPr>
            <w:tcW w:w="1673" w:type="dxa"/>
          </w:tcPr>
          <w:p w14:paraId="0E0D74C3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t>30,31,32</w:t>
            </w:r>
          </w:p>
        </w:tc>
        <w:tc>
          <w:tcPr>
            <w:tcW w:w="1554" w:type="dxa"/>
          </w:tcPr>
          <w:p w14:paraId="35452658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t>17</w:t>
            </w:r>
          </w:p>
        </w:tc>
        <w:tc>
          <w:tcPr>
            <w:tcW w:w="5420" w:type="dxa"/>
          </w:tcPr>
          <w:p w14:paraId="38DCDF14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Clocolan</w:t>
            </w:r>
            <w:proofErr w:type="spellEnd"/>
            <w:r>
              <w:t xml:space="preserve"> (2A-FS-1,2 and 3A-FS-1)</w:t>
            </w:r>
          </w:p>
        </w:tc>
        <w:tc>
          <w:tcPr>
            <w:tcW w:w="2126" w:type="dxa"/>
          </w:tcPr>
          <w:p w14:paraId="0C66C554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t>Free State</w:t>
            </w:r>
          </w:p>
        </w:tc>
        <w:tc>
          <w:tcPr>
            <w:tcW w:w="3402" w:type="dxa"/>
          </w:tcPr>
          <w:p w14:paraId="5DACF0CB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t>28°51’30’’S, 27°32’27’’E</w:t>
            </w:r>
          </w:p>
        </w:tc>
      </w:tr>
      <w:tr w:rsidR="006A6E45" w:rsidRPr="00856535" w14:paraId="608416DD" w14:textId="77777777" w:rsidTr="00207AAE">
        <w:trPr>
          <w:trHeight w:val="214"/>
        </w:trPr>
        <w:tc>
          <w:tcPr>
            <w:tcW w:w="1673" w:type="dxa"/>
          </w:tcPr>
          <w:p w14:paraId="33C6627D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t>33</w:t>
            </w:r>
          </w:p>
        </w:tc>
        <w:tc>
          <w:tcPr>
            <w:tcW w:w="1554" w:type="dxa"/>
          </w:tcPr>
          <w:p w14:paraId="5CBD1D91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t>18</w:t>
            </w:r>
          </w:p>
        </w:tc>
        <w:tc>
          <w:tcPr>
            <w:tcW w:w="5420" w:type="dxa"/>
          </w:tcPr>
          <w:p w14:paraId="5E241A71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Marquard</w:t>
            </w:r>
            <w:proofErr w:type="spellEnd"/>
            <w:r>
              <w:t xml:space="preserve"> (4A-FS-1)</w:t>
            </w:r>
          </w:p>
        </w:tc>
        <w:tc>
          <w:tcPr>
            <w:tcW w:w="2126" w:type="dxa"/>
          </w:tcPr>
          <w:p w14:paraId="2A1747EE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t>Free State</w:t>
            </w:r>
          </w:p>
        </w:tc>
        <w:tc>
          <w:tcPr>
            <w:tcW w:w="3402" w:type="dxa"/>
          </w:tcPr>
          <w:p w14:paraId="5A2F37FF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  <w:rPr>
                <w:highlight w:val="red"/>
              </w:rPr>
            </w:pPr>
            <w:r>
              <w:t>28°42’11’’S, 27°26’35’’E</w:t>
            </w:r>
          </w:p>
        </w:tc>
      </w:tr>
      <w:tr w:rsidR="006A6E45" w:rsidRPr="00856535" w14:paraId="24BF5EA4" w14:textId="77777777" w:rsidTr="00207AAE">
        <w:trPr>
          <w:trHeight w:val="214"/>
        </w:trPr>
        <w:tc>
          <w:tcPr>
            <w:tcW w:w="1673" w:type="dxa"/>
          </w:tcPr>
          <w:p w14:paraId="466E0556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t>34,35,36,37,38</w:t>
            </w:r>
          </w:p>
        </w:tc>
        <w:tc>
          <w:tcPr>
            <w:tcW w:w="1554" w:type="dxa"/>
          </w:tcPr>
          <w:p w14:paraId="05CF810C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t>19</w:t>
            </w:r>
          </w:p>
        </w:tc>
        <w:tc>
          <w:tcPr>
            <w:tcW w:w="5420" w:type="dxa"/>
          </w:tcPr>
          <w:p w14:paraId="049663CF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Marquard</w:t>
            </w:r>
            <w:proofErr w:type="spellEnd"/>
            <w:r>
              <w:t xml:space="preserve"> (5A-FS-1-5)</w:t>
            </w:r>
          </w:p>
        </w:tc>
        <w:tc>
          <w:tcPr>
            <w:tcW w:w="2126" w:type="dxa"/>
          </w:tcPr>
          <w:p w14:paraId="187FA364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t>Free State</w:t>
            </w:r>
          </w:p>
        </w:tc>
        <w:tc>
          <w:tcPr>
            <w:tcW w:w="3402" w:type="dxa"/>
          </w:tcPr>
          <w:p w14:paraId="73ABE6BA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  <w:rPr>
                <w:highlight w:val="red"/>
              </w:rPr>
            </w:pPr>
            <w:r>
              <w:t>28°39’39’’S, 27°25’52’’E</w:t>
            </w:r>
          </w:p>
        </w:tc>
      </w:tr>
      <w:tr w:rsidR="006A6E45" w:rsidRPr="00856535" w14:paraId="459A444A" w14:textId="77777777" w:rsidTr="00207AAE">
        <w:trPr>
          <w:trHeight w:val="214"/>
        </w:trPr>
        <w:tc>
          <w:tcPr>
            <w:tcW w:w="1673" w:type="dxa"/>
          </w:tcPr>
          <w:p w14:paraId="5C9E70CD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t>39</w:t>
            </w:r>
          </w:p>
        </w:tc>
        <w:tc>
          <w:tcPr>
            <w:tcW w:w="1554" w:type="dxa"/>
          </w:tcPr>
          <w:p w14:paraId="455A3D4B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t>20</w:t>
            </w:r>
          </w:p>
        </w:tc>
        <w:tc>
          <w:tcPr>
            <w:tcW w:w="5420" w:type="dxa"/>
          </w:tcPr>
          <w:p w14:paraId="31EE3166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t xml:space="preserve">Fitzroy Street, </w:t>
            </w:r>
            <w:proofErr w:type="spellStart"/>
            <w:r>
              <w:t>Grahamstown</w:t>
            </w:r>
            <w:proofErr w:type="spellEnd"/>
          </w:p>
        </w:tc>
        <w:tc>
          <w:tcPr>
            <w:tcW w:w="2126" w:type="dxa"/>
          </w:tcPr>
          <w:p w14:paraId="19E9F704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t>Eastern Cape</w:t>
            </w:r>
          </w:p>
        </w:tc>
        <w:tc>
          <w:tcPr>
            <w:tcW w:w="3402" w:type="dxa"/>
          </w:tcPr>
          <w:p w14:paraId="3FB60994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  <w:rPr>
                <w:highlight w:val="red"/>
              </w:rPr>
            </w:pPr>
            <w:r>
              <w:t>33°18’1’’S, 26°31’40’’E</w:t>
            </w:r>
          </w:p>
        </w:tc>
      </w:tr>
      <w:tr w:rsidR="006A6E45" w:rsidRPr="00856535" w14:paraId="48AA223D" w14:textId="77777777" w:rsidTr="00207AAE">
        <w:trPr>
          <w:trHeight w:val="214"/>
        </w:trPr>
        <w:tc>
          <w:tcPr>
            <w:tcW w:w="1673" w:type="dxa"/>
            <w:tcBorders>
              <w:bottom w:val="single" w:sz="4" w:space="0" w:color="auto"/>
            </w:tcBorders>
          </w:tcPr>
          <w:p w14:paraId="4A3A9656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t>40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44A637B6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t>21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37B40C1F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t xml:space="preserve">Rhodes University, </w:t>
            </w:r>
            <w:proofErr w:type="spellStart"/>
            <w:r>
              <w:t>Grahamstown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141D449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  <w:r>
              <w:t>Eastern Cape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579B1E3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  <w:rPr>
                <w:highlight w:val="red"/>
              </w:rPr>
            </w:pPr>
            <w:r>
              <w:t>33°18’41’’S, 26°30’48’’E</w:t>
            </w:r>
          </w:p>
        </w:tc>
      </w:tr>
      <w:tr w:rsidR="006A6E45" w:rsidRPr="00856535" w14:paraId="025D8FEB" w14:textId="77777777" w:rsidTr="00207AAE">
        <w:trPr>
          <w:trHeight w:val="214"/>
        </w:trPr>
        <w:tc>
          <w:tcPr>
            <w:tcW w:w="1673" w:type="dxa"/>
            <w:tcBorders>
              <w:top w:val="single" w:sz="4" w:space="0" w:color="auto"/>
            </w:tcBorders>
          </w:tcPr>
          <w:p w14:paraId="41F050A8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4" w:type="dxa"/>
            <w:tcBorders>
              <w:top w:val="single" w:sz="4" w:space="0" w:color="auto"/>
            </w:tcBorders>
          </w:tcPr>
          <w:p w14:paraId="3B531659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20" w:type="dxa"/>
            <w:tcBorders>
              <w:top w:val="single" w:sz="4" w:space="0" w:color="auto"/>
            </w:tcBorders>
          </w:tcPr>
          <w:p w14:paraId="7D8D1B96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9683FBB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F61B4B0" w14:textId="77777777" w:rsidR="006A6E45" w:rsidRPr="00856535" w:rsidRDefault="006A6E45" w:rsidP="00207AA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5A66E4E4" w14:textId="77777777" w:rsidR="006A6E45" w:rsidRDefault="006A6E45" w:rsidP="006A6E45"/>
    <w:p w14:paraId="3867D35A" w14:textId="77777777" w:rsidR="006A6E45" w:rsidRDefault="006A6E45" w:rsidP="006A6E45">
      <w:pPr>
        <w:pStyle w:val="Caption"/>
        <w:tabs>
          <w:tab w:val="clear" w:pos="1134"/>
          <w:tab w:val="left" w:pos="0"/>
        </w:tabs>
        <w:ind w:left="0" w:firstLine="0"/>
        <w:rPr>
          <w:rFonts w:ascii="Times New Roman" w:hAnsi="Times New Roman" w:cs="Times New Roman"/>
          <w:sz w:val="24"/>
          <w:szCs w:val="24"/>
        </w:rPr>
        <w:sectPr w:rsidR="006A6E45" w:rsidSect="00185337">
          <w:pgSz w:w="16817" w:h="11901" w:orient="landscape"/>
          <w:pgMar w:top="1440" w:right="1440" w:bottom="1440" w:left="1440" w:header="709" w:footer="709" w:gutter="0"/>
          <w:cols w:space="708"/>
          <w:docGrid w:linePitch="360"/>
        </w:sectPr>
      </w:pPr>
      <w:bookmarkStart w:id="3" w:name="_Toc454737142"/>
    </w:p>
    <w:p w14:paraId="0223E9FB" w14:textId="77777777" w:rsidR="006A6E45" w:rsidRPr="002E107C" w:rsidRDefault="006A6E45" w:rsidP="006A6E45">
      <w:pPr>
        <w:pStyle w:val="Caption"/>
        <w:tabs>
          <w:tab w:val="clear" w:pos="1134"/>
          <w:tab w:val="left" w:pos="0"/>
        </w:tabs>
        <w:ind w:left="0" w:firstLine="0"/>
        <w:rPr>
          <w:rFonts w:ascii="Times New Roman" w:hAnsi="Times New Roman" w:cs="Times New Roman"/>
          <w:b w:val="0"/>
          <w:sz w:val="24"/>
          <w:szCs w:val="24"/>
          <w:lang w:bidi="x-non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Appendix S2 </w:t>
      </w:r>
      <w:r w:rsidRPr="6FAFFC94">
        <w:rPr>
          <w:rFonts w:ascii="Times New Roman" w:hAnsi="Times New Roman" w:cs="Times New Roman"/>
          <w:b w:val="0"/>
          <w:sz w:val="24"/>
          <w:szCs w:val="24"/>
          <w:lang w:bidi="x-none"/>
        </w:rPr>
        <w:t xml:space="preserve">Primer sequences for the four microsatellite primers used for </w:t>
      </w:r>
      <w:r w:rsidRPr="01225B75">
        <w:rPr>
          <w:rFonts w:ascii="Times New Roman" w:hAnsi="Times New Roman" w:cs="Times New Roman"/>
          <w:b w:val="0"/>
          <w:i/>
          <w:iCs/>
          <w:sz w:val="24"/>
          <w:szCs w:val="24"/>
          <w:lang w:bidi="x-none"/>
        </w:rPr>
        <w:t xml:space="preserve">A. donax </w:t>
      </w:r>
      <w:r w:rsidRPr="6FAFFC94">
        <w:rPr>
          <w:rFonts w:ascii="Times New Roman" w:hAnsi="Times New Roman" w:cs="Times New Roman"/>
          <w:b w:val="0"/>
          <w:sz w:val="24"/>
          <w:szCs w:val="24"/>
          <w:lang w:bidi="x-none"/>
        </w:rPr>
        <w:t xml:space="preserve">according to </w:t>
      </w:r>
      <w:r w:rsidRPr="6FAFFC94">
        <w:fldChar w:fldCharType="begin" w:fldLock="1"/>
      </w:r>
      <w:r w:rsidRPr="002E107C">
        <w:rPr>
          <w:rFonts w:ascii="Times New Roman" w:hAnsi="Times New Roman" w:cs="Times New Roman"/>
          <w:b w:val="0"/>
          <w:sz w:val="24"/>
          <w:szCs w:val="24"/>
          <w:lang w:bidi="x-none"/>
        </w:rPr>
        <w:instrText>ADDIN CSL_CITATION { "citationItems" : [ { "id" : "ITEM-1", "itemData" : { "author" : [ { "dropping-particle" : "", "family" : "Tarin", "given" : "Daniel", "non-dropping-particle" : "", "parse-names" : false, "suffix" : "" }, { "dropping-particle" : "", "family" : "Pepper", "given" : "Alan E", "non-dropping-particle" : "", "parse-names" : false, "suffix" : "" }, { "dropping-particle" : "", "family" : "Goolsby", "given" : "John A", "non-dropping-particle" : "", "parse-names" : false, "suffix" : "" }, { "dropping-particle" : "", "family" : "Moran", "given" : "Patrick J", "non-dropping-particle" : "", "parse-names" : false, "suffix" : "" }, { "dropping-particle" : "", "family" : "Arquieta", "given" : "Alberto Contreras", "non-dropping-particle" : "", "parse-names" : false, "suffix" : "" }, { "dropping-particle" : "", "family" : "Kirk", "given" : "Alan E", "non-dropping-particle" : "", "parse-names" : false, "suffix" : "" }, { "dropping-particle" : "", "family" : "Manhart", "given" : "James R", "non-dropping-particle" : "", "parse-names" : false, "suffix" : "" } ], "container-title" : "Invasive Plant Science and Management", "id" : "ITEM-1", "issue" : "3", "issued" : { "date-parts" : [ [ "2013" ] ] }, "page" : "328-338", "publisher" : "Weed Science Society of America 810 East 10th Street, Lawrence, KS 66044-8897", "title" : "Microsatellites uncover multiple introductions of clonal giant reed (&lt;i&gt;Arundo donax&lt;/i&gt;)", "type" : "article-journal", "volume" : "6" }, "uris" : [ "http://www.mendeley.com/documents/?uuid=3380fad4-3a2f-4ce3-b57b-c1060436231d" ] } ], "mendeley" : { "formattedCitation" : "(Tarin et al. 2013)", "manualFormatting" : "Tarin et al. (2013)", "plainTextFormattedCitation" : "(Tarin et al. 2013)", "previouslyFormattedCitation" : "(Tarin et al. 2013)" }, "properties" : { "noteIndex" : 0 }, "schema" : "https://github.com/citation-style-language/schema/raw/master/csl-citation.json" }</w:instrText>
      </w:r>
      <w:r w:rsidRPr="6FAFFC94">
        <w:rPr>
          <w:rFonts w:ascii="Times New Roman" w:hAnsi="Times New Roman" w:cs="Times New Roman"/>
          <w:b w:val="0"/>
          <w:sz w:val="24"/>
          <w:szCs w:val="24"/>
          <w:lang w:bidi="x-none"/>
        </w:rPr>
        <w:fldChar w:fldCharType="separate"/>
      </w:r>
      <w:r w:rsidRPr="6FAFFC94">
        <w:rPr>
          <w:rFonts w:ascii="Times New Roman" w:hAnsi="Times New Roman" w:cs="Times New Roman"/>
          <w:b w:val="0"/>
          <w:noProof/>
          <w:sz w:val="24"/>
          <w:szCs w:val="24"/>
          <w:lang w:bidi="x-none"/>
        </w:rPr>
        <w:t>Tarin et al. (2013)</w:t>
      </w:r>
      <w:r w:rsidRPr="6FAFFC94">
        <w:fldChar w:fldCharType="end"/>
      </w:r>
      <w:r w:rsidRPr="6FAFFC94">
        <w:rPr>
          <w:rFonts w:ascii="Times New Roman" w:hAnsi="Times New Roman" w:cs="Times New Roman"/>
        </w:rPr>
        <w:t>.</w:t>
      </w:r>
      <w:bookmarkEnd w:id="3"/>
      <w:r w:rsidRPr="6FAFFC94">
        <w:rPr>
          <w:rFonts w:ascii="Times New Roman" w:hAnsi="Times New Roman" w:cs="Times New Roman"/>
          <w:b w:val="0"/>
          <w:sz w:val="24"/>
          <w:szCs w:val="24"/>
          <w:lang w:bidi="x-none"/>
        </w:rPr>
        <w:t xml:space="preserve"> </w:t>
      </w:r>
    </w:p>
    <w:tbl>
      <w:tblPr>
        <w:tblW w:w="9072" w:type="dxa"/>
        <w:tblBorders>
          <w:top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992"/>
        <w:gridCol w:w="4253"/>
        <w:gridCol w:w="1275"/>
        <w:gridCol w:w="1593"/>
      </w:tblGrid>
      <w:tr w:rsidR="006A6E45" w:rsidRPr="002E107C" w14:paraId="586C3457" w14:textId="77777777" w:rsidTr="00207AAE">
        <w:trPr>
          <w:trHeight w:val="263"/>
        </w:trPr>
        <w:tc>
          <w:tcPr>
            <w:tcW w:w="9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6D40432" w14:textId="77777777" w:rsidR="006A6E45" w:rsidRPr="002E107C" w:rsidRDefault="006A6E45" w:rsidP="00207AAE">
            <w:pPr>
              <w:rPr>
                <w:b/>
                <w:lang w:val="fr-FR"/>
              </w:rPr>
            </w:pPr>
            <w:r w:rsidRPr="6FAFFC94">
              <w:rPr>
                <w:b/>
                <w:bCs/>
                <w:lang w:val="fr-FR"/>
              </w:rPr>
              <w:t>Primer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14:paraId="7EB1CCFA" w14:textId="77777777" w:rsidR="006A6E45" w:rsidRPr="002E107C" w:rsidRDefault="006A6E45" w:rsidP="00207AAE">
            <w:pPr>
              <w:rPr>
                <w:b/>
                <w:lang w:val="fr-FR"/>
              </w:rPr>
            </w:pPr>
            <w:proofErr w:type="spellStart"/>
            <w:r w:rsidRPr="01225B75">
              <w:rPr>
                <w:b/>
                <w:bCs/>
                <w:lang w:val="fr-FR"/>
              </w:rPr>
              <w:t>Dye</w:t>
            </w:r>
            <w:proofErr w:type="spellEnd"/>
          </w:p>
        </w:tc>
        <w:tc>
          <w:tcPr>
            <w:tcW w:w="4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611895C" w14:textId="77777777" w:rsidR="006A6E45" w:rsidRPr="002E107C" w:rsidRDefault="006A6E45" w:rsidP="00207AAE">
            <w:pPr>
              <w:rPr>
                <w:b/>
                <w:lang w:val="fr-FR"/>
              </w:rPr>
            </w:pPr>
            <w:proofErr w:type="spellStart"/>
            <w:r w:rsidRPr="01225B75">
              <w:rPr>
                <w:b/>
                <w:bCs/>
                <w:lang w:val="fr-FR"/>
              </w:rPr>
              <w:t>Sequence</w:t>
            </w:r>
            <w:proofErr w:type="spellEnd"/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</w:tcPr>
          <w:p w14:paraId="69CF4FAF" w14:textId="77777777" w:rsidR="006A6E45" w:rsidRPr="002E107C" w:rsidRDefault="006A6E45" w:rsidP="00207AAE">
            <w:pPr>
              <w:rPr>
                <w:b/>
                <w:lang w:val="fr-FR"/>
              </w:rPr>
            </w:pPr>
            <w:r w:rsidRPr="6FAFFC94">
              <w:rPr>
                <w:b/>
                <w:bCs/>
                <w:lang w:val="fr-FR"/>
              </w:rPr>
              <w:t>Size</w:t>
            </w:r>
          </w:p>
        </w:tc>
        <w:tc>
          <w:tcPr>
            <w:tcW w:w="15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130CE6E" w14:textId="77777777" w:rsidR="006A6E45" w:rsidRPr="002E107C" w:rsidRDefault="006A6E45" w:rsidP="00207AAE">
            <w:pPr>
              <w:rPr>
                <w:b/>
                <w:lang w:val="fr-FR"/>
              </w:rPr>
            </w:pPr>
            <w:proofErr w:type="spellStart"/>
            <w:r w:rsidRPr="01225B75">
              <w:rPr>
                <w:b/>
                <w:bCs/>
                <w:lang w:val="fr-FR"/>
              </w:rPr>
              <w:t>Annealing</w:t>
            </w:r>
            <w:proofErr w:type="spellEnd"/>
            <w:r w:rsidRPr="01225B75">
              <w:rPr>
                <w:b/>
                <w:bCs/>
                <w:lang w:val="fr-FR"/>
              </w:rPr>
              <w:t xml:space="preserve"> </w:t>
            </w:r>
            <w:proofErr w:type="spellStart"/>
            <w:r w:rsidRPr="01225B75">
              <w:rPr>
                <w:b/>
                <w:bCs/>
                <w:lang w:val="fr-FR"/>
              </w:rPr>
              <w:t>temperature</w:t>
            </w:r>
            <w:proofErr w:type="spellEnd"/>
            <w:r w:rsidRPr="01225B75">
              <w:rPr>
                <w:b/>
                <w:bCs/>
                <w:lang w:val="fr-FR"/>
              </w:rPr>
              <w:t xml:space="preserve"> (°C)</w:t>
            </w:r>
          </w:p>
        </w:tc>
      </w:tr>
      <w:tr w:rsidR="006A6E45" w:rsidRPr="002E107C" w14:paraId="35AA9D4E" w14:textId="77777777" w:rsidTr="00207AAE">
        <w:trPr>
          <w:trHeight w:val="766"/>
        </w:trPr>
        <w:tc>
          <w:tcPr>
            <w:tcW w:w="959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14:paraId="4A20DA67" w14:textId="77777777" w:rsidR="006A6E45" w:rsidRPr="002E107C" w:rsidRDefault="006A6E45" w:rsidP="00207AAE">
            <w:pPr>
              <w:rPr>
                <w:lang w:val="fr-FR"/>
              </w:rPr>
            </w:pPr>
            <w:r w:rsidRPr="6FAFFC94">
              <w:rPr>
                <w:lang w:val="fr-FR"/>
              </w:rPr>
              <w:t>Ad_B7</w:t>
            </w:r>
          </w:p>
        </w:tc>
        <w:tc>
          <w:tcPr>
            <w:tcW w:w="992" w:type="dxa"/>
            <w:tcBorders>
              <w:top w:val="double" w:sz="4" w:space="0" w:color="auto"/>
              <w:bottom w:val="nil"/>
            </w:tcBorders>
          </w:tcPr>
          <w:p w14:paraId="6967715D" w14:textId="77777777" w:rsidR="006A6E45" w:rsidRPr="002E107C" w:rsidRDefault="006A6E45" w:rsidP="00207AAE">
            <w:r>
              <w:t>6-FAM</w:t>
            </w:r>
          </w:p>
        </w:tc>
        <w:tc>
          <w:tcPr>
            <w:tcW w:w="4253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14:paraId="4074F5B8" w14:textId="77777777" w:rsidR="006A6E45" w:rsidRPr="002E107C" w:rsidRDefault="006A6E45" w:rsidP="00207AAE">
            <w:pPr>
              <w:rPr>
                <w:sz w:val="20"/>
                <w:szCs w:val="20"/>
              </w:rPr>
            </w:pPr>
            <w:r w:rsidRPr="6FAFFC94">
              <w:rPr>
                <w:sz w:val="20"/>
                <w:szCs w:val="20"/>
              </w:rPr>
              <w:t>B7-F: CTATGCATAAGTTTAGATCTACAACTAG</w:t>
            </w:r>
          </w:p>
          <w:p w14:paraId="62037420" w14:textId="77777777" w:rsidR="006A6E45" w:rsidRPr="002E107C" w:rsidRDefault="006A6E45" w:rsidP="00207AAE">
            <w:pPr>
              <w:rPr>
                <w:sz w:val="20"/>
                <w:szCs w:val="20"/>
              </w:rPr>
            </w:pPr>
            <w:r w:rsidRPr="6FAFFC94">
              <w:rPr>
                <w:sz w:val="20"/>
                <w:szCs w:val="20"/>
              </w:rPr>
              <w:t xml:space="preserve">B7-R: </w:t>
            </w:r>
          </w:p>
          <w:p w14:paraId="398AD920" w14:textId="77777777" w:rsidR="006A6E45" w:rsidRPr="002E107C" w:rsidRDefault="006A6E45" w:rsidP="00207AAE">
            <w:pPr>
              <w:rPr>
                <w:sz w:val="20"/>
                <w:szCs w:val="20"/>
              </w:rPr>
            </w:pPr>
            <w:r w:rsidRPr="6FAFFC94">
              <w:rPr>
                <w:sz w:val="20"/>
                <w:szCs w:val="20"/>
              </w:rPr>
              <w:t>GGTTTTGGCGACAATAAGATAGTTC</w:t>
            </w:r>
          </w:p>
        </w:tc>
        <w:tc>
          <w:tcPr>
            <w:tcW w:w="1275" w:type="dxa"/>
            <w:tcBorders>
              <w:top w:val="double" w:sz="4" w:space="0" w:color="auto"/>
              <w:bottom w:val="nil"/>
            </w:tcBorders>
          </w:tcPr>
          <w:p w14:paraId="1EB870E0" w14:textId="77777777" w:rsidR="006A6E45" w:rsidRPr="002E107C" w:rsidRDefault="006A6E45" w:rsidP="00207AAE">
            <w:pPr>
              <w:rPr>
                <w:lang w:val="fr-FR"/>
              </w:rPr>
            </w:pPr>
            <w:r w:rsidRPr="01225B75">
              <w:rPr>
                <w:lang w:val="fr-FR"/>
              </w:rPr>
              <w:t xml:space="preserve">134-196 </w:t>
            </w:r>
            <w:proofErr w:type="spellStart"/>
            <w:r w:rsidRPr="01225B75">
              <w:rPr>
                <w:lang w:val="fr-FR"/>
              </w:rPr>
              <w:t>bp</w:t>
            </w:r>
            <w:proofErr w:type="spellEnd"/>
          </w:p>
        </w:tc>
        <w:tc>
          <w:tcPr>
            <w:tcW w:w="1593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14:paraId="24CF0975" w14:textId="77777777" w:rsidR="006A6E45" w:rsidRPr="002E107C" w:rsidRDefault="006A6E45" w:rsidP="00207AAE">
            <w:pPr>
              <w:rPr>
                <w:lang w:val="fr-FR"/>
              </w:rPr>
            </w:pPr>
            <w:r w:rsidRPr="01225B75">
              <w:rPr>
                <w:lang w:val="fr-FR"/>
              </w:rPr>
              <w:t>55</w:t>
            </w:r>
          </w:p>
        </w:tc>
      </w:tr>
      <w:tr w:rsidR="006A6E45" w:rsidRPr="002E107C" w14:paraId="2830BD30" w14:textId="77777777" w:rsidTr="00207AAE">
        <w:trPr>
          <w:trHeight w:val="656"/>
        </w:trPr>
        <w:tc>
          <w:tcPr>
            <w:tcW w:w="959" w:type="dxa"/>
            <w:tcBorders>
              <w:top w:val="nil"/>
              <w:bottom w:val="nil"/>
            </w:tcBorders>
            <w:shd w:val="clear" w:color="auto" w:fill="auto"/>
          </w:tcPr>
          <w:p w14:paraId="6D617DF8" w14:textId="77777777" w:rsidR="006A6E45" w:rsidRPr="002E107C" w:rsidRDefault="006A6E45" w:rsidP="00207AAE">
            <w:r>
              <w:t>Ad_A3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02A7B9E" w14:textId="77777777" w:rsidR="006A6E45" w:rsidRPr="002E107C" w:rsidRDefault="006A6E45" w:rsidP="00207AAE">
            <w:r>
              <w:t>VIC</w:t>
            </w: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14:paraId="08D5453A" w14:textId="77777777" w:rsidR="006A6E45" w:rsidRPr="002E107C" w:rsidRDefault="006A6E45" w:rsidP="00207AAE">
            <w:pPr>
              <w:rPr>
                <w:sz w:val="20"/>
                <w:szCs w:val="20"/>
              </w:rPr>
            </w:pPr>
            <w:r w:rsidRPr="6FAFFC94">
              <w:rPr>
                <w:sz w:val="20"/>
                <w:szCs w:val="20"/>
              </w:rPr>
              <w:t xml:space="preserve">A3-F: </w:t>
            </w:r>
          </w:p>
          <w:p w14:paraId="78CD79F7" w14:textId="77777777" w:rsidR="006A6E45" w:rsidRPr="002E107C" w:rsidRDefault="006A6E45" w:rsidP="00207AAE">
            <w:pPr>
              <w:rPr>
                <w:sz w:val="20"/>
                <w:szCs w:val="20"/>
              </w:rPr>
            </w:pPr>
            <w:r w:rsidRPr="6FAFFC94">
              <w:rPr>
                <w:sz w:val="20"/>
                <w:szCs w:val="20"/>
              </w:rPr>
              <w:t>CACAGGCGCGTGATTGACC</w:t>
            </w:r>
          </w:p>
          <w:p w14:paraId="7DCCE5E6" w14:textId="77777777" w:rsidR="006A6E45" w:rsidRPr="002E107C" w:rsidRDefault="006A6E45" w:rsidP="00207AAE">
            <w:pPr>
              <w:rPr>
                <w:sz w:val="20"/>
                <w:szCs w:val="20"/>
              </w:rPr>
            </w:pPr>
            <w:r w:rsidRPr="6FAFFC94">
              <w:rPr>
                <w:sz w:val="20"/>
                <w:szCs w:val="20"/>
              </w:rPr>
              <w:t xml:space="preserve">A3-R: </w:t>
            </w:r>
          </w:p>
          <w:p w14:paraId="389C9B6C" w14:textId="77777777" w:rsidR="006A6E45" w:rsidRPr="002E107C" w:rsidRDefault="006A6E45" w:rsidP="00207AAE">
            <w:pPr>
              <w:rPr>
                <w:sz w:val="20"/>
                <w:szCs w:val="20"/>
              </w:rPr>
            </w:pPr>
            <w:r w:rsidRPr="6FAFFC94">
              <w:rPr>
                <w:sz w:val="20"/>
                <w:szCs w:val="20"/>
              </w:rPr>
              <w:t>CAGATCCGACAGGACGAGATG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B03433E" w14:textId="77777777" w:rsidR="006A6E45" w:rsidRPr="002E107C" w:rsidRDefault="006A6E45" w:rsidP="00207AAE">
            <w:pPr>
              <w:rPr>
                <w:lang w:val="fr-FR"/>
              </w:rPr>
            </w:pPr>
            <w:r w:rsidRPr="01225B75">
              <w:rPr>
                <w:lang w:val="fr-FR"/>
              </w:rPr>
              <w:t xml:space="preserve">102-149 </w:t>
            </w:r>
            <w:proofErr w:type="spellStart"/>
            <w:r w:rsidRPr="01225B75">
              <w:rPr>
                <w:lang w:val="fr-FR"/>
              </w:rPr>
              <w:t>bp</w:t>
            </w:r>
            <w:proofErr w:type="spellEnd"/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auto" w:fill="auto"/>
          </w:tcPr>
          <w:p w14:paraId="77378686" w14:textId="77777777" w:rsidR="006A6E45" w:rsidRPr="002E107C" w:rsidRDefault="006A6E45" w:rsidP="00207AAE">
            <w:pPr>
              <w:rPr>
                <w:lang w:val="fr-FR"/>
              </w:rPr>
            </w:pPr>
            <w:r w:rsidRPr="01225B75">
              <w:rPr>
                <w:lang w:val="fr-FR"/>
              </w:rPr>
              <w:t>55</w:t>
            </w:r>
          </w:p>
        </w:tc>
      </w:tr>
      <w:tr w:rsidR="006A6E45" w:rsidRPr="002E107C" w14:paraId="4E85A1E9" w14:textId="77777777" w:rsidTr="00207AAE">
        <w:trPr>
          <w:trHeight w:val="727"/>
        </w:trPr>
        <w:tc>
          <w:tcPr>
            <w:tcW w:w="9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D6B3AD" w14:textId="77777777" w:rsidR="006A6E45" w:rsidRPr="002E107C" w:rsidRDefault="006A6E45" w:rsidP="00207AAE">
            <w:pPr>
              <w:rPr>
                <w:lang w:val="fr-FR"/>
              </w:rPr>
            </w:pPr>
            <w:r w:rsidRPr="6FAFFC94">
              <w:rPr>
                <w:lang w:val="fr-FR"/>
              </w:rPr>
              <w:t>Ad_B1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77B7DA7F" w14:textId="77777777" w:rsidR="006A6E45" w:rsidRPr="002E107C" w:rsidRDefault="006A6E45" w:rsidP="00207AAE">
            <w:r>
              <w:t>NED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4634A5" w14:textId="77777777" w:rsidR="006A6E45" w:rsidRPr="002E107C" w:rsidRDefault="006A6E45" w:rsidP="00207AAE">
            <w:pPr>
              <w:rPr>
                <w:sz w:val="20"/>
                <w:szCs w:val="20"/>
              </w:rPr>
            </w:pPr>
            <w:r w:rsidRPr="6FAFFC94">
              <w:rPr>
                <w:sz w:val="20"/>
                <w:szCs w:val="20"/>
              </w:rPr>
              <w:t xml:space="preserve">B1-F: </w:t>
            </w:r>
          </w:p>
          <w:p w14:paraId="175E772F" w14:textId="77777777" w:rsidR="006A6E45" w:rsidRPr="002E107C" w:rsidRDefault="006A6E45" w:rsidP="00207AAE">
            <w:pPr>
              <w:rPr>
                <w:sz w:val="20"/>
                <w:szCs w:val="20"/>
              </w:rPr>
            </w:pPr>
            <w:r w:rsidRPr="6FAFFC94">
              <w:rPr>
                <w:sz w:val="20"/>
                <w:szCs w:val="20"/>
              </w:rPr>
              <w:t>CATGGATGCCAACTCCTTCAAC</w:t>
            </w:r>
          </w:p>
          <w:p w14:paraId="1E0F065D" w14:textId="77777777" w:rsidR="006A6E45" w:rsidRPr="002E107C" w:rsidRDefault="006A6E45" w:rsidP="00207AAE">
            <w:pPr>
              <w:rPr>
                <w:sz w:val="20"/>
                <w:szCs w:val="20"/>
              </w:rPr>
            </w:pPr>
            <w:r w:rsidRPr="6FAFFC94">
              <w:rPr>
                <w:sz w:val="20"/>
                <w:szCs w:val="20"/>
              </w:rPr>
              <w:t>B1-R:</w:t>
            </w:r>
          </w:p>
          <w:p w14:paraId="4173F1C8" w14:textId="77777777" w:rsidR="006A6E45" w:rsidRPr="002E107C" w:rsidRDefault="006A6E45" w:rsidP="00207AAE">
            <w:pPr>
              <w:rPr>
                <w:sz w:val="20"/>
                <w:szCs w:val="20"/>
                <w:lang w:val="fr-FR"/>
              </w:rPr>
            </w:pPr>
            <w:r w:rsidRPr="6FAFFC94">
              <w:rPr>
                <w:sz w:val="20"/>
                <w:szCs w:val="20"/>
              </w:rPr>
              <w:t>GGAAATACTTCATTCTAGTTAGAGATAGA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180F50E3" w14:textId="77777777" w:rsidR="006A6E45" w:rsidRPr="002E107C" w:rsidRDefault="006A6E45" w:rsidP="00207AAE">
            <w:pPr>
              <w:rPr>
                <w:lang w:val="fr-FR"/>
              </w:rPr>
            </w:pPr>
            <w:r w:rsidRPr="01225B75">
              <w:rPr>
                <w:lang w:val="fr-FR"/>
              </w:rPr>
              <w:t xml:space="preserve">103-161 </w:t>
            </w:r>
            <w:proofErr w:type="spellStart"/>
            <w:r w:rsidRPr="01225B75">
              <w:rPr>
                <w:lang w:val="fr-FR"/>
              </w:rPr>
              <w:t>bp</w:t>
            </w:r>
            <w:proofErr w:type="spellEnd"/>
          </w:p>
        </w:tc>
        <w:tc>
          <w:tcPr>
            <w:tcW w:w="15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9ED608" w14:textId="77777777" w:rsidR="006A6E45" w:rsidRPr="002E107C" w:rsidRDefault="006A6E45" w:rsidP="00207AAE">
            <w:pPr>
              <w:rPr>
                <w:lang w:val="fr-FR"/>
              </w:rPr>
            </w:pPr>
            <w:r w:rsidRPr="01225B75">
              <w:rPr>
                <w:lang w:val="fr-FR"/>
              </w:rPr>
              <w:t>55</w:t>
            </w:r>
          </w:p>
        </w:tc>
      </w:tr>
    </w:tbl>
    <w:p w14:paraId="77A1398A" w14:textId="77777777" w:rsidR="006A6E45" w:rsidRDefault="006A6E45" w:rsidP="006A6E45"/>
    <w:p w14:paraId="7F29516C" w14:textId="77777777" w:rsidR="006A6E45" w:rsidRDefault="006A6E45" w:rsidP="006A6E45"/>
    <w:p w14:paraId="6F25AAD2" w14:textId="77777777" w:rsidR="006A6E45" w:rsidRDefault="006A6E45" w:rsidP="006A6E45">
      <w:pPr>
        <w:widowControl w:val="0"/>
        <w:autoSpaceDE w:val="0"/>
        <w:autoSpaceDN w:val="0"/>
        <w:adjustRightInd w:val="0"/>
        <w:spacing w:before="120" w:after="120"/>
        <w:ind w:left="480" w:hanging="480"/>
        <w:jc w:val="both"/>
      </w:pPr>
    </w:p>
    <w:p w14:paraId="13172D9B" w14:textId="77777777" w:rsidR="00A12669" w:rsidRDefault="00771BAB"/>
    <w:sectPr w:rsidR="00A12669" w:rsidSect="0027272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A37478"/>
    <w:multiLevelType w:val="multilevel"/>
    <w:tmpl w:val="6E80B974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387"/>
        </w:tabs>
        <w:ind w:left="538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978"/>
        </w:tabs>
        <w:ind w:left="2978" w:hanging="567"/>
      </w:pPr>
      <w:rPr>
        <w:rFonts w:hint="default"/>
        <w:i w:val="0"/>
      </w:rPr>
    </w:lvl>
    <w:lvl w:ilvl="3">
      <w:start w:val="1"/>
      <w:numFmt w:val="decimal"/>
      <w:pStyle w:val="Heading4"/>
      <w:lvlText w:val="%4."/>
      <w:lvlJc w:val="left"/>
      <w:pPr>
        <w:ind w:left="563" w:hanging="56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"/>
        </w:tabs>
        <w:ind w:left="-855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55"/>
        </w:tabs>
        <w:ind w:left="-85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855"/>
        </w:tabs>
        <w:ind w:left="-855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855"/>
        </w:tabs>
        <w:ind w:left="-855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855"/>
        </w:tabs>
        <w:ind w:left="-855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45"/>
    <w:rsid w:val="00272721"/>
    <w:rsid w:val="006A6E45"/>
    <w:rsid w:val="00771BAB"/>
    <w:rsid w:val="0095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01BF5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A6E45"/>
    <w:rPr>
      <w:rFonts w:ascii="Times New Roman" w:eastAsiaTheme="minorEastAsia" w:hAnsi="Times New Roman" w:cs="Times New Roman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6A6E45"/>
    <w:pPr>
      <w:keepNext/>
      <w:numPr>
        <w:numId w:val="1"/>
      </w:numPr>
      <w:spacing w:before="120" w:after="120"/>
      <w:jc w:val="both"/>
      <w:outlineLvl w:val="0"/>
    </w:pPr>
    <w:rPr>
      <w:rFonts w:ascii="Palatino Linotype" w:eastAsia="Times New Roman" w:hAnsi="Palatino Linotype" w:cs="Arial"/>
      <w:b/>
      <w:caps/>
      <w:kern w:val="28"/>
      <w:szCs w:val="20"/>
      <w:lang w:val="en-GB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6A6E45"/>
    <w:pPr>
      <w:keepNext/>
      <w:numPr>
        <w:ilvl w:val="1"/>
        <w:numId w:val="1"/>
      </w:numPr>
      <w:tabs>
        <w:tab w:val="clear" w:pos="5387"/>
        <w:tab w:val="num" w:pos="567"/>
      </w:tabs>
      <w:spacing w:before="60" w:after="60"/>
      <w:ind w:left="567"/>
      <w:jc w:val="both"/>
      <w:outlineLvl w:val="1"/>
    </w:pPr>
    <w:rPr>
      <w:rFonts w:ascii="Palatino Linotype" w:eastAsia="Times New Roman" w:hAnsi="Palatino Linotype" w:cs="Arial"/>
      <w:b/>
      <w:szCs w:val="20"/>
      <w:lang w:val="en-GB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6A6E45"/>
    <w:pPr>
      <w:keepNext/>
      <w:numPr>
        <w:ilvl w:val="2"/>
        <w:numId w:val="1"/>
      </w:numPr>
      <w:tabs>
        <w:tab w:val="clear" w:pos="2978"/>
        <w:tab w:val="num" w:pos="567"/>
      </w:tabs>
      <w:spacing w:before="60" w:after="60"/>
      <w:ind w:left="567"/>
      <w:jc w:val="both"/>
      <w:outlineLvl w:val="2"/>
    </w:pPr>
    <w:rPr>
      <w:rFonts w:ascii="Palatino Linotype" w:eastAsia="Times New Roman" w:hAnsi="Palatino Linotype" w:cs="Arial"/>
      <w:szCs w:val="20"/>
      <w:lang w:val="en-GB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6A6E45"/>
    <w:pPr>
      <w:keepNext/>
      <w:numPr>
        <w:ilvl w:val="3"/>
        <w:numId w:val="1"/>
      </w:numPr>
      <w:spacing w:before="60" w:after="60"/>
      <w:jc w:val="both"/>
      <w:outlineLvl w:val="3"/>
    </w:pPr>
    <w:rPr>
      <w:rFonts w:ascii="Palatino Linotype" w:eastAsia="Times New Roman" w:hAnsi="Palatino Linotype" w:cs="Arial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6E45"/>
    <w:rPr>
      <w:rFonts w:ascii="Palatino Linotype" w:eastAsia="Times New Roman" w:hAnsi="Palatino Linotype" w:cs="Arial"/>
      <w:b/>
      <w:caps/>
      <w:kern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A6E45"/>
    <w:rPr>
      <w:rFonts w:ascii="Palatino Linotype" w:eastAsia="Times New Roman" w:hAnsi="Palatino Linotype" w:cs="Arial"/>
      <w:b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A6E45"/>
    <w:rPr>
      <w:rFonts w:ascii="Palatino Linotype" w:eastAsia="Times New Roman" w:hAnsi="Palatino Linotype" w:cs="Arial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6A6E45"/>
    <w:rPr>
      <w:rFonts w:ascii="Palatino Linotype" w:eastAsia="Times New Roman" w:hAnsi="Palatino Linotype" w:cs="Arial"/>
      <w:szCs w:val="20"/>
      <w:u w:val="single"/>
      <w:lang w:val="en-GB"/>
    </w:rPr>
  </w:style>
  <w:style w:type="paragraph" w:styleId="Caption">
    <w:name w:val="caption"/>
    <w:basedOn w:val="Normal"/>
    <w:next w:val="BodyText"/>
    <w:link w:val="CaptionChar"/>
    <w:qFormat/>
    <w:rsid w:val="006A6E45"/>
    <w:pPr>
      <w:keepNext/>
      <w:tabs>
        <w:tab w:val="left" w:pos="1134"/>
      </w:tabs>
      <w:spacing w:before="240" w:after="120"/>
      <w:ind w:left="1134" w:hanging="1134"/>
      <w:jc w:val="both"/>
    </w:pPr>
    <w:rPr>
      <w:rFonts w:ascii="Palatino Linotype" w:eastAsia="Times New Roman" w:hAnsi="Palatino Linotype" w:cs="Arial"/>
      <w:b/>
      <w:sz w:val="20"/>
      <w:szCs w:val="20"/>
      <w:lang w:val="en-GB"/>
    </w:rPr>
  </w:style>
  <w:style w:type="character" w:customStyle="1" w:styleId="CaptionChar">
    <w:name w:val="Caption Char"/>
    <w:basedOn w:val="DefaultParagraphFont"/>
    <w:link w:val="Caption"/>
    <w:rsid w:val="006A6E45"/>
    <w:rPr>
      <w:rFonts w:ascii="Palatino Linotype" w:eastAsia="Times New Roman" w:hAnsi="Palatino Linotype" w:cs="Arial"/>
      <w:b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6A6E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A6E45"/>
    <w:rPr>
      <w:rFonts w:ascii="Times New Roman" w:eastAsiaTheme="minorEastAsia" w:hAnsi="Times New Roman" w:cs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A6E45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A6E45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3449</Characters>
  <Application>Microsoft Macintosh Word</Application>
  <DocSecurity>0</DocSecurity>
  <Lines>28</Lines>
  <Paragraphs>8</Paragraphs>
  <ScaleCrop>false</ScaleCrop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2016-08-18T08:40:00Z</dcterms:created>
  <dcterms:modified xsi:type="dcterms:W3CDTF">2016-08-18T08:42:00Z</dcterms:modified>
</cp:coreProperties>
</file>