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D4" w:rsidRDefault="00B83ED4" w:rsidP="00B83ED4">
      <w:pPr>
        <w:spacing w:after="0" w:line="480" w:lineRule="auto"/>
        <w:rPr>
          <w:rFonts w:cstheme="minorHAnsi"/>
          <w:b/>
        </w:rPr>
      </w:pP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 w:rsidRPr="00797AE6">
        <w:rPr>
          <w:rFonts w:ascii="Calibri" w:hAnsi="Calibri" w:cs="Calibri"/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613AAA04" wp14:editId="22994747">
            <wp:simplePos x="0" y="0"/>
            <wp:positionH relativeFrom="margin">
              <wp:posOffset>3061335</wp:posOffset>
            </wp:positionH>
            <wp:positionV relativeFrom="paragraph">
              <wp:posOffset>326390</wp:posOffset>
            </wp:positionV>
            <wp:extent cx="3112770" cy="2110105"/>
            <wp:effectExtent l="0" t="0" r="0" b="4445"/>
            <wp:wrapThrough wrapText="bothSides">
              <wp:wrapPolygon edited="0">
                <wp:start x="0" y="0"/>
                <wp:lineTo x="0" y="21450"/>
                <wp:lineTo x="21415" y="21450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D4" w:rsidRPr="00797AE6">
        <w:rPr>
          <w:rFonts w:ascii="Calibri" w:hAnsi="Calibri" w:cs="Calibri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9643B74" wp14:editId="354989DD">
            <wp:simplePos x="0" y="0"/>
            <wp:positionH relativeFrom="margin">
              <wp:posOffset>26670</wp:posOffset>
            </wp:positionH>
            <wp:positionV relativeFrom="paragraph">
              <wp:posOffset>337820</wp:posOffset>
            </wp:positionV>
            <wp:extent cx="2870835" cy="2082800"/>
            <wp:effectExtent l="0" t="0" r="5715" b="0"/>
            <wp:wrapThrough wrapText="bothSides">
              <wp:wrapPolygon edited="0">
                <wp:start x="0" y="0"/>
                <wp:lineTo x="0" y="21337"/>
                <wp:lineTo x="21500" y="21337"/>
                <wp:lineTo x="215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ED4" w:rsidRDefault="00B83ED4" w:rsidP="00B83ED4">
      <w:pPr>
        <w:spacing w:after="0" w:line="480" w:lineRule="auto"/>
        <w:jc w:val="both"/>
        <w:rPr>
          <w:rFonts w:ascii="Calibri" w:hAnsi="Calibri" w:cs="Calibri"/>
          <w:b/>
        </w:rPr>
      </w:pPr>
    </w:p>
    <w:p w:rsidR="00B83ED4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Figure S</w:t>
      </w:r>
      <w:r w:rsidR="00B83ED4">
        <w:rPr>
          <w:rFonts w:ascii="Calibri" w:hAnsi="Calibri" w:cs="Calibri"/>
          <w:b/>
        </w:rPr>
        <w:t>1</w:t>
      </w:r>
      <w:r w:rsidR="00B83ED4" w:rsidRPr="00797AE6">
        <w:rPr>
          <w:rFonts w:ascii="Calibri" w:hAnsi="Calibri" w:cs="Calibri"/>
          <w:b/>
        </w:rPr>
        <w:t>.</w:t>
      </w:r>
      <w:r w:rsidR="00B83ED4" w:rsidRPr="00797AE6">
        <w:rPr>
          <w:rFonts w:ascii="Calibri" w:hAnsi="Calibri" w:cs="Calibri"/>
        </w:rPr>
        <w:t xml:space="preserve"> Left panel: the estimated probability of </w:t>
      </w:r>
      <w:r w:rsidR="00B83ED4">
        <w:rPr>
          <w:rFonts w:ascii="Calibri" w:hAnsi="Calibri" w:cs="Calibri"/>
        </w:rPr>
        <w:t>m</w:t>
      </w:r>
      <w:r w:rsidR="00B83ED4" w:rsidRPr="00797AE6">
        <w:rPr>
          <w:rFonts w:ascii="Calibri" w:hAnsi="Calibri" w:cs="Calibri"/>
        </w:rPr>
        <w:t xml:space="preserve">ortality over the rate of triclopyr </w:t>
      </w:r>
      <w:r w:rsidR="006D607C">
        <w:rPr>
          <w:rFonts w:ascii="Calibri" w:hAnsi="Calibri" w:cs="Calibri"/>
        </w:rPr>
        <w:t xml:space="preserve">(g) </w:t>
      </w:r>
      <w:r w:rsidR="00B83ED4" w:rsidRPr="00797AE6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 xml:space="preserve">unit </w:t>
      </w:r>
      <w:r w:rsidR="00B83ED4" w:rsidRPr="00797AE6">
        <w:rPr>
          <w:rFonts w:ascii="Calibri" w:hAnsi="Calibri" w:cs="Calibri"/>
        </w:rPr>
        <w:t xml:space="preserve">tree height </w:t>
      </w:r>
      <w:r w:rsidR="006D607C">
        <w:rPr>
          <w:rFonts w:ascii="Calibri" w:hAnsi="Calibri" w:cs="Calibri"/>
        </w:rPr>
        <w:t xml:space="preserve">(m) </w:t>
      </w:r>
      <w:r w:rsidR="00B83ED4" w:rsidRPr="00797AE6">
        <w:rPr>
          <w:rFonts w:ascii="Calibri" w:hAnsi="Calibri" w:cs="Calibri"/>
        </w:rPr>
        <w:t xml:space="preserve">obtained from model (ii). Right panel: The estimated volume </w:t>
      </w:r>
      <w:r>
        <w:rPr>
          <w:rFonts w:ascii="Calibri" w:hAnsi="Calibri" w:cs="Calibri"/>
        </w:rPr>
        <w:t xml:space="preserve">product </w:t>
      </w:r>
      <w:r w:rsidR="00B83ED4" w:rsidRPr="00797AE6">
        <w:rPr>
          <w:rFonts w:ascii="Calibri" w:hAnsi="Calibri" w:cs="Calibri"/>
        </w:rPr>
        <w:t>together with total dose (g) and their confidence intervals for tree height (the CIs were calculated from the lower and upper limits based on the 95% mortality prediction of model (ii)).</w:t>
      </w:r>
    </w:p>
    <w:p w:rsidR="00B83ED4" w:rsidRDefault="00B83ED4" w:rsidP="00B83ED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 w:rsidRPr="00797AE6">
        <w:rPr>
          <w:rFonts w:ascii="Calibri" w:hAnsi="Calibri" w:cs="Calibri"/>
          <w:b/>
          <w:noProof/>
          <w:lang w:eastAsia="en-NZ"/>
        </w:rPr>
        <w:drawing>
          <wp:anchor distT="0" distB="0" distL="114300" distR="114300" simplePos="0" relativeHeight="251662336" behindDoc="0" locked="0" layoutInCell="1" allowOverlap="1" wp14:anchorId="6D5030E1" wp14:editId="38700985">
            <wp:simplePos x="0" y="0"/>
            <wp:positionH relativeFrom="page">
              <wp:posOffset>3945255</wp:posOffset>
            </wp:positionH>
            <wp:positionV relativeFrom="paragraph">
              <wp:posOffset>367665</wp:posOffset>
            </wp:positionV>
            <wp:extent cx="307467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13" y="21404"/>
                <wp:lineTo x="214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E6">
        <w:rPr>
          <w:rFonts w:ascii="Calibri" w:hAnsi="Calibri" w:cs="Calibri"/>
          <w:b/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3D2A0ECE" wp14:editId="1186C65C">
            <wp:simplePos x="0" y="0"/>
            <wp:positionH relativeFrom="margin">
              <wp:posOffset>-635</wp:posOffset>
            </wp:positionH>
            <wp:positionV relativeFrom="paragraph">
              <wp:posOffset>356942</wp:posOffset>
            </wp:positionV>
            <wp:extent cx="2832735" cy="2081530"/>
            <wp:effectExtent l="0" t="0" r="5715" b="0"/>
            <wp:wrapThrough wrapText="bothSides">
              <wp:wrapPolygon edited="0">
                <wp:start x="0" y="0"/>
                <wp:lineTo x="0" y="21350"/>
                <wp:lineTo x="21498" y="21350"/>
                <wp:lineTo x="2149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6B" w:rsidRDefault="00DE176B" w:rsidP="00B83ED4">
      <w:pPr>
        <w:spacing w:after="0" w:line="480" w:lineRule="auto"/>
        <w:jc w:val="both"/>
        <w:rPr>
          <w:rFonts w:ascii="Calibri" w:hAnsi="Calibri" w:cs="Calibri"/>
          <w:b/>
        </w:rPr>
      </w:pP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Figure S</w:t>
      </w:r>
      <w:r w:rsidR="00B83ED4">
        <w:rPr>
          <w:rFonts w:ascii="Calibri" w:hAnsi="Calibri" w:cs="Calibri"/>
          <w:b/>
        </w:rPr>
        <w:t>2</w:t>
      </w:r>
      <w:r w:rsidR="00B83ED4" w:rsidRPr="00797AE6">
        <w:rPr>
          <w:rFonts w:ascii="Calibri" w:hAnsi="Calibri" w:cs="Calibri"/>
          <w:b/>
        </w:rPr>
        <w:t>.</w:t>
      </w:r>
      <w:r w:rsidR="00B83ED4" w:rsidRPr="00797AE6">
        <w:rPr>
          <w:rFonts w:ascii="Calibri" w:hAnsi="Calibri" w:cs="Calibri"/>
        </w:rPr>
        <w:t xml:space="preserve"> Left panel: the estimated probability of mortality over the rate of triclopyr </w:t>
      </w:r>
      <w:r w:rsidR="006D607C">
        <w:rPr>
          <w:rFonts w:ascii="Calibri" w:hAnsi="Calibri" w:cs="Calibri"/>
        </w:rPr>
        <w:t xml:space="preserve">(g) </w:t>
      </w:r>
      <w:r w:rsidR="00B83ED4" w:rsidRPr="00797AE6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 xml:space="preserve">unit </w:t>
      </w:r>
      <w:r w:rsidR="006D607C">
        <w:rPr>
          <w:rFonts w:ascii="Calibri" w:hAnsi="Calibri" w:cs="Calibri"/>
        </w:rPr>
        <w:t>crown diameter (m</w:t>
      </w:r>
      <w:r w:rsidR="00B83ED4" w:rsidRPr="00797AE6">
        <w:rPr>
          <w:rFonts w:ascii="Calibri" w:hAnsi="Calibri" w:cs="Calibri"/>
        </w:rPr>
        <w:t>) obtained from model (iii). Right pane</w:t>
      </w:r>
      <w:r>
        <w:rPr>
          <w:rFonts w:ascii="Calibri" w:hAnsi="Calibri" w:cs="Calibri"/>
        </w:rPr>
        <w:t>l: The estimated volume product</w:t>
      </w:r>
      <w:r w:rsidR="00B83ED4" w:rsidRPr="00797AE6">
        <w:rPr>
          <w:rFonts w:ascii="Calibri" w:hAnsi="Calibri" w:cs="Calibri"/>
        </w:rPr>
        <w:t xml:space="preserve"> together with total dose (g) and their confidence intervals for crown diameter (the CIs were calculated from the lower and upper limits based on the 95% mortality prediction of model (iii)).</w:t>
      </w: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Default="00B83ED4" w:rsidP="00B83ED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 w:rsidRPr="00797AE6">
        <w:rPr>
          <w:rFonts w:ascii="Calibri" w:hAnsi="Calibri" w:cs="Calibri"/>
          <w:noProof/>
          <w:lang w:eastAsia="en-NZ"/>
        </w:rPr>
        <w:lastRenderedPageBreak/>
        <w:drawing>
          <wp:anchor distT="0" distB="0" distL="114300" distR="114300" simplePos="0" relativeHeight="251666432" behindDoc="0" locked="0" layoutInCell="1" allowOverlap="1" wp14:anchorId="7A7482DF" wp14:editId="62CDA1D7">
            <wp:simplePos x="0" y="0"/>
            <wp:positionH relativeFrom="column">
              <wp:posOffset>2930817</wp:posOffset>
            </wp:positionH>
            <wp:positionV relativeFrom="paragraph">
              <wp:posOffset>10738</wp:posOffset>
            </wp:positionV>
            <wp:extent cx="3049200" cy="2113200"/>
            <wp:effectExtent l="0" t="0" r="0" b="1905"/>
            <wp:wrapThrough wrapText="bothSides">
              <wp:wrapPolygon edited="0">
                <wp:start x="0" y="0"/>
                <wp:lineTo x="0" y="21425"/>
                <wp:lineTo x="21461" y="21425"/>
                <wp:lineTo x="21461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E6">
        <w:rPr>
          <w:rFonts w:ascii="Calibri" w:hAnsi="Calibri" w:cs="Calibri"/>
          <w:noProof/>
          <w:lang w:eastAsia="en-NZ"/>
        </w:rPr>
        <w:drawing>
          <wp:anchor distT="0" distB="0" distL="114300" distR="114300" simplePos="0" relativeHeight="251665408" behindDoc="0" locked="0" layoutInCell="1" allowOverlap="1" wp14:anchorId="05C6A6A0" wp14:editId="30F302B8">
            <wp:simplePos x="0" y="0"/>
            <wp:positionH relativeFrom="margin">
              <wp:posOffset>-82143</wp:posOffset>
            </wp:positionH>
            <wp:positionV relativeFrom="paragraph">
              <wp:posOffset>14027</wp:posOffset>
            </wp:positionV>
            <wp:extent cx="2908800" cy="2102400"/>
            <wp:effectExtent l="0" t="0" r="6350" b="0"/>
            <wp:wrapThrough wrapText="bothSides">
              <wp:wrapPolygon edited="0">
                <wp:start x="0" y="0"/>
                <wp:lineTo x="0" y="21339"/>
                <wp:lineTo x="21506" y="21339"/>
                <wp:lineTo x="21506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21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6B" w:rsidRDefault="00DE176B" w:rsidP="00B83ED4">
      <w:pPr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</w:t>
      </w: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Figure S</w:t>
      </w:r>
      <w:r w:rsidR="00B83ED4">
        <w:rPr>
          <w:rFonts w:ascii="Calibri" w:hAnsi="Calibri" w:cs="Calibri"/>
          <w:b/>
        </w:rPr>
        <w:t>3</w:t>
      </w:r>
      <w:r w:rsidR="00B83ED4" w:rsidRPr="00797AE6">
        <w:rPr>
          <w:rFonts w:ascii="Calibri" w:hAnsi="Calibri" w:cs="Calibri"/>
          <w:b/>
        </w:rPr>
        <w:t>.</w:t>
      </w:r>
      <w:r w:rsidR="00B83ED4" w:rsidRPr="00797AE6">
        <w:rPr>
          <w:rFonts w:ascii="Calibri" w:hAnsi="Calibri" w:cs="Calibri"/>
        </w:rPr>
        <w:t xml:space="preserve"> </w:t>
      </w:r>
      <w:r w:rsidR="00B83ED4">
        <w:rPr>
          <w:rFonts w:ascii="Calibri" w:hAnsi="Calibri" w:cs="Calibri"/>
        </w:rPr>
        <w:t xml:space="preserve">Left Panel: the estimated probability </w:t>
      </w:r>
      <w:r w:rsidR="00B83ED4" w:rsidRPr="00797AE6">
        <w:rPr>
          <w:rFonts w:ascii="Calibri" w:hAnsi="Calibri" w:cs="Calibri"/>
        </w:rPr>
        <w:t xml:space="preserve">of mortality over the rate of triclopyr </w:t>
      </w:r>
      <w:r w:rsidR="006D607C">
        <w:rPr>
          <w:rFonts w:ascii="Calibri" w:hAnsi="Calibri" w:cs="Calibri"/>
        </w:rPr>
        <w:t xml:space="preserve">(g) </w:t>
      </w:r>
      <w:r w:rsidR="00B83ED4" w:rsidRPr="00797AE6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 xml:space="preserve">unit </w:t>
      </w:r>
      <w:r w:rsidR="006D607C">
        <w:rPr>
          <w:rFonts w:ascii="Calibri" w:hAnsi="Calibri" w:cs="Calibri"/>
        </w:rPr>
        <w:t>crown area (m</w:t>
      </w:r>
      <w:r w:rsidR="006D607C" w:rsidRPr="006D607C">
        <w:rPr>
          <w:rFonts w:ascii="Calibri" w:hAnsi="Calibri" w:cs="Calibri"/>
          <w:vertAlign w:val="superscript"/>
        </w:rPr>
        <w:t>2</w:t>
      </w:r>
      <w:r w:rsidR="00B83ED4" w:rsidRPr="00797AE6">
        <w:rPr>
          <w:rFonts w:ascii="Calibri" w:hAnsi="Calibri" w:cs="Calibri"/>
        </w:rPr>
        <w:t xml:space="preserve">) obtained from model (iv). Right panel: The estimated volume </w:t>
      </w:r>
      <w:r>
        <w:rPr>
          <w:rFonts w:ascii="Calibri" w:hAnsi="Calibri" w:cs="Calibri"/>
        </w:rPr>
        <w:t>product</w:t>
      </w:r>
      <w:r w:rsidR="00B83ED4" w:rsidRPr="00797AE6">
        <w:rPr>
          <w:rFonts w:ascii="Calibri" w:hAnsi="Calibri" w:cs="Calibri"/>
        </w:rPr>
        <w:t xml:space="preserve"> together with total dose (g) and their confidence intervals for crown area (the CIs were calculated from the lower and upper limits based on the 95% mortality prediction of model (iv)).</w:t>
      </w: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  <w:b/>
        </w:rPr>
      </w:pPr>
    </w:p>
    <w:p w:rsidR="00DE176B" w:rsidRDefault="00DE17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DE176B" w:rsidRDefault="00DE176B">
      <w:r>
        <w:rPr>
          <w:noProof/>
        </w:rPr>
        <w:lastRenderedPageBreak/>
        <w:drawing>
          <wp:inline distT="0" distB="0" distL="0" distR="0">
            <wp:extent cx="2644952" cy="2280863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6" cy="23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76B">
        <w:t xml:space="preserve"> </w:t>
      </w:r>
      <w:r>
        <w:rPr>
          <w:noProof/>
        </w:rPr>
        <w:drawing>
          <wp:inline distT="0" distB="0" distL="0" distR="0">
            <wp:extent cx="2856216" cy="238152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38" cy="246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6B" w:rsidRDefault="00DE176B"/>
    <w:p w:rsidR="00DE176B" w:rsidRPr="00797AE6" w:rsidRDefault="00DE176B" w:rsidP="00DE176B">
      <w:pPr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Figure S4</w:t>
      </w:r>
      <w:r w:rsidRPr="00797AE6">
        <w:rPr>
          <w:rFonts w:ascii="Calibri" w:hAnsi="Calibri" w:cs="Calibri"/>
          <w:b/>
        </w:rPr>
        <w:t>.</w:t>
      </w:r>
      <w:r w:rsidRPr="00797A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Left Panel: the estimated probability </w:t>
      </w:r>
      <w:r w:rsidRPr="00797AE6">
        <w:rPr>
          <w:rFonts w:ascii="Calibri" w:hAnsi="Calibri" w:cs="Calibri"/>
        </w:rPr>
        <w:t xml:space="preserve">of mortality over the rate of triclopyr </w:t>
      </w:r>
      <w:r w:rsidR="006D607C">
        <w:rPr>
          <w:rFonts w:ascii="Calibri" w:hAnsi="Calibri" w:cs="Calibri"/>
        </w:rPr>
        <w:t xml:space="preserve">(g) </w:t>
      </w:r>
      <w:r w:rsidRPr="00797AE6">
        <w:rPr>
          <w:rFonts w:ascii="Calibri" w:hAnsi="Calibri" w:cs="Calibri"/>
        </w:rPr>
        <w:t xml:space="preserve">per </w:t>
      </w:r>
      <w:r>
        <w:rPr>
          <w:rFonts w:ascii="Calibri" w:hAnsi="Calibri" w:cs="Calibri"/>
        </w:rPr>
        <w:t>unit dbh</w:t>
      </w:r>
      <w:r w:rsidR="006D607C">
        <w:rPr>
          <w:rFonts w:ascii="Calibri" w:hAnsi="Calibri" w:cs="Calibri"/>
        </w:rPr>
        <w:t xml:space="preserve"> (mm) obtained from model (</w:t>
      </w:r>
      <w:r w:rsidRPr="00797AE6">
        <w:rPr>
          <w:rFonts w:ascii="Calibri" w:hAnsi="Calibri" w:cs="Calibri"/>
        </w:rPr>
        <w:t>v). Right panel: The estimated volume X-tree wet &amp; dry together with total dose (g) and their confidence intervals for crown area (the CIs were calculated from the lower and upper limits based on the 95% mortality prediction of model (iv)).</w:t>
      </w:r>
    </w:p>
    <w:p w:rsidR="00DE176B" w:rsidRDefault="00DE17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B83ED4" w:rsidRPr="00797AE6" w:rsidRDefault="006D607C" w:rsidP="00B83ED4">
      <w:pPr>
        <w:spacing w:after="0" w:line="480" w:lineRule="auto"/>
        <w:jc w:val="both"/>
        <w:rPr>
          <w:rFonts w:ascii="Calibri" w:hAnsi="Calibri" w:cs="Calibri"/>
          <w:b/>
        </w:rPr>
      </w:pPr>
      <w:r w:rsidRPr="00797AE6">
        <w:rPr>
          <w:rFonts w:ascii="Calibri" w:hAnsi="Calibri" w:cs="Calibri"/>
          <w:noProof/>
          <w:lang w:eastAsia="en-NZ"/>
        </w:rPr>
        <w:lastRenderedPageBreak/>
        <w:drawing>
          <wp:anchor distT="0" distB="0" distL="114300" distR="114300" simplePos="0" relativeHeight="251664384" behindDoc="0" locked="0" layoutInCell="1" allowOverlap="1" wp14:anchorId="75BC2854" wp14:editId="4E641666">
            <wp:simplePos x="0" y="0"/>
            <wp:positionH relativeFrom="margin">
              <wp:align>right</wp:align>
            </wp:positionH>
            <wp:positionV relativeFrom="paragraph">
              <wp:posOffset>217469</wp:posOffset>
            </wp:positionV>
            <wp:extent cx="2874010" cy="1986915"/>
            <wp:effectExtent l="0" t="0" r="2540" b="0"/>
            <wp:wrapThrough wrapText="bothSides">
              <wp:wrapPolygon edited="0">
                <wp:start x="0" y="0"/>
                <wp:lineTo x="0" y="21331"/>
                <wp:lineTo x="21476" y="21331"/>
                <wp:lineTo x="21476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E6">
        <w:rPr>
          <w:rFonts w:ascii="Calibri" w:hAnsi="Calibri" w:cs="Calibri"/>
          <w:noProof/>
          <w:lang w:eastAsia="en-NZ"/>
        </w:rPr>
        <w:drawing>
          <wp:anchor distT="0" distB="0" distL="114300" distR="114300" simplePos="0" relativeHeight="251663360" behindDoc="0" locked="0" layoutInCell="1" allowOverlap="1" wp14:anchorId="70BC38DE" wp14:editId="7FDE997A">
            <wp:simplePos x="0" y="0"/>
            <wp:positionH relativeFrom="margin">
              <wp:align>left</wp:align>
            </wp:positionH>
            <wp:positionV relativeFrom="paragraph">
              <wp:posOffset>217469</wp:posOffset>
            </wp:positionV>
            <wp:extent cx="2625090" cy="1916430"/>
            <wp:effectExtent l="0" t="0" r="3810" b="7620"/>
            <wp:wrapThrough wrapText="bothSides">
              <wp:wrapPolygon edited="0">
                <wp:start x="0" y="0"/>
                <wp:lineTo x="0" y="21471"/>
                <wp:lineTo x="21475" y="21471"/>
                <wp:lineTo x="21475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  <w:b/>
        </w:rPr>
      </w:pP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  <w:b/>
        </w:rPr>
      </w:pPr>
    </w:p>
    <w:p w:rsidR="00B83ED4" w:rsidRPr="00797AE6" w:rsidRDefault="00DE176B" w:rsidP="00B83ED4">
      <w:pPr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Figure S</w:t>
      </w:r>
      <w:r w:rsidR="006D607C">
        <w:rPr>
          <w:rFonts w:ascii="Calibri" w:hAnsi="Calibri" w:cs="Calibri"/>
          <w:b/>
        </w:rPr>
        <w:t>5</w:t>
      </w:r>
      <w:r w:rsidR="00B83ED4" w:rsidRPr="00797AE6">
        <w:rPr>
          <w:rFonts w:ascii="Calibri" w:hAnsi="Calibri" w:cs="Calibri"/>
          <w:b/>
        </w:rPr>
        <w:t>.</w:t>
      </w:r>
      <w:r w:rsidR="00B83ED4" w:rsidRPr="00797AE6">
        <w:rPr>
          <w:rFonts w:ascii="Calibri" w:hAnsi="Calibri" w:cs="Calibri"/>
        </w:rPr>
        <w:t xml:space="preserve"> Left panel: the estimated probability of mortality over the rate of triclopyr </w:t>
      </w:r>
      <w:r w:rsidR="006D607C">
        <w:rPr>
          <w:rFonts w:ascii="Calibri" w:hAnsi="Calibri" w:cs="Calibri"/>
        </w:rPr>
        <w:t xml:space="preserve">(g) </w:t>
      </w:r>
      <w:r w:rsidR="00B83ED4" w:rsidRPr="00797AE6">
        <w:rPr>
          <w:rFonts w:ascii="Calibri" w:hAnsi="Calibri" w:cs="Calibri"/>
        </w:rPr>
        <w:t xml:space="preserve">per </w:t>
      </w:r>
      <w:r w:rsidR="006D607C">
        <w:rPr>
          <w:rFonts w:ascii="Calibri" w:hAnsi="Calibri" w:cs="Calibri"/>
        </w:rPr>
        <w:t xml:space="preserve">unit volume </w:t>
      </w:r>
      <w:proofErr w:type="gramStart"/>
      <w:r w:rsidR="006D607C">
        <w:rPr>
          <w:rFonts w:ascii="Calibri" w:hAnsi="Calibri" w:cs="Calibri"/>
        </w:rPr>
        <w:t xml:space="preserve">1 </w:t>
      </w:r>
      <w:r w:rsidR="00B83ED4" w:rsidRPr="00797AE6">
        <w:rPr>
          <w:rFonts w:ascii="Calibri" w:hAnsi="Calibri" w:cs="Calibri"/>
        </w:rPr>
        <w:t xml:space="preserve"> obtained</w:t>
      </w:r>
      <w:proofErr w:type="gramEnd"/>
      <w:r w:rsidR="00B83ED4" w:rsidRPr="00797AE6">
        <w:rPr>
          <w:rFonts w:ascii="Calibri" w:hAnsi="Calibri" w:cs="Calibri"/>
        </w:rPr>
        <w:t xml:space="preserve"> from model (v</w:t>
      </w:r>
      <w:r w:rsidR="006D607C">
        <w:rPr>
          <w:rFonts w:ascii="Calibri" w:hAnsi="Calibri" w:cs="Calibri"/>
        </w:rPr>
        <w:t>i</w:t>
      </w:r>
      <w:r w:rsidR="00B83ED4" w:rsidRPr="00797AE6">
        <w:rPr>
          <w:rFonts w:ascii="Calibri" w:hAnsi="Calibri" w:cs="Calibri"/>
        </w:rPr>
        <w:t xml:space="preserve">). Right panel: The estimated volume </w:t>
      </w:r>
      <w:r w:rsidR="006D607C">
        <w:rPr>
          <w:rFonts w:ascii="Calibri" w:hAnsi="Calibri" w:cs="Calibri"/>
        </w:rPr>
        <w:t>product</w:t>
      </w:r>
      <w:bookmarkStart w:id="0" w:name="_GoBack"/>
      <w:bookmarkEnd w:id="0"/>
      <w:r w:rsidR="00B83ED4">
        <w:rPr>
          <w:rFonts w:ascii="Calibri" w:hAnsi="Calibri" w:cs="Calibri"/>
        </w:rPr>
        <w:t xml:space="preserve"> </w:t>
      </w:r>
      <w:r w:rsidR="00B83ED4" w:rsidRPr="00797AE6">
        <w:rPr>
          <w:rFonts w:ascii="Calibri" w:hAnsi="Calibri" w:cs="Calibri"/>
        </w:rPr>
        <w:t>together with total dose (g) and their confidence intervals for volume 1 (the CIs were calculated from the lower and upper limits based on the 95% mortality prediction of model (v)).</w:t>
      </w: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Pr="00797AE6" w:rsidRDefault="00B83ED4" w:rsidP="00B83ED4">
      <w:pPr>
        <w:spacing w:after="0" w:line="480" w:lineRule="auto"/>
        <w:jc w:val="both"/>
        <w:rPr>
          <w:rFonts w:ascii="Calibri" w:hAnsi="Calibri" w:cs="Calibri"/>
        </w:rPr>
      </w:pPr>
    </w:p>
    <w:p w:rsidR="00B83ED4" w:rsidRDefault="00B83ED4" w:rsidP="00B83ED4">
      <w:pPr>
        <w:spacing w:after="0" w:line="480" w:lineRule="auto"/>
        <w:rPr>
          <w:rFonts w:cstheme="minorHAnsi"/>
          <w:b/>
        </w:rPr>
      </w:pPr>
    </w:p>
    <w:p w:rsidR="00B83ED4" w:rsidRDefault="00B83ED4" w:rsidP="00B83ED4">
      <w:pPr>
        <w:spacing w:after="0" w:line="480" w:lineRule="auto"/>
        <w:rPr>
          <w:rFonts w:cstheme="minorHAnsi"/>
          <w:b/>
        </w:rPr>
      </w:pPr>
    </w:p>
    <w:p w:rsidR="00B83ED4" w:rsidRPr="00797AE6" w:rsidRDefault="00B83ED4" w:rsidP="00B83ED4">
      <w:pPr>
        <w:rPr>
          <w:rFonts w:cstheme="minorHAnsi"/>
          <w:b/>
        </w:rPr>
      </w:pPr>
    </w:p>
    <w:p w:rsidR="00B83ED4" w:rsidRDefault="00B83ED4" w:rsidP="00B83ED4">
      <w:r>
        <w:br w:type="page"/>
      </w:r>
    </w:p>
    <w:p w:rsidR="004576A9" w:rsidRDefault="004576A9"/>
    <w:sectPr w:rsidR="0045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D4"/>
    <w:rsid w:val="004576A9"/>
    <w:rsid w:val="006D607C"/>
    <w:rsid w:val="00B83ED4"/>
    <w:rsid w:val="00CA5F75"/>
    <w:rsid w:val="00D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C483"/>
  <w15:chartTrackingRefBased/>
  <w15:docId w15:val="{D1656312-0827-422F-8658-28A8BA6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Rolando</dc:creator>
  <cp:keywords/>
  <dc:description/>
  <cp:lastModifiedBy>Carol Rolando</cp:lastModifiedBy>
  <cp:revision>3</cp:revision>
  <dcterms:created xsi:type="dcterms:W3CDTF">2021-01-17T07:05:00Z</dcterms:created>
  <dcterms:modified xsi:type="dcterms:W3CDTF">2021-01-17T07:17:00Z</dcterms:modified>
</cp:coreProperties>
</file>