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rameclaire-Accent5"/>
        <w:tblW w:w="9072" w:type="dxa"/>
        <w:tblInd w:w="-601" w:type="dxa"/>
        <w:tblLook w:val="04A0" w:firstRow="1" w:lastRow="0" w:firstColumn="1" w:lastColumn="0" w:noHBand="0" w:noVBand="1"/>
      </w:tblPr>
      <w:tblGrid>
        <w:gridCol w:w="1417"/>
        <w:gridCol w:w="6007"/>
        <w:gridCol w:w="1648"/>
      </w:tblGrid>
      <w:tr w:rsidR="000E63DB" w:rsidRPr="00247E8D" w14:paraId="1E1DEADD" w14:textId="77777777" w:rsidTr="000E6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E6025B3" w14:textId="6772107F" w:rsidR="000E63DB" w:rsidRPr="00247E8D" w:rsidRDefault="000E63DB" w:rsidP="00C536DA">
            <w:pPr>
              <w:jc w:val="center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007" w:type="dxa"/>
          </w:tcPr>
          <w:p w14:paraId="0993152E" w14:textId="10369DD7" w:rsidR="000E63DB" w:rsidRPr="00247E8D" w:rsidRDefault="000E63DB" w:rsidP="00984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Role</w:t>
            </w:r>
          </w:p>
        </w:tc>
        <w:tc>
          <w:tcPr>
            <w:tcW w:w="1648" w:type="dxa"/>
          </w:tcPr>
          <w:p w14:paraId="6AA02E52" w14:textId="69C763C9" w:rsidR="000E63DB" w:rsidRPr="00247E8D" w:rsidRDefault="000E6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Examined stage</w:t>
            </w:r>
          </w:p>
        </w:tc>
      </w:tr>
      <w:tr w:rsidR="000E63DB" w:rsidRPr="00247E8D" w14:paraId="7165316D" w14:textId="77777777" w:rsidTr="000E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C526C24" w14:textId="77777777" w:rsidR="000E63DB" w:rsidRPr="00247E8D" w:rsidRDefault="000E63DB" w:rsidP="00984C4F">
            <w:pPr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OCT4</w:t>
            </w:r>
          </w:p>
        </w:tc>
        <w:tc>
          <w:tcPr>
            <w:tcW w:w="6007" w:type="dxa"/>
          </w:tcPr>
          <w:p w14:paraId="210B5275" w14:textId="473E544E" w:rsidR="000E63DB" w:rsidRPr="00247E8D" w:rsidRDefault="000E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 xml:space="preserve">Transcription factor, </w:t>
            </w:r>
            <w:proofErr w:type="spellStart"/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pluripotency</w:t>
            </w:r>
            <w:proofErr w:type="spellEnd"/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 xml:space="preserve"> marker </w:t>
            </w:r>
          </w:p>
        </w:tc>
        <w:tc>
          <w:tcPr>
            <w:tcW w:w="1648" w:type="dxa"/>
          </w:tcPr>
          <w:p w14:paraId="4A6720E1" w14:textId="651BBF34" w:rsidR="000E63DB" w:rsidRPr="00247E8D" w:rsidRDefault="000E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G28</w:t>
            </w:r>
          </w:p>
        </w:tc>
      </w:tr>
      <w:tr w:rsidR="000E63DB" w:rsidRPr="00247E8D" w14:paraId="5E3F0535" w14:textId="77777777" w:rsidTr="000E6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8C1EA4C" w14:textId="77777777" w:rsidR="000E63DB" w:rsidRPr="00247E8D" w:rsidRDefault="000E63DB" w:rsidP="00984C4F">
            <w:pPr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VASA</w:t>
            </w:r>
          </w:p>
        </w:tc>
        <w:tc>
          <w:tcPr>
            <w:tcW w:w="6007" w:type="dxa"/>
          </w:tcPr>
          <w:p w14:paraId="62463315" w14:textId="07908C2D" w:rsidR="000E63DB" w:rsidRPr="00247E8D" w:rsidRDefault="000E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 xml:space="preserve">RNA helicase, critical for germ cell survival and maturation </w:t>
            </w:r>
          </w:p>
        </w:tc>
        <w:tc>
          <w:tcPr>
            <w:tcW w:w="1648" w:type="dxa"/>
          </w:tcPr>
          <w:p w14:paraId="3A22A5CA" w14:textId="6247FD0B" w:rsidR="000E63DB" w:rsidRPr="00247E8D" w:rsidRDefault="000E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G28</w:t>
            </w:r>
          </w:p>
        </w:tc>
      </w:tr>
      <w:tr w:rsidR="000E63DB" w:rsidRPr="00247E8D" w14:paraId="5AAD6A87" w14:textId="77777777" w:rsidTr="000E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496A90B3" w14:textId="137D7107" w:rsidR="000E63DB" w:rsidRPr="00247E8D" w:rsidRDefault="00CC16C7" w:rsidP="00CC16C7">
            <w:pPr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="Symbol" w:hAnsi="Symbol" w:cs="Times New Roman"/>
                <w:color w:val="auto"/>
                <w:sz w:val="20"/>
                <w:szCs w:val="20"/>
                <w:lang w:val="en-GB"/>
              </w:rPr>
              <w:t></w:t>
            </w:r>
            <w:r w:rsidR="000E63DB"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H2AX</w:t>
            </w:r>
          </w:p>
        </w:tc>
        <w:tc>
          <w:tcPr>
            <w:tcW w:w="6007" w:type="dxa"/>
          </w:tcPr>
          <w:p w14:paraId="183E06E9" w14:textId="6F015BB8" w:rsidR="000E63DB" w:rsidRPr="00247E8D" w:rsidRDefault="000E63DB" w:rsidP="00C53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iCs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iCs/>
                <w:color w:val="auto"/>
                <w:sz w:val="20"/>
                <w:szCs w:val="20"/>
                <w:lang w:val="en-GB"/>
              </w:rPr>
              <w:t xml:space="preserve">Phosphorylation of </w:t>
            </w:r>
            <w:r w:rsidRPr="00247E8D">
              <w:rPr>
                <w:rFonts w:ascii="Symbol" w:hAnsi="Symbol" w:cs="Times New Roman"/>
                <w:iCs/>
                <w:color w:val="auto"/>
                <w:sz w:val="20"/>
                <w:szCs w:val="20"/>
                <w:lang w:val="en-GB"/>
              </w:rPr>
              <w:t></w:t>
            </w:r>
            <w:r w:rsidRPr="00247E8D">
              <w:rPr>
                <w:rFonts w:asciiTheme="majorHAnsi" w:hAnsiTheme="majorHAnsi" w:cs="Times New Roman"/>
                <w:iCs/>
                <w:color w:val="auto"/>
                <w:sz w:val="20"/>
                <w:szCs w:val="20"/>
                <w:lang w:val="en-GB"/>
              </w:rPr>
              <w:t xml:space="preserve">H2AX histone in response to DNA double-strand breaks during all kinds of endogenous DNA damaging events such as apoptosis, and meiotic recombination or exogenous DNA damage. </w:t>
            </w:r>
          </w:p>
        </w:tc>
        <w:tc>
          <w:tcPr>
            <w:tcW w:w="1648" w:type="dxa"/>
          </w:tcPr>
          <w:p w14:paraId="1E9BD0FE" w14:textId="2BBBD2D8" w:rsidR="000E63DB" w:rsidRPr="00247E8D" w:rsidRDefault="000E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G28</w:t>
            </w:r>
          </w:p>
        </w:tc>
      </w:tr>
      <w:tr w:rsidR="000E63DB" w:rsidRPr="00247E8D" w14:paraId="42D2FA4A" w14:textId="77777777" w:rsidTr="000E6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39D1C5BE" w14:textId="5371349D" w:rsidR="000E63DB" w:rsidRPr="00247E8D" w:rsidRDefault="000E63DB" w:rsidP="00984C4F">
            <w:pPr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PCNA</w:t>
            </w:r>
          </w:p>
        </w:tc>
        <w:tc>
          <w:tcPr>
            <w:tcW w:w="6007" w:type="dxa"/>
          </w:tcPr>
          <w:p w14:paraId="3F9BED87" w14:textId="10FE7FDF" w:rsidR="000E63DB" w:rsidRPr="00247E8D" w:rsidRDefault="00CC16C7" w:rsidP="00C53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Cs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/>
                <w:color w:val="auto"/>
                <w:sz w:val="20"/>
                <w:szCs w:val="20"/>
              </w:rPr>
              <w:t>M</w:t>
            </w:r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arker of DNA </w:t>
            </w:r>
            <w:proofErr w:type="spellStart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>replication</w:t>
            </w:r>
            <w:proofErr w:type="spellEnd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>repair</w:t>
            </w:r>
            <w:proofErr w:type="spellEnd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>at</w:t>
            </w:r>
            <w:proofErr w:type="spellEnd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>cell</w:t>
            </w:r>
            <w:proofErr w:type="spellEnd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division and </w:t>
            </w:r>
            <w:proofErr w:type="spellStart"/>
            <w:r w:rsidR="001B478F" w:rsidRPr="00247E8D">
              <w:rPr>
                <w:rFonts w:asciiTheme="majorHAnsi" w:hAnsiTheme="majorHAnsi"/>
                <w:color w:val="auto"/>
                <w:sz w:val="20"/>
                <w:szCs w:val="20"/>
              </w:rPr>
              <w:t>meiosis</w:t>
            </w:r>
            <w:proofErr w:type="spellEnd"/>
          </w:p>
        </w:tc>
        <w:tc>
          <w:tcPr>
            <w:tcW w:w="1648" w:type="dxa"/>
          </w:tcPr>
          <w:p w14:paraId="5BF43646" w14:textId="6F01A68F" w:rsidR="000E63DB" w:rsidRPr="00247E8D" w:rsidRDefault="001B4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G28</w:t>
            </w:r>
          </w:p>
        </w:tc>
      </w:tr>
      <w:tr w:rsidR="000E63DB" w:rsidRPr="00247E8D" w14:paraId="3F42F163" w14:textId="77777777" w:rsidTr="000E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2E9DCD63" w14:textId="5D6411D7" w:rsidR="000E63DB" w:rsidRPr="00247E8D" w:rsidRDefault="000E63DB" w:rsidP="00984C4F">
            <w:pPr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AMH</w:t>
            </w:r>
          </w:p>
        </w:tc>
        <w:tc>
          <w:tcPr>
            <w:tcW w:w="6007" w:type="dxa"/>
          </w:tcPr>
          <w:p w14:paraId="76DD1BFD" w14:textId="699171C8" w:rsidR="000E63DB" w:rsidRPr="00247E8D" w:rsidRDefault="000E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 xml:space="preserve">Hormone produced by </w:t>
            </w:r>
            <w:proofErr w:type="spellStart"/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granulosa</w:t>
            </w:r>
            <w:proofErr w:type="spellEnd"/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 xml:space="preserve"> cells. Marker of ovarian reserve.  </w:t>
            </w:r>
          </w:p>
        </w:tc>
        <w:tc>
          <w:tcPr>
            <w:tcW w:w="1648" w:type="dxa"/>
          </w:tcPr>
          <w:p w14:paraId="1B87AEA0" w14:textId="0BC6F35B" w:rsidR="000E63DB" w:rsidRPr="00247E8D" w:rsidRDefault="000E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</w:pPr>
            <w:r w:rsidRPr="00247E8D">
              <w:rPr>
                <w:rFonts w:asciiTheme="majorHAnsi" w:hAnsiTheme="majorHAnsi" w:cs="Times New Roman"/>
                <w:color w:val="auto"/>
                <w:sz w:val="20"/>
                <w:szCs w:val="20"/>
                <w:lang w:val="en-GB"/>
              </w:rPr>
              <w:t>Adult</w:t>
            </w:r>
          </w:p>
        </w:tc>
      </w:tr>
    </w:tbl>
    <w:p w14:paraId="1C602130" w14:textId="03731597" w:rsidR="00401A6D" w:rsidRPr="00247E8D" w:rsidRDefault="00A8197C" w:rsidP="00162886">
      <w:pPr>
        <w:ind w:left="-709"/>
        <w:rPr>
          <w:rFonts w:asciiTheme="majorHAnsi" w:hAnsiTheme="majorHAnsi" w:cs="Times New Roman"/>
          <w:sz w:val="20"/>
          <w:szCs w:val="20"/>
          <w:lang w:val="en-GB"/>
        </w:rPr>
      </w:pPr>
      <w:r w:rsidRPr="00247E8D">
        <w:rPr>
          <w:rFonts w:asciiTheme="majorHAnsi" w:hAnsiTheme="majorHAnsi" w:cs="Times New Roman"/>
          <w:b/>
          <w:sz w:val="20"/>
          <w:szCs w:val="20"/>
          <w:lang w:val="en-GB"/>
        </w:rPr>
        <w:t>Supplementary</w:t>
      </w:r>
      <w:r w:rsidR="00C536DA" w:rsidRPr="00247E8D">
        <w:rPr>
          <w:rFonts w:asciiTheme="majorHAnsi" w:hAnsiTheme="majorHAnsi" w:cs="Times New Roman"/>
          <w:b/>
          <w:sz w:val="20"/>
          <w:szCs w:val="20"/>
          <w:lang w:val="en-GB"/>
        </w:rPr>
        <w:t xml:space="preserve"> t</w:t>
      </w:r>
      <w:r w:rsidR="00162886" w:rsidRPr="00247E8D">
        <w:rPr>
          <w:rFonts w:asciiTheme="majorHAnsi" w:hAnsiTheme="majorHAnsi" w:cs="Times New Roman"/>
          <w:b/>
          <w:sz w:val="20"/>
          <w:szCs w:val="20"/>
          <w:lang w:val="en-GB"/>
        </w:rPr>
        <w:t>able</w:t>
      </w:r>
      <w:r w:rsidR="00C536DA" w:rsidRPr="00247E8D">
        <w:rPr>
          <w:rFonts w:asciiTheme="majorHAnsi" w:hAnsiTheme="majorHAnsi" w:cs="Times New Roman"/>
          <w:b/>
          <w:sz w:val="20"/>
          <w:szCs w:val="20"/>
          <w:lang w:val="en-GB"/>
        </w:rPr>
        <w:t xml:space="preserve"> </w:t>
      </w:r>
      <w:r w:rsidR="00050F26">
        <w:rPr>
          <w:rFonts w:asciiTheme="majorHAnsi" w:hAnsiTheme="majorHAnsi" w:cs="Times New Roman"/>
          <w:b/>
          <w:sz w:val="20"/>
          <w:szCs w:val="20"/>
          <w:lang w:val="en-GB"/>
        </w:rPr>
        <w:t>2</w:t>
      </w:r>
      <w:bookmarkStart w:id="0" w:name="_GoBack"/>
      <w:bookmarkEnd w:id="0"/>
      <w:r w:rsidR="00162886" w:rsidRPr="00247E8D">
        <w:rPr>
          <w:rFonts w:asciiTheme="majorHAnsi" w:hAnsiTheme="majorHAnsi" w:cs="Times New Roman"/>
          <w:b/>
          <w:sz w:val="20"/>
          <w:szCs w:val="20"/>
          <w:lang w:val="en-GB"/>
        </w:rPr>
        <w:t>.</w:t>
      </w:r>
      <w:r w:rsidR="00162886" w:rsidRPr="00247E8D">
        <w:rPr>
          <w:rFonts w:asciiTheme="majorHAnsi" w:hAnsiTheme="majorHAnsi" w:cs="Times New Roman"/>
          <w:sz w:val="20"/>
          <w:szCs w:val="20"/>
          <w:lang w:val="en-GB"/>
        </w:rPr>
        <w:t xml:space="preserve"> </w:t>
      </w:r>
      <w:r w:rsidR="00C536DA" w:rsidRPr="00247E8D">
        <w:rPr>
          <w:rFonts w:asciiTheme="majorHAnsi" w:hAnsiTheme="majorHAnsi" w:cs="Times New Roman"/>
          <w:sz w:val="20"/>
          <w:szCs w:val="20"/>
          <w:lang w:val="en-GB"/>
        </w:rPr>
        <w:t xml:space="preserve">Name and role of the proteins studied by immunochemistry in F1 ovaries </w:t>
      </w:r>
    </w:p>
    <w:p w14:paraId="2EE5FF83" w14:textId="77777777" w:rsidR="00312597" w:rsidRPr="00247E8D" w:rsidRDefault="00312597">
      <w:pPr>
        <w:rPr>
          <w:rFonts w:asciiTheme="majorHAnsi" w:hAnsiTheme="majorHAnsi"/>
          <w:lang w:val="en-GB"/>
        </w:rPr>
      </w:pPr>
    </w:p>
    <w:p w14:paraId="5556C12D" w14:textId="4B0772B3" w:rsidR="00312597" w:rsidRPr="00247E8D" w:rsidRDefault="00312597" w:rsidP="00162886">
      <w:pPr>
        <w:ind w:hanging="142"/>
        <w:rPr>
          <w:rFonts w:asciiTheme="majorHAnsi" w:hAnsiTheme="majorHAnsi" w:cs="Times New Roman"/>
          <w:sz w:val="20"/>
          <w:szCs w:val="20"/>
          <w:lang w:val="en-GB"/>
        </w:rPr>
      </w:pPr>
    </w:p>
    <w:sectPr w:rsidR="00312597" w:rsidRPr="00247E8D" w:rsidSect="00401A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2E"/>
    <w:rsid w:val="00050F26"/>
    <w:rsid w:val="000E63DB"/>
    <w:rsid w:val="00162886"/>
    <w:rsid w:val="001B478F"/>
    <w:rsid w:val="00210903"/>
    <w:rsid w:val="002239B7"/>
    <w:rsid w:val="00247E8D"/>
    <w:rsid w:val="00312597"/>
    <w:rsid w:val="003A543E"/>
    <w:rsid w:val="003B60AE"/>
    <w:rsid w:val="00401A6D"/>
    <w:rsid w:val="00456E01"/>
    <w:rsid w:val="00471F48"/>
    <w:rsid w:val="005D4E7A"/>
    <w:rsid w:val="00646A05"/>
    <w:rsid w:val="00720E7D"/>
    <w:rsid w:val="00773BCD"/>
    <w:rsid w:val="008D3828"/>
    <w:rsid w:val="00927D95"/>
    <w:rsid w:val="00984C4F"/>
    <w:rsid w:val="00A8197C"/>
    <w:rsid w:val="00C536DA"/>
    <w:rsid w:val="00C93D2E"/>
    <w:rsid w:val="00CC16C7"/>
    <w:rsid w:val="00D5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AD1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9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984C4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984C4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984C4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1">
    <w:name w:val="Light Shading Accent 1"/>
    <w:basedOn w:val="TableauNormal"/>
    <w:uiPriority w:val="60"/>
    <w:rsid w:val="005D4E7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9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984C4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984C4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5">
    <w:name w:val="Light Shading Accent 5"/>
    <w:basedOn w:val="TableauNormal"/>
    <w:uiPriority w:val="60"/>
    <w:rsid w:val="00984C4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1">
    <w:name w:val="Light Shading Accent 1"/>
    <w:basedOn w:val="TableauNormal"/>
    <w:uiPriority w:val="60"/>
    <w:rsid w:val="005D4E7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Macintosh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bourdon mathilde </dc:creator>
  <cp:keywords/>
  <dc:description/>
  <cp:lastModifiedBy>genevieve JOLIVET</cp:lastModifiedBy>
  <cp:revision>3</cp:revision>
  <dcterms:created xsi:type="dcterms:W3CDTF">2017-02-14T07:44:00Z</dcterms:created>
  <dcterms:modified xsi:type="dcterms:W3CDTF">2018-01-12T10:54:00Z</dcterms:modified>
</cp:coreProperties>
</file>