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EB86" w14:textId="77777777" w:rsidR="00A21387" w:rsidRPr="00247E8D" w:rsidRDefault="00A21387" w:rsidP="00A21387">
      <w:pPr>
        <w:rPr>
          <w:rFonts w:asciiTheme="majorHAnsi" w:hAnsiTheme="majorHAnsi"/>
          <w:lang w:val="en-GB"/>
        </w:rPr>
      </w:pPr>
    </w:p>
    <w:tbl>
      <w:tblPr>
        <w:tblStyle w:val="Trameclaire-Accent5"/>
        <w:tblW w:w="6520" w:type="dxa"/>
        <w:tblLook w:val="04A0" w:firstRow="1" w:lastRow="0" w:firstColumn="1" w:lastColumn="0" w:noHBand="0" w:noVBand="1"/>
      </w:tblPr>
      <w:tblGrid>
        <w:gridCol w:w="939"/>
        <w:gridCol w:w="899"/>
        <w:gridCol w:w="1215"/>
        <w:gridCol w:w="2017"/>
        <w:gridCol w:w="1450"/>
      </w:tblGrid>
      <w:tr w:rsidR="00A21387" w:rsidRPr="00247E8D" w14:paraId="49E47205" w14:textId="77777777" w:rsidTr="00A0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hideMark/>
          </w:tcPr>
          <w:p w14:paraId="2F4B4B1F" w14:textId="77777777" w:rsidR="00A21387" w:rsidRPr="00247E8D" w:rsidRDefault="00A21387" w:rsidP="00A03F3B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Proteine</w:t>
            </w:r>
          </w:p>
        </w:tc>
        <w:tc>
          <w:tcPr>
            <w:tcW w:w="899" w:type="dxa"/>
            <w:hideMark/>
          </w:tcPr>
          <w:p w14:paraId="768DBD20" w14:textId="77777777" w:rsidR="00A21387" w:rsidRPr="00247E8D" w:rsidRDefault="00A21387" w:rsidP="00A03F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Source</w:t>
            </w:r>
          </w:p>
        </w:tc>
        <w:tc>
          <w:tcPr>
            <w:tcW w:w="1215" w:type="dxa"/>
            <w:hideMark/>
          </w:tcPr>
          <w:p w14:paraId="369D5ECD" w14:textId="77777777" w:rsidR="00A21387" w:rsidRPr="00247E8D" w:rsidRDefault="00A21387" w:rsidP="00A03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017" w:type="dxa"/>
            <w:hideMark/>
          </w:tcPr>
          <w:p w14:paraId="4E4AA0C9" w14:textId="77777777" w:rsidR="00A21387" w:rsidRPr="00247E8D" w:rsidRDefault="00A21387" w:rsidP="00A03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1450" w:type="dxa"/>
            <w:hideMark/>
          </w:tcPr>
          <w:p w14:paraId="20070F58" w14:textId="77777777" w:rsidR="00A21387" w:rsidRPr="00247E8D" w:rsidRDefault="00A21387" w:rsidP="00A03F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Concentration used</w:t>
            </w:r>
          </w:p>
        </w:tc>
      </w:tr>
      <w:tr w:rsidR="00A21387" w:rsidRPr="00247E8D" w14:paraId="186A5DB9" w14:textId="77777777" w:rsidTr="00A0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</w:tcPr>
          <w:p w14:paraId="5BF6F57E" w14:textId="77777777" w:rsidR="00A21387" w:rsidRPr="00247E8D" w:rsidRDefault="00A21387" w:rsidP="00A03F3B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OCT4</w:t>
            </w:r>
          </w:p>
        </w:tc>
        <w:tc>
          <w:tcPr>
            <w:tcW w:w="899" w:type="dxa"/>
          </w:tcPr>
          <w:p w14:paraId="2C34CE26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rabbit</w:t>
            </w:r>
          </w:p>
        </w:tc>
        <w:tc>
          <w:tcPr>
            <w:tcW w:w="1215" w:type="dxa"/>
          </w:tcPr>
          <w:p w14:paraId="00D54673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polyclonal</w:t>
            </w:r>
          </w:p>
        </w:tc>
        <w:tc>
          <w:tcPr>
            <w:tcW w:w="2017" w:type="dxa"/>
          </w:tcPr>
          <w:p w14:paraId="10FC5790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Abcam ab19857</w:t>
            </w:r>
          </w:p>
        </w:tc>
        <w:tc>
          <w:tcPr>
            <w:tcW w:w="1450" w:type="dxa"/>
          </w:tcPr>
          <w:p w14:paraId="3BB7E21E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1:100</w:t>
            </w:r>
          </w:p>
        </w:tc>
      </w:tr>
      <w:tr w:rsidR="00A21387" w:rsidRPr="00247E8D" w14:paraId="0B9962D6" w14:textId="77777777" w:rsidTr="00A03F3B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</w:tcPr>
          <w:p w14:paraId="439A42A5" w14:textId="77777777" w:rsidR="00A21387" w:rsidRPr="00247E8D" w:rsidRDefault="00A21387" w:rsidP="00A03F3B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VASA</w:t>
            </w:r>
          </w:p>
        </w:tc>
        <w:tc>
          <w:tcPr>
            <w:tcW w:w="899" w:type="dxa"/>
          </w:tcPr>
          <w:p w14:paraId="0FFB95E0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rabbit</w:t>
            </w:r>
          </w:p>
        </w:tc>
        <w:tc>
          <w:tcPr>
            <w:tcW w:w="1215" w:type="dxa"/>
          </w:tcPr>
          <w:p w14:paraId="41B1755C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polyclonal</w:t>
            </w:r>
          </w:p>
        </w:tc>
        <w:tc>
          <w:tcPr>
            <w:tcW w:w="2017" w:type="dxa"/>
          </w:tcPr>
          <w:p w14:paraId="4FF03319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Abcam ab13840</w:t>
            </w:r>
          </w:p>
        </w:tc>
        <w:tc>
          <w:tcPr>
            <w:tcW w:w="1450" w:type="dxa"/>
          </w:tcPr>
          <w:p w14:paraId="4CE51668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1:200</w:t>
            </w:r>
          </w:p>
        </w:tc>
      </w:tr>
      <w:tr w:rsidR="00A21387" w:rsidRPr="00247E8D" w14:paraId="62CED687" w14:textId="77777777" w:rsidTr="00A0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hideMark/>
          </w:tcPr>
          <w:p w14:paraId="1671510F" w14:textId="77777777" w:rsidR="00A21387" w:rsidRPr="00247E8D" w:rsidRDefault="00A21387" w:rsidP="00A03F3B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H2AX</w:t>
            </w:r>
          </w:p>
        </w:tc>
        <w:tc>
          <w:tcPr>
            <w:tcW w:w="899" w:type="dxa"/>
            <w:hideMark/>
          </w:tcPr>
          <w:p w14:paraId="143F7176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mouse</w:t>
            </w:r>
          </w:p>
        </w:tc>
        <w:tc>
          <w:tcPr>
            <w:tcW w:w="1215" w:type="dxa"/>
            <w:hideMark/>
          </w:tcPr>
          <w:p w14:paraId="60F07A81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monoclonal</w:t>
            </w:r>
          </w:p>
        </w:tc>
        <w:tc>
          <w:tcPr>
            <w:tcW w:w="2017" w:type="dxa"/>
            <w:hideMark/>
          </w:tcPr>
          <w:p w14:paraId="0498A160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Millipore 05636</w:t>
            </w:r>
          </w:p>
        </w:tc>
        <w:tc>
          <w:tcPr>
            <w:tcW w:w="1450" w:type="dxa"/>
            <w:hideMark/>
          </w:tcPr>
          <w:p w14:paraId="6E7392AD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1:200</w:t>
            </w:r>
          </w:p>
        </w:tc>
      </w:tr>
      <w:tr w:rsidR="00A21387" w:rsidRPr="00247E8D" w14:paraId="4FBD3876" w14:textId="77777777" w:rsidTr="00A03F3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</w:tcPr>
          <w:p w14:paraId="3408F799" w14:textId="77777777" w:rsidR="00A21387" w:rsidRPr="00247E8D" w:rsidRDefault="00A21387" w:rsidP="00A03F3B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PCNA</w:t>
            </w:r>
          </w:p>
        </w:tc>
        <w:tc>
          <w:tcPr>
            <w:tcW w:w="899" w:type="dxa"/>
          </w:tcPr>
          <w:p w14:paraId="570F7A67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mouse</w:t>
            </w:r>
          </w:p>
        </w:tc>
        <w:tc>
          <w:tcPr>
            <w:tcW w:w="1215" w:type="dxa"/>
          </w:tcPr>
          <w:p w14:paraId="07D7A8BF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monoclonal</w:t>
            </w:r>
          </w:p>
        </w:tc>
        <w:tc>
          <w:tcPr>
            <w:tcW w:w="2017" w:type="dxa"/>
          </w:tcPr>
          <w:p w14:paraId="77716D5E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Abcam Ab29</w:t>
            </w:r>
          </w:p>
        </w:tc>
        <w:tc>
          <w:tcPr>
            <w:tcW w:w="1450" w:type="dxa"/>
          </w:tcPr>
          <w:p w14:paraId="557DA203" w14:textId="77777777" w:rsidR="00A21387" w:rsidRPr="00247E8D" w:rsidRDefault="00A21387" w:rsidP="00A03F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1:5000</w:t>
            </w:r>
          </w:p>
        </w:tc>
      </w:tr>
      <w:tr w:rsidR="00A21387" w:rsidRPr="00247E8D" w14:paraId="078DB981" w14:textId="77777777" w:rsidTr="00A0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</w:tcPr>
          <w:p w14:paraId="292BEBDF" w14:textId="77777777" w:rsidR="00A21387" w:rsidRPr="00247E8D" w:rsidRDefault="00A21387" w:rsidP="00A03F3B">
            <w:pPr>
              <w:jc w:val="center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AMH</w:t>
            </w:r>
          </w:p>
        </w:tc>
        <w:tc>
          <w:tcPr>
            <w:tcW w:w="899" w:type="dxa"/>
          </w:tcPr>
          <w:p w14:paraId="15049E29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mouse</w:t>
            </w:r>
          </w:p>
        </w:tc>
        <w:tc>
          <w:tcPr>
            <w:tcW w:w="1215" w:type="dxa"/>
          </w:tcPr>
          <w:p w14:paraId="6D343DB2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monoclonal (B-11)</w:t>
            </w:r>
          </w:p>
        </w:tc>
        <w:tc>
          <w:tcPr>
            <w:tcW w:w="2017" w:type="dxa"/>
          </w:tcPr>
          <w:p w14:paraId="082FB55A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Santa Cruz sc-166752</w:t>
            </w:r>
          </w:p>
        </w:tc>
        <w:tc>
          <w:tcPr>
            <w:tcW w:w="1450" w:type="dxa"/>
          </w:tcPr>
          <w:p w14:paraId="294CEF86" w14:textId="77777777" w:rsidR="00A21387" w:rsidRPr="00247E8D" w:rsidRDefault="00A21387" w:rsidP="00A03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en-GB"/>
              </w:rPr>
              <w:t>1:50</w:t>
            </w:r>
          </w:p>
        </w:tc>
      </w:tr>
    </w:tbl>
    <w:p w14:paraId="63124AD3" w14:textId="77777777" w:rsidR="00A21387" w:rsidRPr="00247E8D" w:rsidRDefault="00295FDA" w:rsidP="00A21387">
      <w:pPr>
        <w:ind w:hanging="142"/>
        <w:rPr>
          <w:rFonts w:asciiTheme="majorHAnsi" w:hAnsiTheme="majorHAnsi" w:cs="Times New Roman"/>
          <w:sz w:val="20"/>
          <w:szCs w:val="20"/>
          <w:lang w:val="en-GB"/>
        </w:rPr>
      </w:pPr>
      <w:r>
        <w:rPr>
          <w:rFonts w:asciiTheme="majorHAnsi" w:hAnsiTheme="majorHAnsi" w:cs="Times New Roman"/>
          <w:b/>
          <w:sz w:val="20"/>
          <w:szCs w:val="20"/>
          <w:lang w:val="en-GB"/>
        </w:rPr>
        <w:t>Supplementary table 3</w:t>
      </w:r>
      <w:bookmarkStart w:id="0" w:name="_GoBack"/>
      <w:bookmarkEnd w:id="0"/>
      <w:r w:rsidR="00A21387" w:rsidRPr="00247E8D">
        <w:rPr>
          <w:rFonts w:asciiTheme="majorHAnsi" w:hAnsiTheme="majorHAnsi" w:cs="Times New Roman"/>
          <w:b/>
          <w:sz w:val="20"/>
          <w:szCs w:val="20"/>
          <w:lang w:val="en-GB"/>
        </w:rPr>
        <w:t>.</w:t>
      </w:r>
      <w:r w:rsidR="00A21387" w:rsidRPr="00247E8D">
        <w:rPr>
          <w:rFonts w:asciiTheme="majorHAnsi" w:hAnsiTheme="majorHAnsi" w:cs="Times New Roman"/>
          <w:sz w:val="20"/>
          <w:szCs w:val="20"/>
          <w:lang w:val="en-GB"/>
        </w:rPr>
        <w:t xml:space="preserve"> Antibodies used for immunochemistry in F1 ovaries</w:t>
      </w:r>
    </w:p>
    <w:p w14:paraId="4FCD6CFF" w14:textId="77777777" w:rsidR="00F20956" w:rsidRDefault="00F20956"/>
    <w:sectPr w:rsidR="00F20956" w:rsidSect="00F2095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87"/>
    <w:rsid w:val="00295FDA"/>
    <w:rsid w:val="00A21387"/>
    <w:rsid w:val="00F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D1C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87"/>
    <w:rPr>
      <w:rFonts w:asciiTheme="minorHAnsi" w:hAnsiTheme="minorHAnsi" w:cstheme="minorBid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5">
    <w:name w:val="Light Shading Accent 5"/>
    <w:basedOn w:val="TableauNormal"/>
    <w:uiPriority w:val="60"/>
    <w:rsid w:val="00A21387"/>
    <w:rPr>
      <w:rFonts w:asciiTheme="minorHAnsi" w:hAnsiTheme="minorHAnsi" w:cstheme="minorBidi"/>
      <w:color w:val="31849B" w:themeColor="accent5" w:themeShade="BF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87"/>
    <w:rPr>
      <w:rFonts w:asciiTheme="minorHAnsi" w:hAnsiTheme="minorHAnsi" w:cstheme="minorBid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5">
    <w:name w:val="Light Shading Accent 5"/>
    <w:basedOn w:val="TableauNormal"/>
    <w:uiPriority w:val="60"/>
    <w:rsid w:val="00A21387"/>
    <w:rPr>
      <w:rFonts w:asciiTheme="minorHAnsi" w:hAnsiTheme="minorHAnsi" w:cstheme="minorBidi"/>
      <w:color w:val="31849B" w:themeColor="accent5" w:themeShade="BF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JOLIVET</dc:creator>
  <cp:keywords/>
  <dc:description/>
  <cp:lastModifiedBy>genevieve JOLIVET</cp:lastModifiedBy>
  <cp:revision>2</cp:revision>
  <dcterms:created xsi:type="dcterms:W3CDTF">2017-02-14T07:42:00Z</dcterms:created>
  <dcterms:modified xsi:type="dcterms:W3CDTF">2018-01-12T10:54:00Z</dcterms:modified>
</cp:coreProperties>
</file>