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30BF" w14:textId="32E2E3B9" w:rsidR="00D238F8" w:rsidRDefault="002D5F9F" w:rsidP="00A02611">
      <w:pPr>
        <w:widowControl/>
        <w:suppressAutoHyphens w:val="0"/>
        <w:spacing w:after="200" w:line="276" w:lineRule="auto"/>
        <w:rPr>
          <w:rFonts w:eastAsiaTheme="minorHAnsi" w:cs="Times New Roman"/>
          <w:b/>
          <w:kern w:val="0"/>
          <w:lang w:val="en-US" w:eastAsia="en-US" w:bidi="ar-SA"/>
        </w:rPr>
      </w:pPr>
      <w:r>
        <w:rPr>
          <w:rFonts w:eastAsiaTheme="minorHAnsi" w:cs="Times New Roman"/>
          <w:b/>
          <w:kern w:val="0"/>
          <w:lang w:val="en-US" w:eastAsia="en-US" w:bidi="ar-SA"/>
        </w:rPr>
        <w:t xml:space="preserve">Supplementary table </w:t>
      </w:r>
      <w:r w:rsidR="00256836">
        <w:rPr>
          <w:rFonts w:eastAsiaTheme="minorHAnsi" w:cs="Times New Roman"/>
          <w:b/>
          <w:kern w:val="0"/>
          <w:lang w:val="en-US" w:eastAsia="en-US" w:bidi="ar-SA"/>
        </w:rPr>
        <w:t>S</w:t>
      </w:r>
      <w:r w:rsidR="00F34538">
        <w:rPr>
          <w:rFonts w:eastAsiaTheme="minorHAnsi" w:cs="Times New Roman"/>
          <w:b/>
          <w:kern w:val="0"/>
          <w:lang w:val="en-US" w:eastAsia="en-US" w:bidi="ar-SA"/>
        </w:rPr>
        <w:t>1</w:t>
      </w:r>
      <w:r>
        <w:rPr>
          <w:rFonts w:eastAsiaTheme="minorHAnsi" w:cs="Times New Roman"/>
          <w:b/>
          <w:kern w:val="0"/>
          <w:lang w:val="en-US" w:eastAsia="en-US" w:bidi="ar-SA"/>
        </w:rPr>
        <w:t>: Difference between the twins compared to singletons in relation to Plasma glucose concentrations.</w:t>
      </w:r>
    </w:p>
    <w:tbl>
      <w:tblPr>
        <w:tblStyle w:val="TableGrid"/>
        <w:tblW w:w="0" w:type="auto"/>
        <w:tblLook w:val="04A0" w:firstRow="1" w:lastRow="0" w:firstColumn="1" w:lastColumn="0" w:noHBand="0" w:noVBand="1"/>
      </w:tblPr>
      <w:tblGrid>
        <w:gridCol w:w="2789"/>
        <w:gridCol w:w="2789"/>
        <w:gridCol w:w="2790"/>
      </w:tblGrid>
      <w:tr w:rsidR="004F29A1" w14:paraId="5338E28B" w14:textId="77777777" w:rsidTr="002D5F9F">
        <w:tc>
          <w:tcPr>
            <w:tcW w:w="2789" w:type="dxa"/>
          </w:tcPr>
          <w:p w14:paraId="54E67B80" w14:textId="77777777" w:rsidR="004F29A1" w:rsidRDefault="004F29A1" w:rsidP="00AD6F2B">
            <w:pPr>
              <w:widowControl/>
              <w:suppressAutoHyphens w:val="0"/>
              <w:jc w:val="center"/>
              <w:rPr>
                <w:rFonts w:eastAsiaTheme="minorHAnsi" w:cs="Times New Roman"/>
                <w:b/>
                <w:kern w:val="0"/>
                <w:lang w:val="en-US" w:eastAsia="en-US" w:bidi="ar-SA"/>
              </w:rPr>
            </w:pPr>
          </w:p>
        </w:tc>
        <w:tc>
          <w:tcPr>
            <w:tcW w:w="2789" w:type="dxa"/>
          </w:tcPr>
          <w:p w14:paraId="291CCF78" w14:textId="48E186BB" w:rsidR="004F29A1" w:rsidRDefault="004F29A1" w:rsidP="00AD6F2B">
            <w:pPr>
              <w:widowControl/>
              <w:suppressAutoHyphens w:val="0"/>
              <w:jc w:val="center"/>
              <w:rPr>
                <w:rFonts w:eastAsiaTheme="minorHAnsi" w:cs="Times New Roman"/>
                <w:b/>
                <w:kern w:val="0"/>
                <w:lang w:val="en-US" w:eastAsia="en-US" w:bidi="ar-SA"/>
              </w:rPr>
            </w:pPr>
            <w:r>
              <w:rPr>
                <w:rFonts w:eastAsiaTheme="minorHAnsi" w:cs="Times New Roman"/>
                <w:b/>
                <w:kern w:val="0"/>
                <w:lang w:val="en-US" w:eastAsia="en-US" w:bidi="ar-SA"/>
              </w:rPr>
              <w:t>F-statistics</w:t>
            </w:r>
          </w:p>
        </w:tc>
        <w:tc>
          <w:tcPr>
            <w:tcW w:w="2790" w:type="dxa"/>
          </w:tcPr>
          <w:p w14:paraId="514FECA2" w14:textId="42365F59" w:rsidR="004F29A1" w:rsidRDefault="004F29A1" w:rsidP="00AD6F2B">
            <w:pPr>
              <w:widowControl/>
              <w:suppressAutoHyphens w:val="0"/>
              <w:jc w:val="center"/>
              <w:rPr>
                <w:rFonts w:eastAsiaTheme="minorHAnsi" w:cs="Times New Roman"/>
                <w:b/>
                <w:kern w:val="0"/>
                <w:lang w:val="en-US" w:eastAsia="en-US" w:bidi="ar-SA"/>
              </w:rPr>
            </w:pPr>
            <w:r>
              <w:rPr>
                <w:rFonts w:eastAsiaTheme="minorHAnsi" w:cs="Times New Roman"/>
                <w:b/>
                <w:kern w:val="0"/>
                <w:lang w:val="en-US" w:eastAsia="en-US" w:bidi="ar-SA"/>
              </w:rPr>
              <w:t>P-value</w:t>
            </w:r>
          </w:p>
        </w:tc>
      </w:tr>
      <w:tr w:rsidR="004F29A1" w14:paraId="638D2DAE" w14:textId="77777777" w:rsidTr="002D5F9F">
        <w:tc>
          <w:tcPr>
            <w:tcW w:w="2789" w:type="dxa"/>
          </w:tcPr>
          <w:p w14:paraId="70A3E674" w14:textId="5F7FE18E" w:rsidR="004F29A1" w:rsidRDefault="004F29A1" w:rsidP="00AD6F2B">
            <w:pPr>
              <w:widowControl/>
              <w:suppressAutoHyphens w:val="0"/>
              <w:rPr>
                <w:rFonts w:eastAsiaTheme="minorHAnsi" w:cs="Times New Roman"/>
                <w:b/>
                <w:kern w:val="0"/>
                <w:lang w:val="en-US" w:eastAsia="en-US" w:bidi="ar-SA"/>
              </w:rPr>
            </w:pPr>
            <w:r>
              <w:rPr>
                <w:rFonts w:eastAsiaTheme="minorHAnsi" w:cs="Times New Roman"/>
                <w:b/>
                <w:kern w:val="0"/>
                <w:lang w:val="en-US" w:eastAsia="en-US" w:bidi="ar-SA"/>
              </w:rPr>
              <w:t>Fasting plasma glucose</w:t>
            </w:r>
          </w:p>
        </w:tc>
        <w:tc>
          <w:tcPr>
            <w:tcW w:w="2789" w:type="dxa"/>
          </w:tcPr>
          <w:p w14:paraId="5ACCE6D3" w14:textId="77777777" w:rsidR="004F29A1" w:rsidRDefault="004F29A1" w:rsidP="00AD6F2B">
            <w:pPr>
              <w:widowControl/>
              <w:suppressAutoHyphens w:val="0"/>
              <w:rPr>
                <w:rFonts w:eastAsiaTheme="minorHAnsi" w:cs="Times New Roman"/>
                <w:b/>
                <w:kern w:val="0"/>
                <w:lang w:val="en-US" w:eastAsia="en-US" w:bidi="ar-SA"/>
              </w:rPr>
            </w:pPr>
          </w:p>
        </w:tc>
        <w:tc>
          <w:tcPr>
            <w:tcW w:w="2790" w:type="dxa"/>
          </w:tcPr>
          <w:p w14:paraId="01C02212" w14:textId="77777777" w:rsidR="004F29A1" w:rsidRDefault="004F29A1" w:rsidP="00AD6F2B">
            <w:pPr>
              <w:widowControl/>
              <w:suppressAutoHyphens w:val="0"/>
              <w:rPr>
                <w:rFonts w:eastAsiaTheme="minorHAnsi" w:cs="Times New Roman"/>
                <w:b/>
                <w:kern w:val="0"/>
                <w:lang w:val="en-US" w:eastAsia="en-US" w:bidi="ar-SA"/>
              </w:rPr>
            </w:pPr>
          </w:p>
        </w:tc>
      </w:tr>
      <w:tr w:rsidR="004F29A1" w14:paraId="1798ACAB" w14:textId="77777777" w:rsidTr="002D5F9F">
        <w:tc>
          <w:tcPr>
            <w:tcW w:w="2789" w:type="dxa"/>
          </w:tcPr>
          <w:p w14:paraId="4857D36D" w14:textId="75B8775F" w:rsidR="004F29A1" w:rsidRPr="00AD6F2B" w:rsidRDefault="004F29A1"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1</w:t>
            </w:r>
            <w:r w:rsidR="00693754">
              <w:rPr>
                <w:rFonts w:eastAsiaTheme="minorHAnsi" w:cs="Times New Roman"/>
                <w:b/>
                <w:kern w:val="0"/>
                <w:lang w:val="en-US" w:eastAsia="en-US" w:bidi="ar-SA"/>
              </w:rPr>
              <w:t xml:space="preserve"> (N=389)</w:t>
            </w:r>
          </w:p>
        </w:tc>
        <w:tc>
          <w:tcPr>
            <w:tcW w:w="2789" w:type="dxa"/>
          </w:tcPr>
          <w:p w14:paraId="6C56C9C5" w14:textId="07B1883D" w:rsidR="004F29A1" w:rsidRPr="009421D0" w:rsidRDefault="004F29A1" w:rsidP="00AD6F2B">
            <w:pPr>
              <w:widowControl/>
              <w:suppressAutoHyphens w:val="0"/>
              <w:jc w:val="center"/>
              <w:rPr>
                <w:rFonts w:eastAsiaTheme="minorHAnsi" w:cs="Times New Roman"/>
                <w:bCs/>
                <w:kern w:val="0"/>
                <w:lang w:val="en-IN" w:eastAsia="en-US" w:bidi="ar-SA"/>
              </w:rPr>
            </w:pPr>
          </w:p>
        </w:tc>
        <w:tc>
          <w:tcPr>
            <w:tcW w:w="2790" w:type="dxa"/>
          </w:tcPr>
          <w:p w14:paraId="58878E37" w14:textId="0AA56F75" w:rsidR="004F29A1" w:rsidRPr="009421D0" w:rsidRDefault="004F29A1" w:rsidP="00AD6F2B">
            <w:pPr>
              <w:widowControl/>
              <w:suppressAutoHyphens w:val="0"/>
              <w:jc w:val="center"/>
              <w:rPr>
                <w:rFonts w:eastAsiaTheme="minorHAnsi" w:cs="Times New Roman"/>
                <w:bCs/>
                <w:kern w:val="0"/>
                <w:lang w:val="en-IN" w:eastAsia="en-US" w:bidi="ar-SA"/>
              </w:rPr>
            </w:pPr>
          </w:p>
        </w:tc>
      </w:tr>
      <w:tr w:rsidR="00AD6F2B" w14:paraId="1DD9BC89" w14:textId="77777777" w:rsidTr="002D5F9F">
        <w:tc>
          <w:tcPr>
            <w:tcW w:w="2789" w:type="dxa"/>
          </w:tcPr>
          <w:p w14:paraId="744F66DF" w14:textId="6D86A1B0"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Status (singleton</w:t>
            </w:r>
            <w:r w:rsidR="00021921">
              <w:rPr>
                <w:rFonts w:eastAsiaTheme="minorHAnsi" w:cs="Times New Roman"/>
                <w:bCs/>
                <w:kern w:val="0"/>
                <w:lang w:val="en-US" w:eastAsia="en-US" w:bidi="ar-SA"/>
              </w:rPr>
              <w:t>/ twin</w:t>
            </w:r>
            <w:r>
              <w:rPr>
                <w:rFonts w:eastAsiaTheme="minorHAnsi" w:cs="Times New Roman"/>
                <w:bCs/>
                <w:kern w:val="0"/>
                <w:lang w:val="en-US" w:eastAsia="en-US" w:bidi="ar-SA"/>
              </w:rPr>
              <w:t>)</w:t>
            </w:r>
          </w:p>
        </w:tc>
        <w:tc>
          <w:tcPr>
            <w:tcW w:w="2789" w:type="dxa"/>
          </w:tcPr>
          <w:p w14:paraId="252A7758" w14:textId="576421CC" w:rsidR="00AD6F2B" w:rsidRPr="008F539B" w:rsidRDefault="00AD6F2B" w:rsidP="00AD6F2B">
            <w:pPr>
              <w:widowControl/>
              <w:suppressAutoHyphens w:val="0"/>
              <w:jc w:val="center"/>
              <w:rPr>
                <w:rFonts w:eastAsiaTheme="minorHAnsi" w:cs="Times New Roman"/>
                <w:bCs/>
                <w:kern w:val="0"/>
                <w:lang w:val="en-IN" w:eastAsia="en-US" w:bidi="ar-SA"/>
              </w:rPr>
            </w:pPr>
            <w:r w:rsidRPr="008F539B">
              <w:rPr>
                <w:rFonts w:eastAsiaTheme="minorHAnsi" w:cs="Times New Roman"/>
                <w:bCs/>
                <w:kern w:val="0"/>
                <w:lang w:val="en-IN" w:eastAsia="en-US" w:bidi="ar-SA"/>
              </w:rPr>
              <w:t>15.29</w:t>
            </w:r>
          </w:p>
        </w:tc>
        <w:tc>
          <w:tcPr>
            <w:tcW w:w="2790" w:type="dxa"/>
          </w:tcPr>
          <w:p w14:paraId="69312808" w14:textId="377160DB" w:rsidR="00AD6F2B" w:rsidRPr="00554FBE" w:rsidRDefault="00AD6F2B"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&lt;0.001</w:t>
            </w:r>
          </w:p>
        </w:tc>
      </w:tr>
      <w:tr w:rsidR="00AD6F2B" w14:paraId="4B8DE6FC" w14:textId="77777777" w:rsidTr="002D5F9F">
        <w:tc>
          <w:tcPr>
            <w:tcW w:w="2789" w:type="dxa"/>
          </w:tcPr>
          <w:p w14:paraId="4ED2F8D7" w14:textId="4A735D2A"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0EA13C61" w14:textId="5DE04967" w:rsidR="00AD6F2B" w:rsidRPr="008F539B" w:rsidRDefault="00557629" w:rsidP="00AD6F2B">
            <w:pPr>
              <w:widowControl/>
              <w:suppressAutoHyphens w:val="0"/>
              <w:jc w:val="center"/>
              <w:rPr>
                <w:rFonts w:eastAsiaTheme="minorHAnsi" w:cs="Times New Roman"/>
                <w:bCs/>
                <w:kern w:val="0"/>
                <w:lang w:val="en-IN" w:eastAsia="en-US" w:bidi="ar-SA"/>
              </w:rPr>
            </w:pPr>
            <w:r>
              <w:rPr>
                <w:rFonts w:eastAsiaTheme="minorHAnsi" w:cs="Times New Roman"/>
                <w:bCs/>
                <w:kern w:val="0"/>
                <w:lang w:val="en-IN" w:eastAsia="en-US" w:bidi="ar-SA"/>
              </w:rPr>
              <w:t>0.164</w:t>
            </w:r>
          </w:p>
        </w:tc>
        <w:tc>
          <w:tcPr>
            <w:tcW w:w="2790" w:type="dxa"/>
          </w:tcPr>
          <w:p w14:paraId="5A961AC5" w14:textId="1B55727F" w:rsidR="00AD6F2B" w:rsidRPr="009421D0" w:rsidRDefault="00557629" w:rsidP="00AD6F2B">
            <w:pPr>
              <w:widowControl/>
              <w:suppressAutoHyphens w:val="0"/>
              <w:jc w:val="center"/>
              <w:rPr>
                <w:rFonts w:eastAsiaTheme="minorHAnsi" w:cs="Times New Roman"/>
                <w:bCs/>
                <w:kern w:val="0"/>
                <w:lang w:val="en-US" w:eastAsia="en-US" w:bidi="ar-SA"/>
              </w:rPr>
            </w:pPr>
            <w:r>
              <w:rPr>
                <w:rFonts w:eastAsiaTheme="minorHAnsi" w:cs="Times New Roman"/>
                <w:bCs/>
                <w:kern w:val="0"/>
                <w:lang w:val="en-US" w:eastAsia="en-US" w:bidi="ar-SA"/>
              </w:rPr>
              <w:t>0.685</w:t>
            </w:r>
          </w:p>
        </w:tc>
      </w:tr>
      <w:tr w:rsidR="00AD6F2B" w14:paraId="48DA3FBC" w14:textId="77777777" w:rsidTr="002D5F9F">
        <w:tc>
          <w:tcPr>
            <w:tcW w:w="2789" w:type="dxa"/>
          </w:tcPr>
          <w:p w14:paraId="56298EEC" w14:textId="4DE6B8A3"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135CDBAA" w14:textId="5D593C52" w:rsidR="00AD6F2B" w:rsidRPr="008F539B" w:rsidRDefault="00557629" w:rsidP="00AD6F2B">
            <w:pPr>
              <w:widowControl/>
              <w:suppressAutoHyphens w:val="0"/>
              <w:jc w:val="center"/>
              <w:rPr>
                <w:rFonts w:eastAsiaTheme="minorHAnsi" w:cs="Times New Roman"/>
                <w:bCs/>
                <w:kern w:val="0"/>
                <w:lang w:val="en-IN" w:eastAsia="en-US" w:bidi="ar-SA"/>
              </w:rPr>
            </w:pPr>
            <w:r>
              <w:rPr>
                <w:rFonts w:eastAsiaTheme="minorHAnsi" w:cs="Times New Roman"/>
                <w:bCs/>
                <w:kern w:val="0"/>
                <w:lang w:val="en-IN" w:eastAsia="en-US" w:bidi="ar-SA"/>
              </w:rPr>
              <w:t>0.000</w:t>
            </w:r>
          </w:p>
        </w:tc>
        <w:tc>
          <w:tcPr>
            <w:tcW w:w="2790" w:type="dxa"/>
          </w:tcPr>
          <w:p w14:paraId="6C63B9C2" w14:textId="765E4EF1" w:rsidR="00AD6F2B" w:rsidRPr="009421D0" w:rsidRDefault="00557629" w:rsidP="00AD6F2B">
            <w:pPr>
              <w:widowControl/>
              <w:suppressAutoHyphens w:val="0"/>
              <w:jc w:val="center"/>
              <w:rPr>
                <w:rFonts w:eastAsiaTheme="minorHAnsi" w:cs="Times New Roman"/>
                <w:bCs/>
                <w:kern w:val="0"/>
                <w:lang w:val="en-US" w:eastAsia="en-US" w:bidi="ar-SA"/>
              </w:rPr>
            </w:pPr>
            <w:r>
              <w:rPr>
                <w:rFonts w:eastAsiaTheme="minorHAnsi" w:cs="Times New Roman"/>
                <w:bCs/>
                <w:kern w:val="0"/>
                <w:lang w:val="en-US" w:eastAsia="en-US" w:bidi="ar-SA"/>
              </w:rPr>
              <w:t>0.983</w:t>
            </w:r>
          </w:p>
        </w:tc>
      </w:tr>
      <w:tr w:rsidR="00AD6F2B" w14:paraId="580B3E8F" w14:textId="77777777" w:rsidTr="002D5F9F">
        <w:tc>
          <w:tcPr>
            <w:tcW w:w="2789" w:type="dxa"/>
          </w:tcPr>
          <w:p w14:paraId="50B01161" w14:textId="77777777" w:rsidR="00AD6F2B" w:rsidRPr="004F29A1" w:rsidRDefault="00AD6F2B" w:rsidP="00AD6F2B">
            <w:pPr>
              <w:widowControl/>
              <w:suppressAutoHyphens w:val="0"/>
              <w:rPr>
                <w:rFonts w:eastAsiaTheme="minorHAnsi" w:cs="Times New Roman"/>
                <w:bCs/>
                <w:kern w:val="0"/>
                <w:lang w:val="en-US" w:eastAsia="en-US" w:bidi="ar-SA"/>
              </w:rPr>
            </w:pPr>
          </w:p>
        </w:tc>
        <w:tc>
          <w:tcPr>
            <w:tcW w:w="2789" w:type="dxa"/>
          </w:tcPr>
          <w:p w14:paraId="0D978A9C" w14:textId="77777777" w:rsidR="00AD6F2B" w:rsidRPr="008F539B" w:rsidRDefault="00AD6F2B" w:rsidP="00AD6F2B">
            <w:pPr>
              <w:widowControl/>
              <w:suppressAutoHyphens w:val="0"/>
              <w:jc w:val="center"/>
              <w:rPr>
                <w:rFonts w:eastAsiaTheme="minorHAnsi" w:cs="Times New Roman"/>
                <w:bCs/>
                <w:kern w:val="0"/>
                <w:lang w:val="en-IN" w:eastAsia="en-US" w:bidi="ar-SA"/>
              </w:rPr>
            </w:pPr>
          </w:p>
        </w:tc>
        <w:tc>
          <w:tcPr>
            <w:tcW w:w="2790" w:type="dxa"/>
          </w:tcPr>
          <w:p w14:paraId="09AD4A62"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53C79267" w14:textId="77777777" w:rsidTr="002D5F9F">
        <w:tc>
          <w:tcPr>
            <w:tcW w:w="2789" w:type="dxa"/>
          </w:tcPr>
          <w:p w14:paraId="5724DFB5" w14:textId="3BA596B5" w:rsidR="00AD6F2B" w:rsidRPr="00AD6F2B" w:rsidRDefault="00AD6F2B"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2</w:t>
            </w:r>
            <w:r w:rsidR="00693754">
              <w:rPr>
                <w:rFonts w:eastAsiaTheme="minorHAnsi" w:cs="Times New Roman"/>
                <w:b/>
                <w:kern w:val="0"/>
                <w:lang w:val="en-US" w:eastAsia="en-US" w:bidi="ar-SA"/>
              </w:rPr>
              <w:t xml:space="preserve"> (N=387)</w:t>
            </w:r>
          </w:p>
        </w:tc>
        <w:tc>
          <w:tcPr>
            <w:tcW w:w="2789" w:type="dxa"/>
          </w:tcPr>
          <w:p w14:paraId="3CA6F673" w14:textId="78A9A74B" w:rsidR="00AD6F2B" w:rsidRPr="009421D0" w:rsidRDefault="00AD6F2B" w:rsidP="00AD6F2B">
            <w:pPr>
              <w:widowControl/>
              <w:suppressAutoHyphens w:val="0"/>
              <w:jc w:val="center"/>
              <w:rPr>
                <w:rFonts w:eastAsiaTheme="minorHAnsi" w:cs="Times New Roman"/>
                <w:bCs/>
                <w:kern w:val="0"/>
                <w:lang w:val="en-IN" w:eastAsia="en-US" w:bidi="ar-SA"/>
              </w:rPr>
            </w:pPr>
          </w:p>
        </w:tc>
        <w:tc>
          <w:tcPr>
            <w:tcW w:w="2790" w:type="dxa"/>
          </w:tcPr>
          <w:p w14:paraId="6C496F7E" w14:textId="77725812"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7C6752C5" w14:textId="77777777" w:rsidTr="002D5F9F">
        <w:tc>
          <w:tcPr>
            <w:tcW w:w="2789" w:type="dxa"/>
          </w:tcPr>
          <w:p w14:paraId="155786AF" w14:textId="5A44D9A0"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 xml:space="preserve">Status </w:t>
            </w:r>
            <w:r w:rsidR="00021921">
              <w:rPr>
                <w:rFonts w:eastAsiaTheme="minorHAnsi" w:cs="Times New Roman"/>
                <w:bCs/>
                <w:kern w:val="0"/>
                <w:lang w:val="en-US" w:eastAsia="en-US" w:bidi="ar-SA"/>
              </w:rPr>
              <w:t>(singleton/ twin)</w:t>
            </w:r>
          </w:p>
        </w:tc>
        <w:tc>
          <w:tcPr>
            <w:tcW w:w="2789" w:type="dxa"/>
          </w:tcPr>
          <w:p w14:paraId="59D6A0BE" w14:textId="7E83B0C6" w:rsidR="00AD6F2B" w:rsidRPr="008F539B" w:rsidRDefault="00AD6F2B" w:rsidP="00AD6F2B">
            <w:pPr>
              <w:widowControl/>
              <w:suppressAutoHyphens w:val="0"/>
              <w:jc w:val="center"/>
              <w:rPr>
                <w:rFonts w:eastAsiaTheme="minorHAnsi" w:cs="Times New Roman"/>
                <w:bCs/>
                <w:kern w:val="0"/>
                <w:lang w:val="en-IN" w:eastAsia="en-US" w:bidi="ar-SA"/>
              </w:rPr>
            </w:pPr>
            <w:r w:rsidRPr="008F539B">
              <w:rPr>
                <w:rFonts w:eastAsiaTheme="minorHAnsi" w:cs="Times New Roman"/>
                <w:bCs/>
                <w:kern w:val="0"/>
                <w:lang w:val="en-IN" w:eastAsia="en-US" w:bidi="ar-SA"/>
              </w:rPr>
              <w:t>15.92</w:t>
            </w:r>
          </w:p>
        </w:tc>
        <w:tc>
          <w:tcPr>
            <w:tcW w:w="2790" w:type="dxa"/>
          </w:tcPr>
          <w:p w14:paraId="19E18992" w14:textId="1D21A7F9" w:rsidR="00AD6F2B" w:rsidRPr="00554FBE" w:rsidRDefault="00AD6F2B"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&lt;0.001</w:t>
            </w:r>
          </w:p>
        </w:tc>
      </w:tr>
      <w:tr w:rsidR="00AD6F2B" w14:paraId="68F7AB9E" w14:textId="77777777" w:rsidTr="002D5F9F">
        <w:tc>
          <w:tcPr>
            <w:tcW w:w="2789" w:type="dxa"/>
          </w:tcPr>
          <w:p w14:paraId="236B8376" w14:textId="6DBB5A80"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6E9EFA51" w14:textId="326B24EA"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0.228</w:t>
            </w:r>
          </w:p>
        </w:tc>
        <w:tc>
          <w:tcPr>
            <w:tcW w:w="2790" w:type="dxa"/>
          </w:tcPr>
          <w:p w14:paraId="63F5D4F5" w14:textId="7F7A5064"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0.633</w:t>
            </w:r>
          </w:p>
        </w:tc>
      </w:tr>
      <w:tr w:rsidR="00AD6F2B" w14:paraId="3ACCC388" w14:textId="77777777" w:rsidTr="002D5F9F">
        <w:tc>
          <w:tcPr>
            <w:tcW w:w="2789" w:type="dxa"/>
          </w:tcPr>
          <w:p w14:paraId="558CE075" w14:textId="478BC98D"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188BC2A5" w14:textId="41B94ED4" w:rsidR="00AD6F2B" w:rsidRPr="008F539B" w:rsidRDefault="00557629" w:rsidP="00557629">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0.011</w:t>
            </w:r>
          </w:p>
        </w:tc>
        <w:tc>
          <w:tcPr>
            <w:tcW w:w="2790" w:type="dxa"/>
          </w:tcPr>
          <w:p w14:paraId="44B6FB20" w14:textId="26EC9135"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0.915</w:t>
            </w:r>
          </w:p>
        </w:tc>
      </w:tr>
      <w:tr w:rsidR="00AD6F2B" w14:paraId="04C37F05" w14:textId="77777777" w:rsidTr="002D5F9F">
        <w:tc>
          <w:tcPr>
            <w:tcW w:w="2789" w:type="dxa"/>
          </w:tcPr>
          <w:p w14:paraId="1D3377DC" w14:textId="464E2943" w:rsidR="00AD6F2B"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5A89F862" w14:textId="5047CFD8"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0.192</w:t>
            </w:r>
          </w:p>
        </w:tc>
        <w:tc>
          <w:tcPr>
            <w:tcW w:w="2790" w:type="dxa"/>
          </w:tcPr>
          <w:p w14:paraId="7A0AA0B0" w14:textId="7AB27150"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0.661</w:t>
            </w:r>
          </w:p>
        </w:tc>
      </w:tr>
      <w:tr w:rsidR="00AD6F2B" w14:paraId="2818019B" w14:textId="77777777" w:rsidTr="002D5F9F">
        <w:tc>
          <w:tcPr>
            <w:tcW w:w="2789" w:type="dxa"/>
          </w:tcPr>
          <w:p w14:paraId="0E233D2E" w14:textId="77777777" w:rsidR="00AD6F2B" w:rsidRPr="004F29A1" w:rsidRDefault="00AD6F2B" w:rsidP="00AD6F2B">
            <w:pPr>
              <w:widowControl/>
              <w:suppressAutoHyphens w:val="0"/>
              <w:rPr>
                <w:rFonts w:eastAsiaTheme="minorHAnsi" w:cs="Times New Roman"/>
                <w:bCs/>
                <w:kern w:val="0"/>
                <w:lang w:val="en-US" w:eastAsia="en-US" w:bidi="ar-SA"/>
              </w:rPr>
            </w:pPr>
          </w:p>
        </w:tc>
        <w:tc>
          <w:tcPr>
            <w:tcW w:w="2789" w:type="dxa"/>
          </w:tcPr>
          <w:p w14:paraId="78EED5B7" w14:textId="77777777" w:rsidR="00AD6F2B" w:rsidRPr="008F539B" w:rsidRDefault="00AD6F2B" w:rsidP="00AD6F2B">
            <w:pPr>
              <w:widowControl/>
              <w:suppressAutoHyphens w:val="0"/>
              <w:jc w:val="center"/>
              <w:rPr>
                <w:rFonts w:eastAsiaTheme="minorHAnsi" w:cs="Times New Roman"/>
                <w:bCs/>
                <w:kern w:val="0"/>
                <w:lang w:val="en-IN" w:eastAsia="en-US" w:bidi="ar-SA"/>
              </w:rPr>
            </w:pPr>
          </w:p>
        </w:tc>
        <w:tc>
          <w:tcPr>
            <w:tcW w:w="2790" w:type="dxa"/>
          </w:tcPr>
          <w:p w14:paraId="7D89BCAC"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1DC81758" w14:textId="77777777" w:rsidTr="002D5F9F">
        <w:tc>
          <w:tcPr>
            <w:tcW w:w="2789" w:type="dxa"/>
          </w:tcPr>
          <w:p w14:paraId="2A48694A" w14:textId="14523F95" w:rsidR="00AD6F2B" w:rsidRPr="00AD6F2B" w:rsidRDefault="00AD6F2B"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3</w:t>
            </w:r>
            <w:r w:rsidR="00693754">
              <w:rPr>
                <w:rFonts w:eastAsiaTheme="minorHAnsi" w:cs="Times New Roman"/>
                <w:b/>
                <w:kern w:val="0"/>
                <w:lang w:val="en-US" w:eastAsia="en-US" w:bidi="ar-SA"/>
              </w:rPr>
              <w:t xml:space="preserve"> (N=385)</w:t>
            </w:r>
          </w:p>
        </w:tc>
        <w:tc>
          <w:tcPr>
            <w:tcW w:w="2789" w:type="dxa"/>
          </w:tcPr>
          <w:p w14:paraId="36FBF6A1" w14:textId="47D5C2E0" w:rsidR="00AD6F2B" w:rsidRPr="009421D0" w:rsidRDefault="00AD6F2B" w:rsidP="00AD6F2B">
            <w:pPr>
              <w:widowControl/>
              <w:suppressAutoHyphens w:val="0"/>
              <w:jc w:val="center"/>
              <w:rPr>
                <w:rFonts w:eastAsiaTheme="minorHAnsi" w:cs="Times New Roman"/>
                <w:bCs/>
                <w:kern w:val="0"/>
                <w:lang w:val="en-IN" w:eastAsia="en-US" w:bidi="ar-SA"/>
              </w:rPr>
            </w:pPr>
          </w:p>
        </w:tc>
        <w:tc>
          <w:tcPr>
            <w:tcW w:w="2790" w:type="dxa"/>
          </w:tcPr>
          <w:p w14:paraId="7B31418C" w14:textId="7AFC9B11"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01B7F0EC" w14:textId="77777777" w:rsidTr="002D5F9F">
        <w:tc>
          <w:tcPr>
            <w:tcW w:w="2789" w:type="dxa"/>
          </w:tcPr>
          <w:p w14:paraId="2BE7AFE0" w14:textId="0D441995"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 xml:space="preserve">Status </w:t>
            </w:r>
            <w:r w:rsidR="00021921">
              <w:rPr>
                <w:rFonts w:eastAsiaTheme="minorHAnsi" w:cs="Times New Roman"/>
                <w:bCs/>
                <w:kern w:val="0"/>
                <w:lang w:val="en-US" w:eastAsia="en-US" w:bidi="ar-SA"/>
              </w:rPr>
              <w:t>(singleton/ twin)</w:t>
            </w:r>
          </w:p>
        </w:tc>
        <w:tc>
          <w:tcPr>
            <w:tcW w:w="2789" w:type="dxa"/>
          </w:tcPr>
          <w:p w14:paraId="7252E70F" w14:textId="0A4EA756" w:rsidR="00AD6F2B" w:rsidRPr="008F539B" w:rsidRDefault="00AD6F2B" w:rsidP="00AD6F2B">
            <w:pPr>
              <w:widowControl/>
              <w:suppressAutoHyphens w:val="0"/>
              <w:jc w:val="center"/>
              <w:rPr>
                <w:rFonts w:eastAsiaTheme="minorHAnsi" w:cs="Times New Roman"/>
                <w:bCs/>
                <w:kern w:val="0"/>
                <w:lang w:val="en-IN" w:eastAsia="en-US" w:bidi="ar-SA"/>
              </w:rPr>
            </w:pPr>
            <w:r w:rsidRPr="008F539B">
              <w:rPr>
                <w:rFonts w:eastAsiaTheme="minorHAnsi" w:cs="Times New Roman"/>
                <w:bCs/>
                <w:kern w:val="0"/>
                <w:lang w:val="en-IN" w:eastAsia="en-US" w:bidi="ar-SA"/>
              </w:rPr>
              <w:t>15.77</w:t>
            </w:r>
          </w:p>
        </w:tc>
        <w:tc>
          <w:tcPr>
            <w:tcW w:w="2790" w:type="dxa"/>
          </w:tcPr>
          <w:p w14:paraId="71771D9C" w14:textId="0676325D" w:rsidR="00AD6F2B" w:rsidRPr="00554FBE" w:rsidRDefault="00AD6F2B"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&lt;0.001</w:t>
            </w:r>
          </w:p>
        </w:tc>
      </w:tr>
      <w:tr w:rsidR="00AD6F2B" w14:paraId="1F60C72F" w14:textId="77777777" w:rsidTr="002D5F9F">
        <w:tc>
          <w:tcPr>
            <w:tcW w:w="2789" w:type="dxa"/>
          </w:tcPr>
          <w:p w14:paraId="325611BA" w14:textId="5B8AF5EC"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2AF2D2A1" w14:textId="497EC4E0"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0.229</w:t>
            </w:r>
          </w:p>
        </w:tc>
        <w:tc>
          <w:tcPr>
            <w:tcW w:w="2790" w:type="dxa"/>
          </w:tcPr>
          <w:p w14:paraId="40873DF5" w14:textId="7B308674"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0.633</w:t>
            </w:r>
          </w:p>
        </w:tc>
      </w:tr>
      <w:tr w:rsidR="00AD6F2B" w14:paraId="5578884F" w14:textId="77777777" w:rsidTr="002D5F9F">
        <w:tc>
          <w:tcPr>
            <w:tcW w:w="2789" w:type="dxa"/>
          </w:tcPr>
          <w:p w14:paraId="71B9FF41" w14:textId="7D09484E"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078261DE" w14:textId="1A407873"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0.037</w:t>
            </w:r>
          </w:p>
        </w:tc>
        <w:tc>
          <w:tcPr>
            <w:tcW w:w="2790" w:type="dxa"/>
          </w:tcPr>
          <w:p w14:paraId="2FF141DD" w14:textId="4D848761"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0.848</w:t>
            </w:r>
          </w:p>
        </w:tc>
      </w:tr>
      <w:tr w:rsidR="00AD6F2B" w14:paraId="39E5D46E" w14:textId="77777777" w:rsidTr="002D5F9F">
        <w:tc>
          <w:tcPr>
            <w:tcW w:w="2789" w:type="dxa"/>
          </w:tcPr>
          <w:p w14:paraId="6C68E992" w14:textId="6827D5EA"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0FD564C0" w14:textId="7488870D"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0.084</w:t>
            </w:r>
          </w:p>
        </w:tc>
        <w:tc>
          <w:tcPr>
            <w:tcW w:w="2790" w:type="dxa"/>
          </w:tcPr>
          <w:p w14:paraId="0886E402" w14:textId="70EB127C"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0.772</w:t>
            </w:r>
          </w:p>
        </w:tc>
      </w:tr>
      <w:tr w:rsidR="00AD6F2B" w14:paraId="73B9F075" w14:textId="77777777" w:rsidTr="002D5F9F">
        <w:tc>
          <w:tcPr>
            <w:tcW w:w="2789" w:type="dxa"/>
          </w:tcPr>
          <w:p w14:paraId="5D9B5BE3" w14:textId="5E6FDF31"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Skinfolds</w:t>
            </w:r>
          </w:p>
        </w:tc>
        <w:tc>
          <w:tcPr>
            <w:tcW w:w="2789" w:type="dxa"/>
          </w:tcPr>
          <w:p w14:paraId="2C20EDC1" w14:textId="30E016E2"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0.339</w:t>
            </w:r>
          </w:p>
        </w:tc>
        <w:tc>
          <w:tcPr>
            <w:tcW w:w="2790" w:type="dxa"/>
          </w:tcPr>
          <w:p w14:paraId="064DDA3C" w14:textId="2E3D6F2B"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0.561</w:t>
            </w:r>
          </w:p>
        </w:tc>
      </w:tr>
      <w:tr w:rsidR="00AD6F2B" w14:paraId="68D2E583" w14:textId="77777777" w:rsidTr="002D5F9F">
        <w:tc>
          <w:tcPr>
            <w:tcW w:w="2789" w:type="dxa"/>
          </w:tcPr>
          <w:p w14:paraId="0299AA84" w14:textId="77777777" w:rsidR="00AD6F2B" w:rsidRPr="004F29A1" w:rsidRDefault="00AD6F2B" w:rsidP="00AD6F2B">
            <w:pPr>
              <w:widowControl/>
              <w:suppressAutoHyphens w:val="0"/>
              <w:rPr>
                <w:rFonts w:eastAsiaTheme="minorHAnsi" w:cs="Times New Roman"/>
                <w:bCs/>
                <w:kern w:val="0"/>
                <w:lang w:val="en-US" w:eastAsia="en-US" w:bidi="ar-SA"/>
              </w:rPr>
            </w:pPr>
          </w:p>
        </w:tc>
        <w:tc>
          <w:tcPr>
            <w:tcW w:w="2789" w:type="dxa"/>
          </w:tcPr>
          <w:p w14:paraId="5C2F4419" w14:textId="77777777" w:rsidR="00AD6F2B" w:rsidRPr="008F539B" w:rsidRDefault="00AD6F2B" w:rsidP="00AD6F2B">
            <w:pPr>
              <w:widowControl/>
              <w:suppressAutoHyphens w:val="0"/>
              <w:jc w:val="center"/>
              <w:rPr>
                <w:rFonts w:eastAsiaTheme="minorHAnsi" w:cs="Times New Roman"/>
                <w:bCs/>
                <w:kern w:val="0"/>
                <w:lang w:val="en-IN" w:eastAsia="en-US" w:bidi="ar-SA"/>
              </w:rPr>
            </w:pPr>
          </w:p>
        </w:tc>
        <w:tc>
          <w:tcPr>
            <w:tcW w:w="2790" w:type="dxa"/>
          </w:tcPr>
          <w:p w14:paraId="1C544B21"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6160DF03" w14:textId="77777777" w:rsidTr="002D5F9F">
        <w:tc>
          <w:tcPr>
            <w:tcW w:w="2789" w:type="dxa"/>
          </w:tcPr>
          <w:p w14:paraId="20344AE3" w14:textId="7AA50245" w:rsidR="00AD6F2B" w:rsidRPr="00AD6F2B" w:rsidRDefault="00AD6F2B"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4</w:t>
            </w:r>
            <w:r w:rsidR="00693754">
              <w:rPr>
                <w:rFonts w:eastAsiaTheme="minorHAnsi" w:cs="Times New Roman"/>
                <w:b/>
                <w:kern w:val="0"/>
                <w:lang w:val="en-US" w:eastAsia="en-US" w:bidi="ar-SA"/>
              </w:rPr>
              <w:t xml:space="preserve"> (N=100)</w:t>
            </w:r>
          </w:p>
        </w:tc>
        <w:tc>
          <w:tcPr>
            <w:tcW w:w="2789" w:type="dxa"/>
          </w:tcPr>
          <w:p w14:paraId="1129979F" w14:textId="17BF2204" w:rsidR="00AD6F2B" w:rsidRPr="009421D0" w:rsidRDefault="00AD6F2B" w:rsidP="00AD6F2B">
            <w:pPr>
              <w:widowControl/>
              <w:suppressAutoHyphens w:val="0"/>
              <w:jc w:val="center"/>
              <w:rPr>
                <w:rFonts w:eastAsiaTheme="minorHAnsi" w:cs="Times New Roman"/>
                <w:bCs/>
                <w:kern w:val="0"/>
                <w:lang w:val="en-IN" w:eastAsia="en-US" w:bidi="ar-SA"/>
              </w:rPr>
            </w:pPr>
          </w:p>
        </w:tc>
        <w:tc>
          <w:tcPr>
            <w:tcW w:w="2790" w:type="dxa"/>
          </w:tcPr>
          <w:p w14:paraId="03AA683C" w14:textId="1A465888"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01A54AB0" w14:textId="77777777" w:rsidTr="002D5F9F">
        <w:tc>
          <w:tcPr>
            <w:tcW w:w="2789" w:type="dxa"/>
          </w:tcPr>
          <w:p w14:paraId="73CB40B8" w14:textId="032A4898"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 xml:space="preserve">Status </w:t>
            </w:r>
            <w:r w:rsidR="00021921">
              <w:rPr>
                <w:rFonts w:eastAsiaTheme="minorHAnsi" w:cs="Times New Roman"/>
                <w:bCs/>
                <w:kern w:val="0"/>
                <w:lang w:val="en-US" w:eastAsia="en-US" w:bidi="ar-SA"/>
              </w:rPr>
              <w:t>(singleton/ twin)</w:t>
            </w:r>
          </w:p>
        </w:tc>
        <w:tc>
          <w:tcPr>
            <w:tcW w:w="2789" w:type="dxa"/>
          </w:tcPr>
          <w:p w14:paraId="577ED0B9" w14:textId="0AF28DDA" w:rsidR="00AD6F2B" w:rsidRPr="008F539B" w:rsidRDefault="00AD6F2B" w:rsidP="00AD6F2B">
            <w:pPr>
              <w:widowControl/>
              <w:suppressAutoHyphens w:val="0"/>
              <w:jc w:val="center"/>
              <w:rPr>
                <w:rFonts w:eastAsiaTheme="minorHAnsi" w:cs="Times New Roman"/>
                <w:bCs/>
                <w:kern w:val="0"/>
                <w:lang w:val="en-IN" w:eastAsia="en-US" w:bidi="ar-SA"/>
              </w:rPr>
            </w:pPr>
            <w:r w:rsidRPr="008F539B">
              <w:rPr>
                <w:rFonts w:eastAsiaTheme="minorHAnsi" w:cs="Times New Roman"/>
                <w:bCs/>
                <w:kern w:val="0"/>
                <w:lang w:val="en-IN" w:eastAsia="en-US" w:bidi="ar-SA"/>
              </w:rPr>
              <w:t>5.36</w:t>
            </w:r>
          </w:p>
        </w:tc>
        <w:tc>
          <w:tcPr>
            <w:tcW w:w="2790" w:type="dxa"/>
          </w:tcPr>
          <w:p w14:paraId="371A290B" w14:textId="163895E0" w:rsidR="00AD6F2B" w:rsidRPr="00554FBE" w:rsidRDefault="00AD6F2B"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0.023</w:t>
            </w:r>
          </w:p>
        </w:tc>
      </w:tr>
      <w:tr w:rsidR="00AD6F2B" w14:paraId="3DB83892" w14:textId="77777777" w:rsidTr="002D5F9F">
        <w:tc>
          <w:tcPr>
            <w:tcW w:w="2789" w:type="dxa"/>
          </w:tcPr>
          <w:p w14:paraId="20C961F4" w14:textId="78AF9905"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68BF9E7C" w14:textId="09432227"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3.475</w:t>
            </w:r>
          </w:p>
        </w:tc>
        <w:tc>
          <w:tcPr>
            <w:tcW w:w="2790" w:type="dxa"/>
          </w:tcPr>
          <w:p w14:paraId="1A2FFAE1" w14:textId="1BC79EF8"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0.065</w:t>
            </w:r>
          </w:p>
        </w:tc>
      </w:tr>
      <w:tr w:rsidR="00AD6F2B" w14:paraId="28E42C40" w14:textId="77777777" w:rsidTr="002D5F9F">
        <w:tc>
          <w:tcPr>
            <w:tcW w:w="2789" w:type="dxa"/>
          </w:tcPr>
          <w:p w14:paraId="7031A365" w14:textId="038E48BC"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3B563A93" w14:textId="08789E9E"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5.281</w:t>
            </w:r>
          </w:p>
        </w:tc>
        <w:tc>
          <w:tcPr>
            <w:tcW w:w="2790" w:type="dxa"/>
          </w:tcPr>
          <w:p w14:paraId="7611EDFE" w14:textId="0E8191EB" w:rsidR="00AD6F2B" w:rsidRPr="00554FBE" w:rsidRDefault="00557629" w:rsidP="00AD6F2B">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0.024</w:t>
            </w:r>
          </w:p>
        </w:tc>
      </w:tr>
      <w:tr w:rsidR="00AD6F2B" w14:paraId="1085BBE4" w14:textId="77777777" w:rsidTr="002D5F9F">
        <w:tc>
          <w:tcPr>
            <w:tcW w:w="2789" w:type="dxa"/>
          </w:tcPr>
          <w:p w14:paraId="2211AE32" w14:textId="048907C7"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1B5484F0" w14:textId="19A4CDB6"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0.731</w:t>
            </w:r>
          </w:p>
        </w:tc>
        <w:tc>
          <w:tcPr>
            <w:tcW w:w="2790" w:type="dxa"/>
          </w:tcPr>
          <w:p w14:paraId="147CBDB0" w14:textId="052ADC01"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0.39</w:t>
            </w:r>
            <w:r>
              <w:rPr>
                <w:rFonts w:eastAsiaTheme="minorHAnsi" w:cs="Times New Roman"/>
                <w:bCs/>
                <w:kern w:val="0"/>
                <w:lang w:val="en-US" w:eastAsia="en-US" w:bidi="ar-SA"/>
              </w:rPr>
              <w:t>5</w:t>
            </w:r>
          </w:p>
        </w:tc>
      </w:tr>
      <w:tr w:rsidR="00AD6F2B" w14:paraId="5FF86346" w14:textId="77777777" w:rsidTr="002D5F9F">
        <w:tc>
          <w:tcPr>
            <w:tcW w:w="2789" w:type="dxa"/>
          </w:tcPr>
          <w:p w14:paraId="1E7CA926" w14:textId="17FC089B"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Skinfolds</w:t>
            </w:r>
          </w:p>
        </w:tc>
        <w:tc>
          <w:tcPr>
            <w:tcW w:w="2789" w:type="dxa"/>
          </w:tcPr>
          <w:p w14:paraId="2F71DC31" w14:textId="6CC442E4" w:rsidR="00AD6F2B" w:rsidRPr="008F539B" w:rsidRDefault="00557629" w:rsidP="00AD6F2B">
            <w:pPr>
              <w:widowControl/>
              <w:suppressAutoHyphens w:val="0"/>
              <w:jc w:val="center"/>
              <w:rPr>
                <w:rFonts w:eastAsiaTheme="minorHAnsi" w:cs="Times New Roman"/>
                <w:bCs/>
                <w:kern w:val="0"/>
                <w:lang w:val="en-IN" w:eastAsia="en-US" w:bidi="ar-SA"/>
              </w:rPr>
            </w:pPr>
            <w:r w:rsidRPr="00557629">
              <w:rPr>
                <w:rFonts w:eastAsiaTheme="minorHAnsi" w:cs="Times New Roman"/>
                <w:bCs/>
                <w:kern w:val="0"/>
                <w:lang w:val="en-IN" w:eastAsia="en-US" w:bidi="ar-SA"/>
              </w:rPr>
              <w:t>0.236</w:t>
            </w:r>
          </w:p>
        </w:tc>
        <w:tc>
          <w:tcPr>
            <w:tcW w:w="2790" w:type="dxa"/>
          </w:tcPr>
          <w:p w14:paraId="3E18FEEB" w14:textId="5A0B06F5" w:rsidR="00AD6F2B" w:rsidRPr="009421D0" w:rsidRDefault="00557629" w:rsidP="00AD6F2B">
            <w:pPr>
              <w:widowControl/>
              <w:suppressAutoHyphens w:val="0"/>
              <w:jc w:val="center"/>
              <w:rPr>
                <w:rFonts w:eastAsiaTheme="minorHAnsi" w:cs="Times New Roman"/>
                <w:bCs/>
                <w:kern w:val="0"/>
                <w:lang w:val="en-US" w:eastAsia="en-US" w:bidi="ar-SA"/>
              </w:rPr>
            </w:pPr>
            <w:r w:rsidRPr="00557629">
              <w:rPr>
                <w:rFonts w:eastAsiaTheme="minorHAnsi" w:cs="Times New Roman"/>
                <w:bCs/>
                <w:kern w:val="0"/>
                <w:lang w:val="en-US" w:eastAsia="en-US" w:bidi="ar-SA"/>
              </w:rPr>
              <w:t>0.628</w:t>
            </w:r>
          </w:p>
        </w:tc>
      </w:tr>
      <w:tr w:rsidR="00AD6F2B" w14:paraId="7D5A301F" w14:textId="77777777" w:rsidTr="002D5F9F">
        <w:tc>
          <w:tcPr>
            <w:tcW w:w="2789" w:type="dxa"/>
          </w:tcPr>
          <w:p w14:paraId="0D0837E0" w14:textId="07BEBAC9" w:rsidR="00AD6F2B" w:rsidRPr="004F29A1" w:rsidRDefault="00AD6F2B" w:rsidP="00AD6F2B">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Birthweight</w:t>
            </w:r>
          </w:p>
        </w:tc>
        <w:tc>
          <w:tcPr>
            <w:tcW w:w="2789" w:type="dxa"/>
          </w:tcPr>
          <w:p w14:paraId="0F544CD1" w14:textId="732CDB24" w:rsidR="00AD6F2B" w:rsidRPr="008F539B" w:rsidRDefault="00397922" w:rsidP="00AD6F2B">
            <w:pPr>
              <w:widowControl/>
              <w:suppressAutoHyphens w:val="0"/>
              <w:jc w:val="center"/>
              <w:rPr>
                <w:rFonts w:eastAsiaTheme="minorHAnsi" w:cs="Times New Roman"/>
                <w:bCs/>
                <w:kern w:val="0"/>
                <w:lang w:val="en-IN" w:eastAsia="en-US" w:bidi="ar-SA"/>
              </w:rPr>
            </w:pPr>
            <w:r w:rsidRPr="00397922">
              <w:rPr>
                <w:rFonts w:eastAsiaTheme="minorHAnsi" w:cs="Times New Roman"/>
                <w:bCs/>
                <w:kern w:val="0"/>
                <w:lang w:val="en-IN" w:eastAsia="en-US" w:bidi="ar-SA"/>
              </w:rPr>
              <w:t>0.000</w:t>
            </w:r>
          </w:p>
        </w:tc>
        <w:tc>
          <w:tcPr>
            <w:tcW w:w="2790" w:type="dxa"/>
          </w:tcPr>
          <w:p w14:paraId="3013A97F" w14:textId="31BC49B0" w:rsidR="00AD6F2B" w:rsidRPr="009421D0" w:rsidRDefault="00397922" w:rsidP="00AD6F2B">
            <w:pPr>
              <w:widowControl/>
              <w:suppressAutoHyphens w:val="0"/>
              <w:jc w:val="center"/>
              <w:rPr>
                <w:rFonts w:eastAsiaTheme="minorHAnsi" w:cs="Times New Roman"/>
                <w:bCs/>
                <w:kern w:val="0"/>
                <w:lang w:val="en-US" w:eastAsia="en-US" w:bidi="ar-SA"/>
              </w:rPr>
            </w:pPr>
            <w:r w:rsidRPr="00397922">
              <w:rPr>
                <w:rFonts w:eastAsiaTheme="minorHAnsi" w:cs="Times New Roman"/>
                <w:bCs/>
                <w:kern w:val="0"/>
                <w:lang w:val="en-US" w:eastAsia="en-US" w:bidi="ar-SA"/>
              </w:rPr>
              <w:t>0.990</w:t>
            </w:r>
          </w:p>
        </w:tc>
      </w:tr>
      <w:tr w:rsidR="00AD6F2B" w14:paraId="2177F594" w14:textId="77777777" w:rsidTr="002D5F9F">
        <w:tc>
          <w:tcPr>
            <w:tcW w:w="2789" w:type="dxa"/>
          </w:tcPr>
          <w:p w14:paraId="1AE53B68" w14:textId="77777777" w:rsidR="00AD6F2B" w:rsidRDefault="00AD6F2B" w:rsidP="00AD6F2B">
            <w:pPr>
              <w:widowControl/>
              <w:suppressAutoHyphens w:val="0"/>
              <w:rPr>
                <w:rFonts w:eastAsiaTheme="minorHAnsi" w:cs="Times New Roman"/>
                <w:b/>
                <w:kern w:val="0"/>
                <w:lang w:val="en-US" w:eastAsia="en-US" w:bidi="ar-SA"/>
              </w:rPr>
            </w:pPr>
          </w:p>
        </w:tc>
        <w:tc>
          <w:tcPr>
            <w:tcW w:w="2789" w:type="dxa"/>
          </w:tcPr>
          <w:p w14:paraId="6724BE8D"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c>
          <w:tcPr>
            <w:tcW w:w="2790" w:type="dxa"/>
          </w:tcPr>
          <w:p w14:paraId="07AF02CA"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47102A41" w14:textId="77777777" w:rsidTr="002D5F9F">
        <w:tc>
          <w:tcPr>
            <w:tcW w:w="2789" w:type="dxa"/>
          </w:tcPr>
          <w:p w14:paraId="1E4FA4F7" w14:textId="0190C387" w:rsidR="00AD6F2B" w:rsidRDefault="00AD6F2B" w:rsidP="00AD6F2B">
            <w:pPr>
              <w:widowControl/>
              <w:suppressAutoHyphens w:val="0"/>
              <w:rPr>
                <w:rFonts w:eastAsiaTheme="minorHAnsi" w:cs="Times New Roman"/>
                <w:b/>
                <w:kern w:val="0"/>
                <w:lang w:val="en-US" w:eastAsia="en-US" w:bidi="ar-SA"/>
              </w:rPr>
            </w:pPr>
            <w:r>
              <w:rPr>
                <w:rFonts w:eastAsiaTheme="minorHAnsi" w:cs="Times New Roman"/>
                <w:b/>
                <w:kern w:val="0"/>
                <w:lang w:val="en-US" w:eastAsia="en-US" w:bidi="ar-SA"/>
              </w:rPr>
              <w:t>2-hr plasma glucose</w:t>
            </w:r>
          </w:p>
        </w:tc>
        <w:tc>
          <w:tcPr>
            <w:tcW w:w="2789" w:type="dxa"/>
          </w:tcPr>
          <w:p w14:paraId="70786414"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c>
          <w:tcPr>
            <w:tcW w:w="2790" w:type="dxa"/>
          </w:tcPr>
          <w:p w14:paraId="55A456FD" w14:textId="77777777" w:rsidR="00AD6F2B" w:rsidRPr="009421D0" w:rsidRDefault="00AD6F2B" w:rsidP="00AD6F2B">
            <w:pPr>
              <w:widowControl/>
              <w:suppressAutoHyphens w:val="0"/>
              <w:jc w:val="center"/>
              <w:rPr>
                <w:rFonts w:eastAsiaTheme="minorHAnsi" w:cs="Times New Roman"/>
                <w:bCs/>
                <w:kern w:val="0"/>
                <w:lang w:val="en-US" w:eastAsia="en-US" w:bidi="ar-SA"/>
              </w:rPr>
            </w:pPr>
          </w:p>
        </w:tc>
      </w:tr>
      <w:tr w:rsidR="00AD6F2B" w14:paraId="5BB54F90" w14:textId="77777777" w:rsidTr="002D5F9F">
        <w:tc>
          <w:tcPr>
            <w:tcW w:w="2789" w:type="dxa"/>
          </w:tcPr>
          <w:p w14:paraId="68D26C6F" w14:textId="03C62ECD" w:rsidR="00AD6F2B" w:rsidRPr="00AD6F2B" w:rsidRDefault="00AD6F2B" w:rsidP="00AD6F2B">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lastRenderedPageBreak/>
              <w:t>Model 1</w:t>
            </w:r>
            <w:r w:rsidR="00C749F6">
              <w:rPr>
                <w:rFonts w:eastAsiaTheme="minorHAnsi" w:cs="Times New Roman"/>
                <w:b/>
                <w:kern w:val="0"/>
                <w:lang w:val="en-US" w:eastAsia="en-US" w:bidi="ar-SA"/>
              </w:rPr>
              <w:t xml:space="preserve"> (N=389)</w:t>
            </w:r>
          </w:p>
        </w:tc>
        <w:tc>
          <w:tcPr>
            <w:tcW w:w="2789" w:type="dxa"/>
          </w:tcPr>
          <w:p w14:paraId="6B96CD71" w14:textId="32710A17" w:rsidR="00AD6F2B" w:rsidRPr="009421D0" w:rsidRDefault="00AD6F2B" w:rsidP="00AD6F2B">
            <w:pPr>
              <w:widowControl/>
              <w:suppressAutoHyphens w:val="0"/>
              <w:jc w:val="center"/>
              <w:rPr>
                <w:rFonts w:eastAsiaTheme="minorHAnsi" w:cs="Times New Roman"/>
                <w:bCs/>
                <w:kern w:val="0"/>
                <w:lang w:val="en-US" w:eastAsia="en-US" w:bidi="ar-SA"/>
              </w:rPr>
            </w:pPr>
          </w:p>
        </w:tc>
        <w:tc>
          <w:tcPr>
            <w:tcW w:w="2790" w:type="dxa"/>
          </w:tcPr>
          <w:p w14:paraId="13545034" w14:textId="469DE543" w:rsidR="00AD6F2B" w:rsidRPr="009421D0" w:rsidRDefault="00AD6F2B" w:rsidP="00AD6F2B">
            <w:pPr>
              <w:widowControl/>
              <w:suppressAutoHyphens w:val="0"/>
              <w:jc w:val="center"/>
              <w:rPr>
                <w:rFonts w:eastAsiaTheme="minorHAnsi" w:cs="Times New Roman"/>
                <w:bCs/>
                <w:kern w:val="0"/>
                <w:lang w:val="en-US" w:eastAsia="en-US" w:bidi="ar-SA"/>
              </w:rPr>
            </w:pPr>
          </w:p>
        </w:tc>
      </w:tr>
      <w:tr w:rsidR="00D26348" w14:paraId="2FE5D098" w14:textId="77777777" w:rsidTr="002D5F9F">
        <w:tc>
          <w:tcPr>
            <w:tcW w:w="2789" w:type="dxa"/>
          </w:tcPr>
          <w:p w14:paraId="24F64788" w14:textId="27AF2AC3"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 xml:space="preserve">Status </w:t>
            </w:r>
            <w:r w:rsidR="00021921">
              <w:rPr>
                <w:rFonts w:eastAsiaTheme="minorHAnsi" w:cs="Times New Roman"/>
                <w:bCs/>
                <w:kern w:val="0"/>
                <w:lang w:val="en-US" w:eastAsia="en-US" w:bidi="ar-SA"/>
              </w:rPr>
              <w:t>(singleton/ twin)</w:t>
            </w:r>
          </w:p>
        </w:tc>
        <w:tc>
          <w:tcPr>
            <w:tcW w:w="2789" w:type="dxa"/>
          </w:tcPr>
          <w:p w14:paraId="1722F71D" w14:textId="53BFAA70" w:rsidR="00D26348" w:rsidRPr="009421D0" w:rsidRDefault="00D26348" w:rsidP="00D26348">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6.33</w:t>
            </w:r>
          </w:p>
        </w:tc>
        <w:tc>
          <w:tcPr>
            <w:tcW w:w="2790" w:type="dxa"/>
          </w:tcPr>
          <w:p w14:paraId="336ECAAF" w14:textId="7AFA62E0" w:rsidR="00D26348" w:rsidRPr="00554FBE" w:rsidRDefault="00D26348" w:rsidP="00D26348">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0.012</w:t>
            </w:r>
          </w:p>
        </w:tc>
      </w:tr>
      <w:tr w:rsidR="00D26348" w14:paraId="4F1CD4D4" w14:textId="77777777" w:rsidTr="002D5F9F">
        <w:tc>
          <w:tcPr>
            <w:tcW w:w="2789" w:type="dxa"/>
          </w:tcPr>
          <w:p w14:paraId="75B03BC0" w14:textId="39B8C110"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04F129B8" w14:textId="71E1F8C3"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0.069</w:t>
            </w:r>
          </w:p>
        </w:tc>
        <w:tc>
          <w:tcPr>
            <w:tcW w:w="2790" w:type="dxa"/>
          </w:tcPr>
          <w:p w14:paraId="32DA19CA" w14:textId="43E64BDF"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0.793</w:t>
            </w:r>
          </w:p>
        </w:tc>
      </w:tr>
      <w:tr w:rsidR="00D26348" w14:paraId="0E78A1EC" w14:textId="77777777" w:rsidTr="002D5F9F">
        <w:tc>
          <w:tcPr>
            <w:tcW w:w="2789" w:type="dxa"/>
          </w:tcPr>
          <w:p w14:paraId="667EAE91" w14:textId="7FD35109"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24FBE02C" w14:textId="30AEDDE6"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0.000</w:t>
            </w:r>
          </w:p>
        </w:tc>
        <w:tc>
          <w:tcPr>
            <w:tcW w:w="2790" w:type="dxa"/>
          </w:tcPr>
          <w:p w14:paraId="6DD3B63F" w14:textId="683D00CB"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0.989</w:t>
            </w:r>
          </w:p>
        </w:tc>
      </w:tr>
      <w:tr w:rsidR="00D26348" w14:paraId="2B6CB7FC" w14:textId="77777777" w:rsidTr="002D5F9F">
        <w:tc>
          <w:tcPr>
            <w:tcW w:w="2789" w:type="dxa"/>
          </w:tcPr>
          <w:p w14:paraId="1856AEEF" w14:textId="77777777" w:rsidR="00D26348" w:rsidRPr="004F29A1" w:rsidRDefault="00D26348" w:rsidP="00D26348">
            <w:pPr>
              <w:widowControl/>
              <w:suppressAutoHyphens w:val="0"/>
              <w:rPr>
                <w:rFonts w:eastAsiaTheme="minorHAnsi" w:cs="Times New Roman"/>
                <w:bCs/>
                <w:kern w:val="0"/>
                <w:lang w:val="en-US" w:eastAsia="en-US" w:bidi="ar-SA"/>
              </w:rPr>
            </w:pPr>
          </w:p>
        </w:tc>
        <w:tc>
          <w:tcPr>
            <w:tcW w:w="2789" w:type="dxa"/>
          </w:tcPr>
          <w:p w14:paraId="5081B50E"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c>
          <w:tcPr>
            <w:tcW w:w="2790" w:type="dxa"/>
          </w:tcPr>
          <w:p w14:paraId="1B0BB6B3"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r>
      <w:tr w:rsidR="00D26348" w14:paraId="218B3A1B" w14:textId="77777777" w:rsidTr="002D5F9F">
        <w:tc>
          <w:tcPr>
            <w:tcW w:w="2789" w:type="dxa"/>
          </w:tcPr>
          <w:p w14:paraId="052CE634" w14:textId="7CC9A91F" w:rsidR="00D26348" w:rsidRPr="00AD6F2B" w:rsidRDefault="00D26348" w:rsidP="00D26348">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2</w:t>
            </w:r>
            <w:r w:rsidR="00C749F6">
              <w:rPr>
                <w:rFonts w:eastAsiaTheme="minorHAnsi" w:cs="Times New Roman"/>
                <w:b/>
                <w:kern w:val="0"/>
                <w:lang w:val="en-US" w:eastAsia="en-US" w:bidi="ar-SA"/>
              </w:rPr>
              <w:t xml:space="preserve"> (N=387)</w:t>
            </w:r>
          </w:p>
        </w:tc>
        <w:tc>
          <w:tcPr>
            <w:tcW w:w="2789" w:type="dxa"/>
          </w:tcPr>
          <w:p w14:paraId="268814FC" w14:textId="321B8F02" w:rsidR="00D26348" w:rsidRPr="009421D0" w:rsidRDefault="00D26348" w:rsidP="00D26348">
            <w:pPr>
              <w:widowControl/>
              <w:suppressAutoHyphens w:val="0"/>
              <w:jc w:val="center"/>
              <w:rPr>
                <w:rFonts w:eastAsiaTheme="minorHAnsi" w:cs="Times New Roman"/>
                <w:bCs/>
                <w:kern w:val="0"/>
                <w:lang w:val="en-US" w:eastAsia="en-US" w:bidi="ar-SA"/>
              </w:rPr>
            </w:pPr>
          </w:p>
        </w:tc>
        <w:tc>
          <w:tcPr>
            <w:tcW w:w="2790" w:type="dxa"/>
          </w:tcPr>
          <w:p w14:paraId="4D99D4F3" w14:textId="1F44EBEC" w:rsidR="00D26348" w:rsidRPr="009421D0" w:rsidRDefault="00D26348" w:rsidP="00D26348">
            <w:pPr>
              <w:widowControl/>
              <w:suppressAutoHyphens w:val="0"/>
              <w:jc w:val="center"/>
              <w:rPr>
                <w:rFonts w:eastAsiaTheme="minorHAnsi" w:cs="Times New Roman"/>
                <w:bCs/>
                <w:kern w:val="0"/>
                <w:lang w:val="en-US" w:eastAsia="en-US" w:bidi="ar-SA"/>
              </w:rPr>
            </w:pPr>
          </w:p>
        </w:tc>
      </w:tr>
      <w:tr w:rsidR="00D26348" w14:paraId="3BF88DBF" w14:textId="77777777" w:rsidTr="002D5F9F">
        <w:tc>
          <w:tcPr>
            <w:tcW w:w="2789" w:type="dxa"/>
          </w:tcPr>
          <w:p w14:paraId="6504E6B5" w14:textId="04AB7AB2"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 xml:space="preserve">Status </w:t>
            </w:r>
            <w:r w:rsidR="00021921">
              <w:rPr>
                <w:rFonts w:eastAsiaTheme="minorHAnsi" w:cs="Times New Roman"/>
                <w:bCs/>
                <w:kern w:val="0"/>
                <w:lang w:val="en-US" w:eastAsia="en-US" w:bidi="ar-SA"/>
              </w:rPr>
              <w:t>(singleton/ twin)</w:t>
            </w:r>
          </w:p>
        </w:tc>
        <w:tc>
          <w:tcPr>
            <w:tcW w:w="2789" w:type="dxa"/>
          </w:tcPr>
          <w:p w14:paraId="0813A2A5" w14:textId="1E0BE98C" w:rsidR="00D26348" w:rsidRPr="009421D0" w:rsidRDefault="00D26348" w:rsidP="00D26348">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6.26</w:t>
            </w:r>
          </w:p>
        </w:tc>
        <w:tc>
          <w:tcPr>
            <w:tcW w:w="2790" w:type="dxa"/>
          </w:tcPr>
          <w:p w14:paraId="74535533" w14:textId="4A0B5D00" w:rsidR="00D26348" w:rsidRPr="00554FBE" w:rsidRDefault="00D26348" w:rsidP="00D26348">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0.013</w:t>
            </w:r>
          </w:p>
        </w:tc>
      </w:tr>
      <w:tr w:rsidR="00D26348" w14:paraId="73AC6218" w14:textId="77777777" w:rsidTr="002D5F9F">
        <w:tc>
          <w:tcPr>
            <w:tcW w:w="2789" w:type="dxa"/>
          </w:tcPr>
          <w:p w14:paraId="0469BBFE" w14:textId="2823D34E"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675DBD63" w14:textId="3D8F8937"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0.063 </w:t>
            </w:r>
          </w:p>
        </w:tc>
        <w:tc>
          <w:tcPr>
            <w:tcW w:w="2790" w:type="dxa"/>
          </w:tcPr>
          <w:p w14:paraId="12376F10" w14:textId="468FD746"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0.8026</w:t>
            </w:r>
          </w:p>
        </w:tc>
      </w:tr>
      <w:tr w:rsidR="00D26348" w14:paraId="2F4350FA" w14:textId="77777777" w:rsidTr="002D5F9F">
        <w:tc>
          <w:tcPr>
            <w:tcW w:w="2789" w:type="dxa"/>
          </w:tcPr>
          <w:p w14:paraId="5E1988A6" w14:textId="016E27BD"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149C28F7" w14:textId="74FE30E0"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0.009 </w:t>
            </w:r>
          </w:p>
        </w:tc>
        <w:tc>
          <w:tcPr>
            <w:tcW w:w="2790" w:type="dxa"/>
          </w:tcPr>
          <w:p w14:paraId="45DC4B58" w14:textId="353C0EB1"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0.925</w:t>
            </w:r>
          </w:p>
        </w:tc>
      </w:tr>
      <w:tr w:rsidR="00D26348" w14:paraId="09724D5C" w14:textId="77777777" w:rsidTr="002D5F9F">
        <w:tc>
          <w:tcPr>
            <w:tcW w:w="2789" w:type="dxa"/>
          </w:tcPr>
          <w:p w14:paraId="1F62B381" w14:textId="79F72D50"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288D11F7" w14:textId="3CD98475"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0.005 </w:t>
            </w:r>
          </w:p>
        </w:tc>
        <w:tc>
          <w:tcPr>
            <w:tcW w:w="2790" w:type="dxa"/>
          </w:tcPr>
          <w:p w14:paraId="46F6E9C0" w14:textId="7FBB52BE" w:rsidR="00D26348" w:rsidRPr="009421D0" w:rsidRDefault="00502FC2" w:rsidP="00D26348">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0.944</w:t>
            </w:r>
          </w:p>
        </w:tc>
      </w:tr>
      <w:tr w:rsidR="00D26348" w14:paraId="197C9521" w14:textId="77777777" w:rsidTr="002D5F9F">
        <w:tc>
          <w:tcPr>
            <w:tcW w:w="2789" w:type="dxa"/>
          </w:tcPr>
          <w:p w14:paraId="2CA306EF" w14:textId="77777777" w:rsidR="00D26348" w:rsidRPr="004F29A1" w:rsidRDefault="00D26348" w:rsidP="00D26348">
            <w:pPr>
              <w:widowControl/>
              <w:suppressAutoHyphens w:val="0"/>
              <w:rPr>
                <w:rFonts w:eastAsiaTheme="minorHAnsi" w:cs="Times New Roman"/>
                <w:bCs/>
                <w:kern w:val="0"/>
                <w:lang w:val="en-US" w:eastAsia="en-US" w:bidi="ar-SA"/>
              </w:rPr>
            </w:pPr>
          </w:p>
        </w:tc>
        <w:tc>
          <w:tcPr>
            <w:tcW w:w="2789" w:type="dxa"/>
          </w:tcPr>
          <w:p w14:paraId="054DCA6E"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c>
          <w:tcPr>
            <w:tcW w:w="2790" w:type="dxa"/>
          </w:tcPr>
          <w:p w14:paraId="145B9C01"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r>
      <w:tr w:rsidR="00D26348" w14:paraId="098DB732" w14:textId="77777777" w:rsidTr="002D5F9F">
        <w:tc>
          <w:tcPr>
            <w:tcW w:w="2789" w:type="dxa"/>
          </w:tcPr>
          <w:p w14:paraId="6DF12382" w14:textId="1F267DCF" w:rsidR="00D26348" w:rsidRPr="00AD6F2B" w:rsidRDefault="00D26348" w:rsidP="00D26348">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3</w:t>
            </w:r>
            <w:r w:rsidR="00C749F6">
              <w:rPr>
                <w:rFonts w:eastAsiaTheme="minorHAnsi" w:cs="Times New Roman"/>
                <w:b/>
                <w:kern w:val="0"/>
                <w:lang w:val="en-US" w:eastAsia="en-US" w:bidi="ar-SA"/>
              </w:rPr>
              <w:t xml:space="preserve"> (N=385)</w:t>
            </w:r>
          </w:p>
        </w:tc>
        <w:tc>
          <w:tcPr>
            <w:tcW w:w="2789" w:type="dxa"/>
          </w:tcPr>
          <w:p w14:paraId="56EC2B9C"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c>
          <w:tcPr>
            <w:tcW w:w="2790" w:type="dxa"/>
          </w:tcPr>
          <w:p w14:paraId="3D51E367" w14:textId="77777777" w:rsidR="00D26348" w:rsidRPr="009421D0" w:rsidRDefault="00D26348" w:rsidP="00D26348">
            <w:pPr>
              <w:widowControl/>
              <w:suppressAutoHyphens w:val="0"/>
              <w:jc w:val="center"/>
              <w:rPr>
                <w:rFonts w:eastAsiaTheme="minorHAnsi" w:cs="Times New Roman"/>
                <w:bCs/>
                <w:kern w:val="0"/>
                <w:lang w:val="en-US" w:eastAsia="en-US" w:bidi="ar-SA"/>
              </w:rPr>
            </w:pPr>
          </w:p>
        </w:tc>
      </w:tr>
      <w:tr w:rsidR="00D26348" w14:paraId="7CD036C8" w14:textId="77777777" w:rsidTr="002D5F9F">
        <w:tc>
          <w:tcPr>
            <w:tcW w:w="2789" w:type="dxa"/>
          </w:tcPr>
          <w:p w14:paraId="2FAF4D94" w14:textId="17C12E6F" w:rsidR="00D26348" w:rsidRPr="004F29A1" w:rsidRDefault="00D26348" w:rsidP="00D26348">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 xml:space="preserve">Status </w:t>
            </w:r>
            <w:r w:rsidR="00021921">
              <w:rPr>
                <w:rFonts w:eastAsiaTheme="minorHAnsi" w:cs="Times New Roman"/>
                <w:bCs/>
                <w:kern w:val="0"/>
                <w:lang w:val="en-US" w:eastAsia="en-US" w:bidi="ar-SA"/>
              </w:rPr>
              <w:t>(singleton/ twin)</w:t>
            </w:r>
          </w:p>
        </w:tc>
        <w:tc>
          <w:tcPr>
            <w:tcW w:w="2789" w:type="dxa"/>
          </w:tcPr>
          <w:p w14:paraId="733FF211" w14:textId="28B5C6B0" w:rsidR="00D26348" w:rsidRPr="009421D0" w:rsidRDefault="00D26348" w:rsidP="00D26348">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6.18</w:t>
            </w:r>
          </w:p>
        </w:tc>
        <w:tc>
          <w:tcPr>
            <w:tcW w:w="2790" w:type="dxa"/>
          </w:tcPr>
          <w:p w14:paraId="77366511" w14:textId="60941E1C" w:rsidR="00D26348" w:rsidRPr="00554FBE" w:rsidRDefault="00D26348" w:rsidP="00D26348">
            <w:pPr>
              <w:widowControl/>
              <w:suppressAutoHyphens w:val="0"/>
              <w:jc w:val="center"/>
              <w:rPr>
                <w:rFonts w:eastAsiaTheme="minorHAnsi" w:cs="Times New Roman"/>
                <w:b/>
                <w:kern w:val="0"/>
                <w:lang w:val="en-US" w:eastAsia="en-US" w:bidi="ar-SA"/>
              </w:rPr>
            </w:pPr>
            <w:r w:rsidRPr="00554FBE">
              <w:rPr>
                <w:rFonts w:eastAsiaTheme="minorHAnsi" w:cs="Times New Roman"/>
                <w:b/>
                <w:kern w:val="0"/>
                <w:lang w:val="en-US" w:eastAsia="en-US" w:bidi="ar-SA"/>
              </w:rPr>
              <w:t>0.013</w:t>
            </w:r>
          </w:p>
        </w:tc>
      </w:tr>
      <w:tr w:rsidR="00502FC2" w14:paraId="17675038" w14:textId="77777777" w:rsidTr="002D5F9F">
        <w:tc>
          <w:tcPr>
            <w:tcW w:w="2789" w:type="dxa"/>
          </w:tcPr>
          <w:p w14:paraId="07B4C6C3" w14:textId="53C71AE5"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3D39EBA0" w14:textId="100A3503"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0.067 </w:t>
            </w:r>
          </w:p>
        </w:tc>
        <w:tc>
          <w:tcPr>
            <w:tcW w:w="2790" w:type="dxa"/>
          </w:tcPr>
          <w:p w14:paraId="72112938" w14:textId="72A062D8"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0.795</w:t>
            </w:r>
          </w:p>
        </w:tc>
      </w:tr>
      <w:tr w:rsidR="00502FC2" w14:paraId="19854AF5" w14:textId="77777777" w:rsidTr="002D5F9F">
        <w:tc>
          <w:tcPr>
            <w:tcW w:w="2789" w:type="dxa"/>
          </w:tcPr>
          <w:p w14:paraId="788C91AB" w14:textId="185FB682"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43BD4B27" w14:textId="0DFCDF80"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0.015 </w:t>
            </w:r>
          </w:p>
        </w:tc>
        <w:tc>
          <w:tcPr>
            <w:tcW w:w="2790" w:type="dxa"/>
          </w:tcPr>
          <w:p w14:paraId="4FF8DEB9" w14:textId="3916DBAF"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0.902</w:t>
            </w:r>
          </w:p>
        </w:tc>
      </w:tr>
      <w:tr w:rsidR="00502FC2" w14:paraId="102F9D67" w14:textId="77777777" w:rsidTr="002D5F9F">
        <w:tc>
          <w:tcPr>
            <w:tcW w:w="2789" w:type="dxa"/>
          </w:tcPr>
          <w:p w14:paraId="12940664" w14:textId="2AE9619C"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53C5DDF4" w14:textId="3CF6AC87"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0.017 </w:t>
            </w:r>
          </w:p>
        </w:tc>
        <w:tc>
          <w:tcPr>
            <w:tcW w:w="2790" w:type="dxa"/>
          </w:tcPr>
          <w:p w14:paraId="68E0B93F" w14:textId="5E459CB8"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0.896</w:t>
            </w:r>
          </w:p>
        </w:tc>
      </w:tr>
      <w:tr w:rsidR="00502FC2" w14:paraId="1BAE1F57" w14:textId="77777777" w:rsidTr="002D5F9F">
        <w:tc>
          <w:tcPr>
            <w:tcW w:w="2789" w:type="dxa"/>
          </w:tcPr>
          <w:p w14:paraId="1CC1CB34" w14:textId="565262FB"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Skinfolds</w:t>
            </w:r>
          </w:p>
        </w:tc>
        <w:tc>
          <w:tcPr>
            <w:tcW w:w="2789" w:type="dxa"/>
          </w:tcPr>
          <w:p w14:paraId="519D41B6" w14:textId="2F9A2B57"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1.235 </w:t>
            </w:r>
          </w:p>
        </w:tc>
        <w:tc>
          <w:tcPr>
            <w:tcW w:w="2790" w:type="dxa"/>
          </w:tcPr>
          <w:p w14:paraId="18EEC952" w14:textId="487D830B"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0.267</w:t>
            </w:r>
          </w:p>
        </w:tc>
      </w:tr>
      <w:tr w:rsidR="00502FC2" w14:paraId="380D4C9C" w14:textId="77777777" w:rsidTr="002D5F9F">
        <w:tc>
          <w:tcPr>
            <w:tcW w:w="2789" w:type="dxa"/>
          </w:tcPr>
          <w:p w14:paraId="2751ECB4" w14:textId="77777777" w:rsidR="00502FC2" w:rsidRPr="004F29A1" w:rsidRDefault="00502FC2" w:rsidP="00502FC2">
            <w:pPr>
              <w:widowControl/>
              <w:suppressAutoHyphens w:val="0"/>
              <w:rPr>
                <w:rFonts w:eastAsiaTheme="minorHAnsi" w:cs="Times New Roman"/>
                <w:bCs/>
                <w:kern w:val="0"/>
                <w:lang w:val="en-US" w:eastAsia="en-US" w:bidi="ar-SA"/>
              </w:rPr>
            </w:pPr>
          </w:p>
        </w:tc>
        <w:tc>
          <w:tcPr>
            <w:tcW w:w="2789" w:type="dxa"/>
          </w:tcPr>
          <w:p w14:paraId="0CF27B14" w14:textId="77777777" w:rsidR="00502FC2" w:rsidRPr="009421D0" w:rsidRDefault="00502FC2" w:rsidP="00502FC2">
            <w:pPr>
              <w:widowControl/>
              <w:suppressAutoHyphens w:val="0"/>
              <w:jc w:val="center"/>
              <w:rPr>
                <w:rFonts w:eastAsiaTheme="minorHAnsi" w:cs="Times New Roman"/>
                <w:bCs/>
                <w:kern w:val="0"/>
                <w:lang w:val="en-US" w:eastAsia="en-US" w:bidi="ar-SA"/>
              </w:rPr>
            </w:pPr>
          </w:p>
        </w:tc>
        <w:tc>
          <w:tcPr>
            <w:tcW w:w="2790" w:type="dxa"/>
          </w:tcPr>
          <w:p w14:paraId="4D685EE5" w14:textId="77777777" w:rsidR="00502FC2" w:rsidRPr="009421D0" w:rsidRDefault="00502FC2" w:rsidP="00502FC2">
            <w:pPr>
              <w:widowControl/>
              <w:suppressAutoHyphens w:val="0"/>
              <w:jc w:val="center"/>
              <w:rPr>
                <w:rFonts w:eastAsiaTheme="minorHAnsi" w:cs="Times New Roman"/>
                <w:bCs/>
                <w:kern w:val="0"/>
                <w:lang w:val="en-US" w:eastAsia="en-US" w:bidi="ar-SA"/>
              </w:rPr>
            </w:pPr>
          </w:p>
        </w:tc>
      </w:tr>
      <w:tr w:rsidR="00502FC2" w14:paraId="474E5339" w14:textId="77777777" w:rsidTr="002D5F9F">
        <w:tc>
          <w:tcPr>
            <w:tcW w:w="2789" w:type="dxa"/>
          </w:tcPr>
          <w:p w14:paraId="2977128B" w14:textId="26A88730" w:rsidR="00502FC2" w:rsidRPr="00AD6F2B" w:rsidRDefault="00502FC2" w:rsidP="00502FC2">
            <w:pPr>
              <w:widowControl/>
              <w:suppressAutoHyphens w:val="0"/>
              <w:rPr>
                <w:rFonts w:eastAsiaTheme="minorHAnsi" w:cs="Times New Roman"/>
                <w:b/>
                <w:kern w:val="0"/>
                <w:lang w:val="en-US" w:eastAsia="en-US" w:bidi="ar-SA"/>
              </w:rPr>
            </w:pPr>
            <w:r w:rsidRPr="00AD6F2B">
              <w:rPr>
                <w:rFonts w:eastAsiaTheme="minorHAnsi" w:cs="Times New Roman"/>
                <w:b/>
                <w:kern w:val="0"/>
                <w:lang w:val="en-US" w:eastAsia="en-US" w:bidi="ar-SA"/>
              </w:rPr>
              <w:t>Model 4</w:t>
            </w:r>
            <w:r w:rsidR="00C749F6">
              <w:rPr>
                <w:rFonts w:eastAsiaTheme="minorHAnsi" w:cs="Times New Roman"/>
                <w:b/>
                <w:kern w:val="0"/>
                <w:lang w:val="en-US" w:eastAsia="en-US" w:bidi="ar-SA"/>
              </w:rPr>
              <w:t xml:space="preserve"> (N=100)</w:t>
            </w:r>
          </w:p>
        </w:tc>
        <w:tc>
          <w:tcPr>
            <w:tcW w:w="2789" w:type="dxa"/>
          </w:tcPr>
          <w:p w14:paraId="580F30EB" w14:textId="77777777" w:rsidR="00502FC2" w:rsidRPr="009421D0" w:rsidRDefault="00502FC2" w:rsidP="00502FC2">
            <w:pPr>
              <w:widowControl/>
              <w:suppressAutoHyphens w:val="0"/>
              <w:jc w:val="center"/>
              <w:rPr>
                <w:rFonts w:eastAsiaTheme="minorHAnsi" w:cs="Times New Roman"/>
                <w:bCs/>
                <w:kern w:val="0"/>
                <w:lang w:val="en-US" w:eastAsia="en-US" w:bidi="ar-SA"/>
              </w:rPr>
            </w:pPr>
          </w:p>
        </w:tc>
        <w:tc>
          <w:tcPr>
            <w:tcW w:w="2790" w:type="dxa"/>
          </w:tcPr>
          <w:p w14:paraId="59D479B7" w14:textId="77777777" w:rsidR="00502FC2" w:rsidRPr="009421D0" w:rsidRDefault="00502FC2" w:rsidP="00502FC2">
            <w:pPr>
              <w:widowControl/>
              <w:suppressAutoHyphens w:val="0"/>
              <w:jc w:val="center"/>
              <w:rPr>
                <w:rFonts w:eastAsiaTheme="minorHAnsi" w:cs="Times New Roman"/>
                <w:bCs/>
                <w:kern w:val="0"/>
                <w:lang w:val="en-US" w:eastAsia="en-US" w:bidi="ar-SA"/>
              </w:rPr>
            </w:pPr>
          </w:p>
        </w:tc>
      </w:tr>
      <w:tr w:rsidR="00502FC2" w14:paraId="318F9C81" w14:textId="77777777" w:rsidTr="002D5F9F">
        <w:tc>
          <w:tcPr>
            <w:tcW w:w="2789" w:type="dxa"/>
          </w:tcPr>
          <w:p w14:paraId="2F827713" w14:textId="67E65FB4" w:rsidR="00502FC2" w:rsidRPr="004F29A1"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 xml:space="preserve">Status </w:t>
            </w:r>
            <w:r w:rsidR="00021921">
              <w:rPr>
                <w:rFonts w:eastAsiaTheme="minorHAnsi" w:cs="Times New Roman"/>
                <w:bCs/>
                <w:kern w:val="0"/>
                <w:lang w:val="en-US" w:eastAsia="en-US" w:bidi="ar-SA"/>
              </w:rPr>
              <w:t>(singleton/ twin)</w:t>
            </w:r>
          </w:p>
        </w:tc>
        <w:tc>
          <w:tcPr>
            <w:tcW w:w="2789" w:type="dxa"/>
          </w:tcPr>
          <w:p w14:paraId="3B1EE487" w14:textId="4E3D2E7E" w:rsidR="00502FC2" w:rsidRPr="009421D0" w:rsidRDefault="00502FC2" w:rsidP="00502FC2">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2.88</w:t>
            </w:r>
          </w:p>
        </w:tc>
        <w:tc>
          <w:tcPr>
            <w:tcW w:w="2790" w:type="dxa"/>
          </w:tcPr>
          <w:p w14:paraId="2B31D39B" w14:textId="1C2D8060" w:rsidR="00502FC2" w:rsidRPr="009421D0" w:rsidRDefault="00502FC2" w:rsidP="00502FC2">
            <w:pPr>
              <w:widowControl/>
              <w:suppressAutoHyphens w:val="0"/>
              <w:jc w:val="center"/>
              <w:rPr>
                <w:rFonts w:eastAsiaTheme="minorHAnsi" w:cs="Times New Roman"/>
                <w:bCs/>
                <w:kern w:val="0"/>
                <w:lang w:val="en-US" w:eastAsia="en-US" w:bidi="ar-SA"/>
              </w:rPr>
            </w:pPr>
            <w:r w:rsidRPr="009421D0">
              <w:rPr>
                <w:rFonts w:eastAsiaTheme="minorHAnsi" w:cs="Times New Roman"/>
                <w:bCs/>
                <w:kern w:val="0"/>
                <w:lang w:val="en-US" w:eastAsia="en-US" w:bidi="ar-SA"/>
              </w:rPr>
              <w:t>0.093</w:t>
            </w:r>
          </w:p>
        </w:tc>
      </w:tr>
      <w:tr w:rsidR="00502FC2" w14:paraId="1D226403" w14:textId="77777777" w:rsidTr="002D5F9F">
        <w:tc>
          <w:tcPr>
            <w:tcW w:w="2789" w:type="dxa"/>
          </w:tcPr>
          <w:p w14:paraId="7B4F3A72" w14:textId="4B6397CA"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Age</w:t>
            </w:r>
          </w:p>
        </w:tc>
        <w:tc>
          <w:tcPr>
            <w:tcW w:w="2789" w:type="dxa"/>
          </w:tcPr>
          <w:p w14:paraId="29822FC9" w14:textId="18207D91"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0.002 </w:t>
            </w:r>
          </w:p>
        </w:tc>
        <w:tc>
          <w:tcPr>
            <w:tcW w:w="2790" w:type="dxa"/>
          </w:tcPr>
          <w:p w14:paraId="026FFBFA" w14:textId="317DEEFB"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0.961</w:t>
            </w:r>
          </w:p>
        </w:tc>
      </w:tr>
      <w:tr w:rsidR="00502FC2" w14:paraId="3132B99A" w14:textId="77777777" w:rsidTr="002D5F9F">
        <w:tc>
          <w:tcPr>
            <w:tcW w:w="2789" w:type="dxa"/>
          </w:tcPr>
          <w:p w14:paraId="7307FE3B" w14:textId="0207100E"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Sex</w:t>
            </w:r>
          </w:p>
        </w:tc>
        <w:tc>
          <w:tcPr>
            <w:tcW w:w="2789" w:type="dxa"/>
          </w:tcPr>
          <w:p w14:paraId="14B11D0A" w14:textId="663AC9A4"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1.785 </w:t>
            </w:r>
          </w:p>
        </w:tc>
        <w:tc>
          <w:tcPr>
            <w:tcW w:w="2790" w:type="dxa"/>
          </w:tcPr>
          <w:p w14:paraId="69B3C8FE" w14:textId="78568E5D"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0.184</w:t>
            </w:r>
          </w:p>
        </w:tc>
      </w:tr>
      <w:tr w:rsidR="00502FC2" w14:paraId="73557666" w14:textId="77777777" w:rsidTr="002D5F9F">
        <w:tc>
          <w:tcPr>
            <w:tcW w:w="2789" w:type="dxa"/>
          </w:tcPr>
          <w:p w14:paraId="4726B9D8" w14:textId="30AC0FA8"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BMI</w:t>
            </w:r>
          </w:p>
        </w:tc>
        <w:tc>
          <w:tcPr>
            <w:tcW w:w="2789" w:type="dxa"/>
          </w:tcPr>
          <w:p w14:paraId="33B46AE9" w14:textId="25218449"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0.005 </w:t>
            </w:r>
          </w:p>
        </w:tc>
        <w:tc>
          <w:tcPr>
            <w:tcW w:w="2790" w:type="dxa"/>
          </w:tcPr>
          <w:p w14:paraId="2B764583" w14:textId="11DCB5AC"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0.941</w:t>
            </w:r>
          </w:p>
        </w:tc>
      </w:tr>
      <w:tr w:rsidR="00502FC2" w14:paraId="4EE2FD0B" w14:textId="77777777" w:rsidTr="002D5F9F">
        <w:tc>
          <w:tcPr>
            <w:tcW w:w="2789" w:type="dxa"/>
          </w:tcPr>
          <w:p w14:paraId="3202E859" w14:textId="7512629D"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Skinfolds</w:t>
            </w:r>
          </w:p>
        </w:tc>
        <w:tc>
          <w:tcPr>
            <w:tcW w:w="2789" w:type="dxa"/>
          </w:tcPr>
          <w:p w14:paraId="34987194" w14:textId="3BFFC732"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 xml:space="preserve">0.873 </w:t>
            </w:r>
          </w:p>
        </w:tc>
        <w:tc>
          <w:tcPr>
            <w:tcW w:w="2790" w:type="dxa"/>
          </w:tcPr>
          <w:p w14:paraId="574A0D09" w14:textId="5E898D0C"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0.352</w:t>
            </w:r>
          </w:p>
        </w:tc>
      </w:tr>
      <w:tr w:rsidR="00502FC2" w14:paraId="4CBC6365" w14:textId="77777777" w:rsidTr="002D5F9F">
        <w:tc>
          <w:tcPr>
            <w:tcW w:w="2789" w:type="dxa"/>
          </w:tcPr>
          <w:p w14:paraId="7A6A95D2" w14:textId="723E0476" w:rsidR="00502FC2" w:rsidRDefault="00502FC2" w:rsidP="00502FC2">
            <w:pPr>
              <w:widowControl/>
              <w:suppressAutoHyphens w:val="0"/>
              <w:rPr>
                <w:rFonts w:eastAsiaTheme="minorHAnsi" w:cs="Times New Roman"/>
                <w:bCs/>
                <w:kern w:val="0"/>
                <w:lang w:val="en-US" w:eastAsia="en-US" w:bidi="ar-SA"/>
              </w:rPr>
            </w:pPr>
            <w:r>
              <w:rPr>
                <w:rFonts w:eastAsiaTheme="minorHAnsi" w:cs="Times New Roman"/>
                <w:bCs/>
                <w:kern w:val="0"/>
                <w:lang w:val="en-US" w:eastAsia="en-US" w:bidi="ar-SA"/>
              </w:rPr>
              <w:t>Birthweight</w:t>
            </w:r>
          </w:p>
        </w:tc>
        <w:tc>
          <w:tcPr>
            <w:tcW w:w="2789" w:type="dxa"/>
          </w:tcPr>
          <w:p w14:paraId="660289D4" w14:textId="18D02B6F"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0.007</w:t>
            </w:r>
          </w:p>
        </w:tc>
        <w:tc>
          <w:tcPr>
            <w:tcW w:w="2790" w:type="dxa"/>
          </w:tcPr>
          <w:p w14:paraId="0A6E83A1" w14:textId="218D4B11" w:rsidR="00502FC2" w:rsidRPr="009421D0" w:rsidRDefault="00502FC2" w:rsidP="00502FC2">
            <w:pPr>
              <w:widowControl/>
              <w:suppressAutoHyphens w:val="0"/>
              <w:jc w:val="center"/>
              <w:rPr>
                <w:rFonts w:eastAsiaTheme="minorHAnsi" w:cs="Times New Roman"/>
                <w:bCs/>
                <w:kern w:val="0"/>
                <w:lang w:val="en-US" w:eastAsia="en-US" w:bidi="ar-SA"/>
              </w:rPr>
            </w:pPr>
            <w:r w:rsidRPr="00502FC2">
              <w:rPr>
                <w:rFonts w:eastAsiaTheme="minorHAnsi" w:cs="Times New Roman"/>
                <w:bCs/>
                <w:kern w:val="0"/>
                <w:lang w:val="en-US" w:eastAsia="en-US" w:bidi="ar-SA"/>
              </w:rPr>
              <w:t>0.935</w:t>
            </w:r>
          </w:p>
        </w:tc>
      </w:tr>
    </w:tbl>
    <w:p w14:paraId="2B4A5770" w14:textId="6AEEA274" w:rsidR="002D5F9F" w:rsidRDefault="002D5F9F" w:rsidP="00A02611">
      <w:pPr>
        <w:widowControl/>
        <w:suppressAutoHyphens w:val="0"/>
        <w:spacing w:after="200" w:line="276" w:lineRule="auto"/>
        <w:rPr>
          <w:rFonts w:eastAsiaTheme="minorHAnsi" w:cs="Times New Roman"/>
          <w:b/>
          <w:kern w:val="0"/>
          <w:lang w:val="en-US" w:eastAsia="en-US" w:bidi="ar-SA"/>
        </w:rPr>
      </w:pPr>
    </w:p>
    <w:p w14:paraId="28D4C15D" w14:textId="3EC12B37" w:rsidR="002D5F9F" w:rsidRPr="00B1295D" w:rsidRDefault="00B1295D" w:rsidP="002D5F9F">
      <w:pPr>
        <w:widowControl/>
        <w:suppressAutoHyphens w:val="0"/>
        <w:spacing w:after="200" w:line="276" w:lineRule="auto"/>
        <w:rPr>
          <w:rFonts w:eastAsiaTheme="minorHAnsi" w:cs="Times New Roman"/>
          <w:bCs/>
          <w:kern w:val="0"/>
          <w:lang w:val="en-US" w:eastAsia="en-US" w:bidi="ar-SA"/>
        </w:rPr>
      </w:pPr>
      <w:r w:rsidRPr="00B1295D">
        <w:rPr>
          <w:rFonts w:eastAsiaTheme="minorHAnsi" w:cs="Times New Roman"/>
          <w:bCs/>
          <w:kern w:val="0"/>
          <w:lang w:val="en-US" w:eastAsia="en-US" w:bidi="ar-SA"/>
        </w:rPr>
        <w:t xml:space="preserve">Difference is calculated using ANCOVA; </w:t>
      </w:r>
      <w:r w:rsidR="002D5F9F" w:rsidRPr="00B1295D">
        <w:rPr>
          <w:rFonts w:eastAsiaTheme="minorHAnsi" w:cs="Times New Roman"/>
          <w:bCs/>
          <w:kern w:val="0"/>
          <w:lang w:val="en-US" w:eastAsia="en-US" w:bidi="ar-SA"/>
        </w:rPr>
        <w:t>Model 1: Adjusted for age and sex; Model 2: Adjusted for age, sex and BMI; Model 3: Adjusted for age, sex, BMI and skinfolds; Model 4: Adjusted for age, sex, BMI, skinfolds and birthweight</w:t>
      </w:r>
      <w:r w:rsidR="00C749F6">
        <w:rPr>
          <w:rFonts w:eastAsiaTheme="minorHAnsi" w:cs="Times New Roman"/>
          <w:bCs/>
          <w:kern w:val="0"/>
          <w:lang w:val="en-US" w:eastAsia="en-US" w:bidi="ar-SA"/>
        </w:rPr>
        <w:t>. Birthweight was available on a subset of 102.</w:t>
      </w:r>
    </w:p>
    <w:p w14:paraId="5EE24097" w14:textId="48EC92A7" w:rsidR="002D5F9F" w:rsidRDefault="002D5F9F" w:rsidP="002D5F9F">
      <w:pPr>
        <w:widowControl/>
        <w:suppressAutoHyphens w:val="0"/>
        <w:spacing w:after="200" w:line="276" w:lineRule="auto"/>
        <w:rPr>
          <w:rFonts w:eastAsiaTheme="minorHAnsi" w:cs="Times New Roman"/>
          <w:b/>
          <w:kern w:val="0"/>
          <w:lang w:val="en-US" w:eastAsia="en-US" w:bidi="ar-SA"/>
        </w:rPr>
      </w:pPr>
    </w:p>
    <w:p w14:paraId="1020B60A" w14:textId="25034FF6" w:rsidR="00926CB8" w:rsidRDefault="009B7195" w:rsidP="00926CB8">
      <w:pPr>
        <w:widowControl/>
        <w:suppressAutoHyphens w:val="0"/>
        <w:spacing w:after="200" w:line="276" w:lineRule="auto"/>
        <w:rPr>
          <w:rFonts w:eastAsiaTheme="minorHAnsi" w:cs="Times New Roman"/>
          <w:b/>
          <w:kern w:val="0"/>
          <w:lang w:val="en-US" w:eastAsia="en-US" w:bidi="ar-SA"/>
        </w:rPr>
      </w:pPr>
      <w:r>
        <w:rPr>
          <w:rFonts w:eastAsiaTheme="minorHAnsi" w:cs="Times New Roman"/>
          <w:b/>
          <w:kern w:val="0"/>
          <w:lang w:val="en-US" w:eastAsia="en-US" w:bidi="ar-SA"/>
        </w:rPr>
        <w:lastRenderedPageBreak/>
        <w:t>Supplementary table</w:t>
      </w:r>
      <w:r w:rsidR="00926CB8">
        <w:rPr>
          <w:rFonts w:eastAsiaTheme="minorHAnsi" w:cs="Times New Roman"/>
          <w:b/>
          <w:kern w:val="0"/>
          <w:lang w:val="en-US" w:eastAsia="en-US" w:bidi="ar-SA"/>
        </w:rPr>
        <w:t xml:space="preserve"> </w:t>
      </w:r>
      <w:r w:rsidR="006070C7">
        <w:rPr>
          <w:rFonts w:eastAsiaTheme="minorHAnsi" w:cs="Times New Roman"/>
          <w:b/>
          <w:kern w:val="0"/>
          <w:lang w:val="en-US" w:eastAsia="en-US" w:bidi="ar-SA"/>
        </w:rPr>
        <w:t>2</w:t>
      </w:r>
      <w:r w:rsidR="00926CB8">
        <w:rPr>
          <w:rFonts w:eastAsiaTheme="minorHAnsi" w:cs="Times New Roman"/>
          <w:b/>
          <w:kern w:val="0"/>
          <w:lang w:val="en-US" w:eastAsia="en-US" w:bidi="ar-SA"/>
        </w:rPr>
        <w:t>: Difference between those with birthweight measurement compared to those without.</w:t>
      </w:r>
    </w:p>
    <w:tbl>
      <w:tblPr>
        <w:tblStyle w:val="TableGrid"/>
        <w:tblW w:w="0" w:type="auto"/>
        <w:tblInd w:w="-572" w:type="dxa"/>
        <w:tblLook w:val="04A0" w:firstRow="1" w:lastRow="0" w:firstColumn="1" w:lastColumn="0" w:noHBand="0" w:noVBand="1"/>
      </w:tblPr>
      <w:tblGrid>
        <w:gridCol w:w="2273"/>
        <w:gridCol w:w="1701"/>
        <w:gridCol w:w="1701"/>
        <w:gridCol w:w="1701"/>
        <w:gridCol w:w="1701"/>
        <w:gridCol w:w="1701"/>
        <w:gridCol w:w="1701"/>
      </w:tblGrid>
      <w:tr w:rsidR="00931DEF" w14:paraId="457268F2" w14:textId="77777777" w:rsidTr="00931888">
        <w:trPr>
          <w:trHeight w:val="324"/>
        </w:trPr>
        <w:tc>
          <w:tcPr>
            <w:tcW w:w="2273" w:type="dxa"/>
            <w:vAlign w:val="center"/>
          </w:tcPr>
          <w:p w14:paraId="52673EBD" w14:textId="7F32E16E" w:rsidR="00931DEF" w:rsidRDefault="00931DEF" w:rsidP="00926CB8">
            <w:pPr>
              <w:widowControl/>
              <w:suppressAutoHyphens w:val="0"/>
              <w:spacing w:line="276" w:lineRule="auto"/>
              <w:rPr>
                <w:rFonts w:eastAsiaTheme="minorHAnsi" w:cs="Times New Roman"/>
                <w:b/>
                <w:kern w:val="0"/>
                <w:lang w:val="en-US" w:eastAsia="en-US" w:bidi="ar-SA"/>
              </w:rPr>
            </w:pPr>
          </w:p>
        </w:tc>
        <w:tc>
          <w:tcPr>
            <w:tcW w:w="5103" w:type="dxa"/>
            <w:gridSpan w:val="3"/>
            <w:vAlign w:val="center"/>
          </w:tcPr>
          <w:p w14:paraId="205BA1D7" w14:textId="143E391B" w:rsidR="00931DEF" w:rsidRDefault="00931DEF" w:rsidP="00931DEF">
            <w:pPr>
              <w:widowControl/>
              <w:suppressAutoHyphens w:val="0"/>
              <w:spacing w:line="276" w:lineRule="auto"/>
              <w:jc w:val="center"/>
              <w:rPr>
                <w:rFonts w:eastAsiaTheme="minorHAnsi" w:cs="Times New Roman"/>
                <w:b/>
                <w:kern w:val="0"/>
                <w:lang w:val="en-US" w:eastAsia="en-US" w:bidi="ar-SA"/>
              </w:rPr>
            </w:pPr>
            <w:r>
              <w:rPr>
                <w:rFonts w:eastAsiaTheme="minorHAnsi" w:cs="Times New Roman"/>
                <w:b/>
                <w:kern w:val="0"/>
                <w:lang w:val="en-US" w:eastAsia="en-US" w:bidi="ar-SA"/>
              </w:rPr>
              <w:t>Twins</w:t>
            </w:r>
          </w:p>
        </w:tc>
        <w:tc>
          <w:tcPr>
            <w:tcW w:w="5103" w:type="dxa"/>
            <w:gridSpan w:val="3"/>
            <w:vAlign w:val="center"/>
          </w:tcPr>
          <w:p w14:paraId="0C70261A" w14:textId="3B22BD75" w:rsidR="00931DEF" w:rsidRDefault="00931DEF" w:rsidP="00931DEF">
            <w:pPr>
              <w:widowControl/>
              <w:suppressAutoHyphens w:val="0"/>
              <w:spacing w:line="276" w:lineRule="auto"/>
              <w:jc w:val="center"/>
              <w:rPr>
                <w:rFonts w:eastAsiaTheme="minorHAnsi" w:cs="Times New Roman"/>
                <w:b/>
                <w:kern w:val="0"/>
                <w:lang w:val="en-US" w:eastAsia="en-US" w:bidi="ar-SA"/>
              </w:rPr>
            </w:pPr>
            <w:r>
              <w:rPr>
                <w:rFonts w:eastAsiaTheme="minorHAnsi" w:cs="Times New Roman"/>
                <w:b/>
                <w:kern w:val="0"/>
                <w:lang w:val="en-US" w:eastAsia="en-US" w:bidi="ar-SA"/>
              </w:rPr>
              <w:t>Singletons</w:t>
            </w:r>
          </w:p>
        </w:tc>
      </w:tr>
      <w:tr w:rsidR="00926CB8" w:rsidRPr="00926CB8" w14:paraId="52E14608" w14:textId="77777777" w:rsidTr="00931888">
        <w:trPr>
          <w:trHeight w:val="324"/>
        </w:trPr>
        <w:tc>
          <w:tcPr>
            <w:tcW w:w="2273" w:type="dxa"/>
            <w:vAlign w:val="center"/>
          </w:tcPr>
          <w:p w14:paraId="251DEE7F" w14:textId="77777777" w:rsidR="00926CB8" w:rsidRPr="00926CB8" w:rsidRDefault="00926CB8" w:rsidP="00926CB8">
            <w:pPr>
              <w:widowControl/>
              <w:suppressAutoHyphens w:val="0"/>
              <w:spacing w:line="276" w:lineRule="auto"/>
              <w:jc w:val="center"/>
              <w:rPr>
                <w:rFonts w:eastAsiaTheme="minorHAnsi" w:cs="Times New Roman"/>
                <w:b/>
                <w:kern w:val="0"/>
                <w:lang w:val="en-US" w:eastAsia="en-US" w:bidi="ar-SA"/>
              </w:rPr>
            </w:pPr>
          </w:p>
        </w:tc>
        <w:tc>
          <w:tcPr>
            <w:tcW w:w="1701" w:type="dxa"/>
            <w:vAlign w:val="center"/>
          </w:tcPr>
          <w:p w14:paraId="1A126173" w14:textId="77777777" w:rsidR="00926CB8" w:rsidRDefault="00926CB8" w:rsidP="00926CB8">
            <w:pPr>
              <w:widowControl/>
              <w:suppressAutoHyphens w:val="0"/>
              <w:spacing w:line="276" w:lineRule="auto"/>
              <w:jc w:val="center"/>
              <w:rPr>
                <w:rFonts w:eastAsiaTheme="minorHAnsi" w:cs="Times New Roman"/>
                <w:b/>
                <w:kern w:val="0"/>
                <w:lang w:val="en-US" w:eastAsia="en-US" w:bidi="ar-SA"/>
              </w:rPr>
            </w:pPr>
            <w:r w:rsidRPr="00926CB8">
              <w:rPr>
                <w:rFonts w:eastAsiaTheme="minorHAnsi" w:cs="Times New Roman"/>
                <w:b/>
                <w:kern w:val="0"/>
                <w:lang w:val="en-US" w:eastAsia="en-US" w:bidi="ar-SA"/>
              </w:rPr>
              <w:t>BW available</w:t>
            </w:r>
          </w:p>
          <w:p w14:paraId="0853342A" w14:textId="219ED4B8" w:rsidR="00926CB8" w:rsidRPr="00926CB8" w:rsidRDefault="00926CB8" w:rsidP="00926CB8">
            <w:pPr>
              <w:widowControl/>
              <w:suppressAutoHyphens w:val="0"/>
              <w:spacing w:line="276" w:lineRule="auto"/>
              <w:jc w:val="center"/>
              <w:rPr>
                <w:rFonts w:eastAsiaTheme="minorHAnsi" w:cs="Times New Roman"/>
                <w:b/>
                <w:kern w:val="0"/>
                <w:lang w:val="en-US" w:eastAsia="en-US" w:bidi="ar-SA"/>
              </w:rPr>
            </w:pPr>
            <w:r>
              <w:rPr>
                <w:rFonts w:eastAsiaTheme="minorHAnsi" w:cs="Times New Roman"/>
                <w:b/>
                <w:kern w:val="0"/>
                <w:lang w:val="en-US" w:eastAsia="en-US" w:bidi="ar-SA"/>
              </w:rPr>
              <w:t>(N=56)</w:t>
            </w:r>
          </w:p>
        </w:tc>
        <w:tc>
          <w:tcPr>
            <w:tcW w:w="1701" w:type="dxa"/>
            <w:vAlign w:val="center"/>
          </w:tcPr>
          <w:p w14:paraId="23608C55" w14:textId="77777777" w:rsidR="00926CB8" w:rsidRDefault="00926CB8" w:rsidP="00926CB8">
            <w:pPr>
              <w:widowControl/>
              <w:suppressAutoHyphens w:val="0"/>
              <w:spacing w:line="276" w:lineRule="auto"/>
              <w:jc w:val="center"/>
              <w:rPr>
                <w:rFonts w:eastAsiaTheme="minorHAnsi" w:cs="Times New Roman"/>
                <w:b/>
                <w:kern w:val="0"/>
                <w:lang w:val="en-US" w:eastAsia="en-US" w:bidi="ar-SA"/>
              </w:rPr>
            </w:pPr>
            <w:r w:rsidRPr="00926CB8">
              <w:rPr>
                <w:rFonts w:eastAsiaTheme="minorHAnsi" w:cs="Times New Roman"/>
                <w:b/>
                <w:kern w:val="0"/>
                <w:lang w:val="en-US" w:eastAsia="en-US" w:bidi="ar-SA"/>
              </w:rPr>
              <w:t>BW missing</w:t>
            </w:r>
          </w:p>
          <w:p w14:paraId="7B04E14E" w14:textId="763AAB8A" w:rsidR="00926CB8" w:rsidRPr="00926CB8" w:rsidRDefault="00926CB8" w:rsidP="00926CB8">
            <w:pPr>
              <w:widowControl/>
              <w:suppressAutoHyphens w:val="0"/>
              <w:spacing w:line="276" w:lineRule="auto"/>
              <w:jc w:val="center"/>
              <w:rPr>
                <w:rFonts w:eastAsiaTheme="minorHAnsi" w:cs="Times New Roman"/>
                <w:b/>
                <w:kern w:val="0"/>
                <w:lang w:val="en-US" w:eastAsia="en-US" w:bidi="ar-SA"/>
              </w:rPr>
            </w:pPr>
            <w:r>
              <w:rPr>
                <w:rFonts w:eastAsiaTheme="minorHAnsi" w:cs="Times New Roman"/>
                <w:b/>
                <w:kern w:val="0"/>
                <w:lang w:val="en-US" w:eastAsia="en-US" w:bidi="ar-SA"/>
              </w:rPr>
              <w:t>(N=15</w:t>
            </w:r>
            <w:r w:rsidR="00931DEF">
              <w:rPr>
                <w:rFonts w:eastAsiaTheme="minorHAnsi" w:cs="Times New Roman"/>
                <w:b/>
                <w:kern w:val="0"/>
                <w:lang w:val="en-US" w:eastAsia="en-US" w:bidi="ar-SA"/>
              </w:rPr>
              <w:t>3</w:t>
            </w:r>
            <w:r>
              <w:rPr>
                <w:rFonts w:eastAsiaTheme="minorHAnsi" w:cs="Times New Roman"/>
                <w:b/>
                <w:kern w:val="0"/>
                <w:lang w:val="en-US" w:eastAsia="en-US" w:bidi="ar-SA"/>
              </w:rPr>
              <w:t>)</w:t>
            </w:r>
          </w:p>
        </w:tc>
        <w:tc>
          <w:tcPr>
            <w:tcW w:w="1701" w:type="dxa"/>
            <w:vAlign w:val="center"/>
          </w:tcPr>
          <w:p w14:paraId="05447A6E" w14:textId="6E87282A" w:rsidR="00926CB8" w:rsidRPr="00926CB8" w:rsidRDefault="00C72B52" w:rsidP="00926CB8">
            <w:pPr>
              <w:widowControl/>
              <w:suppressAutoHyphens w:val="0"/>
              <w:spacing w:line="276" w:lineRule="auto"/>
              <w:jc w:val="center"/>
              <w:rPr>
                <w:rFonts w:eastAsiaTheme="minorHAnsi" w:cs="Times New Roman"/>
                <w:b/>
                <w:kern w:val="0"/>
                <w:lang w:val="en-US" w:eastAsia="en-US" w:bidi="ar-SA"/>
              </w:rPr>
            </w:pPr>
            <w:r>
              <w:rPr>
                <w:rFonts w:eastAsiaTheme="minorHAnsi" w:cs="Times New Roman"/>
                <w:b/>
                <w:kern w:val="0"/>
                <w:lang w:val="en-US" w:eastAsia="en-US" w:bidi="ar-SA"/>
              </w:rPr>
              <w:t>p</w:t>
            </w:r>
            <w:r w:rsidR="00926CB8" w:rsidRPr="00926CB8">
              <w:rPr>
                <w:rFonts w:eastAsiaTheme="minorHAnsi" w:cs="Times New Roman"/>
                <w:b/>
                <w:kern w:val="0"/>
                <w:lang w:val="en-US" w:eastAsia="en-US" w:bidi="ar-SA"/>
              </w:rPr>
              <w:t>-value</w:t>
            </w:r>
            <w:r w:rsidR="00952C6F">
              <w:rPr>
                <w:rFonts w:eastAsiaTheme="minorHAnsi" w:cs="Times New Roman"/>
                <w:b/>
                <w:kern w:val="0"/>
                <w:lang w:val="en-US" w:eastAsia="en-US" w:bidi="ar-SA"/>
              </w:rPr>
              <w:t>*</w:t>
            </w:r>
          </w:p>
        </w:tc>
        <w:tc>
          <w:tcPr>
            <w:tcW w:w="1701" w:type="dxa"/>
            <w:vAlign w:val="center"/>
          </w:tcPr>
          <w:p w14:paraId="1251F92F" w14:textId="77777777" w:rsidR="00926CB8" w:rsidRDefault="00926CB8" w:rsidP="00926CB8">
            <w:pPr>
              <w:widowControl/>
              <w:suppressAutoHyphens w:val="0"/>
              <w:spacing w:line="276" w:lineRule="auto"/>
              <w:jc w:val="center"/>
              <w:rPr>
                <w:rFonts w:eastAsiaTheme="minorHAnsi" w:cs="Times New Roman"/>
                <w:b/>
                <w:kern w:val="0"/>
                <w:lang w:val="en-US" w:eastAsia="en-US" w:bidi="ar-SA"/>
              </w:rPr>
            </w:pPr>
            <w:r w:rsidRPr="00926CB8">
              <w:rPr>
                <w:rFonts w:eastAsiaTheme="minorHAnsi" w:cs="Times New Roman"/>
                <w:b/>
                <w:kern w:val="0"/>
                <w:lang w:val="en-US" w:eastAsia="en-US" w:bidi="ar-SA"/>
              </w:rPr>
              <w:t>BW available</w:t>
            </w:r>
          </w:p>
          <w:p w14:paraId="2F1982A3" w14:textId="0009D5FD" w:rsidR="00926CB8" w:rsidRPr="00926CB8" w:rsidRDefault="00926CB8" w:rsidP="00926CB8">
            <w:pPr>
              <w:widowControl/>
              <w:suppressAutoHyphens w:val="0"/>
              <w:spacing w:line="276" w:lineRule="auto"/>
              <w:jc w:val="center"/>
              <w:rPr>
                <w:rFonts w:eastAsiaTheme="minorHAnsi" w:cs="Times New Roman"/>
                <w:b/>
                <w:kern w:val="0"/>
                <w:lang w:val="en-US" w:eastAsia="en-US" w:bidi="ar-SA"/>
              </w:rPr>
            </w:pPr>
            <w:r>
              <w:rPr>
                <w:rFonts w:eastAsiaTheme="minorHAnsi" w:cs="Times New Roman"/>
                <w:b/>
                <w:kern w:val="0"/>
                <w:lang w:val="en-US" w:eastAsia="en-US" w:bidi="ar-SA"/>
              </w:rPr>
              <w:t>(N=46)</w:t>
            </w:r>
          </w:p>
        </w:tc>
        <w:tc>
          <w:tcPr>
            <w:tcW w:w="1701" w:type="dxa"/>
            <w:vAlign w:val="center"/>
          </w:tcPr>
          <w:p w14:paraId="72C10C43" w14:textId="77777777" w:rsidR="00926CB8" w:rsidRDefault="00926CB8" w:rsidP="00926CB8">
            <w:pPr>
              <w:widowControl/>
              <w:suppressAutoHyphens w:val="0"/>
              <w:spacing w:line="276" w:lineRule="auto"/>
              <w:jc w:val="center"/>
              <w:rPr>
                <w:rFonts w:eastAsiaTheme="minorHAnsi" w:cs="Times New Roman"/>
                <w:b/>
                <w:kern w:val="0"/>
                <w:lang w:val="en-US" w:eastAsia="en-US" w:bidi="ar-SA"/>
              </w:rPr>
            </w:pPr>
            <w:r w:rsidRPr="00926CB8">
              <w:rPr>
                <w:rFonts w:eastAsiaTheme="minorHAnsi" w:cs="Times New Roman"/>
                <w:b/>
                <w:kern w:val="0"/>
                <w:lang w:val="en-US" w:eastAsia="en-US" w:bidi="ar-SA"/>
              </w:rPr>
              <w:t>BW missing</w:t>
            </w:r>
          </w:p>
          <w:p w14:paraId="00B5754B" w14:textId="36BFD6E1" w:rsidR="00926CB8" w:rsidRPr="00926CB8" w:rsidRDefault="00926CB8" w:rsidP="00926CB8">
            <w:pPr>
              <w:widowControl/>
              <w:suppressAutoHyphens w:val="0"/>
              <w:spacing w:line="276" w:lineRule="auto"/>
              <w:jc w:val="center"/>
              <w:rPr>
                <w:rFonts w:eastAsiaTheme="minorHAnsi" w:cs="Times New Roman"/>
                <w:b/>
                <w:kern w:val="0"/>
                <w:lang w:val="en-US" w:eastAsia="en-US" w:bidi="ar-SA"/>
              </w:rPr>
            </w:pPr>
            <w:r>
              <w:rPr>
                <w:rFonts w:eastAsiaTheme="minorHAnsi" w:cs="Times New Roman"/>
                <w:b/>
                <w:kern w:val="0"/>
                <w:lang w:val="en-US" w:eastAsia="en-US" w:bidi="ar-SA"/>
              </w:rPr>
              <w:t>(N=135)</w:t>
            </w:r>
          </w:p>
        </w:tc>
        <w:tc>
          <w:tcPr>
            <w:tcW w:w="1701" w:type="dxa"/>
            <w:vAlign w:val="center"/>
          </w:tcPr>
          <w:p w14:paraId="4C617C10" w14:textId="32CD16F3" w:rsidR="00926CB8" w:rsidRPr="00926CB8" w:rsidRDefault="00C72B52" w:rsidP="00926CB8">
            <w:pPr>
              <w:widowControl/>
              <w:suppressAutoHyphens w:val="0"/>
              <w:spacing w:line="276" w:lineRule="auto"/>
              <w:jc w:val="center"/>
              <w:rPr>
                <w:rFonts w:eastAsiaTheme="minorHAnsi" w:cs="Times New Roman"/>
                <w:b/>
                <w:kern w:val="0"/>
                <w:lang w:val="en-US" w:eastAsia="en-US" w:bidi="ar-SA"/>
              </w:rPr>
            </w:pPr>
            <w:r>
              <w:rPr>
                <w:rFonts w:eastAsiaTheme="minorHAnsi" w:cs="Times New Roman"/>
                <w:b/>
                <w:kern w:val="0"/>
                <w:lang w:val="en-US" w:eastAsia="en-US" w:bidi="ar-SA"/>
              </w:rPr>
              <w:t>p</w:t>
            </w:r>
            <w:r w:rsidR="00926CB8" w:rsidRPr="00926CB8">
              <w:rPr>
                <w:rFonts w:eastAsiaTheme="minorHAnsi" w:cs="Times New Roman"/>
                <w:b/>
                <w:kern w:val="0"/>
                <w:lang w:val="en-US" w:eastAsia="en-US" w:bidi="ar-SA"/>
              </w:rPr>
              <w:t>-value</w:t>
            </w:r>
            <w:r w:rsidR="00952C6F">
              <w:rPr>
                <w:rFonts w:eastAsiaTheme="minorHAnsi" w:cs="Times New Roman"/>
                <w:b/>
                <w:kern w:val="0"/>
                <w:lang w:val="en-US" w:eastAsia="en-US" w:bidi="ar-SA"/>
              </w:rPr>
              <w:t>*</w:t>
            </w:r>
          </w:p>
        </w:tc>
      </w:tr>
      <w:tr w:rsidR="00926CB8" w14:paraId="116617A7" w14:textId="77777777" w:rsidTr="00931888">
        <w:trPr>
          <w:trHeight w:val="218"/>
        </w:trPr>
        <w:tc>
          <w:tcPr>
            <w:tcW w:w="2273" w:type="dxa"/>
            <w:vAlign w:val="center"/>
          </w:tcPr>
          <w:p w14:paraId="5130D9EA" w14:textId="60365400" w:rsidR="00926CB8" w:rsidRDefault="00926CB8" w:rsidP="00926CB8">
            <w:pPr>
              <w:widowControl/>
              <w:suppressAutoHyphens w:val="0"/>
              <w:spacing w:line="276" w:lineRule="auto"/>
              <w:rPr>
                <w:rFonts w:eastAsiaTheme="minorHAnsi" w:cs="Times New Roman"/>
                <w:b/>
                <w:kern w:val="0"/>
                <w:lang w:val="en-US" w:eastAsia="en-US" w:bidi="ar-SA"/>
              </w:rPr>
            </w:pPr>
            <w:r>
              <w:rPr>
                <w:rFonts w:eastAsiaTheme="minorHAnsi" w:cs="Times New Roman"/>
                <w:b/>
                <w:kern w:val="0"/>
                <w:lang w:val="en-US" w:eastAsia="en-US" w:bidi="ar-SA"/>
              </w:rPr>
              <w:t>Age</w:t>
            </w:r>
            <w:r w:rsidR="00931888">
              <w:rPr>
                <w:rFonts w:eastAsiaTheme="minorHAnsi" w:cs="Times New Roman"/>
                <w:b/>
                <w:kern w:val="0"/>
                <w:lang w:val="en-US" w:eastAsia="en-US" w:bidi="ar-SA"/>
              </w:rPr>
              <w:t xml:space="preserve"> (yrs)</w:t>
            </w:r>
          </w:p>
        </w:tc>
        <w:tc>
          <w:tcPr>
            <w:tcW w:w="1701" w:type="dxa"/>
            <w:vAlign w:val="center"/>
          </w:tcPr>
          <w:p w14:paraId="5A24C338" w14:textId="0261FAB0" w:rsidR="00926CB8" w:rsidRPr="00931DEF" w:rsidRDefault="00931DEF" w:rsidP="00931888">
            <w:pPr>
              <w:widowControl/>
              <w:suppressAutoHyphens w:val="0"/>
              <w:spacing w:line="276" w:lineRule="auto"/>
              <w:jc w:val="center"/>
              <w:rPr>
                <w:rFonts w:eastAsiaTheme="minorHAnsi" w:cs="Times New Roman"/>
                <w:bCs/>
                <w:kern w:val="0"/>
                <w:lang w:val="en-US" w:eastAsia="en-US" w:bidi="ar-SA"/>
              </w:rPr>
            </w:pPr>
            <w:r w:rsidRPr="00931DEF">
              <w:rPr>
                <w:rFonts w:eastAsiaTheme="minorHAnsi" w:cs="Times New Roman"/>
                <w:bCs/>
                <w:kern w:val="0"/>
                <w:lang w:val="en-US" w:eastAsia="en-US" w:bidi="ar-SA"/>
              </w:rPr>
              <w:t>12.8 (4.8)</w:t>
            </w:r>
          </w:p>
        </w:tc>
        <w:tc>
          <w:tcPr>
            <w:tcW w:w="1701" w:type="dxa"/>
            <w:vAlign w:val="center"/>
          </w:tcPr>
          <w:p w14:paraId="4F6213AF" w14:textId="53102019" w:rsidR="00926CB8" w:rsidRPr="00931DEF" w:rsidRDefault="00931DEF"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18.8 (6.4)</w:t>
            </w:r>
          </w:p>
        </w:tc>
        <w:tc>
          <w:tcPr>
            <w:tcW w:w="1701" w:type="dxa"/>
            <w:vAlign w:val="center"/>
          </w:tcPr>
          <w:p w14:paraId="009A0056" w14:textId="553AC2B8" w:rsidR="00926CB8" w:rsidRPr="00931DEF" w:rsidRDefault="00BE0A1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&lt;0.001</w:t>
            </w:r>
          </w:p>
        </w:tc>
        <w:tc>
          <w:tcPr>
            <w:tcW w:w="1701" w:type="dxa"/>
            <w:vAlign w:val="center"/>
          </w:tcPr>
          <w:p w14:paraId="2F0B9BF7" w14:textId="566B0F0B"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10.7 (3.7)</w:t>
            </w:r>
          </w:p>
        </w:tc>
        <w:tc>
          <w:tcPr>
            <w:tcW w:w="1701" w:type="dxa"/>
            <w:vAlign w:val="center"/>
          </w:tcPr>
          <w:p w14:paraId="6B6B1976" w14:textId="36E09D80"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17.6 (6.6)</w:t>
            </w:r>
          </w:p>
        </w:tc>
        <w:tc>
          <w:tcPr>
            <w:tcW w:w="1701" w:type="dxa"/>
            <w:vAlign w:val="center"/>
          </w:tcPr>
          <w:p w14:paraId="06BCBB32" w14:textId="06626BEA" w:rsidR="00926CB8" w:rsidRPr="00931DEF" w:rsidRDefault="00BE0A1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&lt;0.001</w:t>
            </w:r>
          </w:p>
        </w:tc>
      </w:tr>
      <w:tr w:rsidR="00926CB8" w14:paraId="12B8F043" w14:textId="77777777" w:rsidTr="00931888">
        <w:trPr>
          <w:trHeight w:val="295"/>
        </w:trPr>
        <w:tc>
          <w:tcPr>
            <w:tcW w:w="2273" w:type="dxa"/>
            <w:vAlign w:val="center"/>
          </w:tcPr>
          <w:p w14:paraId="14A614C6" w14:textId="4AC0C8AC" w:rsidR="00926CB8" w:rsidRDefault="00926CB8" w:rsidP="00926CB8">
            <w:pPr>
              <w:widowControl/>
              <w:suppressAutoHyphens w:val="0"/>
              <w:spacing w:line="276" w:lineRule="auto"/>
              <w:rPr>
                <w:rFonts w:eastAsiaTheme="minorHAnsi" w:cs="Times New Roman"/>
                <w:b/>
                <w:kern w:val="0"/>
                <w:lang w:val="en-US" w:eastAsia="en-US" w:bidi="ar-SA"/>
              </w:rPr>
            </w:pPr>
            <w:r>
              <w:rPr>
                <w:rFonts w:eastAsiaTheme="minorHAnsi" w:cs="Times New Roman"/>
                <w:b/>
                <w:kern w:val="0"/>
                <w:lang w:val="en-US" w:eastAsia="en-US" w:bidi="ar-SA"/>
              </w:rPr>
              <w:t>Sex</w:t>
            </w:r>
            <w:r w:rsidR="00931888">
              <w:rPr>
                <w:rFonts w:eastAsiaTheme="minorHAnsi" w:cs="Times New Roman"/>
                <w:b/>
                <w:kern w:val="0"/>
                <w:lang w:val="en-US" w:eastAsia="en-US" w:bidi="ar-SA"/>
              </w:rPr>
              <w:t xml:space="preserve"> (% male)</w:t>
            </w:r>
          </w:p>
        </w:tc>
        <w:tc>
          <w:tcPr>
            <w:tcW w:w="1701" w:type="dxa"/>
            <w:vAlign w:val="center"/>
          </w:tcPr>
          <w:p w14:paraId="42779EC3" w14:textId="54E7E787"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53.5</w:t>
            </w:r>
          </w:p>
        </w:tc>
        <w:tc>
          <w:tcPr>
            <w:tcW w:w="1701" w:type="dxa"/>
            <w:vAlign w:val="center"/>
          </w:tcPr>
          <w:p w14:paraId="0212667A" w14:textId="083A8B09"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43.7</w:t>
            </w:r>
          </w:p>
        </w:tc>
        <w:tc>
          <w:tcPr>
            <w:tcW w:w="1701" w:type="dxa"/>
            <w:vAlign w:val="center"/>
          </w:tcPr>
          <w:p w14:paraId="16F1FC50" w14:textId="70153E35" w:rsidR="00926CB8" w:rsidRPr="00931DEF" w:rsidRDefault="00EB4B27"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0.209</w:t>
            </w:r>
          </w:p>
        </w:tc>
        <w:tc>
          <w:tcPr>
            <w:tcW w:w="1701" w:type="dxa"/>
            <w:vAlign w:val="center"/>
          </w:tcPr>
          <w:p w14:paraId="5C694010" w14:textId="75AF45DE"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47.8</w:t>
            </w:r>
          </w:p>
        </w:tc>
        <w:tc>
          <w:tcPr>
            <w:tcW w:w="1701" w:type="dxa"/>
            <w:vAlign w:val="center"/>
          </w:tcPr>
          <w:p w14:paraId="4CCB7CBB" w14:textId="1F188FBD"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47</w:t>
            </w:r>
          </w:p>
        </w:tc>
        <w:tc>
          <w:tcPr>
            <w:tcW w:w="1701" w:type="dxa"/>
            <w:vAlign w:val="center"/>
          </w:tcPr>
          <w:p w14:paraId="357CE062" w14:textId="4B426D01" w:rsidR="00926CB8" w:rsidRPr="00931DEF" w:rsidRDefault="00EB4B27"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0.928</w:t>
            </w:r>
          </w:p>
        </w:tc>
      </w:tr>
      <w:tr w:rsidR="00926CB8" w14:paraId="399B9C18" w14:textId="77777777" w:rsidTr="00931888">
        <w:trPr>
          <w:trHeight w:val="295"/>
        </w:trPr>
        <w:tc>
          <w:tcPr>
            <w:tcW w:w="2273" w:type="dxa"/>
            <w:vAlign w:val="center"/>
          </w:tcPr>
          <w:p w14:paraId="5BE5F9F4" w14:textId="5864E5C5" w:rsidR="00926CB8" w:rsidRDefault="00926CB8" w:rsidP="00926CB8">
            <w:pPr>
              <w:widowControl/>
              <w:suppressAutoHyphens w:val="0"/>
              <w:spacing w:line="276" w:lineRule="auto"/>
              <w:rPr>
                <w:rFonts w:eastAsiaTheme="minorHAnsi" w:cs="Times New Roman"/>
                <w:b/>
                <w:kern w:val="0"/>
                <w:lang w:val="en-US" w:eastAsia="en-US" w:bidi="ar-SA"/>
              </w:rPr>
            </w:pPr>
            <w:r>
              <w:rPr>
                <w:rFonts w:eastAsiaTheme="minorHAnsi" w:cs="Times New Roman"/>
                <w:b/>
                <w:kern w:val="0"/>
                <w:lang w:val="en-US" w:eastAsia="en-US" w:bidi="ar-SA"/>
              </w:rPr>
              <w:t>BMI</w:t>
            </w:r>
            <w:r w:rsidR="00931888">
              <w:rPr>
                <w:rFonts w:eastAsiaTheme="minorHAnsi" w:cs="Times New Roman"/>
                <w:b/>
                <w:kern w:val="0"/>
                <w:lang w:val="en-US" w:eastAsia="en-US" w:bidi="ar-SA"/>
              </w:rPr>
              <w:t xml:space="preserve"> (kg/m2)</w:t>
            </w:r>
          </w:p>
        </w:tc>
        <w:tc>
          <w:tcPr>
            <w:tcW w:w="1701" w:type="dxa"/>
            <w:vAlign w:val="center"/>
          </w:tcPr>
          <w:p w14:paraId="20B2E7A6" w14:textId="1EEB6F68" w:rsidR="00926CB8" w:rsidRPr="00931DEF" w:rsidRDefault="00931DEF" w:rsidP="00931888">
            <w:pPr>
              <w:widowControl/>
              <w:suppressAutoHyphens w:val="0"/>
              <w:spacing w:line="276" w:lineRule="auto"/>
              <w:jc w:val="center"/>
              <w:rPr>
                <w:rFonts w:eastAsiaTheme="minorHAnsi" w:cs="Times New Roman"/>
                <w:bCs/>
                <w:kern w:val="0"/>
                <w:lang w:val="en-US" w:eastAsia="en-US" w:bidi="ar-SA"/>
              </w:rPr>
            </w:pPr>
            <w:r w:rsidRPr="00931DEF">
              <w:rPr>
                <w:rFonts w:eastAsiaTheme="minorHAnsi" w:cs="Times New Roman"/>
                <w:bCs/>
                <w:kern w:val="0"/>
                <w:lang w:val="en-US" w:eastAsia="en-US" w:bidi="ar-SA"/>
              </w:rPr>
              <w:t>16.7</w:t>
            </w:r>
            <w:r>
              <w:rPr>
                <w:rFonts w:eastAsiaTheme="minorHAnsi" w:cs="Times New Roman"/>
                <w:bCs/>
                <w:kern w:val="0"/>
                <w:lang w:val="en-US" w:eastAsia="en-US" w:bidi="ar-SA"/>
              </w:rPr>
              <w:t xml:space="preserve"> (3.7)</w:t>
            </w:r>
          </w:p>
        </w:tc>
        <w:tc>
          <w:tcPr>
            <w:tcW w:w="1701" w:type="dxa"/>
            <w:vAlign w:val="center"/>
          </w:tcPr>
          <w:p w14:paraId="0A6D9543" w14:textId="1EAA35F8" w:rsidR="00926CB8" w:rsidRPr="00931DEF" w:rsidRDefault="00931DEF"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19.1 (3.</w:t>
            </w:r>
            <w:r w:rsidR="00931888">
              <w:rPr>
                <w:rFonts w:eastAsiaTheme="minorHAnsi" w:cs="Times New Roman"/>
                <w:bCs/>
                <w:kern w:val="0"/>
                <w:lang w:val="en-US" w:eastAsia="en-US" w:bidi="ar-SA"/>
              </w:rPr>
              <w:t>8)</w:t>
            </w:r>
          </w:p>
        </w:tc>
        <w:tc>
          <w:tcPr>
            <w:tcW w:w="1701" w:type="dxa"/>
            <w:vAlign w:val="center"/>
          </w:tcPr>
          <w:p w14:paraId="2903E988" w14:textId="6E00EE4A" w:rsidR="00926CB8" w:rsidRPr="00931DEF" w:rsidRDefault="005D4509"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0.016</w:t>
            </w:r>
          </w:p>
        </w:tc>
        <w:tc>
          <w:tcPr>
            <w:tcW w:w="1701" w:type="dxa"/>
            <w:vAlign w:val="center"/>
          </w:tcPr>
          <w:p w14:paraId="1622D71B" w14:textId="583A4B26"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15.9 (2.8)</w:t>
            </w:r>
          </w:p>
        </w:tc>
        <w:tc>
          <w:tcPr>
            <w:tcW w:w="1701" w:type="dxa"/>
            <w:vAlign w:val="center"/>
          </w:tcPr>
          <w:p w14:paraId="51A2F256" w14:textId="19ABFCD4"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19.3 (4.3)</w:t>
            </w:r>
          </w:p>
        </w:tc>
        <w:tc>
          <w:tcPr>
            <w:tcW w:w="1701" w:type="dxa"/>
            <w:vAlign w:val="center"/>
          </w:tcPr>
          <w:p w14:paraId="7337AAAD" w14:textId="5EA3728E" w:rsidR="00926CB8" w:rsidRPr="00931DEF" w:rsidRDefault="005D4509"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0.055</w:t>
            </w:r>
          </w:p>
        </w:tc>
      </w:tr>
      <w:tr w:rsidR="00926CB8" w14:paraId="757C1298" w14:textId="77777777" w:rsidTr="00931888">
        <w:trPr>
          <w:trHeight w:val="295"/>
        </w:trPr>
        <w:tc>
          <w:tcPr>
            <w:tcW w:w="2273" w:type="dxa"/>
            <w:vAlign w:val="center"/>
          </w:tcPr>
          <w:p w14:paraId="21C01844" w14:textId="3622DBBC" w:rsidR="00926CB8" w:rsidRDefault="00926CB8" w:rsidP="00926CB8">
            <w:pPr>
              <w:widowControl/>
              <w:suppressAutoHyphens w:val="0"/>
              <w:spacing w:line="276" w:lineRule="auto"/>
              <w:rPr>
                <w:rFonts w:eastAsiaTheme="minorHAnsi" w:cs="Times New Roman"/>
                <w:b/>
                <w:kern w:val="0"/>
                <w:lang w:val="en-US" w:eastAsia="en-US" w:bidi="ar-SA"/>
              </w:rPr>
            </w:pPr>
            <w:r>
              <w:rPr>
                <w:rFonts w:eastAsiaTheme="minorHAnsi" w:cs="Times New Roman"/>
                <w:b/>
                <w:kern w:val="0"/>
                <w:lang w:val="en-US" w:eastAsia="en-US" w:bidi="ar-SA"/>
              </w:rPr>
              <w:t>Skinfold sum</w:t>
            </w:r>
            <w:r w:rsidR="00931888">
              <w:rPr>
                <w:rFonts w:eastAsiaTheme="minorHAnsi" w:cs="Times New Roman"/>
                <w:b/>
                <w:kern w:val="0"/>
                <w:lang w:val="en-US" w:eastAsia="en-US" w:bidi="ar-SA"/>
              </w:rPr>
              <w:t xml:space="preserve"> (mm)</w:t>
            </w:r>
          </w:p>
        </w:tc>
        <w:tc>
          <w:tcPr>
            <w:tcW w:w="1701" w:type="dxa"/>
            <w:vAlign w:val="center"/>
          </w:tcPr>
          <w:p w14:paraId="616FB07C" w14:textId="73A1EF40" w:rsidR="00926CB8" w:rsidRPr="00931DEF" w:rsidRDefault="00931DEF"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24.2 (12.0)</w:t>
            </w:r>
          </w:p>
        </w:tc>
        <w:tc>
          <w:tcPr>
            <w:tcW w:w="1701" w:type="dxa"/>
            <w:vAlign w:val="center"/>
          </w:tcPr>
          <w:p w14:paraId="14D25F57" w14:textId="57008DD2"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30.0 (12.3)</w:t>
            </w:r>
          </w:p>
        </w:tc>
        <w:tc>
          <w:tcPr>
            <w:tcW w:w="1701" w:type="dxa"/>
            <w:vAlign w:val="center"/>
          </w:tcPr>
          <w:p w14:paraId="65A03B5C" w14:textId="79D1CC53" w:rsidR="00926CB8" w:rsidRPr="00931DEF" w:rsidRDefault="005D4509"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0.749</w:t>
            </w:r>
          </w:p>
        </w:tc>
        <w:tc>
          <w:tcPr>
            <w:tcW w:w="1701" w:type="dxa"/>
            <w:vAlign w:val="center"/>
          </w:tcPr>
          <w:p w14:paraId="4F121F73" w14:textId="1FEB3C18"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20.0 (7.3)</w:t>
            </w:r>
          </w:p>
        </w:tc>
        <w:tc>
          <w:tcPr>
            <w:tcW w:w="1701" w:type="dxa"/>
            <w:vAlign w:val="center"/>
          </w:tcPr>
          <w:p w14:paraId="054D4F41" w14:textId="21E3EB68" w:rsidR="00926CB8" w:rsidRPr="00931DEF" w:rsidRDefault="00931888"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26.6 (12.9)</w:t>
            </w:r>
          </w:p>
        </w:tc>
        <w:tc>
          <w:tcPr>
            <w:tcW w:w="1701" w:type="dxa"/>
            <w:vAlign w:val="center"/>
          </w:tcPr>
          <w:p w14:paraId="01E6273D" w14:textId="1A3BEA7C" w:rsidR="00926CB8" w:rsidRPr="00931DEF" w:rsidRDefault="005D4509" w:rsidP="00931888">
            <w:pPr>
              <w:widowControl/>
              <w:suppressAutoHyphens w:val="0"/>
              <w:spacing w:line="276" w:lineRule="auto"/>
              <w:jc w:val="center"/>
              <w:rPr>
                <w:rFonts w:eastAsiaTheme="minorHAnsi" w:cs="Times New Roman"/>
                <w:bCs/>
                <w:kern w:val="0"/>
                <w:lang w:val="en-US" w:eastAsia="en-US" w:bidi="ar-SA"/>
              </w:rPr>
            </w:pPr>
            <w:r>
              <w:rPr>
                <w:rFonts w:eastAsiaTheme="minorHAnsi" w:cs="Times New Roman"/>
                <w:bCs/>
                <w:kern w:val="0"/>
                <w:lang w:val="en-US" w:eastAsia="en-US" w:bidi="ar-SA"/>
              </w:rPr>
              <w:t>0.852</w:t>
            </w:r>
          </w:p>
        </w:tc>
      </w:tr>
    </w:tbl>
    <w:p w14:paraId="089FA5B5" w14:textId="0E8C24CD" w:rsidR="00926CB8" w:rsidRDefault="00926CB8" w:rsidP="00926CB8">
      <w:pPr>
        <w:widowControl/>
        <w:suppressAutoHyphens w:val="0"/>
        <w:spacing w:after="200" w:line="276" w:lineRule="auto"/>
        <w:rPr>
          <w:rFonts w:eastAsiaTheme="minorHAnsi" w:cs="Times New Roman"/>
          <w:b/>
          <w:kern w:val="0"/>
          <w:lang w:val="en-US" w:eastAsia="en-US" w:bidi="ar-SA"/>
        </w:rPr>
      </w:pPr>
    </w:p>
    <w:p w14:paraId="316C8CFD" w14:textId="41F79C66" w:rsidR="00F95E82" w:rsidRPr="00952C6F" w:rsidRDefault="00952C6F" w:rsidP="00926CB8">
      <w:pPr>
        <w:widowControl/>
        <w:suppressAutoHyphens w:val="0"/>
        <w:spacing w:after="200" w:line="276" w:lineRule="auto"/>
        <w:rPr>
          <w:rFonts w:eastAsiaTheme="minorHAnsi" w:cs="Times New Roman"/>
          <w:bCs/>
          <w:kern w:val="0"/>
          <w:lang w:val="en-US" w:eastAsia="en-US" w:bidi="ar-SA"/>
        </w:rPr>
      </w:pPr>
      <w:r>
        <w:rPr>
          <w:rFonts w:eastAsiaTheme="minorHAnsi" w:cs="Times New Roman"/>
          <w:bCs/>
          <w:kern w:val="0"/>
          <w:lang w:val="en-US" w:eastAsia="en-US" w:bidi="ar-SA"/>
        </w:rPr>
        <w:t>*</w:t>
      </w:r>
      <w:r w:rsidR="00C72B52">
        <w:rPr>
          <w:rFonts w:eastAsiaTheme="minorHAnsi" w:cs="Times New Roman"/>
          <w:bCs/>
          <w:kern w:val="0"/>
          <w:lang w:val="en-US" w:eastAsia="en-US" w:bidi="ar-SA"/>
        </w:rPr>
        <w:t>p</w:t>
      </w:r>
      <w:r w:rsidRPr="00952C6F">
        <w:rPr>
          <w:rFonts w:eastAsiaTheme="minorHAnsi" w:cs="Times New Roman"/>
          <w:bCs/>
          <w:kern w:val="0"/>
          <w:lang w:val="en-US" w:eastAsia="en-US" w:bidi="ar-SA"/>
        </w:rPr>
        <w:t xml:space="preserve">-value calculated by </w:t>
      </w:r>
      <w:r w:rsidR="00C72B52">
        <w:rPr>
          <w:rFonts w:eastAsiaTheme="minorHAnsi" w:cs="Times New Roman"/>
          <w:bCs/>
          <w:kern w:val="0"/>
          <w:lang w:val="en-US" w:eastAsia="en-US" w:bidi="ar-SA"/>
        </w:rPr>
        <w:t>t</w:t>
      </w:r>
      <w:r w:rsidRPr="00952C6F">
        <w:rPr>
          <w:rFonts w:eastAsiaTheme="minorHAnsi" w:cs="Times New Roman"/>
          <w:bCs/>
          <w:kern w:val="0"/>
          <w:lang w:val="en-US" w:eastAsia="en-US" w:bidi="ar-SA"/>
        </w:rPr>
        <w:t xml:space="preserve">-test or chi-square as appropriate. </w:t>
      </w:r>
    </w:p>
    <w:p w14:paraId="17E0F775" w14:textId="77777777" w:rsidR="00926CB8" w:rsidRDefault="00926CB8" w:rsidP="00A02611">
      <w:pPr>
        <w:widowControl/>
        <w:suppressAutoHyphens w:val="0"/>
        <w:spacing w:after="200" w:line="276" w:lineRule="auto"/>
        <w:rPr>
          <w:rFonts w:eastAsiaTheme="minorHAnsi" w:cs="Times New Roman"/>
          <w:b/>
          <w:kern w:val="0"/>
          <w:lang w:val="en-US" w:eastAsia="en-US" w:bidi="ar-SA"/>
        </w:rPr>
      </w:pPr>
    </w:p>
    <w:p w14:paraId="40D1D0DB" w14:textId="45CA2018" w:rsidR="00A02611" w:rsidRDefault="00CD4762" w:rsidP="00A02611">
      <w:pPr>
        <w:widowControl/>
        <w:suppressAutoHyphens w:val="0"/>
        <w:spacing w:after="200" w:line="276" w:lineRule="auto"/>
        <w:rPr>
          <w:rFonts w:eastAsiaTheme="minorHAnsi" w:cs="Times New Roman"/>
          <w:b/>
          <w:kern w:val="0"/>
          <w:lang w:val="en-US" w:eastAsia="en-US" w:bidi="ar-SA"/>
        </w:rPr>
      </w:pPr>
      <w:r>
        <w:rPr>
          <w:rFonts w:eastAsiaTheme="minorHAnsi" w:cs="Times New Roman"/>
          <w:b/>
          <w:kern w:val="0"/>
          <w:lang w:val="en-US" w:eastAsia="en-US" w:bidi="ar-SA"/>
        </w:rPr>
        <w:t xml:space="preserve">Appendix 1: </w:t>
      </w:r>
      <w:r w:rsidR="00A02611">
        <w:rPr>
          <w:rFonts w:eastAsiaTheme="minorHAnsi" w:cs="Times New Roman"/>
          <w:b/>
          <w:kern w:val="0"/>
          <w:lang w:val="en-US" w:eastAsia="en-US" w:bidi="ar-SA"/>
        </w:rPr>
        <w:t>Detail explanation of Linear Mixed Effect Model</w:t>
      </w:r>
    </w:p>
    <w:p w14:paraId="5E842D73" w14:textId="77777777" w:rsidR="00A02611" w:rsidRDefault="00A02611" w:rsidP="00A02611">
      <w:pPr>
        <w:spacing w:line="360" w:lineRule="auto"/>
        <w:rPr>
          <w:rFonts w:eastAsiaTheme="minorHAnsi" w:cstheme="minorBidi"/>
          <w:kern w:val="0"/>
          <w:lang w:val="en-US" w:eastAsia="en-US" w:bidi="ar-SA"/>
        </w:rPr>
      </w:pPr>
      <w:r>
        <w:rPr>
          <w:b/>
        </w:rPr>
        <w:t>Using lmer (lme4) to model correlation between related participants</w:t>
      </w:r>
    </w:p>
    <w:p w14:paraId="0FD07C68" w14:textId="28791DE0" w:rsidR="00A02611" w:rsidRDefault="00A02611" w:rsidP="00A02611">
      <w:pPr>
        <w:spacing w:line="360" w:lineRule="auto"/>
      </w:pPr>
      <w:r>
        <w:t>Lme4 is R package for dealing with correlated data via mixed models. The model used is described below.</w:t>
      </w:r>
    </w:p>
    <w:p w14:paraId="053EE86F" w14:textId="77777777" w:rsidR="00A02611" w:rsidRDefault="00A02611" w:rsidP="00A02611">
      <w:pPr>
        <w:spacing w:line="360" w:lineRule="auto"/>
        <w:rPr>
          <w:b/>
        </w:rPr>
      </w:pPr>
    </w:p>
    <w:p w14:paraId="6B80CA64" w14:textId="57161560" w:rsidR="00A02611" w:rsidRDefault="00A02611" w:rsidP="00A02611">
      <w:pPr>
        <w:spacing w:line="360" w:lineRule="auto"/>
        <w:rPr>
          <w:rFonts w:eastAsiaTheme="minorHAnsi" w:cstheme="minorBidi"/>
          <w:b/>
          <w:kern w:val="0"/>
          <w:lang w:val="en-US" w:eastAsia="en-US" w:bidi="ar-SA"/>
        </w:rPr>
      </w:pPr>
      <w:r>
        <w:rPr>
          <w:b/>
        </w:rPr>
        <w:t>Notation</w:t>
      </w:r>
    </w:p>
    <w:p w14:paraId="2D99C422" w14:textId="77777777" w:rsidR="00A02611" w:rsidRDefault="00A02611" w:rsidP="00A02611">
      <w:pPr>
        <w:spacing w:line="360" w:lineRule="auto"/>
        <w:rPr>
          <w:rFonts w:eastAsiaTheme="minorEastAsia" w:cstheme="minorBidi"/>
          <w:kern w:val="0"/>
          <w:lang w:val="en-US" w:eastAsia="en-US" w:bidi="ar-SA"/>
        </w:rPr>
      </w:pPr>
      <m:oMath>
        <m:r>
          <w:rPr>
            <w:rFonts w:ascii="Cambria Math" w:hAnsi="Cambria Math"/>
          </w:rPr>
          <m:t>S</m:t>
        </m:r>
      </m:oMath>
      <w:r>
        <w:rPr>
          <w:rFonts w:eastAsiaTheme="minorEastAsia"/>
        </w:rPr>
        <w:t xml:space="preserve"> identifies twins (1 for all twins, even those twins that do not have their sibling in the dataset, 0 for birth singletons). This is the “status” variable in the dataset.</w:t>
      </w:r>
    </w:p>
    <w:p w14:paraId="7F060944" w14:textId="77777777" w:rsidR="00A02611" w:rsidRDefault="00A02611" w:rsidP="00A02611">
      <w:pPr>
        <w:spacing w:line="360" w:lineRule="auto"/>
        <w:rPr>
          <w:rFonts w:eastAsiaTheme="minorHAnsi"/>
        </w:rPr>
      </w:pPr>
    </w:p>
    <w:p w14:paraId="259E6965" w14:textId="77777777" w:rsidR="00A02611" w:rsidRDefault="00A02611" w:rsidP="00A02611">
      <w:pPr>
        <w:spacing w:line="360" w:lineRule="auto"/>
        <w:rPr>
          <w:rFonts w:eastAsiaTheme="minorEastAsia"/>
        </w:rPr>
      </w:pPr>
      <m:oMath>
        <m:r>
          <w:rPr>
            <w:rFonts w:ascii="Cambria Math" w:eastAsiaTheme="minorEastAsia" w:hAnsi="Cambria Math"/>
          </w:rPr>
          <m:t>F</m:t>
        </m:r>
      </m:oMath>
      <w:r>
        <w:rPr>
          <w:rFonts w:eastAsiaTheme="minorEastAsia"/>
        </w:rPr>
        <w:t xml:space="preserve"> identifies families. That is, any paired twins will share the same value for </w:t>
      </w:r>
      <m:oMath>
        <m:r>
          <w:rPr>
            <w:rFonts w:ascii="Cambria Math" w:eastAsiaTheme="minorEastAsia" w:hAnsi="Cambria Math"/>
          </w:rPr>
          <m:t>F</m:t>
        </m:r>
      </m:oMath>
      <w:r>
        <w:rPr>
          <w:rFonts w:eastAsiaTheme="minorEastAsia"/>
        </w:rPr>
        <w:t xml:space="preserve">. Each singleton is assigned a unique </w:t>
      </w:r>
      <m:oMath>
        <m:r>
          <w:rPr>
            <w:rFonts w:ascii="Cambria Math" w:eastAsiaTheme="minorEastAsia" w:hAnsi="Cambria Math"/>
          </w:rPr>
          <m:t>F</m:t>
        </m:r>
      </m:oMath>
      <w:r>
        <w:rPr>
          <w:rFonts w:eastAsiaTheme="minorEastAsia"/>
        </w:rPr>
        <w:t xml:space="preserve"> value. Each unpaired twin is also assigned a unique </w:t>
      </w:r>
      <m:oMath>
        <m:r>
          <w:rPr>
            <w:rFonts w:ascii="Cambria Math" w:eastAsiaTheme="minorEastAsia" w:hAnsi="Cambria Math"/>
          </w:rPr>
          <m:t>F</m:t>
        </m:r>
      </m:oMath>
      <w:r>
        <w:rPr>
          <w:rFonts w:eastAsiaTheme="minorEastAsia"/>
        </w:rPr>
        <w:t xml:space="preserve"> value; that is, for modeling covariance, unpaired twins are treated as singletons. Note that for the fixed effect (for the above </w:t>
      </w:r>
      <m:oMath>
        <m:r>
          <w:rPr>
            <w:rFonts w:ascii="Cambria Math" w:eastAsiaTheme="minorEastAsia" w:hAnsi="Cambria Math"/>
          </w:rPr>
          <m:t>S</m:t>
        </m:r>
      </m:oMath>
      <w:r>
        <w:rPr>
          <w:rFonts w:eastAsiaTheme="minorEastAsia"/>
        </w:rPr>
        <w:t>), unpaired twins are still (appropriately) treated as a twin. This variable is called “famid” in the attached code.</w:t>
      </w:r>
    </w:p>
    <w:p w14:paraId="493E0C8D" w14:textId="77777777" w:rsidR="00A02611" w:rsidRDefault="00A02611" w:rsidP="00A02611">
      <w:pPr>
        <w:spacing w:line="360" w:lineRule="auto"/>
        <w:rPr>
          <w:rFonts w:eastAsiaTheme="minorEastAsia"/>
        </w:rPr>
      </w:pPr>
    </w:p>
    <w:p w14:paraId="6C745449" w14:textId="77777777" w:rsidR="00A02611" w:rsidRDefault="00A02611" w:rsidP="00A02611">
      <w:pPr>
        <w:spacing w:line="360" w:lineRule="auto"/>
        <w:rPr>
          <w:rFonts w:eastAsiaTheme="minorEastAsia"/>
        </w:rPr>
      </w:pPr>
      <m:oMath>
        <m:r>
          <w:rPr>
            <w:rFonts w:ascii="Cambria Math" w:eastAsiaTheme="minorEastAsia" w:hAnsi="Cambria Math"/>
          </w:rPr>
          <m:t>M</m:t>
        </m:r>
      </m:oMath>
      <w:r>
        <w:rPr>
          <w:rFonts w:eastAsiaTheme="minorEastAsia"/>
        </w:rPr>
        <w:t xml:space="preserve"> identifies monozygotic twin pairs. Monozygotic twin pairs will share the same value for </w:t>
      </w:r>
      <m:oMath>
        <m:r>
          <w:rPr>
            <w:rFonts w:ascii="Cambria Math" w:eastAsiaTheme="minorEastAsia" w:hAnsi="Cambria Math"/>
          </w:rPr>
          <m:t>M</m:t>
        </m:r>
      </m:oMath>
      <w:r>
        <w:rPr>
          <w:rFonts w:eastAsiaTheme="minorEastAsia"/>
        </w:rPr>
        <w:t xml:space="preserve">. Everyone else (even each member of dizygotic twin pairs) will get assigned a unique value for </w:t>
      </w:r>
      <m:oMath>
        <m:r>
          <w:rPr>
            <w:rFonts w:ascii="Cambria Math" w:eastAsiaTheme="minorEastAsia" w:hAnsi="Cambria Math"/>
          </w:rPr>
          <m:t>M</m:t>
        </m:r>
      </m:oMath>
      <w:r>
        <w:rPr>
          <w:rFonts w:eastAsiaTheme="minorEastAsia"/>
        </w:rPr>
        <w:t>. This variable is called “mzygo.id” in the attached code.</w:t>
      </w:r>
    </w:p>
    <w:p w14:paraId="45D27745" w14:textId="77777777" w:rsidR="00A02611" w:rsidRDefault="00A02611" w:rsidP="00A02611">
      <w:pPr>
        <w:spacing w:line="360" w:lineRule="auto"/>
        <w:rPr>
          <w:rFonts w:eastAsiaTheme="minorEastAsia"/>
        </w:rPr>
      </w:pPr>
    </w:p>
    <w:p w14:paraId="36366A8F" w14:textId="77777777" w:rsidR="00A02611" w:rsidRDefault="00A02611" w:rsidP="00A02611">
      <w:pPr>
        <w:spacing w:line="360" w:lineRule="auto"/>
        <w:rPr>
          <w:rFonts w:eastAsiaTheme="minorEastAsia"/>
        </w:rPr>
      </w:pPr>
      <m:oMath>
        <m:r>
          <w:rPr>
            <w:rFonts w:ascii="Cambria Math" w:eastAsiaTheme="minorEastAsia" w:hAnsi="Cambria Math"/>
          </w:rPr>
          <m:t>D</m:t>
        </m:r>
      </m:oMath>
      <w:r>
        <w:rPr>
          <w:rFonts w:eastAsiaTheme="minorEastAsia"/>
        </w:rPr>
        <w:t xml:space="preserve"> identifies dizygotic twin pairs. Dizygotic twin pairs will share the same value for </w:t>
      </w:r>
      <m:oMath>
        <m:r>
          <w:rPr>
            <w:rFonts w:ascii="Cambria Math" w:eastAsiaTheme="minorEastAsia" w:hAnsi="Cambria Math"/>
          </w:rPr>
          <m:t>D</m:t>
        </m:r>
      </m:oMath>
      <w:r>
        <w:rPr>
          <w:rFonts w:eastAsiaTheme="minorEastAsia"/>
        </w:rPr>
        <w:t xml:space="preserve">. Everyone else (even each member of monozygotic twin pairs) will get assigned a unique value for </w:t>
      </w:r>
      <m:oMath>
        <m:r>
          <w:rPr>
            <w:rFonts w:ascii="Cambria Math" w:eastAsiaTheme="minorEastAsia" w:hAnsi="Cambria Math"/>
          </w:rPr>
          <m:t>D</m:t>
        </m:r>
      </m:oMath>
      <w:r>
        <w:rPr>
          <w:rFonts w:eastAsiaTheme="minorEastAsia"/>
        </w:rPr>
        <w:t>. This variable is called “dizygo.id” in the attached code.</w:t>
      </w:r>
    </w:p>
    <w:p w14:paraId="60A2B747" w14:textId="77777777" w:rsidR="00A02611" w:rsidRDefault="00A02611" w:rsidP="00A02611">
      <w:pPr>
        <w:spacing w:line="360" w:lineRule="auto"/>
        <w:rPr>
          <w:rFonts w:eastAsiaTheme="minorHAnsi"/>
        </w:rPr>
      </w:pPr>
    </w:p>
    <w:p w14:paraId="5D5E1BFF" w14:textId="45D978DB" w:rsidR="00A02611" w:rsidRDefault="00A02611" w:rsidP="00A02611">
      <w:pPr>
        <w:spacing w:line="360" w:lineRule="auto"/>
        <w:rPr>
          <w:b/>
        </w:rPr>
      </w:pPr>
      <w:r>
        <w:rPr>
          <w:b/>
        </w:rPr>
        <w:t xml:space="preserve">Model </w:t>
      </w:r>
    </w:p>
    <w:p w14:paraId="7E64F37A" w14:textId="68E39CCA" w:rsidR="00A02611" w:rsidRDefault="00A02611" w:rsidP="00A02611">
      <w:pPr>
        <w:spacing w:line="360" w:lineRule="auto"/>
        <w:rPr>
          <w:rFonts w:eastAsiaTheme="minorEastAsia"/>
        </w:rPr>
      </w:pPr>
      <w:r>
        <w:t>For the primary analysis, we have not consider</w:t>
      </w:r>
      <w:r w:rsidR="002F2DA9">
        <w:t>ed</w:t>
      </w:r>
      <w:r>
        <w:t xml:space="preserve"> the heritability or formal genetic models as the sample size is relatively small for these. Therefore, the most straightforward model would be to allow monozygotic twin pairs to have some covariance and dizygotic twin pairs to have some other totally independent covariance. We achieve this by specifying random intercepts for each level of </w:t>
      </w:r>
      <m:oMath>
        <m:r>
          <w:rPr>
            <w:rFonts w:ascii="Cambria Math" w:hAnsi="Cambria Math"/>
          </w:rPr>
          <m:t>M</m:t>
        </m:r>
      </m:oMath>
      <w:r>
        <w:rPr>
          <w:rFonts w:eastAsiaTheme="minorEastAsia"/>
        </w:rPr>
        <w:t xml:space="preserve"> and </w:t>
      </w:r>
      <m:oMath>
        <m:r>
          <w:rPr>
            <w:rFonts w:ascii="Cambria Math" w:eastAsiaTheme="minorEastAsia" w:hAnsi="Cambria Math"/>
          </w:rPr>
          <m:t>D</m:t>
        </m:r>
      </m:oMath>
      <w:r>
        <w:rPr>
          <w:rFonts w:eastAsiaTheme="minorEastAsia"/>
        </w:rPr>
        <w:t xml:space="preserve">. Call </w:t>
      </w:r>
      <m:oMath>
        <m:r>
          <w:rPr>
            <w:rFonts w:ascii="Cambria Math" w:eastAsiaTheme="minorEastAsia" w:hAnsi="Cambria Math"/>
          </w:rPr>
          <m:t>m</m:t>
        </m:r>
      </m:oMath>
      <w:r>
        <w:rPr>
          <w:rFonts w:eastAsiaTheme="minorEastAsia"/>
        </w:rPr>
        <w:t xml:space="preserve"> the random intercept associated with </w:t>
      </w:r>
      <m:oMath>
        <m:r>
          <w:rPr>
            <w:rFonts w:ascii="Cambria Math" w:eastAsiaTheme="minorEastAsia" w:hAnsi="Cambria Math"/>
          </w:rPr>
          <m:t>M</m:t>
        </m:r>
      </m:oMath>
      <w:r>
        <w:rPr>
          <w:rFonts w:eastAsiaTheme="minorEastAsia"/>
        </w:rPr>
        <w:t xml:space="preserve"> and </w:t>
      </w:r>
      <m:oMath>
        <m:r>
          <w:rPr>
            <w:rFonts w:ascii="Cambria Math" w:eastAsiaTheme="minorEastAsia" w:hAnsi="Cambria Math"/>
          </w:rPr>
          <m:t>d</m:t>
        </m:r>
      </m:oMath>
      <w:r>
        <w:rPr>
          <w:rFonts w:eastAsiaTheme="minorEastAsia"/>
        </w:rPr>
        <w:t xml:space="preserve"> the random intercept associated with </w:t>
      </w:r>
      <m:oMath>
        <m:r>
          <w:rPr>
            <w:rFonts w:ascii="Cambria Math" w:eastAsiaTheme="minorEastAsia" w:hAnsi="Cambria Math"/>
          </w:rPr>
          <m:t>D</m:t>
        </m:r>
      </m:oMath>
      <w:r>
        <w:rPr>
          <w:rFonts w:eastAsiaTheme="minorEastAsia"/>
        </w:rPr>
        <w:t>. The model is:</w:t>
      </w:r>
    </w:p>
    <w:p w14:paraId="01DD9A77" w14:textId="77777777" w:rsidR="00A02611" w:rsidRDefault="00A20DCE" w:rsidP="00A02611">
      <w:pPr>
        <w:spacing w:line="360" w:lineRule="auto"/>
        <w:jc w:val="center"/>
        <w:rPr>
          <w:rFonts w:eastAsiaTheme="minorEastAsia"/>
        </w:rPr>
      </w:pPr>
      <m:oMathPara>
        <m:oMath>
          <m:sSub>
            <m:sSubPr>
              <m:ctrlPr>
                <w:rPr>
                  <w:rFonts w:ascii="Cambria Math" w:hAnsi="Cambria Math"/>
                  <w:i/>
                  <w:lang w:val="en-US" w:eastAsia="en-US"/>
                </w:rPr>
              </m:ctrlPr>
            </m:sSubPr>
            <m:e>
              <m:r>
                <w:rPr>
                  <w:rFonts w:ascii="Cambria Math" w:hAnsi="Cambria Math"/>
                </w:rPr>
                <m:t>Y</m:t>
              </m:r>
            </m:e>
            <m:sub>
              <m:r>
                <w:rPr>
                  <w:rFonts w:ascii="Cambria Math" w:hAnsi="Cambria Math"/>
                </w:rPr>
                <m:t>i</m:t>
              </m:r>
            </m:sub>
          </m:sSub>
          <m:r>
            <w:rPr>
              <w:rFonts w:ascii="Cambria Math" w:hAnsi="Cambria Math"/>
            </w:rPr>
            <m:t>=β</m:t>
          </m:r>
          <m:sSub>
            <m:sSubPr>
              <m:ctrlPr>
                <w:rPr>
                  <w:rFonts w:ascii="Cambria Math" w:hAnsi="Cambria Math"/>
                  <w:i/>
                  <w:lang w:val="en-US" w:eastAsia="en-US"/>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lang w:val="en-US" w:eastAsia="en-US"/>
                </w:rPr>
              </m:ctrlPr>
            </m:sSubPr>
            <m:e>
              <m:r>
                <w:rPr>
                  <w:rFonts w:ascii="Cambria Math" w:hAnsi="Cambria Math"/>
                </w:rPr>
                <m:t>m</m:t>
              </m:r>
            </m:e>
            <m:sub>
              <m:r>
                <w:rPr>
                  <w:rFonts w:ascii="Cambria Math" w:hAnsi="Cambria Math"/>
                </w:rPr>
                <m:t>i</m:t>
              </m:r>
            </m:sub>
          </m:sSub>
          <m:r>
            <w:rPr>
              <w:rFonts w:ascii="Cambria Math" w:hAnsi="Cambria Math"/>
            </w:rPr>
            <m:t>+</m:t>
          </m:r>
          <m:sSub>
            <m:sSubPr>
              <m:ctrlPr>
                <w:rPr>
                  <w:rFonts w:ascii="Cambria Math" w:hAnsi="Cambria Math"/>
                  <w:i/>
                  <w:lang w:val="en-US" w:eastAsia="en-US"/>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lang w:val="en-US" w:eastAsia="en-US"/>
                </w:rPr>
              </m:ctrlPr>
            </m:sSubPr>
            <m:e>
              <m:r>
                <w:rPr>
                  <w:rFonts w:ascii="Cambria Math" w:hAnsi="Cambria Math"/>
                </w:rPr>
                <m:t>e</m:t>
              </m:r>
            </m:e>
            <m:sub>
              <m:r>
                <w:rPr>
                  <w:rFonts w:ascii="Cambria Math" w:hAnsi="Cambria Math"/>
                </w:rPr>
                <m:t>i</m:t>
              </m:r>
            </m:sub>
          </m:sSub>
        </m:oMath>
      </m:oMathPara>
    </w:p>
    <w:p w14:paraId="2D7B868C" w14:textId="77777777" w:rsidR="00A02611" w:rsidRDefault="00A02611" w:rsidP="00A02611">
      <w:pPr>
        <w:spacing w:line="360" w:lineRule="auto"/>
        <w:rPr>
          <w:rFonts w:eastAsiaTheme="minorEastAsia"/>
        </w:rPr>
      </w:pPr>
      <w:r>
        <w:rPr>
          <w:rFonts w:eastAsiaTheme="minorEastAsia"/>
        </w:rPr>
        <w:t xml:space="preserve">where </w:t>
      </w:r>
      <m:oMath>
        <m:r>
          <w:rPr>
            <w:rFonts w:ascii="Cambria Math" w:eastAsiaTheme="minorEastAsia" w:hAnsi="Cambria Math"/>
          </w:rPr>
          <m:t>e</m:t>
        </m:r>
      </m:oMath>
      <w:r>
        <w:rPr>
          <w:rFonts w:eastAsiaTheme="minorEastAsia"/>
        </w:rPr>
        <w:t xml:space="preserve"> is the error term. Note that for monozygotic twin pairs </w:t>
      </w:r>
      <m:oMath>
        <m:sSub>
          <m:sSubPr>
            <m:ctrlPr>
              <w:rPr>
                <w:rFonts w:ascii="Cambria Math" w:eastAsiaTheme="minorEastAsia" w:hAnsi="Cambria Math"/>
                <w:i/>
                <w:lang w:val="en-US" w:eastAsia="en-US"/>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eastAsia="en-US"/>
              </w:rPr>
            </m:ctrlPr>
          </m:sSubPr>
          <m:e>
            <m:r>
              <w:rPr>
                <w:rFonts w:ascii="Cambria Math" w:eastAsiaTheme="minorEastAsia" w:hAnsi="Cambria Math"/>
              </w:rPr>
              <m:t>m</m:t>
            </m:r>
          </m:e>
          <m:sub>
            <m:r>
              <w:rPr>
                <w:rFonts w:ascii="Cambria Math" w:eastAsiaTheme="minorEastAsia" w:hAnsi="Cambria Math"/>
              </w:rPr>
              <m:t>2</m:t>
            </m:r>
          </m:sub>
        </m:sSub>
      </m:oMath>
      <w:r>
        <w:rPr>
          <w:rFonts w:eastAsiaTheme="minorEastAsia"/>
        </w:rPr>
        <w:t xml:space="preserve"> but </w:t>
      </w:r>
      <m:oMath>
        <m:sSub>
          <m:sSubPr>
            <m:ctrlPr>
              <w:rPr>
                <w:rFonts w:ascii="Cambria Math" w:eastAsiaTheme="minorEastAsia" w:hAnsi="Cambria Math"/>
                <w:i/>
                <w:lang w:val="en-US" w:eastAsia="en-US"/>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eastAsia="en-US"/>
              </w:rPr>
            </m:ctrlPr>
          </m:sSubPr>
          <m:e>
            <m:r>
              <w:rPr>
                <w:rFonts w:ascii="Cambria Math" w:eastAsiaTheme="minorEastAsia" w:hAnsi="Cambria Math"/>
              </w:rPr>
              <m:t>d</m:t>
            </m:r>
          </m:e>
          <m:sub>
            <m:r>
              <w:rPr>
                <w:rFonts w:ascii="Cambria Math" w:eastAsiaTheme="minorEastAsia" w:hAnsi="Cambria Math"/>
              </w:rPr>
              <m:t>2</m:t>
            </m:r>
          </m:sub>
        </m:sSub>
      </m:oMath>
      <w:r>
        <w:rPr>
          <w:rFonts w:eastAsiaTheme="minorEastAsia"/>
        </w:rPr>
        <w:t xml:space="preserve"> (with the reverse for dizygotic twin pairs). Thus, for monozygotic twin pairs </w:t>
      </w:r>
      <m:oMath>
        <m:r>
          <w:rPr>
            <w:rFonts w:ascii="Cambria Math" w:eastAsiaTheme="minorEastAsia" w:hAnsi="Cambria Math"/>
          </w:rPr>
          <m:t>cov</m:t>
        </m:r>
        <m:d>
          <m:dPr>
            <m:ctrlPr>
              <w:rPr>
                <w:rFonts w:ascii="Cambria Math" w:eastAsiaTheme="minorEastAsia" w:hAnsi="Cambria Math"/>
                <w:i/>
                <w:lang w:val="en-US" w:eastAsia="en-US"/>
              </w:rPr>
            </m:ctrlPr>
          </m:dPr>
          <m:e>
            <m:sSub>
              <m:sSubPr>
                <m:ctrlPr>
                  <w:rPr>
                    <w:rFonts w:ascii="Cambria Math" w:eastAsiaTheme="minorEastAsia" w:hAnsi="Cambria Math"/>
                    <w:i/>
                    <w:lang w:val="en-US" w:eastAsia="en-US"/>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eastAsia="en-US"/>
                  </w:rPr>
                </m:ctrlPr>
              </m:sSubPr>
              <m:e>
                <m:r>
                  <w:rPr>
                    <w:rFonts w:ascii="Cambria Math" w:eastAsiaTheme="minorEastAsia" w:hAnsi="Cambria Math"/>
                  </w:rPr>
                  <m:t>Y</m:t>
                </m:r>
              </m:e>
              <m:sub>
                <m:r>
                  <w:rPr>
                    <w:rFonts w:ascii="Cambria Math" w:eastAsiaTheme="minorEastAsia" w:hAnsi="Cambria Math"/>
                  </w:rPr>
                  <m:t>2</m:t>
                </m:r>
              </m:sub>
            </m:sSub>
          </m:e>
        </m:d>
        <m:r>
          <w:rPr>
            <w:rFonts w:ascii="Cambria Math" w:eastAsiaTheme="minorEastAsia" w:hAnsi="Cambria Math"/>
          </w:rPr>
          <m:t>=var(m)</m:t>
        </m:r>
      </m:oMath>
      <w:r>
        <w:rPr>
          <w:rFonts w:eastAsiaTheme="minorEastAsia"/>
        </w:rPr>
        <w:t xml:space="preserve"> and for dizygotic twin pairs </w:t>
      </w:r>
      <m:oMath>
        <m:r>
          <w:rPr>
            <w:rFonts w:ascii="Cambria Math" w:eastAsiaTheme="minorEastAsia" w:hAnsi="Cambria Math"/>
          </w:rPr>
          <m:t>cov</m:t>
        </m:r>
        <m:d>
          <m:dPr>
            <m:ctrlPr>
              <w:rPr>
                <w:rFonts w:ascii="Cambria Math" w:eastAsiaTheme="minorEastAsia" w:hAnsi="Cambria Math"/>
                <w:i/>
                <w:lang w:val="en-US" w:eastAsia="en-US"/>
              </w:rPr>
            </m:ctrlPr>
          </m:dPr>
          <m:e>
            <m:sSub>
              <m:sSubPr>
                <m:ctrlPr>
                  <w:rPr>
                    <w:rFonts w:ascii="Cambria Math" w:eastAsiaTheme="minorEastAsia" w:hAnsi="Cambria Math"/>
                    <w:i/>
                    <w:lang w:val="en-US" w:eastAsia="en-US"/>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lang w:val="en-US" w:eastAsia="en-US"/>
                  </w:rPr>
                </m:ctrlPr>
              </m:sSubPr>
              <m:e>
                <m:r>
                  <w:rPr>
                    <w:rFonts w:ascii="Cambria Math" w:eastAsiaTheme="minorEastAsia" w:hAnsi="Cambria Math"/>
                  </w:rPr>
                  <m:t>Y</m:t>
                </m:r>
              </m:e>
              <m:sub>
                <m:r>
                  <w:rPr>
                    <w:rFonts w:ascii="Cambria Math" w:eastAsiaTheme="minorEastAsia" w:hAnsi="Cambria Math"/>
                  </w:rPr>
                  <m:t>2</m:t>
                </m:r>
              </m:sub>
            </m:sSub>
          </m:e>
        </m:d>
        <m:r>
          <w:rPr>
            <w:rFonts w:ascii="Cambria Math" w:eastAsiaTheme="minorEastAsia" w:hAnsi="Cambria Math"/>
          </w:rPr>
          <m:t>=var(d)</m:t>
        </m:r>
      </m:oMath>
      <w:r>
        <w:rPr>
          <w:rFonts w:eastAsiaTheme="minorEastAsia"/>
        </w:rPr>
        <w:t>.</w:t>
      </w:r>
    </w:p>
    <w:p w14:paraId="76E56EFE" w14:textId="77777777" w:rsidR="00A02611" w:rsidRDefault="00A02611" w:rsidP="00A02611">
      <w:pPr>
        <w:spacing w:line="360" w:lineRule="auto"/>
        <w:rPr>
          <w:rFonts w:eastAsiaTheme="minorEastAsia"/>
        </w:rPr>
      </w:pPr>
    </w:p>
    <w:p w14:paraId="5ADFF7B7" w14:textId="1ED8D4AC" w:rsidR="00A02611" w:rsidRDefault="00A02611" w:rsidP="00A02611">
      <w:pPr>
        <w:spacing w:line="360" w:lineRule="auto"/>
        <w:rPr>
          <w:rFonts w:eastAsiaTheme="minorEastAsia"/>
        </w:rPr>
      </w:pPr>
      <w:r>
        <w:rPr>
          <w:rFonts w:eastAsiaTheme="minorEastAsia"/>
        </w:rPr>
        <w:t xml:space="preserve">The main parameter of interest is </w:t>
      </w:r>
      <m:oMath>
        <m:r>
          <w:rPr>
            <w:rFonts w:ascii="Cambria Math" w:eastAsiaTheme="minorEastAsia" w:hAnsi="Cambria Math"/>
          </w:rPr>
          <m:t>β</m:t>
        </m:r>
      </m:oMath>
      <w:r>
        <w:rPr>
          <w:rFonts w:eastAsiaTheme="minorEastAsia"/>
        </w:rPr>
        <w:t xml:space="preserve"> (the twins effect). </w:t>
      </w:r>
    </w:p>
    <w:p w14:paraId="7F638F57" w14:textId="297EFA0A" w:rsidR="00AD1A7A" w:rsidRDefault="00AD1A7A" w:rsidP="00A02611">
      <w:pPr>
        <w:spacing w:line="360" w:lineRule="auto"/>
        <w:rPr>
          <w:rFonts w:eastAsiaTheme="minorEastAsia"/>
        </w:rPr>
      </w:pPr>
    </w:p>
    <w:p w14:paraId="702BD7AA" w14:textId="7A86B811" w:rsidR="00A02611" w:rsidRPr="006070C7" w:rsidRDefault="00AD1A7A" w:rsidP="007A78B9">
      <w:pPr>
        <w:widowControl/>
        <w:numPr>
          <w:ilvl w:val="0"/>
          <w:numId w:val="1"/>
        </w:numPr>
        <w:suppressAutoHyphens w:val="0"/>
        <w:spacing w:after="200" w:line="276" w:lineRule="auto"/>
        <w:rPr>
          <w:rFonts w:eastAsiaTheme="minorHAnsi" w:cs="Times New Roman"/>
          <w:b/>
          <w:kern w:val="0"/>
          <w:lang w:val="en-US" w:eastAsia="en-US" w:bidi="ar-SA"/>
        </w:rPr>
      </w:pPr>
      <w:r w:rsidRPr="006070C7">
        <w:rPr>
          <w:rFonts w:eastAsiaTheme="minorEastAsia"/>
        </w:rPr>
        <w:t>Rabe-Hesketh S, Skrondal A, Gjessing HK. Biometrical modeling of twin and family data using standard mixed model software. </w:t>
      </w:r>
      <w:r w:rsidRPr="006070C7">
        <w:rPr>
          <w:rFonts w:eastAsiaTheme="minorEastAsia"/>
          <w:i/>
          <w:iCs/>
        </w:rPr>
        <w:t>Biometrics</w:t>
      </w:r>
      <w:r w:rsidRPr="006070C7">
        <w:rPr>
          <w:rFonts w:eastAsiaTheme="minorEastAsia"/>
        </w:rPr>
        <w:t>. 2008;64(1):280-288. doi:10.1111/j.1541-0420.2007.00803.x</w:t>
      </w:r>
    </w:p>
    <w:p w14:paraId="63BFA379" w14:textId="77777777" w:rsidR="00614EDA" w:rsidRDefault="00614EDA"/>
    <w:sectPr w:rsidR="00614EDA" w:rsidSect="00D238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95629"/>
    <w:multiLevelType w:val="hybridMultilevel"/>
    <w:tmpl w:val="1C149AF8"/>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DA"/>
    <w:rsid w:val="00021921"/>
    <w:rsid w:val="00064F7D"/>
    <w:rsid w:val="000D6454"/>
    <w:rsid w:val="001153FC"/>
    <w:rsid w:val="00125969"/>
    <w:rsid w:val="002453D6"/>
    <w:rsid w:val="00256836"/>
    <w:rsid w:val="00272A63"/>
    <w:rsid w:val="00293292"/>
    <w:rsid w:val="002D5F9F"/>
    <w:rsid w:val="002F1DB4"/>
    <w:rsid w:val="002F2DA9"/>
    <w:rsid w:val="003125F5"/>
    <w:rsid w:val="00356D47"/>
    <w:rsid w:val="00375E9C"/>
    <w:rsid w:val="003816DA"/>
    <w:rsid w:val="00397922"/>
    <w:rsid w:val="003B269D"/>
    <w:rsid w:val="003C3398"/>
    <w:rsid w:val="003F291B"/>
    <w:rsid w:val="003F3439"/>
    <w:rsid w:val="00490012"/>
    <w:rsid w:val="004D24B9"/>
    <w:rsid w:val="004F29A1"/>
    <w:rsid w:val="00502FC2"/>
    <w:rsid w:val="00554FBE"/>
    <w:rsid w:val="00557629"/>
    <w:rsid w:val="005702FB"/>
    <w:rsid w:val="00586150"/>
    <w:rsid w:val="005D4509"/>
    <w:rsid w:val="006070C7"/>
    <w:rsid w:val="00614EDA"/>
    <w:rsid w:val="00687B1D"/>
    <w:rsid w:val="00693754"/>
    <w:rsid w:val="006A1E2B"/>
    <w:rsid w:val="006A30E2"/>
    <w:rsid w:val="006A53A6"/>
    <w:rsid w:val="00761E86"/>
    <w:rsid w:val="00793AA0"/>
    <w:rsid w:val="007F2BA1"/>
    <w:rsid w:val="00804FD9"/>
    <w:rsid w:val="008051F4"/>
    <w:rsid w:val="008341B5"/>
    <w:rsid w:val="008F2D61"/>
    <w:rsid w:val="008F539B"/>
    <w:rsid w:val="00926CB8"/>
    <w:rsid w:val="00931888"/>
    <w:rsid w:val="00931DEF"/>
    <w:rsid w:val="009421D0"/>
    <w:rsid w:val="00952C6F"/>
    <w:rsid w:val="00995F12"/>
    <w:rsid w:val="009B03E6"/>
    <w:rsid w:val="009B7195"/>
    <w:rsid w:val="009F0902"/>
    <w:rsid w:val="00A02611"/>
    <w:rsid w:val="00A20DCE"/>
    <w:rsid w:val="00A6447D"/>
    <w:rsid w:val="00AD1A7A"/>
    <w:rsid w:val="00AD6F2B"/>
    <w:rsid w:val="00B01AA3"/>
    <w:rsid w:val="00B1295D"/>
    <w:rsid w:val="00B96541"/>
    <w:rsid w:val="00BA755D"/>
    <w:rsid w:val="00BE0A18"/>
    <w:rsid w:val="00C104F2"/>
    <w:rsid w:val="00C52E92"/>
    <w:rsid w:val="00C72B52"/>
    <w:rsid w:val="00C749F6"/>
    <w:rsid w:val="00CA2D19"/>
    <w:rsid w:val="00CD4762"/>
    <w:rsid w:val="00D066E5"/>
    <w:rsid w:val="00D238F8"/>
    <w:rsid w:val="00D24450"/>
    <w:rsid w:val="00D26348"/>
    <w:rsid w:val="00D8510C"/>
    <w:rsid w:val="00DA7CDC"/>
    <w:rsid w:val="00DD2C15"/>
    <w:rsid w:val="00DF260E"/>
    <w:rsid w:val="00DF60C4"/>
    <w:rsid w:val="00E56C71"/>
    <w:rsid w:val="00E85727"/>
    <w:rsid w:val="00E9224B"/>
    <w:rsid w:val="00EB4B27"/>
    <w:rsid w:val="00EC4144"/>
    <w:rsid w:val="00EF1A0C"/>
    <w:rsid w:val="00F06D3C"/>
    <w:rsid w:val="00F12D92"/>
    <w:rsid w:val="00F34538"/>
    <w:rsid w:val="00F906D1"/>
    <w:rsid w:val="00F9170A"/>
    <w:rsid w:val="00F95E82"/>
    <w:rsid w:val="00F96D84"/>
    <w:rsid w:val="00FC2706"/>
    <w:rsid w:val="00FE3E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66BD"/>
  <w15:chartTrackingRefBased/>
  <w15:docId w15:val="{316B9E78-8556-4CB3-9213-651095D9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D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0E2"/>
    <w:rPr>
      <w:sz w:val="16"/>
      <w:szCs w:val="16"/>
    </w:rPr>
  </w:style>
  <w:style w:type="paragraph" w:styleId="CommentText">
    <w:name w:val="annotation text"/>
    <w:basedOn w:val="Normal"/>
    <w:link w:val="CommentTextChar"/>
    <w:uiPriority w:val="99"/>
    <w:semiHidden/>
    <w:unhideWhenUsed/>
    <w:rsid w:val="006A30E2"/>
    <w:rPr>
      <w:sz w:val="20"/>
      <w:szCs w:val="20"/>
    </w:rPr>
  </w:style>
  <w:style w:type="character" w:customStyle="1" w:styleId="CommentTextChar">
    <w:name w:val="Comment Text Char"/>
    <w:basedOn w:val="DefaultParagraphFont"/>
    <w:link w:val="CommentText"/>
    <w:uiPriority w:val="99"/>
    <w:semiHidden/>
    <w:rsid w:val="006A30E2"/>
    <w:rPr>
      <w:rFonts w:ascii="Times New Roman" w:eastAsia="Andale Sans UI" w:hAnsi="Times New Roman" w:cs="Tahoma"/>
      <w:kern w:val="2"/>
      <w:sz w:val="20"/>
      <w:szCs w:val="20"/>
      <w:lang w:val="de-DE" w:eastAsia="fa-IR" w:bidi="fa-IR"/>
    </w:rPr>
  </w:style>
  <w:style w:type="paragraph" w:styleId="CommentSubject">
    <w:name w:val="annotation subject"/>
    <w:basedOn w:val="CommentText"/>
    <w:next w:val="CommentText"/>
    <w:link w:val="CommentSubjectChar"/>
    <w:uiPriority w:val="99"/>
    <w:semiHidden/>
    <w:unhideWhenUsed/>
    <w:rsid w:val="006A30E2"/>
    <w:rPr>
      <w:b/>
      <w:bCs/>
    </w:rPr>
  </w:style>
  <w:style w:type="character" w:customStyle="1" w:styleId="CommentSubjectChar">
    <w:name w:val="Comment Subject Char"/>
    <w:basedOn w:val="CommentTextChar"/>
    <w:link w:val="CommentSubject"/>
    <w:uiPriority w:val="99"/>
    <w:semiHidden/>
    <w:rsid w:val="006A30E2"/>
    <w:rPr>
      <w:rFonts w:ascii="Times New Roman" w:eastAsia="Andale Sans UI" w:hAnsi="Times New Roman" w:cs="Tahoma"/>
      <w:b/>
      <w:bCs/>
      <w:kern w:val="2"/>
      <w:sz w:val="20"/>
      <w:szCs w:val="20"/>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5363">
      <w:bodyDiv w:val="1"/>
      <w:marLeft w:val="0"/>
      <w:marRight w:val="0"/>
      <w:marTop w:val="0"/>
      <w:marBottom w:val="0"/>
      <w:divBdr>
        <w:top w:val="none" w:sz="0" w:space="0" w:color="auto"/>
        <w:left w:val="none" w:sz="0" w:space="0" w:color="auto"/>
        <w:bottom w:val="none" w:sz="0" w:space="0" w:color="auto"/>
        <w:right w:val="none" w:sz="0" w:space="0" w:color="auto"/>
      </w:divBdr>
    </w:div>
    <w:div w:id="112988575">
      <w:bodyDiv w:val="1"/>
      <w:marLeft w:val="0"/>
      <w:marRight w:val="0"/>
      <w:marTop w:val="0"/>
      <w:marBottom w:val="0"/>
      <w:divBdr>
        <w:top w:val="none" w:sz="0" w:space="0" w:color="auto"/>
        <w:left w:val="none" w:sz="0" w:space="0" w:color="auto"/>
        <w:bottom w:val="none" w:sz="0" w:space="0" w:color="auto"/>
        <w:right w:val="none" w:sz="0" w:space="0" w:color="auto"/>
      </w:divBdr>
    </w:div>
    <w:div w:id="122774339">
      <w:bodyDiv w:val="1"/>
      <w:marLeft w:val="0"/>
      <w:marRight w:val="0"/>
      <w:marTop w:val="0"/>
      <w:marBottom w:val="0"/>
      <w:divBdr>
        <w:top w:val="none" w:sz="0" w:space="0" w:color="auto"/>
        <w:left w:val="none" w:sz="0" w:space="0" w:color="auto"/>
        <w:bottom w:val="none" w:sz="0" w:space="0" w:color="auto"/>
        <w:right w:val="none" w:sz="0" w:space="0" w:color="auto"/>
      </w:divBdr>
    </w:div>
    <w:div w:id="185367443">
      <w:bodyDiv w:val="1"/>
      <w:marLeft w:val="0"/>
      <w:marRight w:val="0"/>
      <w:marTop w:val="0"/>
      <w:marBottom w:val="0"/>
      <w:divBdr>
        <w:top w:val="none" w:sz="0" w:space="0" w:color="auto"/>
        <w:left w:val="none" w:sz="0" w:space="0" w:color="auto"/>
        <w:bottom w:val="none" w:sz="0" w:space="0" w:color="auto"/>
        <w:right w:val="none" w:sz="0" w:space="0" w:color="auto"/>
      </w:divBdr>
    </w:div>
    <w:div w:id="195897104">
      <w:bodyDiv w:val="1"/>
      <w:marLeft w:val="0"/>
      <w:marRight w:val="0"/>
      <w:marTop w:val="0"/>
      <w:marBottom w:val="0"/>
      <w:divBdr>
        <w:top w:val="none" w:sz="0" w:space="0" w:color="auto"/>
        <w:left w:val="none" w:sz="0" w:space="0" w:color="auto"/>
        <w:bottom w:val="none" w:sz="0" w:space="0" w:color="auto"/>
        <w:right w:val="none" w:sz="0" w:space="0" w:color="auto"/>
      </w:divBdr>
    </w:div>
    <w:div w:id="319043876">
      <w:bodyDiv w:val="1"/>
      <w:marLeft w:val="0"/>
      <w:marRight w:val="0"/>
      <w:marTop w:val="0"/>
      <w:marBottom w:val="0"/>
      <w:divBdr>
        <w:top w:val="none" w:sz="0" w:space="0" w:color="auto"/>
        <w:left w:val="none" w:sz="0" w:space="0" w:color="auto"/>
        <w:bottom w:val="none" w:sz="0" w:space="0" w:color="auto"/>
        <w:right w:val="none" w:sz="0" w:space="0" w:color="auto"/>
      </w:divBdr>
    </w:div>
    <w:div w:id="467669326">
      <w:bodyDiv w:val="1"/>
      <w:marLeft w:val="0"/>
      <w:marRight w:val="0"/>
      <w:marTop w:val="0"/>
      <w:marBottom w:val="0"/>
      <w:divBdr>
        <w:top w:val="none" w:sz="0" w:space="0" w:color="auto"/>
        <w:left w:val="none" w:sz="0" w:space="0" w:color="auto"/>
        <w:bottom w:val="none" w:sz="0" w:space="0" w:color="auto"/>
        <w:right w:val="none" w:sz="0" w:space="0" w:color="auto"/>
      </w:divBdr>
    </w:div>
    <w:div w:id="496724013">
      <w:bodyDiv w:val="1"/>
      <w:marLeft w:val="0"/>
      <w:marRight w:val="0"/>
      <w:marTop w:val="0"/>
      <w:marBottom w:val="0"/>
      <w:divBdr>
        <w:top w:val="none" w:sz="0" w:space="0" w:color="auto"/>
        <w:left w:val="none" w:sz="0" w:space="0" w:color="auto"/>
        <w:bottom w:val="none" w:sz="0" w:space="0" w:color="auto"/>
        <w:right w:val="none" w:sz="0" w:space="0" w:color="auto"/>
      </w:divBdr>
    </w:div>
    <w:div w:id="584648702">
      <w:bodyDiv w:val="1"/>
      <w:marLeft w:val="0"/>
      <w:marRight w:val="0"/>
      <w:marTop w:val="0"/>
      <w:marBottom w:val="0"/>
      <w:divBdr>
        <w:top w:val="none" w:sz="0" w:space="0" w:color="auto"/>
        <w:left w:val="none" w:sz="0" w:space="0" w:color="auto"/>
        <w:bottom w:val="none" w:sz="0" w:space="0" w:color="auto"/>
        <w:right w:val="none" w:sz="0" w:space="0" w:color="auto"/>
      </w:divBdr>
    </w:div>
    <w:div w:id="618948437">
      <w:bodyDiv w:val="1"/>
      <w:marLeft w:val="0"/>
      <w:marRight w:val="0"/>
      <w:marTop w:val="0"/>
      <w:marBottom w:val="0"/>
      <w:divBdr>
        <w:top w:val="none" w:sz="0" w:space="0" w:color="auto"/>
        <w:left w:val="none" w:sz="0" w:space="0" w:color="auto"/>
        <w:bottom w:val="none" w:sz="0" w:space="0" w:color="auto"/>
        <w:right w:val="none" w:sz="0" w:space="0" w:color="auto"/>
      </w:divBdr>
    </w:div>
    <w:div w:id="629021502">
      <w:bodyDiv w:val="1"/>
      <w:marLeft w:val="0"/>
      <w:marRight w:val="0"/>
      <w:marTop w:val="0"/>
      <w:marBottom w:val="0"/>
      <w:divBdr>
        <w:top w:val="none" w:sz="0" w:space="0" w:color="auto"/>
        <w:left w:val="none" w:sz="0" w:space="0" w:color="auto"/>
        <w:bottom w:val="none" w:sz="0" w:space="0" w:color="auto"/>
        <w:right w:val="none" w:sz="0" w:space="0" w:color="auto"/>
      </w:divBdr>
    </w:div>
    <w:div w:id="634334878">
      <w:bodyDiv w:val="1"/>
      <w:marLeft w:val="0"/>
      <w:marRight w:val="0"/>
      <w:marTop w:val="0"/>
      <w:marBottom w:val="0"/>
      <w:divBdr>
        <w:top w:val="none" w:sz="0" w:space="0" w:color="auto"/>
        <w:left w:val="none" w:sz="0" w:space="0" w:color="auto"/>
        <w:bottom w:val="none" w:sz="0" w:space="0" w:color="auto"/>
        <w:right w:val="none" w:sz="0" w:space="0" w:color="auto"/>
      </w:divBdr>
    </w:div>
    <w:div w:id="660624920">
      <w:bodyDiv w:val="1"/>
      <w:marLeft w:val="0"/>
      <w:marRight w:val="0"/>
      <w:marTop w:val="0"/>
      <w:marBottom w:val="0"/>
      <w:divBdr>
        <w:top w:val="none" w:sz="0" w:space="0" w:color="auto"/>
        <w:left w:val="none" w:sz="0" w:space="0" w:color="auto"/>
        <w:bottom w:val="none" w:sz="0" w:space="0" w:color="auto"/>
        <w:right w:val="none" w:sz="0" w:space="0" w:color="auto"/>
      </w:divBdr>
    </w:div>
    <w:div w:id="671027064">
      <w:bodyDiv w:val="1"/>
      <w:marLeft w:val="0"/>
      <w:marRight w:val="0"/>
      <w:marTop w:val="0"/>
      <w:marBottom w:val="0"/>
      <w:divBdr>
        <w:top w:val="none" w:sz="0" w:space="0" w:color="auto"/>
        <w:left w:val="none" w:sz="0" w:space="0" w:color="auto"/>
        <w:bottom w:val="none" w:sz="0" w:space="0" w:color="auto"/>
        <w:right w:val="none" w:sz="0" w:space="0" w:color="auto"/>
      </w:divBdr>
    </w:div>
    <w:div w:id="695696170">
      <w:bodyDiv w:val="1"/>
      <w:marLeft w:val="0"/>
      <w:marRight w:val="0"/>
      <w:marTop w:val="0"/>
      <w:marBottom w:val="0"/>
      <w:divBdr>
        <w:top w:val="none" w:sz="0" w:space="0" w:color="auto"/>
        <w:left w:val="none" w:sz="0" w:space="0" w:color="auto"/>
        <w:bottom w:val="none" w:sz="0" w:space="0" w:color="auto"/>
        <w:right w:val="none" w:sz="0" w:space="0" w:color="auto"/>
      </w:divBdr>
    </w:div>
    <w:div w:id="712077130">
      <w:bodyDiv w:val="1"/>
      <w:marLeft w:val="0"/>
      <w:marRight w:val="0"/>
      <w:marTop w:val="0"/>
      <w:marBottom w:val="0"/>
      <w:divBdr>
        <w:top w:val="none" w:sz="0" w:space="0" w:color="auto"/>
        <w:left w:val="none" w:sz="0" w:space="0" w:color="auto"/>
        <w:bottom w:val="none" w:sz="0" w:space="0" w:color="auto"/>
        <w:right w:val="none" w:sz="0" w:space="0" w:color="auto"/>
      </w:divBdr>
    </w:div>
    <w:div w:id="729306021">
      <w:bodyDiv w:val="1"/>
      <w:marLeft w:val="0"/>
      <w:marRight w:val="0"/>
      <w:marTop w:val="0"/>
      <w:marBottom w:val="0"/>
      <w:divBdr>
        <w:top w:val="none" w:sz="0" w:space="0" w:color="auto"/>
        <w:left w:val="none" w:sz="0" w:space="0" w:color="auto"/>
        <w:bottom w:val="none" w:sz="0" w:space="0" w:color="auto"/>
        <w:right w:val="none" w:sz="0" w:space="0" w:color="auto"/>
      </w:divBdr>
    </w:div>
    <w:div w:id="759640088">
      <w:bodyDiv w:val="1"/>
      <w:marLeft w:val="0"/>
      <w:marRight w:val="0"/>
      <w:marTop w:val="0"/>
      <w:marBottom w:val="0"/>
      <w:divBdr>
        <w:top w:val="none" w:sz="0" w:space="0" w:color="auto"/>
        <w:left w:val="none" w:sz="0" w:space="0" w:color="auto"/>
        <w:bottom w:val="none" w:sz="0" w:space="0" w:color="auto"/>
        <w:right w:val="none" w:sz="0" w:space="0" w:color="auto"/>
      </w:divBdr>
    </w:div>
    <w:div w:id="771556213">
      <w:bodyDiv w:val="1"/>
      <w:marLeft w:val="0"/>
      <w:marRight w:val="0"/>
      <w:marTop w:val="0"/>
      <w:marBottom w:val="0"/>
      <w:divBdr>
        <w:top w:val="none" w:sz="0" w:space="0" w:color="auto"/>
        <w:left w:val="none" w:sz="0" w:space="0" w:color="auto"/>
        <w:bottom w:val="none" w:sz="0" w:space="0" w:color="auto"/>
        <w:right w:val="none" w:sz="0" w:space="0" w:color="auto"/>
      </w:divBdr>
    </w:div>
    <w:div w:id="829635366">
      <w:bodyDiv w:val="1"/>
      <w:marLeft w:val="0"/>
      <w:marRight w:val="0"/>
      <w:marTop w:val="0"/>
      <w:marBottom w:val="0"/>
      <w:divBdr>
        <w:top w:val="none" w:sz="0" w:space="0" w:color="auto"/>
        <w:left w:val="none" w:sz="0" w:space="0" w:color="auto"/>
        <w:bottom w:val="none" w:sz="0" w:space="0" w:color="auto"/>
        <w:right w:val="none" w:sz="0" w:space="0" w:color="auto"/>
      </w:divBdr>
    </w:div>
    <w:div w:id="860554960">
      <w:bodyDiv w:val="1"/>
      <w:marLeft w:val="0"/>
      <w:marRight w:val="0"/>
      <w:marTop w:val="0"/>
      <w:marBottom w:val="0"/>
      <w:divBdr>
        <w:top w:val="none" w:sz="0" w:space="0" w:color="auto"/>
        <w:left w:val="none" w:sz="0" w:space="0" w:color="auto"/>
        <w:bottom w:val="none" w:sz="0" w:space="0" w:color="auto"/>
        <w:right w:val="none" w:sz="0" w:space="0" w:color="auto"/>
      </w:divBdr>
    </w:div>
    <w:div w:id="901479872">
      <w:bodyDiv w:val="1"/>
      <w:marLeft w:val="0"/>
      <w:marRight w:val="0"/>
      <w:marTop w:val="0"/>
      <w:marBottom w:val="0"/>
      <w:divBdr>
        <w:top w:val="none" w:sz="0" w:space="0" w:color="auto"/>
        <w:left w:val="none" w:sz="0" w:space="0" w:color="auto"/>
        <w:bottom w:val="none" w:sz="0" w:space="0" w:color="auto"/>
        <w:right w:val="none" w:sz="0" w:space="0" w:color="auto"/>
      </w:divBdr>
    </w:div>
    <w:div w:id="901938860">
      <w:bodyDiv w:val="1"/>
      <w:marLeft w:val="0"/>
      <w:marRight w:val="0"/>
      <w:marTop w:val="0"/>
      <w:marBottom w:val="0"/>
      <w:divBdr>
        <w:top w:val="none" w:sz="0" w:space="0" w:color="auto"/>
        <w:left w:val="none" w:sz="0" w:space="0" w:color="auto"/>
        <w:bottom w:val="none" w:sz="0" w:space="0" w:color="auto"/>
        <w:right w:val="none" w:sz="0" w:space="0" w:color="auto"/>
      </w:divBdr>
    </w:div>
    <w:div w:id="1014763107">
      <w:bodyDiv w:val="1"/>
      <w:marLeft w:val="0"/>
      <w:marRight w:val="0"/>
      <w:marTop w:val="0"/>
      <w:marBottom w:val="0"/>
      <w:divBdr>
        <w:top w:val="none" w:sz="0" w:space="0" w:color="auto"/>
        <w:left w:val="none" w:sz="0" w:space="0" w:color="auto"/>
        <w:bottom w:val="none" w:sz="0" w:space="0" w:color="auto"/>
        <w:right w:val="none" w:sz="0" w:space="0" w:color="auto"/>
      </w:divBdr>
    </w:div>
    <w:div w:id="1067460671">
      <w:bodyDiv w:val="1"/>
      <w:marLeft w:val="0"/>
      <w:marRight w:val="0"/>
      <w:marTop w:val="0"/>
      <w:marBottom w:val="0"/>
      <w:divBdr>
        <w:top w:val="none" w:sz="0" w:space="0" w:color="auto"/>
        <w:left w:val="none" w:sz="0" w:space="0" w:color="auto"/>
        <w:bottom w:val="none" w:sz="0" w:space="0" w:color="auto"/>
        <w:right w:val="none" w:sz="0" w:space="0" w:color="auto"/>
      </w:divBdr>
    </w:div>
    <w:div w:id="1103837254">
      <w:bodyDiv w:val="1"/>
      <w:marLeft w:val="0"/>
      <w:marRight w:val="0"/>
      <w:marTop w:val="0"/>
      <w:marBottom w:val="0"/>
      <w:divBdr>
        <w:top w:val="none" w:sz="0" w:space="0" w:color="auto"/>
        <w:left w:val="none" w:sz="0" w:space="0" w:color="auto"/>
        <w:bottom w:val="none" w:sz="0" w:space="0" w:color="auto"/>
        <w:right w:val="none" w:sz="0" w:space="0" w:color="auto"/>
      </w:divBdr>
    </w:div>
    <w:div w:id="1113598109">
      <w:bodyDiv w:val="1"/>
      <w:marLeft w:val="0"/>
      <w:marRight w:val="0"/>
      <w:marTop w:val="0"/>
      <w:marBottom w:val="0"/>
      <w:divBdr>
        <w:top w:val="none" w:sz="0" w:space="0" w:color="auto"/>
        <w:left w:val="none" w:sz="0" w:space="0" w:color="auto"/>
        <w:bottom w:val="none" w:sz="0" w:space="0" w:color="auto"/>
        <w:right w:val="none" w:sz="0" w:space="0" w:color="auto"/>
      </w:divBdr>
    </w:div>
    <w:div w:id="1120762548">
      <w:bodyDiv w:val="1"/>
      <w:marLeft w:val="0"/>
      <w:marRight w:val="0"/>
      <w:marTop w:val="0"/>
      <w:marBottom w:val="0"/>
      <w:divBdr>
        <w:top w:val="none" w:sz="0" w:space="0" w:color="auto"/>
        <w:left w:val="none" w:sz="0" w:space="0" w:color="auto"/>
        <w:bottom w:val="none" w:sz="0" w:space="0" w:color="auto"/>
        <w:right w:val="none" w:sz="0" w:space="0" w:color="auto"/>
      </w:divBdr>
    </w:div>
    <w:div w:id="1154182144">
      <w:bodyDiv w:val="1"/>
      <w:marLeft w:val="0"/>
      <w:marRight w:val="0"/>
      <w:marTop w:val="0"/>
      <w:marBottom w:val="0"/>
      <w:divBdr>
        <w:top w:val="none" w:sz="0" w:space="0" w:color="auto"/>
        <w:left w:val="none" w:sz="0" w:space="0" w:color="auto"/>
        <w:bottom w:val="none" w:sz="0" w:space="0" w:color="auto"/>
        <w:right w:val="none" w:sz="0" w:space="0" w:color="auto"/>
      </w:divBdr>
    </w:div>
    <w:div w:id="1257789168">
      <w:bodyDiv w:val="1"/>
      <w:marLeft w:val="0"/>
      <w:marRight w:val="0"/>
      <w:marTop w:val="0"/>
      <w:marBottom w:val="0"/>
      <w:divBdr>
        <w:top w:val="none" w:sz="0" w:space="0" w:color="auto"/>
        <w:left w:val="none" w:sz="0" w:space="0" w:color="auto"/>
        <w:bottom w:val="none" w:sz="0" w:space="0" w:color="auto"/>
        <w:right w:val="none" w:sz="0" w:space="0" w:color="auto"/>
      </w:divBdr>
    </w:div>
    <w:div w:id="1279216664">
      <w:bodyDiv w:val="1"/>
      <w:marLeft w:val="0"/>
      <w:marRight w:val="0"/>
      <w:marTop w:val="0"/>
      <w:marBottom w:val="0"/>
      <w:divBdr>
        <w:top w:val="none" w:sz="0" w:space="0" w:color="auto"/>
        <w:left w:val="none" w:sz="0" w:space="0" w:color="auto"/>
        <w:bottom w:val="none" w:sz="0" w:space="0" w:color="auto"/>
        <w:right w:val="none" w:sz="0" w:space="0" w:color="auto"/>
      </w:divBdr>
    </w:div>
    <w:div w:id="1383023390">
      <w:bodyDiv w:val="1"/>
      <w:marLeft w:val="0"/>
      <w:marRight w:val="0"/>
      <w:marTop w:val="0"/>
      <w:marBottom w:val="0"/>
      <w:divBdr>
        <w:top w:val="none" w:sz="0" w:space="0" w:color="auto"/>
        <w:left w:val="none" w:sz="0" w:space="0" w:color="auto"/>
        <w:bottom w:val="none" w:sz="0" w:space="0" w:color="auto"/>
        <w:right w:val="none" w:sz="0" w:space="0" w:color="auto"/>
      </w:divBdr>
    </w:div>
    <w:div w:id="1479692036">
      <w:bodyDiv w:val="1"/>
      <w:marLeft w:val="0"/>
      <w:marRight w:val="0"/>
      <w:marTop w:val="0"/>
      <w:marBottom w:val="0"/>
      <w:divBdr>
        <w:top w:val="none" w:sz="0" w:space="0" w:color="auto"/>
        <w:left w:val="none" w:sz="0" w:space="0" w:color="auto"/>
        <w:bottom w:val="none" w:sz="0" w:space="0" w:color="auto"/>
        <w:right w:val="none" w:sz="0" w:space="0" w:color="auto"/>
      </w:divBdr>
    </w:div>
    <w:div w:id="1579823372">
      <w:bodyDiv w:val="1"/>
      <w:marLeft w:val="0"/>
      <w:marRight w:val="0"/>
      <w:marTop w:val="0"/>
      <w:marBottom w:val="0"/>
      <w:divBdr>
        <w:top w:val="none" w:sz="0" w:space="0" w:color="auto"/>
        <w:left w:val="none" w:sz="0" w:space="0" w:color="auto"/>
        <w:bottom w:val="none" w:sz="0" w:space="0" w:color="auto"/>
        <w:right w:val="none" w:sz="0" w:space="0" w:color="auto"/>
      </w:divBdr>
    </w:div>
    <w:div w:id="1609771902">
      <w:bodyDiv w:val="1"/>
      <w:marLeft w:val="0"/>
      <w:marRight w:val="0"/>
      <w:marTop w:val="0"/>
      <w:marBottom w:val="0"/>
      <w:divBdr>
        <w:top w:val="none" w:sz="0" w:space="0" w:color="auto"/>
        <w:left w:val="none" w:sz="0" w:space="0" w:color="auto"/>
        <w:bottom w:val="none" w:sz="0" w:space="0" w:color="auto"/>
        <w:right w:val="none" w:sz="0" w:space="0" w:color="auto"/>
      </w:divBdr>
    </w:div>
    <w:div w:id="1625379843">
      <w:bodyDiv w:val="1"/>
      <w:marLeft w:val="0"/>
      <w:marRight w:val="0"/>
      <w:marTop w:val="0"/>
      <w:marBottom w:val="0"/>
      <w:divBdr>
        <w:top w:val="none" w:sz="0" w:space="0" w:color="auto"/>
        <w:left w:val="none" w:sz="0" w:space="0" w:color="auto"/>
        <w:bottom w:val="none" w:sz="0" w:space="0" w:color="auto"/>
        <w:right w:val="none" w:sz="0" w:space="0" w:color="auto"/>
      </w:divBdr>
    </w:div>
    <w:div w:id="1642345140">
      <w:bodyDiv w:val="1"/>
      <w:marLeft w:val="0"/>
      <w:marRight w:val="0"/>
      <w:marTop w:val="0"/>
      <w:marBottom w:val="0"/>
      <w:divBdr>
        <w:top w:val="none" w:sz="0" w:space="0" w:color="auto"/>
        <w:left w:val="none" w:sz="0" w:space="0" w:color="auto"/>
        <w:bottom w:val="none" w:sz="0" w:space="0" w:color="auto"/>
        <w:right w:val="none" w:sz="0" w:space="0" w:color="auto"/>
      </w:divBdr>
    </w:div>
    <w:div w:id="1647858038">
      <w:bodyDiv w:val="1"/>
      <w:marLeft w:val="0"/>
      <w:marRight w:val="0"/>
      <w:marTop w:val="0"/>
      <w:marBottom w:val="0"/>
      <w:divBdr>
        <w:top w:val="none" w:sz="0" w:space="0" w:color="auto"/>
        <w:left w:val="none" w:sz="0" w:space="0" w:color="auto"/>
        <w:bottom w:val="none" w:sz="0" w:space="0" w:color="auto"/>
        <w:right w:val="none" w:sz="0" w:space="0" w:color="auto"/>
      </w:divBdr>
    </w:div>
    <w:div w:id="1713726707">
      <w:bodyDiv w:val="1"/>
      <w:marLeft w:val="0"/>
      <w:marRight w:val="0"/>
      <w:marTop w:val="0"/>
      <w:marBottom w:val="0"/>
      <w:divBdr>
        <w:top w:val="none" w:sz="0" w:space="0" w:color="auto"/>
        <w:left w:val="none" w:sz="0" w:space="0" w:color="auto"/>
        <w:bottom w:val="none" w:sz="0" w:space="0" w:color="auto"/>
        <w:right w:val="none" w:sz="0" w:space="0" w:color="auto"/>
      </w:divBdr>
    </w:div>
    <w:div w:id="1726836360">
      <w:bodyDiv w:val="1"/>
      <w:marLeft w:val="0"/>
      <w:marRight w:val="0"/>
      <w:marTop w:val="0"/>
      <w:marBottom w:val="0"/>
      <w:divBdr>
        <w:top w:val="none" w:sz="0" w:space="0" w:color="auto"/>
        <w:left w:val="none" w:sz="0" w:space="0" w:color="auto"/>
        <w:bottom w:val="none" w:sz="0" w:space="0" w:color="auto"/>
        <w:right w:val="none" w:sz="0" w:space="0" w:color="auto"/>
      </w:divBdr>
    </w:div>
    <w:div w:id="1776293416">
      <w:bodyDiv w:val="1"/>
      <w:marLeft w:val="0"/>
      <w:marRight w:val="0"/>
      <w:marTop w:val="0"/>
      <w:marBottom w:val="0"/>
      <w:divBdr>
        <w:top w:val="none" w:sz="0" w:space="0" w:color="auto"/>
        <w:left w:val="none" w:sz="0" w:space="0" w:color="auto"/>
        <w:bottom w:val="none" w:sz="0" w:space="0" w:color="auto"/>
        <w:right w:val="none" w:sz="0" w:space="0" w:color="auto"/>
      </w:divBdr>
    </w:div>
    <w:div w:id="1788159576">
      <w:bodyDiv w:val="1"/>
      <w:marLeft w:val="0"/>
      <w:marRight w:val="0"/>
      <w:marTop w:val="0"/>
      <w:marBottom w:val="0"/>
      <w:divBdr>
        <w:top w:val="none" w:sz="0" w:space="0" w:color="auto"/>
        <w:left w:val="none" w:sz="0" w:space="0" w:color="auto"/>
        <w:bottom w:val="none" w:sz="0" w:space="0" w:color="auto"/>
        <w:right w:val="none" w:sz="0" w:space="0" w:color="auto"/>
      </w:divBdr>
    </w:div>
    <w:div w:id="1809589901">
      <w:bodyDiv w:val="1"/>
      <w:marLeft w:val="0"/>
      <w:marRight w:val="0"/>
      <w:marTop w:val="0"/>
      <w:marBottom w:val="0"/>
      <w:divBdr>
        <w:top w:val="none" w:sz="0" w:space="0" w:color="auto"/>
        <w:left w:val="none" w:sz="0" w:space="0" w:color="auto"/>
        <w:bottom w:val="none" w:sz="0" w:space="0" w:color="auto"/>
        <w:right w:val="none" w:sz="0" w:space="0" w:color="auto"/>
      </w:divBdr>
    </w:div>
    <w:div w:id="1846288471">
      <w:bodyDiv w:val="1"/>
      <w:marLeft w:val="0"/>
      <w:marRight w:val="0"/>
      <w:marTop w:val="0"/>
      <w:marBottom w:val="0"/>
      <w:divBdr>
        <w:top w:val="none" w:sz="0" w:space="0" w:color="auto"/>
        <w:left w:val="none" w:sz="0" w:space="0" w:color="auto"/>
        <w:bottom w:val="none" w:sz="0" w:space="0" w:color="auto"/>
        <w:right w:val="none" w:sz="0" w:space="0" w:color="auto"/>
      </w:divBdr>
    </w:div>
    <w:div w:id="1852059686">
      <w:bodyDiv w:val="1"/>
      <w:marLeft w:val="0"/>
      <w:marRight w:val="0"/>
      <w:marTop w:val="0"/>
      <w:marBottom w:val="0"/>
      <w:divBdr>
        <w:top w:val="none" w:sz="0" w:space="0" w:color="auto"/>
        <w:left w:val="none" w:sz="0" w:space="0" w:color="auto"/>
        <w:bottom w:val="none" w:sz="0" w:space="0" w:color="auto"/>
        <w:right w:val="none" w:sz="0" w:space="0" w:color="auto"/>
      </w:divBdr>
    </w:div>
    <w:div w:id="1857887323">
      <w:bodyDiv w:val="1"/>
      <w:marLeft w:val="0"/>
      <w:marRight w:val="0"/>
      <w:marTop w:val="0"/>
      <w:marBottom w:val="0"/>
      <w:divBdr>
        <w:top w:val="none" w:sz="0" w:space="0" w:color="auto"/>
        <w:left w:val="none" w:sz="0" w:space="0" w:color="auto"/>
        <w:bottom w:val="none" w:sz="0" w:space="0" w:color="auto"/>
        <w:right w:val="none" w:sz="0" w:space="0" w:color="auto"/>
      </w:divBdr>
    </w:div>
    <w:div w:id="1859271424">
      <w:bodyDiv w:val="1"/>
      <w:marLeft w:val="0"/>
      <w:marRight w:val="0"/>
      <w:marTop w:val="0"/>
      <w:marBottom w:val="0"/>
      <w:divBdr>
        <w:top w:val="none" w:sz="0" w:space="0" w:color="auto"/>
        <w:left w:val="none" w:sz="0" w:space="0" w:color="auto"/>
        <w:bottom w:val="none" w:sz="0" w:space="0" w:color="auto"/>
        <w:right w:val="none" w:sz="0" w:space="0" w:color="auto"/>
      </w:divBdr>
    </w:div>
    <w:div w:id="1979265783">
      <w:bodyDiv w:val="1"/>
      <w:marLeft w:val="0"/>
      <w:marRight w:val="0"/>
      <w:marTop w:val="0"/>
      <w:marBottom w:val="0"/>
      <w:divBdr>
        <w:top w:val="none" w:sz="0" w:space="0" w:color="auto"/>
        <w:left w:val="none" w:sz="0" w:space="0" w:color="auto"/>
        <w:bottom w:val="none" w:sz="0" w:space="0" w:color="auto"/>
        <w:right w:val="none" w:sz="0" w:space="0" w:color="auto"/>
      </w:divBdr>
    </w:div>
    <w:div w:id="2044087673">
      <w:bodyDiv w:val="1"/>
      <w:marLeft w:val="0"/>
      <w:marRight w:val="0"/>
      <w:marTop w:val="0"/>
      <w:marBottom w:val="0"/>
      <w:divBdr>
        <w:top w:val="none" w:sz="0" w:space="0" w:color="auto"/>
        <w:left w:val="none" w:sz="0" w:space="0" w:color="auto"/>
        <w:bottom w:val="none" w:sz="0" w:space="0" w:color="auto"/>
        <w:right w:val="none" w:sz="0" w:space="0" w:color="auto"/>
      </w:divBdr>
    </w:div>
    <w:div w:id="21170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C1B5-D513-43CE-A910-C54AC2BF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Rucha Wagh</dc:creator>
  <cp:keywords/>
  <dc:description/>
  <cp:lastModifiedBy>Rucha Wagh</cp:lastModifiedBy>
  <cp:revision>4</cp:revision>
  <dcterms:created xsi:type="dcterms:W3CDTF">2021-12-20T10:20:00Z</dcterms:created>
  <dcterms:modified xsi:type="dcterms:W3CDTF">2022-01-10T16:38:00Z</dcterms:modified>
</cp:coreProperties>
</file>