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FE" w:rsidRDefault="004C6EFE" w:rsidP="00C22CE9">
      <w:pPr>
        <w:pStyle w:val="Heading1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  <w:lang w:val="en-US"/>
        </w:rPr>
        <w:t>Appendix 1.</w:t>
      </w:r>
    </w:p>
    <w:p w:rsidR="00C22CE9" w:rsidRPr="006E150C" w:rsidRDefault="00C22CE9" w:rsidP="00C22CE9">
      <w:pPr>
        <w:pStyle w:val="Heading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Trends in work disability due to mental diagnoses</w:t>
      </w:r>
      <w:r w:rsidRPr="004C2EFB">
        <w:rPr>
          <w:rFonts w:ascii="Times New Roman" w:hAnsi="Times New Roman"/>
          <w:lang w:val="en-US"/>
        </w:rPr>
        <w:t xml:space="preserve"> among social workers</w:t>
      </w:r>
      <w:r>
        <w:rPr>
          <w:rFonts w:ascii="Times New Roman" w:hAnsi="Times New Roman"/>
          <w:lang w:val="en-US"/>
        </w:rPr>
        <w:t xml:space="preserve"> in </w:t>
      </w:r>
      <w:r w:rsidRPr="004C2EFB">
        <w:rPr>
          <w:rFonts w:ascii="Times New Roman" w:hAnsi="Times New Roman"/>
          <w:lang w:val="en-US"/>
        </w:rPr>
        <w:t>Finland and Sweden</w:t>
      </w:r>
      <w:r>
        <w:rPr>
          <w:rFonts w:ascii="Times New Roman" w:hAnsi="Times New Roman"/>
          <w:lang w:val="en-US"/>
        </w:rPr>
        <w:t xml:space="preserve"> in 2005</w:t>
      </w:r>
      <w:r>
        <w:rPr>
          <w:rFonts w:ascii="Times New Roman" w:hAnsi="Times New Roman"/>
          <w:lang w:val="en-US"/>
        </w:rPr>
        <w:softHyphen/>
        <w:t>–</w:t>
      </w:r>
      <w:r w:rsidRPr="004C2EFB">
        <w:rPr>
          <w:rFonts w:ascii="Times New Roman" w:hAnsi="Times New Roman"/>
          <w:lang w:val="en-US"/>
        </w:rPr>
        <w:t>2012</w:t>
      </w:r>
    </w:p>
    <w:p w:rsidR="00C22CE9" w:rsidRPr="002D7EBC" w:rsidRDefault="00C22CE9" w:rsidP="00C22CE9">
      <w:pPr>
        <w:pStyle w:val="NormalIndent"/>
        <w:ind w:left="0"/>
        <w:rPr>
          <w:rFonts w:ascii="Times New Roman" w:hAnsi="Times New Roman"/>
          <w:sz w:val="24"/>
          <w:lang w:val="en-US"/>
        </w:rPr>
      </w:pPr>
      <w:r w:rsidRPr="002D7EBC">
        <w:rPr>
          <w:rFonts w:ascii="Times New Roman" w:hAnsi="Times New Roman"/>
          <w:sz w:val="24"/>
          <w:lang w:val="en-US"/>
        </w:rPr>
        <w:t>Epidemiology and Psychiatric Sciences</w:t>
      </w:r>
    </w:p>
    <w:p w:rsidR="00C22CE9" w:rsidRPr="005A0FEE" w:rsidRDefault="00C22CE9" w:rsidP="00C22CE9">
      <w:pPr>
        <w:pStyle w:val="NormalIndent"/>
        <w:ind w:left="0"/>
        <w:rPr>
          <w:rFonts w:ascii="Times New Roman" w:hAnsi="Times New Roman"/>
          <w:sz w:val="24"/>
          <w:lang w:val="en-US"/>
        </w:rPr>
      </w:pPr>
    </w:p>
    <w:p w:rsidR="00C22CE9" w:rsidRPr="005A0FEE" w:rsidRDefault="00C22CE9" w:rsidP="00C22CE9">
      <w:pPr>
        <w:pStyle w:val="NormalIndent"/>
        <w:rPr>
          <w:rFonts w:ascii="Times New Roman" w:hAnsi="Times New Roman"/>
          <w:lang w:val="en-US"/>
        </w:rPr>
      </w:pPr>
    </w:p>
    <w:p w:rsidR="00C22CE9" w:rsidRPr="00E758CC" w:rsidRDefault="00C22CE9" w:rsidP="00C22CE9">
      <w:pPr>
        <w:spacing w:line="480" w:lineRule="auto"/>
        <w:rPr>
          <w:rFonts w:ascii="Times New Roman" w:hAnsi="Times New Roman"/>
          <w:sz w:val="24"/>
          <w:vertAlign w:val="superscript"/>
          <w:lang w:val="en-US"/>
        </w:rPr>
      </w:pPr>
      <w:r w:rsidRPr="00E758CC">
        <w:rPr>
          <w:rFonts w:ascii="Times New Roman" w:hAnsi="Times New Roman"/>
          <w:sz w:val="24"/>
          <w:lang w:val="en-US"/>
        </w:rPr>
        <w:t>O. Rantonen</w:t>
      </w:r>
      <w:r w:rsidRPr="00E758CC">
        <w:rPr>
          <w:rFonts w:ascii="Times New Roman" w:hAnsi="Times New Roman"/>
          <w:sz w:val="24"/>
          <w:vertAlign w:val="superscript"/>
          <w:lang w:val="en-US"/>
        </w:rPr>
        <w:t>1</w:t>
      </w:r>
      <w:r w:rsidRPr="00E758CC">
        <w:rPr>
          <w:rStyle w:val="FootnoteReference"/>
          <w:rFonts w:ascii="Times New Roman" w:hAnsi="Times New Roman"/>
          <w:sz w:val="24"/>
          <w:lang w:val="en-US"/>
        </w:rPr>
        <w:footnoteReference w:customMarkFollows="1" w:id="1"/>
        <w:t>*</w:t>
      </w:r>
      <w:r w:rsidRPr="00E758CC">
        <w:rPr>
          <w:rFonts w:ascii="Times New Roman" w:hAnsi="Times New Roman"/>
          <w:sz w:val="24"/>
          <w:lang w:val="en-US"/>
        </w:rPr>
        <w:t>, K. Alexanderson</w:t>
      </w:r>
      <w:r w:rsidRPr="00E758CC">
        <w:rPr>
          <w:rFonts w:ascii="Times New Roman" w:hAnsi="Times New Roman"/>
          <w:sz w:val="24"/>
          <w:vertAlign w:val="superscript"/>
          <w:lang w:val="en-US"/>
        </w:rPr>
        <w:t>2</w:t>
      </w:r>
      <w:r w:rsidRPr="00E758CC">
        <w:rPr>
          <w:rFonts w:ascii="Times New Roman" w:hAnsi="Times New Roman"/>
          <w:sz w:val="24"/>
          <w:lang w:val="en-US"/>
        </w:rPr>
        <w:t>, J. Pentti</w:t>
      </w:r>
      <w:r w:rsidRPr="00E758CC">
        <w:rPr>
          <w:rFonts w:ascii="Times New Roman" w:hAnsi="Times New Roman"/>
          <w:sz w:val="24"/>
          <w:vertAlign w:val="superscript"/>
          <w:lang w:val="en-US"/>
        </w:rPr>
        <w:t>1</w:t>
      </w:r>
      <w:r w:rsidRPr="00E758CC">
        <w:rPr>
          <w:rFonts w:ascii="Times New Roman" w:hAnsi="Times New Roman"/>
          <w:sz w:val="24"/>
          <w:lang w:val="en-US"/>
        </w:rPr>
        <w:t>, L. Kjeldgård</w:t>
      </w:r>
      <w:r w:rsidRPr="00E758CC">
        <w:rPr>
          <w:rFonts w:ascii="Times New Roman" w:hAnsi="Times New Roman"/>
          <w:sz w:val="24"/>
          <w:vertAlign w:val="superscript"/>
          <w:lang w:val="en-US"/>
        </w:rPr>
        <w:t xml:space="preserve"> 2</w:t>
      </w:r>
      <w:r w:rsidRPr="00E758CC">
        <w:rPr>
          <w:rFonts w:ascii="Times New Roman" w:hAnsi="Times New Roman"/>
          <w:sz w:val="24"/>
          <w:lang w:val="en-US"/>
        </w:rPr>
        <w:t>, J. Hämäläinen</w:t>
      </w:r>
      <w:r w:rsidRPr="00E758CC">
        <w:rPr>
          <w:rFonts w:ascii="Times New Roman" w:hAnsi="Times New Roman"/>
          <w:sz w:val="24"/>
          <w:vertAlign w:val="superscript"/>
          <w:lang w:val="en-US"/>
        </w:rPr>
        <w:t>3</w:t>
      </w:r>
      <w:r w:rsidRPr="00E758CC">
        <w:rPr>
          <w:rFonts w:ascii="Times New Roman" w:hAnsi="Times New Roman"/>
          <w:sz w:val="24"/>
          <w:lang w:val="en-US"/>
        </w:rPr>
        <w:t>, E. Mittendorfer-Rutz</w:t>
      </w:r>
      <w:r w:rsidRPr="00E758CC">
        <w:rPr>
          <w:rFonts w:ascii="Times New Roman" w:hAnsi="Times New Roman"/>
          <w:sz w:val="24"/>
          <w:vertAlign w:val="superscript"/>
          <w:lang w:val="en-US"/>
        </w:rPr>
        <w:t>2</w:t>
      </w:r>
      <w:r w:rsidRPr="00E758CC">
        <w:rPr>
          <w:rFonts w:ascii="Times New Roman" w:hAnsi="Times New Roman"/>
          <w:sz w:val="24"/>
          <w:lang w:val="en-US"/>
        </w:rPr>
        <w:t>, M. Kivimäki</w:t>
      </w:r>
      <w:r w:rsidRPr="00E758CC">
        <w:rPr>
          <w:rFonts w:ascii="Times New Roman" w:hAnsi="Times New Roman"/>
          <w:sz w:val="24"/>
          <w:vertAlign w:val="superscript"/>
          <w:lang w:val="en-US"/>
        </w:rPr>
        <w:t>1,4,5</w:t>
      </w:r>
      <w:r w:rsidRPr="00E758CC">
        <w:rPr>
          <w:rFonts w:ascii="Times New Roman" w:hAnsi="Times New Roman"/>
          <w:sz w:val="24"/>
          <w:lang w:val="en-US"/>
        </w:rPr>
        <w:t>, J. Vahtera</w:t>
      </w:r>
      <w:r w:rsidRPr="00E758CC">
        <w:rPr>
          <w:rFonts w:ascii="Times New Roman" w:hAnsi="Times New Roman"/>
          <w:sz w:val="24"/>
          <w:vertAlign w:val="superscript"/>
          <w:lang w:val="en-US"/>
        </w:rPr>
        <w:t>1,6</w:t>
      </w:r>
      <w:r w:rsidRPr="00E758CC">
        <w:rPr>
          <w:rFonts w:ascii="Times New Roman" w:hAnsi="Times New Roman"/>
          <w:sz w:val="24"/>
          <w:lang w:val="en-US"/>
        </w:rPr>
        <w:t xml:space="preserve"> and P. Salo</w:t>
      </w:r>
      <w:r w:rsidRPr="00E758CC">
        <w:rPr>
          <w:rFonts w:ascii="Times New Roman" w:hAnsi="Times New Roman"/>
          <w:sz w:val="24"/>
          <w:vertAlign w:val="superscript"/>
          <w:lang w:val="en-US"/>
        </w:rPr>
        <w:t>1,7</w:t>
      </w:r>
    </w:p>
    <w:p w:rsidR="00C22CE9" w:rsidRPr="00E758CC" w:rsidRDefault="00C22CE9" w:rsidP="00C22CE9">
      <w:pPr>
        <w:pStyle w:val="NormalIndent"/>
        <w:ind w:left="0"/>
        <w:rPr>
          <w:rFonts w:ascii="Times New Roman" w:hAnsi="Times New Roman"/>
          <w:lang w:val="en-US"/>
        </w:rPr>
      </w:pPr>
    </w:p>
    <w:p w:rsidR="00C22CE9" w:rsidRDefault="00C22CE9" w:rsidP="00C22CE9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lang w:val="en-US"/>
        </w:rPr>
        <w:t xml:space="preserve"> Finnish Institute of Occupational Health, PL 18, 00391 Helsinki, Finland</w:t>
      </w:r>
    </w:p>
    <w:p w:rsidR="00C22CE9" w:rsidRDefault="00C22CE9" w:rsidP="00C22CE9">
      <w:pPr>
        <w:ind w:left="142" w:hanging="142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 xml:space="preserve"> Department of Clinical Neuroscience, Division of Insurance Medicine, Karolinska Institutet, </w:t>
      </w:r>
      <w:r w:rsidR="00AC296B">
        <w:rPr>
          <w:rFonts w:ascii="Times New Roman" w:hAnsi="Times New Roman"/>
          <w:sz w:val="24"/>
          <w:lang w:val="en-US"/>
        </w:rPr>
        <w:t xml:space="preserve">SE-171 77 </w:t>
      </w:r>
      <w:r>
        <w:rPr>
          <w:rFonts w:ascii="Times New Roman" w:hAnsi="Times New Roman"/>
          <w:sz w:val="24"/>
          <w:lang w:val="en-US"/>
        </w:rPr>
        <w:t>Stockholm, Sweden</w:t>
      </w:r>
    </w:p>
    <w:p w:rsidR="00C22CE9" w:rsidRDefault="00C22CE9" w:rsidP="00C22CE9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vertAlign w:val="superscript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 xml:space="preserve"> Department of Social Sciences, University of Eastern Finland, Kuopio, Finland</w:t>
      </w:r>
    </w:p>
    <w:p w:rsidR="00C22CE9" w:rsidRDefault="00C22CE9" w:rsidP="00C22CE9">
      <w:pPr>
        <w:ind w:left="142" w:hanging="142"/>
        <w:rPr>
          <w:rFonts w:ascii="Times New Roman" w:hAnsi="Times New Roman"/>
          <w:sz w:val="24"/>
          <w:vertAlign w:val="superscript"/>
          <w:lang w:val="en-US"/>
        </w:rPr>
      </w:pPr>
      <w:r>
        <w:rPr>
          <w:rFonts w:ascii="Times New Roman" w:hAnsi="Times New Roman"/>
          <w:sz w:val="24"/>
          <w:vertAlign w:val="superscript"/>
          <w:lang w:val="en-US"/>
        </w:rPr>
        <w:t xml:space="preserve">4 </w:t>
      </w:r>
      <w:r>
        <w:rPr>
          <w:rFonts w:ascii="Times New Roman" w:hAnsi="Times New Roman"/>
          <w:sz w:val="24"/>
          <w:lang w:val="en-US"/>
        </w:rPr>
        <w:t xml:space="preserve">Department of Epidemiology and Public Health, University College London Medical School, London, </w:t>
      </w:r>
      <w:r>
        <w:rPr>
          <w:rFonts w:ascii="Times New Roman" w:hAnsi="Times New Roman"/>
          <w:iCs/>
          <w:sz w:val="24"/>
          <w:lang w:val="en-US"/>
        </w:rPr>
        <w:t>United Kingdom</w:t>
      </w:r>
    </w:p>
    <w:p w:rsidR="00C22CE9" w:rsidRDefault="00C22CE9" w:rsidP="00C22CE9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vertAlign w:val="superscript"/>
          <w:lang w:val="en-US"/>
        </w:rPr>
        <w:t>5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Clinicum</w:t>
      </w:r>
      <w:proofErr w:type="spellEnd"/>
      <w:r>
        <w:rPr>
          <w:rFonts w:ascii="Times New Roman" w:hAnsi="Times New Roman"/>
          <w:sz w:val="24"/>
          <w:lang w:val="en-US"/>
        </w:rPr>
        <w:t>, Faculty of Medicine, University of Helsinki, Helsinki, Finland</w:t>
      </w:r>
    </w:p>
    <w:p w:rsidR="00C22CE9" w:rsidRDefault="00C22CE9" w:rsidP="00C22CE9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vertAlign w:val="superscript"/>
          <w:lang w:val="en-US"/>
        </w:rPr>
        <w:t xml:space="preserve">6 </w:t>
      </w:r>
      <w:r>
        <w:rPr>
          <w:rFonts w:ascii="Times New Roman" w:hAnsi="Times New Roman"/>
          <w:sz w:val="24"/>
          <w:lang w:val="en-US"/>
        </w:rPr>
        <w:t>Department of Public Health, University of Turku and Turku University Hospital, Turku, Finland</w:t>
      </w:r>
    </w:p>
    <w:p w:rsidR="00C22CE9" w:rsidRDefault="00C22CE9" w:rsidP="00C22CE9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vertAlign w:val="superscript"/>
          <w:lang w:val="en-US"/>
        </w:rPr>
        <w:t>7</w:t>
      </w:r>
      <w:r>
        <w:rPr>
          <w:rFonts w:ascii="Times New Roman" w:hAnsi="Times New Roman"/>
          <w:sz w:val="24"/>
          <w:lang w:val="en-US"/>
        </w:rPr>
        <w:t xml:space="preserve"> Department of Psychology, University of Turku, Turku, Finland</w:t>
      </w:r>
    </w:p>
    <w:p w:rsidR="00C22CE9" w:rsidRDefault="00C22CE9" w:rsidP="003852E3">
      <w:pPr>
        <w:rPr>
          <w:rFonts w:ascii="Arial" w:hAnsi="Arial" w:cs="Arial"/>
          <w:sz w:val="20"/>
          <w:szCs w:val="24"/>
          <w:lang w:val="en-US"/>
        </w:rPr>
      </w:pPr>
    </w:p>
    <w:p w:rsidR="00C22CE9" w:rsidRDefault="00C22CE9">
      <w:pPr>
        <w:rPr>
          <w:rFonts w:ascii="Arial" w:hAnsi="Arial" w:cs="Arial"/>
          <w:sz w:val="20"/>
          <w:szCs w:val="24"/>
          <w:lang w:val="en-US"/>
        </w:rPr>
      </w:pPr>
      <w:r>
        <w:rPr>
          <w:rFonts w:ascii="Arial" w:hAnsi="Arial" w:cs="Arial"/>
          <w:sz w:val="20"/>
          <w:szCs w:val="24"/>
          <w:lang w:val="en-US"/>
        </w:rPr>
        <w:br w:type="page"/>
      </w:r>
    </w:p>
    <w:tbl>
      <w:tblPr>
        <w:tblStyle w:val="TableGrid"/>
        <w:tblpPr w:leftFromText="141" w:rightFromText="141" w:vertAnchor="page" w:horzAnchor="margin" w:tblpY="1863"/>
        <w:tblW w:w="0" w:type="auto"/>
        <w:tblLook w:val="04A0" w:firstRow="1" w:lastRow="0" w:firstColumn="1" w:lastColumn="0" w:noHBand="0" w:noVBand="1"/>
      </w:tblPr>
      <w:tblGrid>
        <w:gridCol w:w="988"/>
        <w:gridCol w:w="6265"/>
        <w:gridCol w:w="827"/>
        <w:gridCol w:w="946"/>
      </w:tblGrid>
      <w:tr w:rsidR="00C22CE9" w:rsidRPr="003852E3" w:rsidTr="00C22CE9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C22CE9" w:rsidRPr="00C22CE9" w:rsidRDefault="00C22CE9" w:rsidP="00C22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65" w:type="dxa"/>
            <w:tcBorders>
              <w:left w:val="nil"/>
              <w:bottom w:val="nil"/>
              <w:right w:val="nil"/>
            </w:tcBorders>
          </w:tcPr>
          <w:p w:rsidR="00C22CE9" w:rsidRPr="00C22CE9" w:rsidRDefault="00C22CE9" w:rsidP="00C22C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852E3">
              <w:rPr>
                <w:rFonts w:ascii="Arial" w:hAnsi="Arial" w:cs="Arial"/>
                <w:sz w:val="20"/>
              </w:rPr>
              <w:t>Work</w:t>
            </w:r>
            <w:proofErr w:type="spellEnd"/>
            <w:r w:rsidRPr="003852E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sz w:val="20"/>
              </w:rPr>
              <w:t>disability</w:t>
            </w:r>
            <w:proofErr w:type="spellEnd"/>
            <w:r w:rsidRPr="003852E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sz w:val="20"/>
              </w:rPr>
              <w:t>cases</w:t>
            </w:r>
            <w:proofErr w:type="spellEnd"/>
            <w:r w:rsidRPr="003852E3">
              <w:rPr>
                <w:rFonts w:ascii="Arial" w:hAnsi="Arial" w:cs="Arial"/>
                <w:sz w:val="20"/>
              </w:rPr>
              <w:t xml:space="preserve"> </w:t>
            </w:r>
          </w:p>
          <w:p w:rsidR="00C22CE9" w:rsidRPr="003852E3" w:rsidRDefault="00C22CE9" w:rsidP="00C22CE9">
            <w:pPr>
              <w:jc w:val="center"/>
              <w:rPr>
                <w:rFonts w:ascii="Arial" w:hAnsi="Arial" w:cs="Arial"/>
                <w:sz w:val="20"/>
              </w:rPr>
            </w:pPr>
            <w:r w:rsidRPr="003852E3">
              <w:rPr>
                <w:rFonts w:ascii="Arial" w:hAnsi="Arial" w:cs="Arial"/>
                <w:sz w:val="20"/>
              </w:rPr>
              <w:t>N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20"/>
              </w:rPr>
            </w:pPr>
            <w:r w:rsidRPr="003852E3">
              <w:rPr>
                <w:rFonts w:ascii="Arial" w:hAnsi="Arial" w:cs="Arial"/>
                <w:sz w:val="20"/>
              </w:rPr>
              <w:t>ICD-10</w:t>
            </w:r>
          </w:p>
          <w:p w:rsidR="00C22CE9" w:rsidRPr="003852E3" w:rsidRDefault="00C22CE9" w:rsidP="00C22CE9">
            <w:pPr>
              <w:rPr>
                <w:rFonts w:ascii="Arial" w:hAnsi="Arial" w:cs="Arial"/>
                <w:sz w:val="20"/>
              </w:rPr>
            </w:pPr>
            <w:proofErr w:type="spellStart"/>
            <w:r w:rsidRPr="003852E3">
              <w:rPr>
                <w:rFonts w:ascii="Arial" w:hAnsi="Arial" w:cs="Arial"/>
                <w:sz w:val="20"/>
              </w:rPr>
              <w:t>code</w:t>
            </w:r>
            <w:proofErr w:type="spellEnd"/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CE9" w:rsidRDefault="00C22CE9" w:rsidP="00C22CE9">
            <w:pPr>
              <w:rPr>
                <w:rFonts w:ascii="Arial" w:hAnsi="Arial" w:cs="Arial"/>
                <w:sz w:val="20"/>
              </w:rPr>
            </w:pPr>
            <w:r w:rsidRPr="003852E3">
              <w:rPr>
                <w:rFonts w:ascii="Arial" w:hAnsi="Arial" w:cs="Arial"/>
                <w:sz w:val="20"/>
              </w:rPr>
              <w:t xml:space="preserve">ICD-10 </w:t>
            </w:r>
          </w:p>
          <w:p w:rsidR="00C22CE9" w:rsidRPr="003852E3" w:rsidRDefault="00C22CE9" w:rsidP="00C22CE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</w:t>
            </w:r>
            <w:r w:rsidRPr="003852E3">
              <w:rPr>
                <w:rFonts w:ascii="Arial" w:hAnsi="Arial" w:cs="Arial"/>
                <w:sz w:val="20"/>
              </w:rPr>
              <w:t>ategory</w:t>
            </w:r>
            <w:proofErr w:type="spellEnd"/>
            <w:r w:rsidRPr="003852E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sz w:val="20"/>
              </w:rPr>
              <w:t>label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CE9" w:rsidRDefault="00C22CE9" w:rsidP="00C04733">
            <w:pPr>
              <w:jc w:val="right"/>
              <w:rPr>
                <w:rFonts w:ascii="Arial" w:hAnsi="Arial" w:cs="Arial"/>
                <w:sz w:val="20"/>
              </w:rPr>
            </w:pPr>
          </w:p>
          <w:p w:rsidR="00C22CE9" w:rsidRPr="003852E3" w:rsidRDefault="0017439A" w:rsidP="00C047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C22CE9" w:rsidRPr="003852E3">
              <w:rPr>
                <w:rFonts w:ascii="Arial" w:hAnsi="Arial" w:cs="Arial"/>
                <w:sz w:val="20"/>
              </w:rPr>
              <w:t>FPS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CE9" w:rsidRDefault="00C22CE9" w:rsidP="00C04733">
            <w:pPr>
              <w:jc w:val="right"/>
              <w:rPr>
                <w:rFonts w:ascii="Arial" w:hAnsi="Arial" w:cs="Arial"/>
                <w:sz w:val="20"/>
              </w:rPr>
            </w:pPr>
          </w:p>
          <w:p w:rsidR="00C22CE9" w:rsidRPr="003852E3" w:rsidRDefault="0017439A" w:rsidP="00C0473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C22CE9" w:rsidRPr="003852E3">
              <w:rPr>
                <w:rFonts w:ascii="Arial" w:hAnsi="Arial" w:cs="Arial"/>
                <w:sz w:val="20"/>
              </w:rPr>
              <w:t>IMAS</w:t>
            </w:r>
          </w:p>
        </w:tc>
      </w:tr>
      <w:tr w:rsidR="00C22CE9" w:rsidRPr="003852E3" w:rsidTr="00C22CE9">
        <w:trPr>
          <w:trHeight w:hRule="exact" w:val="113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C00-C97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Malignant</w:t>
            </w:r>
            <w:proofErr w:type="spellEnd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neoplasms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4,149</w:t>
            </w:r>
          </w:p>
        </w:tc>
      </w:tr>
      <w:tr w:rsidR="00C22CE9" w:rsidRPr="003852E3" w:rsidTr="00C22CE9">
        <w:trPr>
          <w:trHeight w:hRule="exact" w:val="113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F00-F99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Mental</w:t>
            </w:r>
            <w:proofErr w:type="spellEnd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behavioural</w:t>
            </w:r>
            <w:proofErr w:type="spellEnd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1,117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31,765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F00-F09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>Organic, including symptomatic, mental disorders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F10-F19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 xml:space="preserve">Mental and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>behavioural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 xml:space="preserve"> disorders due to psychoactive substance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F20-F29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>Schizophrenia, schizotypal and delusional disorders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F30-F39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affective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8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10,562</w:t>
            </w:r>
          </w:p>
        </w:tc>
      </w:tr>
      <w:tr w:rsidR="00C22CE9" w:rsidRPr="00754218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754218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4218">
              <w:rPr>
                <w:rFonts w:ascii="Arial" w:hAnsi="Arial" w:cs="Arial"/>
                <w:sz w:val="18"/>
                <w:szCs w:val="18"/>
                <w:lang w:val="en-US"/>
              </w:rPr>
              <w:t>F32 Depressive disorders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754218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754218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8539</w:t>
            </w:r>
          </w:p>
        </w:tc>
      </w:tr>
      <w:tr w:rsidR="00C22CE9" w:rsidRPr="00754218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754218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4218">
              <w:rPr>
                <w:rFonts w:ascii="Arial" w:hAnsi="Arial" w:cs="Arial"/>
                <w:sz w:val="18"/>
                <w:szCs w:val="18"/>
                <w:lang w:val="en-US"/>
              </w:rPr>
              <w:t>F33 Recurrent depressive disorder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754218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1240</w:t>
            </w:r>
          </w:p>
        </w:tc>
      </w:tr>
      <w:tr w:rsidR="00C22CE9" w:rsidRPr="00754218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754218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7C500B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4218">
              <w:rPr>
                <w:rFonts w:ascii="Arial" w:hAnsi="Arial" w:cs="Arial"/>
                <w:sz w:val="18"/>
                <w:szCs w:val="18"/>
                <w:lang w:val="en-US"/>
              </w:rPr>
              <w:t xml:space="preserve">F33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Persistent mood (affective)</w:t>
            </w:r>
            <w:r w:rsidRPr="007C500B">
              <w:rPr>
                <w:rFonts w:ascii="Arial" w:hAnsi="Arial" w:cs="Arial"/>
                <w:sz w:val="18"/>
                <w:szCs w:val="18"/>
                <w:lang w:val="en-US"/>
              </w:rPr>
              <w:t xml:space="preserve"> disorders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754218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754218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94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F40-F48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 xml:space="preserve">Neurotic,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stress-related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somatoform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19,811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F41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anxiety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2571</w:t>
            </w:r>
          </w:p>
        </w:tc>
      </w:tr>
      <w:tr w:rsidR="00C22CE9" w:rsidRPr="007C500B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7C500B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500B">
              <w:rPr>
                <w:rFonts w:ascii="Arial" w:hAnsi="Arial" w:cs="Arial"/>
                <w:sz w:val="18"/>
                <w:szCs w:val="18"/>
                <w:lang w:val="en-US"/>
              </w:rPr>
              <w:t>F43 Reaction to severe str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ess, and adjustment disorders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7C500B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7C500B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16983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F50-F59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>Behavioural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 xml:space="preserve"> syndromes associated with physiological disturbances and physical factors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697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F60-F69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 xml:space="preserve">Disorders of adult personality and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F70-F79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Mental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retardation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F80-F89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Disorders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psychological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development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F90-F98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>Behavioural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  <w:lang w:val="en-US"/>
              </w:rPr>
              <w:t xml:space="preserve"> and emotional disorders with onset usually occurring in childhood and adolescence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F99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Unspecified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mental</w:t>
            </w:r>
            <w:proofErr w:type="spellEnd"/>
            <w:r w:rsidRPr="00385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52E3">
              <w:rPr>
                <w:rFonts w:ascii="Arial" w:hAnsi="Arial" w:cs="Arial"/>
                <w:sz w:val="18"/>
                <w:szCs w:val="18"/>
              </w:rPr>
              <w:t>disorder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2E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C22CE9" w:rsidRPr="003852E3" w:rsidTr="00C22CE9">
        <w:trPr>
          <w:trHeight w:hRule="exact" w:val="113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G00-G99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Diseases of the nervous system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4,096</w:t>
            </w:r>
          </w:p>
        </w:tc>
      </w:tr>
      <w:tr w:rsidR="00C22CE9" w:rsidRPr="003852E3" w:rsidTr="00C22CE9">
        <w:trPr>
          <w:trHeight w:hRule="exact" w:val="113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I00-I99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Diseases of the circulatory system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3,739</w:t>
            </w:r>
          </w:p>
        </w:tc>
      </w:tr>
      <w:tr w:rsidR="00C22CE9" w:rsidRPr="003852E3" w:rsidTr="00C22CE9">
        <w:trPr>
          <w:trHeight w:hRule="exact" w:val="113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M00-M99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Diseases of the musculoskeletal system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1,113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23,471</w:t>
            </w:r>
          </w:p>
        </w:tc>
      </w:tr>
      <w:tr w:rsidR="00C22CE9" w:rsidRPr="003852E3" w:rsidTr="00C22CE9">
        <w:trPr>
          <w:trHeight w:hRule="exact" w:val="113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CE9" w:rsidRPr="003852E3" w:rsidTr="00C22CE9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S00-T98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Injuries</w:t>
            </w:r>
            <w:proofErr w:type="spellEnd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poisonings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CE9" w:rsidRPr="003852E3" w:rsidRDefault="00C22CE9" w:rsidP="00C0473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852E3">
              <w:rPr>
                <w:rFonts w:ascii="Arial" w:hAnsi="Arial" w:cs="Arial"/>
                <w:b/>
                <w:sz w:val="18"/>
                <w:szCs w:val="18"/>
              </w:rPr>
              <w:t>10,192</w:t>
            </w:r>
          </w:p>
        </w:tc>
      </w:tr>
      <w:tr w:rsidR="00C22CE9" w:rsidRPr="003852E3" w:rsidTr="00C22CE9">
        <w:trPr>
          <w:trHeight w:hRule="exact" w:val="113"/>
        </w:trPr>
        <w:tc>
          <w:tcPr>
            <w:tcW w:w="988" w:type="dxa"/>
            <w:tcBorders>
              <w:top w:val="nil"/>
              <w:left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tcBorders>
              <w:top w:val="nil"/>
              <w:left w:val="nil"/>
              <w:right w:val="nil"/>
            </w:tcBorders>
          </w:tcPr>
          <w:p w:rsidR="00C22CE9" w:rsidRPr="003852E3" w:rsidRDefault="00C22CE9" w:rsidP="00C22C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22CE9" w:rsidRPr="003852E3" w:rsidRDefault="00C22CE9" w:rsidP="00C22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22CE9" w:rsidRPr="003852E3" w:rsidRDefault="00C22CE9" w:rsidP="00C22C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24391" w:rsidRPr="003852E3" w:rsidRDefault="00924391" w:rsidP="003852E3">
      <w:pPr>
        <w:rPr>
          <w:rFonts w:ascii="Arial" w:hAnsi="Arial" w:cs="Arial"/>
          <w:sz w:val="20"/>
          <w:szCs w:val="24"/>
          <w:lang w:val="en-US"/>
        </w:rPr>
      </w:pPr>
      <w:r w:rsidRPr="003852E3">
        <w:rPr>
          <w:rFonts w:ascii="Arial" w:hAnsi="Arial" w:cs="Arial"/>
          <w:sz w:val="20"/>
          <w:szCs w:val="24"/>
          <w:lang w:val="en-US"/>
        </w:rPr>
        <w:t xml:space="preserve">Appendix </w:t>
      </w:r>
      <w:r w:rsidR="004C6EFE">
        <w:rPr>
          <w:rFonts w:ascii="Arial" w:hAnsi="Arial" w:cs="Arial"/>
          <w:sz w:val="20"/>
          <w:szCs w:val="24"/>
          <w:lang w:val="en-US"/>
        </w:rPr>
        <w:t>1</w:t>
      </w:r>
      <w:r w:rsidRPr="003852E3">
        <w:rPr>
          <w:rFonts w:ascii="Arial" w:hAnsi="Arial" w:cs="Arial"/>
          <w:sz w:val="20"/>
          <w:szCs w:val="24"/>
          <w:lang w:val="en-US"/>
        </w:rPr>
        <w:t>. Disease categories of the work disability cases in the IMAS and FPS cohorts</w:t>
      </w:r>
    </w:p>
    <w:sectPr w:rsidR="00924391" w:rsidRPr="00385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C9" w:rsidRDefault="00EB56C9" w:rsidP="00924391">
      <w:pPr>
        <w:spacing w:after="0" w:line="240" w:lineRule="auto"/>
      </w:pPr>
      <w:r>
        <w:separator/>
      </w:r>
    </w:p>
  </w:endnote>
  <w:endnote w:type="continuationSeparator" w:id="0">
    <w:p w:rsidR="00EB56C9" w:rsidRDefault="00EB56C9" w:rsidP="0092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C9" w:rsidRDefault="00EB56C9" w:rsidP="00924391">
      <w:pPr>
        <w:spacing w:after="0" w:line="240" w:lineRule="auto"/>
      </w:pPr>
      <w:r>
        <w:separator/>
      </w:r>
    </w:p>
  </w:footnote>
  <w:footnote w:type="continuationSeparator" w:id="0">
    <w:p w:rsidR="00EB56C9" w:rsidRDefault="00EB56C9" w:rsidP="00924391">
      <w:pPr>
        <w:spacing w:after="0" w:line="240" w:lineRule="auto"/>
      </w:pPr>
      <w:r>
        <w:continuationSeparator/>
      </w:r>
    </w:p>
  </w:footnote>
  <w:footnote w:id="1">
    <w:p w:rsidR="00C22CE9" w:rsidRDefault="00C22CE9" w:rsidP="00C22CE9">
      <w:pPr>
        <w:pStyle w:val="FootnoteText"/>
        <w:rPr>
          <w:lang w:val="en-US"/>
        </w:rPr>
      </w:pPr>
      <w:r w:rsidRPr="002F3EED">
        <w:rPr>
          <w:rStyle w:val="FootnoteReference"/>
          <w:lang w:val="en-US"/>
        </w:rPr>
        <w:t>*</w:t>
      </w:r>
      <w:r>
        <w:rPr>
          <w:lang w:val="en-US"/>
        </w:rPr>
        <w:t xml:space="preserve">Address for correspondence: O. Rantonen, Finnish Institute of Occupational Health, </w:t>
      </w:r>
      <w:proofErr w:type="spellStart"/>
      <w:r w:rsidRPr="002F3EED">
        <w:rPr>
          <w:lang w:val="en-US"/>
        </w:rPr>
        <w:t>Lemminkäisenkatu</w:t>
      </w:r>
      <w:proofErr w:type="spellEnd"/>
      <w:r w:rsidRPr="002F3EED">
        <w:rPr>
          <w:lang w:val="en-US"/>
        </w:rPr>
        <w:t xml:space="preserve"> 14-18 B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DataCity</w:t>
      </w:r>
      <w:proofErr w:type="spellEnd"/>
      <w:r>
        <w:rPr>
          <w:lang w:val="en-US"/>
        </w:rPr>
        <w:t>, 6</w:t>
      </w:r>
      <w:r w:rsidRPr="002F3EED">
        <w:rPr>
          <w:vertAlign w:val="superscript"/>
          <w:lang w:val="en-US"/>
        </w:rPr>
        <w:t>th</w:t>
      </w:r>
      <w:r>
        <w:rPr>
          <w:lang w:val="en-US"/>
        </w:rPr>
        <w:t xml:space="preserve"> floor), </w:t>
      </w:r>
      <w:proofErr w:type="gramStart"/>
      <w:r>
        <w:rPr>
          <w:lang w:val="en-US"/>
        </w:rPr>
        <w:t>FI</w:t>
      </w:r>
      <w:proofErr w:type="gramEnd"/>
      <w:r>
        <w:rPr>
          <w:lang w:val="en-US"/>
        </w:rPr>
        <w:t>-20520 Turku, Finland.</w:t>
      </w:r>
    </w:p>
    <w:p w:rsidR="00C22CE9" w:rsidRPr="002F3EED" w:rsidRDefault="00C22CE9" w:rsidP="00C22CE9">
      <w:pPr>
        <w:pStyle w:val="FootnoteText"/>
        <w:rPr>
          <w:lang w:val="en-US"/>
        </w:rPr>
      </w:pPr>
      <w:r>
        <w:rPr>
          <w:lang w:val="en-US"/>
        </w:rPr>
        <w:t>(email: otso.rantonen@gmail.com)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55"/>
    <w:rsid w:val="00134748"/>
    <w:rsid w:val="0017439A"/>
    <w:rsid w:val="0018582A"/>
    <w:rsid w:val="003852E3"/>
    <w:rsid w:val="004C6EFE"/>
    <w:rsid w:val="00550EEC"/>
    <w:rsid w:val="005762CC"/>
    <w:rsid w:val="005F2375"/>
    <w:rsid w:val="006354C4"/>
    <w:rsid w:val="006D148A"/>
    <w:rsid w:val="006F5CEF"/>
    <w:rsid w:val="00701264"/>
    <w:rsid w:val="00754218"/>
    <w:rsid w:val="007C500B"/>
    <w:rsid w:val="008020DB"/>
    <w:rsid w:val="00871F56"/>
    <w:rsid w:val="00875AB0"/>
    <w:rsid w:val="008A2681"/>
    <w:rsid w:val="008B18D6"/>
    <w:rsid w:val="009021A3"/>
    <w:rsid w:val="00910008"/>
    <w:rsid w:val="00911A24"/>
    <w:rsid w:val="00924391"/>
    <w:rsid w:val="00936DCC"/>
    <w:rsid w:val="009D49DD"/>
    <w:rsid w:val="00A077D3"/>
    <w:rsid w:val="00AC296B"/>
    <w:rsid w:val="00B72B4F"/>
    <w:rsid w:val="00C04733"/>
    <w:rsid w:val="00C22CE9"/>
    <w:rsid w:val="00C35745"/>
    <w:rsid w:val="00C4502F"/>
    <w:rsid w:val="00C65BE1"/>
    <w:rsid w:val="00E50EEF"/>
    <w:rsid w:val="00E758CC"/>
    <w:rsid w:val="00EB56C9"/>
    <w:rsid w:val="00EE1E51"/>
    <w:rsid w:val="00F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8070D0-045E-49B6-916E-E150BA2B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Indent"/>
    <w:link w:val="Heading1Char"/>
    <w:qFormat/>
    <w:rsid w:val="00C22CE9"/>
    <w:pPr>
      <w:keepNext/>
      <w:spacing w:after="190" w:line="240" w:lineRule="auto"/>
      <w:outlineLvl w:val="0"/>
    </w:pPr>
    <w:rPr>
      <w:rFonts w:ascii="Verdana" w:eastAsia="Times New Roman" w:hAnsi="Verdana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DefaultParagraphFont"/>
    <w:rsid w:val="00754218"/>
    <w:rPr>
      <w:vanish w:val="0"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rsid w:val="00C22CE9"/>
    <w:rPr>
      <w:rFonts w:ascii="Verdana" w:eastAsia="Times New Roman" w:hAnsi="Verdana" w:cs="Times New Roman"/>
      <w:b/>
      <w:bCs/>
      <w:sz w:val="28"/>
      <w:szCs w:val="24"/>
    </w:rPr>
  </w:style>
  <w:style w:type="paragraph" w:styleId="NormalIndent">
    <w:name w:val="Normal Indent"/>
    <w:basedOn w:val="Normal"/>
    <w:semiHidden/>
    <w:unhideWhenUsed/>
    <w:rsid w:val="00C22CE9"/>
    <w:pPr>
      <w:spacing w:after="0" w:line="240" w:lineRule="auto"/>
      <w:ind w:left="1304"/>
    </w:pPr>
    <w:rPr>
      <w:rFonts w:ascii="Verdana" w:eastAsia="Times New Roman" w:hAnsi="Verdana" w:cs="Times New Roman"/>
      <w:sz w:val="19"/>
      <w:szCs w:val="24"/>
    </w:rPr>
  </w:style>
  <w:style w:type="paragraph" w:styleId="FootnoteText">
    <w:name w:val="footnote text"/>
    <w:basedOn w:val="Normal"/>
    <w:link w:val="FootnoteTextChar"/>
    <w:rsid w:val="00C22CE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2CE9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basedOn w:val="DefaultParagraphFont"/>
    <w:rsid w:val="00C22C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4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Finnish Institute of Occupational Health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Rantonen Otso-Pekka</dc:creator>
  <cp:keywords/>
  <dc:description/>
  <cp:lastModifiedBy>Rantonen Otso-Pekka</cp:lastModifiedBy>
  <cp:revision>13</cp:revision>
  <dcterms:created xsi:type="dcterms:W3CDTF">2016-06-27T10:57:00Z</dcterms:created>
  <dcterms:modified xsi:type="dcterms:W3CDTF">2016-07-07T08:00:00Z</dcterms:modified>
</cp:coreProperties>
</file>