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25" w:rsidRPr="00671C6E" w:rsidRDefault="00C96825" w:rsidP="00C96825">
      <w:pPr>
        <w:rPr>
          <w:b/>
        </w:rPr>
      </w:pPr>
      <w:bookmarkStart w:id="0" w:name="_GoBack"/>
      <w:bookmarkEnd w:id="0"/>
      <w:r w:rsidRPr="00671C6E">
        <w:rPr>
          <w:b/>
        </w:rPr>
        <w:t>Appendix</w:t>
      </w:r>
    </w:p>
    <w:p w:rsidR="00C96825" w:rsidRPr="00671C6E" w:rsidRDefault="00C96825" w:rsidP="00C96825">
      <w:pPr>
        <w:rPr>
          <w:b/>
        </w:rPr>
      </w:pPr>
      <w:r>
        <w:rPr>
          <w:b/>
        </w:rPr>
        <w:t>Table S1</w:t>
      </w:r>
      <w:r w:rsidRPr="00671C6E">
        <w:rPr>
          <w:b/>
        </w:rPr>
        <w:t>: Univariate logistic regressions between demographic and psychometric variables, and mental health and substance use disorders</w:t>
      </w:r>
    </w:p>
    <w:tbl>
      <w:tblPr>
        <w:tblStyle w:val="LightList1"/>
        <w:tblW w:w="5000" w:type="pct"/>
        <w:tblLook w:val="04A0" w:firstRow="1" w:lastRow="0" w:firstColumn="1" w:lastColumn="0" w:noHBand="0" w:noVBand="1"/>
      </w:tblPr>
      <w:tblGrid>
        <w:gridCol w:w="5643"/>
        <w:gridCol w:w="1069"/>
        <w:gridCol w:w="1704"/>
        <w:gridCol w:w="1440"/>
        <w:gridCol w:w="1069"/>
        <w:gridCol w:w="1976"/>
        <w:gridCol w:w="1273"/>
      </w:tblGrid>
      <w:tr w:rsidR="00C96825" w:rsidRPr="00D32D4E" w:rsidTr="00D05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vMerge w:val="restart"/>
            <w:tcBorders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color w:val="auto"/>
              </w:rPr>
            </w:pPr>
            <w:r w:rsidRPr="00D32D4E">
              <w:rPr>
                <w:color w:val="auto"/>
              </w:rPr>
              <w:t>Variable</w:t>
            </w:r>
          </w:p>
        </w:tc>
        <w:tc>
          <w:tcPr>
            <w:tcW w:w="978" w:type="pct"/>
            <w:gridSpan w:val="2"/>
            <w:tcBorders>
              <w:top w:val="single" w:sz="8" w:space="0" w:color="000000" w:themeColor="text1"/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32D4E">
              <w:rPr>
                <w:color w:val="auto"/>
              </w:rPr>
              <w:t>Mental Disorders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523" w:type="pct"/>
            <w:gridSpan w:val="3"/>
            <w:tcBorders>
              <w:top w:val="single" w:sz="8" w:space="0" w:color="000000" w:themeColor="text1"/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32D4E">
              <w:rPr>
                <w:color w:val="auto"/>
              </w:rPr>
              <w:t>Substance Use Disorders</w:t>
            </w: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vMerge/>
            <w:tcBorders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</w:pPr>
          </w:p>
        </w:tc>
        <w:tc>
          <w:tcPr>
            <w:tcW w:w="377" w:type="pct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2D4E">
              <w:rPr>
                <w:b/>
              </w:rPr>
              <w:t>Odds Ratio</w:t>
            </w:r>
          </w:p>
        </w:tc>
        <w:tc>
          <w:tcPr>
            <w:tcW w:w="601" w:type="pct"/>
            <w:shd w:val="clear" w:color="auto" w:fill="000000" w:themeFill="text1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2D4E">
              <w:rPr>
                <w:b/>
              </w:rPr>
              <w:t>95% CI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2D4E">
              <w:rPr>
                <w:b/>
              </w:rPr>
              <w:t>p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2D4E">
              <w:rPr>
                <w:b/>
              </w:rPr>
              <w:t>Odds Ratio</w:t>
            </w:r>
          </w:p>
        </w:tc>
        <w:tc>
          <w:tcPr>
            <w:tcW w:w="697" w:type="pct"/>
            <w:shd w:val="clear" w:color="auto" w:fill="000000" w:themeFill="text1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2D4E">
              <w:rPr>
                <w:b/>
              </w:rPr>
              <w:t>95% CI</w:t>
            </w:r>
          </w:p>
        </w:tc>
        <w:tc>
          <w:tcPr>
            <w:tcW w:w="449" w:type="pct"/>
            <w:shd w:val="clear" w:color="auto" w:fill="000000" w:themeFill="text1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2D4E">
              <w:rPr>
                <w:b/>
              </w:rPr>
              <w:t>p</w:t>
            </w: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bottom w:val="single" w:sz="8" w:space="0" w:color="000000" w:themeColor="text1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Age (Continuous)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1.02</w:t>
            </w:r>
          </w:p>
        </w:tc>
        <w:tc>
          <w:tcPr>
            <w:tcW w:w="601" w:type="pct"/>
            <w:tcBorders>
              <w:bottom w:val="single" w:sz="8" w:space="0" w:color="000000" w:themeColor="text1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1.00-1.04</w:t>
            </w:r>
          </w:p>
        </w:tc>
        <w:tc>
          <w:tcPr>
            <w:tcW w:w="508" w:type="pct"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118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0.98</w:t>
            </w:r>
          </w:p>
        </w:tc>
        <w:tc>
          <w:tcPr>
            <w:tcW w:w="697" w:type="pct"/>
            <w:tcBorders>
              <w:bottom w:val="single" w:sz="8" w:space="0" w:color="000000" w:themeColor="text1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0.96-1.00</w:t>
            </w:r>
          </w:p>
        </w:tc>
        <w:tc>
          <w:tcPr>
            <w:tcW w:w="449" w:type="pct"/>
            <w:tcBorders>
              <w:bottom w:val="single" w:sz="8" w:space="0" w:color="000000" w:themeColor="text1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0.078</w:t>
            </w: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Education (vs No Formal Education)</w:t>
            </w:r>
          </w:p>
        </w:tc>
        <w:tc>
          <w:tcPr>
            <w:tcW w:w="377" w:type="pct"/>
            <w:tcBorders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pct"/>
            <w:tcBorders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8" w:type="pct"/>
            <w:tcBorders>
              <w:bottom w:val="nil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0.025</w:t>
            </w:r>
            <w:r>
              <w:t>*</w:t>
            </w:r>
          </w:p>
        </w:tc>
        <w:tc>
          <w:tcPr>
            <w:tcW w:w="377" w:type="pct"/>
            <w:tcBorders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7" w:type="pct"/>
            <w:tcBorders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  <w:tcBorders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0.729</w:t>
            </w: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Primary School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23</w:t>
            </w:r>
          </w:p>
        </w:tc>
        <w:tc>
          <w:tcPr>
            <w:tcW w:w="601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0.08-0.70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1.41</w:t>
            </w:r>
          </w:p>
        </w:tc>
        <w:tc>
          <w:tcPr>
            <w:tcW w:w="697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0.43-7.40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High School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0.11</w:t>
            </w:r>
          </w:p>
        </w:tc>
        <w:tc>
          <w:tcPr>
            <w:tcW w:w="601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0.04-0.31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1.24</w:t>
            </w:r>
          </w:p>
        </w:tc>
        <w:tc>
          <w:tcPr>
            <w:tcW w:w="697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0.39-6.25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College or University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0.1</w:t>
            </w:r>
            <w:r>
              <w:t>4</w:t>
            </w:r>
          </w:p>
        </w:tc>
        <w:tc>
          <w:tcPr>
            <w:tcW w:w="601" w:type="pct"/>
            <w:tcBorders>
              <w:top w:val="nil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04</w:t>
            </w:r>
            <w:r w:rsidRPr="00D32D4E">
              <w:t>-0.</w:t>
            </w:r>
            <w:r>
              <w:t>42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1.76</w:t>
            </w:r>
          </w:p>
        </w:tc>
        <w:tc>
          <w:tcPr>
            <w:tcW w:w="697" w:type="pct"/>
            <w:tcBorders>
              <w:top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0.38-18.75</w:t>
            </w:r>
          </w:p>
        </w:tc>
        <w:tc>
          <w:tcPr>
            <w:tcW w:w="449" w:type="pct"/>
            <w:tcBorders>
              <w:top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Female (vs Male)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1.90</w:t>
            </w:r>
          </w:p>
        </w:tc>
        <w:tc>
          <w:tcPr>
            <w:tcW w:w="601" w:type="pct"/>
            <w:tcBorders>
              <w:top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0.86-4.50</w:t>
            </w:r>
          </w:p>
        </w:tc>
        <w:tc>
          <w:tcPr>
            <w:tcW w:w="5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</w:t>
            </w:r>
            <w:r>
              <w:t>147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0.18</w:t>
            </w:r>
          </w:p>
        </w:tc>
        <w:tc>
          <w:tcPr>
            <w:tcW w:w="697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0.09-0.34</w:t>
            </w:r>
          </w:p>
        </w:tc>
        <w:tc>
          <w:tcPr>
            <w:tcW w:w="449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&lt;0.001</w:t>
            </w:r>
            <w:r>
              <w:t>*</w:t>
            </w: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Years Lived in Area (Continuous)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1.01</w:t>
            </w:r>
          </w:p>
        </w:tc>
        <w:tc>
          <w:tcPr>
            <w:tcW w:w="601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0.9</w:t>
            </w:r>
            <w:r>
              <w:t>8</w:t>
            </w:r>
            <w:r w:rsidRPr="00D32D4E">
              <w:t>-1.02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622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1.00</w:t>
            </w:r>
          </w:p>
        </w:tc>
        <w:tc>
          <w:tcPr>
            <w:tcW w:w="697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0.98-1.02</w:t>
            </w:r>
          </w:p>
        </w:tc>
        <w:tc>
          <w:tcPr>
            <w:tcW w:w="449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0.771</w:t>
            </w: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Urban (vs Rural)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</w:t>
            </w:r>
            <w:r>
              <w:t>67</w:t>
            </w:r>
          </w:p>
        </w:tc>
        <w:tc>
          <w:tcPr>
            <w:tcW w:w="601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0.3</w:t>
            </w:r>
            <w:r>
              <w:t>1</w:t>
            </w:r>
            <w:r w:rsidRPr="00D32D4E">
              <w:t>-1.</w:t>
            </w:r>
            <w:r>
              <w:t>39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</w:t>
            </w:r>
            <w:r>
              <w:t>305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1.17</w:t>
            </w:r>
          </w:p>
        </w:tc>
        <w:tc>
          <w:tcPr>
            <w:tcW w:w="697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0.41-3.43</w:t>
            </w:r>
          </w:p>
        </w:tc>
        <w:tc>
          <w:tcPr>
            <w:tcW w:w="449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0.767</w:t>
            </w: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Born in Current Village (vs Other Village)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71</w:t>
            </w:r>
          </w:p>
        </w:tc>
        <w:tc>
          <w:tcPr>
            <w:tcW w:w="601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34</w:t>
            </w:r>
            <w:r w:rsidRPr="00D32D4E">
              <w:t>-1.</w:t>
            </w:r>
            <w:r>
              <w:t>41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350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1.62</w:t>
            </w:r>
          </w:p>
        </w:tc>
        <w:tc>
          <w:tcPr>
            <w:tcW w:w="697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0.73-3.71</w:t>
            </w:r>
          </w:p>
        </w:tc>
        <w:tc>
          <w:tcPr>
            <w:tcW w:w="449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0.260</w:t>
            </w: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Raised in City/Town (vs Rural Village)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</w:t>
            </w:r>
            <w:r>
              <w:t>90</w:t>
            </w:r>
          </w:p>
        </w:tc>
        <w:tc>
          <w:tcPr>
            <w:tcW w:w="601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0.4</w:t>
            </w:r>
            <w:r>
              <w:t>2</w:t>
            </w:r>
            <w:r w:rsidRPr="00D32D4E">
              <w:t>-1.</w:t>
            </w:r>
            <w:r>
              <w:t>81</w:t>
            </w:r>
          </w:p>
        </w:tc>
        <w:tc>
          <w:tcPr>
            <w:tcW w:w="508" w:type="pct"/>
            <w:tcBorders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</w:t>
            </w:r>
            <w:r>
              <w:t>761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1.16</w:t>
            </w:r>
          </w:p>
        </w:tc>
        <w:tc>
          <w:tcPr>
            <w:tcW w:w="697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0.37-3.46</w:t>
            </w:r>
          </w:p>
        </w:tc>
        <w:tc>
          <w:tcPr>
            <w:tcW w:w="449" w:type="pct"/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0.794</w:t>
            </w: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bottom w:val="single" w:sz="8" w:space="0" w:color="000000" w:themeColor="text1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Employed (vs Unemployed)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</w:t>
            </w:r>
            <w:r>
              <w:t>65</w:t>
            </w:r>
          </w:p>
        </w:tc>
        <w:tc>
          <w:tcPr>
            <w:tcW w:w="601" w:type="pct"/>
            <w:tcBorders>
              <w:bottom w:val="single" w:sz="8" w:space="0" w:color="000000" w:themeColor="text1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0.9</w:t>
            </w:r>
            <w:r>
              <w:t>7</w:t>
            </w:r>
            <w:r w:rsidRPr="00D32D4E">
              <w:t>-2.</w:t>
            </w:r>
            <w:r>
              <w:t>83</w:t>
            </w:r>
          </w:p>
        </w:tc>
        <w:tc>
          <w:tcPr>
            <w:tcW w:w="508" w:type="pct"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093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1.96</w:t>
            </w:r>
          </w:p>
        </w:tc>
        <w:tc>
          <w:tcPr>
            <w:tcW w:w="697" w:type="pct"/>
            <w:tcBorders>
              <w:bottom w:val="single" w:sz="8" w:space="0" w:color="000000" w:themeColor="text1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1.08-3.58</w:t>
            </w:r>
          </w:p>
        </w:tc>
        <w:tc>
          <w:tcPr>
            <w:tcW w:w="449" w:type="pct"/>
            <w:tcBorders>
              <w:bottom w:val="single" w:sz="8" w:space="0" w:color="000000" w:themeColor="text1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0.050</w:t>
            </w:r>
            <w:r>
              <w:t>*</w:t>
            </w: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Work Type (vs Unemployed)</w:t>
            </w:r>
          </w:p>
        </w:tc>
        <w:tc>
          <w:tcPr>
            <w:tcW w:w="377" w:type="pct"/>
            <w:tcBorders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pct"/>
            <w:tcBorders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8" w:type="pct"/>
            <w:tcBorders>
              <w:bottom w:val="nil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0.3</w:t>
            </w:r>
            <w:r>
              <w:t>51</w:t>
            </w:r>
          </w:p>
        </w:tc>
        <w:tc>
          <w:tcPr>
            <w:tcW w:w="377" w:type="pct"/>
            <w:tcBorders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7" w:type="pct"/>
            <w:tcBorders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  <w:tcBorders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0.037</w:t>
            </w:r>
            <w:r>
              <w:t>*</w:t>
            </w: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Business (Inc. Selling Items)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2.</w:t>
            </w:r>
            <w:r>
              <w:t>37</w:t>
            </w:r>
          </w:p>
        </w:tc>
        <w:tc>
          <w:tcPr>
            <w:tcW w:w="601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0.7</w:t>
            </w:r>
            <w:r>
              <w:t>6</w:t>
            </w:r>
            <w:r w:rsidRPr="00D32D4E">
              <w:t>-</w:t>
            </w:r>
            <w:r>
              <w:t>6.72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1.21</w:t>
            </w:r>
          </w:p>
        </w:tc>
        <w:tc>
          <w:tcPr>
            <w:tcW w:w="697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0.76-1.85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Casual Labour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2.</w:t>
            </w:r>
            <w:r>
              <w:t>30</w:t>
            </w:r>
          </w:p>
        </w:tc>
        <w:tc>
          <w:tcPr>
            <w:tcW w:w="601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</w:t>
            </w:r>
            <w:r>
              <w:t>71</w:t>
            </w:r>
            <w:r w:rsidRPr="00D32D4E">
              <w:t>-6.</w:t>
            </w:r>
            <w:r>
              <w:t>21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5.21</w:t>
            </w:r>
          </w:p>
        </w:tc>
        <w:tc>
          <w:tcPr>
            <w:tcW w:w="697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1.56-16.00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Salaried Job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1.16</w:t>
            </w:r>
          </w:p>
        </w:tc>
        <w:tc>
          <w:tcPr>
            <w:tcW w:w="601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33</w:t>
            </w:r>
            <w:r w:rsidRPr="00D32D4E">
              <w:t>-</w:t>
            </w:r>
            <w:r>
              <w:t>3.27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1.81</w:t>
            </w:r>
          </w:p>
        </w:tc>
        <w:tc>
          <w:tcPr>
            <w:tcW w:w="697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0.94-3.36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Farmer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0.76</w:t>
            </w:r>
          </w:p>
        </w:tc>
        <w:tc>
          <w:tcPr>
            <w:tcW w:w="601" w:type="pct"/>
            <w:tcBorders>
              <w:top w:val="nil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0.2</w:t>
            </w:r>
            <w:r>
              <w:t>4</w:t>
            </w:r>
            <w:r w:rsidRPr="00D32D4E">
              <w:t>-1.</w:t>
            </w:r>
            <w:r>
              <w:t>87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1.15</w:t>
            </w:r>
          </w:p>
        </w:tc>
        <w:tc>
          <w:tcPr>
            <w:tcW w:w="697" w:type="pct"/>
            <w:tcBorders>
              <w:top w:val="nil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0.42-2.65</w:t>
            </w: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Work Hours Per Week (vs Unemployed)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pct"/>
            <w:tcBorders>
              <w:top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8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140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7" w:type="pct"/>
            <w:tcBorders>
              <w:top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0.029</w:t>
            </w:r>
            <w:r>
              <w:t>*</w:t>
            </w: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10 - 40 Hours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1.</w:t>
            </w:r>
            <w:r>
              <w:t>34</w:t>
            </w:r>
          </w:p>
        </w:tc>
        <w:tc>
          <w:tcPr>
            <w:tcW w:w="601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</w:t>
            </w:r>
            <w:r>
              <w:t>67</w:t>
            </w:r>
            <w:r w:rsidRPr="00D32D4E">
              <w:t>-2.</w:t>
            </w:r>
            <w:r>
              <w:t>58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1.13</w:t>
            </w:r>
          </w:p>
        </w:tc>
        <w:tc>
          <w:tcPr>
            <w:tcW w:w="697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0.40-2.83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40+ Hours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</w:t>
            </w:r>
            <w:r>
              <w:t>95</w:t>
            </w:r>
          </w:p>
        </w:tc>
        <w:tc>
          <w:tcPr>
            <w:tcW w:w="601" w:type="pct"/>
            <w:tcBorders>
              <w:top w:val="nil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1.0</w:t>
            </w:r>
            <w:r>
              <w:t>5</w:t>
            </w:r>
            <w:r w:rsidRPr="00D32D4E">
              <w:t>-</w:t>
            </w:r>
            <w:r>
              <w:t>3.54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2.80</w:t>
            </w:r>
          </w:p>
        </w:tc>
        <w:tc>
          <w:tcPr>
            <w:tcW w:w="697" w:type="pct"/>
            <w:tcBorders>
              <w:top w:val="nil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1.65-4.76</w:t>
            </w: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vAlign w:val="center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Income (vs &lt; 200,000 LAK)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1" w:type="pct"/>
            <w:tcBorders>
              <w:top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6825" w:rsidRPr="00D13F23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1D4C6B">
              <w:t>0.317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7" w:type="pct"/>
            <w:tcBorders>
              <w:top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0.109</w:t>
            </w: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200,000 LAK - 1,000,000 LAK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</w:t>
            </w:r>
            <w:r>
              <w:t>81</w:t>
            </w:r>
          </w:p>
        </w:tc>
        <w:tc>
          <w:tcPr>
            <w:tcW w:w="601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70</w:t>
            </w:r>
            <w:r w:rsidRPr="00D32D4E">
              <w:t>-</w:t>
            </w:r>
            <w:r>
              <w:t>4.19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2.31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0.96-5.14</w:t>
            </w:r>
          </w:p>
        </w:tc>
        <w:tc>
          <w:tcPr>
            <w:tcW w:w="449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1,000,000 LAK - 2,000,000 LAK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1.</w:t>
            </w:r>
            <w:r>
              <w:t>99</w:t>
            </w:r>
          </w:p>
        </w:tc>
        <w:tc>
          <w:tcPr>
            <w:tcW w:w="601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0.8</w:t>
            </w:r>
            <w:r>
              <w:t>6</w:t>
            </w:r>
            <w:r w:rsidRPr="00D32D4E">
              <w:t>-</w:t>
            </w:r>
            <w:r>
              <w:t>4.40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1.73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0.74-3.78</w:t>
            </w:r>
          </w:p>
        </w:tc>
        <w:tc>
          <w:tcPr>
            <w:tcW w:w="449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lastRenderedPageBreak/>
              <w:t>2,000,000+ LAK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</w:t>
            </w:r>
            <w:r>
              <w:t>32</w:t>
            </w:r>
          </w:p>
        </w:tc>
        <w:tc>
          <w:tcPr>
            <w:tcW w:w="601" w:type="pct"/>
            <w:tcBorders>
              <w:top w:val="nil"/>
              <w:bottom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0.5</w:t>
            </w:r>
            <w:r>
              <w:t>5</w:t>
            </w:r>
            <w:r w:rsidRPr="00D32D4E">
              <w:t>-2.</w:t>
            </w:r>
            <w:r>
              <w:t>86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2.19</w:t>
            </w:r>
          </w:p>
        </w:tc>
        <w:tc>
          <w:tcPr>
            <w:tcW w:w="697" w:type="pct"/>
            <w:tcBorders>
              <w:top w:val="nil"/>
              <w:bottom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1.19-3.90</w:t>
            </w: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bottom w:val="single" w:sz="4" w:space="0" w:color="auto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Married (vs Not Married)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1.07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0.4</w:t>
            </w:r>
            <w:r>
              <w:t>3</w:t>
            </w:r>
            <w:r w:rsidRPr="00D32D4E">
              <w:t>-3.0</w:t>
            </w:r>
            <w:r>
              <w:t>1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0.88</w:t>
            </w:r>
            <w:r>
              <w:t>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0.65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0.30-1.48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0.326</w:t>
            </w: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Dependents Living with Participant (vs 0)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1" w:type="pct"/>
            <w:tcBorders>
              <w:top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416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7" w:type="pct"/>
            <w:tcBorders>
              <w:top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0.038</w:t>
            </w:r>
            <w:r>
              <w:t>*</w:t>
            </w: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</w:t>
            </w:r>
            <w:r>
              <w:t>85</w:t>
            </w:r>
          </w:p>
        </w:tc>
        <w:tc>
          <w:tcPr>
            <w:tcW w:w="601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0.2</w:t>
            </w:r>
            <w:r>
              <w:t>6</w:t>
            </w:r>
            <w:r w:rsidRPr="00D32D4E">
              <w:t>-</w:t>
            </w:r>
            <w:r>
              <w:t>2.54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0.22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0.06-0.35</w:t>
            </w:r>
          </w:p>
        </w:tc>
        <w:tc>
          <w:tcPr>
            <w:tcW w:w="449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88</w:t>
            </w:r>
          </w:p>
        </w:tc>
        <w:tc>
          <w:tcPr>
            <w:tcW w:w="601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0.3</w:t>
            </w:r>
            <w:r>
              <w:t>4</w:t>
            </w:r>
            <w:r w:rsidRPr="00D32D4E">
              <w:t>-</w:t>
            </w:r>
            <w:r>
              <w:t>2.27</w:t>
            </w:r>
          </w:p>
        </w:tc>
        <w:tc>
          <w:tcPr>
            <w:tcW w:w="508" w:type="pct"/>
            <w:tcBorders>
              <w:top w:val="nil"/>
              <w:bottom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0.37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0.22-0.58</w:t>
            </w:r>
          </w:p>
        </w:tc>
        <w:tc>
          <w:tcPr>
            <w:tcW w:w="449" w:type="pct"/>
            <w:tcBorders>
              <w:top w:val="nil"/>
              <w:bottom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ind w:left="720"/>
              <w:rPr>
                <w:b w:val="0"/>
              </w:rPr>
            </w:pPr>
            <w:r w:rsidRPr="00D32D4E">
              <w:rPr>
                <w:b w:val="0"/>
              </w:rPr>
              <w:t>3+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</w:t>
            </w:r>
            <w:r>
              <w:t>50</w:t>
            </w:r>
          </w:p>
        </w:tc>
        <w:tc>
          <w:tcPr>
            <w:tcW w:w="601" w:type="pct"/>
            <w:tcBorders>
              <w:top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</w:t>
            </w:r>
            <w:r>
              <w:t>18</w:t>
            </w:r>
            <w:r w:rsidRPr="00D32D4E">
              <w:t>-1.</w:t>
            </w:r>
            <w:r>
              <w:t>33</w:t>
            </w:r>
          </w:p>
        </w:tc>
        <w:tc>
          <w:tcPr>
            <w:tcW w:w="508" w:type="pct"/>
            <w:tcBorders>
              <w:top w:val="nil"/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0.76</w:t>
            </w:r>
          </w:p>
        </w:tc>
        <w:tc>
          <w:tcPr>
            <w:tcW w:w="697" w:type="pct"/>
            <w:tcBorders>
              <w:top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2D4E">
              <w:t>0.35-1.67</w:t>
            </w:r>
          </w:p>
        </w:tc>
        <w:tc>
          <w:tcPr>
            <w:tcW w:w="449" w:type="pct"/>
            <w:tcBorders>
              <w:top w:val="nil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825" w:rsidRPr="00D32D4E" w:rsidTr="00D05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 w:rsidRPr="00D32D4E">
              <w:rPr>
                <w:b w:val="0"/>
              </w:rPr>
              <w:t>5+ People Living in Dwelling (vs &lt;5 People)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0.93</w:t>
            </w:r>
          </w:p>
        </w:tc>
        <w:tc>
          <w:tcPr>
            <w:tcW w:w="601" w:type="pct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0.47-1.78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</w:t>
            </w:r>
            <w:r>
              <w:t>838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0.78</w:t>
            </w:r>
          </w:p>
        </w:tc>
        <w:tc>
          <w:tcPr>
            <w:tcW w:w="697" w:type="pct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0.29-1.84</w:t>
            </w:r>
          </w:p>
        </w:tc>
        <w:tc>
          <w:tcPr>
            <w:tcW w:w="449" w:type="pct"/>
          </w:tcPr>
          <w:p w:rsidR="00C96825" w:rsidRPr="00D32D4E" w:rsidRDefault="00C96825" w:rsidP="00D05F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2D4E">
              <w:t>0.587</w:t>
            </w:r>
          </w:p>
        </w:tc>
      </w:tr>
      <w:tr w:rsidR="00C96825" w:rsidRPr="00D32D4E" w:rsidTr="00D0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Family Mental Health Issues (vs None)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6.26</w:t>
            </w:r>
          </w:p>
        </w:tc>
        <w:tc>
          <w:tcPr>
            <w:tcW w:w="601" w:type="pct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2.21-16.04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0.008*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2.21</w:t>
            </w:r>
          </w:p>
        </w:tc>
        <w:tc>
          <w:tcPr>
            <w:tcW w:w="697" w:type="pct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0.67-5.86</w:t>
            </w:r>
          </w:p>
        </w:tc>
        <w:tc>
          <w:tcPr>
            <w:tcW w:w="449" w:type="pct"/>
          </w:tcPr>
          <w:p w:rsidR="00C96825" w:rsidRPr="00D32D4E" w:rsidRDefault="00C96825" w:rsidP="00D05F5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0.207</w:t>
            </w:r>
          </w:p>
        </w:tc>
      </w:tr>
    </w:tbl>
    <w:p w:rsidR="00C96825" w:rsidRDefault="00C96825" w:rsidP="00C96825">
      <w:pPr>
        <w:rPr>
          <w:b/>
        </w:rPr>
      </w:pPr>
    </w:p>
    <w:p w:rsidR="00BD5D68" w:rsidRDefault="00BD5D68"/>
    <w:sectPr w:rsidR="00BD5D68" w:rsidSect="00640B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25"/>
    <w:rsid w:val="00933865"/>
    <w:rsid w:val="00BD5D68"/>
    <w:rsid w:val="00C96825"/>
    <w:rsid w:val="00D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C968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C968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charlson</dc:creator>
  <cp:lastModifiedBy>charlson</cp:lastModifiedBy>
  <cp:revision>1</cp:revision>
  <dcterms:created xsi:type="dcterms:W3CDTF">2017-01-23T02:06:00Z</dcterms:created>
  <dcterms:modified xsi:type="dcterms:W3CDTF">2017-01-23T02:06:00Z</dcterms:modified>
</cp:coreProperties>
</file>