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FC" w:rsidRPr="00BE1FFC" w:rsidRDefault="00721048" w:rsidP="00BE1FFC">
      <w:pPr>
        <w:spacing w:after="6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E1FFC" w:rsidRPr="00BE1FFC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307807" w:rsidRPr="00BE1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PubMed database search strategy for “Systematic Review of </w:t>
      </w:r>
      <w:r w:rsidR="00BE1FFC" w:rsidRPr="00BE1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Global </w:t>
      </w:r>
      <w:bookmarkStart w:id="0" w:name="_GoBack"/>
      <w:bookmarkEnd w:id="0"/>
      <w:r w:rsidR="00307807" w:rsidRPr="00BE1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Functioning and Quality of Life in People with Psychotic Disorders”</w:t>
      </w:r>
    </w:p>
    <w:tbl>
      <w:tblPr>
        <w:tblStyle w:val="TableGrid"/>
        <w:tblW w:w="0" w:type="auto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9"/>
        <w:gridCol w:w="710"/>
        <w:gridCol w:w="7437"/>
      </w:tblGrid>
      <w:tr w:rsidR="00307807" w:rsidRPr="00DB5E64" w:rsidTr="00307807">
        <w:tc>
          <w:tcPr>
            <w:tcW w:w="1579" w:type="dxa"/>
            <w:gridSpan w:val="2"/>
            <w:shd w:val="clear" w:color="auto" w:fill="F2F2F2" w:themeFill="background1" w:themeFillShade="F2"/>
          </w:tcPr>
          <w:p w:rsidR="00307807" w:rsidRPr="00DB5E64" w:rsidRDefault="00307807" w:rsidP="00307807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Search</w:t>
            </w:r>
          </w:p>
        </w:tc>
        <w:tc>
          <w:tcPr>
            <w:tcW w:w="7437" w:type="dxa"/>
            <w:shd w:val="clear" w:color="auto" w:fill="F2F2F2" w:themeFill="background1" w:themeFillShade="F2"/>
          </w:tcPr>
          <w:p w:rsidR="00307807" w:rsidRPr="00DB5E64" w:rsidRDefault="00307807" w:rsidP="00307807">
            <w:pPr>
              <w:spacing w:before="4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Query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function*[Text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Functional Behavior, Psychology[MeSH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Psychiatric Rehabilitation[MeSH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International Classification of Functioning, Disability and Health[MeSH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Cognitive[Text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Executive[Text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Executive Function[MeSH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“quality of life”[Text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Quality of Life[MeSH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QoL[Text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“health related quality of life”[Text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“health-related quality of life”[Text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HRQoL[Text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psychosis[Text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psychoses[Text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psychotic[Text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schizophrenia[Text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“delusional disorder”[Text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“schizoaffective disorder”[Text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“schizophreniform disorder”[Text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“bipolar disorder”[Text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(major OR severe) “depressive disorder”[Text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Schizophrenia Spectrum and Other Psychotic Disorders[MeSH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Bipolar Disorder[MeSH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Depressive Disorder, Major[MeSH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risk[Text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Risk[MeSH Terms]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questionnaire*[Text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survey*[Text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measure*[Text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scale*[Text Word]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7437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assess*[Text Word]</w:t>
            </w:r>
          </w:p>
        </w:tc>
      </w:tr>
      <w:tr w:rsidR="00307807" w:rsidRPr="00DB5E64" w:rsidTr="00307807">
        <w:tc>
          <w:tcPr>
            <w:tcW w:w="9016" w:type="dxa"/>
            <w:gridSpan w:val="3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Phase A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#5</w:t>
            </w:r>
          </w:p>
        </w:tc>
        <w:tc>
          <w:tcPr>
            <w:tcW w:w="8147" w:type="dxa"/>
            <w:gridSpan w:val="2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#1 AND #2 AND #3 AND #4</w:t>
            </w:r>
          </w:p>
        </w:tc>
      </w:tr>
      <w:tr w:rsidR="00307807" w:rsidRPr="00DB5E64" w:rsidTr="00307807">
        <w:tc>
          <w:tcPr>
            <w:tcW w:w="9016" w:type="dxa"/>
            <w:gridSpan w:val="3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Phase B</w:t>
            </w:r>
          </w:p>
        </w:tc>
      </w:tr>
      <w:tr w:rsidR="00307807" w:rsidRPr="00DB5E64" w:rsidTr="00307807">
        <w:tc>
          <w:tcPr>
            <w:tcW w:w="869" w:type="dxa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#6</w:t>
            </w:r>
          </w:p>
        </w:tc>
        <w:tc>
          <w:tcPr>
            <w:tcW w:w="8147" w:type="dxa"/>
            <w:gridSpan w:val="2"/>
          </w:tcPr>
          <w:p w:rsidR="00307807" w:rsidRPr="00DB5E64" w:rsidRDefault="00307807" w:rsidP="00307807">
            <w:pPr>
              <w:spacing w:before="4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#2 AND #3 AND #4</w:t>
            </w:r>
          </w:p>
        </w:tc>
      </w:tr>
    </w:tbl>
    <w:p w:rsidR="00494068" w:rsidRPr="00DB5E64" w:rsidRDefault="00307807" w:rsidP="00BE1FFC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B5E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Filters activated: </w:t>
      </w:r>
      <w:r w:rsidRPr="00DB5E6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Humans; Spanish; English; Adolescent: 13-18 years; Adult: 19-44 years; Middle Aged: 45-64 years.</w:t>
      </w:r>
    </w:p>
    <w:p w:rsidR="00307807" w:rsidRPr="00DB5E64" w:rsidRDefault="00307807" w:rsidP="00494068">
      <w:pPr>
        <w:spacing w:before="60"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B5E6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br w:type="page"/>
      </w:r>
    </w:p>
    <w:p w:rsidR="00307807" w:rsidRPr="00BE1FFC" w:rsidRDefault="00721048" w:rsidP="00BE1FFC">
      <w:pPr>
        <w:spacing w:after="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BE1FFC" w:rsidRPr="00BE1FFC">
        <w:rPr>
          <w:rFonts w:ascii="Times New Roman" w:hAnsi="Times New Roman" w:cs="Times New Roman"/>
          <w:b/>
          <w:sz w:val="24"/>
          <w:szCs w:val="24"/>
        </w:rPr>
        <w:t>Table 2.</w:t>
      </w:r>
      <w:r w:rsidR="00307807" w:rsidRPr="00BE1FFC">
        <w:rPr>
          <w:rFonts w:ascii="Times New Roman" w:hAnsi="Times New Roman" w:cs="Times New Roman"/>
          <w:sz w:val="24"/>
          <w:szCs w:val="24"/>
        </w:rPr>
        <w:t xml:space="preserve"> </w:t>
      </w:r>
      <w:r w:rsidR="00307807" w:rsidRPr="00BE1FFC">
        <w:rPr>
          <w:rFonts w:ascii="Times New Roman" w:hAnsi="Times New Roman" w:cs="Times New Roman"/>
          <w:i/>
          <w:sz w:val="24"/>
          <w:szCs w:val="24"/>
        </w:rPr>
        <w:t>Total number of instruments used in included articles</w:t>
      </w: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845"/>
        <w:gridCol w:w="1083"/>
      </w:tblGrid>
      <w:tr w:rsidR="00307807" w:rsidRPr="00DB5E64" w:rsidTr="00307807">
        <w:trPr>
          <w:tblHeader/>
        </w:trPr>
        <w:tc>
          <w:tcPr>
            <w:tcW w:w="708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Name of Instrument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Articles (N=42)</w:t>
            </w:r>
          </w:p>
        </w:tc>
      </w:tr>
      <w:tr w:rsidR="00307807" w:rsidRPr="00DB5E64" w:rsidTr="00BE1FFC">
        <w:trPr>
          <w:tblHeader/>
        </w:trPr>
        <w:tc>
          <w:tcPr>
            <w:tcW w:w="7088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bottom w:val="single" w:sz="4" w:space="0" w:color="auto"/>
            </w:tcBorders>
          </w:tcPr>
          <w:p w:rsidR="00307807" w:rsidRPr="00DB5E64" w:rsidRDefault="00307807" w:rsidP="003078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</w:tcPr>
          <w:p w:rsidR="00307807" w:rsidRPr="00DB5E64" w:rsidRDefault="00307807" w:rsidP="0030780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07807" w:rsidRPr="00DB5E64" w:rsidTr="00BE1FFC">
        <w:tc>
          <w:tcPr>
            <w:tcW w:w="7088" w:type="dxa"/>
            <w:tcBorders>
              <w:top w:val="single" w:sz="4" w:space="0" w:color="auto"/>
            </w:tcBorders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Functioning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Global Assessment Scale (GAS)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Global Assessment of Functioning (GAF)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Social and Occupational Functioning Assessment Scale (SOFAS)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Personal and Social Performance scale (PSP)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Portuguese version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Self-reported version of the graphic PSP (SRG-PSP)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The VADO Personal and Social Functioning Scale (FPS)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World Health Organization Disability Assessment Schedule (DAS)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WHO Short Disability Assessment Schedule  (DAS-S)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World Health Organization Disability Assessment Schedule II (WHODAS II)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Functional Remission Of General Schizophrenia (FROGS)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Life Skills Profile (LSP)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UCSD Performance-based Skills Assessment-Brief version (UPSA-B)</w:t>
            </w:r>
            <w:r w:rsidRPr="00DB5E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Social Functioning Scale (SFS)</w:t>
            </w:r>
            <w:r w:rsidRPr="00DB5E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Objective QoL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Quality of Life Scale (QLS)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Life Experiences Checklist (LEC)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Objective and subjective QoL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Lehman’s Quality of Life Interview (QoLI)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Brief version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Lancashire Quality of Life Profile (LQOLP)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numPr>
                <w:ilvl w:val="0"/>
                <w:numId w:val="1"/>
              </w:numPr>
              <w:spacing w:before="60"/>
              <w:ind w:left="74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European version (LQoLP-EU)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numPr>
                <w:ilvl w:val="0"/>
                <w:numId w:val="1"/>
              </w:numPr>
              <w:spacing w:before="60"/>
              <w:ind w:left="74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Extended Dutch version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numPr>
                <w:ilvl w:val="0"/>
                <w:numId w:val="1"/>
              </w:numPr>
              <w:spacing w:before="60"/>
              <w:ind w:left="74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Taiwanese version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numPr>
                <w:ilvl w:val="0"/>
                <w:numId w:val="1"/>
              </w:numPr>
              <w:spacing w:before="60"/>
              <w:ind w:left="74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Manchester Short Assessment of Quality of Life (MANSA)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Riedel-Spellmann-Musil-Scale (RSM-Scale)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Subjective QoL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World Health Organization Quality of Life abbreviated version (WHOQOL-BREF)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spacing w:before="60"/>
              <w:ind w:left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WHOQOL-BREF Portuguese version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Quality of Life Enjoyment and Satisfaction Questionnaire (Q-LES-Q)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spacing w:before="60"/>
              <w:ind w:left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Short Form (Q-LES-Q SF)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Quality of Life Questionnaire (QLQ)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Schizophrenia Quality of Life (S-QoL)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spacing w:before="60"/>
              <w:ind w:left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18-item scale (S-QoL 18)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Schizophrenia Quality of Life Scale Japanese version (JSQLS)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pStyle w:val="ListParagraph"/>
              <w:spacing w:before="60"/>
              <w:ind w:left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Schizophrenia Quality of Life Scale Revision 4 (SQLS-R4) Chinese version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General Well-Being Scale (GWB)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b/>
                <w:sz w:val="20"/>
                <w:szCs w:val="20"/>
              </w:rPr>
              <w:t>Health-related QoL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MOS 36-Item Short-Form Health Survey (SF-36)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307807" w:rsidRPr="00DB5E64" w:rsidTr="00307807">
        <w:tc>
          <w:tcPr>
            <w:tcW w:w="7088" w:type="dxa"/>
          </w:tcPr>
          <w:p w:rsidR="00307807" w:rsidRPr="00DB5E64" w:rsidRDefault="00307807" w:rsidP="00307807">
            <w:pPr>
              <w:spacing w:before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EuroQol five dimensions questionnaire (EQ-5D)</w:t>
            </w:r>
          </w:p>
        </w:tc>
        <w:tc>
          <w:tcPr>
            <w:tcW w:w="845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307807" w:rsidRPr="00DB5E64" w:rsidRDefault="00307807" w:rsidP="00307807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E64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</w:tbl>
    <w:p w:rsidR="00307807" w:rsidRPr="00DB5E64" w:rsidRDefault="00307807" w:rsidP="00BE1FF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B5E64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494068" w:rsidRPr="00DB5E6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B5E64">
        <w:rPr>
          <w:rFonts w:ascii="Times New Roman" w:hAnsi="Times New Roman" w:cs="Times New Roman"/>
          <w:sz w:val="20"/>
          <w:szCs w:val="20"/>
        </w:rPr>
        <w:t>Were used together to assess global functioning</w:t>
      </w:r>
    </w:p>
    <w:p w:rsidR="00307807" w:rsidRPr="00DB5E64" w:rsidRDefault="00307807" w:rsidP="003078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5E64">
        <w:rPr>
          <w:rFonts w:ascii="Times New Roman" w:hAnsi="Times New Roman" w:cs="Times New Roman"/>
          <w:sz w:val="20"/>
          <w:szCs w:val="20"/>
        </w:rPr>
        <w:br w:type="page"/>
      </w:r>
    </w:p>
    <w:p w:rsidR="00205DB4" w:rsidRDefault="00205DB4" w:rsidP="00205DB4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en-AU"/>
        </w:rPr>
      </w:pPr>
    </w:p>
    <w:p w:rsidR="00307807" w:rsidRDefault="007B398A" w:rsidP="00205D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n-AU"/>
        </w:rPr>
        <w:drawing>
          <wp:inline distT="0" distB="0" distL="0" distR="0">
            <wp:extent cx="5677786" cy="7125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endix4=Funct&amp;QoLinstruments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9" t="2086" r="8257" b="1984"/>
                    <a:stretch/>
                  </pic:blipFill>
                  <pic:spPr bwMode="auto">
                    <a:xfrm>
                      <a:off x="0" y="0"/>
                      <a:ext cx="5688567" cy="713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FFC" w:rsidRDefault="00BE1FFC" w:rsidP="00205D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1FFC" w:rsidRPr="00BE1FFC" w:rsidRDefault="00721048" w:rsidP="00BE1FFC">
      <w:pPr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E1FFC" w:rsidRPr="00BE1FFC">
        <w:rPr>
          <w:rFonts w:ascii="Times New Roman" w:hAnsi="Times New Roman" w:cs="Times New Roman"/>
          <w:b/>
          <w:sz w:val="24"/>
          <w:szCs w:val="24"/>
        </w:rPr>
        <w:t xml:space="preserve">Fig. 1. </w:t>
      </w:r>
      <w:r w:rsidR="00BE1FFC">
        <w:rPr>
          <w:rFonts w:ascii="Times New Roman" w:hAnsi="Times New Roman" w:cs="Times New Roman"/>
          <w:sz w:val="24"/>
          <w:szCs w:val="24"/>
        </w:rPr>
        <w:t>Number of functioning and quality of life</w:t>
      </w:r>
      <w:r w:rsidR="00BE1FFC" w:rsidRPr="00BE1FFC">
        <w:rPr>
          <w:rFonts w:ascii="Times New Roman" w:hAnsi="Times New Roman" w:cs="Times New Roman"/>
          <w:sz w:val="24"/>
          <w:szCs w:val="24"/>
        </w:rPr>
        <w:t xml:space="preserve"> instruments used among articles by year of analysis</w:t>
      </w:r>
      <w:r w:rsidR="00BE1FFC">
        <w:rPr>
          <w:rFonts w:ascii="Times New Roman" w:hAnsi="Times New Roman" w:cs="Times New Roman"/>
          <w:sz w:val="24"/>
          <w:szCs w:val="24"/>
        </w:rPr>
        <w:t>.</w:t>
      </w:r>
      <w:r w:rsidR="00BE1FFC" w:rsidRPr="00BE1FFC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t xml:space="preserve"> </w:t>
      </w:r>
    </w:p>
    <w:p w:rsidR="00BE1FFC" w:rsidRPr="007A39D1" w:rsidRDefault="00BE1FFC" w:rsidP="00205D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BE1FFC" w:rsidRPr="007A39D1" w:rsidSect="004940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85" w:rsidRDefault="00456485" w:rsidP="00BB4141">
      <w:pPr>
        <w:spacing w:after="0" w:line="240" w:lineRule="auto"/>
      </w:pPr>
      <w:r>
        <w:separator/>
      </w:r>
    </w:p>
  </w:endnote>
  <w:endnote w:type="continuationSeparator" w:id="0">
    <w:p w:rsidR="00456485" w:rsidRDefault="00456485" w:rsidP="00BB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85" w:rsidRDefault="00456485" w:rsidP="00BB4141">
      <w:pPr>
        <w:spacing w:after="0" w:line="240" w:lineRule="auto"/>
      </w:pPr>
      <w:r>
        <w:separator/>
      </w:r>
    </w:p>
  </w:footnote>
  <w:footnote w:type="continuationSeparator" w:id="0">
    <w:p w:rsidR="00456485" w:rsidRDefault="00456485" w:rsidP="00BB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60" w:rsidRPr="00E52E60" w:rsidRDefault="007806EB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Online Resource</w:t>
    </w:r>
    <w:r w:rsidR="00E52E60" w:rsidRPr="00E52E60">
      <w:rPr>
        <w:rFonts w:ascii="Times New Roman" w:hAnsi="Times New Roman" w:cs="Times New Roman"/>
        <w:sz w:val="20"/>
        <w:szCs w:val="20"/>
      </w:rPr>
      <w:tab/>
    </w:r>
    <w:r w:rsidR="00E52E60" w:rsidRPr="00E52E60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615872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2E60" w:rsidRPr="00E52E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2E60" w:rsidRPr="00E52E6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E52E60" w:rsidRPr="00E52E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104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52E60" w:rsidRPr="00E52E6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E52E60" w:rsidRDefault="00E52E60" w:rsidP="00E52E60">
    <w:pPr>
      <w:pStyle w:val="Header"/>
      <w:ind w:firstLine="288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583"/>
    <w:multiLevelType w:val="hybridMultilevel"/>
    <w:tmpl w:val="6EB22544"/>
    <w:lvl w:ilvl="0" w:tplc="D3CCB408">
      <w:start w:val="1"/>
      <w:numFmt w:val="bullet"/>
      <w:lvlText w:val=""/>
      <w:lvlJc w:val="left"/>
      <w:pPr>
        <w:ind w:left="18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07"/>
    <w:rsid w:val="001901D3"/>
    <w:rsid w:val="00205DB4"/>
    <w:rsid w:val="00307807"/>
    <w:rsid w:val="00456485"/>
    <w:rsid w:val="00494068"/>
    <w:rsid w:val="004D3E82"/>
    <w:rsid w:val="004F3692"/>
    <w:rsid w:val="004F53E4"/>
    <w:rsid w:val="006563EF"/>
    <w:rsid w:val="00696076"/>
    <w:rsid w:val="006C2ABE"/>
    <w:rsid w:val="00721048"/>
    <w:rsid w:val="00775FF5"/>
    <w:rsid w:val="007806EB"/>
    <w:rsid w:val="007A39D1"/>
    <w:rsid w:val="007B398A"/>
    <w:rsid w:val="00950944"/>
    <w:rsid w:val="00A761FD"/>
    <w:rsid w:val="00A80B03"/>
    <w:rsid w:val="00BA1662"/>
    <w:rsid w:val="00BB4141"/>
    <w:rsid w:val="00BE1FFC"/>
    <w:rsid w:val="00C56508"/>
    <w:rsid w:val="00C93961"/>
    <w:rsid w:val="00D24586"/>
    <w:rsid w:val="00DB5E64"/>
    <w:rsid w:val="00E52E60"/>
    <w:rsid w:val="00E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217E-69FE-45AF-8335-F71AF2D0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14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B414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B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41"/>
  </w:style>
  <w:style w:type="paragraph" w:styleId="Footer">
    <w:name w:val="footer"/>
    <w:basedOn w:val="Normal"/>
    <w:link w:val="FooterChar"/>
    <w:uiPriority w:val="99"/>
    <w:unhideWhenUsed/>
    <w:rsid w:val="00BB4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Nevarez Flores</dc:creator>
  <cp:keywords/>
  <dc:description/>
  <cp:lastModifiedBy>Adriana Nevarez Flores</cp:lastModifiedBy>
  <cp:revision>4</cp:revision>
  <dcterms:created xsi:type="dcterms:W3CDTF">2018-05-21T06:17:00Z</dcterms:created>
  <dcterms:modified xsi:type="dcterms:W3CDTF">2018-05-29T09:47:00Z</dcterms:modified>
</cp:coreProperties>
</file>