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B6F5" w14:textId="43C138F0" w:rsidR="00763275" w:rsidRPr="006D14AC" w:rsidRDefault="00763275" w:rsidP="00763275">
      <w:pPr>
        <w:spacing w:line="240" w:lineRule="exact"/>
        <w:rPr>
          <w:color w:val="000000" w:themeColor="text1"/>
        </w:rPr>
      </w:pPr>
      <w:r>
        <w:rPr>
          <w:rFonts w:ascii="Times New Roman" w:hAnsi="Times New Roman" w:hint="eastAsia"/>
          <w:szCs w:val="24"/>
        </w:rPr>
        <w:t>Supplement</w:t>
      </w:r>
      <w:r w:rsidR="00E01085">
        <w:rPr>
          <w:rFonts w:ascii="Times New Roman" w:hAnsi="Times New Roman"/>
          <w:szCs w:val="24"/>
        </w:rPr>
        <w:t>ary</w:t>
      </w: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Table </w:t>
      </w:r>
      <w:r>
        <w:rPr>
          <w:rFonts w:ascii="Times New Roman" w:hAnsi="Times New Roman" w:hint="eastAsia"/>
          <w:szCs w:val="24"/>
        </w:rPr>
        <w:t>1</w:t>
      </w:r>
      <w:r w:rsidRPr="006D14AC">
        <w:rPr>
          <w:rFonts w:hint="eastAsia"/>
          <w:color w:val="000000" w:themeColor="text1"/>
        </w:rPr>
        <w:t xml:space="preserve">. </w:t>
      </w:r>
      <w:r w:rsidRPr="006D14AC">
        <w:rPr>
          <w:rFonts w:hint="eastAsia"/>
          <w:b/>
          <w:color w:val="000000" w:themeColor="text1"/>
        </w:rPr>
        <w:t>Propensity score matching (PSM) cohorts,</w:t>
      </w:r>
      <w:r w:rsidRPr="006D14AC">
        <w:rPr>
          <w:rFonts w:hint="eastAsia"/>
          <w:color w:val="000000" w:themeColor="text1"/>
        </w:rPr>
        <w:t xml:space="preserve"> comparisons of subjects</w:t>
      </w:r>
      <w:r w:rsidRPr="006D14AC">
        <w:rPr>
          <w:color w:val="000000" w:themeColor="text1"/>
        </w:rPr>
        <w:t>’</w:t>
      </w:r>
      <w:r w:rsidRPr="006D14AC">
        <w:rPr>
          <w:rFonts w:hint="eastAsia"/>
          <w:color w:val="000000" w:themeColor="text1"/>
        </w:rPr>
        <w:t xml:space="preserve"> characteristics</w:t>
      </w:r>
      <w:r w:rsidRPr="006D14AC">
        <w:rPr>
          <w:color w:val="000000" w:themeColor="text1"/>
        </w:rPr>
        <w:t xml:space="preserve"> after</w:t>
      </w:r>
      <w:r w:rsidRPr="006D14AC">
        <w:rPr>
          <w:rFonts w:hint="eastAsia"/>
          <w:color w:val="000000" w:themeColor="text1"/>
        </w:rPr>
        <w:t xml:space="preserve"> PSM </w:t>
      </w:r>
      <w:r w:rsidRPr="006D14AC">
        <w:rPr>
          <w:color w:val="000000" w:themeColor="text1"/>
        </w:rPr>
        <w:t>between</w:t>
      </w:r>
      <w:r w:rsidRPr="006D14AC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substance-exposed cohort</w:t>
      </w:r>
      <w:r w:rsidRPr="006D14AC">
        <w:rPr>
          <w:rFonts w:hint="eastAsia"/>
          <w:color w:val="000000" w:themeColor="text1"/>
        </w:rPr>
        <w:t xml:space="preserve"> </w:t>
      </w:r>
      <w:r w:rsidRPr="006D14AC">
        <w:rPr>
          <w:color w:val="000000" w:themeColor="text1"/>
        </w:rPr>
        <w:t>during (n=2</w:t>
      </w:r>
      <w:r w:rsidRPr="006D14AC">
        <w:rPr>
          <w:rFonts w:hint="eastAsia"/>
          <w:color w:val="000000" w:themeColor="text1"/>
        </w:rPr>
        <w:t>,</w:t>
      </w:r>
      <w:r w:rsidRPr="006D14AC">
        <w:rPr>
          <w:color w:val="000000" w:themeColor="text1"/>
        </w:rPr>
        <w:t>078) and before (n=2</w:t>
      </w:r>
      <w:r w:rsidRPr="006D14AC">
        <w:rPr>
          <w:rFonts w:hint="eastAsia"/>
          <w:color w:val="000000" w:themeColor="text1"/>
        </w:rPr>
        <w:t>,</w:t>
      </w:r>
      <w:r w:rsidRPr="006D14AC">
        <w:rPr>
          <w:color w:val="000000" w:themeColor="text1"/>
        </w:rPr>
        <w:t xml:space="preserve">078) pregnancy </w:t>
      </w:r>
      <w:r w:rsidRPr="006D14AC">
        <w:rPr>
          <w:rFonts w:hint="eastAsia"/>
          <w:color w:val="000000" w:themeColor="text1"/>
        </w:rPr>
        <w:t xml:space="preserve">and </w:t>
      </w:r>
      <w:r w:rsidRPr="006D14AC">
        <w:rPr>
          <w:color w:val="000000" w:themeColor="text1"/>
        </w:rPr>
        <w:t>‘</w:t>
      </w:r>
      <w:r>
        <w:rPr>
          <w:rFonts w:hint="eastAsia"/>
          <w:color w:val="000000" w:themeColor="text1"/>
        </w:rPr>
        <w:t>non-substance-exposed</w:t>
      </w:r>
      <w:r w:rsidRPr="006D14AC">
        <w:rPr>
          <w:color w:val="000000" w:themeColor="text1"/>
        </w:rPr>
        <w:t xml:space="preserve"> cohort (n=</w:t>
      </w:r>
      <w:r w:rsidRPr="006D14AC">
        <w:rPr>
          <w:rFonts w:hint="eastAsia"/>
          <w:color w:val="000000" w:themeColor="text1"/>
        </w:rPr>
        <w:t>4,156</w:t>
      </w:r>
      <w:r w:rsidRPr="006D14AC">
        <w:rPr>
          <w:color w:val="000000" w:themeColor="text1"/>
        </w:rPr>
        <w:t>)’</w:t>
      </w:r>
      <w:r w:rsidRPr="006D14AC">
        <w:rPr>
          <w:rFonts w:hint="eastAsia"/>
          <w:color w:val="000000" w:themeColor="text1"/>
        </w:rPr>
        <w:t xml:space="preserve"> (</w:t>
      </w:r>
      <w:r w:rsidRPr="006D14AC">
        <w:rPr>
          <w:color w:val="000000" w:themeColor="text1"/>
        </w:rPr>
        <w:t xml:space="preserve">total </w:t>
      </w:r>
      <w:r w:rsidRPr="006D14AC">
        <w:rPr>
          <w:rFonts w:hint="eastAsia"/>
          <w:color w:val="000000" w:themeColor="text1"/>
        </w:rPr>
        <w:t>sample size for three cohorts</w:t>
      </w:r>
      <w:r w:rsidRPr="006D14AC">
        <w:rPr>
          <w:color w:val="000000" w:themeColor="text1"/>
        </w:rPr>
        <w:t>=</w:t>
      </w:r>
      <w:r w:rsidRPr="006D14AC">
        <w:rPr>
          <w:rFonts w:hint="eastAsia"/>
          <w:color w:val="000000" w:themeColor="text1"/>
        </w:rPr>
        <w:t>8,312)</w:t>
      </w:r>
    </w:p>
    <w:tbl>
      <w:tblPr>
        <w:tblW w:w="87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9"/>
        <w:gridCol w:w="391"/>
        <w:gridCol w:w="76"/>
        <w:gridCol w:w="1132"/>
        <w:gridCol w:w="1509"/>
        <w:gridCol w:w="1598"/>
        <w:gridCol w:w="1598"/>
        <w:gridCol w:w="857"/>
      </w:tblGrid>
      <w:tr w:rsidR="00763275" w:rsidRPr="006D14AC" w14:paraId="6ECEB6FB" w14:textId="77777777" w:rsidTr="0032679C">
        <w:trPr>
          <w:trHeight w:val="33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EB6F6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Variable  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6F7" w14:textId="77777777" w:rsidR="00763275" w:rsidRPr="006D14AC" w:rsidRDefault="00763275" w:rsidP="0032679C">
            <w:pPr>
              <w:widowControl/>
              <w:spacing w:line="240" w:lineRule="exact"/>
              <w:jc w:val="center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During pregnancy exposed, n (%)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EB6F8" w14:textId="77777777" w:rsidR="00763275" w:rsidRPr="006D14AC" w:rsidRDefault="00763275" w:rsidP="0032679C">
            <w:pPr>
              <w:widowControl/>
              <w:spacing w:line="240" w:lineRule="exact"/>
              <w:jc w:val="center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Before pregnancy exposed, n (%)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6F9" w14:textId="77777777" w:rsidR="00763275" w:rsidRPr="006D14AC" w:rsidRDefault="00763275" w:rsidP="0032679C">
            <w:pPr>
              <w:widowControl/>
              <w:spacing w:line="240" w:lineRule="exact"/>
              <w:jc w:val="center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Unexposed, n (%)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6F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P value</w:t>
            </w:r>
          </w:p>
        </w:tc>
      </w:tr>
      <w:tr w:rsidR="00763275" w:rsidRPr="006D14AC" w14:paraId="6ECEB701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6FC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Children, 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>gender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6FD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6FE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6FF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0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07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70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Male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0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1081 (52.02)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70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1072 (51.59)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0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2177 (52.38)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0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0.837</w:t>
            </w:r>
          </w:p>
        </w:tc>
      </w:tr>
      <w:tr w:rsidR="00763275" w:rsidRPr="006D14AC" w14:paraId="6ECEB70D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70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Female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0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997 (47.98)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70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1006 (48.41)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0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1979 (47.62)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0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13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70E" w14:textId="77777777" w:rsidR="00763275" w:rsidRPr="006D14AC" w:rsidRDefault="00763275" w:rsidP="0032679C">
            <w:pPr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Children, birth year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0F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710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11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1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19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71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2004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1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157 (7.56)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71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157 (7.56)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1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314 (7.56)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1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&gt;0.99</w:t>
            </w:r>
          </w:p>
        </w:tc>
      </w:tr>
      <w:tr w:rsidR="00763275" w:rsidRPr="006D14AC" w14:paraId="6ECEB71F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71A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2005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1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240 (11.55)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71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240 (11.55)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1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480 (11.55)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1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25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20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2006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2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258 (12.42)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2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258 (12.42)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2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516 (12.42)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2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2B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26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2007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2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197 (9.48)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2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197 (9.48)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2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394 (9.48)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2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31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2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2008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2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223 (10.73)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2E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223 (10.73)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2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446 (10.73)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3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37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32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2009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3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168 (8.08)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3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168 (8.08)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3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336 (8.08)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3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3D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38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2010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3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188 (9.05)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3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188 (9.05)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3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376 (9.05)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3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43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3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2011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3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185 (8.90)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40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185 (8.90)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4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370 (8.90)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4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49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4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2012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4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135 (6.50)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4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135 (6.50)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4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270 (6.50)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4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4F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4A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2013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4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178 (8.57)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4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178 (8.57)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4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356 (8.57)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4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55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CEB750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2014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5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149 (7.17)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6ECEB75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149 (7.17)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5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298 (7.17)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B75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57" w14:textId="77777777" w:rsidTr="0032679C">
        <w:trPr>
          <w:trHeight w:val="330"/>
        </w:trPr>
        <w:tc>
          <w:tcPr>
            <w:tcW w:w="876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756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Children, </w:t>
            </w:r>
            <w:r w:rsidRPr="006D14AC">
              <w:rPr>
                <w:color w:val="000000" w:themeColor="text1"/>
              </w:rPr>
              <w:t>first use of the health insurance card</w:t>
            </w:r>
          </w:p>
        </w:tc>
      </w:tr>
      <w:tr w:rsidR="00763275" w:rsidRPr="006D14AC" w14:paraId="6ECEB75D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758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2004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59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95(4.57)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75A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97(4.67)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5B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225(10.83)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5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0.746</w:t>
            </w:r>
          </w:p>
        </w:tc>
      </w:tr>
      <w:tr w:rsidR="00763275" w:rsidRPr="006D14AC" w14:paraId="6ECEB763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5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2005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5F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172 (8.40)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60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167 (8.15)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61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367 (8.93)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6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69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6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2006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65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243 (11.87)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66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229 (11.18)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67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432 (10.51)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6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6F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6A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2007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6B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181 (8.84)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6C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198 (9.66)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6D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401 (9.75)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6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75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70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2008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71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211 (10.3</w:t>
            </w:r>
            <w:r w:rsidRPr="006D14AC">
              <w:rPr>
                <w:rFonts w:hint="eastAsia"/>
                <w:color w:val="000000" w:themeColor="text1"/>
              </w:rPr>
              <w:t>0</w:t>
            </w:r>
            <w:r w:rsidRPr="006D14AC">
              <w:rPr>
                <w:color w:val="000000" w:themeColor="text1"/>
              </w:rPr>
              <w:t>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72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219 (10.69)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73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428 (10.41)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7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7B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76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2009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77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215 (10.5</w:t>
            </w:r>
            <w:r w:rsidRPr="006D14AC">
              <w:rPr>
                <w:rFonts w:hint="eastAsia"/>
                <w:color w:val="000000" w:themeColor="text1"/>
              </w:rPr>
              <w:t>0</w:t>
            </w:r>
            <w:r w:rsidRPr="006D14AC">
              <w:rPr>
                <w:color w:val="000000" w:themeColor="text1"/>
              </w:rPr>
              <w:t>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78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207 (10.1</w:t>
            </w:r>
            <w:r w:rsidRPr="006D14AC">
              <w:rPr>
                <w:rFonts w:hint="eastAsia"/>
                <w:color w:val="000000" w:themeColor="text1"/>
              </w:rPr>
              <w:t>0</w:t>
            </w:r>
            <w:r w:rsidRPr="006D14AC">
              <w:rPr>
                <w:color w:val="000000" w:themeColor="text1"/>
              </w:rPr>
              <w:t>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79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411 (10</w:t>
            </w:r>
            <w:r w:rsidRPr="006D14AC">
              <w:rPr>
                <w:rFonts w:hint="eastAsia"/>
                <w:color w:val="000000" w:themeColor="text1"/>
              </w:rPr>
              <w:t>.00</w:t>
            </w:r>
            <w:r w:rsidRPr="006D14AC">
              <w:rPr>
                <w:color w:val="000000" w:themeColor="text1"/>
              </w:rPr>
              <w:t>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7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81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7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2010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7D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179 (8.74)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7E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204 (9.96)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7F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386 (9.39)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8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87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82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2011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83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218 (10.64)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84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180 (8.78)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85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417 (10.14)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8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8D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88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2012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89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151 (7.37)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8A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172 (8.39)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8B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311 (7.57)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8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93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8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2013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8F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169 (8.25)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90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181 (8.83)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91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338 (8.22)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9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99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9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2014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95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168 (8.20)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96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149 (7.27)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97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color w:val="000000" w:themeColor="text1"/>
              </w:rPr>
              <w:t>323 (7.86)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9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9F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79A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2015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9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46(2.21)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79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46(2.21)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9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64(3.08)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9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A1" w14:textId="77777777" w:rsidTr="0032679C">
        <w:trPr>
          <w:trHeight w:val="70"/>
        </w:trPr>
        <w:tc>
          <w:tcPr>
            <w:tcW w:w="876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7A0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Mother, age at this childbirth (year)</w:t>
            </w:r>
          </w:p>
        </w:tc>
      </w:tr>
      <w:tr w:rsidR="00763275" w:rsidRPr="006D14AC" w14:paraId="6ECEB7A7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7A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14</w:t>
            </w:r>
            <w:r>
              <w:rPr>
                <w:rFonts w:eastAsia="DFKai-SB"/>
                <w:color w:val="000000" w:themeColor="text1"/>
                <w:kern w:val="0"/>
                <w:lang w:eastAsia="zh-HK"/>
              </w:rPr>
              <w:t>-</w:t>
            </w: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17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A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32 (1.54)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7A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23 (1.11)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A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162 (3.90)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A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&lt;0.001</w:t>
            </w:r>
          </w:p>
        </w:tc>
      </w:tr>
      <w:tr w:rsidR="00763275" w:rsidRPr="006D14AC" w14:paraId="6ECEB7AD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A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18</w:t>
            </w:r>
            <w:r>
              <w:rPr>
                <w:rFonts w:eastAsia="DFKai-SB"/>
                <w:color w:val="000000" w:themeColor="text1"/>
                <w:kern w:val="0"/>
                <w:lang w:eastAsia="zh-HK"/>
              </w:rPr>
              <w:t>-</w:t>
            </w: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A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1829 (88.02)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A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1848 (88.93)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A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3353 (80.68)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A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B3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7A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≥35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A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217 (10.44)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7B0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207 (9.96)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B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641 (15.42)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B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B9" w14:textId="77777777" w:rsidTr="0032679C">
        <w:trPr>
          <w:trHeight w:val="33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7B4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  <w:lang w:eastAsia="zh-HK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Children,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 xml:space="preserve"> o</w:t>
            </w:r>
            <w:r w:rsidRPr="006D14AC">
              <w:rPr>
                <w:rFonts w:eastAsia="DFKai-SB"/>
                <w:color w:val="000000" w:themeColor="text1"/>
                <w:kern w:val="0"/>
              </w:rPr>
              <w:t>rder of this birth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B5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7B6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B7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B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BF" w14:textId="77777777" w:rsidTr="0032679C">
        <w:trPr>
          <w:trHeight w:val="33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7B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1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B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2060 (99.13)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7B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2068 (99.52)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B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4117 (99.06)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B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0.1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>54</w:t>
            </w:r>
          </w:p>
        </w:tc>
      </w:tr>
      <w:tr w:rsidR="00763275" w:rsidRPr="006D14AC" w14:paraId="6ECEB7C5" w14:textId="77777777" w:rsidTr="0032679C">
        <w:trPr>
          <w:trHeight w:val="330"/>
        </w:trPr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7C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color w:val="000000" w:themeColor="text1"/>
                <w:kern w:val="0"/>
                <w:lang w:eastAsia="zh-HK"/>
              </w:rPr>
              <w:t>≥</w:t>
            </w: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7C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 (0.87)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7C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 (0.48)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7C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39 (0.94)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7C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CB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7C6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Children,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 xml:space="preserve"> b</w:t>
            </w:r>
            <w:r w:rsidRPr="006D14AC">
              <w:rPr>
                <w:rFonts w:eastAsia="DFKai-SB"/>
                <w:color w:val="000000" w:themeColor="text1"/>
                <w:kern w:val="0"/>
              </w:rPr>
              <w:t>irth place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C7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7C8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C9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C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D1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7C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Hospital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C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1251 (60.2</w:t>
            </w:r>
            <w:r>
              <w:rPr>
                <w:rFonts w:hint="eastAsia"/>
                <w:color w:val="000000" w:themeColor="text1"/>
              </w:rPr>
              <w:t>0</w:t>
            </w:r>
            <w:r w:rsidRPr="006D14A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7CE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1209 (58.18)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C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2530 (60.88)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7D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0.004</w:t>
            </w:r>
          </w:p>
        </w:tc>
      </w:tr>
      <w:tr w:rsidR="00763275" w:rsidRPr="006D14AC" w14:paraId="6ECEB7D7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D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Clinic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D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787 (37.87)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D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850 (40.9</w:t>
            </w:r>
            <w:r>
              <w:rPr>
                <w:rFonts w:hint="eastAsia"/>
                <w:color w:val="000000" w:themeColor="text1"/>
              </w:rPr>
              <w:t>0</w:t>
            </w:r>
            <w:r w:rsidRPr="006D14A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D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1550 (37.3</w:t>
            </w:r>
            <w:r>
              <w:rPr>
                <w:rFonts w:hint="eastAsia"/>
                <w:color w:val="000000" w:themeColor="text1"/>
              </w:rPr>
              <w:t>0</w:t>
            </w:r>
            <w:r w:rsidRPr="006D14A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D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DD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7D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lang w:eastAsia="zh-HK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Other</w:t>
            </w: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D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40 (1.92)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7D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 (0.91)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D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76 (1.83)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D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E3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DE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Mother, education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DF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E0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E1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E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E9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E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</w:rPr>
              <w:t>Elementary, Junior high school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E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1052 (50.63)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E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1081 (52.02)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E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2079 (50.02)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E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0.012</w:t>
            </w:r>
          </w:p>
        </w:tc>
      </w:tr>
      <w:tr w:rsidR="00763275" w:rsidRPr="006D14AC" w14:paraId="6ECEB7EF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E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Senior high school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E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953 (45.86)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E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930 (44.75)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E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1982 (47.69)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E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F5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7F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College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F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73 (3.51)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7F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67 (3.22)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F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95 (2.29)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7F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7FB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F6" w14:textId="77777777" w:rsidR="00763275" w:rsidRPr="006D14AC" w:rsidRDefault="00763275" w:rsidP="0032679C">
            <w:pPr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Mother, marital status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F7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F8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F9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F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01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7F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Single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F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678 (32.63)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7FE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654 (31.47)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7F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1347 (32.41)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0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0.826</w:t>
            </w:r>
          </w:p>
        </w:tc>
      </w:tr>
      <w:tr w:rsidR="00763275" w:rsidRPr="006D14AC" w14:paraId="6ECEB807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802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Married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0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949 (45.67)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0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977 (47.02)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0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1941 (46.7</w:t>
            </w:r>
            <w:r>
              <w:rPr>
                <w:rFonts w:hint="eastAsia"/>
                <w:color w:val="000000" w:themeColor="text1"/>
              </w:rPr>
              <w:t>0</w:t>
            </w:r>
            <w:r w:rsidRPr="006D14A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0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0D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08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Divorce, widowhood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0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451 (21.7</w:t>
            </w:r>
            <w:r>
              <w:rPr>
                <w:rFonts w:hint="eastAsia"/>
                <w:color w:val="000000" w:themeColor="text1"/>
              </w:rPr>
              <w:t>0</w:t>
            </w:r>
            <w:r w:rsidRPr="006D14A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0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447 (21.51)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0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868 (20.89)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0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0F" w14:textId="77777777" w:rsidTr="0032679C">
        <w:trPr>
          <w:trHeight w:val="70"/>
        </w:trPr>
        <w:tc>
          <w:tcPr>
            <w:tcW w:w="87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ECEB80E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Mother, </w:t>
            </w:r>
            <w:proofErr w:type="spellStart"/>
            <w:r w:rsidRPr="006D14AC">
              <w:rPr>
                <w:rFonts w:eastAsia="DFKai-SB"/>
                <w:color w:val="000000" w:themeColor="text1"/>
                <w:kern w:val="0"/>
              </w:rPr>
              <w:t>Charlson</w:t>
            </w:r>
            <w:proofErr w:type="spellEnd"/>
            <w:r w:rsidRPr="006D14AC">
              <w:rPr>
                <w:rFonts w:eastAsia="DFKai-SB"/>
                <w:color w:val="000000" w:themeColor="text1"/>
                <w:kern w:val="0"/>
              </w:rPr>
              <w:t xml:space="preserve"> comorbidity index</w:t>
            </w:r>
          </w:p>
        </w:tc>
      </w:tr>
      <w:tr w:rsidR="00763275" w:rsidRPr="006D14AC" w14:paraId="6ECEB815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810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1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1784 (85.85)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1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1824 (87.78)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1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3590 (86.38)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1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0.409</w:t>
            </w:r>
          </w:p>
        </w:tc>
      </w:tr>
      <w:tr w:rsidR="00763275" w:rsidRPr="006D14AC" w14:paraId="6ECEB81B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16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lastRenderedPageBreak/>
              <w:t>1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1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205 (9.87)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1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180 (8.66)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1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405 (9.74)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1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21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1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≥</w:t>
            </w:r>
            <w:r w:rsidRPr="006D14AC">
              <w:rPr>
                <w:rFonts w:eastAsia="DFKai-SB"/>
                <w:color w:val="000000" w:themeColor="text1"/>
                <w:kern w:val="0"/>
              </w:rPr>
              <w:t>2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1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89 (4.28)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1E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74 (3.56)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1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161 (3.87)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2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27" w14:textId="77777777" w:rsidTr="0032679C">
        <w:trPr>
          <w:trHeight w:val="33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822" w14:textId="77777777" w:rsidR="00763275" w:rsidRPr="006D14AC" w:rsidRDefault="00763275" w:rsidP="0032679C">
            <w:pPr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Mother, level of income 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23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2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25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2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2D" w14:textId="77777777" w:rsidTr="0032679C">
        <w:trPr>
          <w:trHeight w:val="33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28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&lt; 20,000 $NTD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2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1564 (75.26)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2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1563 (75.22)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2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3243 (78.03)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2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0.012</w:t>
            </w:r>
          </w:p>
        </w:tc>
      </w:tr>
      <w:tr w:rsidR="00763275" w:rsidRPr="006D14AC" w14:paraId="6ECEB833" w14:textId="77777777" w:rsidTr="0032679C">
        <w:trPr>
          <w:trHeight w:val="33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2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20,000-39,999 $NTD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2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494 (23.77)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30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491 (23.63)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3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888 (21.37)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3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39" w14:textId="77777777" w:rsidTr="0032679C">
        <w:trPr>
          <w:trHeight w:val="33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3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color w:val="000000" w:themeColor="text1"/>
                <w:kern w:val="0"/>
                <w:lang w:eastAsia="zh-HK"/>
              </w:rPr>
              <w:t>≥</w:t>
            </w:r>
            <w:r w:rsidRPr="006D14AC">
              <w:rPr>
                <w:rFonts w:eastAsia="DFKai-SB"/>
                <w:color w:val="000000" w:themeColor="text1"/>
                <w:kern w:val="0"/>
              </w:rPr>
              <w:t>40,000$NTD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3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 (0.96)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3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24 (1.15)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3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25 (0.60)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3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3F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83A" w14:textId="77777777" w:rsidR="00763275" w:rsidRPr="006D14AC" w:rsidRDefault="00763275" w:rsidP="0032679C">
            <w:pPr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Mother, residence 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3B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3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3D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3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45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4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</w:rPr>
              <w:t>Rural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4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531 (25.55)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4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515 (24.78)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4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1099 (26.44)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4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0.352</w:t>
            </w:r>
          </w:p>
        </w:tc>
      </w:tr>
      <w:tr w:rsidR="00763275" w:rsidRPr="006D14AC" w14:paraId="6ECEB84B" w14:textId="77777777" w:rsidTr="0032679C">
        <w:trPr>
          <w:trHeight w:val="33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4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Urban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4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1547 (74.45)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4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1563 (75.22)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4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3057 (73.56)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4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4D" w14:textId="77777777" w:rsidTr="0032679C">
        <w:trPr>
          <w:trHeight w:val="70"/>
        </w:trPr>
        <w:tc>
          <w:tcPr>
            <w:tcW w:w="87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ECEB84C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Mother, hospital days during pregnancy </w:t>
            </w:r>
          </w:p>
        </w:tc>
      </w:tr>
      <w:tr w:rsidR="00763275" w:rsidRPr="006D14AC" w14:paraId="6ECEB853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4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0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4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209 (10.06)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50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217 (10.44)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5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420 (10.11)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5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0.884</w:t>
            </w:r>
          </w:p>
        </w:tc>
      </w:tr>
      <w:tr w:rsidR="00763275" w:rsidRPr="006D14AC" w14:paraId="6ECEB859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5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1-3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5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820 (39.46)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5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846 (40.71)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5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1667 (40.11)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5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5F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5A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≥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5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1049 (50.48)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5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1015 (48.85)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5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2069 (49.78)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5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61" w14:textId="77777777" w:rsidTr="0032679C">
        <w:trPr>
          <w:trHeight w:val="70"/>
        </w:trPr>
        <w:tc>
          <w:tcPr>
            <w:tcW w:w="87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ECEB860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Mother, outpatient visits during pregnancy</w:t>
            </w:r>
          </w:p>
        </w:tc>
      </w:tr>
      <w:tr w:rsidR="00763275" w:rsidRPr="006D14AC" w14:paraId="6ECEB867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62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0-10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63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992 (47.74)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64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979 (47.11)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65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1895 (45.60)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6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0.036</w:t>
            </w:r>
          </w:p>
        </w:tc>
      </w:tr>
      <w:tr w:rsidR="00763275" w:rsidRPr="006D14AC" w14:paraId="6ECEB86D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68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11-20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69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580 (27.91)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6A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616 (29.64)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6B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1156 (27.82)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6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73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6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≥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6F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506 (24.35)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70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483 (23.24)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71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1105 (26.59)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7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75" w14:textId="77777777" w:rsidTr="0032679C">
        <w:trPr>
          <w:trHeight w:val="330"/>
        </w:trPr>
        <w:tc>
          <w:tcPr>
            <w:tcW w:w="8760" w:type="dxa"/>
            <w:gridSpan w:val="8"/>
            <w:tcBorders>
              <w:left w:val="nil"/>
              <w:right w:val="nil"/>
            </w:tcBorders>
            <w:vAlign w:val="center"/>
          </w:tcPr>
          <w:p w14:paraId="6ECEB874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Mother, prescriptions during pregnancy that are harmful to the fetus</w:t>
            </w: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 xml:space="preserve"> </w:t>
            </w:r>
          </w:p>
        </w:tc>
      </w:tr>
      <w:tr w:rsidR="00763275" w:rsidRPr="006D14AC" w14:paraId="6ECEB87B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76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No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7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1309 (62.99)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7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1313 (63.19)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7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2704 (65.06)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7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0.171</w:t>
            </w:r>
          </w:p>
        </w:tc>
      </w:tr>
      <w:tr w:rsidR="00763275" w:rsidRPr="006D14AC" w14:paraId="6ECEB881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7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Yes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7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769 (37.01)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7E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765 (36.81)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7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1452 (34.94)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8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83" w14:textId="77777777" w:rsidTr="0032679C">
        <w:trPr>
          <w:trHeight w:val="70"/>
        </w:trPr>
        <w:tc>
          <w:tcPr>
            <w:tcW w:w="8760" w:type="dxa"/>
            <w:gridSpan w:val="8"/>
            <w:tcBorders>
              <w:left w:val="nil"/>
              <w:right w:val="nil"/>
            </w:tcBorders>
            <w:vAlign w:val="center"/>
          </w:tcPr>
          <w:p w14:paraId="6ECEB882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Mother, prescriptions during pregnancy that are harmful to the fetus in an animal or human experiment</w:t>
            </w:r>
          </w:p>
        </w:tc>
      </w:tr>
      <w:tr w:rsidR="00763275" w:rsidRPr="006D14AC" w14:paraId="6ECEB889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8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No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8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884 (42.54)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8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858 (41.29)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8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1882 (45.28)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8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0.006</w:t>
            </w:r>
          </w:p>
        </w:tc>
      </w:tr>
      <w:tr w:rsidR="00763275" w:rsidRPr="006D14AC" w14:paraId="6ECEB88F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8A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Yes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8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1194 (57.46)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8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1220 (58.71)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8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2274 (54.72)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8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95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890" w14:textId="77777777" w:rsidR="00763275" w:rsidRPr="006D14AC" w:rsidRDefault="00763275" w:rsidP="0032679C">
            <w:pPr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Children,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 xml:space="preserve"> c</w:t>
            </w:r>
            <w:r w:rsidRPr="006D14AC">
              <w:rPr>
                <w:rFonts w:eastAsia="DFKai-SB"/>
                <w:color w:val="000000" w:themeColor="text1"/>
                <w:kern w:val="0"/>
              </w:rPr>
              <w:t>aesarean section</w:t>
            </w: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91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892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93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9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9B" w14:textId="77777777" w:rsidTr="0032679C">
        <w:trPr>
          <w:trHeight w:val="33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96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No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9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1345 (64.73)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9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1345 (64.73)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9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2708 (65.16)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9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0.918</w:t>
            </w:r>
          </w:p>
        </w:tc>
      </w:tr>
      <w:tr w:rsidR="00763275" w:rsidRPr="006D14AC" w14:paraId="6ECEB8A1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9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Yes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9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733 (35.27)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89E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733 (35.27)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9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1448 (34.84)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A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A3" w14:textId="77777777" w:rsidTr="0032679C">
        <w:trPr>
          <w:trHeight w:val="330"/>
        </w:trPr>
        <w:tc>
          <w:tcPr>
            <w:tcW w:w="87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ECEB8A2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Children,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 xml:space="preserve"> </w:t>
            </w:r>
            <w:r w:rsidRPr="006D14AC">
              <w:rPr>
                <w:rFonts w:eastAsia="DFKai-SB"/>
                <w:color w:val="000000" w:themeColor="text1"/>
                <w:kern w:val="0"/>
              </w:rPr>
              <w:t>5</w:t>
            </w:r>
            <w:r w:rsidRPr="006D14AC">
              <w:rPr>
                <w:rFonts w:eastAsia="DFKai-SB"/>
                <w:color w:val="000000" w:themeColor="text1"/>
                <w:kern w:val="0"/>
                <w:vertAlign w:val="superscript"/>
              </w:rPr>
              <w:t>th</w:t>
            </w:r>
            <w:r w:rsidRPr="006D14AC">
              <w:rPr>
                <w:rFonts w:eastAsia="DFKai-SB"/>
                <w:color w:val="000000" w:themeColor="text1"/>
                <w:kern w:val="0"/>
              </w:rPr>
              <w:t xml:space="preserve"> minimum APGAR score</w:t>
            </w:r>
          </w:p>
        </w:tc>
      </w:tr>
      <w:tr w:rsidR="00763275" w:rsidRPr="006D14AC" w14:paraId="6ECEB8A9" w14:textId="77777777" w:rsidTr="0032679C">
        <w:trPr>
          <w:trHeight w:val="33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8A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&lt;7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A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32 (1.54)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A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31 (1.49)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A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57 (1.37)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A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0.852</w:t>
            </w:r>
          </w:p>
        </w:tc>
      </w:tr>
      <w:tr w:rsidR="00763275" w:rsidRPr="006D14AC" w14:paraId="6ECEB8AF" w14:textId="77777777" w:rsidTr="0032679C">
        <w:trPr>
          <w:trHeight w:val="330"/>
        </w:trPr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A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lang w:eastAsia="zh-HK"/>
              </w:rPr>
            </w:pP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≥7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A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2046 (98.46)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A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2047 (98.51)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A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4099 (98.63)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AE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B5" w14:textId="77777777" w:rsidTr="0032679C">
        <w:trPr>
          <w:trHeight w:val="33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8B0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Children, </w:t>
            </w:r>
            <w:r w:rsidRPr="006D14AC">
              <w:rPr>
                <w:rFonts w:eastAsia="DFKai-SB" w:hint="eastAsia"/>
                <w:color w:val="000000" w:themeColor="text1"/>
                <w:kern w:val="0"/>
              </w:rPr>
              <w:t>d</w:t>
            </w:r>
            <w:r w:rsidRPr="006D14AC">
              <w:rPr>
                <w:rFonts w:eastAsia="DFKai-SB"/>
                <w:color w:val="000000" w:themeColor="text1"/>
                <w:kern w:val="0"/>
              </w:rPr>
              <w:t>eath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B1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8B2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B3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B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BB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B6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No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B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2030 (97.69)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B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2036 (97.98)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B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4098 (98.60)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BA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0.023</w:t>
            </w:r>
          </w:p>
        </w:tc>
      </w:tr>
      <w:tr w:rsidR="00763275" w:rsidRPr="006D14AC" w14:paraId="6ECEB8C1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B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Yes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8B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48 (2.31)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BE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42 (2.02)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8BF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58 (1.40)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8C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C3" w14:textId="77777777" w:rsidTr="0032679C">
        <w:trPr>
          <w:trHeight w:val="330"/>
        </w:trPr>
        <w:tc>
          <w:tcPr>
            <w:tcW w:w="876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8C2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P</w:t>
            </w:r>
            <w:r w:rsidRPr="006D14AC">
              <w:rPr>
                <w:rFonts w:eastAsia="DFKai-SB"/>
                <w:color w:val="000000" w:themeColor="text1"/>
                <w:kern w:val="0"/>
              </w:rPr>
              <w:t>erinatal morbidities</w:t>
            </w:r>
          </w:p>
        </w:tc>
      </w:tr>
      <w:tr w:rsidR="00763275" w:rsidRPr="006D14AC" w14:paraId="6ECEB8CA" w14:textId="77777777" w:rsidTr="0032679C">
        <w:trPr>
          <w:trHeight w:val="80"/>
        </w:trPr>
        <w:tc>
          <w:tcPr>
            <w:tcW w:w="1599" w:type="dxa"/>
            <w:tcBorders>
              <w:top w:val="nil"/>
              <w:left w:val="nil"/>
              <w:right w:val="nil"/>
            </w:tcBorders>
            <w:vAlign w:val="center"/>
          </w:tcPr>
          <w:p w14:paraId="6ECEB8C4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ECEB8C5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N</w:t>
            </w:r>
            <w:r w:rsidRPr="006D14AC">
              <w:rPr>
                <w:rFonts w:eastAsia="DFKai-SB"/>
                <w:color w:val="000000" w:themeColor="text1"/>
                <w:kern w:val="0"/>
              </w:rPr>
              <w:t>o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C6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1218 (58.61)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C7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1392 (66.99)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C8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2872 (69.10)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C9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&lt;0.001</w:t>
            </w:r>
          </w:p>
        </w:tc>
      </w:tr>
      <w:tr w:rsidR="00763275" w:rsidRPr="006D14AC" w14:paraId="6ECEB8D1" w14:textId="77777777" w:rsidTr="0032679C">
        <w:trPr>
          <w:trHeight w:val="80"/>
        </w:trPr>
        <w:tc>
          <w:tcPr>
            <w:tcW w:w="1599" w:type="dxa"/>
            <w:tcBorders>
              <w:top w:val="nil"/>
              <w:left w:val="nil"/>
              <w:right w:val="nil"/>
            </w:tcBorders>
            <w:vAlign w:val="center"/>
          </w:tcPr>
          <w:p w14:paraId="6ECEB8CB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ECEB8CC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Y</w:t>
            </w:r>
            <w:r w:rsidRPr="006D14AC">
              <w:rPr>
                <w:rFonts w:eastAsia="DFKai-SB"/>
                <w:color w:val="000000" w:themeColor="text1"/>
                <w:kern w:val="0"/>
              </w:rPr>
              <w:t>es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CD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841 (40.47)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CE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663 (31.91)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CF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1255 (30.20)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8D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D8" w14:textId="77777777" w:rsidTr="0032679C">
        <w:trPr>
          <w:trHeight w:val="80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D2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D3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D</w:t>
            </w:r>
            <w:r w:rsidRPr="006D14AC">
              <w:rPr>
                <w:rFonts w:eastAsia="DFKai-SB"/>
                <w:color w:val="000000" w:themeColor="text1"/>
                <w:kern w:val="0"/>
              </w:rPr>
              <w:t>eath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D4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 (0.91)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D5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23 (1.11)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D6" w14:textId="77777777" w:rsidR="00763275" w:rsidRPr="006D14AC" w:rsidRDefault="00763275" w:rsidP="0032679C">
            <w:pPr>
              <w:spacing w:line="240" w:lineRule="exact"/>
              <w:jc w:val="right"/>
              <w:rPr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29 (0.70)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8D7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8DA" w14:textId="77777777" w:rsidTr="0032679C">
        <w:trPr>
          <w:trHeight w:val="70"/>
        </w:trPr>
        <w:tc>
          <w:tcPr>
            <w:tcW w:w="876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8D9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Congenital anomalies</w:t>
            </w:r>
          </w:p>
        </w:tc>
      </w:tr>
      <w:tr w:rsidR="00763275" w:rsidRPr="006D14AC" w14:paraId="6ECEB8E0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8DB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No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D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1924 (92.59)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DD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1945 (93.60)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DE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3879 (93.33)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DF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0.009</w:t>
            </w:r>
          </w:p>
        </w:tc>
      </w:tr>
      <w:tr w:rsidR="00763275" w:rsidRPr="006D14AC" w14:paraId="6ECEB8E6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8E1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Yes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E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110 (5.29)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E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95 (4.57)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E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231 (5.56)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E5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</w:p>
        </w:tc>
      </w:tr>
      <w:tr w:rsidR="00763275" w:rsidRPr="006D14AC" w14:paraId="6ECEB8EC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E7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Death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8E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44 (2.12)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E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38 (1.83)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8E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46 (1.11)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8EB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</w:p>
        </w:tc>
      </w:tr>
      <w:tr w:rsidR="00763275" w:rsidRPr="006D14AC" w14:paraId="6ECEB8EE" w14:textId="77777777" w:rsidTr="0032679C">
        <w:trPr>
          <w:trHeight w:val="70"/>
        </w:trPr>
        <w:tc>
          <w:tcPr>
            <w:tcW w:w="876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8ED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Congenital heart diseases</w:t>
            </w:r>
          </w:p>
        </w:tc>
      </w:tr>
      <w:tr w:rsidR="00763275" w:rsidRPr="006D14AC" w14:paraId="6ECEB8F6" w14:textId="77777777" w:rsidTr="0032679C">
        <w:trPr>
          <w:trHeight w:val="80"/>
        </w:trPr>
        <w:tc>
          <w:tcPr>
            <w:tcW w:w="1990" w:type="dxa"/>
            <w:gridSpan w:val="2"/>
            <w:tcBorders>
              <w:left w:val="nil"/>
              <w:right w:val="nil"/>
            </w:tcBorders>
            <w:vAlign w:val="center"/>
          </w:tcPr>
          <w:p w14:paraId="6ECEB8EF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  <w:lang w:eastAsia="zh-HK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</w:tcPr>
          <w:p w14:paraId="6ECEB8F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F1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No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F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1994 (95.96)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8F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2003 (96.39)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F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4020 (96.73)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F5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0.027</w:t>
            </w:r>
          </w:p>
        </w:tc>
      </w:tr>
      <w:tr w:rsidR="00763275" w:rsidRPr="006D14AC" w14:paraId="6ECEB8FE" w14:textId="77777777" w:rsidTr="0032679C">
        <w:trPr>
          <w:trHeight w:val="80"/>
        </w:trPr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ECEB8F7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  <w:lang w:eastAsia="zh-HK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</w:tcPr>
          <w:p w14:paraId="6ECEB8F8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F9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Yes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F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38 (1.83)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8F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33 (1.59)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F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84 (2.02)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8FD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</w:p>
        </w:tc>
      </w:tr>
      <w:tr w:rsidR="00763275" w:rsidRPr="006D14AC" w14:paraId="6ECEB906" w14:textId="77777777" w:rsidTr="0032679C">
        <w:trPr>
          <w:trHeight w:val="80"/>
        </w:trPr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8FF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EB900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901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Death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90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46 (2.21)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90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42 (2.02)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90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52 (1.25)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905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</w:p>
        </w:tc>
      </w:tr>
      <w:tr w:rsidR="00763275" w:rsidRPr="006D14AC" w14:paraId="6ECEB908" w14:textId="77777777" w:rsidTr="0032679C">
        <w:trPr>
          <w:trHeight w:val="70"/>
        </w:trPr>
        <w:tc>
          <w:tcPr>
            <w:tcW w:w="876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07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Congenital anomalies- spinal cord and other nervous system defects</w:t>
            </w:r>
          </w:p>
        </w:tc>
      </w:tr>
      <w:tr w:rsidR="00763275" w:rsidRPr="006D14AC" w14:paraId="6ECEB90E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909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No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90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2017 (97.06)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90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2025 (97.45)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90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4085 (98.29)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90D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  <w:r w:rsidRPr="006D14AC">
              <w:rPr>
                <w:rFonts w:eastAsia="DFKai-SB" w:hint="eastAsia"/>
                <w:color w:val="000000" w:themeColor="text1"/>
                <w:kern w:val="0"/>
              </w:rPr>
              <w:t>0.027</w:t>
            </w:r>
          </w:p>
        </w:tc>
      </w:tr>
      <w:tr w:rsidR="00763275" w:rsidRPr="006D14AC" w14:paraId="6ECEB914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90F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Yes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910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13 (0.63)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911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12 (0.58)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91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15 (0.36)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913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</w:p>
        </w:tc>
      </w:tr>
      <w:tr w:rsidR="00763275" w:rsidRPr="006D14AC" w14:paraId="6ECEB91A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915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Death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91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48 (2.31)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EB917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41 (1.97)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91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  <w:highlight w:val="yellow"/>
              </w:rPr>
            </w:pPr>
            <w:r w:rsidRPr="006D14AC">
              <w:rPr>
                <w:rFonts w:hint="eastAsia"/>
                <w:color w:val="000000" w:themeColor="text1"/>
              </w:rPr>
              <w:t>56 (1.35)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B919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  <w:highlight w:val="yellow"/>
              </w:rPr>
            </w:pPr>
          </w:p>
        </w:tc>
      </w:tr>
      <w:tr w:rsidR="00763275" w:rsidRPr="006D14AC" w14:paraId="6ECEB920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1B" w14:textId="77777777" w:rsidR="00763275" w:rsidRPr="006D14AC" w:rsidRDefault="00763275" w:rsidP="0032679C">
            <w:pPr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Children,</w:t>
            </w:r>
            <w:r w:rsidRPr="006D14AC">
              <w:rPr>
                <w:rFonts w:eastAsia="DFKai-SB"/>
                <w:color w:val="000000" w:themeColor="text1"/>
              </w:rPr>
              <w:t xml:space="preserve"> </w:t>
            </w:r>
            <w:r w:rsidRPr="006D14AC">
              <w:rPr>
                <w:rFonts w:eastAsia="DFKai-SB" w:hint="eastAsia"/>
                <w:color w:val="000000" w:themeColor="text1"/>
              </w:rPr>
              <w:t>p</w:t>
            </w:r>
            <w:r w:rsidRPr="006D14AC">
              <w:rPr>
                <w:rFonts w:eastAsia="DFKai-SB"/>
                <w:color w:val="000000" w:themeColor="text1"/>
              </w:rPr>
              <w:t>remature birth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1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1D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1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1F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26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921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 xml:space="preserve">Pregnancy </w:t>
            </w:r>
            <w:r w:rsidRPr="006D14AC">
              <w:rPr>
                <w:color w:val="000000" w:themeColor="text1"/>
                <w:kern w:val="0"/>
                <w:lang w:eastAsia="zh-HK"/>
              </w:rPr>
              <w:t>≥</w:t>
            </w:r>
            <w:r w:rsidRPr="006D14AC">
              <w:rPr>
                <w:color w:val="000000" w:themeColor="text1"/>
                <w:kern w:val="0"/>
              </w:rPr>
              <w:t xml:space="preserve"> </w:t>
            </w:r>
            <w:r w:rsidRPr="006D14AC">
              <w:rPr>
                <w:rFonts w:eastAsia="DFKai-SB"/>
                <w:color w:val="000000" w:themeColor="text1"/>
              </w:rPr>
              <w:t>37 week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22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1590 (76.52)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923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1695 (81.57)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2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3420 (82.29)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25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&lt;0.001</w:t>
            </w:r>
          </w:p>
        </w:tc>
      </w:tr>
      <w:tr w:rsidR="00763275" w:rsidRPr="006D14AC" w14:paraId="6ECEB92C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927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Pregnancy &lt;37 week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28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488 (23.48)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929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383 (18.43)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2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736 (17.71)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2B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32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2D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lastRenderedPageBreak/>
              <w:t>Children,</w:t>
            </w:r>
            <w:r w:rsidRPr="006D14AC">
              <w:rPr>
                <w:rFonts w:eastAsia="DFKai-SB"/>
                <w:color w:val="000000" w:themeColor="text1"/>
              </w:rPr>
              <w:t xml:space="preserve"> </w:t>
            </w:r>
            <w:r w:rsidRPr="006D14AC">
              <w:rPr>
                <w:rFonts w:eastAsia="DFKai-SB" w:hint="eastAsia"/>
                <w:color w:val="000000" w:themeColor="text1"/>
              </w:rPr>
              <w:t>l</w:t>
            </w:r>
            <w:r w:rsidRPr="006D14AC">
              <w:rPr>
                <w:rFonts w:eastAsia="DFKai-SB"/>
                <w:color w:val="000000" w:themeColor="text1"/>
                <w:kern w:val="0"/>
              </w:rPr>
              <w:t>ow birth weight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2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2F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30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31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38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933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color w:val="000000" w:themeColor="text1"/>
                <w:kern w:val="0"/>
                <w:lang w:eastAsia="zh-HK"/>
              </w:rPr>
              <w:t>≥</w:t>
            </w:r>
            <w:r w:rsidRPr="006D14AC">
              <w:rPr>
                <w:rFonts w:eastAsia="DFKai-SB"/>
                <w:color w:val="000000" w:themeColor="text1"/>
                <w:lang w:eastAsia="zh-HK"/>
              </w:rPr>
              <w:t>2500</w:t>
            </w:r>
            <w:r w:rsidRPr="006D14AC">
              <w:rPr>
                <w:rFonts w:eastAsia="DFKai-SB"/>
                <w:color w:val="000000" w:themeColor="text1"/>
              </w:rPr>
              <w:t>g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34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1584 (76.23)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935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1676 (80.65)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36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3529 (84.91)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37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&lt;0.001</w:t>
            </w:r>
          </w:p>
        </w:tc>
      </w:tr>
      <w:tr w:rsidR="00763275" w:rsidRPr="006D14AC" w14:paraId="6ECEB93E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939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lang w:eastAsia="zh-HK"/>
              </w:rPr>
              <w:t>&lt;</w:t>
            </w:r>
            <w:r w:rsidRPr="006D14AC">
              <w:rPr>
                <w:rFonts w:eastAsia="DFKai-SB"/>
                <w:color w:val="000000" w:themeColor="text1"/>
                <w:kern w:val="0"/>
                <w:lang w:eastAsia="zh-HK"/>
              </w:rPr>
              <w:t>2500</w:t>
            </w:r>
            <w:r w:rsidRPr="006D14AC">
              <w:rPr>
                <w:rFonts w:eastAsia="DFKai-SB"/>
                <w:color w:val="000000" w:themeColor="text1"/>
              </w:rPr>
              <w:t>g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3A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494 (23.77)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93B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402 (19.35)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3C" w14:textId="77777777" w:rsidR="00763275" w:rsidRPr="006D14AC" w:rsidRDefault="00763275" w:rsidP="0032679C">
            <w:pPr>
              <w:spacing w:line="240" w:lineRule="exact"/>
              <w:jc w:val="right"/>
              <w:rPr>
                <w:rFonts w:ascii="PMingLiU" w:hAnsi="PMingLiU" w:cs="PMingLiU"/>
                <w:color w:val="000000" w:themeColor="text1"/>
              </w:rPr>
            </w:pPr>
            <w:r w:rsidRPr="006D14AC">
              <w:rPr>
                <w:rFonts w:hint="eastAsia"/>
                <w:color w:val="000000" w:themeColor="text1"/>
              </w:rPr>
              <w:t>627 (15.09)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3D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44" w14:textId="77777777" w:rsidTr="0032679C">
        <w:trPr>
          <w:trHeight w:val="195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3F" w14:textId="77777777" w:rsidR="00763275" w:rsidRPr="006D14AC" w:rsidRDefault="00763275" w:rsidP="0032679C">
            <w:pPr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Mother, Heroin recidivating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40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41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42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43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4A" w14:textId="77777777" w:rsidTr="0032679C">
        <w:trPr>
          <w:trHeight w:val="95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945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During pregnancy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46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1027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947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48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949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50" w14:textId="77777777" w:rsidTr="0032679C">
        <w:trPr>
          <w:trHeight w:val="80"/>
        </w:trPr>
        <w:tc>
          <w:tcPr>
            <w:tcW w:w="31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CEB94B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Before pregnancy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4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902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vAlign w:val="center"/>
          </w:tcPr>
          <w:p w14:paraId="6ECEB94D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991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4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94F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52" w14:textId="77777777" w:rsidTr="0032679C">
        <w:trPr>
          <w:trHeight w:val="70"/>
        </w:trPr>
        <w:tc>
          <w:tcPr>
            <w:tcW w:w="876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51" w14:textId="77777777" w:rsidR="00763275" w:rsidRPr="006D14AC" w:rsidRDefault="00763275" w:rsidP="0032679C">
            <w:pPr>
              <w:widowControl/>
              <w:spacing w:line="240" w:lineRule="exact"/>
              <w:rPr>
                <w:rFonts w:eastAsia="DFKai-SB"/>
                <w:color w:val="000000" w:themeColor="text1"/>
                <w:kern w:val="0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Mother, Amphetamine recidivating </w:t>
            </w:r>
          </w:p>
        </w:tc>
      </w:tr>
      <w:tr w:rsidR="00763275" w:rsidRPr="006D14AC" w14:paraId="6ECEB958" w14:textId="77777777" w:rsidTr="0032679C">
        <w:trPr>
          <w:trHeight w:val="33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953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During pregnancy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54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1106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955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0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56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57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5E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959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Before pregnancy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5A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895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95B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1168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5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5D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64" w14:textId="77777777" w:rsidTr="0032679C">
        <w:trPr>
          <w:trHeight w:val="70"/>
        </w:trPr>
        <w:tc>
          <w:tcPr>
            <w:tcW w:w="319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5F" w14:textId="77777777" w:rsidR="00763275" w:rsidRPr="006D14AC" w:rsidRDefault="00763275" w:rsidP="0032679C">
            <w:pPr>
              <w:spacing w:line="240" w:lineRule="exac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 xml:space="preserve">Mother, Ketamine recidivating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60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EB961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62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63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6A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right w:val="nil"/>
            </w:tcBorders>
            <w:vAlign w:val="center"/>
          </w:tcPr>
          <w:p w14:paraId="6ECEB965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During pregnancy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66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153</w:t>
            </w: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6ECEB967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0</w:t>
            </w:r>
          </w:p>
        </w:tc>
        <w:tc>
          <w:tcPr>
            <w:tcW w:w="15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68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EB969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  <w:tr w:rsidR="00763275" w:rsidRPr="006D14AC" w14:paraId="6ECEB970" w14:textId="77777777" w:rsidTr="0032679C">
        <w:trPr>
          <w:trHeight w:val="80"/>
        </w:trPr>
        <w:tc>
          <w:tcPr>
            <w:tcW w:w="31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96B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/>
                <w:color w:val="000000" w:themeColor="text1"/>
                <w:kern w:val="0"/>
              </w:rPr>
              <w:t>Before pregnancy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6C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71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EB96D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81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6E" w14:textId="77777777" w:rsidR="00763275" w:rsidRPr="006D14AC" w:rsidRDefault="00763275" w:rsidP="0032679C">
            <w:pPr>
              <w:spacing w:line="240" w:lineRule="exact"/>
              <w:jc w:val="right"/>
              <w:rPr>
                <w:rFonts w:eastAsia="DFKai-SB"/>
                <w:color w:val="000000" w:themeColor="text1"/>
              </w:rPr>
            </w:pPr>
            <w:r w:rsidRPr="006D14AC">
              <w:rPr>
                <w:rFonts w:eastAsia="DFKai-SB" w:hint="eastAsia"/>
                <w:color w:val="000000" w:themeColor="text1"/>
              </w:rPr>
              <w:t>0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B96F" w14:textId="77777777" w:rsidR="00763275" w:rsidRPr="006D14AC" w:rsidRDefault="00763275" w:rsidP="0032679C">
            <w:pPr>
              <w:widowControl/>
              <w:spacing w:line="240" w:lineRule="exact"/>
              <w:jc w:val="right"/>
              <w:rPr>
                <w:rFonts w:eastAsia="DFKai-SB"/>
                <w:color w:val="000000" w:themeColor="text1"/>
                <w:kern w:val="0"/>
              </w:rPr>
            </w:pPr>
          </w:p>
        </w:tc>
      </w:tr>
    </w:tbl>
    <w:p w14:paraId="6ECEB971" w14:textId="77777777" w:rsidR="00763275" w:rsidRPr="006D14AC" w:rsidRDefault="00763275" w:rsidP="00763275">
      <w:pPr>
        <w:spacing w:line="240" w:lineRule="exact"/>
        <w:rPr>
          <w:color w:val="000000" w:themeColor="text1"/>
        </w:rPr>
      </w:pPr>
    </w:p>
    <w:sectPr w:rsidR="00763275" w:rsidRPr="006D14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B978" w14:textId="77777777" w:rsidR="00000000" w:rsidRDefault="00E01085">
      <w:r>
        <w:separator/>
      </w:r>
    </w:p>
  </w:endnote>
  <w:endnote w:type="continuationSeparator" w:id="0">
    <w:p w14:paraId="6ECEB97A" w14:textId="77777777" w:rsidR="00000000" w:rsidRDefault="00E0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B972" w14:textId="77777777" w:rsidR="0087350A" w:rsidRDefault="007632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63275">
      <w:rPr>
        <w:noProof/>
        <w:lang w:val="zh-TW"/>
      </w:rPr>
      <w:t>1</w:t>
    </w:r>
    <w:r>
      <w:fldChar w:fldCharType="end"/>
    </w:r>
  </w:p>
  <w:p w14:paraId="6ECEB973" w14:textId="77777777" w:rsidR="0087350A" w:rsidRDefault="00E01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B974" w14:textId="77777777" w:rsidR="00000000" w:rsidRDefault="00E01085">
      <w:r>
        <w:separator/>
      </w:r>
    </w:p>
  </w:footnote>
  <w:footnote w:type="continuationSeparator" w:id="0">
    <w:p w14:paraId="6ECEB976" w14:textId="77777777" w:rsidR="00000000" w:rsidRDefault="00E01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275"/>
    <w:rsid w:val="003A367D"/>
    <w:rsid w:val="00763275"/>
    <w:rsid w:val="00E01085"/>
    <w:rsid w:val="00F9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B6F5"/>
  <w15:docId w15:val="{F03DE75F-460D-47D8-8463-577F3B26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75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6327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763275"/>
    <w:rPr>
      <w:rFonts w:ascii="Calibri" w:eastAsia="PMingLiU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Melanie Howe</cp:lastModifiedBy>
  <cp:revision>2</cp:revision>
  <dcterms:created xsi:type="dcterms:W3CDTF">2022-02-10T04:36:00Z</dcterms:created>
  <dcterms:modified xsi:type="dcterms:W3CDTF">2023-06-19T06:14:00Z</dcterms:modified>
</cp:coreProperties>
</file>