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4148" w14:paraId="004E2A8E" w14:textId="77777777" w:rsidTr="00C74148">
        <w:tc>
          <w:tcPr>
            <w:tcW w:w="9350" w:type="dxa"/>
          </w:tcPr>
          <w:p w14:paraId="22A71E9D" w14:textId="1F42071B" w:rsidR="00C74148" w:rsidRPr="00D116E0" w:rsidRDefault="00620E88" w:rsidP="00ED56D2">
            <w:pPr>
              <w:tabs>
                <w:tab w:val="left" w:pos="90"/>
              </w:tabs>
              <w:spacing w:after="240" w:line="276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16E0">
              <w:rPr>
                <w:rFonts w:ascii="Times New Roman" w:hAnsi="Times New Roman" w:cs="Times New Roman"/>
                <w:b/>
                <w:bCs/>
              </w:rPr>
              <w:t>Supplementary Figure 1:</w:t>
            </w:r>
            <w:r w:rsidRPr="00D116E0">
              <w:rPr>
                <w:rFonts w:ascii="Times New Roman" w:hAnsi="Times New Roman" w:cs="Times New Roman"/>
              </w:rPr>
              <w:t xml:space="preserve"> </w:t>
            </w:r>
            <w:r w:rsidR="00C74148" w:rsidRPr="00D116E0">
              <w:rPr>
                <w:rFonts w:ascii="Times New Roman" w:hAnsi="Times New Roman" w:cs="Times New Roman"/>
              </w:rPr>
              <w:t>Flow of the sampling procedure</w:t>
            </w:r>
            <w:r w:rsidR="00ED56D2" w:rsidRPr="00D116E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ED56D2" w:rsidRPr="00D116E0">
              <w:rPr>
                <w:rFonts w:ascii="Times New Roman" w:eastAsia="Calibri" w:hAnsi="Times New Roman" w:cs="Times New Roman"/>
                <w:szCs w:val="24"/>
              </w:rPr>
              <w:t xml:space="preserve">Participant selection was based on multi-stage random sampling, using cluster method, proportionate-to-population size (PPS). HH, household; RT, </w:t>
            </w:r>
            <w:proofErr w:type="spellStart"/>
            <w:r w:rsidR="00ED56D2" w:rsidRPr="00D116E0">
              <w:rPr>
                <w:rFonts w:ascii="Times New Roman" w:eastAsia="Calibri" w:hAnsi="Times New Roman" w:cs="Times New Roman"/>
                <w:szCs w:val="24"/>
              </w:rPr>
              <w:t>Rukun</w:t>
            </w:r>
            <w:proofErr w:type="spellEnd"/>
            <w:r w:rsidR="00ED56D2" w:rsidRPr="00D116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="00ED56D2" w:rsidRPr="00D116E0">
              <w:rPr>
                <w:rFonts w:ascii="Times New Roman" w:eastAsia="Calibri" w:hAnsi="Times New Roman" w:cs="Times New Roman"/>
                <w:szCs w:val="24"/>
              </w:rPr>
              <w:t>Tetangga</w:t>
            </w:r>
            <w:proofErr w:type="spellEnd"/>
            <w:r w:rsidR="00ED56D2" w:rsidRPr="00D116E0">
              <w:rPr>
                <w:rFonts w:ascii="Times New Roman" w:eastAsia="Calibri" w:hAnsi="Times New Roman" w:cs="Times New Roman"/>
                <w:szCs w:val="24"/>
              </w:rPr>
              <w:t>, Indonesia’s network of neighborhood associations and the lowest administrative division of Indonesia.</w:t>
            </w:r>
          </w:p>
        </w:tc>
      </w:tr>
      <w:tr w:rsidR="00C74148" w14:paraId="4AC53814" w14:textId="77777777" w:rsidTr="00C74148">
        <w:trPr>
          <w:trHeight w:val="8306"/>
        </w:trPr>
        <w:tc>
          <w:tcPr>
            <w:tcW w:w="9350" w:type="dxa"/>
          </w:tcPr>
          <w:p w14:paraId="0F247868" w14:textId="77777777" w:rsidR="00C74148" w:rsidRPr="007A11C2" w:rsidRDefault="00C74148" w:rsidP="00C74148">
            <w:pPr>
              <w:tabs>
                <w:tab w:val="left" w:pos="90"/>
              </w:tabs>
              <w:spacing w:after="240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052BDBDE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</w:rPr>
            </w:pPr>
            <w:r w:rsidRPr="007A11C2">
              <w:rPr>
                <w:rFonts w:ascii="Arial" w:eastAsia="Calibri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15BB0224" wp14:editId="424DDAB9">
                      <wp:extent cx="4073525" cy="517525"/>
                      <wp:effectExtent l="0" t="0" r="15875" b="15875"/>
                      <wp:docPr id="46" name="Rounded 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3525" cy="517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A3143" w14:textId="0C35C0E8" w:rsidR="00C74148" w:rsidRPr="00C95C26" w:rsidRDefault="00C74148" w:rsidP="00C74148">
                                  <w:pPr>
                                    <w:jc w:val="center"/>
                                    <w:rPr>
                                      <w:szCs w:val="24"/>
                                      <w:lang w:val="id-ID"/>
                                    </w:rPr>
                                  </w:pP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List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of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village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name</w:t>
                                  </w:r>
                                  <w:proofErr w:type="spellEnd"/>
                                  <w:r>
                                    <w:rPr>
                                      <w:szCs w:val="24"/>
                                    </w:rPr>
                                    <w:t>s</w:t>
                                  </w:r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and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number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of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population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each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Village</w:t>
                                  </w:r>
                                  <w:proofErr w:type="spellEnd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at</w:t>
                                  </w:r>
                                  <w:proofErr w:type="spellEnd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 xml:space="preserve"> 20</w:t>
                                  </w:r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cities</w:t>
                                  </w:r>
                                  <w:proofErr w:type="spellEnd"/>
                                </w:p>
                                <w:p w14:paraId="7BF0B2C0" w14:textId="77777777" w:rsidR="00C74148" w:rsidRPr="00C864AB" w:rsidRDefault="00C74148" w:rsidP="00C7414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BB0224" id="Rounded Rectangle 46" o:spid="_x0000_s1026" style="width:320.75pt;height: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">
                      <v:textbox>
                        <w:txbxContent>
                          <w:p w14:paraId="636A3143" w14:textId="0C35C0E8" w:rsidR="00C74148" w:rsidRPr="00C95C26" w:rsidRDefault="00C74148" w:rsidP="00C74148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List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  <w:lang w:val="id-ID"/>
                              </w:rPr>
                              <w:t>village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s</w:t>
                            </w:r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and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number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population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in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each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  <w:lang w:val="id-ID"/>
                              </w:rPr>
                              <w:t>Village</w:t>
                            </w:r>
                            <w:proofErr w:type="spellEnd"/>
                            <w:r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  <w:lang w:val="id-ID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  <w:lang w:val="id-ID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Cs w:val="24"/>
                                <w:lang w:val="id-ID"/>
                              </w:rPr>
                              <w:t xml:space="preserve"> 20</w:t>
                            </w:r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cities</w:t>
                            </w:r>
                            <w:proofErr w:type="spellEnd"/>
                          </w:p>
                          <w:p w14:paraId="7BF0B2C0" w14:textId="77777777" w:rsidR="00C74148" w:rsidRPr="00C864AB" w:rsidRDefault="00C74148" w:rsidP="00C7414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E9E7BF5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</w:rPr>
            </w:pPr>
            <w:r w:rsidRPr="007A11C2">
              <w:rPr>
                <w:rFonts w:ascii="Arial" w:eastAsia="Calibri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CB529" wp14:editId="2B4ECA73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12065</wp:posOffset>
                      </wp:positionV>
                      <wp:extent cx="130810" cy="474980"/>
                      <wp:effectExtent l="25400" t="0" r="46990" b="58420"/>
                      <wp:wrapNone/>
                      <wp:docPr id="47" name="Down Arrow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4749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089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4773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47" o:spid="_x0000_s1026" type="#_x0000_t67" style="position:absolute;margin-left:228.75pt;margin-top:.95pt;width:10.3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" adj="15117"/>
                  </w:pict>
                </mc:Fallback>
              </mc:AlternateContent>
            </w:r>
          </w:p>
          <w:p w14:paraId="21065B92" w14:textId="6B31C211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4820"/>
              <w:contextualSpacing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      </w:t>
            </w:r>
            <w:r w:rsidRPr="007A11C2">
              <w:rPr>
                <w:rFonts w:ascii="Arial" w:eastAsia="Calibri" w:hAnsi="Arial" w:cs="Arial"/>
                <w:bCs/>
              </w:rPr>
              <w:t>PPS method</w:t>
            </w:r>
          </w:p>
          <w:p w14:paraId="0BF3A35E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4820"/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  <w:p w14:paraId="1CCF10E3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</w:rPr>
            </w:pPr>
            <w:r w:rsidRPr="007A11C2">
              <w:rPr>
                <w:rFonts w:ascii="Arial" w:eastAsia="Calibri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96E7B" wp14:editId="0665A4CA">
                      <wp:simplePos x="0" y="0"/>
                      <wp:positionH relativeFrom="page">
                        <wp:posOffset>2964703</wp:posOffset>
                      </wp:positionH>
                      <wp:positionV relativeFrom="paragraph">
                        <wp:posOffset>374015</wp:posOffset>
                      </wp:positionV>
                      <wp:extent cx="130810" cy="494030"/>
                      <wp:effectExtent l="25400" t="0" r="46990" b="39370"/>
                      <wp:wrapNone/>
                      <wp:docPr id="48" name="Down Arrow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4940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024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E4EA5" id="Down Arrow 48" o:spid="_x0000_s1026" type="#_x0000_t67" style="position:absolute;margin-left:233.45pt;margin-top:29.45pt;width:10.3pt;height:3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" adj="15742">
                      <w10:wrap anchorx="page"/>
                    </v:shape>
                  </w:pict>
                </mc:Fallback>
              </mc:AlternateContent>
            </w:r>
            <w:r w:rsidRPr="007A11C2">
              <w:rPr>
                <w:rFonts w:ascii="Arial" w:eastAsia="Calibri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6416A744" wp14:editId="541BC8F3">
                      <wp:extent cx="4073525" cy="374650"/>
                      <wp:effectExtent l="0" t="0" r="15875" b="31750"/>
                      <wp:docPr id="49" name="Rounded 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3525" cy="374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74FC4" w14:textId="0A239778" w:rsidR="00C74148" w:rsidRPr="00620E88" w:rsidRDefault="00C74148" w:rsidP="00C74148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List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of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selected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r w:rsidR="00620E88">
                                    <w:rPr>
                                      <w:szCs w:val="24"/>
                                    </w:rPr>
                                    <w:t>v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illage</w:t>
                                  </w:r>
                                  <w:proofErr w:type="spellEnd"/>
                                  <w:r w:rsidR="00620E88">
                                    <w:rPr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427C15A1" w14:textId="5AC75957" w:rsidR="00C74148" w:rsidRPr="00620E88" w:rsidRDefault="00620E88" w:rsidP="00C7414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416A744" id="Rounded Rectangle 49" o:spid="_x0000_s1027" style="width:320.75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">
                      <v:textbox>
                        <w:txbxContent>
                          <w:p w14:paraId="7BB74FC4" w14:textId="0A239778" w:rsidR="00C74148" w:rsidRPr="00620E88" w:rsidRDefault="00C74148" w:rsidP="00C7414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List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selected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620E88">
                              <w:rPr>
                                <w:szCs w:val="24"/>
                              </w:rPr>
                              <w:t>v</w:t>
                            </w:r>
                            <w:proofErr w:type="spellStart"/>
                            <w:r>
                              <w:rPr>
                                <w:szCs w:val="24"/>
                                <w:lang w:val="id-ID"/>
                              </w:rPr>
                              <w:t>illage</w:t>
                            </w:r>
                            <w:proofErr w:type="spellEnd"/>
                            <w:r w:rsidR="00620E88">
                              <w:rPr>
                                <w:szCs w:val="24"/>
                              </w:rPr>
                              <w:t>s</w:t>
                            </w:r>
                          </w:p>
                          <w:p w14:paraId="427C15A1" w14:textId="5AC75957" w:rsidR="00C74148" w:rsidRPr="00620E88" w:rsidRDefault="00620E88" w:rsidP="00C741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EC78FBC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4820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58E1ECC6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4820"/>
              <w:contextualSpacing/>
              <w:jc w:val="both"/>
              <w:rPr>
                <w:rFonts w:ascii="Arial" w:eastAsia="Calibri" w:hAnsi="Arial" w:cs="Arial"/>
              </w:rPr>
            </w:pPr>
            <w:r w:rsidRPr="007A11C2">
              <w:rPr>
                <w:rFonts w:ascii="Arial" w:eastAsia="Calibri" w:hAnsi="Arial" w:cs="Arial"/>
              </w:rPr>
              <w:t>Random selection method</w:t>
            </w:r>
          </w:p>
          <w:p w14:paraId="6E453AB9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70EAC064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7A11C2">
              <w:rPr>
                <w:rFonts w:ascii="Arial" w:eastAsia="Calibri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48F8E5AC" wp14:editId="0F8FD7B2">
                      <wp:extent cx="4045585" cy="494030"/>
                      <wp:effectExtent l="0" t="0" r="18415" b="13970"/>
                      <wp:docPr id="50" name="Rounded 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5585" cy="4940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75191" w14:textId="0051B855" w:rsidR="00C74148" w:rsidRPr="00C95C26" w:rsidRDefault="00C74148" w:rsidP="00C74148">
                                  <w:pPr>
                                    <w:jc w:val="center"/>
                                    <w:rPr>
                                      <w:sz w:val="20"/>
                                      <w:lang w:val="id-ID"/>
                                    </w:rPr>
                                  </w:pP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List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of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selected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hamlet</w:t>
                                  </w:r>
                                  <w:proofErr w:type="spellEnd"/>
                                  <w:r w:rsidR="00620E88">
                                    <w:rPr>
                                      <w:szCs w:val="24"/>
                                    </w:rPr>
                                    <w:t>s</w:t>
                                  </w:r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each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r w:rsidR="00620E88">
                                    <w:rPr>
                                      <w:szCs w:val="24"/>
                                    </w:rPr>
                                    <w:t>v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illage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(4-5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hamlet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each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r w:rsidR="00620E88">
                                    <w:rPr>
                                      <w:szCs w:val="24"/>
                                    </w:rPr>
                                    <w:t>v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illage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F8E5AC" id="Rounded Rectangle 50" o:spid="_x0000_s1028" style="width:318.55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">
                      <v:textbox>
                        <w:txbxContent>
                          <w:p w14:paraId="6C475191" w14:textId="0051B855" w:rsidR="00C74148" w:rsidRPr="00C95C26" w:rsidRDefault="00C74148" w:rsidP="00C74148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List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selected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hamlet</w:t>
                            </w:r>
                            <w:proofErr w:type="spellEnd"/>
                            <w:r w:rsidR="00620E88">
                              <w:rPr>
                                <w:szCs w:val="24"/>
                              </w:rPr>
                              <w:t>s</w:t>
                            </w:r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in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each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620E88">
                              <w:rPr>
                                <w:szCs w:val="24"/>
                              </w:rPr>
                              <w:t>v</w:t>
                            </w:r>
                            <w:proofErr w:type="spellStart"/>
                            <w:r>
                              <w:rPr>
                                <w:szCs w:val="24"/>
                                <w:lang w:val="id-ID"/>
                              </w:rPr>
                              <w:t>illage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(4-5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hamlet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in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each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620E88">
                              <w:rPr>
                                <w:szCs w:val="24"/>
                              </w:rPr>
                              <w:t>v</w:t>
                            </w:r>
                            <w:proofErr w:type="spellStart"/>
                            <w:r>
                              <w:rPr>
                                <w:szCs w:val="24"/>
                                <w:lang w:val="id-ID"/>
                              </w:rPr>
                              <w:t>illage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8E3BFD3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4320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7A11C2">
              <w:rPr>
                <w:rFonts w:ascii="Arial" w:eastAsia="Calibri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5283D6" wp14:editId="249856C0">
                      <wp:simplePos x="0" y="0"/>
                      <wp:positionH relativeFrom="margin">
                        <wp:posOffset>2876550</wp:posOffset>
                      </wp:positionH>
                      <wp:positionV relativeFrom="paragraph">
                        <wp:posOffset>12065</wp:posOffset>
                      </wp:positionV>
                      <wp:extent cx="130810" cy="463550"/>
                      <wp:effectExtent l="25400" t="0" r="46990" b="44450"/>
                      <wp:wrapNone/>
                      <wp:docPr id="51" name="Down Arrow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4635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84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A0B6C" id="Down Arrow 51" o:spid="_x0000_s1026" type="#_x0000_t67" style="position:absolute;margin-left:226.5pt;margin-top:.95pt;width:10.3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" adj="15601">
                      <w10:wrap anchorx="margin"/>
                    </v:shape>
                  </w:pict>
                </mc:Fallback>
              </mc:AlternateContent>
            </w:r>
          </w:p>
          <w:p w14:paraId="5442F976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4320" w:firstLine="720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7A11C2">
              <w:rPr>
                <w:rFonts w:ascii="Arial" w:eastAsia="Calibri" w:hAnsi="Arial" w:cs="Arial"/>
                <w:bCs/>
              </w:rPr>
              <w:t>Random selection method</w:t>
            </w:r>
          </w:p>
          <w:p w14:paraId="28690ECB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4320"/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  <w:p w14:paraId="61693CF0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7A11C2">
              <w:rPr>
                <w:rFonts w:ascii="Arial" w:eastAsia="Calibri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44CB76" wp14:editId="2FE397BD">
                      <wp:simplePos x="0" y="0"/>
                      <wp:positionH relativeFrom="margin">
                        <wp:posOffset>2876139</wp:posOffset>
                      </wp:positionH>
                      <wp:positionV relativeFrom="paragraph">
                        <wp:posOffset>483197</wp:posOffset>
                      </wp:positionV>
                      <wp:extent cx="157704" cy="627529"/>
                      <wp:effectExtent l="12700" t="0" r="20320" b="33020"/>
                      <wp:wrapNone/>
                      <wp:docPr id="52" name="Down Arrow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04" cy="62752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419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F22E9" id="Down Arrow 52" o:spid="_x0000_s1026" type="#_x0000_t67" style="position:absolute;margin-left:226.45pt;margin-top:38.05pt;width:12.4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" adj="13892">
                      <w10:wrap anchorx="margin"/>
                    </v:shape>
                  </w:pict>
                </mc:Fallback>
              </mc:AlternateContent>
            </w:r>
            <w:r w:rsidRPr="007A11C2">
              <w:rPr>
                <w:rFonts w:ascii="Arial" w:eastAsia="Calibri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4697E9E5" wp14:editId="4CF4CD7A">
                      <wp:extent cx="4045585" cy="494030"/>
                      <wp:effectExtent l="0" t="0" r="18415" b="13970"/>
                      <wp:docPr id="54" name="Rounded 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5585" cy="4940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3FAF4" w14:textId="77777777" w:rsidR="00C74148" w:rsidRPr="00C95C26" w:rsidRDefault="00C74148" w:rsidP="00C74148">
                                  <w:pPr>
                                    <w:jc w:val="center"/>
                                    <w:rPr>
                                      <w:sz w:val="20"/>
                                      <w:lang w:val="id-ID"/>
                                    </w:rPr>
                                  </w:pP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List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of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selected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RT in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each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hamlet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(1 RT in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each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hamlet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97E9E5" id="Rounded Rectangle 54" o:spid="_x0000_s1029" style="width:318.55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">
                      <v:textbox>
                        <w:txbxContent>
                          <w:p w14:paraId="37A3FAF4" w14:textId="77777777" w:rsidR="00C74148" w:rsidRPr="00C95C26" w:rsidRDefault="00C74148" w:rsidP="00C74148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List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selected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RT in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each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hamlet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(1 RT in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each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hamlet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D53B010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bCs/>
              </w:rPr>
            </w:pPr>
          </w:p>
          <w:p w14:paraId="2E96065E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4820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7A11C2">
              <w:rPr>
                <w:rFonts w:ascii="Arial" w:eastAsia="Calibri" w:hAnsi="Arial" w:cs="Arial"/>
                <w:bCs/>
              </w:rPr>
              <w:t>Randomly select HH in each RT</w:t>
            </w:r>
          </w:p>
          <w:p w14:paraId="4C7F1299" w14:textId="7777777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4820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8"/>
              </w:rPr>
            </w:pPr>
            <w:r w:rsidRPr="007A11C2">
              <w:rPr>
                <w:rFonts w:ascii="Arial" w:eastAsia="Calibri" w:hAnsi="Arial" w:cs="Arial"/>
                <w:bCs/>
                <w:sz w:val="16"/>
                <w:szCs w:val="18"/>
              </w:rPr>
              <w:t>(List of HH will be obtained from Head of selected RT)</w:t>
            </w:r>
          </w:p>
          <w:p w14:paraId="41F9583D" w14:textId="7B99C897" w:rsidR="00C74148" w:rsidRPr="007A11C2" w:rsidRDefault="00C74148" w:rsidP="00C741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9DB3777" w14:textId="589371CB" w:rsidR="00C74148" w:rsidRDefault="00620E88" w:rsidP="00620E88">
            <w:pPr>
              <w:ind w:left="1327"/>
            </w:pPr>
            <w:r w:rsidRPr="007A11C2">
              <w:rPr>
                <w:rFonts w:ascii="Arial" w:eastAsia="Calibri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2B816EAF" wp14:editId="1F8005AB">
                      <wp:extent cx="4045585" cy="494030"/>
                      <wp:effectExtent l="0" t="0" r="18415" b="13970"/>
                      <wp:docPr id="55" name="Rounded 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5585" cy="4940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C9456" w14:textId="77777777" w:rsidR="00620E88" w:rsidRPr="00C95C26" w:rsidRDefault="00620E88" w:rsidP="00620E88">
                                  <w:pPr>
                                    <w:jc w:val="center"/>
                                    <w:rPr>
                                      <w:sz w:val="20"/>
                                      <w:lang w:val="id-ID"/>
                                    </w:rPr>
                                  </w:pP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List</w:t>
                                  </w:r>
                                  <w:proofErr w:type="spellEnd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5C26">
                                    <w:rPr>
                                      <w:szCs w:val="24"/>
                                      <w:lang w:val="id-ID"/>
                                    </w:rPr>
                                    <w:t>o</w:t>
                                  </w:r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f</w:t>
                                  </w:r>
                                  <w:proofErr w:type="spellEnd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selected</w:t>
                                  </w:r>
                                  <w:proofErr w:type="spellEnd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household</w:t>
                                  </w:r>
                                  <w:proofErr w:type="spellEnd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>each</w:t>
                                  </w:r>
                                  <w:proofErr w:type="spellEnd"/>
                                  <w:r>
                                    <w:rPr>
                                      <w:szCs w:val="24"/>
                                      <w:lang w:val="id-ID"/>
                                    </w:rPr>
                                    <w:t xml:space="preserve"> 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816EAF" id="Rounded Rectangle 55" o:spid="_x0000_s1030" style="width:318.55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">
                      <v:textbox>
                        <w:txbxContent>
                          <w:p w14:paraId="37BC9456" w14:textId="77777777" w:rsidR="00620E88" w:rsidRPr="00C95C26" w:rsidRDefault="00620E88" w:rsidP="00620E88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List</w:t>
                            </w:r>
                            <w:proofErr w:type="spellEnd"/>
                            <w:r w:rsidRPr="00C95C26"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C95C26">
                              <w:rPr>
                                <w:szCs w:val="24"/>
                                <w:lang w:val="id-ID"/>
                              </w:rPr>
                              <w:t>o</w:t>
                            </w:r>
                            <w:r>
                              <w:rPr>
                                <w:szCs w:val="24"/>
                                <w:lang w:val="id-ID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  <w:lang w:val="id-ID"/>
                              </w:rPr>
                              <w:t>selected</w:t>
                            </w:r>
                            <w:proofErr w:type="spellEnd"/>
                            <w:r>
                              <w:rPr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  <w:lang w:val="id-ID"/>
                              </w:rPr>
                              <w:t>household</w:t>
                            </w:r>
                            <w:proofErr w:type="spellEnd"/>
                            <w:r>
                              <w:rPr>
                                <w:szCs w:val="24"/>
                                <w:lang w:val="id-ID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Cs w:val="24"/>
                                <w:lang w:val="id-ID"/>
                              </w:rPr>
                              <w:t>each</w:t>
                            </w:r>
                            <w:proofErr w:type="spellEnd"/>
                            <w:r>
                              <w:rPr>
                                <w:szCs w:val="24"/>
                                <w:lang w:val="id-ID"/>
                              </w:rPr>
                              <w:t xml:space="preserve"> RT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1C341EE" w14:textId="7E93C793" w:rsidR="00620E88" w:rsidRDefault="00620E88"/>
        </w:tc>
      </w:tr>
    </w:tbl>
    <w:tbl>
      <w:tblPr>
        <w:tblStyle w:val="TableGrid"/>
        <w:tblpPr w:leftFromText="180" w:rightFromText="180" w:vertAnchor="text" w:horzAnchor="margin" w:tblpXSpec="center" w:tblpY="-285"/>
        <w:tblW w:w="7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260"/>
        <w:gridCol w:w="1260"/>
        <w:gridCol w:w="1710"/>
        <w:gridCol w:w="262"/>
      </w:tblGrid>
      <w:tr w:rsidR="00D116E0" w:rsidRPr="00736327" w14:paraId="4249D6F9" w14:textId="77777777" w:rsidTr="00000281">
        <w:trPr>
          <w:tblHeader/>
        </w:trPr>
        <w:tc>
          <w:tcPr>
            <w:tcW w:w="721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316DB0" w14:textId="77777777" w:rsidR="00D116E0" w:rsidRPr="00D116E0" w:rsidRDefault="00D116E0" w:rsidP="00000281">
            <w:pPr>
              <w:rPr>
                <w:rFonts w:ascii="Times New Roman" w:eastAsia="MS Gothic" w:hAnsi="Times New Roman" w:cs="Times New Roman"/>
                <w:b/>
                <w:color w:val="1F4D78"/>
                <w:lang w:val="en-GB"/>
              </w:rPr>
            </w:pPr>
            <w:r w:rsidRPr="00D116E0">
              <w:rPr>
                <w:rFonts w:ascii="Times New Roman" w:hAnsi="Times New Roman" w:cs="Times New Roman"/>
                <w:b/>
                <w:snapToGrid w:val="0"/>
                <w:color w:val="000000"/>
                <w:lang w:eastAsia="de-DE" w:bidi="en-US"/>
              </w:rPr>
              <w:lastRenderedPageBreak/>
              <w:t>Supplementary Table 1.</w:t>
            </w:r>
            <w:r w:rsidRPr="00D116E0">
              <w:rPr>
                <w:rFonts w:ascii="Times New Roman" w:hAnsi="Times New Roman" w:cs="Times New Roman"/>
                <w:bCs/>
                <w:snapToGrid w:val="0"/>
                <w:color w:val="000000"/>
                <w:lang w:eastAsia="de-DE" w:bidi="en-US"/>
              </w:rPr>
              <w:t xml:space="preserve"> Adequacy of protein intake by sociodemographic characteristics </w:t>
            </w:r>
          </w:p>
        </w:tc>
      </w:tr>
      <w:tr w:rsidR="00D116E0" w:rsidRPr="00736327" w14:paraId="22375655" w14:textId="77777777" w:rsidTr="00000281">
        <w:trPr>
          <w:tblHeader/>
        </w:trPr>
        <w:tc>
          <w:tcPr>
            <w:tcW w:w="27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C8E6B9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i/>
                <w:iCs/>
                <w:color w:val="1F4D78"/>
                <w:lang w:val="en-GB"/>
              </w:rPr>
            </w:pPr>
            <w:r w:rsidRPr="00D116E0">
              <w:rPr>
                <w:rFonts w:ascii="Times New Roman" w:hAnsi="Times New Roman" w:cs="Times New Roman"/>
                <w:b/>
                <w:lang w:val="en-GB"/>
              </w:rPr>
              <w:t>Socio-demographics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482000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005CD8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690D3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</w:pPr>
            <w:r w:rsidRPr="00D116E0">
              <w:rPr>
                <w:rFonts w:ascii="Times New Roman" w:hAnsi="Times New Roman" w:cs="Times New Roman"/>
                <w:b/>
                <w:lang w:val="en-GB"/>
              </w:rPr>
              <w:t>Protein inadequacy</w:t>
            </w:r>
            <w:r w:rsidRPr="00D116E0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1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</w:tcBorders>
            <w:vAlign w:val="center"/>
          </w:tcPr>
          <w:p w14:paraId="131EDE00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color w:val="1F4D78"/>
                <w:lang w:val="en-GB"/>
              </w:rPr>
            </w:pPr>
          </w:p>
        </w:tc>
      </w:tr>
      <w:tr w:rsidR="00D116E0" w:rsidRPr="00736327" w14:paraId="7EE85EAB" w14:textId="77777777" w:rsidTr="00000281">
        <w:tc>
          <w:tcPr>
            <w:tcW w:w="2723" w:type="dxa"/>
            <w:vAlign w:val="bottom"/>
          </w:tcPr>
          <w:p w14:paraId="3FF7B46D" w14:textId="77777777" w:rsidR="00D116E0" w:rsidRPr="00D116E0" w:rsidRDefault="00D116E0" w:rsidP="00000281">
            <w:pPr>
              <w:jc w:val="right"/>
              <w:rPr>
                <w:rFonts w:ascii="Times New Roman" w:eastAsia="MS Gothic" w:hAnsi="Times New Roman" w:cs="Times New Roman"/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D18042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b/>
                <w:lang w:val="en-GB"/>
              </w:rPr>
              <w:t>Count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322278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b/>
                <w:lang w:val="en-GB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1A611BCE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Cs/>
                <w:color w:val="000000"/>
              </w:rPr>
            </w:pPr>
            <w:r w:rsidRPr="00D116E0">
              <w:rPr>
                <w:rFonts w:ascii="Times New Roman" w:hAnsi="Times New Roman" w:cs="Times New Roman"/>
                <w:bCs/>
                <w:lang w:val="en-GB"/>
              </w:rPr>
              <w:t>% Inadequate</w:t>
            </w:r>
          </w:p>
        </w:tc>
        <w:tc>
          <w:tcPr>
            <w:tcW w:w="262" w:type="dxa"/>
            <w:vMerge/>
            <w:vAlign w:val="bottom"/>
          </w:tcPr>
          <w:p w14:paraId="1A7468E2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11F7A0D0" w14:textId="77777777" w:rsidTr="00000281">
        <w:tc>
          <w:tcPr>
            <w:tcW w:w="2723" w:type="dxa"/>
          </w:tcPr>
          <w:p w14:paraId="3384CBA5" w14:textId="77777777" w:rsidR="00D116E0" w:rsidRPr="00D116E0" w:rsidRDefault="00D116E0" w:rsidP="00000281">
            <w:pPr>
              <w:rPr>
                <w:rFonts w:ascii="Times New Roman" w:eastAsia="MS Gothic" w:hAnsi="Times New Roman" w:cs="Times New Roman"/>
                <w:b/>
                <w:color w:val="1F4D78"/>
              </w:rPr>
            </w:pPr>
            <w:r w:rsidRPr="00D116E0">
              <w:rPr>
                <w:rFonts w:ascii="Times New Roman" w:hAnsi="Times New Roman" w:cs="Times New Roman"/>
                <w:b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14:paraId="088546CC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1260" w:type="dxa"/>
            <w:shd w:val="clear" w:color="auto" w:fill="auto"/>
          </w:tcPr>
          <w:p w14:paraId="7BF9A904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33D60566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23.1</w:t>
            </w:r>
          </w:p>
        </w:tc>
        <w:tc>
          <w:tcPr>
            <w:tcW w:w="262" w:type="dxa"/>
            <w:vMerge/>
          </w:tcPr>
          <w:p w14:paraId="3499F924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</w:p>
        </w:tc>
      </w:tr>
      <w:tr w:rsidR="00D116E0" w:rsidRPr="00736327" w14:paraId="529E22CF" w14:textId="77777777" w:rsidTr="00000281">
        <w:tc>
          <w:tcPr>
            <w:tcW w:w="2723" w:type="dxa"/>
          </w:tcPr>
          <w:p w14:paraId="63E11105" w14:textId="77777777" w:rsidR="00D116E0" w:rsidRPr="00D116E0" w:rsidRDefault="00D116E0" w:rsidP="00000281">
            <w:pPr>
              <w:rPr>
                <w:rFonts w:ascii="Times New Roman" w:eastAsia="MS Gothic" w:hAnsi="Times New Roman" w:cs="Times New Roman"/>
                <w:b/>
                <w:color w:val="1F4D78"/>
              </w:rPr>
            </w:pPr>
            <w:r w:rsidRPr="00D116E0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260" w:type="dxa"/>
            <w:shd w:val="clear" w:color="auto" w:fill="auto"/>
          </w:tcPr>
          <w:p w14:paraId="4C56D544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  <w:tc>
          <w:tcPr>
            <w:tcW w:w="1260" w:type="dxa"/>
            <w:shd w:val="clear" w:color="auto" w:fill="auto"/>
          </w:tcPr>
          <w:p w14:paraId="3A40737C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  <w:tc>
          <w:tcPr>
            <w:tcW w:w="1710" w:type="dxa"/>
            <w:shd w:val="clear" w:color="auto" w:fill="auto"/>
          </w:tcPr>
          <w:p w14:paraId="559B3775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  <w:tc>
          <w:tcPr>
            <w:tcW w:w="262" w:type="dxa"/>
            <w:vMerge/>
            <w:vAlign w:val="bottom"/>
          </w:tcPr>
          <w:p w14:paraId="3EAB746C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60EF73D4" w14:textId="77777777" w:rsidTr="00000281">
        <w:tc>
          <w:tcPr>
            <w:tcW w:w="2723" w:type="dxa"/>
          </w:tcPr>
          <w:p w14:paraId="17AA354B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60" w:type="dxa"/>
            <w:shd w:val="clear" w:color="auto" w:fill="auto"/>
          </w:tcPr>
          <w:p w14:paraId="77CB4CC5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260" w:type="dxa"/>
            <w:shd w:val="clear" w:color="auto" w:fill="auto"/>
          </w:tcPr>
          <w:p w14:paraId="4D4D0931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1710" w:type="dxa"/>
            <w:shd w:val="clear" w:color="auto" w:fill="auto"/>
          </w:tcPr>
          <w:p w14:paraId="1F667EBC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</w:rPr>
              <w:t>19.9</w:t>
            </w:r>
          </w:p>
        </w:tc>
        <w:tc>
          <w:tcPr>
            <w:tcW w:w="262" w:type="dxa"/>
            <w:vMerge/>
            <w:vAlign w:val="bottom"/>
          </w:tcPr>
          <w:p w14:paraId="3A18B549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03CABF33" w14:textId="77777777" w:rsidTr="00000281">
        <w:tc>
          <w:tcPr>
            <w:tcW w:w="2723" w:type="dxa"/>
          </w:tcPr>
          <w:p w14:paraId="5D3B82B3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60" w:type="dxa"/>
            <w:shd w:val="clear" w:color="auto" w:fill="auto"/>
          </w:tcPr>
          <w:p w14:paraId="4F120270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260" w:type="dxa"/>
            <w:shd w:val="clear" w:color="auto" w:fill="auto"/>
          </w:tcPr>
          <w:p w14:paraId="00F474BC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1710" w:type="dxa"/>
            <w:shd w:val="clear" w:color="auto" w:fill="auto"/>
          </w:tcPr>
          <w:p w14:paraId="3D2EEEF1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262" w:type="dxa"/>
            <w:vMerge/>
            <w:vAlign w:val="bottom"/>
          </w:tcPr>
          <w:p w14:paraId="4C91788E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78267FC8" w14:textId="77777777" w:rsidTr="00000281">
        <w:tc>
          <w:tcPr>
            <w:tcW w:w="2723" w:type="dxa"/>
          </w:tcPr>
          <w:p w14:paraId="1415B250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i/>
                <w:lang w:val="en-GB"/>
              </w:rPr>
              <w:t>P-Value</w:t>
            </w:r>
            <w:r w:rsidRPr="00D116E0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1F66760A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38CB2258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14:paraId="63F15319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262" w:type="dxa"/>
            <w:vMerge/>
            <w:vAlign w:val="bottom"/>
          </w:tcPr>
          <w:p w14:paraId="3C0DCAB6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0A092C44" w14:textId="77777777" w:rsidTr="00000281">
        <w:tc>
          <w:tcPr>
            <w:tcW w:w="2723" w:type="dxa"/>
          </w:tcPr>
          <w:p w14:paraId="7801096C" w14:textId="77777777" w:rsidR="00D116E0" w:rsidRPr="00D116E0" w:rsidRDefault="00D116E0" w:rsidP="00000281">
            <w:pPr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b/>
              </w:rPr>
              <w:t>Age groups (years)</w:t>
            </w:r>
          </w:p>
        </w:tc>
        <w:tc>
          <w:tcPr>
            <w:tcW w:w="1260" w:type="dxa"/>
            <w:shd w:val="clear" w:color="auto" w:fill="auto"/>
          </w:tcPr>
          <w:p w14:paraId="5AD3787B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7DC1F772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14:paraId="153EDEC8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vMerge/>
            <w:vAlign w:val="bottom"/>
          </w:tcPr>
          <w:p w14:paraId="27F556A1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7014EFA7" w14:textId="77777777" w:rsidTr="00000281">
        <w:tc>
          <w:tcPr>
            <w:tcW w:w="2723" w:type="dxa"/>
          </w:tcPr>
          <w:p w14:paraId="1CF3F503" w14:textId="77777777" w:rsidR="00D116E0" w:rsidRPr="00D116E0" w:rsidRDefault="00D116E0" w:rsidP="00000281">
            <w:pPr>
              <w:ind w:left="365"/>
              <w:rPr>
                <w:rFonts w:ascii="Times New Roman" w:eastAsia="MS Gothic" w:hAnsi="Times New Roman" w:cs="Times New Roman"/>
                <w:b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1260" w:type="dxa"/>
            <w:shd w:val="clear" w:color="auto" w:fill="auto"/>
          </w:tcPr>
          <w:p w14:paraId="560B326E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260" w:type="dxa"/>
            <w:shd w:val="clear" w:color="auto" w:fill="auto"/>
          </w:tcPr>
          <w:p w14:paraId="069A8499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1710" w:type="dxa"/>
            <w:shd w:val="clear" w:color="auto" w:fill="auto"/>
          </w:tcPr>
          <w:p w14:paraId="70DDA4DD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262" w:type="dxa"/>
            <w:vMerge/>
            <w:vAlign w:val="bottom"/>
          </w:tcPr>
          <w:p w14:paraId="020AB6D6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0ED6C036" w14:textId="77777777" w:rsidTr="00000281">
        <w:tc>
          <w:tcPr>
            <w:tcW w:w="2723" w:type="dxa"/>
          </w:tcPr>
          <w:p w14:paraId="6E3AD78C" w14:textId="77777777" w:rsidR="00D116E0" w:rsidRPr="00D116E0" w:rsidRDefault="00D116E0" w:rsidP="00000281">
            <w:pPr>
              <w:ind w:left="365"/>
              <w:rPr>
                <w:rFonts w:ascii="Times New Roman" w:eastAsia="MS Gothic" w:hAnsi="Times New Roman" w:cs="Times New Roman"/>
                <w:b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26-35</w:t>
            </w:r>
          </w:p>
        </w:tc>
        <w:tc>
          <w:tcPr>
            <w:tcW w:w="1260" w:type="dxa"/>
            <w:shd w:val="clear" w:color="auto" w:fill="auto"/>
          </w:tcPr>
          <w:p w14:paraId="626C0CC5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260" w:type="dxa"/>
            <w:shd w:val="clear" w:color="auto" w:fill="auto"/>
          </w:tcPr>
          <w:p w14:paraId="6632C598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1710" w:type="dxa"/>
            <w:shd w:val="clear" w:color="auto" w:fill="auto"/>
          </w:tcPr>
          <w:p w14:paraId="44D344DD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262" w:type="dxa"/>
            <w:vMerge/>
          </w:tcPr>
          <w:p w14:paraId="7805BAA8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72AF80DF" w14:textId="77777777" w:rsidTr="00000281">
        <w:tc>
          <w:tcPr>
            <w:tcW w:w="2723" w:type="dxa"/>
          </w:tcPr>
          <w:p w14:paraId="5F9890C9" w14:textId="77777777" w:rsidR="00D116E0" w:rsidRPr="00D116E0" w:rsidRDefault="00D116E0" w:rsidP="00000281">
            <w:pPr>
              <w:ind w:left="365"/>
              <w:rPr>
                <w:rFonts w:ascii="Times New Roman" w:eastAsia="MS Gothic" w:hAnsi="Times New Roman" w:cs="Times New Roman"/>
                <w:b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36-45</w:t>
            </w:r>
          </w:p>
        </w:tc>
        <w:tc>
          <w:tcPr>
            <w:tcW w:w="1260" w:type="dxa"/>
            <w:shd w:val="clear" w:color="auto" w:fill="auto"/>
          </w:tcPr>
          <w:p w14:paraId="7AF75F8F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260" w:type="dxa"/>
            <w:shd w:val="clear" w:color="auto" w:fill="auto"/>
          </w:tcPr>
          <w:p w14:paraId="7F19EA68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1710" w:type="dxa"/>
            <w:shd w:val="clear" w:color="auto" w:fill="auto"/>
          </w:tcPr>
          <w:p w14:paraId="2042828E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262" w:type="dxa"/>
            <w:vMerge/>
          </w:tcPr>
          <w:p w14:paraId="32975548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</w:p>
        </w:tc>
      </w:tr>
      <w:tr w:rsidR="00D116E0" w:rsidRPr="00736327" w14:paraId="393997CE" w14:textId="77777777" w:rsidTr="00000281">
        <w:tc>
          <w:tcPr>
            <w:tcW w:w="2723" w:type="dxa"/>
          </w:tcPr>
          <w:p w14:paraId="51EFE36C" w14:textId="77777777" w:rsidR="00D116E0" w:rsidRPr="00D116E0" w:rsidRDefault="00D116E0" w:rsidP="00000281">
            <w:pPr>
              <w:ind w:left="365"/>
              <w:rPr>
                <w:rFonts w:ascii="Times New Roman" w:eastAsia="MS Gothic" w:hAnsi="Times New Roman" w:cs="Times New Roman"/>
                <w:b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  <w:u w:val="single"/>
              </w:rPr>
              <w:t>&gt;</w:t>
            </w:r>
            <w:r w:rsidRPr="00D116E0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1260" w:type="dxa"/>
            <w:shd w:val="clear" w:color="auto" w:fill="auto"/>
          </w:tcPr>
          <w:p w14:paraId="7AF47C2D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260" w:type="dxa"/>
            <w:shd w:val="clear" w:color="auto" w:fill="auto"/>
          </w:tcPr>
          <w:p w14:paraId="104CB14D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1710" w:type="dxa"/>
            <w:shd w:val="clear" w:color="auto" w:fill="auto"/>
          </w:tcPr>
          <w:p w14:paraId="693AA0A0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262" w:type="dxa"/>
            <w:vMerge/>
            <w:vAlign w:val="bottom"/>
          </w:tcPr>
          <w:p w14:paraId="0931092C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3E5DE31C" w14:textId="77777777" w:rsidTr="00000281">
        <w:tc>
          <w:tcPr>
            <w:tcW w:w="2723" w:type="dxa"/>
          </w:tcPr>
          <w:p w14:paraId="718183DD" w14:textId="77777777" w:rsidR="00D116E0" w:rsidRPr="00D116E0" w:rsidRDefault="00D116E0" w:rsidP="00000281">
            <w:pPr>
              <w:ind w:left="365"/>
              <w:rPr>
                <w:rFonts w:ascii="Times New Roman" w:eastAsia="MS Gothic" w:hAnsi="Times New Roman" w:cs="Times New Roman"/>
                <w:b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  <w:i/>
                <w:lang w:val="en-GB"/>
              </w:rPr>
              <w:t>P-Value</w:t>
            </w:r>
            <w:r w:rsidRPr="00D116E0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10ACA0CF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  <w:tc>
          <w:tcPr>
            <w:tcW w:w="1260" w:type="dxa"/>
            <w:shd w:val="clear" w:color="auto" w:fill="auto"/>
          </w:tcPr>
          <w:p w14:paraId="49A1F1DA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  <w:tc>
          <w:tcPr>
            <w:tcW w:w="1710" w:type="dxa"/>
            <w:shd w:val="clear" w:color="auto" w:fill="auto"/>
          </w:tcPr>
          <w:p w14:paraId="64C80B10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262" w:type="dxa"/>
            <w:vMerge/>
            <w:vAlign w:val="bottom"/>
          </w:tcPr>
          <w:p w14:paraId="695D60F7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217738E3" w14:textId="77777777" w:rsidTr="00000281">
        <w:tc>
          <w:tcPr>
            <w:tcW w:w="2723" w:type="dxa"/>
          </w:tcPr>
          <w:p w14:paraId="32DE7AEB" w14:textId="77777777" w:rsidR="00D116E0" w:rsidRPr="00D116E0" w:rsidRDefault="00D116E0" w:rsidP="00000281">
            <w:pPr>
              <w:rPr>
                <w:rFonts w:ascii="Times New Roman" w:eastAsia="MS Gothic" w:hAnsi="Times New Roman" w:cs="Times New Roman"/>
                <w:b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  <w:b/>
              </w:rPr>
              <w:t>Number of Children</w:t>
            </w:r>
          </w:p>
        </w:tc>
        <w:tc>
          <w:tcPr>
            <w:tcW w:w="1260" w:type="dxa"/>
            <w:shd w:val="clear" w:color="auto" w:fill="auto"/>
          </w:tcPr>
          <w:p w14:paraId="1C1E69BB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  <w:tc>
          <w:tcPr>
            <w:tcW w:w="1260" w:type="dxa"/>
            <w:shd w:val="clear" w:color="auto" w:fill="auto"/>
          </w:tcPr>
          <w:p w14:paraId="55CAF509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  <w:tc>
          <w:tcPr>
            <w:tcW w:w="1710" w:type="dxa"/>
            <w:shd w:val="clear" w:color="auto" w:fill="auto"/>
          </w:tcPr>
          <w:p w14:paraId="66274CC2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  <w:tc>
          <w:tcPr>
            <w:tcW w:w="262" w:type="dxa"/>
            <w:vMerge/>
            <w:vAlign w:val="bottom"/>
          </w:tcPr>
          <w:p w14:paraId="0CB89D4D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153BF5D2" w14:textId="77777777" w:rsidTr="00000281">
        <w:tc>
          <w:tcPr>
            <w:tcW w:w="2723" w:type="dxa"/>
          </w:tcPr>
          <w:p w14:paraId="75CE32DB" w14:textId="77777777" w:rsidR="00D116E0" w:rsidRPr="00D116E0" w:rsidRDefault="00D116E0" w:rsidP="00000281">
            <w:pPr>
              <w:ind w:left="346"/>
              <w:rPr>
                <w:rFonts w:ascii="Times New Roman" w:eastAsia="MS Gothic" w:hAnsi="Times New Roman" w:cs="Times New Roman"/>
                <w:b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No children</w:t>
            </w:r>
          </w:p>
        </w:tc>
        <w:tc>
          <w:tcPr>
            <w:tcW w:w="1260" w:type="dxa"/>
            <w:shd w:val="clear" w:color="auto" w:fill="auto"/>
          </w:tcPr>
          <w:p w14:paraId="0281E5F6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260" w:type="dxa"/>
            <w:shd w:val="clear" w:color="auto" w:fill="auto"/>
          </w:tcPr>
          <w:p w14:paraId="4C5FBF25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710" w:type="dxa"/>
            <w:shd w:val="clear" w:color="auto" w:fill="auto"/>
          </w:tcPr>
          <w:p w14:paraId="1034D1CD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262" w:type="dxa"/>
            <w:vMerge/>
            <w:vAlign w:val="bottom"/>
          </w:tcPr>
          <w:p w14:paraId="55616A68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1B23D993" w14:textId="77777777" w:rsidTr="00000281">
        <w:tc>
          <w:tcPr>
            <w:tcW w:w="2723" w:type="dxa"/>
          </w:tcPr>
          <w:p w14:paraId="38522B31" w14:textId="77777777" w:rsidR="00D116E0" w:rsidRPr="00D116E0" w:rsidRDefault="00D116E0" w:rsidP="00000281">
            <w:pPr>
              <w:ind w:left="346"/>
              <w:rPr>
                <w:rFonts w:ascii="Times New Roman" w:eastAsia="MS Gothic" w:hAnsi="Times New Roman" w:cs="Times New Roman"/>
                <w:b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1-2 children</w:t>
            </w:r>
          </w:p>
        </w:tc>
        <w:tc>
          <w:tcPr>
            <w:tcW w:w="1260" w:type="dxa"/>
            <w:shd w:val="clear" w:color="auto" w:fill="auto"/>
          </w:tcPr>
          <w:p w14:paraId="434FCF97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260" w:type="dxa"/>
            <w:shd w:val="clear" w:color="auto" w:fill="auto"/>
          </w:tcPr>
          <w:p w14:paraId="67DBB70F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46.5</w:t>
            </w:r>
          </w:p>
        </w:tc>
        <w:tc>
          <w:tcPr>
            <w:tcW w:w="1710" w:type="dxa"/>
            <w:shd w:val="clear" w:color="auto" w:fill="auto"/>
          </w:tcPr>
          <w:p w14:paraId="730AA72B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262" w:type="dxa"/>
            <w:vMerge/>
          </w:tcPr>
          <w:p w14:paraId="7ABC0BF6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728C6F3B" w14:textId="77777777" w:rsidTr="00000281">
        <w:tc>
          <w:tcPr>
            <w:tcW w:w="2723" w:type="dxa"/>
          </w:tcPr>
          <w:p w14:paraId="495EA3F5" w14:textId="77777777" w:rsidR="00D116E0" w:rsidRPr="00D116E0" w:rsidRDefault="00D116E0" w:rsidP="00000281">
            <w:pPr>
              <w:ind w:left="346"/>
              <w:rPr>
                <w:rFonts w:ascii="Times New Roman" w:eastAsia="MS Gothic" w:hAnsi="Times New Roman" w:cs="Times New Roman"/>
                <w:b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3-4 children</w:t>
            </w:r>
          </w:p>
        </w:tc>
        <w:tc>
          <w:tcPr>
            <w:tcW w:w="1260" w:type="dxa"/>
            <w:shd w:val="clear" w:color="auto" w:fill="auto"/>
          </w:tcPr>
          <w:p w14:paraId="4EC4D9C0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260" w:type="dxa"/>
            <w:shd w:val="clear" w:color="auto" w:fill="auto"/>
          </w:tcPr>
          <w:p w14:paraId="70E27C3B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710" w:type="dxa"/>
            <w:shd w:val="clear" w:color="auto" w:fill="auto"/>
          </w:tcPr>
          <w:p w14:paraId="3BC4C956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262" w:type="dxa"/>
            <w:vMerge/>
          </w:tcPr>
          <w:p w14:paraId="076CC349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i/>
                <w:iCs/>
                <w:color w:val="1F4D78"/>
              </w:rPr>
            </w:pPr>
          </w:p>
        </w:tc>
      </w:tr>
      <w:tr w:rsidR="00D116E0" w:rsidRPr="00736327" w14:paraId="24DC3A45" w14:textId="77777777" w:rsidTr="00000281">
        <w:tc>
          <w:tcPr>
            <w:tcW w:w="2723" w:type="dxa"/>
          </w:tcPr>
          <w:p w14:paraId="10940E9E" w14:textId="77777777" w:rsidR="00D116E0" w:rsidRPr="00D116E0" w:rsidRDefault="00D116E0" w:rsidP="00000281">
            <w:pPr>
              <w:ind w:left="346"/>
              <w:rPr>
                <w:rFonts w:ascii="Times New Roman" w:eastAsia="MS Gothic" w:hAnsi="Times New Roman" w:cs="Times New Roman"/>
                <w:b/>
                <w:i/>
                <w:iCs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5 or more children</w:t>
            </w:r>
          </w:p>
        </w:tc>
        <w:tc>
          <w:tcPr>
            <w:tcW w:w="1260" w:type="dxa"/>
            <w:shd w:val="clear" w:color="auto" w:fill="auto"/>
          </w:tcPr>
          <w:p w14:paraId="1B017155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60" w:type="dxa"/>
            <w:shd w:val="clear" w:color="auto" w:fill="auto"/>
          </w:tcPr>
          <w:p w14:paraId="21658A9F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710" w:type="dxa"/>
            <w:shd w:val="clear" w:color="auto" w:fill="auto"/>
          </w:tcPr>
          <w:p w14:paraId="4F83A6D7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  <w:r w:rsidRPr="00D116E0"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262" w:type="dxa"/>
            <w:vMerge/>
            <w:vAlign w:val="bottom"/>
          </w:tcPr>
          <w:p w14:paraId="08A45EF9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343BF242" w14:textId="77777777" w:rsidTr="00000281">
        <w:tc>
          <w:tcPr>
            <w:tcW w:w="2723" w:type="dxa"/>
          </w:tcPr>
          <w:p w14:paraId="2FB42B4E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i/>
                <w:lang w:val="en-GB"/>
              </w:rPr>
              <w:t>P-Value</w:t>
            </w:r>
            <w:r w:rsidRPr="00D116E0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DEE18B1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22361179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14:paraId="0F491A43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</w:rPr>
              <w:t>0.522</w:t>
            </w:r>
          </w:p>
        </w:tc>
        <w:tc>
          <w:tcPr>
            <w:tcW w:w="262" w:type="dxa"/>
            <w:vMerge/>
            <w:vAlign w:val="bottom"/>
          </w:tcPr>
          <w:p w14:paraId="028144E0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24E1AE3A" w14:textId="77777777" w:rsidTr="00000281">
        <w:tc>
          <w:tcPr>
            <w:tcW w:w="2723" w:type="dxa"/>
          </w:tcPr>
          <w:p w14:paraId="7AC9A03F" w14:textId="77777777" w:rsidR="00D116E0" w:rsidRPr="00D116E0" w:rsidRDefault="00D116E0" w:rsidP="00000281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  <w:b/>
              </w:rPr>
              <w:t>Wealth index</w:t>
            </w:r>
          </w:p>
        </w:tc>
        <w:tc>
          <w:tcPr>
            <w:tcW w:w="1260" w:type="dxa"/>
            <w:shd w:val="clear" w:color="auto" w:fill="auto"/>
          </w:tcPr>
          <w:p w14:paraId="241592AA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14:paraId="6AA84E4F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55D122A3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2" w:type="dxa"/>
            <w:vMerge/>
            <w:vAlign w:val="bottom"/>
          </w:tcPr>
          <w:p w14:paraId="532A9D4E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0867ECF6" w14:textId="77777777" w:rsidTr="00000281">
        <w:tc>
          <w:tcPr>
            <w:tcW w:w="2723" w:type="dxa"/>
          </w:tcPr>
          <w:p w14:paraId="00E5A856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D116E0">
              <w:rPr>
                <w:rFonts w:ascii="Times New Roman" w:hAnsi="Times New Roman" w:cs="Times New Roman"/>
              </w:rPr>
              <w:t>Tertile</w:t>
            </w:r>
            <w:proofErr w:type="spellEnd"/>
            <w:r w:rsidRPr="00D116E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60" w:type="dxa"/>
            <w:shd w:val="clear" w:color="auto" w:fill="auto"/>
          </w:tcPr>
          <w:p w14:paraId="0577A6BD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260" w:type="dxa"/>
            <w:shd w:val="clear" w:color="auto" w:fill="auto"/>
          </w:tcPr>
          <w:p w14:paraId="5A445CAD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1710" w:type="dxa"/>
            <w:shd w:val="clear" w:color="auto" w:fill="auto"/>
          </w:tcPr>
          <w:p w14:paraId="0BA45125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262" w:type="dxa"/>
            <w:vMerge/>
            <w:vAlign w:val="bottom"/>
          </w:tcPr>
          <w:p w14:paraId="39C9A912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47B5219B" w14:textId="77777777" w:rsidTr="00000281">
        <w:tc>
          <w:tcPr>
            <w:tcW w:w="2723" w:type="dxa"/>
          </w:tcPr>
          <w:p w14:paraId="15FA4F8B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D116E0">
              <w:rPr>
                <w:rFonts w:ascii="Times New Roman" w:hAnsi="Times New Roman" w:cs="Times New Roman"/>
              </w:rPr>
              <w:t>Tertile</w:t>
            </w:r>
            <w:proofErr w:type="spellEnd"/>
            <w:r w:rsidRPr="00D116E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60" w:type="dxa"/>
            <w:shd w:val="clear" w:color="auto" w:fill="auto"/>
          </w:tcPr>
          <w:p w14:paraId="3ECA477C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60" w:type="dxa"/>
            <w:shd w:val="clear" w:color="auto" w:fill="auto"/>
          </w:tcPr>
          <w:p w14:paraId="71253E87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33.6</w:t>
            </w:r>
          </w:p>
        </w:tc>
        <w:tc>
          <w:tcPr>
            <w:tcW w:w="1710" w:type="dxa"/>
            <w:shd w:val="clear" w:color="auto" w:fill="auto"/>
          </w:tcPr>
          <w:p w14:paraId="3CDCC31E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262" w:type="dxa"/>
            <w:vMerge/>
            <w:vAlign w:val="bottom"/>
          </w:tcPr>
          <w:p w14:paraId="7C363C52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27F9D5B2" w14:textId="77777777" w:rsidTr="00000281">
        <w:tc>
          <w:tcPr>
            <w:tcW w:w="2723" w:type="dxa"/>
          </w:tcPr>
          <w:p w14:paraId="0AD70F0E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D116E0">
              <w:rPr>
                <w:rFonts w:ascii="Times New Roman" w:hAnsi="Times New Roman" w:cs="Times New Roman"/>
              </w:rPr>
              <w:t>Tertile</w:t>
            </w:r>
            <w:proofErr w:type="spellEnd"/>
            <w:r w:rsidRPr="00D116E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60" w:type="dxa"/>
            <w:shd w:val="clear" w:color="auto" w:fill="auto"/>
          </w:tcPr>
          <w:p w14:paraId="77693418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260" w:type="dxa"/>
            <w:shd w:val="clear" w:color="auto" w:fill="auto"/>
          </w:tcPr>
          <w:p w14:paraId="1A007CC6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1710" w:type="dxa"/>
            <w:shd w:val="clear" w:color="auto" w:fill="auto"/>
          </w:tcPr>
          <w:p w14:paraId="1FBF7BBE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262" w:type="dxa"/>
            <w:vMerge/>
            <w:vAlign w:val="bottom"/>
          </w:tcPr>
          <w:p w14:paraId="0FFAEA43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1650C0C3" w14:textId="77777777" w:rsidTr="00000281">
        <w:tc>
          <w:tcPr>
            <w:tcW w:w="2723" w:type="dxa"/>
          </w:tcPr>
          <w:p w14:paraId="3687E0D6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  <w:i/>
                <w:lang w:val="en-GB"/>
              </w:rPr>
              <w:t>P-Value</w:t>
            </w:r>
            <w:r w:rsidRPr="00D116E0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5C93D0C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437BDE3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497CA713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0.541</w:t>
            </w:r>
          </w:p>
        </w:tc>
        <w:tc>
          <w:tcPr>
            <w:tcW w:w="262" w:type="dxa"/>
            <w:vMerge/>
            <w:vAlign w:val="bottom"/>
          </w:tcPr>
          <w:p w14:paraId="4E22562C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0D8046C3" w14:textId="77777777" w:rsidTr="00000281">
        <w:tc>
          <w:tcPr>
            <w:tcW w:w="2723" w:type="dxa"/>
          </w:tcPr>
          <w:p w14:paraId="32FFA619" w14:textId="77777777" w:rsidR="00D116E0" w:rsidRPr="00D116E0" w:rsidRDefault="00D116E0" w:rsidP="00000281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  <w:b/>
              </w:rPr>
              <w:t>Urbanization</w:t>
            </w:r>
          </w:p>
        </w:tc>
        <w:tc>
          <w:tcPr>
            <w:tcW w:w="1260" w:type="dxa"/>
            <w:shd w:val="clear" w:color="auto" w:fill="auto"/>
          </w:tcPr>
          <w:p w14:paraId="1493DBD6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14:paraId="0765508D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54CFE05A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vMerge/>
            <w:vAlign w:val="bottom"/>
          </w:tcPr>
          <w:p w14:paraId="45DEC033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57EF90E0" w14:textId="77777777" w:rsidTr="00000281">
        <w:tc>
          <w:tcPr>
            <w:tcW w:w="2723" w:type="dxa"/>
          </w:tcPr>
          <w:p w14:paraId="0D275F57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</w:rPr>
              <w:t>Urban</w:t>
            </w:r>
          </w:p>
        </w:tc>
        <w:tc>
          <w:tcPr>
            <w:tcW w:w="1260" w:type="dxa"/>
            <w:shd w:val="clear" w:color="auto" w:fill="auto"/>
          </w:tcPr>
          <w:p w14:paraId="3A813E6F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260" w:type="dxa"/>
            <w:shd w:val="clear" w:color="auto" w:fill="auto"/>
          </w:tcPr>
          <w:p w14:paraId="0B44FA26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1710" w:type="dxa"/>
            <w:shd w:val="clear" w:color="auto" w:fill="auto"/>
          </w:tcPr>
          <w:p w14:paraId="703D44C4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262" w:type="dxa"/>
            <w:vMerge/>
            <w:vAlign w:val="bottom"/>
          </w:tcPr>
          <w:p w14:paraId="7983FF8C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7B189F87" w14:textId="77777777" w:rsidTr="00000281">
        <w:tc>
          <w:tcPr>
            <w:tcW w:w="2723" w:type="dxa"/>
          </w:tcPr>
          <w:p w14:paraId="1C95B453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</w:rPr>
              <w:t>Rural</w:t>
            </w:r>
          </w:p>
        </w:tc>
        <w:tc>
          <w:tcPr>
            <w:tcW w:w="1260" w:type="dxa"/>
            <w:shd w:val="clear" w:color="auto" w:fill="auto"/>
          </w:tcPr>
          <w:p w14:paraId="36338A8D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260" w:type="dxa"/>
            <w:shd w:val="clear" w:color="auto" w:fill="auto"/>
          </w:tcPr>
          <w:p w14:paraId="7257181D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710" w:type="dxa"/>
            <w:shd w:val="clear" w:color="auto" w:fill="auto"/>
          </w:tcPr>
          <w:p w14:paraId="12450906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262" w:type="dxa"/>
            <w:vMerge/>
            <w:vAlign w:val="bottom"/>
          </w:tcPr>
          <w:p w14:paraId="7D77E1A6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33A7FB7F" w14:textId="77777777" w:rsidTr="00000281">
        <w:tc>
          <w:tcPr>
            <w:tcW w:w="2723" w:type="dxa"/>
          </w:tcPr>
          <w:p w14:paraId="7AACF28E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  <w:i/>
                <w:lang w:val="en-GB"/>
              </w:rPr>
              <w:t>P-Value</w:t>
            </w:r>
            <w:r w:rsidRPr="00D116E0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7E21CCF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14:paraId="18780858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4FE4D4F6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0.168</w:t>
            </w:r>
          </w:p>
        </w:tc>
        <w:tc>
          <w:tcPr>
            <w:tcW w:w="262" w:type="dxa"/>
            <w:vMerge/>
            <w:vAlign w:val="bottom"/>
          </w:tcPr>
          <w:p w14:paraId="18CAB5AA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736327" w14:paraId="56521EC6" w14:textId="77777777" w:rsidTr="002C54F2">
        <w:tc>
          <w:tcPr>
            <w:tcW w:w="7215" w:type="dxa"/>
            <w:gridSpan w:val="5"/>
          </w:tcPr>
          <w:p w14:paraId="2555595E" w14:textId="1DF7AD41" w:rsidR="00D116E0" w:rsidRPr="00D116E0" w:rsidRDefault="00D116E0" w:rsidP="00D116E0">
            <w:pPr>
              <w:rPr>
                <w:rFonts w:ascii="Times New Roman" w:eastAsia="MS Gothic" w:hAnsi="Times New Roman" w:cs="Times New Roman"/>
                <w:color w:val="000000" w:themeColor="text1"/>
              </w:rPr>
            </w:pPr>
            <w:r w:rsidRPr="00D116E0">
              <w:rPr>
                <w:rFonts w:ascii="Times New Roman" w:eastAsia="MS Gothic" w:hAnsi="Times New Roman" w:cs="Times New Roman"/>
                <w:color w:val="000000" w:themeColor="text1"/>
              </w:rPr>
              <w:t>Table continued on next page</w:t>
            </w:r>
          </w:p>
        </w:tc>
      </w:tr>
    </w:tbl>
    <w:p w14:paraId="003AC1ED" w14:textId="77777777" w:rsidR="00D116E0" w:rsidRDefault="00D116E0">
      <w:r>
        <w:br w:type="page"/>
      </w:r>
    </w:p>
    <w:tbl>
      <w:tblPr>
        <w:tblStyle w:val="TableGrid"/>
        <w:tblpPr w:leftFromText="180" w:rightFromText="180" w:vertAnchor="text" w:horzAnchor="margin" w:tblpXSpec="center" w:tblpY="-285"/>
        <w:tblW w:w="7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260"/>
        <w:gridCol w:w="1260"/>
        <w:gridCol w:w="1710"/>
        <w:gridCol w:w="262"/>
      </w:tblGrid>
      <w:tr w:rsidR="00D116E0" w:rsidRPr="00736327" w14:paraId="6DDC452B" w14:textId="77777777" w:rsidTr="00D116E0">
        <w:tc>
          <w:tcPr>
            <w:tcW w:w="6953" w:type="dxa"/>
            <w:gridSpan w:val="4"/>
            <w:tcBorders>
              <w:bottom w:val="single" w:sz="4" w:space="0" w:color="auto"/>
            </w:tcBorders>
          </w:tcPr>
          <w:p w14:paraId="576EE1FE" w14:textId="523AB2BA" w:rsidR="00D116E0" w:rsidRPr="00D116E0" w:rsidRDefault="00D116E0" w:rsidP="00D116E0">
            <w:pPr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  <w:b/>
                <w:snapToGrid w:val="0"/>
                <w:color w:val="000000"/>
                <w:lang w:eastAsia="de-DE" w:bidi="en-US"/>
              </w:rPr>
              <w:lastRenderedPageBreak/>
              <w:t>Supplementary Table 1</w:t>
            </w:r>
            <w:r w:rsidRPr="00D116E0">
              <w:rPr>
                <w:rFonts w:ascii="Times New Roman" w:hAnsi="Times New Roman" w:cs="Times New Roman"/>
                <w:b/>
                <w:snapToGrid w:val="0"/>
                <w:color w:val="000000"/>
                <w:lang w:eastAsia="de-DE" w:bidi="en-US"/>
              </w:rPr>
              <w:t xml:space="preserve"> (Cont.)</w:t>
            </w:r>
          </w:p>
        </w:tc>
        <w:tc>
          <w:tcPr>
            <w:tcW w:w="262" w:type="dxa"/>
            <w:vAlign w:val="bottom"/>
          </w:tcPr>
          <w:p w14:paraId="53E0B067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5B2A661D" w14:textId="77777777" w:rsidTr="00D116E0"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87AE8" w14:textId="372D2CAF" w:rsidR="00D116E0" w:rsidRPr="00D116E0" w:rsidRDefault="00D116E0" w:rsidP="00D116E0">
            <w:pPr>
              <w:rPr>
                <w:rFonts w:ascii="Times New Roman" w:hAnsi="Times New Roman" w:cs="Times New Roman"/>
                <w:b/>
              </w:rPr>
            </w:pPr>
            <w:r w:rsidRPr="00D116E0">
              <w:rPr>
                <w:rFonts w:ascii="Times New Roman" w:hAnsi="Times New Roman" w:cs="Times New Roman"/>
                <w:b/>
                <w:lang w:val="en-GB"/>
              </w:rPr>
              <w:t>Socio-demographics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FFD11A" w14:textId="77777777" w:rsidR="00D116E0" w:rsidRPr="00D116E0" w:rsidRDefault="00D116E0" w:rsidP="00D116E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059C79" w14:textId="77777777" w:rsidR="00D116E0" w:rsidRPr="00D116E0" w:rsidRDefault="00D116E0" w:rsidP="00D116E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0B97B" w14:textId="5B17F530" w:rsidR="00D116E0" w:rsidRPr="00D116E0" w:rsidRDefault="00D116E0" w:rsidP="00D116E0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  <w:b/>
                <w:lang w:val="en-GB"/>
              </w:rPr>
              <w:t>Protein inadequacy</w:t>
            </w:r>
            <w:r w:rsidRPr="00D116E0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1</w:t>
            </w:r>
          </w:p>
        </w:tc>
        <w:tc>
          <w:tcPr>
            <w:tcW w:w="262" w:type="dxa"/>
            <w:vAlign w:val="bottom"/>
          </w:tcPr>
          <w:p w14:paraId="67E87055" w14:textId="77777777" w:rsidR="00D116E0" w:rsidRPr="00736327" w:rsidRDefault="00D116E0" w:rsidP="00D116E0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5B2EEE57" w14:textId="77777777" w:rsidTr="00D116E0"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14:paraId="5C6510CE" w14:textId="77777777" w:rsidR="00D116E0" w:rsidRPr="00D116E0" w:rsidRDefault="00D116E0" w:rsidP="00D116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2A90C" w14:textId="77777777" w:rsidR="00D116E0" w:rsidRPr="00D116E0" w:rsidRDefault="00D116E0" w:rsidP="00D116E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BEEA7" w14:textId="5B090B9F" w:rsidR="00D116E0" w:rsidRPr="00D116E0" w:rsidRDefault="00D116E0" w:rsidP="00D116E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  <w:b/>
                <w:lang w:val="en-GB"/>
              </w:rPr>
              <w:t>Count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F4679" w14:textId="050FB838" w:rsidR="00D116E0" w:rsidRPr="00D116E0" w:rsidRDefault="00D116E0" w:rsidP="00D116E0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  <w:b/>
                <w:lang w:val="en-GB"/>
              </w:rPr>
              <w:t>%</w:t>
            </w:r>
          </w:p>
        </w:tc>
        <w:tc>
          <w:tcPr>
            <w:tcW w:w="262" w:type="dxa"/>
            <w:vAlign w:val="bottom"/>
          </w:tcPr>
          <w:p w14:paraId="019F6694" w14:textId="77777777" w:rsidR="00D116E0" w:rsidRPr="00736327" w:rsidRDefault="00D116E0" w:rsidP="00D116E0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574EE785" w14:textId="77777777" w:rsidTr="00D116E0">
        <w:tc>
          <w:tcPr>
            <w:tcW w:w="2723" w:type="dxa"/>
            <w:tcBorders>
              <w:top w:val="single" w:sz="4" w:space="0" w:color="auto"/>
            </w:tcBorders>
          </w:tcPr>
          <w:p w14:paraId="4E680E94" w14:textId="04B71F5C" w:rsidR="00D116E0" w:rsidRPr="00D116E0" w:rsidRDefault="00D116E0" w:rsidP="00000281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  <w:b/>
              </w:rPr>
              <w:t>Modernization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9041CA2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7DCB36A9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77FCD9FE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vMerge w:val="restart"/>
            <w:vAlign w:val="bottom"/>
          </w:tcPr>
          <w:p w14:paraId="3A43D4FE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55EECBA2" w14:textId="77777777" w:rsidTr="00000281">
        <w:tc>
          <w:tcPr>
            <w:tcW w:w="2723" w:type="dxa"/>
          </w:tcPr>
          <w:p w14:paraId="0914AB97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260" w:type="dxa"/>
            <w:shd w:val="clear" w:color="auto" w:fill="auto"/>
          </w:tcPr>
          <w:p w14:paraId="79078443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60" w:type="dxa"/>
            <w:shd w:val="clear" w:color="auto" w:fill="auto"/>
          </w:tcPr>
          <w:p w14:paraId="3069F853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710" w:type="dxa"/>
            <w:shd w:val="clear" w:color="auto" w:fill="auto"/>
          </w:tcPr>
          <w:p w14:paraId="6C6856E6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262" w:type="dxa"/>
            <w:vMerge/>
            <w:vAlign w:val="bottom"/>
          </w:tcPr>
          <w:p w14:paraId="79DAB215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2A879E4E" w14:textId="77777777" w:rsidTr="00000281">
        <w:tc>
          <w:tcPr>
            <w:tcW w:w="2723" w:type="dxa"/>
          </w:tcPr>
          <w:p w14:paraId="4506F75E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</w:rPr>
              <w:t>Low middle</w:t>
            </w:r>
          </w:p>
        </w:tc>
        <w:tc>
          <w:tcPr>
            <w:tcW w:w="1260" w:type="dxa"/>
            <w:shd w:val="clear" w:color="auto" w:fill="auto"/>
          </w:tcPr>
          <w:p w14:paraId="374CB21B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260" w:type="dxa"/>
            <w:shd w:val="clear" w:color="auto" w:fill="auto"/>
          </w:tcPr>
          <w:p w14:paraId="1459914D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1710" w:type="dxa"/>
            <w:shd w:val="clear" w:color="auto" w:fill="auto"/>
          </w:tcPr>
          <w:p w14:paraId="4B27E222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262" w:type="dxa"/>
            <w:vMerge/>
            <w:vAlign w:val="bottom"/>
          </w:tcPr>
          <w:p w14:paraId="541AFDCE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2CF00515" w14:textId="77777777" w:rsidTr="00000281">
        <w:tc>
          <w:tcPr>
            <w:tcW w:w="2723" w:type="dxa"/>
          </w:tcPr>
          <w:p w14:paraId="2FD0E157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</w:rPr>
              <w:t>High middle</w:t>
            </w:r>
          </w:p>
        </w:tc>
        <w:tc>
          <w:tcPr>
            <w:tcW w:w="1260" w:type="dxa"/>
            <w:shd w:val="clear" w:color="auto" w:fill="auto"/>
          </w:tcPr>
          <w:p w14:paraId="7B61999F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260" w:type="dxa"/>
            <w:shd w:val="clear" w:color="auto" w:fill="auto"/>
          </w:tcPr>
          <w:p w14:paraId="6A4F72DA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1710" w:type="dxa"/>
            <w:shd w:val="clear" w:color="auto" w:fill="auto"/>
          </w:tcPr>
          <w:p w14:paraId="04F60C69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28.9</w:t>
            </w:r>
          </w:p>
        </w:tc>
        <w:tc>
          <w:tcPr>
            <w:tcW w:w="262" w:type="dxa"/>
            <w:vMerge/>
            <w:vAlign w:val="bottom"/>
          </w:tcPr>
          <w:p w14:paraId="6E46CB3E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562CD4BD" w14:textId="77777777" w:rsidTr="00000281">
        <w:tc>
          <w:tcPr>
            <w:tcW w:w="2723" w:type="dxa"/>
          </w:tcPr>
          <w:p w14:paraId="0EFFBE57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260" w:type="dxa"/>
            <w:shd w:val="clear" w:color="auto" w:fill="auto"/>
          </w:tcPr>
          <w:p w14:paraId="0435BC91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260" w:type="dxa"/>
            <w:shd w:val="clear" w:color="auto" w:fill="auto"/>
          </w:tcPr>
          <w:p w14:paraId="1C8FB98E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1710" w:type="dxa"/>
            <w:shd w:val="clear" w:color="auto" w:fill="auto"/>
          </w:tcPr>
          <w:p w14:paraId="50CE3CE0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262" w:type="dxa"/>
            <w:vMerge/>
            <w:vAlign w:val="bottom"/>
          </w:tcPr>
          <w:p w14:paraId="1302315F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23E1FDEB" w14:textId="77777777" w:rsidTr="00000281">
        <w:tc>
          <w:tcPr>
            <w:tcW w:w="2723" w:type="dxa"/>
          </w:tcPr>
          <w:p w14:paraId="10EA3E97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  <w:i/>
                <w:lang w:val="en-GB"/>
              </w:rPr>
              <w:t>P-Value</w:t>
            </w:r>
            <w:r w:rsidRPr="00D116E0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56FD7DD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14:paraId="2EB8E4D2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062F1439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262" w:type="dxa"/>
            <w:vMerge/>
            <w:vAlign w:val="bottom"/>
          </w:tcPr>
          <w:p w14:paraId="57279091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1BA1CD3E" w14:textId="77777777" w:rsidTr="00000281">
        <w:tc>
          <w:tcPr>
            <w:tcW w:w="2723" w:type="dxa"/>
          </w:tcPr>
          <w:p w14:paraId="2FD6E1C9" w14:textId="77777777" w:rsidR="00D116E0" w:rsidRPr="00D116E0" w:rsidRDefault="00D116E0" w:rsidP="00000281">
            <w:pPr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  <w:b/>
                <w:lang w:val="en-GB"/>
              </w:rPr>
              <w:t>Education</w:t>
            </w:r>
          </w:p>
        </w:tc>
        <w:tc>
          <w:tcPr>
            <w:tcW w:w="1260" w:type="dxa"/>
            <w:shd w:val="clear" w:color="auto" w:fill="auto"/>
          </w:tcPr>
          <w:p w14:paraId="61A0A573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14:paraId="6AF806EA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482E2C8E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vMerge/>
            <w:vAlign w:val="bottom"/>
          </w:tcPr>
          <w:p w14:paraId="2E700CA4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4005AB50" w14:textId="77777777" w:rsidTr="00000281">
        <w:tc>
          <w:tcPr>
            <w:tcW w:w="2723" w:type="dxa"/>
            <w:vAlign w:val="bottom"/>
          </w:tcPr>
          <w:p w14:paraId="294B78F3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Primary or lower</w:t>
            </w:r>
          </w:p>
        </w:tc>
        <w:tc>
          <w:tcPr>
            <w:tcW w:w="1260" w:type="dxa"/>
            <w:shd w:val="clear" w:color="auto" w:fill="auto"/>
          </w:tcPr>
          <w:p w14:paraId="4F6BC94F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260" w:type="dxa"/>
            <w:shd w:val="clear" w:color="auto" w:fill="auto"/>
          </w:tcPr>
          <w:p w14:paraId="7516BD07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1710" w:type="dxa"/>
            <w:shd w:val="clear" w:color="auto" w:fill="auto"/>
          </w:tcPr>
          <w:p w14:paraId="045EB3E0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262" w:type="dxa"/>
            <w:vMerge/>
            <w:vAlign w:val="bottom"/>
          </w:tcPr>
          <w:p w14:paraId="40275571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1C6DE231" w14:textId="77777777" w:rsidTr="00000281">
        <w:tc>
          <w:tcPr>
            <w:tcW w:w="2723" w:type="dxa"/>
            <w:vAlign w:val="bottom"/>
          </w:tcPr>
          <w:p w14:paraId="3489FF0B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Lower secondary school</w:t>
            </w:r>
          </w:p>
        </w:tc>
        <w:tc>
          <w:tcPr>
            <w:tcW w:w="1260" w:type="dxa"/>
            <w:shd w:val="clear" w:color="auto" w:fill="auto"/>
          </w:tcPr>
          <w:p w14:paraId="2D0A20D0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260" w:type="dxa"/>
            <w:shd w:val="clear" w:color="auto" w:fill="auto"/>
          </w:tcPr>
          <w:p w14:paraId="7899A0E7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1710" w:type="dxa"/>
            <w:shd w:val="clear" w:color="auto" w:fill="auto"/>
          </w:tcPr>
          <w:p w14:paraId="38BEB9DA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262" w:type="dxa"/>
            <w:vMerge/>
            <w:vAlign w:val="bottom"/>
          </w:tcPr>
          <w:p w14:paraId="07ECA475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7FE82590" w14:textId="77777777" w:rsidTr="00000281">
        <w:tc>
          <w:tcPr>
            <w:tcW w:w="2723" w:type="dxa"/>
            <w:vAlign w:val="bottom"/>
          </w:tcPr>
          <w:p w14:paraId="3E8B226E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Upper secondary school</w:t>
            </w:r>
          </w:p>
        </w:tc>
        <w:tc>
          <w:tcPr>
            <w:tcW w:w="1260" w:type="dxa"/>
            <w:shd w:val="clear" w:color="auto" w:fill="auto"/>
          </w:tcPr>
          <w:p w14:paraId="7AB4AB60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260" w:type="dxa"/>
            <w:shd w:val="clear" w:color="auto" w:fill="auto"/>
          </w:tcPr>
          <w:p w14:paraId="001F84C7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1710" w:type="dxa"/>
            <w:shd w:val="clear" w:color="auto" w:fill="auto"/>
          </w:tcPr>
          <w:p w14:paraId="5435865B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262" w:type="dxa"/>
            <w:vMerge/>
            <w:vAlign w:val="bottom"/>
          </w:tcPr>
          <w:p w14:paraId="24703684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7F6E7D02" w14:textId="77777777" w:rsidTr="00000281">
        <w:tc>
          <w:tcPr>
            <w:tcW w:w="2723" w:type="dxa"/>
            <w:vAlign w:val="bottom"/>
          </w:tcPr>
          <w:p w14:paraId="07F60DB0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College ‎/ University</w:t>
            </w:r>
          </w:p>
        </w:tc>
        <w:tc>
          <w:tcPr>
            <w:tcW w:w="1260" w:type="dxa"/>
            <w:shd w:val="clear" w:color="auto" w:fill="auto"/>
          </w:tcPr>
          <w:p w14:paraId="0577BC88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260" w:type="dxa"/>
            <w:shd w:val="clear" w:color="auto" w:fill="auto"/>
          </w:tcPr>
          <w:p w14:paraId="5D886B98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6E0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710" w:type="dxa"/>
            <w:shd w:val="clear" w:color="auto" w:fill="auto"/>
          </w:tcPr>
          <w:p w14:paraId="55949D47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262" w:type="dxa"/>
            <w:vMerge/>
            <w:vAlign w:val="bottom"/>
          </w:tcPr>
          <w:p w14:paraId="41629EAF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0D7AB9C1" w14:textId="77777777" w:rsidTr="00000281">
        <w:tc>
          <w:tcPr>
            <w:tcW w:w="2723" w:type="dxa"/>
            <w:tcBorders>
              <w:bottom w:val="single" w:sz="4" w:space="0" w:color="auto"/>
            </w:tcBorders>
          </w:tcPr>
          <w:p w14:paraId="4CBEA2F9" w14:textId="77777777" w:rsidR="00D116E0" w:rsidRPr="00D116E0" w:rsidRDefault="00D116E0" w:rsidP="00000281">
            <w:pPr>
              <w:ind w:left="346"/>
              <w:rPr>
                <w:rFonts w:ascii="Times New Roman" w:hAnsi="Times New Roman" w:cs="Times New Roman"/>
                <w:i/>
                <w:lang w:val="en-GB"/>
              </w:rPr>
            </w:pPr>
            <w:r w:rsidRPr="00D116E0">
              <w:rPr>
                <w:rFonts w:ascii="Times New Roman" w:hAnsi="Times New Roman" w:cs="Times New Roman"/>
                <w:i/>
                <w:lang w:val="en-GB"/>
              </w:rPr>
              <w:t>P-Value</w:t>
            </w:r>
            <w:r w:rsidRPr="00D116E0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87EFE00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AE33425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95449BC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0.299</w:t>
            </w:r>
          </w:p>
        </w:tc>
        <w:tc>
          <w:tcPr>
            <w:tcW w:w="262" w:type="dxa"/>
            <w:vMerge/>
            <w:vAlign w:val="bottom"/>
          </w:tcPr>
          <w:p w14:paraId="019D600E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  <w:tr w:rsidR="00D116E0" w:rsidRPr="00736327" w14:paraId="31437A49" w14:textId="77777777" w:rsidTr="00000281">
        <w:tc>
          <w:tcPr>
            <w:tcW w:w="6953" w:type="dxa"/>
            <w:gridSpan w:val="4"/>
            <w:tcBorders>
              <w:top w:val="single" w:sz="4" w:space="0" w:color="auto"/>
            </w:tcBorders>
          </w:tcPr>
          <w:p w14:paraId="3834CB3A" w14:textId="77777777" w:rsidR="00D116E0" w:rsidRPr="00D116E0" w:rsidRDefault="00D116E0" w:rsidP="00000281">
            <w:pPr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  <w:bCs/>
                <w:snapToGrid w:val="0"/>
                <w:color w:val="000000"/>
                <w:vertAlign w:val="superscript"/>
                <w:lang w:eastAsia="de-DE" w:bidi="en-US"/>
              </w:rPr>
              <w:t xml:space="preserve">1 </w:t>
            </w:r>
            <w:r w:rsidRPr="00D116E0">
              <w:rPr>
                <w:rFonts w:ascii="Times New Roman" w:hAnsi="Times New Roman" w:cs="Times New Roman"/>
                <w:bCs/>
                <w:snapToGrid w:val="0"/>
                <w:color w:val="000000"/>
                <w:lang w:eastAsia="de-DE" w:bidi="en-US"/>
              </w:rPr>
              <w:t xml:space="preserve">Adequacy defined as individual with ratio of estimated intake to requirements of &lt; 0.7, with requirements based on 0.83 g protein per kg body weight, from reference </w:t>
            </w:r>
            <w:proofErr w:type="gramStart"/>
            <w:r w:rsidRPr="00D116E0">
              <w:rPr>
                <w:rFonts w:ascii="Times New Roman" w:hAnsi="Times New Roman" w:cs="Times New Roman"/>
                <w:bCs/>
                <w:snapToGrid w:val="0"/>
                <w:color w:val="000000"/>
                <w:lang w:eastAsia="de-DE" w:bidi="en-US"/>
              </w:rPr>
              <w:t>21;</w:t>
            </w:r>
            <w:proofErr w:type="gramEnd"/>
            <w:r w:rsidRPr="00D116E0">
              <w:rPr>
                <w:rFonts w:ascii="Times New Roman" w:hAnsi="Times New Roman" w:cs="Times New Roman"/>
                <w:bCs/>
                <w:snapToGrid w:val="0"/>
                <w:color w:val="000000"/>
                <w:lang w:eastAsia="de-DE" w:bidi="en-US"/>
              </w:rPr>
              <w:t xml:space="preserve"> </w:t>
            </w:r>
            <w:r w:rsidRPr="00D116E0">
              <w:rPr>
                <w:rFonts w:ascii="Times New Roman" w:hAnsi="Times New Roman" w:cs="Times New Roman"/>
                <w:bCs/>
                <w:snapToGrid w:val="0"/>
                <w:color w:val="000000"/>
                <w:vertAlign w:val="superscript"/>
                <w:lang w:eastAsia="de-DE" w:bidi="en-US"/>
              </w:rPr>
              <w:t xml:space="preserve">2 </w:t>
            </w:r>
            <w:r w:rsidRPr="00D116E0">
              <w:rPr>
                <w:rFonts w:ascii="Times New Roman" w:hAnsi="Times New Roman" w:cs="Times New Roman"/>
                <w:bCs/>
                <w:snapToGrid w:val="0"/>
                <w:color w:val="000000"/>
                <w:lang w:eastAsia="de-DE" w:bidi="en-US"/>
              </w:rPr>
              <w:t>P-values from Chi-squared tests</w:t>
            </w:r>
          </w:p>
        </w:tc>
        <w:tc>
          <w:tcPr>
            <w:tcW w:w="262" w:type="dxa"/>
            <w:vMerge/>
            <w:vAlign w:val="bottom"/>
          </w:tcPr>
          <w:p w14:paraId="5C653231" w14:textId="77777777" w:rsidR="00D116E0" w:rsidRPr="00736327" w:rsidRDefault="00D116E0" w:rsidP="00000281">
            <w:pPr>
              <w:jc w:val="center"/>
              <w:rPr>
                <w:rFonts w:eastAsia="MS Gothic"/>
                <w:color w:val="1F4D78"/>
              </w:rPr>
            </w:pPr>
          </w:p>
        </w:tc>
      </w:tr>
    </w:tbl>
    <w:p w14:paraId="3603E9C0" w14:textId="1737CCF8" w:rsidR="00D116E0" w:rsidRPr="00D116E0" w:rsidRDefault="00D116E0" w:rsidP="00D116E0">
      <w:pPr>
        <w:tabs>
          <w:tab w:val="left" w:pos="3200"/>
        </w:tabs>
        <w:sectPr w:rsidR="00D116E0" w:rsidRPr="00D116E0" w:rsidSect="00BB18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tbl>
      <w:tblPr>
        <w:tblStyle w:val="TableGrid"/>
        <w:tblW w:w="14703" w:type="dxa"/>
        <w:tblInd w:w="-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1584"/>
        <w:gridCol w:w="1584"/>
        <w:gridCol w:w="1584"/>
        <w:gridCol w:w="1584"/>
        <w:gridCol w:w="1584"/>
        <w:gridCol w:w="1098"/>
        <w:gridCol w:w="262"/>
      </w:tblGrid>
      <w:tr w:rsidR="00D116E0" w:rsidRPr="00D116E0" w14:paraId="687933AF" w14:textId="77777777" w:rsidTr="00D116E0">
        <w:trPr>
          <w:trHeight w:val="240"/>
        </w:trPr>
        <w:tc>
          <w:tcPr>
            <w:tcW w:w="14703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8E941" w14:textId="77777777" w:rsidR="00D116E0" w:rsidRPr="00D116E0" w:rsidRDefault="00D116E0" w:rsidP="00000281">
            <w:pPr>
              <w:adjustRightInd w:val="0"/>
              <w:snapToGrid w:val="0"/>
              <w:outlineLvl w:val="0"/>
              <w:rPr>
                <w:rFonts w:ascii="Times New Roman" w:hAnsi="Times New Roman" w:cs="Times New Roman"/>
                <w:bCs/>
                <w:snapToGrid w:val="0"/>
                <w:color w:val="000000"/>
                <w:lang w:eastAsia="de-DE" w:bidi="en-US"/>
              </w:rPr>
            </w:pPr>
            <w:r w:rsidRPr="00D116E0">
              <w:rPr>
                <w:rFonts w:ascii="Times New Roman" w:hAnsi="Times New Roman" w:cs="Times New Roman"/>
                <w:b/>
                <w:snapToGrid w:val="0"/>
                <w:color w:val="000000"/>
                <w:lang w:eastAsia="de-DE" w:bidi="en-US"/>
              </w:rPr>
              <w:lastRenderedPageBreak/>
              <w:t>Supplementary Table 2.</w:t>
            </w:r>
            <w:r w:rsidRPr="00D116E0">
              <w:rPr>
                <w:rFonts w:ascii="Times New Roman" w:hAnsi="Times New Roman" w:cs="Times New Roman"/>
                <w:bCs/>
                <w:snapToGrid w:val="0"/>
                <w:color w:val="000000"/>
                <w:lang w:eastAsia="de-DE" w:bidi="en-US"/>
              </w:rPr>
              <w:t xml:space="preserve"> Adequacy of protein intake based on 24h recalls, by level of dietary protein diversity </w:t>
            </w:r>
          </w:p>
        </w:tc>
      </w:tr>
      <w:tr w:rsidR="00D116E0" w:rsidRPr="00D116E0" w14:paraId="59816224" w14:textId="77777777" w:rsidTr="00D116E0">
        <w:tc>
          <w:tcPr>
            <w:tcW w:w="54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C0AEF2" w14:textId="77777777" w:rsidR="00D116E0" w:rsidRPr="00D116E0" w:rsidRDefault="00D116E0" w:rsidP="00000281">
            <w:pPr>
              <w:rPr>
                <w:rFonts w:ascii="Times New Roman" w:eastAsia="MS Gothic" w:hAnsi="Times New Roman" w:cs="Times New Roman"/>
                <w:b/>
                <w:color w:val="1F4D78"/>
              </w:rPr>
            </w:pPr>
          </w:p>
        </w:tc>
        <w:tc>
          <w:tcPr>
            <w:tcW w:w="9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0442BE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6E0">
              <w:rPr>
                <w:rFonts w:ascii="Times New Roman" w:hAnsi="Times New Roman" w:cs="Times New Roman"/>
                <w:b/>
                <w:lang w:val="en-GB"/>
              </w:rPr>
              <w:t>Protein diversity strata</w:t>
            </w:r>
            <w:r w:rsidRPr="00D116E0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1</w:t>
            </w:r>
          </w:p>
        </w:tc>
      </w:tr>
      <w:tr w:rsidR="00D116E0" w:rsidRPr="00D116E0" w14:paraId="1E9AC2F9" w14:textId="77777777" w:rsidTr="00D116E0">
        <w:trPr>
          <w:tblHeader/>
        </w:trPr>
        <w:tc>
          <w:tcPr>
            <w:tcW w:w="5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EE73A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i/>
                <w:iCs/>
                <w:color w:val="1F4D78"/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98858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</w:pPr>
            <w:r w:rsidRPr="00D116E0">
              <w:rPr>
                <w:rFonts w:ascii="Times New Roman" w:hAnsi="Times New Roman" w:cs="Times New Roman"/>
                <w:b/>
                <w:bCs/>
                <w:color w:val="000000"/>
              </w:rPr>
              <w:t>2—3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05D80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</w:pPr>
            <w:r w:rsidRPr="00D116E0"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FE6EB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</w:pPr>
            <w:r w:rsidRPr="00D116E0"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A31B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</w:pPr>
            <w:r w:rsidRPr="00D116E0">
              <w:rPr>
                <w:rFonts w:ascii="Times New Roman" w:hAnsi="Times New Roman" w:cs="Times New Roman"/>
                <w:b/>
                <w:bCs/>
                <w:color w:val="000000"/>
              </w:rPr>
              <w:t>6—8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02591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</w:pPr>
            <w:r w:rsidRPr="00D116E0">
              <w:rPr>
                <w:rFonts w:ascii="Times New Roman" w:eastAsia="MS Gothic" w:hAnsi="Times New Roman" w:cs="Times New Roman"/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DEE97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color w:val="1F4D78"/>
                <w:lang w:val="en-GB"/>
              </w:rPr>
            </w:pPr>
            <w:r w:rsidRPr="00D116E0">
              <w:rPr>
                <w:rFonts w:ascii="Times New Roman" w:eastAsia="MS Gothic" w:hAnsi="Times New Roman" w:cs="Times New Roman"/>
                <w:b/>
                <w:color w:val="000000"/>
                <w:lang w:val="en-GB"/>
              </w:rPr>
              <w:t>p-value</w:t>
            </w:r>
            <w:r w:rsidRPr="00D116E0">
              <w:rPr>
                <w:rFonts w:ascii="Times New Roman" w:eastAsia="MS Gothic" w:hAnsi="Times New Roman" w:cs="Times New Roman"/>
                <w:b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</w:tcBorders>
            <w:vAlign w:val="center"/>
          </w:tcPr>
          <w:p w14:paraId="5766D233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b/>
                <w:color w:val="1F4D78"/>
                <w:lang w:val="en-GB"/>
              </w:rPr>
            </w:pPr>
          </w:p>
        </w:tc>
      </w:tr>
      <w:tr w:rsidR="00D116E0" w:rsidRPr="00D116E0" w14:paraId="48034FB7" w14:textId="77777777" w:rsidTr="00D116E0">
        <w:tc>
          <w:tcPr>
            <w:tcW w:w="5423" w:type="dxa"/>
            <w:vAlign w:val="bottom"/>
          </w:tcPr>
          <w:p w14:paraId="32369922" w14:textId="77777777" w:rsidR="00D116E0" w:rsidRPr="00D116E0" w:rsidRDefault="00D116E0" w:rsidP="00000281">
            <w:pPr>
              <w:jc w:val="right"/>
              <w:rPr>
                <w:rFonts w:ascii="Times New Roman" w:eastAsia="MS Gothic" w:hAnsi="Times New Roman" w:cs="Times New Roman"/>
                <w:bCs/>
                <w:color w:val="000000"/>
              </w:rPr>
            </w:pPr>
            <w:r w:rsidRPr="00D116E0">
              <w:rPr>
                <w:rFonts w:ascii="Times New Roman" w:eastAsia="MS Gothic" w:hAnsi="Times New Roman" w:cs="Times New Roman"/>
                <w:bCs/>
                <w:color w:val="000000"/>
              </w:rPr>
              <w:t>N=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739D7C8C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D116E0">
              <w:rPr>
                <w:rFonts w:ascii="Times New Roman" w:eastAsia="MS Gothic" w:hAnsi="Times New Roman" w:cs="Times New Roman"/>
                <w:color w:val="000000"/>
              </w:rPr>
              <w:t>226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7BC006D5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D116E0">
              <w:rPr>
                <w:rFonts w:ascii="Times New Roman" w:eastAsia="MS Gothic" w:hAnsi="Times New Roman" w:cs="Times New Roman"/>
                <w:color w:val="000000"/>
              </w:rPr>
              <w:t>431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D322E0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D116E0">
              <w:rPr>
                <w:rFonts w:ascii="Times New Roman" w:eastAsia="MS Gothic" w:hAnsi="Times New Roman" w:cs="Times New Roman"/>
                <w:color w:val="000000"/>
              </w:rPr>
              <w:t>531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EDAAD8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D116E0">
              <w:rPr>
                <w:rFonts w:ascii="Times New Roman" w:eastAsia="MS Gothic" w:hAnsi="Times New Roman" w:cs="Times New Roman"/>
                <w:color w:val="000000"/>
              </w:rPr>
              <w:t>477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4EBFCE2D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D116E0">
              <w:rPr>
                <w:rFonts w:ascii="Times New Roman" w:eastAsia="MS Gothic" w:hAnsi="Times New Roman" w:cs="Times New Roman"/>
                <w:color w:val="000000"/>
              </w:rPr>
              <w:t>1665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bottom"/>
          </w:tcPr>
          <w:p w14:paraId="2F55668C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  <w:tc>
          <w:tcPr>
            <w:tcW w:w="262" w:type="dxa"/>
            <w:vMerge/>
            <w:vAlign w:val="bottom"/>
          </w:tcPr>
          <w:p w14:paraId="7A4BC64C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D116E0" w14:paraId="09230361" w14:textId="77777777" w:rsidTr="00D116E0">
        <w:tc>
          <w:tcPr>
            <w:tcW w:w="5423" w:type="dxa"/>
            <w:vAlign w:val="bottom"/>
          </w:tcPr>
          <w:p w14:paraId="4215EDEE" w14:textId="77777777" w:rsidR="00D116E0" w:rsidRPr="00D116E0" w:rsidRDefault="00D116E0" w:rsidP="00000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5E55A41E" w14:textId="77777777" w:rsidR="00D116E0" w:rsidRPr="00D116E0" w:rsidDel="00AB0A13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1685F8E1" w14:textId="77777777" w:rsidR="00D116E0" w:rsidRPr="00D116E0" w:rsidDel="00AB0A13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2CA98B62" w14:textId="77777777" w:rsidR="00D116E0" w:rsidRPr="00D116E0" w:rsidDel="00AB0A13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7F54F88D" w14:textId="77777777" w:rsidR="00D116E0" w:rsidRPr="00D116E0" w:rsidDel="00AB0A13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79D04423" w14:textId="77777777" w:rsidR="00D116E0" w:rsidRPr="00D116E0" w:rsidDel="00AB0A13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bottom"/>
          </w:tcPr>
          <w:p w14:paraId="45D2E9ED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vMerge/>
            <w:vAlign w:val="bottom"/>
          </w:tcPr>
          <w:p w14:paraId="476502A3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D116E0" w14:paraId="3BDA3B74" w14:textId="77777777" w:rsidTr="00D116E0">
        <w:tc>
          <w:tcPr>
            <w:tcW w:w="5423" w:type="dxa"/>
            <w:vAlign w:val="bottom"/>
          </w:tcPr>
          <w:p w14:paraId="1F4563C0" w14:textId="77777777" w:rsidR="00D116E0" w:rsidRPr="00D116E0" w:rsidRDefault="00D116E0" w:rsidP="00000281">
            <w:pPr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 xml:space="preserve">Percent with inadequate total protein intake </w:t>
            </w:r>
            <w:r w:rsidRPr="00D116E0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584" w:type="dxa"/>
            <w:vAlign w:val="bottom"/>
          </w:tcPr>
          <w:p w14:paraId="4410897A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43.8</w:t>
            </w:r>
          </w:p>
        </w:tc>
        <w:tc>
          <w:tcPr>
            <w:tcW w:w="1584" w:type="dxa"/>
            <w:vAlign w:val="bottom"/>
          </w:tcPr>
          <w:p w14:paraId="4976E729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32.9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718EE190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20.8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11705112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1584" w:type="dxa"/>
            <w:vAlign w:val="bottom"/>
          </w:tcPr>
          <w:p w14:paraId="1CE2C77A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23.1</w:t>
            </w:r>
          </w:p>
        </w:tc>
        <w:tc>
          <w:tcPr>
            <w:tcW w:w="1098" w:type="dxa"/>
            <w:vAlign w:val="bottom"/>
          </w:tcPr>
          <w:p w14:paraId="430B660B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262" w:type="dxa"/>
            <w:vMerge/>
            <w:vAlign w:val="bottom"/>
          </w:tcPr>
          <w:p w14:paraId="27567BDB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D116E0" w14:paraId="089C7F32" w14:textId="77777777" w:rsidTr="00D116E0">
        <w:tc>
          <w:tcPr>
            <w:tcW w:w="5423" w:type="dxa"/>
            <w:vAlign w:val="bottom"/>
          </w:tcPr>
          <w:p w14:paraId="3E27A223" w14:textId="77777777" w:rsidR="00D116E0" w:rsidRPr="00D116E0" w:rsidRDefault="00D116E0" w:rsidP="00000281">
            <w:pPr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 xml:space="preserve">Odds ratio </w:t>
            </w:r>
            <w:r w:rsidRPr="00D116E0"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  <w:r w:rsidRPr="00D116E0">
              <w:rPr>
                <w:rFonts w:ascii="Times New Roman" w:hAnsi="Times New Roman" w:cs="Times New Roman"/>
                <w:color w:val="000000"/>
              </w:rPr>
              <w:t xml:space="preserve"> (95% CI) of inadequate total protein intake</w:t>
            </w:r>
          </w:p>
        </w:tc>
        <w:tc>
          <w:tcPr>
            <w:tcW w:w="1584" w:type="dxa"/>
            <w:vAlign w:val="bottom"/>
          </w:tcPr>
          <w:p w14:paraId="1184001E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10.05</w:t>
            </w:r>
          </w:p>
          <w:p w14:paraId="10054BDA" w14:textId="77777777" w:rsidR="00D116E0" w:rsidRPr="00D116E0" w:rsidDel="00AB0A13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(6.50 15.56)</w:t>
            </w:r>
          </w:p>
        </w:tc>
        <w:tc>
          <w:tcPr>
            <w:tcW w:w="1584" w:type="dxa"/>
            <w:vAlign w:val="bottom"/>
          </w:tcPr>
          <w:p w14:paraId="363BB294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6.37</w:t>
            </w:r>
          </w:p>
          <w:p w14:paraId="2B3E9D13" w14:textId="77777777" w:rsidR="00D116E0" w:rsidRPr="00D116E0" w:rsidDel="00AB0A13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(4.26, 9.53)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1C1CBC6B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3.41</w:t>
            </w:r>
          </w:p>
          <w:p w14:paraId="15751889" w14:textId="77777777" w:rsidR="00D116E0" w:rsidRPr="00D116E0" w:rsidDel="00AB0A13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(2.27, 5.13)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83AF412" w14:textId="77777777" w:rsidR="00D116E0" w:rsidRPr="00D116E0" w:rsidDel="00AB0A13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6E0">
              <w:rPr>
                <w:rFonts w:ascii="Times New Roman" w:hAnsi="Times New Roman" w:cs="Times New Roman"/>
                <w:color w:val="000000"/>
              </w:rPr>
              <w:t>reference</w:t>
            </w:r>
          </w:p>
        </w:tc>
        <w:tc>
          <w:tcPr>
            <w:tcW w:w="1584" w:type="dxa"/>
            <w:vAlign w:val="bottom"/>
          </w:tcPr>
          <w:p w14:paraId="18B22824" w14:textId="77777777" w:rsidR="00D116E0" w:rsidRPr="00D116E0" w:rsidDel="00AB0A13" w:rsidRDefault="00D116E0" w:rsidP="00000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Align w:val="bottom"/>
          </w:tcPr>
          <w:p w14:paraId="05BA9924" w14:textId="77777777" w:rsidR="00D116E0" w:rsidRPr="00D116E0" w:rsidRDefault="00D116E0" w:rsidP="00000281">
            <w:pPr>
              <w:jc w:val="center"/>
              <w:rPr>
                <w:rFonts w:ascii="Times New Roman" w:hAnsi="Times New Roman" w:cs="Times New Roman"/>
              </w:rPr>
            </w:pPr>
            <w:r w:rsidRPr="00D116E0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262" w:type="dxa"/>
            <w:vMerge/>
            <w:vAlign w:val="bottom"/>
          </w:tcPr>
          <w:p w14:paraId="6291A60F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  <w:tr w:rsidR="00D116E0" w:rsidRPr="00D116E0" w14:paraId="680300BA" w14:textId="77777777" w:rsidTr="00D116E0">
        <w:tc>
          <w:tcPr>
            <w:tcW w:w="14441" w:type="dxa"/>
            <w:gridSpan w:val="7"/>
            <w:tcBorders>
              <w:top w:val="single" w:sz="4" w:space="0" w:color="auto"/>
            </w:tcBorders>
          </w:tcPr>
          <w:p w14:paraId="76C84A4C" w14:textId="77777777" w:rsidR="00D116E0" w:rsidRPr="00D116E0" w:rsidRDefault="00D116E0" w:rsidP="00000281">
            <w:pPr>
              <w:rPr>
                <w:rFonts w:ascii="Times New Roman" w:eastAsia="MS Gothic" w:hAnsi="Times New Roman" w:cs="Times New Roman"/>
                <w:color w:val="FF0000"/>
              </w:rPr>
            </w:pPr>
            <w:r w:rsidRPr="00D116E0">
              <w:rPr>
                <w:rFonts w:ascii="Times New Roman" w:eastAsia="MS Gothic" w:hAnsi="Times New Roman" w:cs="Times New Roman"/>
                <w:color w:val="000000" w:themeColor="text1"/>
                <w:vertAlign w:val="superscript"/>
              </w:rPr>
              <w:t xml:space="preserve">1 </w:t>
            </w:r>
            <w:r w:rsidRPr="00D116E0">
              <w:rPr>
                <w:rFonts w:ascii="Times New Roman" w:eastAsia="MS Gothic" w:hAnsi="Times New Roman" w:cs="Times New Roman"/>
                <w:color w:val="000000" w:themeColor="text1"/>
              </w:rPr>
              <w:t xml:space="preserve">Protein diversity strata based on intakes of eight categories of dietary protein, from single 24h recalls; </w:t>
            </w:r>
            <w:r w:rsidRPr="00D116E0">
              <w:rPr>
                <w:rFonts w:ascii="Times New Roman" w:eastAsia="MS Gothic" w:hAnsi="Times New Roman" w:cs="Times New Roman"/>
                <w:color w:val="000000" w:themeColor="text1"/>
                <w:vertAlign w:val="superscript"/>
              </w:rPr>
              <w:t xml:space="preserve">2 </w:t>
            </w:r>
            <w:r w:rsidRPr="00D116E0">
              <w:rPr>
                <w:rFonts w:ascii="Times New Roman" w:eastAsia="MS Gothic" w:hAnsi="Times New Roman" w:cs="Times New Roman"/>
                <w:color w:val="000000" w:themeColor="text1"/>
              </w:rPr>
              <w:t>P values for percent inadequate from Chi-square analysis</w:t>
            </w:r>
            <w:r w:rsidRPr="00D116E0">
              <w:rPr>
                <w:rFonts w:ascii="Times New Roman" w:eastAsia="MS Gothic" w:hAnsi="Times New Roman" w:cs="Times New Roman"/>
                <w:color w:val="000000" w:themeColor="text1"/>
                <w:lang w:val="en-GB"/>
              </w:rPr>
              <w:t xml:space="preserve">; </w:t>
            </w:r>
            <w:r w:rsidRPr="00D116E0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D116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16E0">
              <w:rPr>
                <w:rFonts w:ascii="Times New Roman" w:eastAsia="MS Gothic" w:hAnsi="Times New Roman" w:cs="Times New Roman"/>
                <w:color w:val="000000" w:themeColor="text1"/>
              </w:rPr>
              <w:t>Protein inadequacy defined as individual with ratio of estimated intake to requirements of &lt; 0.7, with requirements</w:t>
            </w:r>
            <w:r w:rsidRPr="00D116E0">
              <w:rPr>
                <w:rFonts w:ascii="Times New Roman" w:hAnsi="Times New Roman" w:cs="Times New Roman"/>
                <w:color w:val="000000"/>
              </w:rPr>
              <w:t xml:space="preserve"> based on 0.83 g protein per kg body weight, from reference 21; </w:t>
            </w:r>
            <w:r w:rsidRPr="00D116E0"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  <w:r w:rsidRPr="00D116E0">
              <w:rPr>
                <w:rFonts w:ascii="Times New Roman" w:hAnsi="Times New Roman" w:cs="Times New Roman"/>
                <w:color w:val="000000"/>
              </w:rPr>
              <w:t xml:space="preserve"> Odds ratios and 95% confidence intervals estimated from bivariate logistic regressions.</w:t>
            </w:r>
          </w:p>
        </w:tc>
        <w:tc>
          <w:tcPr>
            <w:tcW w:w="262" w:type="dxa"/>
            <w:vMerge/>
            <w:vAlign w:val="bottom"/>
          </w:tcPr>
          <w:p w14:paraId="7CD73B18" w14:textId="77777777" w:rsidR="00D116E0" w:rsidRPr="00D116E0" w:rsidRDefault="00D116E0" w:rsidP="00000281">
            <w:pPr>
              <w:jc w:val="center"/>
              <w:rPr>
                <w:rFonts w:ascii="Times New Roman" w:eastAsia="MS Gothic" w:hAnsi="Times New Roman" w:cs="Times New Roman"/>
                <w:color w:val="1F4D78"/>
              </w:rPr>
            </w:pPr>
          </w:p>
        </w:tc>
      </w:tr>
    </w:tbl>
    <w:p w14:paraId="1F3B038D" w14:textId="77777777" w:rsidR="00D116E0" w:rsidRDefault="00D116E0"/>
    <w:sectPr w:rsidR="00D116E0" w:rsidSect="00D116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1144C"/>
    <w:multiLevelType w:val="hybridMultilevel"/>
    <w:tmpl w:val="5048692E"/>
    <w:lvl w:ilvl="0" w:tplc="D5D6140C">
      <w:start w:val="1"/>
      <w:numFmt w:val="decimal"/>
      <w:pStyle w:val="Caption"/>
      <w:lvlText w:val="Figure %1."/>
      <w:lvlJc w:val="left"/>
      <w:pPr>
        <w:ind w:left="1070" w:hanging="360"/>
      </w:pPr>
      <w:rPr>
        <w:rFonts w:ascii="Times New Roman" w:hAnsi="Times New Roman" w:hint="default"/>
        <w:b/>
        <w:bCs/>
        <w:i w:val="0"/>
        <w:iCs w:val="0"/>
        <w:color w:val="auto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48"/>
    <w:rsid w:val="00620E88"/>
    <w:rsid w:val="006E7A4D"/>
    <w:rsid w:val="00BA1DE7"/>
    <w:rsid w:val="00BB1833"/>
    <w:rsid w:val="00C74148"/>
    <w:rsid w:val="00D116E0"/>
    <w:rsid w:val="00DD5744"/>
    <w:rsid w:val="00E14D7F"/>
    <w:rsid w:val="00E4334C"/>
    <w:rsid w:val="00ED05CF"/>
    <w:rsid w:val="00ED56D2"/>
    <w:rsid w:val="00F9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15AF"/>
  <w15:chartTrackingRefBased/>
  <w15:docId w15:val="{AE54910F-DD6F-D243-8FCA-9BC6FF24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48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Figure"/>
    <w:basedOn w:val="Normal"/>
    <w:next w:val="Normal"/>
    <w:uiPriority w:val="35"/>
    <w:unhideWhenUsed/>
    <w:qFormat/>
    <w:rsid w:val="00C74148"/>
    <w:pPr>
      <w:keepNext/>
      <w:numPr>
        <w:numId w:val="1"/>
      </w:numPr>
      <w:tabs>
        <w:tab w:val="left" w:pos="1134"/>
      </w:tabs>
      <w:spacing w:before="120" w:after="0"/>
      <w:ind w:left="360"/>
      <w:jc w:val="both"/>
    </w:pPr>
    <w:rPr>
      <w:rFonts w:ascii="Times New Roman" w:hAnsi="Times New Roman" w:cs="Times New Roman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Monsivais, Pablo</dc:creator>
  <cp:keywords/>
  <dc:description/>
  <cp:lastModifiedBy>Monsivais, Pablo</cp:lastModifiedBy>
  <cp:revision>2</cp:revision>
  <dcterms:created xsi:type="dcterms:W3CDTF">2022-06-29T02:10:00Z</dcterms:created>
  <dcterms:modified xsi:type="dcterms:W3CDTF">2022-06-29T02:10:00Z</dcterms:modified>
</cp:coreProperties>
</file>