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69927" w14:textId="7E017713" w:rsidR="00586735" w:rsidRDefault="00586735" w:rsidP="00133183">
      <w:pPr>
        <w:spacing w:after="0" w:line="240" w:lineRule="auto"/>
        <w:jc w:val="center"/>
        <w:rPr>
          <w:rFonts w:ascii="Times New Roman" w:hAnsi="Times New Roman" w:cs="Times New Roman"/>
          <w:b/>
          <w:iCs/>
          <w:sz w:val="24"/>
          <w:szCs w:val="24"/>
          <w:u w:val="single"/>
        </w:rPr>
      </w:pPr>
      <w:r w:rsidRPr="00E80AC9">
        <w:rPr>
          <w:rFonts w:ascii="Times New Roman" w:hAnsi="Times New Roman" w:cs="Times New Roman"/>
          <w:b/>
          <w:iCs/>
          <w:sz w:val="24"/>
          <w:szCs w:val="24"/>
          <w:u w:val="single"/>
        </w:rPr>
        <w:t>Supplementary Material</w:t>
      </w:r>
      <w:r w:rsidR="00133183">
        <w:rPr>
          <w:rFonts w:ascii="Times New Roman" w:hAnsi="Times New Roman" w:cs="Times New Roman"/>
          <w:b/>
          <w:iCs/>
          <w:sz w:val="24"/>
          <w:szCs w:val="24"/>
          <w:u w:val="single"/>
        </w:rPr>
        <w:t xml:space="preserve"> for “If We Build It, Only Some Will Come: An Experimental Study of Mobilization for Seattle’s Democracy Voucher Program</w:t>
      </w:r>
    </w:p>
    <w:p w14:paraId="1B94DD79" w14:textId="77777777" w:rsidR="00133183" w:rsidRPr="00E80AC9" w:rsidRDefault="00133183" w:rsidP="00133183">
      <w:pPr>
        <w:spacing w:after="0" w:line="240" w:lineRule="auto"/>
        <w:jc w:val="center"/>
        <w:rPr>
          <w:rFonts w:ascii="Times New Roman" w:hAnsi="Times New Roman" w:cs="Times New Roman"/>
          <w:b/>
          <w:iCs/>
          <w:sz w:val="24"/>
          <w:szCs w:val="24"/>
          <w:u w:val="single"/>
        </w:rPr>
      </w:pPr>
    </w:p>
    <w:p w14:paraId="2D3E6E92" w14:textId="77777777" w:rsidR="00586735" w:rsidRPr="00875992" w:rsidRDefault="00586735" w:rsidP="00586735">
      <w:pPr>
        <w:spacing w:after="0" w:line="480" w:lineRule="auto"/>
        <w:rPr>
          <w:rFonts w:ascii="Times New Roman" w:hAnsi="Times New Roman" w:cs="Times New Roman"/>
          <w:b/>
          <w:i/>
          <w:sz w:val="24"/>
          <w:szCs w:val="24"/>
        </w:rPr>
      </w:pPr>
      <w:r w:rsidRPr="00875992">
        <w:rPr>
          <w:rFonts w:ascii="Times New Roman" w:hAnsi="Times New Roman" w:cs="Times New Roman"/>
          <w:b/>
          <w:i/>
          <w:sz w:val="24"/>
          <w:szCs w:val="24"/>
        </w:rPr>
        <w:t>Appendix A: Pre-Analysis Plan</w:t>
      </w:r>
    </w:p>
    <w:p w14:paraId="4F24A530" w14:textId="77777777" w:rsidR="00586735" w:rsidRDefault="00586735" w:rsidP="005867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registered a pre-analysis plan for this research with Open Science Framework on August 17</w:t>
      </w:r>
      <w:r w:rsidRPr="00AB4768">
        <w:rPr>
          <w:rFonts w:ascii="Times New Roman" w:hAnsi="Times New Roman" w:cs="Times New Roman"/>
          <w:sz w:val="24"/>
          <w:szCs w:val="24"/>
          <w:vertAlign w:val="superscript"/>
        </w:rPr>
        <w:t>th</w:t>
      </w:r>
      <w:r>
        <w:rPr>
          <w:rFonts w:ascii="Times New Roman" w:hAnsi="Times New Roman" w:cs="Times New Roman"/>
          <w:sz w:val="24"/>
          <w:szCs w:val="24"/>
        </w:rPr>
        <w:t xml:space="preserve">, 2017. The pre-analysis plan can be accessed </w:t>
      </w:r>
      <w:hyperlink r:id="rId6" w:history="1">
        <w:r>
          <w:rPr>
            <w:rStyle w:val="Hyperlink"/>
            <w:rFonts w:ascii="Times New Roman" w:hAnsi="Times New Roman" w:cs="Times New Roman"/>
            <w:sz w:val="24"/>
            <w:szCs w:val="24"/>
          </w:rPr>
          <w:t>here</w:t>
        </w:r>
      </w:hyperlink>
      <w:r>
        <w:rPr>
          <w:rFonts w:ascii="Times New Roman" w:hAnsi="Times New Roman" w:cs="Times New Roman"/>
          <w:sz w:val="24"/>
          <w:szCs w:val="24"/>
        </w:rPr>
        <w:t>.</w:t>
      </w:r>
    </w:p>
    <w:p w14:paraId="4BE20D96" w14:textId="77777777" w:rsidR="00586735" w:rsidRDefault="00586735" w:rsidP="005867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pre-analysis plan did not specify that heterogeneous treatment effects (HTEs) would be estimated for each voting history category. In the article, we estimate HTEs on voucher use and voting for high-propensity voters, medium-high-propensity voters, medium-low-propensity voters, and low-propensity voters. While these estimates offer corroborating evidence, they are not intended as the primary means of testing our hypotheses. We test Hypothesis 3 (shown as H2 in the paper, as the paper does not examine the effect of treatment assignment on voter turnout), which posits that there will be a positive interaction between treatment assignment and voting history, using Models 3 and 4 reported in Table 2. Rather, the HTEs by voting history are included in a descriptive figure (see Figure 2). The purpose of including this figure in the article is to visually demonstrate that the treatment effect is strongest among voters with the most robust voting histories. </w:t>
      </w:r>
    </w:p>
    <w:p w14:paraId="3A300397" w14:textId="77777777" w:rsidR="00586735" w:rsidRDefault="00586735" w:rsidP="00586735">
      <w:pPr>
        <w:spacing w:after="0" w:line="480" w:lineRule="auto"/>
        <w:rPr>
          <w:rFonts w:ascii="Times New Roman" w:hAnsi="Times New Roman" w:cs="Times New Roman"/>
          <w:b/>
          <w:i/>
          <w:iCs/>
          <w:sz w:val="24"/>
          <w:szCs w:val="24"/>
        </w:rPr>
      </w:pPr>
    </w:p>
    <w:p w14:paraId="5D2F81FB" w14:textId="37370C32" w:rsidR="00E071A4" w:rsidRDefault="00E071A4" w:rsidP="00586735">
      <w:pPr>
        <w:spacing w:after="0" w:line="480" w:lineRule="auto"/>
        <w:rPr>
          <w:rFonts w:ascii="Times New Roman" w:hAnsi="Times New Roman" w:cs="Times New Roman"/>
          <w:b/>
          <w:i/>
          <w:iCs/>
          <w:sz w:val="24"/>
          <w:szCs w:val="24"/>
        </w:rPr>
      </w:pPr>
      <w:r>
        <w:rPr>
          <w:rFonts w:ascii="Times New Roman" w:hAnsi="Times New Roman" w:cs="Times New Roman"/>
          <w:b/>
          <w:i/>
          <w:iCs/>
          <w:sz w:val="24"/>
          <w:szCs w:val="24"/>
        </w:rPr>
        <w:t xml:space="preserve">Appendix B: </w:t>
      </w:r>
      <w:r w:rsidR="00920A16">
        <w:rPr>
          <w:rFonts w:ascii="Times New Roman" w:hAnsi="Times New Roman" w:cs="Times New Roman"/>
          <w:b/>
          <w:i/>
          <w:iCs/>
          <w:sz w:val="24"/>
          <w:szCs w:val="24"/>
        </w:rPr>
        <w:t>Description of Experimental Universe</w:t>
      </w:r>
    </w:p>
    <w:p w14:paraId="17D6CC70" w14:textId="68DB307B" w:rsidR="00F0007D" w:rsidRDefault="00F0007D" w:rsidP="00F0007D">
      <w:pPr>
        <w:spacing w:after="0" w:line="240" w:lineRule="auto"/>
        <w:rPr>
          <w:rFonts w:ascii="Times New Roman" w:hAnsi="Times New Roman" w:cs="Times New Roman"/>
          <w:b/>
          <w:sz w:val="24"/>
          <w:szCs w:val="24"/>
        </w:rPr>
      </w:pPr>
      <w:r>
        <w:rPr>
          <w:rFonts w:ascii="Times New Roman" w:hAnsi="Times New Roman" w:cs="Times New Roman"/>
          <w:b/>
          <w:sz w:val="24"/>
          <w:szCs w:val="24"/>
        </w:rPr>
        <w:t>Table AB1. Description of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053"/>
      </w:tblGrid>
      <w:tr w:rsidR="00F0007D" w14:paraId="1A8C63B2" w14:textId="77777777" w:rsidTr="008F328E">
        <w:tc>
          <w:tcPr>
            <w:tcW w:w="3055" w:type="dxa"/>
            <w:tcBorders>
              <w:top w:val="single" w:sz="4" w:space="0" w:color="auto"/>
              <w:bottom w:val="single" w:sz="4" w:space="0" w:color="auto"/>
            </w:tcBorders>
          </w:tcPr>
          <w:p w14:paraId="266DB251" w14:textId="77777777" w:rsidR="00F0007D" w:rsidRPr="005F1A7C" w:rsidRDefault="00F0007D" w:rsidP="008F328E">
            <w:pPr>
              <w:rPr>
                <w:rFonts w:ascii="Times New Roman" w:hAnsi="Times New Roman" w:cs="Times New Roman"/>
                <w:i/>
                <w:sz w:val="24"/>
                <w:szCs w:val="24"/>
              </w:rPr>
            </w:pPr>
            <w:r w:rsidRPr="005F1A7C">
              <w:rPr>
                <w:rFonts w:ascii="Times New Roman" w:hAnsi="Times New Roman" w:cs="Times New Roman"/>
                <w:i/>
                <w:sz w:val="24"/>
                <w:szCs w:val="24"/>
              </w:rPr>
              <w:t>Demographics</w:t>
            </w:r>
          </w:p>
        </w:tc>
        <w:tc>
          <w:tcPr>
            <w:tcW w:w="6053" w:type="dxa"/>
            <w:tcBorders>
              <w:top w:val="single" w:sz="4" w:space="0" w:color="auto"/>
              <w:bottom w:val="single" w:sz="4" w:space="0" w:color="auto"/>
            </w:tcBorders>
          </w:tcPr>
          <w:p w14:paraId="595E87CB" w14:textId="77777777" w:rsidR="00F0007D" w:rsidRPr="005F1A7C" w:rsidRDefault="00F0007D" w:rsidP="008F328E">
            <w:pPr>
              <w:jc w:val="center"/>
              <w:rPr>
                <w:rFonts w:ascii="Times New Roman" w:hAnsi="Times New Roman" w:cs="Times New Roman"/>
                <w:i/>
                <w:sz w:val="24"/>
                <w:szCs w:val="24"/>
              </w:rPr>
            </w:pPr>
            <w:r>
              <w:rPr>
                <w:rFonts w:ascii="Times New Roman" w:hAnsi="Times New Roman" w:cs="Times New Roman"/>
                <w:i/>
                <w:sz w:val="24"/>
                <w:szCs w:val="24"/>
              </w:rPr>
              <w:t xml:space="preserve">Percent of </w:t>
            </w:r>
            <w:r w:rsidRPr="005F1A7C">
              <w:rPr>
                <w:rFonts w:ascii="Times New Roman" w:hAnsi="Times New Roman" w:cs="Times New Roman"/>
                <w:i/>
                <w:sz w:val="24"/>
                <w:szCs w:val="24"/>
              </w:rPr>
              <w:t>Experimental Universe</w:t>
            </w:r>
          </w:p>
        </w:tc>
      </w:tr>
      <w:tr w:rsidR="00F0007D" w14:paraId="3685E23C" w14:textId="77777777" w:rsidTr="008F328E">
        <w:tc>
          <w:tcPr>
            <w:tcW w:w="3055" w:type="dxa"/>
            <w:tcBorders>
              <w:top w:val="single" w:sz="4" w:space="0" w:color="auto"/>
            </w:tcBorders>
          </w:tcPr>
          <w:p w14:paraId="16D95B30" w14:textId="77777777" w:rsidR="00F0007D" w:rsidRPr="00DC0D5F" w:rsidRDefault="00F0007D" w:rsidP="008F328E">
            <w:pPr>
              <w:rPr>
                <w:rFonts w:ascii="Times New Roman" w:hAnsi="Times New Roman" w:cs="Times New Roman"/>
                <w:sz w:val="24"/>
                <w:szCs w:val="24"/>
              </w:rPr>
            </w:pPr>
            <w:r w:rsidRPr="00DC0D5F">
              <w:rPr>
                <w:rFonts w:ascii="Times New Roman" w:hAnsi="Times New Roman" w:cs="Times New Roman"/>
                <w:sz w:val="24"/>
                <w:szCs w:val="24"/>
              </w:rPr>
              <w:t>Asian/Pacific Islander</w:t>
            </w:r>
          </w:p>
        </w:tc>
        <w:tc>
          <w:tcPr>
            <w:tcW w:w="6053" w:type="dxa"/>
            <w:tcBorders>
              <w:top w:val="single" w:sz="4" w:space="0" w:color="auto"/>
            </w:tcBorders>
          </w:tcPr>
          <w:p w14:paraId="2B8C0AC5" w14:textId="77777777" w:rsidR="00F0007D" w:rsidRPr="00DC0D5F" w:rsidRDefault="00F0007D" w:rsidP="008F328E">
            <w:pPr>
              <w:jc w:val="center"/>
              <w:rPr>
                <w:rFonts w:ascii="Times New Roman" w:hAnsi="Times New Roman" w:cs="Times New Roman"/>
                <w:sz w:val="24"/>
                <w:szCs w:val="24"/>
              </w:rPr>
            </w:pPr>
            <w:r>
              <w:rPr>
                <w:rFonts w:ascii="Times New Roman" w:hAnsi="Times New Roman" w:cs="Times New Roman"/>
                <w:sz w:val="24"/>
                <w:szCs w:val="24"/>
              </w:rPr>
              <w:t>30.88</w:t>
            </w:r>
          </w:p>
        </w:tc>
      </w:tr>
      <w:tr w:rsidR="00F0007D" w14:paraId="449A2E48" w14:textId="77777777" w:rsidTr="008F328E">
        <w:tc>
          <w:tcPr>
            <w:tcW w:w="3055" w:type="dxa"/>
          </w:tcPr>
          <w:p w14:paraId="4944FA41" w14:textId="77777777" w:rsidR="00F0007D" w:rsidRPr="00DC0D5F" w:rsidRDefault="00F0007D" w:rsidP="008F328E">
            <w:pPr>
              <w:rPr>
                <w:rFonts w:ascii="Times New Roman" w:hAnsi="Times New Roman" w:cs="Times New Roman"/>
                <w:sz w:val="24"/>
                <w:szCs w:val="24"/>
              </w:rPr>
            </w:pPr>
            <w:r>
              <w:rPr>
                <w:rFonts w:ascii="Times New Roman" w:hAnsi="Times New Roman" w:cs="Times New Roman"/>
                <w:sz w:val="24"/>
                <w:szCs w:val="24"/>
              </w:rPr>
              <w:t>Black</w:t>
            </w:r>
          </w:p>
        </w:tc>
        <w:tc>
          <w:tcPr>
            <w:tcW w:w="6053" w:type="dxa"/>
          </w:tcPr>
          <w:p w14:paraId="76415D03" w14:textId="77777777" w:rsidR="00F0007D" w:rsidRPr="00DC0D5F" w:rsidRDefault="00F0007D" w:rsidP="008F328E">
            <w:pPr>
              <w:jc w:val="center"/>
              <w:rPr>
                <w:rFonts w:ascii="Times New Roman" w:hAnsi="Times New Roman" w:cs="Times New Roman"/>
                <w:sz w:val="24"/>
                <w:szCs w:val="24"/>
              </w:rPr>
            </w:pPr>
            <w:r>
              <w:rPr>
                <w:rFonts w:ascii="Times New Roman" w:hAnsi="Times New Roman" w:cs="Times New Roman"/>
                <w:sz w:val="24"/>
                <w:szCs w:val="24"/>
              </w:rPr>
              <w:t>21.63</w:t>
            </w:r>
          </w:p>
        </w:tc>
      </w:tr>
      <w:tr w:rsidR="00F0007D" w14:paraId="795D6B25" w14:textId="77777777" w:rsidTr="008F328E">
        <w:tc>
          <w:tcPr>
            <w:tcW w:w="3055" w:type="dxa"/>
          </w:tcPr>
          <w:p w14:paraId="69EE531A" w14:textId="77777777" w:rsidR="00F0007D" w:rsidRPr="00DC0D5F" w:rsidRDefault="00F0007D" w:rsidP="008F328E">
            <w:pPr>
              <w:rPr>
                <w:rFonts w:ascii="Times New Roman" w:hAnsi="Times New Roman" w:cs="Times New Roman"/>
                <w:sz w:val="24"/>
                <w:szCs w:val="24"/>
              </w:rPr>
            </w:pPr>
            <w:r>
              <w:rPr>
                <w:rFonts w:ascii="Times New Roman" w:hAnsi="Times New Roman" w:cs="Times New Roman"/>
                <w:sz w:val="24"/>
                <w:szCs w:val="24"/>
              </w:rPr>
              <w:t>Latinx</w:t>
            </w:r>
          </w:p>
        </w:tc>
        <w:tc>
          <w:tcPr>
            <w:tcW w:w="6053" w:type="dxa"/>
          </w:tcPr>
          <w:p w14:paraId="76F6E934" w14:textId="77777777" w:rsidR="00F0007D" w:rsidRPr="00DC0D5F" w:rsidRDefault="00F0007D" w:rsidP="008F328E">
            <w:pPr>
              <w:jc w:val="center"/>
              <w:rPr>
                <w:rFonts w:ascii="Times New Roman" w:hAnsi="Times New Roman" w:cs="Times New Roman"/>
                <w:sz w:val="24"/>
                <w:szCs w:val="24"/>
              </w:rPr>
            </w:pPr>
            <w:r>
              <w:rPr>
                <w:rFonts w:ascii="Times New Roman" w:hAnsi="Times New Roman" w:cs="Times New Roman"/>
                <w:sz w:val="24"/>
                <w:szCs w:val="24"/>
              </w:rPr>
              <w:t>8.24</w:t>
            </w:r>
          </w:p>
        </w:tc>
      </w:tr>
      <w:tr w:rsidR="00F0007D" w14:paraId="4CF7C872" w14:textId="77777777" w:rsidTr="008F328E">
        <w:tc>
          <w:tcPr>
            <w:tcW w:w="3055" w:type="dxa"/>
          </w:tcPr>
          <w:p w14:paraId="0FE46301" w14:textId="77777777" w:rsidR="00F0007D" w:rsidRPr="00DC0D5F" w:rsidRDefault="00F0007D" w:rsidP="008F328E">
            <w:pPr>
              <w:rPr>
                <w:rFonts w:ascii="Times New Roman" w:hAnsi="Times New Roman" w:cs="Times New Roman"/>
                <w:sz w:val="24"/>
                <w:szCs w:val="24"/>
              </w:rPr>
            </w:pPr>
            <w:r>
              <w:rPr>
                <w:rFonts w:ascii="Times New Roman" w:hAnsi="Times New Roman" w:cs="Times New Roman"/>
                <w:sz w:val="24"/>
                <w:szCs w:val="24"/>
              </w:rPr>
              <w:t>White</w:t>
            </w:r>
          </w:p>
        </w:tc>
        <w:tc>
          <w:tcPr>
            <w:tcW w:w="6053" w:type="dxa"/>
          </w:tcPr>
          <w:p w14:paraId="47B6DAE1" w14:textId="77777777" w:rsidR="00F0007D" w:rsidRPr="00DC0D5F" w:rsidRDefault="00F0007D" w:rsidP="008F328E">
            <w:pPr>
              <w:jc w:val="center"/>
              <w:rPr>
                <w:rFonts w:ascii="Times New Roman" w:hAnsi="Times New Roman" w:cs="Times New Roman"/>
                <w:sz w:val="24"/>
                <w:szCs w:val="24"/>
              </w:rPr>
            </w:pPr>
            <w:r>
              <w:rPr>
                <w:rFonts w:ascii="Times New Roman" w:hAnsi="Times New Roman" w:cs="Times New Roman"/>
                <w:sz w:val="24"/>
                <w:szCs w:val="24"/>
              </w:rPr>
              <w:t>34.18</w:t>
            </w:r>
          </w:p>
        </w:tc>
      </w:tr>
      <w:tr w:rsidR="00F0007D" w14:paraId="612C0AAB" w14:textId="77777777" w:rsidTr="008F328E">
        <w:tc>
          <w:tcPr>
            <w:tcW w:w="3055" w:type="dxa"/>
            <w:tcBorders>
              <w:bottom w:val="single" w:sz="4" w:space="0" w:color="auto"/>
            </w:tcBorders>
          </w:tcPr>
          <w:p w14:paraId="58D1AE08" w14:textId="77777777" w:rsidR="00F0007D" w:rsidRPr="00DC0D5F" w:rsidRDefault="00F0007D" w:rsidP="008F328E">
            <w:pPr>
              <w:rPr>
                <w:rFonts w:ascii="Times New Roman" w:hAnsi="Times New Roman" w:cs="Times New Roman"/>
                <w:sz w:val="24"/>
                <w:szCs w:val="24"/>
              </w:rPr>
            </w:pPr>
            <w:r>
              <w:rPr>
                <w:rFonts w:ascii="Times New Roman" w:hAnsi="Times New Roman" w:cs="Times New Roman"/>
                <w:sz w:val="24"/>
                <w:szCs w:val="24"/>
              </w:rPr>
              <w:t>Under 35</w:t>
            </w:r>
          </w:p>
        </w:tc>
        <w:tc>
          <w:tcPr>
            <w:tcW w:w="6053" w:type="dxa"/>
            <w:tcBorders>
              <w:bottom w:val="single" w:sz="4" w:space="0" w:color="auto"/>
            </w:tcBorders>
          </w:tcPr>
          <w:p w14:paraId="7F0E42F7" w14:textId="77777777" w:rsidR="00F0007D" w:rsidRPr="00DC0D5F" w:rsidRDefault="00F0007D" w:rsidP="008F328E">
            <w:pPr>
              <w:jc w:val="center"/>
              <w:rPr>
                <w:rFonts w:ascii="Times New Roman" w:hAnsi="Times New Roman" w:cs="Times New Roman"/>
                <w:sz w:val="24"/>
                <w:szCs w:val="24"/>
              </w:rPr>
            </w:pPr>
            <w:r>
              <w:rPr>
                <w:rFonts w:ascii="Times New Roman" w:hAnsi="Times New Roman" w:cs="Times New Roman"/>
                <w:sz w:val="24"/>
                <w:szCs w:val="24"/>
              </w:rPr>
              <w:t>59.69</w:t>
            </w:r>
          </w:p>
        </w:tc>
      </w:tr>
      <w:tr w:rsidR="00F0007D" w14:paraId="395C95A1" w14:textId="77777777" w:rsidTr="008F328E">
        <w:tc>
          <w:tcPr>
            <w:tcW w:w="3055" w:type="dxa"/>
            <w:tcBorders>
              <w:top w:val="single" w:sz="4" w:space="0" w:color="auto"/>
              <w:bottom w:val="single" w:sz="4" w:space="0" w:color="auto"/>
            </w:tcBorders>
          </w:tcPr>
          <w:p w14:paraId="71A23595" w14:textId="77777777" w:rsidR="00F0007D" w:rsidRPr="005F1A7C" w:rsidRDefault="00F0007D" w:rsidP="008F328E">
            <w:pPr>
              <w:rPr>
                <w:rFonts w:ascii="Times New Roman" w:hAnsi="Times New Roman" w:cs="Times New Roman"/>
                <w:i/>
                <w:sz w:val="24"/>
                <w:szCs w:val="24"/>
              </w:rPr>
            </w:pPr>
            <w:r w:rsidRPr="005F1A7C">
              <w:rPr>
                <w:rFonts w:ascii="Times New Roman" w:hAnsi="Times New Roman" w:cs="Times New Roman"/>
                <w:i/>
                <w:sz w:val="24"/>
                <w:szCs w:val="24"/>
              </w:rPr>
              <w:t>Vo</w:t>
            </w:r>
            <w:r>
              <w:rPr>
                <w:rFonts w:ascii="Times New Roman" w:hAnsi="Times New Roman" w:cs="Times New Roman"/>
                <w:i/>
                <w:sz w:val="24"/>
                <w:szCs w:val="24"/>
              </w:rPr>
              <w:t>ting</w:t>
            </w:r>
            <w:r w:rsidRPr="005F1A7C">
              <w:rPr>
                <w:rFonts w:ascii="Times New Roman" w:hAnsi="Times New Roman" w:cs="Times New Roman"/>
                <w:i/>
                <w:sz w:val="24"/>
                <w:szCs w:val="24"/>
              </w:rPr>
              <w:t xml:space="preserve"> History</w:t>
            </w:r>
          </w:p>
        </w:tc>
        <w:tc>
          <w:tcPr>
            <w:tcW w:w="6053" w:type="dxa"/>
            <w:tcBorders>
              <w:top w:val="single" w:sz="4" w:space="0" w:color="auto"/>
              <w:bottom w:val="single" w:sz="4" w:space="0" w:color="auto"/>
            </w:tcBorders>
          </w:tcPr>
          <w:p w14:paraId="76EE91CE" w14:textId="77777777" w:rsidR="00F0007D" w:rsidRPr="00DC0D5F" w:rsidRDefault="00F0007D" w:rsidP="008F328E">
            <w:pPr>
              <w:jc w:val="center"/>
              <w:rPr>
                <w:rFonts w:ascii="Times New Roman" w:hAnsi="Times New Roman" w:cs="Times New Roman"/>
                <w:sz w:val="24"/>
                <w:szCs w:val="24"/>
              </w:rPr>
            </w:pPr>
          </w:p>
        </w:tc>
      </w:tr>
      <w:tr w:rsidR="00F0007D" w14:paraId="3B104BA4" w14:textId="77777777" w:rsidTr="008F328E">
        <w:tc>
          <w:tcPr>
            <w:tcW w:w="3055" w:type="dxa"/>
            <w:tcBorders>
              <w:top w:val="single" w:sz="4" w:space="0" w:color="auto"/>
            </w:tcBorders>
          </w:tcPr>
          <w:p w14:paraId="2FE51CD4" w14:textId="77777777" w:rsidR="00F0007D" w:rsidRPr="00DC0D5F" w:rsidRDefault="00F0007D" w:rsidP="008F328E">
            <w:pPr>
              <w:rPr>
                <w:rFonts w:ascii="Times New Roman" w:hAnsi="Times New Roman" w:cs="Times New Roman"/>
                <w:sz w:val="24"/>
                <w:szCs w:val="24"/>
              </w:rPr>
            </w:pPr>
            <w:r>
              <w:rPr>
                <w:rFonts w:ascii="Times New Roman" w:hAnsi="Times New Roman" w:cs="Times New Roman"/>
                <w:sz w:val="24"/>
                <w:szCs w:val="24"/>
              </w:rPr>
              <w:t>Unregistered</w:t>
            </w:r>
          </w:p>
        </w:tc>
        <w:tc>
          <w:tcPr>
            <w:tcW w:w="6053" w:type="dxa"/>
            <w:tcBorders>
              <w:top w:val="single" w:sz="4" w:space="0" w:color="auto"/>
            </w:tcBorders>
          </w:tcPr>
          <w:p w14:paraId="038FB49B" w14:textId="77777777" w:rsidR="00F0007D" w:rsidRPr="00DC0D5F" w:rsidRDefault="00F0007D" w:rsidP="008F328E">
            <w:pPr>
              <w:jc w:val="center"/>
              <w:rPr>
                <w:rFonts w:ascii="Times New Roman" w:hAnsi="Times New Roman" w:cs="Times New Roman"/>
                <w:sz w:val="24"/>
                <w:szCs w:val="24"/>
              </w:rPr>
            </w:pPr>
            <w:r>
              <w:rPr>
                <w:rFonts w:ascii="Times New Roman" w:hAnsi="Times New Roman" w:cs="Times New Roman"/>
                <w:sz w:val="24"/>
                <w:szCs w:val="24"/>
              </w:rPr>
              <w:t>8.87</w:t>
            </w:r>
          </w:p>
        </w:tc>
      </w:tr>
      <w:tr w:rsidR="00F0007D" w14:paraId="039D2BFA" w14:textId="77777777" w:rsidTr="008F328E">
        <w:tc>
          <w:tcPr>
            <w:tcW w:w="3055" w:type="dxa"/>
          </w:tcPr>
          <w:p w14:paraId="7B32A84B" w14:textId="77777777" w:rsidR="00F0007D" w:rsidRPr="00DC0D5F" w:rsidRDefault="00F0007D" w:rsidP="008F328E">
            <w:pPr>
              <w:rPr>
                <w:rFonts w:ascii="Times New Roman" w:hAnsi="Times New Roman" w:cs="Times New Roman"/>
                <w:sz w:val="24"/>
                <w:szCs w:val="24"/>
              </w:rPr>
            </w:pPr>
            <w:r>
              <w:rPr>
                <w:rFonts w:ascii="Times New Roman" w:hAnsi="Times New Roman" w:cs="Times New Roman"/>
                <w:sz w:val="24"/>
                <w:szCs w:val="24"/>
              </w:rPr>
              <w:t>New registrant</w:t>
            </w:r>
          </w:p>
        </w:tc>
        <w:tc>
          <w:tcPr>
            <w:tcW w:w="6053" w:type="dxa"/>
          </w:tcPr>
          <w:p w14:paraId="616F3DA7" w14:textId="77777777" w:rsidR="00F0007D" w:rsidRPr="00DC0D5F" w:rsidRDefault="00F0007D" w:rsidP="008F328E">
            <w:pPr>
              <w:jc w:val="center"/>
              <w:rPr>
                <w:rFonts w:ascii="Times New Roman" w:hAnsi="Times New Roman" w:cs="Times New Roman"/>
                <w:sz w:val="24"/>
                <w:szCs w:val="24"/>
              </w:rPr>
            </w:pPr>
            <w:r>
              <w:rPr>
                <w:rFonts w:ascii="Times New Roman" w:hAnsi="Times New Roman" w:cs="Times New Roman"/>
                <w:sz w:val="24"/>
                <w:szCs w:val="24"/>
              </w:rPr>
              <w:t>6.22</w:t>
            </w:r>
          </w:p>
        </w:tc>
      </w:tr>
      <w:tr w:rsidR="00F0007D" w14:paraId="72F21869" w14:textId="77777777" w:rsidTr="008F328E">
        <w:tc>
          <w:tcPr>
            <w:tcW w:w="3055" w:type="dxa"/>
          </w:tcPr>
          <w:p w14:paraId="3FACD669" w14:textId="77777777" w:rsidR="00F0007D" w:rsidRPr="00DC0D5F" w:rsidRDefault="00F0007D" w:rsidP="008F328E">
            <w:pPr>
              <w:rPr>
                <w:rFonts w:ascii="Times New Roman" w:hAnsi="Times New Roman" w:cs="Times New Roman"/>
                <w:sz w:val="24"/>
                <w:szCs w:val="24"/>
              </w:rPr>
            </w:pPr>
            <w:r>
              <w:rPr>
                <w:rFonts w:ascii="Times New Roman" w:hAnsi="Times New Roman" w:cs="Times New Roman"/>
                <w:sz w:val="24"/>
                <w:szCs w:val="24"/>
              </w:rPr>
              <w:t>Low propensity</w:t>
            </w:r>
          </w:p>
        </w:tc>
        <w:tc>
          <w:tcPr>
            <w:tcW w:w="6053" w:type="dxa"/>
          </w:tcPr>
          <w:p w14:paraId="64AA43A6" w14:textId="77777777" w:rsidR="00F0007D" w:rsidRPr="00DC0D5F" w:rsidRDefault="00F0007D" w:rsidP="008F328E">
            <w:pPr>
              <w:jc w:val="center"/>
              <w:rPr>
                <w:rFonts w:ascii="Times New Roman" w:hAnsi="Times New Roman" w:cs="Times New Roman"/>
                <w:sz w:val="24"/>
                <w:szCs w:val="24"/>
              </w:rPr>
            </w:pPr>
            <w:r>
              <w:rPr>
                <w:rFonts w:ascii="Times New Roman" w:hAnsi="Times New Roman" w:cs="Times New Roman"/>
                <w:sz w:val="24"/>
                <w:szCs w:val="24"/>
              </w:rPr>
              <w:t>22.81</w:t>
            </w:r>
          </w:p>
        </w:tc>
      </w:tr>
      <w:tr w:rsidR="00F0007D" w14:paraId="4FB8BCDC" w14:textId="77777777" w:rsidTr="008F328E">
        <w:tc>
          <w:tcPr>
            <w:tcW w:w="3055" w:type="dxa"/>
          </w:tcPr>
          <w:p w14:paraId="4C9F5D91" w14:textId="77777777" w:rsidR="00F0007D" w:rsidDel="00AF3F8A" w:rsidRDefault="00F0007D" w:rsidP="008F328E">
            <w:pPr>
              <w:rPr>
                <w:rFonts w:ascii="Times New Roman" w:hAnsi="Times New Roman" w:cs="Times New Roman"/>
                <w:sz w:val="24"/>
                <w:szCs w:val="24"/>
              </w:rPr>
            </w:pPr>
            <w:r>
              <w:rPr>
                <w:rFonts w:ascii="Times New Roman" w:hAnsi="Times New Roman" w:cs="Times New Roman"/>
                <w:sz w:val="24"/>
                <w:szCs w:val="24"/>
              </w:rPr>
              <w:lastRenderedPageBreak/>
              <w:t>Medium low propensity</w:t>
            </w:r>
          </w:p>
        </w:tc>
        <w:tc>
          <w:tcPr>
            <w:tcW w:w="6053" w:type="dxa"/>
          </w:tcPr>
          <w:p w14:paraId="18D57366" w14:textId="77777777" w:rsidR="00F0007D" w:rsidDel="00AF3F8A" w:rsidRDefault="00F0007D" w:rsidP="008F328E">
            <w:pPr>
              <w:jc w:val="center"/>
              <w:rPr>
                <w:rFonts w:ascii="Times New Roman" w:hAnsi="Times New Roman" w:cs="Times New Roman"/>
                <w:sz w:val="24"/>
                <w:szCs w:val="24"/>
              </w:rPr>
            </w:pPr>
            <w:r>
              <w:rPr>
                <w:rFonts w:ascii="Times New Roman" w:hAnsi="Times New Roman" w:cs="Times New Roman"/>
                <w:sz w:val="24"/>
                <w:szCs w:val="24"/>
              </w:rPr>
              <w:t>48.50</w:t>
            </w:r>
          </w:p>
        </w:tc>
      </w:tr>
      <w:tr w:rsidR="00F0007D" w14:paraId="211B6B36" w14:textId="77777777" w:rsidTr="008F328E">
        <w:tc>
          <w:tcPr>
            <w:tcW w:w="3055" w:type="dxa"/>
          </w:tcPr>
          <w:p w14:paraId="7D323596" w14:textId="77777777" w:rsidR="00F0007D" w:rsidDel="00AF3F8A" w:rsidRDefault="00F0007D" w:rsidP="008F328E">
            <w:pPr>
              <w:rPr>
                <w:rFonts w:ascii="Times New Roman" w:hAnsi="Times New Roman" w:cs="Times New Roman"/>
                <w:sz w:val="24"/>
                <w:szCs w:val="24"/>
              </w:rPr>
            </w:pPr>
            <w:r>
              <w:rPr>
                <w:rFonts w:ascii="Times New Roman" w:hAnsi="Times New Roman" w:cs="Times New Roman"/>
                <w:sz w:val="24"/>
                <w:szCs w:val="24"/>
              </w:rPr>
              <w:t>Medium high propensity</w:t>
            </w:r>
          </w:p>
        </w:tc>
        <w:tc>
          <w:tcPr>
            <w:tcW w:w="6053" w:type="dxa"/>
          </w:tcPr>
          <w:p w14:paraId="0A3EAA64" w14:textId="77777777" w:rsidR="00F0007D" w:rsidDel="00AF3F8A" w:rsidRDefault="00F0007D" w:rsidP="008F328E">
            <w:pPr>
              <w:jc w:val="center"/>
              <w:rPr>
                <w:rFonts w:ascii="Times New Roman" w:hAnsi="Times New Roman" w:cs="Times New Roman"/>
                <w:sz w:val="24"/>
                <w:szCs w:val="24"/>
              </w:rPr>
            </w:pPr>
            <w:r>
              <w:rPr>
                <w:rFonts w:ascii="Times New Roman" w:hAnsi="Times New Roman" w:cs="Times New Roman"/>
                <w:sz w:val="24"/>
                <w:szCs w:val="24"/>
              </w:rPr>
              <w:t>19.38</w:t>
            </w:r>
          </w:p>
        </w:tc>
      </w:tr>
      <w:tr w:rsidR="00F0007D" w14:paraId="3F2DD2C8" w14:textId="77777777" w:rsidTr="008F328E">
        <w:tc>
          <w:tcPr>
            <w:tcW w:w="3055" w:type="dxa"/>
            <w:tcBorders>
              <w:bottom w:val="single" w:sz="4" w:space="0" w:color="auto"/>
            </w:tcBorders>
          </w:tcPr>
          <w:p w14:paraId="33ECC8E4" w14:textId="77777777" w:rsidR="00F0007D" w:rsidDel="00AF3F8A" w:rsidRDefault="00F0007D" w:rsidP="008F328E">
            <w:pPr>
              <w:rPr>
                <w:rFonts w:ascii="Times New Roman" w:hAnsi="Times New Roman" w:cs="Times New Roman"/>
                <w:sz w:val="24"/>
                <w:szCs w:val="24"/>
              </w:rPr>
            </w:pPr>
            <w:r>
              <w:rPr>
                <w:rFonts w:ascii="Times New Roman" w:hAnsi="Times New Roman" w:cs="Times New Roman"/>
                <w:sz w:val="24"/>
                <w:szCs w:val="24"/>
              </w:rPr>
              <w:t>High propensity</w:t>
            </w:r>
          </w:p>
        </w:tc>
        <w:tc>
          <w:tcPr>
            <w:tcW w:w="6053" w:type="dxa"/>
            <w:tcBorders>
              <w:bottom w:val="single" w:sz="4" w:space="0" w:color="auto"/>
            </w:tcBorders>
          </w:tcPr>
          <w:p w14:paraId="1DE3973D" w14:textId="77777777" w:rsidR="00F0007D" w:rsidDel="00AF3F8A" w:rsidRDefault="00F0007D" w:rsidP="008F328E">
            <w:pPr>
              <w:jc w:val="center"/>
              <w:rPr>
                <w:rFonts w:ascii="Times New Roman" w:hAnsi="Times New Roman" w:cs="Times New Roman"/>
                <w:sz w:val="24"/>
                <w:szCs w:val="24"/>
              </w:rPr>
            </w:pPr>
            <w:r>
              <w:rPr>
                <w:rFonts w:ascii="Times New Roman" w:hAnsi="Times New Roman" w:cs="Times New Roman"/>
                <w:sz w:val="24"/>
                <w:szCs w:val="24"/>
              </w:rPr>
              <w:t>9.31</w:t>
            </w:r>
          </w:p>
        </w:tc>
      </w:tr>
    </w:tbl>
    <w:p w14:paraId="79CF0B39" w14:textId="6A7A9392" w:rsidR="00E071A4" w:rsidRPr="00F0007D" w:rsidRDefault="00F0007D" w:rsidP="00F0007D">
      <w:pPr>
        <w:spacing w:after="0" w:line="240" w:lineRule="auto"/>
        <w:rPr>
          <w:rFonts w:ascii="Times New Roman" w:hAnsi="Times New Roman" w:cs="Times New Roman"/>
          <w:bCs/>
          <w:i/>
          <w:iCs/>
          <w:sz w:val="20"/>
          <w:szCs w:val="20"/>
        </w:rPr>
      </w:pPr>
      <w:r>
        <w:rPr>
          <w:rFonts w:ascii="Times New Roman" w:hAnsi="Times New Roman" w:cs="Times New Roman"/>
          <w:bCs/>
          <w:i/>
          <w:iCs/>
          <w:sz w:val="20"/>
          <w:szCs w:val="20"/>
        </w:rPr>
        <w:t>Note: The categories in the last four rows are calculated only for voters 22 and above, as younger voters were ineligible to vote in at least one of the four general elections we use to operationalize voting history.</w:t>
      </w:r>
    </w:p>
    <w:p w14:paraId="65F1DA6D" w14:textId="3A91E216" w:rsidR="00920A16" w:rsidRDefault="00920A16" w:rsidP="00586735">
      <w:pPr>
        <w:spacing w:after="0" w:line="480" w:lineRule="auto"/>
        <w:rPr>
          <w:rFonts w:ascii="Times New Roman" w:hAnsi="Times New Roman" w:cs="Times New Roman"/>
          <w:b/>
          <w:i/>
          <w:iCs/>
          <w:sz w:val="24"/>
          <w:szCs w:val="24"/>
        </w:rPr>
      </w:pPr>
    </w:p>
    <w:p w14:paraId="099B2935" w14:textId="77777777" w:rsidR="00116F2C" w:rsidRDefault="00116F2C" w:rsidP="00586735">
      <w:pPr>
        <w:spacing w:after="0" w:line="480" w:lineRule="auto"/>
        <w:rPr>
          <w:rFonts w:ascii="Times New Roman" w:hAnsi="Times New Roman" w:cs="Times New Roman"/>
          <w:b/>
          <w:i/>
          <w:iCs/>
          <w:sz w:val="24"/>
          <w:szCs w:val="24"/>
        </w:rPr>
      </w:pPr>
    </w:p>
    <w:p w14:paraId="5F06985D" w14:textId="029A7033" w:rsidR="00586735" w:rsidRPr="00875992" w:rsidRDefault="00586735" w:rsidP="00586735">
      <w:pPr>
        <w:spacing w:after="0" w:line="480" w:lineRule="auto"/>
        <w:rPr>
          <w:rFonts w:ascii="Times New Roman" w:hAnsi="Times New Roman" w:cs="Times New Roman"/>
          <w:b/>
          <w:i/>
          <w:iCs/>
          <w:sz w:val="24"/>
          <w:szCs w:val="24"/>
        </w:rPr>
      </w:pPr>
      <w:r w:rsidRPr="00875992">
        <w:rPr>
          <w:rFonts w:ascii="Times New Roman" w:hAnsi="Times New Roman" w:cs="Times New Roman"/>
          <w:b/>
          <w:i/>
          <w:iCs/>
          <w:sz w:val="24"/>
          <w:szCs w:val="24"/>
        </w:rPr>
        <w:t xml:space="preserve">Appendix </w:t>
      </w:r>
      <w:r w:rsidR="00E071A4">
        <w:rPr>
          <w:rFonts w:ascii="Times New Roman" w:hAnsi="Times New Roman" w:cs="Times New Roman"/>
          <w:b/>
          <w:i/>
          <w:iCs/>
          <w:sz w:val="24"/>
          <w:szCs w:val="24"/>
        </w:rPr>
        <w:t>C</w:t>
      </w:r>
      <w:r w:rsidRPr="00875992">
        <w:rPr>
          <w:rFonts w:ascii="Times New Roman" w:hAnsi="Times New Roman" w:cs="Times New Roman"/>
          <w:b/>
          <w:i/>
          <w:iCs/>
          <w:sz w:val="24"/>
          <w:szCs w:val="24"/>
        </w:rPr>
        <w:t>:</w:t>
      </w:r>
      <w:r>
        <w:rPr>
          <w:rFonts w:ascii="Times New Roman" w:hAnsi="Times New Roman" w:cs="Times New Roman"/>
          <w:b/>
          <w:i/>
          <w:iCs/>
          <w:sz w:val="24"/>
          <w:szCs w:val="24"/>
        </w:rPr>
        <w:t xml:space="preserve"> </w:t>
      </w:r>
      <w:r>
        <w:rPr>
          <w:rFonts w:ascii="Times New Roman" w:hAnsi="Times New Roman" w:cs="Times New Roman"/>
          <w:b/>
          <w:i/>
          <w:sz w:val="24"/>
          <w:szCs w:val="24"/>
        </w:rPr>
        <w:t>Digital Advertisements</w:t>
      </w:r>
    </w:p>
    <w:p w14:paraId="1B0FFFD4" w14:textId="77777777" w:rsidR="00586735"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t>The digital advertisements that formed part of the treatment in this study included two videos and five graphics, each shared with voters in the treatment group via Facebook. Below are the links to the two videos:</w:t>
      </w:r>
    </w:p>
    <w:p w14:paraId="4FD62BE6" w14:textId="77777777" w:rsidR="00586735"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Video 1, “What are Democracy Vouchers?” </w:t>
      </w:r>
      <w:hyperlink r:id="rId7" w:history="1">
        <w:r w:rsidRPr="00F2199B">
          <w:rPr>
            <w:rStyle w:val="Hyperlink"/>
            <w:rFonts w:ascii="Times New Roman" w:hAnsi="Times New Roman" w:cs="Times New Roman"/>
            <w:sz w:val="24"/>
            <w:szCs w:val="24"/>
          </w:rPr>
          <w:t>https://www.facebook.com/honestelectionsseattle/videos/1913314798943766/</w:t>
        </w:r>
      </w:hyperlink>
    </w:p>
    <w:p w14:paraId="665F061F" w14:textId="77777777" w:rsidR="00586735"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t>Video 2, “Did you lose your Democracy Vouchers?”</w:t>
      </w:r>
    </w:p>
    <w:p w14:paraId="667ABEDB" w14:textId="77777777" w:rsidR="00586735" w:rsidRDefault="004230C6" w:rsidP="00586735">
      <w:pPr>
        <w:spacing w:after="0" w:line="480" w:lineRule="auto"/>
        <w:rPr>
          <w:rFonts w:ascii="Times New Roman" w:hAnsi="Times New Roman" w:cs="Times New Roman"/>
          <w:sz w:val="24"/>
          <w:szCs w:val="24"/>
        </w:rPr>
      </w:pPr>
      <w:hyperlink r:id="rId8" w:history="1">
        <w:r w:rsidR="00586735" w:rsidRPr="00F2199B">
          <w:rPr>
            <w:rStyle w:val="Hyperlink"/>
            <w:rFonts w:ascii="Times New Roman" w:hAnsi="Times New Roman" w:cs="Times New Roman"/>
            <w:sz w:val="24"/>
            <w:szCs w:val="24"/>
          </w:rPr>
          <w:t>https://www.facebook.com/honestelectionsseattle/videos/1938321756443070/</w:t>
        </w:r>
      </w:hyperlink>
    </w:p>
    <w:p w14:paraId="0DF8D178" w14:textId="4CA56AB4" w:rsidR="00586735"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Below are the five graphics: </w:t>
      </w:r>
    </w:p>
    <w:p w14:paraId="00FB62A5" w14:textId="11D6316C" w:rsidR="001D3848" w:rsidRPr="001D3848" w:rsidRDefault="001D3848" w:rsidP="00586735">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Figure A</w:t>
      </w:r>
      <w:r w:rsidR="00F0007D">
        <w:rPr>
          <w:rFonts w:ascii="Times New Roman" w:hAnsi="Times New Roman" w:cs="Times New Roman"/>
          <w:b/>
          <w:bCs/>
          <w:sz w:val="24"/>
          <w:szCs w:val="24"/>
        </w:rPr>
        <w:t>C</w:t>
      </w:r>
      <w:r>
        <w:rPr>
          <w:rFonts w:ascii="Times New Roman" w:hAnsi="Times New Roman" w:cs="Times New Roman"/>
          <w:b/>
          <w:bCs/>
          <w:sz w:val="24"/>
          <w:szCs w:val="24"/>
        </w:rPr>
        <w:t>1. Digital Advertisements</w:t>
      </w:r>
    </w:p>
    <w:p w14:paraId="1D88B061" w14:textId="77777777" w:rsidR="00586735" w:rsidRDefault="00586735" w:rsidP="0058673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A29DB1" wp14:editId="1788641F">
            <wp:extent cx="1911350" cy="1911350"/>
            <wp:effectExtent l="0" t="0" r="0" b="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FE Digital Ad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1350" cy="1911350"/>
                    </a:xfrm>
                    <a:prstGeom prst="rect">
                      <a:avLst/>
                    </a:prstGeom>
                  </pic:spPr>
                </pic:pic>
              </a:graphicData>
            </a:graphic>
          </wp:inline>
        </w:drawing>
      </w:r>
      <w:r>
        <w:rPr>
          <w:rFonts w:ascii="Times New Roman" w:hAnsi="Times New Roman" w:cs="Times New Roman"/>
          <w:noProof/>
          <w:sz w:val="24"/>
          <w:szCs w:val="24"/>
        </w:rPr>
        <w:drawing>
          <wp:inline distT="0" distB="0" distL="0" distR="0" wp14:anchorId="6675C46A" wp14:editId="4EFCF777">
            <wp:extent cx="1885950" cy="1885950"/>
            <wp:effectExtent l="0" t="0" r="0" b="0"/>
            <wp:docPr id="3" name="Picture 3"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VFE Digital Ad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inline>
        </w:drawing>
      </w:r>
      <w:r>
        <w:rPr>
          <w:rFonts w:ascii="Times New Roman" w:hAnsi="Times New Roman" w:cs="Times New Roman"/>
          <w:noProof/>
          <w:sz w:val="24"/>
          <w:szCs w:val="24"/>
        </w:rPr>
        <w:drawing>
          <wp:inline distT="0" distB="0" distL="0" distR="0" wp14:anchorId="59AE6BB7" wp14:editId="1367435E">
            <wp:extent cx="1911350" cy="1911350"/>
            <wp:effectExtent l="0" t="0" r="0" b="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FE Digital Ad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1350" cy="1911350"/>
                    </a:xfrm>
                    <a:prstGeom prst="rect">
                      <a:avLst/>
                    </a:prstGeom>
                  </pic:spPr>
                </pic:pic>
              </a:graphicData>
            </a:graphic>
          </wp:inline>
        </w:drawing>
      </w:r>
    </w:p>
    <w:p w14:paraId="1FE32D2A" w14:textId="77777777" w:rsidR="00586735" w:rsidRPr="00072401" w:rsidRDefault="00586735" w:rsidP="00586735">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B903899" wp14:editId="66D84269">
            <wp:extent cx="1911350" cy="1911350"/>
            <wp:effectExtent l="0" t="0" r="0" b="0"/>
            <wp:docPr id="4" name="Picture 4" descr="A dog wearing a costu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FE Digital Ad 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350" cy="1911350"/>
                    </a:xfrm>
                    <a:prstGeom prst="rect">
                      <a:avLst/>
                    </a:prstGeom>
                  </pic:spPr>
                </pic:pic>
              </a:graphicData>
            </a:graphic>
          </wp:inline>
        </w:drawing>
      </w:r>
      <w:r>
        <w:rPr>
          <w:rFonts w:ascii="Times New Roman" w:hAnsi="Times New Roman" w:cs="Times New Roman"/>
          <w:noProof/>
          <w:sz w:val="24"/>
          <w:szCs w:val="24"/>
        </w:rPr>
        <w:drawing>
          <wp:inline distT="0" distB="0" distL="0" distR="0" wp14:anchorId="1178A7AA" wp14:editId="5CC4DF5A">
            <wp:extent cx="1930400" cy="193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FE Digital Ad 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0400" cy="1930400"/>
                    </a:xfrm>
                    <a:prstGeom prst="rect">
                      <a:avLst/>
                    </a:prstGeom>
                  </pic:spPr>
                </pic:pic>
              </a:graphicData>
            </a:graphic>
          </wp:inline>
        </w:drawing>
      </w:r>
    </w:p>
    <w:p w14:paraId="69487960" w14:textId="77777777" w:rsidR="00586735" w:rsidRDefault="00586735" w:rsidP="00586735">
      <w:pPr>
        <w:rPr>
          <w:rFonts w:ascii="Times New Roman" w:hAnsi="Times New Roman" w:cs="Times New Roman"/>
          <w:b/>
          <w:i/>
          <w:sz w:val="24"/>
          <w:szCs w:val="24"/>
        </w:rPr>
      </w:pPr>
    </w:p>
    <w:p w14:paraId="1C653EE7" w14:textId="71F5DA7E" w:rsidR="00586735" w:rsidRPr="0030504A" w:rsidRDefault="00586735" w:rsidP="00586735">
      <w:pPr>
        <w:spacing w:after="0" w:line="480" w:lineRule="auto"/>
        <w:rPr>
          <w:rFonts w:ascii="Times New Roman" w:hAnsi="Times New Roman" w:cs="Times New Roman"/>
          <w:b/>
          <w:i/>
          <w:sz w:val="24"/>
          <w:szCs w:val="24"/>
        </w:rPr>
      </w:pPr>
      <w:r>
        <w:rPr>
          <w:rFonts w:ascii="Times New Roman" w:hAnsi="Times New Roman" w:cs="Times New Roman"/>
          <w:b/>
          <w:i/>
          <w:sz w:val="24"/>
          <w:szCs w:val="24"/>
        </w:rPr>
        <w:t xml:space="preserve">Appendix </w:t>
      </w:r>
      <w:r w:rsidR="00F0007D">
        <w:rPr>
          <w:rFonts w:ascii="Times New Roman" w:hAnsi="Times New Roman" w:cs="Times New Roman"/>
          <w:b/>
          <w:i/>
          <w:sz w:val="24"/>
          <w:szCs w:val="24"/>
        </w:rPr>
        <w:t>D</w:t>
      </w:r>
      <w:r>
        <w:rPr>
          <w:rFonts w:ascii="Times New Roman" w:hAnsi="Times New Roman" w:cs="Times New Roman"/>
          <w:b/>
          <w:i/>
          <w:sz w:val="24"/>
          <w:szCs w:val="24"/>
        </w:rPr>
        <w:t>: Door-to-Door Canvassing Script</w:t>
      </w:r>
    </w:p>
    <w:p w14:paraId="732AF463"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Canvasser: Hi – Is BLANK home?</w:t>
      </w:r>
    </w:p>
    <w:p w14:paraId="51EE7D50"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Hi BLANK, my name is BLANK.  </w:t>
      </w:r>
      <w:proofErr w:type="gramStart"/>
      <w:r w:rsidRPr="000E07A5">
        <w:rPr>
          <w:rFonts w:ascii="Times New Roman" w:eastAsia="Times New Roman" w:hAnsi="Times New Roman" w:cs="Times New Roman"/>
          <w:color w:val="000000"/>
          <w:sz w:val="24"/>
          <w:szCs w:val="24"/>
        </w:rPr>
        <w:t>I’m</w:t>
      </w:r>
      <w:proofErr w:type="gramEnd"/>
      <w:r w:rsidRPr="000E07A5">
        <w:rPr>
          <w:rFonts w:ascii="Times New Roman" w:eastAsia="Times New Roman" w:hAnsi="Times New Roman" w:cs="Times New Roman"/>
          <w:color w:val="000000"/>
          <w:sz w:val="24"/>
          <w:szCs w:val="24"/>
        </w:rPr>
        <w:t xml:space="preserve"> with Washington Community Action Network. We’re </w:t>
      </w:r>
      <w:proofErr w:type="gramStart"/>
      <w:r w:rsidRPr="000E07A5">
        <w:rPr>
          <w:rFonts w:ascii="Times New Roman" w:eastAsia="Times New Roman" w:hAnsi="Times New Roman" w:cs="Times New Roman"/>
          <w:color w:val="000000"/>
          <w:sz w:val="24"/>
          <w:szCs w:val="24"/>
        </w:rPr>
        <w:t>talking  to</w:t>
      </w:r>
      <w:proofErr w:type="gramEnd"/>
      <w:r w:rsidRPr="000E07A5">
        <w:rPr>
          <w:rFonts w:ascii="Times New Roman" w:eastAsia="Times New Roman" w:hAnsi="Times New Roman" w:cs="Times New Roman"/>
          <w:color w:val="000000"/>
          <w:sz w:val="24"/>
          <w:szCs w:val="24"/>
        </w:rPr>
        <w:t xml:space="preserve"> folks about using their democracy vouchers for Seattle City Council elections.</w:t>
      </w:r>
    </w:p>
    <w:p w14:paraId="454A4FF0"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Have you received your democracy vouchers?</w:t>
      </w:r>
    </w:p>
    <w:p w14:paraId="4EE976EA"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FF0000"/>
          <w:sz w:val="24"/>
          <w:szCs w:val="24"/>
        </w:rPr>
        <w:t>Yes or No</w:t>
      </w:r>
    </w:p>
    <w:p w14:paraId="6D83C8D8"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b/>
          <w:bCs/>
          <w:i/>
          <w:iCs/>
          <w:color w:val="000000"/>
          <w:sz w:val="24"/>
          <w:szCs w:val="24"/>
          <w:u w:val="single"/>
        </w:rPr>
        <w:t>If YES, they have received their vouchers</w:t>
      </w:r>
    </w:p>
    <w:p w14:paraId="73BCFE80"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 xml:space="preserve">Canvasser: </w:t>
      </w:r>
      <w:proofErr w:type="gramStart"/>
      <w:r w:rsidRPr="000E07A5">
        <w:rPr>
          <w:rFonts w:ascii="Times New Roman" w:eastAsia="Times New Roman" w:hAnsi="Times New Roman" w:cs="Times New Roman"/>
          <w:color w:val="000000"/>
          <w:sz w:val="24"/>
          <w:szCs w:val="24"/>
        </w:rPr>
        <w:t>That’s</w:t>
      </w:r>
      <w:proofErr w:type="gramEnd"/>
      <w:r w:rsidRPr="000E07A5">
        <w:rPr>
          <w:rFonts w:ascii="Times New Roman" w:eastAsia="Times New Roman" w:hAnsi="Times New Roman" w:cs="Times New Roman"/>
          <w:color w:val="000000"/>
          <w:sz w:val="24"/>
          <w:szCs w:val="24"/>
        </w:rPr>
        <w:t xml:space="preserve"> awesome! The general election is here – so if you want to support a candidate to help them win their elections, now is the time to send them in. Have you sent in your voucher yet?</w:t>
      </w:r>
    </w:p>
    <w:p w14:paraId="347C7467"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FF0000"/>
          <w:sz w:val="24"/>
          <w:szCs w:val="24"/>
        </w:rPr>
        <w:t>Yes or N</w:t>
      </w:r>
      <w:r>
        <w:rPr>
          <w:rFonts w:ascii="Times New Roman" w:eastAsia="Times New Roman" w:hAnsi="Times New Roman" w:cs="Times New Roman"/>
          <w:color w:val="FF0000"/>
          <w:sz w:val="24"/>
          <w:szCs w:val="24"/>
        </w:rPr>
        <w:t>o</w:t>
      </w:r>
    </w:p>
    <w:p w14:paraId="258A6FA8"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i/>
          <w:iCs/>
          <w:color w:val="000000"/>
          <w:sz w:val="24"/>
          <w:szCs w:val="24"/>
          <w:u w:val="single"/>
        </w:rPr>
        <w:t xml:space="preserve">If yes, </w:t>
      </w:r>
      <w:proofErr w:type="gramStart"/>
      <w:r w:rsidRPr="000E07A5">
        <w:rPr>
          <w:rFonts w:ascii="Times New Roman" w:eastAsia="Times New Roman" w:hAnsi="Times New Roman" w:cs="Times New Roman"/>
          <w:i/>
          <w:iCs/>
          <w:color w:val="000000"/>
          <w:sz w:val="24"/>
          <w:szCs w:val="24"/>
          <w:u w:val="single"/>
        </w:rPr>
        <w:t>they’ve</w:t>
      </w:r>
      <w:proofErr w:type="gramEnd"/>
      <w:r w:rsidRPr="000E07A5">
        <w:rPr>
          <w:rFonts w:ascii="Times New Roman" w:eastAsia="Times New Roman" w:hAnsi="Times New Roman" w:cs="Times New Roman"/>
          <w:i/>
          <w:iCs/>
          <w:color w:val="000000"/>
          <w:sz w:val="24"/>
          <w:szCs w:val="24"/>
          <w:u w:val="single"/>
        </w:rPr>
        <w:t xml:space="preserve"> received their voucher AND turned them in</w:t>
      </w:r>
    </w:p>
    <w:p w14:paraId="4AEA4A82" w14:textId="77777777" w:rsidR="00586735" w:rsidRPr="000E07A5" w:rsidRDefault="00586735" w:rsidP="00586735">
      <w:pPr>
        <w:spacing w:after="0" w:line="480" w:lineRule="auto"/>
        <w:rPr>
          <w:rFonts w:ascii="Times New Roman" w:eastAsia="Times New Roman" w:hAnsi="Times New Roman" w:cs="Times New Roman"/>
          <w:sz w:val="24"/>
          <w:szCs w:val="24"/>
        </w:rPr>
      </w:pPr>
      <w:proofErr w:type="gramStart"/>
      <w:r w:rsidRPr="000E07A5">
        <w:rPr>
          <w:rFonts w:ascii="Times New Roman" w:eastAsia="Times New Roman" w:hAnsi="Times New Roman" w:cs="Times New Roman"/>
          <w:color w:val="000000"/>
          <w:sz w:val="24"/>
          <w:szCs w:val="24"/>
        </w:rPr>
        <w:t>That’s  great</w:t>
      </w:r>
      <w:proofErr w:type="gramEnd"/>
      <w:r w:rsidRPr="000E07A5">
        <w:rPr>
          <w:rFonts w:ascii="Times New Roman" w:eastAsia="Times New Roman" w:hAnsi="Times New Roman" w:cs="Times New Roman"/>
          <w:color w:val="000000"/>
          <w:sz w:val="24"/>
          <w:szCs w:val="24"/>
        </w:rPr>
        <w:t>! Have you ever given to a candidate before?</w:t>
      </w:r>
    </w:p>
    <w:p w14:paraId="19394C33"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FF0000"/>
          <w:sz w:val="24"/>
          <w:szCs w:val="24"/>
        </w:rPr>
        <w:t>Yes or No</w:t>
      </w:r>
    </w:p>
    <w:p w14:paraId="462CF461"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i/>
          <w:iCs/>
          <w:color w:val="000000"/>
          <w:sz w:val="24"/>
          <w:szCs w:val="24"/>
          <w:u w:val="single"/>
        </w:rPr>
        <w:t xml:space="preserve">If yes, </w:t>
      </w:r>
      <w:proofErr w:type="gramStart"/>
      <w:r w:rsidRPr="000E07A5">
        <w:rPr>
          <w:rFonts w:ascii="Times New Roman" w:eastAsia="Times New Roman" w:hAnsi="Times New Roman" w:cs="Times New Roman"/>
          <w:i/>
          <w:iCs/>
          <w:color w:val="000000"/>
          <w:sz w:val="24"/>
          <w:szCs w:val="24"/>
          <w:u w:val="single"/>
        </w:rPr>
        <w:t>they’ve</w:t>
      </w:r>
      <w:proofErr w:type="gramEnd"/>
      <w:r w:rsidRPr="000E07A5">
        <w:rPr>
          <w:rFonts w:ascii="Times New Roman" w:eastAsia="Times New Roman" w:hAnsi="Times New Roman" w:cs="Times New Roman"/>
          <w:i/>
          <w:iCs/>
          <w:color w:val="000000"/>
          <w:sz w:val="24"/>
          <w:szCs w:val="24"/>
          <w:u w:val="single"/>
        </w:rPr>
        <w:t xml:space="preserve"> received their voucher, but have NOT turned them in</w:t>
      </w:r>
    </w:p>
    <w:p w14:paraId="45A7FB63"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 xml:space="preserve">Do you know where your vouchers are right now? </w:t>
      </w:r>
    </w:p>
    <w:p w14:paraId="5863F01C"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When do you plan on filling it out and turning them in?   </w:t>
      </w:r>
    </w:p>
    <w:p w14:paraId="0CFF58A3"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lastRenderedPageBreak/>
        <w:t xml:space="preserve">Do you know where to send them to? </w:t>
      </w:r>
    </w:p>
    <w:p w14:paraId="3AF81F5C"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Have you ever given to a candidate before?</w:t>
      </w:r>
    </w:p>
    <w:p w14:paraId="5BD7E476"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FF0000"/>
          <w:sz w:val="24"/>
          <w:szCs w:val="24"/>
        </w:rPr>
        <w:t>Yes or No</w:t>
      </w:r>
    </w:p>
    <w:p w14:paraId="04646D1F"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b/>
          <w:bCs/>
          <w:i/>
          <w:iCs/>
          <w:color w:val="000000"/>
          <w:sz w:val="24"/>
          <w:szCs w:val="24"/>
          <w:u w:val="single"/>
        </w:rPr>
        <w:t>If NO, they have not heard of/received vouchers</w:t>
      </w:r>
    </w:p>
    <w:p w14:paraId="1BBAE11B"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 xml:space="preserve">Canvasser: </w:t>
      </w:r>
      <w:proofErr w:type="gramStart"/>
      <w:r w:rsidRPr="000E07A5">
        <w:rPr>
          <w:rFonts w:ascii="Times New Roman" w:eastAsia="Times New Roman" w:hAnsi="Times New Roman" w:cs="Times New Roman"/>
          <w:color w:val="000000"/>
          <w:sz w:val="24"/>
          <w:szCs w:val="24"/>
        </w:rPr>
        <w:t>That’s</w:t>
      </w:r>
      <w:proofErr w:type="gramEnd"/>
      <w:r w:rsidRPr="000E07A5">
        <w:rPr>
          <w:rFonts w:ascii="Times New Roman" w:eastAsia="Times New Roman" w:hAnsi="Times New Roman" w:cs="Times New Roman"/>
          <w:color w:val="000000"/>
          <w:sz w:val="24"/>
          <w:szCs w:val="24"/>
        </w:rPr>
        <w:t xml:space="preserve"> ok. All registered voters and legal-permanent residents in Seattle are eligible to receive four $25 democracy vouchers. You can give the vouchers to the candidate of your choice running for local office to help fund their campaign. The idea is that people in our community, no matter how big their wallets are, should be able to contribute to campaigns, and that elected officials should be accountable to us – not just wealthy special interests that make big donations.</w:t>
      </w:r>
    </w:p>
    <w:p w14:paraId="6B5A8E0A"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 xml:space="preserve">I can help you get your vouchers right now if </w:t>
      </w:r>
      <w:proofErr w:type="gramStart"/>
      <w:r w:rsidRPr="000E07A5">
        <w:rPr>
          <w:rFonts w:ascii="Times New Roman" w:eastAsia="Times New Roman" w:hAnsi="Times New Roman" w:cs="Times New Roman"/>
          <w:color w:val="000000"/>
          <w:sz w:val="24"/>
          <w:szCs w:val="24"/>
        </w:rPr>
        <w:t>you’ve</w:t>
      </w:r>
      <w:proofErr w:type="gramEnd"/>
      <w:r w:rsidRPr="000E07A5">
        <w:rPr>
          <w:rFonts w:ascii="Times New Roman" w:eastAsia="Times New Roman" w:hAnsi="Times New Roman" w:cs="Times New Roman"/>
          <w:color w:val="000000"/>
          <w:sz w:val="24"/>
          <w:szCs w:val="24"/>
        </w:rPr>
        <w:t xml:space="preserve"> misplaced them or direct you to the application form if you are not a registered voter.</w:t>
      </w:r>
    </w:p>
    <w:p w14:paraId="0C080F8B"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i/>
          <w:iCs/>
          <w:color w:val="000000"/>
          <w:sz w:val="24"/>
          <w:szCs w:val="24"/>
        </w:rPr>
        <w:t>Canvasser: If need replacement vouchers: legibly fill out form with name, date of birth, address, email, phone number, and preferred language.</w:t>
      </w:r>
    </w:p>
    <w:p w14:paraId="2C490F5B"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i/>
          <w:iCs/>
          <w:color w:val="000000"/>
          <w:sz w:val="24"/>
          <w:szCs w:val="24"/>
        </w:rPr>
        <w:t xml:space="preserve">If need to apply: Direct them to </w:t>
      </w:r>
      <w:hyperlink r:id="rId14" w:history="1">
        <w:r w:rsidRPr="000E07A5">
          <w:rPr>
            <w:rFonts w:ascii="Times New Roman" w:eastAsia="Times New Roman" w:hAnsi="Times New Roman" w:cs="Times New Roman"/>
            <w:i/>
            <w:iCs/>
            <w:color w:val="1155CC"/>
            <w:sz w:val="24"/>
            <w:szCs w:val="24"/>
            <w:u w:val="single"/>
          </w:rPr>
          <w:t>http://www.seattle.gov/democracyvoucher</w:t>
        </w:r>
      </w:hyperlink>
      <w:r w:rsidRPr="000E07A5">
        <w:rPr>
          <w:rFonts w:ascii="Times New Roman" w:eastAsia="Times New Roman" w:hAnsi="Times New Roman" w:cs="Times New Roman"/>
          <w:i/>
          <w:iCs/>
          <w:color w:val="000000"/>
          <w:sz w:val="24"/>
          <w:szCs w:val="24"/>
        </w:rPr>
        <w:t xml:space="preserve"> or call 206-727-8855 </w:t>
      </w:r>
    </w:p>
    <w:p w14:paraId="09DED0F5" w14:textId="77777777" w:rsidR="00586735" w:rsidRPr="000E07A5" w:rsidRDefault="00586735" w:rsidP="00586735">
      <w:pPr>
        <w:spacing w:after="0" w:line="480" w:lineRule="auto"/>
        <w:rPr>
          <w:rFonts w:ascii="Times New Roman" w:eastAsia="Times New Roman" w:hAnsi="Times New Roman" w:cs="Times New Roman"/>
          <w:sz w:val="24"/>
          <w:szCs w:val="24"/>
        </w:rPr>
      </w:pPr>
    </w:p>
    <w:p w14:paraId="4402F1A3" w14:textId="77777777" w:rsidR="00586735" w:rsidRPr="00EA24CD" w:rsidRDefault="00586735" w:rsidP="00586735">
      <w:pPr>
        <w:spacing w:after="0" w:line="480" w:lineRule="auto"/>
        <w:rPr>
          <w:rFonts w:ascii="Times New Roman" w:eastAsia="Times New Roman" w:hAnsi="Times New Roman" w:cs="Times New Roman"/>
          <w:color w:val="000000"/>
          <w:sz w:val="24"/>
          <w:szCs w:val="24"/>
        </w:rPr>
      </w:pPr>
      <w:r w:rsidRPr="000E07A5">
        <w:rPr>
          <w:rFonts w:ascii="Times New Roman" w:eastAsia="Times New Roman" w:hAnsi="Times New Roman" w:cs="Times New Roman"/>
          <w:color w:val="000000"/>
          <w:sz w:val="24"/>
          <w:szCs w:val="24"/>
        </w:rPr>
        <w:t>You can get more information on how to receive your vouchers by going online to this website (</w:t>
      </w:r>
      <w:r w:rsidRPr="000E07A5">
        <w:rPr>
          <w:rFonts w:ascii="Times New Roman" w:eastAsia="Times New Roman" w:hAnsi="Times New Roman" w:cs="Times New Roman"/>
          <w:i/>
          <w:iCs/>
          <w:color w:val="000000"/>
          <w:sz w:val="24"/>
          <w:szCs w:val="24"/>
        </w:rPr>
        <w:t>on lit)</w:t>
      </w:r>
      <w:r w:rsidRPr="000E07A5">
        <w:rPr>
          <w:rFonts w:ascii="Times New Roman" w:eastAsia="Times New Roman" w:hAnsi="Times New Roman" w:cs="Times New Roman"/>
          <w:color w:val="000000"/>
          <w:sz w:val="24"/>
          <w:szCs w:val="24"/>
        </w:rPr>
        <w:t xml:space="preserve">, and </w:t>
      </w:r>
      <w:proofErr w:type="gramStart"/>
      <w:r w:rsidRPr="000E07A5">
        <w:rPr>
          <w:rFonts w:ascii="Times New Roman" w:eastAsia="Times New Roman" w:hAnsi="Times New Roman" w:cs="Times New Roman"/>
          <w:color w:val="000000"/>
          <w:sz w:val="24"/>
          <w:szCs w:val="24"/>
        </w:rPr>
        <w:t>I’m</w:t>
      </w:r>
      <w:proofErr w:type="gramEnd"/>
      <w:r w:rsidRPr="000E07A5">
        <w:rPr>
          <w:rFonts w:ascii="Times New Roman" w:eastAsia="Times New Roman" w:hAnsi="Times New Roman" w:cs="Times New Roman"/>
          <w:color w:val="000000"/>
          <w:sz w:val="24"/>
          <w:szCs w:val="24"/>
        </w:rPr>
        <w:t xml:space="preserve"> happy to answer any questions and help get you signed up now.</w:t>
      </w:r>
    </w:p>
    <w:p w14:paraId="3FFCE19E"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b/>
          <w:bCs/>
          <w:i/>
          <w:iCs/>
          <w:color w:val="000000"/>
          <w:sz w:val="24"/>
          <w:szCs w:val="24"/>
          <w:u w:val="single"/>
        </w:rPr>
        <w:t>Conclusion</w:t>
      </w:r>
    </w:p>
    <w:p w14:paraId="63683759" w14:textId="77777777" w:rsidR="00586735" w:rsidRPr="000E07A5" w:rsidRDefault="00586735" w:rsidP="00586735">
      <w:pPr>
        <w:spacing w:after="0" w:line="480" w:lineRule="auto"/>
        <w:rPr>
          <w:rFonts w:ascii="Times New Roman" w:eastAsia="Times New Roman" w:hAnsi="Times New Roman" w:cs="Times New Roman"/>
          <w:sz w:val="24"/>
          <w:szCs w:val="24"/>
        </w:rPr>
      </w:pPr>
      <w:r w:rsidRPr="000E07A5">
        <w:rPr>
          <w:rFonts w:ascii="Times New Roman" w:eastAsia="Times New Roman" w:hAnsi="Times New Roman" w:cs="Times New Roman"/>
          <w:color w:val="000000"/>
          <w:sz w:val="24"/>
          <w:szCs w:val="24"/>
        </w:rPr>
        <w:t>Canvasser – Thanks for taking the time – are there any more questions you have before I go?</w:t>
      </w:r>
    </w:p>
    <w:p w14:paraId="30204014" w14:textId="77777777" w:rsidR="00586735" w:rsidRPr="0030504A" w:rsidRDefault="00586735" w:rsidP="00586735">
      <w:pPr>
        <w:spacing w:after="0" w:line="480" w:lineRule="auto"/>
        <w:rPr>
          <w:rFonts w:ascii="Times New Roman" w:hAnsi="Times New Roman" w:cs="Times New Roman"/>
          <w:sz w:val="24"/>
          <w:szCs w:val="24"/>
        </w:rPr>
      </w:pPr>
      <w:r w:rsidRPr="000E07A5">
        <w:rPr>
          <w:rFonts w:ascii="Times New Roman" w:eastAsia="Times New Roman" w:hAnsi="Times New Roman" w:cs="Times New Roman"/>
          <w:color w:val="000000"/>
          <w:sz w:val="24"/>
          <w:szCs w:val="24"/>
        </w:rPr>
        <w:t xml:space="preserve">Great! Have a great night and remember to use your vouchers </w:t>
      </w:r>
      <w:r w:rsidRPr="000E07A5">
        <w:rPr>
          <w:rFonts w:ascii="Times New Roman" w:eastAsia="Times New Roman" w:hAnsi="Times New Roman" w:cs="Times New Roman"/>
          <w:i/>
          <w:iCs/>
          <w:color w:val="000000"/>
          <w:sz w:val="24"/>
          <w:szCs w:val="24"/>
        </w:rPr>
        <w:t>AND</w:t>
      </w:r>
      <w:r w:rsidRPr="000E07A5">
        <w:rPr>
          <w:rFonts w:ascii="Times New Roman" w:eastAsia="Times New Roman" w:hAnsi="Times New Roman" w:cs="Times New Roman"/>
          <w:color w:val="000000"/>
          <w:sz w:val="24"/>
          <w:szCs w:val="24"/>
        </w:rPr>
        <w:t xml:space="preserve"> to send in your ballot!</w:t>
      </w:r>
    </w:p>
    <w:p w14:paraId="60470493" w14:textId="77777777" w:rsidR="00586735" w:rsidRDefault="00586735" w:rsidP="00586735">
      <w:pPr>
        <w:rPr>
          <w:rFonts w:ascii="Times New Roman" w:hAnsi="Times New Roman" w:cs="Times New Roman"/>
          <w:b/>
          <w:i/>
          <w:sz w:val="24"/>
          <w:szCs w:val="24"/>
        </w:rPr>
      </w:pPr>
    </w:p>
    <w:p w14:paraId="1F8755EB" w14:textId="77777777" w:rsidR="00586735" w:rsidRDefault="00586735" w:rsidP="00586735">
      <w:pPr>
        <w:spacing w:after="0" w:line="480" w:lineRule="auto"/>
        <w:rPr>
          <w:rFonts w:ascii="Times New Roman" w:hAnsi="Times New Roman" w:cs="Times New Roman"/>
          <w:b/>
          <w:i/>
          <w:sz w:val="24"/>
          <w:szCs w:val="24"/>
        </w:rPr>
      </w:pPr>
    </w:p>
    <w:p w14:paraId="25F7DC09" w14:textId="77777777" w:rsidR="00586735" w:rsidRDefault="00586735" w:rsidP="00586735">
      <w:pPr>
        <w:spacing w:after="0" w:line="480" w:lineRule="auto"/>
        <w:rPr>
          <w:rFonts w:ascii="Times New Roman" w:hAnsi="Times New Roman" w:cs="Times New Roman"/>
          <w:b/>
          <w:i/>
          <w:sz w:val="24"/>
          <w:szCs w:val="24"/>
        </w:rPr>
      </w:pPr>
    </w:p>
    <w:p w14:paraId="30C0F992" w14:textId="500253C7" w:rsidR="00586735" w:rsidRDefault="00586735" w:rsidP="00586735">
      <w:pPr>
        <w:spacing w:after="0" w:line="48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Appendix </w:t>
      </w:r>
      <w:r w:rsidR="00F0007D">
        <w:rPr>
          <w:rFonts w:ascii="Times New Roman" w:hAnsi="Times New Roman" w:cs="Times New Roman"/>
          <w:b/>
          <w:i/>
          <w:sz w:val="24"/>
          <w:szCs w:val="24"/>
        </w:rPr>
        <w:t>E</w:t>
      </w:r>
      <w:r>
        <w:rPr>
          <w:rFonts w:ascii="Times New Roman" w:hAnsi="Times New Roman" w:cs="Times New Roman"/>
          <w:b/>
          <w:i/>
          <w:sz w:val="24"/>
          <w:szCs w:val="24"/>
        </w:rPr>
        <w:t>: Sample text messages</w:t>
      </w:r>
    </w:p>
    <w:p w14:paraId="763327A2" w14:textId="77777777" w:rsidR="00586735" w:rsidRPr="009B77B9" w:rsidRDefault="00586735" w:rsidP="00586735">
      <w:pPr>
        <w:spacing w:after="0" w:line="480" w:lineRule="auto"/>
        <w:rPr>
          <w:rFonts w:ascii="Times New Roman" w:hAnsi="Times New Roman" w:cs="Times New Roman"/>
          <w:bCs/>
          <w:iCs/>
          <w:sz w:val="24"/>
          <w:szCs w:val="24"/>
        </w:rPr>
      </w:pPr>
      <w:r w:rsidRPr="009B77B9">
        <w:rPr>
          <w:rFonts w:ascii="Times New Roman" w:hAnsi="Times New Roman" w:cs="Times New Roman"/>
          <w:bCs/>
          <w:iCs/>
          <w:sz w:val="24"/>
          <w:szCs w:val="24"/>
        </w:rPr>
        <w:t xml:space="preserve">Hey [name]! This is [name] a volunteer for Honest Elections Seattle. Elections are coming up...do you know about Democracy Vouchers? </w:t>
      </w:r>
      <w:proofErr w:type="gramStart"/>
      <w:r w:rsidRPr="009B77B9">
        <w:rPr>
          <w:rFonts w:ascii="Times New Roman" w:hAnsi="Times New Roman" w:cs="Times New Roman"/>
          <w:bCs/>
          <w:iCs/>
          <w:sz w:val="24"/>
          <w:szCs w:val="24"/>
        </w:rPr>
        <w:t>I'm</w:t>
      </w:r>
      <w:proofErr w:type="gramEnd"/>
      <w:r w:rsidRPr="009B77B9">
        <w:rPr>
          <w:rFonts w:ascii="Times New Roman" w:hAnsi="Times New Roman" w:cs="Times New Roman"/>
          <w:bCs/>
          <w:iCs/>
          <w:sz w:val="24"/>
          <w:szCs w:val="24"/>
        </w:rPr>
        <w:t xml:space="preserve"> here to help.</w:t>
      </w:r>
    </w:p>
    <w:p w14:paraId="23846AA3" w14:textId="77777777" w:rsidR="00586735" w:rsidRDefault="00586735" w:rsidP="00586735">
      <w:pPr>
        <w:rPr>
          <w:rFonts w:ascii="Times New Roman" w:hAnsi="Times New Roman" w:cs="Times New Roman"/>
          <w:b/>
          <w:i/>
          <w:sz w:val="24"/>
          <w:szCs w:val="24"/>
        </w:rPr>
      </w:pPr>
    </w:p>
    <w:p w14:paraId="29FBC190" w14:textId="46A48078" w:rsidR="00586735" w:rsidRDefault="00586735" w:rsidP="00586735">
      <w:pPr>
        <w:rPr>
          <w:rFonts w:ascii="Times New Roman" w:hAnsi="Times New Roman" w:cs="Times New Roman"/>
          <w:b/>
          <w:i/>
          <w:sz w:val="24"/>
          <w:szCs w:val="24"/>
        </w:rPr>
      </w:pPr>
      <w:r>
        <w:rPr>
          <w:rFonts w:ascii="Times New Roman" w:hAnsi="Times New Roman" w:cs="Times New Roman"/>
          <w:b/>
          <w:i/>
          <w:sz w:val="24"/>
          <w:szCs w:val="24"/>
        </w:rPr>
        <w:t xml:space="preserve">Appendix </w:t>
      </w:r>
      <w:r w:rsidR="00F0007D">
        <w:rPr>
          <w:rFonts w:ascii="Times New Roman" w:hAnsi="Times New Roman" w:cs="Times New Roman"/>
          <w:b/>
          <w:i/>
          <w:sz w:val="24"/>
          <w:szCs w:val="24"/>
        </w:rPr>
        <w:t>F</w:t>
      </w:r>
      <w:r>
        <w:rPr>
          <w:rFonts w:ascii="Times New Roman" w:hAnsi="Times New Roman" w:cs="Times New Roman"/>
          <w:b/>
          <w:i/>
          <w:sz w:val="24"/>
          <w:szCs w:val="24"/>
        </w:rPr>
        <w:t>: Sample e-mail messages</w:t>
      </w:r>
    </w:p>
    <w:p w14:paraId="42962A43" w14:textId="5C9F8A4E" w:rsidR="003D49B0" w:rsidRPr="003D49B0" w:rsidRDefault="003D49B0" w:rsidP="00586735">
      <w:pPr>
        <w:rPr>
          <w:rFonts w:ascii="Times New Roman" w:hAnsi="Times New Roman" w:cs="Times New Roman"/>
          <w:b/>
          <w:iCs/>
          <w:sz w:val="24"/>
          <w:szCs w:val="24"/>
        </w:rPr>
      </w:pPr>
      <w:r>
        <w:rPr>
          <w:rFonts w:ascii="Times New Roman" w:hAnsi="Times New Roman" w:cs="Times New Roman"/>
          <w:b/>
          <w:iCs/>
          <w:sz w:val="24"/>
          <w:szCs w:val="24"/>
        </w:rPr>
        <w:t>Figure A</w:t>
      </w:r>
      <w:r w:rsidR="009B03E3">
        <w:rPr>
          <w:rFonts w:ascii="Times New Roman" w:hAnsi="Times New Roman" w:cs="Times New Roman"/>
          <w:b/>
          <w:iCs/>
          <w:sz w:val="24"/>
          <w:szCs w:val="24"/>
        </w:rPr>
        <w:t>F</w:t>
      </w:r>
      <w:r>
        <w:rPr>
          <w:rFonts w:ascii="Times New Roman" w:hAnsi="Times New Roman" w:cs="Times New Roman"/>
          <w:b/>
          <w:iCs/>
          <w:sz w:val="24"/>
          <w:szCs w:val="24"/>
        </w:rPr>
        <w:t>1. Sample e-mail message</w:t>
      </w:r>
    </w:p>
    <w:p w14:paraId="3A3D7CB1"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r w:rsidRPr="006A2CEF">
        <w:rPr>
          <w:rFonts w:ascii="Arial" w:eastAsia="Arial" w:hAnsi="Arial" w:cs="Arial"/>
          <w:color w:val="000000"/>
          <w:lang w:val="en"/>
        </w:rPr>
        <w:t>Subject: Use your Democracy Vouchers before November 7th</w:t>
      </w:r>
    </w:p>
    <w:p w14:paraId="63E561CC"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p>
    <w:p w14:paraId="71E5C498"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r w:rsidRPr="006A2CEF">
        <w:rPr>
          <w:rFonts w:ascii="Arial" w:eastAsia="Arial" w:hAnsi="Arial" w:cs="Arial"/>
          <w:color w:val="000000"/>
          <w:lang w:val="en"/>
        </w:rPr>
        <w:t>Dear [BLANK]</w:t>
      </w:r>
    </w:p>
    <w:p w14:paraId="16B3F43B"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p>
    <w:p w14:paraId="10AD3C66"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r w:rsidRPr="006A2CEF">
        <w:rPr>
          <w:rFonts w:ascii="Arial" w:eastAsia="Arial" w:hAnsi="Arial" w:cs="Arial"/>
          <w:color w:val="000000"/>
          <w:lang w:val="en"/>
        </w:rPr>
        <w:t xml:space="preserve">Seattle’s new Democracy Voucher program saw its first round of elections with the August 1st primary after being </w:t>
      </w:r>
      <w:hyperlink r:id="rId15">
        <w:r w:rsidRPr="006A2CEF">
          <w:rPr>
            <w:rFonts w:ascii="Arial" w:eastAsia="Arial" w:hAnsi="Arial" w:cs="Arial"/>
            <w:color w:val="1155CC"/>
            <w:u w:val="single"/>
            <w:lang w:val="en"/>
          </w:rPr>
          <w:t>overwhelmingly approved by voters</w:t>
        </w:r>
      </w:hyperlink>
      <w:r w:rsidRPr="006A2CEF">
        <w:rPr>
          <w:rFonts w:ascii="Arial" w:eastAsia="Arial" w:hAnsi="Arial" w:cs="Arial"/>
          <w:color w:val="000000"/>
          <w:lang w:val="en"/>
        </w:rPr>
        <w:t xml:space="preserve"> in 2015. The program, meant to counter the influence of big money in politics, empowered many Seattle voters to donate to the candidate of his or her choice for the first time. And get this -- </w:t>
      </w:r>
      <w:proofErr w:type="gramStart"/>
      <w:r w:rsidRPr="006A2CEF">
        <w:rPr>
          <w:rFonts w:ascii="Arial" w:eastAsia="Arial" w:hAnsi="Arial" w:cs="Arial"/>
          <w:color w:val="000000"/>
          <w:lang w:val="en"/>
        </w:rPr>
        <w:t>they’re</w:t>
      </w:r>
      <w:proofErr w:type="gramEnd"/>
      <w:r w:rsidRPr="006A2CEF">
        <w:rPr>
          <w:rFonts w:ascii="Arial" w:eastAsia="Arial" w:hAnsi="Arial" w:cs="Arial"/>
          <w:color w:val="000000"/>
          <w:lang w:val="en"/>
        </w:rPr>
        <w:t xml:space="preserve"> working. Several of the top candidates in this summer’s primary opted into the voucher program and centered their campaigns around the voices of everyday voters like you and me instead of powerful special interests.</w:t>
      </w:r>
    </w:p>
    <w:p w14:paraId="60F2DB09"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p>
    <w:p w14:paraId="7F69F8F6" w14:textId="6EE13ABF" w:rsidR="003D49B0" w:rsidRPr="003D49B0" w:rsidRDefault="00586735" w:rsidP="00586735">
      <w:pPr>
        <w:pBdr>
          <w:top w:val="nil"/>
          <w:left w:val="nil"/>
          <w:bottom w:val="nil"/>
          <w:right w:val="nil"/>
          <w:between w:val="nil"/>
        </w:pBdr>
        <w:spacing w:after="0" w:line="276" w:lineRule="auto"/>
        <w:rPr>
          <w:rFonts w:ascii="Arial" w:eastAsia="Arial" w:hAnsi="Arial" w:cs="Arial"/>
          <w:color w:val="000000"/>
          <w:lang w:val="en"/>
        </w:rPr>
      </w:pPr>
      <w:r w:rsidRPr="006A2CEF">
        <w:rPr>
          <w:rFonts w:ascii="Arial" w:eastAsia="Arial" w:hAnsi="Arial" w:cs="Arial"/>
          <w:color w:val="000000"/>
          <w:lang w:val="en"/>
        </w:rPr>
        <w:t xml:space="preserve">Five candidates made it through the primary election and are eligible to receive your Democracy Vouchers. If you </w:t>
      </w:r>
      <w:proofErr w:type="gramStart"/>
      <w:r w:rsidRPr="006A2CEF">
        <w:rPr>
          <w:rFonts w:ascii="Arial" w:eastAsia="Arial" w:hAnsi="Arial" w:cs="Arial"/>
          <w:color w:val="000000"/>
          <w:lang w:val="en"/>
        </w:rPr>
        <w:t>haven’t</w:t>
      </w:r>
      <w:proofErr w:type="gramEnd"/>
      <w:r w:rsidRPr="006A2CEF">
        <w:rPr>
          <w:rFonts w:ascii="Arial" w:eastAsia="Arial" w:hAnsi="Arial" w:cs="Arial"/>
          <w:color w:val="000000"/>
          <w:lang w:val="en"/>
        </w:rPr>
        <w:t xml:space="preserve"> used your vouchers yet, now is the time!</w:t>
      </w:r>
    </w:p>
    <w:p w14:paraId="5DE892A6" w14:textId="77777777" w:rsidR="00586735" w:rsidRPr="006A2CEF" w:rsidRDefault="00586735" w:rsidP="00586735">
      <w:pPr>
        <w:widowControl w:val="0"/>
        <w:pBdr>
          <w:top w:val="nil"/>
          <w:left w:val="nil"/>
          <w:bottom w:val="nil"/>
          <w:right w:val="nil"/>
          <w:between w:val="nil"/>
        </w:pBdr>
        <w:spacing w:after="0" w:line="240" w:lineRule="auto"/>
        <w:rPr>
          <w:rFonts w:ascii="Arial" w:eastAsia="Arial" w:hAnsi="Arial" w:cs="Arial"/>
          <w:color w:val="000000"/>
          <w:lang w:val="en"/>
        </w:rPr>
      </w:pPr>
      <w:r w:rsidRPr="006A2CEF">
        <w:rPr>
          <w:rFonts w:ascii="Cambria" w:eastAsia="Cambria" w:hAnsi="Cambria" w:cs="Cambria"/>
          <w:noProof/>
          <w:color w:val="000000"/>
          <w:sz w:val="24"/>
          <w:szCs w:val="24"/>
        </w:rPr>
        <w:drawing>
          <wp:inline distT="114300" distB="114300" distL="114300" distR="114300" wp14:anchorId="07B95B30" wp14:editId="6CEBEB98">
            <wp:extent cx="5943600" cy="35179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943600" cy="3517900"/>
                    </a:xfrm>
                    <a:prstGeom prst="rect">
                      <a:avLst/>
                    </a:prstGeom>
                    <a:ln/>
                  </pic:spPr>
                </pic:pic>
              </a:graphicData>
            </a:graphic>
          </wp:inline>
        </w:drawing>
      </w:r>
    </w:p>
    <w:p w14:paraId="3E4EC857"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b/>
          <w:i/>
          <w:color w:val="000000"/>
          <w:sz w:val="24"/>
          <w:szCs w:val="24"/>
          <w:lang w:val="en"/>
        </w:rPr>
      </w:pPr>
      <w:r w:rsidRPr="006A2CEF">
        <w:rPr>
          <w:rFonts w:ascii="Cambria" w:eastAsia="Cambria" w:hAnsi="Cambria" w:cs="Cambria"/>
          <w:b/>
          <w:i/>
          <w:color w:val="000000"/>
          <w:sz w:val="24"/>
          <w:szCs w:val="24"/>
          <w:lang w:val="en"/>
        </w:rPr>
        <w:t>City Council At-Large Position 8</w:t>
      </w:r>
    </w:p>
    <w:p w14:paraId="6F6889DE"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p>
    <w:p w14:paraId="187E08CE"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r w:rsidRPr="006A2CEF">
        <w:rPr>
          <w:rFonts w:ascii="Cambria" w:eastAsia="Cambria" w:hAnsi="Cambria" w:cs="Cambria"/>
          <w:color w:val="000000"/>
          <w:sz w:val="24"/>
          <w:szCs w:val="24"/>
          <w:lang w:val="en"/>
        </w:rPr>
        <w:t>Jon Grant, People for Jon Grant</w:t>
      </w:r>
    </w:p>
    <w:p w14:paraId="362483C1"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p>
    <w:p w14:paraId="31DF5071"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r w:rsidRPr="006A2CEF">
        <w:rPr>
          <w:rFonts w:ascii="Cambria" w:eastAsia="Cambria" w:hAnsi="Cambria" w:cs="Cambria"/>
          <w:color w:val="000000"/>
          <w:sz w:val="24"/>
          <w:szCs w:val="24"/>
          <w:lang w:val="en"/>
        </w:rPr>
        <w:t xml:space="preserve">Teresa </w:t>
      </w:r>
      <w:proofErr w:type="spellStart"/>
      <w:r w:rsidRPr="006A2CEF">
        <w:rPr>
          <w:rFonts w:ascii="Cambria" w:eastAsia="Cambria" w:hAnsi="Cambria" w:cs="Cambria"/>
          <w:color w:val="000000"/>
          <w:sz w:val="24"/>
          <w:szCs w:val="24"/>
          <w:lang w:val="en"/>
        </w:rPr>
        <w:t>Mosqueda</w:t>
      </w:r>
      <w:proofErr w:type="spellEnd"/>
      <w:r w:rsidRPr="006A2CEF">
        <w:rPr>
          <w:rFonts w:ascii="Cambria" w:eastAsia="Cambria" w:hAnsi="Cambria" w:cs="Cambria"/>
          <w:color w:val="000000"/>
          <w:sz w:val="24"/>
          <w:szCs w:val="24"/>
          <w:lang w:val="en"/>
        </w:rPr>
        <w:t>, People for Teresa</w:t>
      </w:r>
    </w:p>
    <w:p w14:paraId="5F1DC3E9"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p>
    <w:p w14:paraId="13F198B7"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r w:rsidRPr="006A2CEF">
        <w:rPr>
          <w:rFonts w:ascii="Cambria" w:eastAsia="Cambria" w:hAnsi="Cambria" w:cs="Cambria"/>
          <w:b/>
          <w:i/>
          <w:color w:val="000000"/>
          <w:sz w:val="24"/>
          <w:szCs w:val="24"/>
          <w:lang w:val="en"/>
        </w:rPr>
        <w:t>City Council At-Large Position 9</w:t>
      </w:r>
    </w:p>
    <w:p w14:paraId="367C5A81"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p>
    <w:p w14:paraId="5BA8DF47"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r w:rsidRPr="006A2CEF">
        <w:rPr>
          <w:rFonts w:ascii="Cambria" w:eastAsia="Cambria" w:hAnsi="Cambria" w:cs="Cambria"/>
          <w:color w:val="000000"/>
          <w:sz w:val="24"/>
          <w:szCs w:val="24"/>
          <w:lang w:val="en"/>
        </w:rPr>
        <w:t>Lorena González, Elect Lorena</w:t>
      </w:r>
    </w:p>
    <w:p w14:paraId="788A8D84"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p>
    <w:p w14:paraId="76640247"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r w:rsidRPr="006A2CEF">
        <w:rPr>
          <w:rFonts w:ascii="Cambria" w:eastAsia="Cambria" w:hAnsi="Cambria" w:cs="Cambria"/>
          <w:color w:val="000000"/>
          <w:sz w:val="24"/>
          <w:szCs w:val="24"/>
          <w:lang w:val="en"/>
        </w:rPr>
        <w:t>Pat Murakami, Pat Murakami for Seattle</w:t>
      </w:r>
    </w:p>
    <w:p w14:paraId="75B84B69"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p>
    <w:p w14:paraId="3A31F175"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b/>
          <w:i/>
          <w:color w:val="000000"/>
          <w:sz w:val="24"/>
          <w:szCs w:val="24"/>
          <w:lang w:val="en"/>
        </w:rPr>
      </w:pPr>
      <w:r w:rsidRPr="006A2CEF">
        <w:rPr>
          <w:rFonts w:ascii="Cambria" w:eastAsia="Cambria" w:hAnsi="Cambria" w:cs="Cambria"/>
          <w:b/>
          <w:i/>
          <w:color w:val="000000"/>
          <w:sz w:val="24"/>
          <w:szCs w:val="24"/>
          <w:lang w:val="en"/>
        </w:rPr>
        <w:t>City Attorney</w:t>
      </w:r>
    </w:p>
    <w:p w14:paraId="2908E827"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b/>
          <w:i/>
          <w:color w:val="000000"/>
          <w:sz w:val="24"/>
          <w:szCs w:val="24"/>
          <w:lang w:val="en"/>
        </w:rPr>
      </w:pPr>
    </w:p>
    <w:p w14:paraId="55BEE10E" w14:textId="77777777" w:rsidR="00586735" w:rsidRPr="006A2CEF" w:rsidRDefault="00586735" w:rsidP="00586735">
      <w:pPr>
        <w:widowControl w:val="0"/>
        <w:pBdr>
          <w:top w:val="nil"/>
          <w:left w:val="nil"/>
          <w:bottom w:val="nil"/>
          <w:right w:val="nil"/>
          <w:between w:val="nil"/>
        </w:pBdr>
        <w:spacing w:after="0" w:line="240" w:lineRule="auto"/>
        <w:rPr>
          <w:rFonts w:ascii="Arial" w:eastAsia="Arial" w:hAnsi="Arial" w:cs="Arial"/>
          <w:color w:val="000000"/>
          <w:lang w:val="en"/>
        </w:rPr>
      </w:pPr>
      <w:r w:rsidRPr="006A2CEF">
        <w:rPr>
          <w:rFonts w:ascii="Cambria" w:eastAsia="Cambria" w:hAnsi="Cambria" w:cs="Cambria"/>
          <w:color w:val="000000"/>
          <w:sz w:val="24"/>
          <w:szCs w:val="24"/>
          <w:lang w:val="en"/>
        </w:rPr>
        <w:t>Pete Holmes, Holmes for Seattle</w:t>
      </w:r>
    </w:p>
    <w:p w14:paraId="16CCBB77"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p>
    <w:p w14:paraId="474094DA"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r w:rsidRPr="006A2CEF">
        <w:rPr>
          <w:rFonts w:ascii="Arial" w:eastAsia="Arial" w:hAnsi="Arial" w:cs="Arial"/>
          <w:color w:val="000000"/>
          <w:lang w:val="en"/>
        </w:rPr>
        <w:t>You and every registered voter and legal permanent resident in Seattle should have four, $25 Democracy Vouchers. You should have received these vouchers in your mailbox.</w:t>
      </w:r>
    </w:p>
    <w:p w14:paraId="139B5A1F"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p>
    <w:p w14:paraId="49DD1274"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r w:rsidRPr="006A2CEF">
        <w:rPr>
          <w:rFonts w:ascii="Arial" w:eastAsia="Arial" w:hAnsi="Arial" w:cs="Arial"/>
          <w:color w:val="000000"/>
          <w:lang w:val="en"/>
        </w:rPr>
        <w:t xml:space="preserve">If </w:t>
      </w:r>
      <w:proofErr w:type="gramStart"/>
      <w:r w:rsidRPr="006A2CEF">
        <w:rPr>
          <w:rFonts w:ascii="Arial" w:eastAsia="Arial" w:hAnsi="Arial" w:cs="Arial"/>
          <w:color w:val="000000"/>
          <w:lang w:val="en"/>
        </w:rPr>
        <w:t>you’re</w:t>
      </w:r>
      <w:proofErr w:type="gramEnd"/>
      <w:r w:rsidRPr="006A2CEF">
        <w:rPr>
          <w:rFonts w:ascii="Arial" w:eastAsia="Arial" w:hAnsi="Arial" w:cs="Arial"/>
          <w:color w:val="000000"/>
          <w:lang w:val="en"/>
        </w:rPr>
        <w:t xml:space="preserve"> vouchers never arrived or you need to request replacement vouchers, visit: http://www.seattle.gov/democracyvoucher/i-am-a-seattle-resident/voucher-replacement.</w:t>
      </w:r>
    </w:p>
    <w:p w14:paraId="4119D903"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p>
    <w:p w14:paraId="17A71F02" w14:textId="77777777" w:rsidR="00586735" w:rsidRPr="006A2CEF" w:rsidRDefault="00586735" w:rsidP="00586735">
      <w:pPr>
        <w:pBdr>
          <w:top w:val="nil"/>
          <w:left w:val="nil"/>
          <w:bottom w:val="nil"/>
          <w:right w:val="nil"/>
          <w:between w:val="nil"/>
        </w:pBdr>
        <w:spacing w:after="0" w:line="276" w:lineRule="auto"/>
        <w:rPr>
          <w:rFonts w:ascii="Arial" w:eastAsia="Arial" w:hAnsi="Arial" w:cs="Arial"/>
          <w:color w:val="000000"/>
          <w:lang w:val="en"/>
        </w:rPr>
      </w:pPr>
      <w:r w:rsidRPr="006A2CEF">
        <w:rPr>
          <w:rFonts w:ascii="Arial" w:eastAsia="Arial" w:hAnsi="Arial" w:cs="Arial"/>
          <w:color w:val="000000"/>
          <w:lang w:val="en"/>
        </w:rPr>
        <w:t>Real democracy is built on the participation of ordinary people working together to hold government accountable. With Democracy Vouchers, we can fund candidates from our communities who are accountable to us, not wealthy special interests.</w:t>
      </w:r>
    </w:p>
    <w:p w14:paraId="015D5E2E"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p>
    <w:p w14:paraId="75F2C501" w14:textId="77777777" w:rsidR="00586735" w:rsidRPr="006A2CEF" w:rsidRDefault="00586735" w:rsidP="00586735">
      <w:pPr>
        <w:widowControl w:val="0"/>
        <w:pBdr>
          <w:top w:val="nil"/>
          <w:left w:val="nil"/>
          <w:bottom w:val="nil"/>
          <w:right w:val="nil"/>
          <w:between w:val="nil"/>
        </w:pBdr>
        <w:spacing w:after="0" w:line="240" w:lineRule="auto"/>
        <w:rPr>
          <w:rFonts w:ascii="Cambria" w:eastAsia="Cambria" w:hAnsi="Cambria" w:cs="Cambria"/>
          <w:color w:val="000000"/>
          <w:sz w:val="24"/>
          <w:szCs w:val="24"/>
          <w:lang w:val="en"/>
        </w:rPr>
      </w:pPr>
      <w:r w:rsidRPr="006A2CEF">
        <w:rPr>
          <w:rFonts w:ascii="Cambria" w:eastAsia="Cambria" w:hAnsi="Cambria" w:cs="Cambria"/>
          <w:color w:val="000000"/>
          <w:sz w:val="24"/>
          <w:szCs w:val="24"/>
          <w:lang w:val="en"/>
        </w:rPr>
        <w:t>SIGNATURE</w:t>
      </w:r>
    </w:p>
    <w:p w14:paraId="7D7C9D57" w14:textId="485CD3A1" w:rsidR="00586735" w:rsidRDefault="00586735" w:rsidP="00586735">
      <w:pPr>
        <w:rPr>
          <w:rFonts w:ascii="Times New Roman" w:hAnsi="Times New Roman" w:cs="Times New Roman"/>
          <w:b/>
          <w:i/>
          <w:sz w:val="24"/>
          <w:szCs w:val="24"/>
        </w:rPr>
      </w:pPr>
    </w:p>
    <w:p w14:paraId="2C2FA321" w14:textId="77777777" w:rsidR="00116F2C" w:rsidRDefault="00116F2C" w:rsidP="00586735">
      <w:pPr>
        <w:rPr>
          <w:rFonts w:ascii="Times New Roman" w:hAnsi="Times New Roman" w:cs="Times New Roman"/>
          <w:b/>
          <w:i/>
          <w:sz w:val="24"/>
          <w:szCs w:val="24"/>
        </w:rPr>
      </w:pPr>
    </w:p>
    <w:p w14:paraId="30AD003A" w14:textId="73F60537" w:rsidR="00586735" w:rsidRPr="00875992" w:rsidRDefault="00586735" w:rsidP="00586735">
      <w:pPr>
        <w:rPr>
          <w:rFonts w:ascii="Times New Roman" w:hAnsi="Times New Roman" w:cs="Times New Roman"/>
          <w:b/>
          <w:i/>
          <w:sz w:val="24"/>
          <w:szCs w:val="24"/>
        </w:rPr>
      </w:pPr>
      <w:r w:rsidRPr="00875992">
        <w:rPr>
          <w:rFonts w:ascii="Times New Roman" w:hAnsi="Times New Roman" w:cs="Times New Roman"/>
          <w:b/>
          <w:i/>
          <w:sz w:val="24"/>
          <w:szCs w:val="24"/>
        </w:rPr>
        <w:t xml:space="preserve">Appendix </w:t>
      </w:r>
      <w:r w:rsidR="00F0007D">
        <w:rPr>
          <w:rFonts w:ascii="Times New Roman" w:hAnsi="Times New Roman" w:cs="Times New Roman"/>
          <w:b/>
          <w:i/>
          <w:sz w:val="24"/>
          <w:szCs w:val="24"/>
        </w:rPr>
        <w:t>G</w:t>
      </w:r>
      <w:r w:rsidRPr="00875992">
        <w:rPr>
          <w:rFonts w:ascii="Times New Roman" w:hAnsi="Times New Roman" w:cs="Times New Roman"/>
          <w:b/>
          <w:i/>
          <w:sz w:val="24"/>
          <w:szCs w:val="24"/>
        </w:rPr>
        <w:t>: Measurement of covariates</w:t>
      </w:r>
    </w:p>
    <w:p w14:paraId="77EE8104" w14:textId="77777777" w:rsidR="00586735"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Educational attainment is a discrete, ordinal variable produced by recoding continuous educational attainment scores obtained from a voter database constructed by the company </w:t>
      </w:r>
      <w:proofErr w:type="spellStart"/>
      <w:r>
        <w:rPr>
          <w:rFonts w:ascii="Times New Roman" w:hAnsi="Times New Roman" w:cs="Times New Roman"/>
          <w:sz w:val="24"/>
          <w:szCs w:val="24"/>
        </w:rPr>
        <w:t>Catalist</w:t>
      </w:r>
      <w:proofErr w:type="spellEnd"/>
      <w:r>
        <w:rPr>
          <w:rFonts w:ascii="Times New Roman" w:hAnsi="Times New Roman" w:cs="Times New Roman"/>
          <w:sz w:val="24"/>
          <w:szCs w:val="24"/>
        </w:rPr>
        <w:t>.</w:t>
      </w:r>
    </w:p>
    <w:p w14:paraId="13D86F64" w14:textId="77777777" w:rsidR="00586735" w:rsidRPr="00946EC0"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Income is a discrete, ordinal variable obtained from a voter database constructed by the company </w:t>
      </w:r>
      <w:proofErr w:type="spellStart"/>
      <w:r>
        <w:rPr>
          <w:rFonts w:ascii="Times New Roman" w:hAnsi="Times New Roman" w:cs="Times New Roman"/>
          <w:sz w:val="24"/>
          <w:szCs w:val="24"/>
        </w:rPr>
        <w:t>Catalist</w:t>
      </w:r>
      <w:proofErr w:type="spellEnd"/>
      <w:r>
        <w:rPr>
          <w:rFonts w:ascii="Times New Roman" w:hAnsi="Times New Roman" w:cs="Times New Roman"/>
          <w:sz w:val="24"/>
          <w:szCs w:val="24"/>
        </w:rPr>
        <w:t>.</w:t>
      </w:r>
    </w:p>
    <w:p w14:paraId="71360965" w14:textId="77777777" w:rsidR="00586735" w:rsidRPr="00200832"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t>Age is measured as a discrete ordinal variable indicating the number of years since a voter’s birth, rounded down.</w:t>
      </w:r>
    </w:p>
    <w:p w14:paraId="41135F21" w14:textId="77777777" w:rsidR="00586735"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t>Female is measured as a binary variable with a value of 1 for women and a value of 0 otherwise.</w:t>
      </w:r>
    </w:p>
    <w:p w14:paraId="1F353D26" w14:textId="77777777" w:rsidR="00586735" w:rsidRPr="00200832"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African American is measured as a binary variable with a value of 1 for voters who identify as African American and 0 otherwise.</w:t>
      </w:r>
    </w:p>
    <w:p w14:paraId="58778B35" w14:textId="77777777" w:rsidR="00586735" w:rsidRDefault="00586735" w:rsidP="00586735">
      <w:pPr>
        <w:spacing w:after="0" w:line="480" w:lineRule="auto"/>
        <w:rPr>
          <w:rFonts w:ascii="Times New Roman" w:hAnsi="Times New Roman" w:cs="Times New Roman"/>
          <w:sz w:val="24"/>
          <w:szCs w:val="24"/>
        </w:rPr>
      </w:pPr>
      <w:r>
        <w:rPr>
          <w:rFonts w:ascii="Times New Roman" w:hAnsi="Times New Roman" w:cs="Times New Roman"/>
          <w:sz w:val="24"/>
          <w:szCs w:val="24"/>
        </w:rPr>
        <w:t>Asian is measured as a binary variable with a value of 1 for voters who identify as Asian and 0 otherwise.</w:t>
      </w:r>
    </w:p>
    <w:p w14:paraId="25F45F81" w14:textId="76E71F94" w:rsidR="00586735" w:rsidRDefault="00586735" w:rsidP="00F0007D">
      <w:pPr>
        <w:spacing w:after="0" w:line="480" w:lineRule="auto"/>
        <w:rPr>
          <w:rFonts w:ascii="Times New Roman" w:hAnsi="Times New Roman" w:cs="Times New Roman"/>
          <w:sz w:val="24"/>
          <w:szCs w:val="24"/>
        </w:rPr>
      </w:pPr>
      <w:r w:rsidRPr="00200832">
        <w:rPr>
          <w:rFonts w:ascii="Times New Roman" w:hAnsi="Times New Roman" w:cs="Times New Roman"/>
          <w:sz w:val="24"/>
          <w:szCs w:val="24"/>
        </w:rPr>
        <w:t>Latino</w:t>
      </w:r>
      <w:r>
        <w:rPr>
          <w:rFonts w:ascii="Times New Roman" w:hAnsi="Times New Roman" w:cs="Times New Roman"/>
          <w:sz w:val="24"/>
          <w:szCs w:val="24"/>
        </w:rPr>
        <w:t xml:space="preserve"> is measured as a binary variable with a value of 1 for voters who identify as Latino and 0 otherwise.</w:t>
      </w:r>
    </w:p>
    <w:p w14:paraId="1BB37444" w14:textId="77777777" w:rsidR="00F0007D" w:rsidRDefault="00F0007D" w:rsidP="00F0007D">
      <w:pPr>
        <w:spacing w:after="0" w:line="480" w:lineRule="auto"/>
        <w:rPr>
          <w:rFonts w:ascii="Times New Roman" w:hAnsi="Times New Roman" w:cs="Times New Roman"/>
          <w:b/>
          <w:i/>
          <w:sz w:val="24"/>
          <w:szCs w:val="24"/>
        </w:rPr>
      </w:pPr>
    </w:p>
    <w:p w14:paraId="2B00936F" w14:textId="7FE35039" w:rsidR="00586735" w:rsidRPr="00B8077E" w:rsidRDefault="00586735" w:rsidP="00586735">
      <w:pPr>
        <w:rPr>
          <w:rFonts w:ascii="Times New Roman" w:hAnsi="Times New Roman" w:cs="Times New Roman"/>
          <w:b/>
          <w:i/>
          <w:sz w:val="24"/>
          <w:szCs w:val="24"/>
        </w:rPr>
      </w:pPr>
      <w:r w:rsidRPr="00B8077E">
        <w:rPr>
          <w:rFonts w:ascii="Times New Roman" w:hAnsi="Times New Roman" w:cs="Times New Roman"/>
          <w:b/>
          <w:i/>
          <w:sz w:val="24"/>
          <w:szCs w:val="24"/>
        </w:rPr>
        <w:t xml:space="preserve">Appendix H: Randomization </w:t>
      </w:r>
      <w:r w:rsidR="00D26153">
        <w:rPr>
          <w:rFonts w:ascii="Times New Roman" w:hAnsi="Times New Roman" w:cs="Times New Roman"/>
          <w:b/>
          <w:i/>
          <w:sz w:val="24"/>
          <w:szCs w:val="24"/>
        </w:rPr>
        <w:t>i</w:t>
      </w:r>
      <w:r w:rsidRPr="00B8077E">
        <w:rPr>
          <w:rFonts w:ascii="Times New Roman" w:hAnsi="Times New Roman" w:cs="Times New Roman"/>
          <w:b/>
          <w:i/>
          <w:sz w:val="24"/>
          <w:szCs w:val="24"/>
        </w:rPr>
        <w:t>nference</w:t>
      </w:r>
    </w:p>
    <w:p w14:paraId="5024CC4F" w14:textId="6898C930" w:rsidR="00586735" w:rsidRDefault="00E360D1" w:rsidP="00586735">
      <w:pPr>
        <w:pStyle w:val="HTMLPreformatted"/>
        <w:shd w:val="clear" w:color="auto" w:fill="FFFFFF"/>
        <w:wordWrap w:val="0"/>
        <w:spacing w:line="187" w:lineRule="atLeast"/>
        <w:rPr>
          <w:rFonts w:ascii="Times New Roman" w:hAnsi="Times New Roman" w:cs="Times New Roman"/>
          <w:sz w:val="24"/>
          <w:szCs w:val="24"/>
        </w:rPr>
      </w:pPr>
      <w:r>
        <w:rPr>
          <w:noProof/>
        </w:rPr>
        <w:drawing>
          <wp:inline distT="0" distB="0" distL="0" distR="0" wp14:anchorId="76552F5F" wp14:editId="3D0756E8">
            <wp:extent cx="5162815" cy="3886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2815" cy="3886400"/>
                    </a:xfrm>
                    <a:prstGeom prst="rect">
                      <a:avLst/>
                    </a:prstGeom>
                  </pic:spPr>
                </pic:pic>
              </a:graphicData>
            </a:graphic>
          </wp:inline>
        </w:drawing>
      </w:r>
    </w:p>
    <w:p w14:paraId="2EBEDB60" w14:textId="77777777" w:rsidR="00586735" w:rsidRDefault="00586735" w:rsidP="00586735">
      <w:pPr>
        <w:pStyle w:val="HTMLPreformatted"/>
        <w:shd w:val="clear" w:color="auto" w:fill="FFFFFF"/>
        <w:wordWrap w:val="0"/>
        <w:spacing w:line="187" w:lineRule="atLeast"/>
        <w:rPr>
          <w:rFonts w:ascii="Times New Roman" w:hAnsi="Times New Roman" w:cs="Times New Roman"/>
          <w:sz w:val="24"/>
          <w:szCs w:val="24"/>
        </w:rPr>
      </w:pPr>
    </w:p>
    <w:p w14:paraId="6AF2C232" w14:textId="6AE7F41A" w:rsidR="00586735" w:rsidRPr="00DA3C67" w:rsidRDefault="00586735" w:rsidP="00586735">
      <w:pPr>
        <w:pStyle w:val="HTMLPreformatted"/>
        <w:shd w:val="clear" w:color="auto" w:fill="FFFFFF"/>
        <w:wordWrap w:val="0"/>
        <w:spacing w:line="187" w:lineRule="atLeast"/>
        <w:rPr>
          <w:rFonts w:ascii="Times New Roman" w:hAnsi="Times New Roman" w:cs="Times New Roman"/>
          <w:sz w:val="24"/>
          <w:szCs w:val="24"/>
        </w:rPr>
      </w:pPr>
      <w:r>
        <w:rPr>
          <w:rFonts w:ascii="Times New Roman" w:hAnsi="Times New Roman" w:cs="Times New Roman"/>
          <w:sz w:val="24"/>
          <w:szCs w:val="24"/>
        </w:rPr>
        <w:t>Point estimate</w:t>
      </w:r>
      <w:r w:rsidR="00E7258F">
        <w:rPr>
          <w:rFonts w:ascii="Times New Roman" w:hAnsi="Times New Roman" w:cs="Times New Roman"/>
          <w:sz w:val="24"/>
          <w:szCs w:val="24"/>
        </w:rPr>
        <w:t xml:space="preserve"> (without block fixed effects)</w:t>
      </w:r>
      <w:r>
        <w:rPr>
          <w:rFonts w:ascii="Times New Roman" w:hAnsi="Times New Roman" w:cs="Times New Roman"/>
          <w:sz w:val="24"/>
          <w:szCs w:val="24"/>
        </w:rPr>
        <w:t xml:space="preserve">: </w:t>
      </w:r>
      <w:r w:rsidRPr="00381D16">
        <w:rPr>
          <w:rFonts w:ascii="Times New Roman" w:hAnsi="Times New Roman" w:cs="Times New Roman"/>
          <w:sz w:val="24"/>
          <w:szCs w:val="24"/>
        </w:rPr>
        <w:t>0.003697596</w:t>
      </w:r>
    </w:p>
    <w:p w14:paraId="7E10ED93" w14:textId="77777777" w:rsidR="00586735" w:rsidRPr="00066FA2" w:rsidRDefault="00586735" w:rsidP="00586735">
      <w:pPr>
        <w:pStyle w:val="HTMLPreformatted"/>
        <w:shd w:val="clear" w:color="auto" w:fill="FFFFFF"/>
        <w:wordWrap w:val="0"/>
        <w:spacing w:line="187" w:lineRule="atLeast"/>
        <w:rPr>
          <w:rFonts w:ascii="Lucida Console" w:eastAsia="Times New Roman" w:hAnsi="Lucida Console" w:cs="Courier New"/>
          <w:color w:val="000000"/>
        </w:rPr>
      </w:pPr>
    </w:p>
    <w:p w14:paraId="1A7DE1D5" w14:textId="1C619B77" w:rsidR="004349F6" w:rsidRPr="00835B37" w:rsidRDefault="00586735" w:rsidP="00586735">
      <w:pPr>
        <w:rPr>
          <w:rFonts w:ascii="Times New Roman" w:hAnsi="Times New Roman" w:cs="Times New Roman"/>
          <w:sz w:val="24"/>
          <w:szCs w:val="24"/>
        </w:rPr>
      </w:pPr>
      <w:r>
        <w:rPr>
          <w:rFonts w:ascii="Times New Roman" w:hAnsi="Times New Roman" w:cs="Times New Roman"/>
          <w:sz w:val="24"/>
          <w:szCs w:val="24"/>
        </w:rPr>
        <w:t xml:space="preserve">P-value: </w:t>
      </w:r>
      <w:r w:rsidRPr="006F04C4">
        <w:rPr>
          <w:rFonts w:ascii="Times New Roman" w:hAnsi="Times New Roman" w:cs="Times New Roman"/>
          <w:sz w:val="24"/>
          <w:szCs w:val="24"/>
        </w:rPr>
        <w:t>0.00</w:t>
      </w:r>
      <w:r w:rsidR="008F37E0">
        <w:rPr>
          <w:rFonts w:ascii="Times New Roman" w:hAnsi="Times New Roman" w:cs="Times New Roman"/>
          <w:sz w:val="24"/>
          <w:szCs w:val="24"/>
        </w:rPr>
        <w:t>26</w:t>
      </w:r>
    </w:p>
    <w:p w14:paraId="750E445E" w14:textId="2786B1AB" w:rsidR="00586735" w:rsidRDefault="00C52B46" w:rsidP="00586735">
      <w:pPr>
        <w:rPr>
          <w:rFonts w:ascii="Times New Roman" w:hAnsi="Times New Roman" w:cs="Times New Roman"/>
          <w:b/>
          <w:bCs/>
          <w:sz w:val="24"/>
          <w:szCs w:val="24"/>
        </w:rPr>
      </w:pPr>
      <w:r>
        <w:rPr>
          <w:noProof/>
        </w:rPr>
        <w:lastRenderedPageBreak/>
        <w:drawing>
          <wp:inline distT="0" distB="0" distL="0" distR="0" wp14:anchorId="5C55ACF8" wp14:editId="5DD98540">
            <wp:extent cx="5162815" cy="388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2815" cy="3886400"/>
                    </a:xfrm>
                    <a:prstGeom prst="rect">
                      <a:avLst/>
                    </a:prstGeom>
                  </pic:spPr>
                </pic:pic>
              </a:graphicData>
            </a:graphic>
          </wp:inline>
        </w:drawing>
      </w:r>
    </w:p>
    <w:p w14:paraId="3F61B200" w14:textId="0CA7AB13" w:rsidR="00586735" w:rsidRPr="00BE1676" w:rsidRDefault="00586735" w:rsidP="00586735">
      <w:pPr>
        <w:rPr>
          <w:rFonts w:ascii="Times New Roman" w:hAnsi="Times New Roman" w:cs="Times New Roman"/>
          <w:sz w:val="24"/>
          <w:szCs w:val="24"/>
        </w:rPr>
      </w:pPr>
      <w:r>
        <w:rPr>
          <w:rFonts w:ascii="Times New Roman" w:hAnsi="Times New Roman" w:cs="Times New Roman"/>
          <w:sz w:val="24"/>
          <w:szCs w:val="24"/>
        </w:rPr>
        <w:t>Point estimate</w:t>
      </w:r>
      <w:r w:rsidR="00752246">
        <w:rPr>
          <w:rFonts w:ascii="Times New Roman" w:hAnsi="Times New Roman" w:cs="Times New Roman"/>
          <w:sz w:val="24"/>
          <w:szCs w:val="24"/>
        </w:rPr>
        <w:t xml:space="preserve"> (without block fixed effects)</w:t>
      </w:r>
      <w:r>
        <w:rPr>
          <w:rFonts w:ascii="Times New Roman" w:hAnsi="Times New Roman" w:cs="Times New Roman"/>
          <w:sz w:val="24"/>
          <w:szCs w:val="24"/>
        </w:rPr>
        <w:t xml:space="preserve">: </w:t>
      </w:r>
      <w:r w:rsidRPr="00D96DDE">
        <w:rPr>
          <w:rFonts w:ascii="Times New Roman" w:hAnsi="Times New Roman" w:cs="Times New Roman"/>
          <w:sz w:val="24"/>
          <w:szCs w:val="24"/>
        </w:rPr>
        <w:t>0.011381598</w:t>
      </w:r>
    </w:p>
    <w:p w14:paraId="21F67A8D" w14:textId="77777777" w:rsidR="00586735" w:rsidRDefault="00586735" w:rsidP="00586735">
      <w:pPr>
        <w:rPr>
          <w:rFonts w:ascii="Times New Roman" w:hAnsi="Times New Roman" w:cs="Times New Roman"/>
          <w:sz w:val="24"/>
          <w:szCs w:val="24"/>
        </w:rPr>
      </w:pPr>
      <w:r>
        <w:rPr>
          <w:rFonts w:ascii="Times New Roman" w:hAnsi="Times New Roman" w:cs="Times New Roman"/>
          <w:sz w:val="24"/>
          <w:szCs w:val="24"/>
        </w:rPr>
        <w:t>P-value: 0.0366</w:t>
      </w:r>
    </w:p>
    <w:p w14:paraId="07C830D1" w14:textId="4CF1FA20" w:rsidR="00586735" w:rsidRDefault="00C52B46" w:rsidP="00586735">
      <w:pPr>
        <w:rPr>
          <w:rFonts w:ascii="Times New Roman" w:hAnsi="Times New Roman" w:cs="Times New Roman"/>
          <w:b/>
          <w:bCs/>
          <w:sz w:val="24"/>
          <w:szCs w:val="24"/>
        </w:rPr>
      </w:pPr>
      <w:r>
        <w:rPr>
          <w:noProof/>
        </w:rPr>
        <w:lastRenderedPageBreak/>
        <w:drawing>
          <wp:inline distT="0" distB="0" distL="0" distR="0" wp14:anchorId="01D4A4C1" wp14:editId="55C12C3F">
            <wp:extent cx="5162815" cy="388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62815" cy="3886400"/>
                    </a:xfrm>
                    <a:prstGeom prst="rect">
                      <a:avLst/>
                    </a:prstGeom>
                  </pic:spPr>
                </pic:pic>
              </a:graphicData>
            </a:graphic>
          </wp:inline>
        </w:drawing>
      </w:r>
    </w:p>
    <w:p w14:paraId="2605813E" w14:textId="0C05FE92" w:rsidR="00586735" w:rsidRPr="00BE1676" w:rsidRDefault="00586735" w:rsidP="00586735">
      <w:pPr>
        <w:rPr>
          <w:rFonts w:ascii="Times New Roman" w:hAnsi="Times New Roman" w:cs="Times New Roman"/>
          <w:sz w:val="24"/>
          <w:szCs w:val="24"/>
        </w:rPr>
      </w:pPr>
      <w:r>
        <w:rPr>
          <w:rFonts w:ascii="Times New Roman" w:hAnsi="Times New Roman" w:cs="Times New Roman"/>
          <w:sz w:val="24"/>
          <w:szCs w:val="24"/>
        </w:rPr>
        <w:t>Point estimate</w:t>
      </w:r>
      <w:r w:rsidR="00752246">
        <w:rPr>
          <w:rFonts w:ascii="Times New Roman" w:hAnsi="Times New Roman" w:cs="Times New Roman"/>
          <w:sz w:val="24"/>
          <w:szCs w:val="24"/>
        </w:rPr>
        <w:t xml:space="preserve"> (without block fixed effects)</w:t>
      </w:r>
      <w:r>
        <w:rPr>
          <w:rFonts w:ascii="Times New Roman" w:hAnsi="Times New Roman" w:cs="Times New Roman"/>
          <w:sz w:val="24"/>
          <w:szCs w:val="24"/>
        </w:rPr>
        <w:t xml:space="preserve">: </w:t>
      </w:r>
      <w:r w:rsidRPr="00C20CF7">
        <w:rPr>
          <w:rFonts w:ascii="Times New Roman" w:hAnsi="Times New Roman" w:cs="Times New Roman"/>
          <w:sz w:val="24"/>
          <w:szCs w:val="24"/>
        </w:rPr>
        <w:t>0.01441675</w:t>
      </w:r>
    </w:p>
    <w:p w14:paraId="3C3BEDA8" w14:textId="77777777" w:rsidR="00586735" w:rsidRDefault="00586735" w:rsidP="00586735">
      <w:pPr>
        <w:rPr>
          <w:rFonts w:ascii="Times New Roman" w:hAnsi="Times New Roman" w:cs="Times New Roman"/>
          <w:sz w:val="24"/>
          <w:szCs w:val="24"/>
        </w:rPr>
      </w:pPr>
      <w:r>
        <w:rPr>
          <w:rFonts w:ascii="Times New Roman" w:hAnsi="Times New Roman" w:cs="Times New Roman"/>
          <w:sz w:val="24"/>
          <w:szCs w:val="24"/>
        </w:rPr>
        <w:t xml:space="preserve">P-value: </w:t>
      </w:r>
      <w:r w:rsidRPr="00952547">
        <w:rPr>
          <w:rFonts w:ascii="Times New Roman" w:hAnsi="Times New Roman" w:cs="Times New Roman"/>
          <w:sz w:val="24"/>
          <w:szCs w:val="24"/>
        </w:rPr>
        <w:t>0.0107</w:t>
      </w:r>
    </w:p>
    <w:p w14:paraId="62192078" w14:textId="373A656A" w:rsidR="00586735" w:rsidRDefault="003C6CBA" w:rsidP="00586735">
      <w:pPr>
        <w:rPr>
          <w:rFonts w:ascii="Times New Roman" w:hAnsi="Times New Roman" w:cs="Times New Roman"/>
          <w:b/>
          <w:bCs/>
          <w:sz w:val="24"/>
          <w:szCs w:val="24"/>
        </w:rPr>
      </w:pPr>
      <w:r>
        <w:rPr>
          <w:noProof/>
        </w:rPr>
        <w:lastRenderedPageBreak/>
        <w:drawing>
          <wp:inline distT="0" distB="0" distL="0" distR="0" wp14:anchorId="06688181" wp14:editId="723CEDE1">
            <wp:extent cx="5162815" cy="388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62815" cy="3886400"/>
                    </a:xfrm>
                    <a:prstGeom prst="rect">
                      <a:avLst/>
                    </a:prstGeom>
                  </pic:spPr>
                </pic:pic>
              </a:graphicData>
            </a:graphic>
          </wp:inline>
        </w:drawing>
      </w:r>
    </w:p>
    <w:p w14:paraId="78FF7EA5" w14:textId="770E1531" w:rsidR="00586735" w:rsidRPr="00BE1676" w:rsidRDefault="00586735" w:rsidP="00586735">
      <w:pPr>
        <w:rPr>
          <w:rFonts w:ascii="Times New Roman" w:hAnsi="Times New Roman" w:cs="Times New Roman"/>
          <w:sz w:val="24"/>
          <w:szCs w:val="24"/>
        </w:rPr>
      </w:pPr>
      <w:r>
        <w:rPr>
          <w:rFonts w:ascii="Times New Roman" w:hAnsi="Times New Roman" w:cs="Times New Roman"/>
          <w:sz w:val="24"/>
          <w:szCs w:val="24"/>
        </w:rPr>
        <w:t>Point estimate</w:t>
      </w:r>
      <w:r w:rsidR="00752246">
        <w:rPr>
          <w:rFonts w:ascii="Times New Roman" w:hAnsi="Times New Roman" w:cs="Times New Roman"/>
          <w:sz w:val="24"/>
          <w:szCs w:val="24"/>
        </w:rPr>
        <w:t xml:space="preserve"> (without block fixed effects)</w:t>
      </w:r>
      <w:r>
        <w:rPr>
          <w:rFonts w:ascii="Times New Roman" w:hAnsi="Times New Roman" w:cs="Times New Roman"/>
          <w:sz w:val="24"/>
          <w:szCs w:val="24"/>
        </w:rPr>
        <w:t xml:space="preserve">: </w:t>
      </w:r>
      <w:r w:rsidRPr="000E6480">
        <w:rPr>
          <w:rFonts w:ascii="Times New Roman" w:hAnsi="Times New Roman" w:cs="Times New Roman"/>
          <w:sz w:val="24"/>
          <w:szCs w:val="24"/>
        </w:rPr>
        <w:t>0.004176003</w:t>
      </w:r>
    </w:p>
    <w:p w14:paraId="7CAA8516" w14:textId="1EA18E20" w:rsidR="00586735" w:rsidRDefault="00586735" w:rsidP="00586735">
      <w:pPr>
        <w:rPr>
          <w:rFonts w:ascii="Times New Roman" w:hAnsi="Times New Roman" w:cs="Times New Roman"/>
          <w:sz w:val="24"/>
          <w:szCs w:val="24"/>
        </w:rPr>
      </w:pPr>
      <w:r>
        <w:rPr>
          <w:rFonts w:ascii="Times New Roman" w:hAnsi="Times New Roman" w:cs="Times New Roman"/>
          <w:sz w:val="24"/>
          <w:szCs w:val="24"/>
        </w:rPr>
        <w:t>P-value: 0.126</w:t>
      </w:r>
      <w:r w:rsidR="00202032">
        <w:rPr>
          <w:rFonts w:ascii="Times New Roman" w:hAnsi="Times New Roman" w:cs="Times New Roman"/>
          <w:sz w:val="24"/>
          <w:szCs w:val="24"/>
        </w:rPr>
        <w:t>9</w:t>
      </w:r>
    </w:p>
    <w:p w14:paraId="34C094A7" w14:textId="2800A8F1" w:rsidR="00586735" w:rsidRDefault="005C08F6" w:rsidP="00586735">
      <w:pPr>
        <w:rPr>
          <w:rFonts w:ascii="Times New Roman" w:hAnsi="Times New Roman" w:cs="Times New Roman"/>
          <w:b/>
          <w:bCs/>
          <w:sz w:val="24"/>
          <w:szCs w:val="24"/>
        </w:rPr>
      </w:pPr>
      <w:r>
        <w:rPr>
          <w:noProof/>
        </w:rPr>
        <w:lastRenderedPageBreak/>
        <w:drawing>
          <wp:inline distT="0" distB="0" distL="0" distR="0" wp14:anchorId="0D8AA3F3" wp14:editId="1AC066E3">
            <wp:extent cx="5162815" cy="388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62815" cy="3886400"/>
                    </a:xfrm>
                    <a:prstGeom prst="rect">
                      <a:avLst/>
                    </a:prstGeom>
                  </pic:spPr>
                </pic:pic>
              </a:graphicData>
            </a:graphic>
          </wp:inline>
        </w:drawing>
      </w:r>
    </w:p>
    <w:p w14:paraId="5B13A7A7" w14:textId="00B47141" w:rsidR="00586735" w:rsidRPr="00BE1676" w:rsidRDefault="00586735" w:rsidP="00586735">
      <w:pPr>
        <w:rPr>
          <w:rFonts w:ascii="Times New Roman" w:hAnsi="Times New Roman" w:cs="Times New Roman"/>
          <w:sz w:val="24"/>
          <w:szCs w:val="24"/>
        </w:rPr>
      </w:pPr>
      <w:r>
        <w:rPr>
          <w:rFonts w:ascii="Times New Roman" w:hAnsi="Times New Roman" w:cs="Times New Roman"/>
          <w:sz w:val="24"/>
          <w:szCs w:val="24"/>
        </w:rPr>
        <w:t>Point estimate</w:t>
      </w:r>
      <w:r w:rsidR="00752246">
        <w:rPr>
          <w:rFonts w:ascii="Times New Roman" w:hAnsi="Times New Roman" w:cs="Times New Roman"/>
          <w:sz w:val="24"/>
          <w:szCs w:val="24"/>
        </w:rPr>
        <w:t xml:space="preserve"> (without block fixed effects)</w:t>
      </w:r>
      <w:r>
        <w:rPr>
          <w:rFonts w:ascii="Times New Roman" w:hAnsi="Times New Roman" w:cs="Times New Roman"/>
          <w:sz w:val="24"/>
          <w:szCs w:val="24"/>
        </w:rPr>
        <w:t xml:space="preserve">: </w:t>
      </w:r>
      <w:r w:rsidRPr="00723C59">
        <w:rPr>
          <w:rFonts w:ascii="Times New Roman" w:hAnsi="Times New Roman" w:cs="Times New Roman"/>
          <w:sz w:val="24"/>
          <w:szCs w:val="24"/>
        </w:rPr>
        <w:t>0.003376291</w:t>
      </w:r>
    </w:p>
    <w:p w14:paraId="1C139B78" w14:textId="77777777" w:rsidR="00586735" w:rsidRDefault="00586735" w:rsidP="00586735">
      <w:pPr>
        <w:rPr>
          <w:rFonts w:ascii="Times New Roman" w:hAnsi="Times New Roman" w:cs="Times New Roman"/>
          <w:sz w:val="24"/>
          <w:szCs w:val="24"/>
        </w:rPr>
      </w:pPr>
      <w:r>
        <w:rPr>
          <w:rFonts w:ascii="Times New Roman" w:hAnsi="Times New Roman" w:cs="Times New Roman"/>
          <w:sz w:val="24"/>
          <w:szCs w:val="24"/>
        </w:rPr>
        <w:t xml:space="preserve">P-value: </w:t>
      </w:r>
      <w:r w:rsidRPr="002F71F3">
        <w:rPr>
          <w:rFonts w:ascii="Times New Roman" w:hAnsi="Times New Roman" w:cs="Times New Roman"/>
          <w:sz w:val="24"/>
          <w:szCs w:val="24"/>
        </w:rPr>
        <w:t>0.0284</w:t>
      </w:r>
    </w:p>
    <w:p w14:paraId="3740105A" w14:textId="00001DDF" w:rsidR="00586735" w:rsidRDefault="00271B21" w:rsidP="00586735">
      <w:pPr>
        <w:rPr>
          <w:rFonts w:ascii="Times New Roman" w:hAnsi="Times New Roman" w:cs="Times New Roman"/>
          <w:b/>
          <w:bCs/>
          <w:sz w:val="24"/>
          <w:szCs w:val="24"/>
        </w:rPr>
      </w:pPr>
      <w:r>
        <w:rPr>
          <w:noProof/>
        </w:rPr>
        <w:lastRenderedPageBreak/>
        <w:drawing>
          <wp:inline distT="0" distB="0" distL="0" distR="0" wp14:anchorId="1F8694E8" wp14:editId="090B5829">
            <wp:extent cx="5162815" cy="38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62815" cy="3886400"/>
                    </a:xfrm>
                    <a:prstGeom prst="rect">
                      <a:avLst/>
                    </a:prstGeom>
                  </pic:spPr>
                </pic:pic>
              </a:graphicData>
            </a:graphic>
          </wp:inline>
        </w:drawing>
      </w:r>
    </w:p>
    <w:p w14:paraId="2FC02AA8" w14:textId="58D823E4" w:rsidR="00586735" w:rsidRPr="00BE1676" w:rsidRDefault="00586735" w:rsidP="00586735">
      <w:pPr>
        <w:rPr>
          <w:rFonts w:ascii="Times New Roman" w:hAnsi="Times New Roman" w:cs="Times New Roman"/>
          <w:sz w:val="24"/>
          <w:szCs w:val="24"/>
        </w:rPr>
      </w:pPr>
      <w:r>
        <w:rPr>
          <w:rFonts w:ascii="Times New Roman" w:hAnsi="Times New Roman" w:cs="Times New Roman"/>
          <w:sz w:val="24"/>
          <w:szCs w:val="24"/>
        </w:rPr>
        <w:t>Point estimate</w:t>
      </w:r>
      <w:r w:rsidR="00752246">
        <w:rPr>
          <w:rFonts w:ascii="Times New Roman" w:hAnsi="Times New Roman" w:cs="Times New Roman"/>
          <w:sz w:val="24"/>
          <w:szCs w:val="24"/>
        </w:rPr>
        <w:t xml:space="preserve"> (without block fixed effects)</w:t>
      </w:r>
      <w:r>
        <w:rPr>
          <w:rFonts w:ascii="Times New Roman" w:hAnsi="Times New Roman" w:cs="Times New Roman"/>
          <w:sz w:val="24"/>
          <w:szCs w:val="24"/>
        </w:rPr>
        <w:t xml:space="preserve">: </w:t>
      </w:r>
      <w:r w:rsidRPr="00562A9B">
        <w:rPr>
          <w:rFonts w:ascii="Times New Roman" w:hAnsi="Times New Roman" w:cs="Times New Roman"/>
          <w:sz w:val="24"/>
          <w:szCs w:val="24"/>
        </w:rPr>
        <w:t>0.001265398</w:t>
      </w:r>
    </w:p>
    <w:p w14:paraId="7A314053" w14:textId="3427B036" w:rsidR="00586735" w:rsidRDefault="00586735" w:rsidP="00586735">
      <w:pPr>
        <w:rPr>
          <w:rFonts w:ascii="Times New Roman" w:hAnsi="Times New Roman" w:cs="Times New Roman"/>
          <w:sz w:val="24"/>
          <w:szCs w:val="24"/>
        </w:rPr>
      </w:pPr>
      <w:r>
        <w:rPr>
          <w:rFonts w:ascii="Times New Roman" w:hAnsi="Times New Roman" w:cs="Times New Roman"/>
          <w:sz w:val="24"/>
          <w:szCs w:val="24"/>
        </w:rPr>
        <w:t xml:space="preserve">P-value: </w:t>
      </w:r>
      <w:r w:rsidRPr="00562A9B">
        <w:rPr>
          <w:rFonts w:ascii="Times New Roman" w:hAnsi="Times New Roman" w:cs="Times New Roman"/>
          <w:sz w:val="24"/>
          <w:szCs w:val="24"/>
        </w:rPr>
        <w:t>0.</w:t>
      </w:r>
      <w:r w:rsidR="00271B21">
        <w:rPr>
          <w:rFonts w:ascii="Times New Roman" w:hAnsi="Times New Roman" w:cs="Times New Roman"/>
          <w:sz w:val="24"/>
          <w:szCs w:val="24"/>
        </w:rPr>
        <w:t>1994</w:t>
      </w:r>
    </w:p>
    <w:p w14:paraId="41998BEC" w14:textId="3A99A8A3" w:rsidR="00FF4AC9" w:rsidRDefault="00FF4AC9" w:rsidP="00586735">
      <w:pPr>
        <w:rPr>
          <w:rFonts w:ascii="Times New Roman" w:hAnsi="Times New Roman" w:cs="Times New Roman"/>
          <w:sz w:val="24"/>
          <w:szCs w:val="24"/>
        </w:rPr>
      </w:pPr>
    </w:p>
    <w:p w14:paraId="4E802626" w14:textId="7CD34F49" w:rsidR="00F0007D" w:rsidRPr="00875992" w:rsidRDefault="00F0007D" w:rsidP="00F0007D">
      <w:pPr>
        <w:rPr>
          <w:rFonts w:ascii="Times New Roman" w:hAnsi="Times New Roman" w:cs="Times New Roman"/>
          <w:b/>
          <w:i/>
          <w:sz w:val="24"/>
          <w:szCs w:val="24"/>
        </w:rPr>
      </w:pPr>
      <w:r w:rsidRPr="00875992">
        <w:rPr>
          <w:rFonts w:ascii="Times New Roman" w:hAnsi="Times New Roman" w:cs="Times New Roman"/>
          <w:b/>
          <w:i/>
          <w:sz w:val="24"/>
          <w:szCs w:val="24"/>
        </w:rPr>
        <w:t xml:space="preserve">Appendix </w:t>
      </w:r>
      <w:r>
        <w:rPr>
          <w:rFonts w:ascii="Times New Roman" w:hAnsi="Times New Roman" w:cs="Times New Roman"/>
          <w:b/>
          <w:i/>
          <w:sz w:val="24"/>
          <w:szCs w:val="24"/>
        </w:rPr>
        <w:t>I</w:t>
      </w:r>
      <w:r w:rsidRPr="00875992">
        <w:rPr>
          <w:rFonts w:ascii="Times New Roman" w:hAnsi="Times New Roman" w:cs="Times New Roman"/>
          <w:b/>
          <w:i/>
          <w:sz w:val="24"/>
          <w:szCs w:val="24"/>
        </w:rPr>
        <w:t xml:space="preserve">: Heterogeneous treatment effects </w:t>
      </w:r>
      <w:r>
        <w:rPr>
          <w:rFonts w:ascii="Times New Roman" w:hAnsi="Times New Roman" w:cs="Times New Roman"/>
          <w:b/>
          <w:i/>
          <w:sz w:val="24"/>
          <w:szCs w:val="24"/>
        </w:rPr>
        <w:t>shown in Figure 2</w:t>
      </w:r>
    </w:p>
    <w:p w14:paraId="25446AA8" w14:textId="76BC2AAC" w:rsidR="00F0007D" w:rsidRPr="002145D5" w:rsidRDefault="00F0007D" w:rsidP="00F0007D">
      <w:pPr>
        <w:spacing w:after="0"/>
        <w:rPr>
          <w:rFonts w:ascii="Times New Roman" w:hAnsi="Times New Roman" w:cs="Times New Roman"/>
          <w:b/>
          <w:sz w:val="24"/>
          <w:szCs w:val="24"/>
        </w:rPr>
      </w:pPr>
      <w:r>
        <w:rPr>
          <w:rFonts w:ascii="Times New Roman" w:hAnsi="Times New Roman" w:cs="Times New Roman"/>
          <w:b/>
          <w:sz w:val="24"/>
          <w:szCs w:val="24"/>
        </w:rPr>
        <w:t>Table AI1. Heterogeneous Treatment Effects on Voucher Use by Voting History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835"/>
        <w:gridCol w:w="1835"/>
        <w:gridCol w:w="1835"/>
        <w:gridCol w:w="1835"/>
      </w:tblGrid>
      <w:tr w:rsidR="00F0007D" w14:paraId="7238A59A" w14:textId="77777777" w:rsidTr="008F328E">
        <w:tc>
          <w:tcPr>
            <w:tcW w:w="9175" w:type="dxa"/>
            <w:gridSpan w:val="5"/>
            <w:tcBorders>
              <w:top w:val="single" w:sz="4" w:space="0" w:color="auto"/>
              <w:bottom w:val="single" w:sz="4" w:space="0" w:color="auto"/>
            </w:tcBorders>
          </w:tcPr>
          <w:p w14:paraId="4CBC6341"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Dependent variable: Voucher use</w:t>
            </w:r>
          </w:p>
        </w:tc>
      </w:tr>
      <w:tr w:rsidR="00F0007D" w14:paraId="40C92C9D" w14:textId="77777777" w:rsidTr="008F328E">
        <w:tc>
          <w:tcPr>
            <w:tcW w:w="1835" w:type="dxa"/>
            <w:tcBorders>
              <w:top w:val="single" w:sz="4" w:space="0" w:color="auto"/>
              <w:bottom w:val="single" w:sz="4" w:space="0" w:color="auto"/>
            </w:tcBorders>
          </w:tcPr>
          <w:p w14:paraId="023601DB" w14:textId="77777777" w:rsidR="00F0007D" w:rsidRDefault="00F0007D" w:rsidP="008F328E">
            <w:pPr>
              <w:rPr>
                <w:rFonts w:ascii="Times New Roman" w:hAnsi="Times New Roman" w:cs="Times New Roman"/>
                <w:sz w:val="24"/>
                <w:szCs w:val="24"/>
              </w:rPr>
            </w:pPr>
          </w:p>
        </w:tc>
        <w:tc>
          <w:tcPr>
            <w:tcW w:w="1835" w:type="dxa"/>
            <w:tcBorders>
              <w:top w:val="single" w:sz="4" w:space="0" w:color="auto"/>
              <w:bottom w:val="single" w:sz="4" w:space="0" w:color="auto"/>
            </w:tcBorders>
          </w:tcPr>
          <w:p w14:paraId="6CF1DA3D" w14:textId="77777777" w:rsidR="00F0007D" w:rsidRDefault="00F0007D" w:rsidP="008F328E">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Pr>
                <w:rFonts w:ascii="Times New Roman" w:hAnsi="Times New Roman" w:cs="Times New Roman"/>
                <w:sz w:val="24"/>
                <w:szCs w:val="24"/>
                <w:u w:val="single"/>
              </w:rPr>
              <w:t>5</w:t>
            </w:r>
            <w:r w:rsidRPr="008A5CCF">
              <w:rPr>
                <w:rFonts w:ascii="Times New Roman" w:hAnsi="Times New Roman" w:cs="Times New Roman"/>
                <w:sz w:val="24"/>
                <w:szCs w:val="24"/>
                <w:u w:val="single"/>
              </w:rPr>
              <w:t>)</w:t>
            </w:r>
          </w:p>
          <w:p w14:paraId="154E5266"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Low Propensity</w:t>
            </w:r>
          </w:p>
        </w:tc>
        <w:tc>
          <w:tcPr>
            <w:tcW w:w="1835" w:type="dxa"/>
            <w:tcBorders>
              <w:top w:val="single" w:sz="4" w:space="0" w:color="auto"/>
              <w:bottom w:val="single" w:sz="4" w:space="0" w:color="auto"/>
            </w:tcBorders>
          </w:tcPr>
          <w:p w14:paraId="78BBBD63" w14:textId="77777777" w:rsidR="00F0007D" w:rsidRDefault="00F0007D" w:rsidP="008F328E">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Pr>
                <w:rFonts w:ascii="Times New Roman" w:hAnsi="Times New Roman" w:cs="Times New Roman"/>
                <w:sz w:val="24"/>
                <w:szCs w:val="24"/>
                <w:u w:val="single"/>
              </w:rPr>
              <w:t>6</w:t>
            </w:r>
            <w:r w:rsidRPr="008A5CCF">
              <w:rPr>
                <w:rFonts w:ascii="Times New Roman" w:hAnsi="Times New Roman" w:cs="Times New Roman"/>
                <w:sz w:val="24"/>
                <w:szCs w:val="24"/>
                <w:u w:val="single"/>
              </w:rPr>
              <w:t>)</w:t>
            </w:r>
          </w:p>
          <w:p w14:paraId="555D70DB"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Medium Low Propensity</w:t>
            </w:r>
          </w:p>
        </w:tc>
        <w:tc>
          <w:tcPr>
            <w:tcW w:w="1835" w:type="dxa"/>
            <w:tcBorders>
              <w:top w:val="single" w:sz="4" w:space="0" w:color="auto"/>
              <w:bottom w:val="single" w:sz="4" w:space="0" w:color="auto"/>
            </w:tcBorders>
          </w:tcPr>
          <w:p w14:paraId="7CBF5EFE" w14:textId="77777777" w:rsidR="00F0007D" w:rsidRDefault="00F0007D" w:rsidP="008F328E">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Pr>
                <w:rFonts w:ascii="Times New Roman" w:hAnsi="Times New Roman" w:cs="Times New Roman"/>
                <w:sz w:val="24"/>
                <w:szCs w:val="24"/>
                <w:u w:val="single"/>
              </w:rPr>
              <w:t>7</w:t>
            </w:r>
            <w:r w:rsidRPr="008A5CCF">
              <w:rPr>
                <w:rFonts w:ascii="Times New Roman" w:hAnsi="Times New Roman" w:cs="Times New Roman"/>
                <w:sz w:val="24"/>
                <w:szCs w:val="24"/>
                <w:u w:val="single"/>
              </w:rPr>
              <w:t>)</w:t>
            </w:r>
          </w:p>
          <w:p w14:paraId="54AC2385"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Medium High Propensity</w:t>
            </w:r>
          </w:p>
        </w:tc>
        <w:tc>
          <w:tcPr>
            <w:tcW w:w="1835" w:type="dxa"/>
            <w:tcBorders>
              <w:top w:val="single" w:sz="4" w:space="0" w:color="auto"/>
              <w:bottom w:val="single" w:sz="4" w:space="0" w:color="auto"/>
            </w:tcBorders>
          </w:tcPr>
          <w:p w14:paraId="6ADB78DC" w14:textId="77777777" w:rsidR="00F0007D" w:rsidRDefault="00F0007D" w:rsidP="008F328E">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Pr>
                <w:rFonts w:ascii="Times New Roman" w:hAnsi="Times New Roman" w:cs="Times New Roman"/>
                <w:sz w:val="24"/>
                <w:szCs w:val="24"/>
                <w:u w:val="single"/>
              </w:rPr>
              <w:t>8</w:t>
            </w:r>
            <w:r w:rsidRPr="008A5CCF">
              <w:rPr>
                <w:rFonts w:ascii="Times New Roman" w:hAnsi="Times New Roman" w:cs="Times New Roman"/>
                <w:sz w:val="24"/>
                <w:szCs w:val="24"/>
                <w:u w:val="single"/>
              </w:rPr>
              <w:t>)</w:t>
            </w:r>
          </w:p>
          <w:p w14:paraId="00B87E12"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High Propensity</w:t>
            </w:r>
          </w:p>
        </w:tc>
      </w:tr>
      <w:tr w:rsidR="00F0007D" w14:paraId="3DFADC5F" w14:textId="77777777" w:rsidTr="008F328E">
        <w:tc>
          <w:tcPr>
            <w:tcW w:w="1835" w:type="dxa"/>
            <w:tcBorders>
              <w:top w:val="single" w:sz="4" w:space="0" w:color="auto"/>
            </w:tcBorders>
          </w:tcPr>
          <w:p w14:paraId="00C16619" w14:textId="77777777" w:rsidR="00F0007D" w:rsidRDefault="00F0007D" w:rsidP="008F328E">
            <w:pPr>
              <w:rPr>
                <w:rFonts w:ascii="Times New Roman" w:hAnsi="Times New Roman" w:cs="Times New Roman"/>
                <w:sz w:val="24"/>
                <w:szCs w:val="24"/>
              </w:rPr>
            </w:pPr>
            <w:r>
              <w:rPr>
                <w:rFonts w:ascii="Times New Roman" w:hAnsi="Times New Roman" w:cs="Times New Roman"/>
                <w:sz w:val="24"/>
                <w:szCs w:val="24"/>
              </w:rPr>
              <w:t>Treatment assignment</w:t>
            </w:r>
          </w:p>
        </w:tc>
        <w:tc>
          <w:tcPr>
            <w:tcW w:w="1835" w:type="dxa"/>
            <w:tcBorders>
              <w:top w:val="single" w:sz="4" w:space="0" w:color="auto"/>
            </w:tcBorders>
          </w:tcPr>
          <w:p w14:paraId="16766A9B" w14:textId="36E5ED05"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w:t>
            </w:r>
            <w:r w:rsidR="00D969B1">
              <w:rPr>
                <w:rFonts w:ascii="Times New Roman" w:hAnsi="Times New Roman" w:cs="Times New Roman"/>
                <w:sz w:val="24"/>
                <w:szCs w:val="24"/>
              </w:rPr>
              <w:t>002</w:t>
            </w:r>
          </w:p>
          <w:p w14:paraId="57E48583" w14:textId="19CE2816"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w:t>
            </w:r>
            <w:r w:rsidR="002B7A80">
              <w:rPr>
                <w:rFonts w:ascii="Times New Roman" w:hAnsi="Times New Roman" w:cs="Times New Roman"/>
                <w:sz w:val="24"/>
                <w:szCs w:val="24"/>
              </w:rPr>
              <w:t>002</w:t>
            </w:r>
            <w:r>
              <w:rPr>
                <w:rFonts w:ascii="Times New Roman" w:hAnsi="Times New Roman" w:cs="Times New Roman"/>
                <w:sz w:val="24"/>
                <w:szCs w:val="24"/>
              </w:rPr>
              <w:t>)</w:t>
            </w:r>
          </w:p>
        </w:tc>
        <w:tc>
          <w:tcPr>
            <w:tcW w:w="1835" w:type="dxa"/>
            <w:tcBorders>
              <w:top w:val="single" w:sz="4" w:space="0" w:color="auto"/>
            </w:tcBorders>
          </w:tcPr>
          <w:p w14:paraId="74E2E9AF" w14:textId="4CBA7654"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w:t>
            </w:r>
            <w:r w:rsidR="001C4F76">
              <w:rPr>
                <w:rFonts w:ascii="Times New Roman" w:hAnsi="Times New Roman" w:cs="Times New Roman"/>
                <w:sz w:val="24"/>
                <w:szCs w:val="24"/>
              </w:rPr>
              <w:t>003</w:t>
            </w:r>
            <w:r>
              <w:rPr>
                <w:rFonts w:ascii="Times New Roman" w:hAnsi="Times New Roman" w:cs="Times New Roman"/>
                <w:sz w:val="24"/>
                <w:szCs w:val="24"/>
              </w:rPr>
              <w:t>**</w:t>
            </w:r>
          </w:p>
          <w:p w14:paraId="402BE718" w14:textId="645FD2B4"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w:t>
            </w:r>
            <w:r w:rsidR="00771963">
              <w:rPr>
                <w:rFonts w:ascii="Times New Roman" w:hAnsi="Times New Roman" w:cs="Times New Roman"/>
                <w:sz w:val="24"/>
                <w:szCs w:val="24"/>
              </w:rPr>
              <w:t>002</w:t>
            </w:r>
            <w:r>
              <w:rPr>
                <w:rFonts w:ascii="Times New Roman" w:hAnsi="Times New Roman" w:cs="Times New Roman"/>
                <w:sz w:val="24"/>
                <w:szCs w:val="24"/>
              </w:rPr>
              <w:t>)</w:t>
            </w:r>
          </w:p>
        </w:tc>
        <w:tc>
          <w:tcPr>
            <w:tcW w:w="1835" w:type="dxa"/>
            <w:tcBorders>
              <w:top w:val="single" w:sz="4" w:space="0" w:color="auto"/>
            </w:tcBorders>
          </w:tcPr>
          <w:p w14:paraId="6F4D5BC2" w14:textId="61C8EAA6"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w:t>
            </w:r>
            <w:r w:rsidR="005E7D77">
              <w:rPr>
                <w:rFonts w:ascii="Times New Roman" w:hAnsi="Times New Roman" w:cs="Times New Roman"/>
                <w:sz w:val="24"/>
                <w:szCs w:val="24"/>
              </w:rPr>
              <w:t>005</w:t>
            </w:r>
          </w:p>
          <w:p w14:paraId="05C60BBB" w14:textId="310D5969"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w:t>
            </w:r>
            <w:r w:rsidR="008C42A5">
              <w:rPr>
                <w:rFonts w:ascii="Times New Roman" w:hAnsi="Times New Roman" w:cs="Times New Roman"/>
                <w:sz w:val="24"/>
                <w:szCs w:val="24"/>
              </w:rPr>
              <w:t>004</w:t>
            </w:r>
            <w:r>
              <w:rPr>
                <w:rFonts w:ascii="Times New Roman" w:hAnsi="Times New Roman" w:cs="Times New Roman"/>
                <w:sz w:val="24"/>
                <w:szCs w:val="24"/>
              </w:rPr>
              <w:t>)</w:t>
            </w:r>
          </w:p>
        </w:tc>
        <w:tc>
          <w:tcPr>
            <w:tcW w:w="1835" w:type="dxa"/>
            <w:tcBorders>
              <w:top w:val="single" w:sz="4" w:space="0" w:color="auto"/>
            </w:tcBorders>
          </w:tcPr>
          <w:p w14:paraId="19BCA7EE" w14:textId="4BBC2A03" w:rsidR="00F0007D" w:rsidRDefault="00A70FD2" w:rsidP="008F328E">
            <w:pPr>
              <w:jc w:val="center"/>
              <w:rPr>
                <w:rFonts w:ascii="Times New Roman" w:hAnsi="Times New Roman" w:cs="Times New Roman"/>
                <w:sz w:val="24"/>
                <w:szCs w:val="24"/>
              </w:rPr>
            </w:pPr>
            <w:r>
              <w:rPr>
                <w:rFonts w:ascii="Times New Roman" w:hAnsi="Times New Roman" w:cs="Times New Roman"/>
                <w:sz w:val="24"/>
                <w:szCs w:val="24"/>
              </w:rPr>
              <w:t>0.015</w:t>
            </w:r>
            <w:r w:rsidR="00F0007D">
              <w:rPr>
                <w:rFonts w:ascii="Times New Roman" w:hAnsi="Times New Roman" w:cs="Times New Roman"/>
                <w:sz w:val="24"/>
                <w:szCs w:val="24"/>
              </w:rPr>
              <w:t>**</w:t>
            </w:r>
          </w:p>
          <w:p w14:paraId="75830244" w14:textId="282365A8"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w:t>
            </w:r>
            <w:r w:rsidR="004C08F0">
              <w:rPr>
                <w:rFonts w:ascii="Times New Roman" w:hAnsi="Times New Roman" w:cs="Times New Roman"/>
                <w:sz w:val="24"/>
                <w:szCs w:val="24"/>
              </w:rPr>
              <w:t>006</w:t>
            </w:r>
            <w:r>
              <w:rPr>
                <w:rFonts w:ascii="Times New Roman" w:hAnsi="Times New Roman" w:cs="Times New Roman"/>
                <w:sz w:val="24"/>
                <w:szCs w:val="24"/>
              </w:rPr>
              <w:t>)</w:t>
            </w:r>
          </w:p>
        </w:tc>
      </w:tr>
      <w:tr w:rsidR="00F0007D" w14:paraId="73AE679A" w14:textId="77777777" w:rsidTr="008F328E">
        <w:tc>
          <w:tcPr>
            <w:tcW w:w="1835" w:type="dxa"/>
          </w:tcPr>
          <w:p w14:paraId="5BE4F11E" w14:textId="77777777" w:rsidR="00F0007D" w:rsidRDefault="00F0007D" w:rsidP="008F328E">
            <w:pPr>
              <w:rPr>
                <w:rFonts w:ascii="Times New Roman" w:hAnsi="Times New Roman" w:cs="Times New Roman"/>
                <w:sz w:val="24"/>
                <w:szCs w:val="24"/>
              </w:rPr>
            </w:pPr>
            <w:r>
              <w:rPr>
                <w:rFonts w:ascii="Times New Roman" w:hAnsi="Times New Roman" w:cs="Times New Roman"/>
                <w:sz w:val="24"/>
                <w:szCs w:val="24"/>
              </w:rPr>
              <w:t>Block FEs</w:t>
            </w:r>
          </w:p>
        </w:tc>
        <w:tc>
          <w:tcPr>
            <w:tcW w:w="1835" w:type="dxa"/>
          </w:tcPr>
          <w:p w14:paraId="7902E61C"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Yes</w:t>
            </w:r>
          </w:p>
        </w:tc>
        <w:tc>
          <w:tcPr>
            <w:tcW w:w="1835" w:type="dxa"/>
          </w:tcPr>
          <w:p w14:paraId="7F42B4AF"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Yes</w:t>
            </w:r>
          </w:p>
        </w:tc>
        <w:tc>
          <w:tcPr>
            <w:tcW w:w="1835" w:type="dxa"/>
          </w:tcPr>
          <w:p w14:paraId="3D1A88CC"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Yes</w:t>
            </w:r>
          </w:p>
        </w:tc>
        <w:tc>
          <w:tcPr>
            <w:tcW w:w="1835" w:type="dxa"/>
          </w:tcPr>
          <w:p w14:paraId="3DFED140"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Yes</w:t>
            </w:r>
          </w:p>
        </w:tc>
      </w:tr>
      <w:tr w:rsidR="00F0007D" w14:paraId="2BF5C4D9" w14:textId="77777777" w:rsidTr="008F328E">
        <w:tc>
          <w:tcPr>
            <w:tcW w:w="1835" w:type="dxa"/>
          </w:tcPr>
          <w:p w14:paraId="04C9799B" w14:textId="77777777" w:rsidR="00F0007D" w:rsidRDefault="00F0007D" w:rsidP="008F328E">
            <w:pPr>
              <w:rPr>
                <w:rFonts w:ascii="Times New Roman" w:hAnsi="Times New Roman" w:cs="Times New Roman"/>
                <w:sz w:val="24"/>
                <w:szCs w:val="24"/>
              </w:rPr>
            </w:pPr>
            <w:r>
              <w:rPr>
                <w:rFonts w:ascii="Times New Roman" w:hAnsi="Times New Roman" w:cs="Times New Roman"/>
                <w:sz w:val="24"/>
                <w:szCs w:val="24"/>
              </w:rPr>
              <w:t>Constant</w:t>
            </w:r>
          </w:p>
        </w:tc>
        <w:tc>
          <w:tcPr>
            <w:tcW w:w="1835" w:type="dxa"/>
          </w:tcPr>
          <w:p w14:paraId="404AF01F" w14:textId="39473AAF"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w:t>
            </w:r>
            <w:r w:rsidR="00ED3DED">
              <w:rPr>
                <w:rFonts w:ascii="Times New Roman" w:hAnsi="Times New Roman" w:cs="Times New Roman"/>
                <w:sz w:val="24"/>
                <w:szCs w:val="24"/>
              </w:rPr>
              <w:t>001</w:t>
            </w:r>
          </w:p>
          <w:p w14:paraId="15EAB3AD" w14:textId="5381511A"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w:t>
            </w:r>
            <w:r w:rsidR="00ED3DED">
              <w:rPr>
                <w:rFonts w:ascii="Times New Roman" w:hAnsi="Times New Roman" w:cs="Times New Roman"/>
                <w:sz w:val="24"/>
                <w:szCs w:val="24"/>
              </w:rPr>
              <w:t>001</w:t>
            </w:r>
            <w:r>
              <w:rPr>
                <w:rFonts w:ascii="Times New Roman" w:hAnsi="Times New Roman" w:cs="Times New Roman"/>
                <w:sz w:val="24"/>
                <w:szCs w:val="24"/>
              </w:rPr>
              <w:t>)</w:t>
            </w:r>
          </w:p>
        </w:tc>
        <w:tc>
          <w:tcPr>
            <w:tcW w:w="1835" w:type="dxa"/>
          </w:tcPr>
          <w:p w14:paraId="67FBA23A" w14:textId="36D41F5B" w:rsidR="00F0007D" w:rsidRDefault="00771963" w:rsidP="008F328E">
            <w:pPr>
              <w:jc w:val="center"/>
              <w:rPr>
                <w:rFonts w:ascii="Times New Roman" w:hAnsi="Times New Roman" w:cs="Times New Roman"/>
                <w:sz w:val="24"/>
                <w:szCs w:val="24"/>
              </w:rPr>
            </w:pPr>
            <w:r>
              <w:rPr>
                <w:rFonts w:ascii="Times New Roman" w:hAnsi="Times New Roman" w:cs="Times New Roman"/>
                <w:sz w:val="24"/>
                <w:szCs w:val="24"/>
              </w:rPr>
              <w:t>0.040</w:t>
            </w:r>
          </w:p>
          <w:p w14:paraId="3B8B759E" w14:textId="572C4EB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w:t>
            </w:r>
            <w:r w:rsidR="0007187D">
              <w:rPr>
                <w:rFonts w:ascii="Times New Roman" w:hAnsi="Times New Roman" w:cs="Times New Roman"/>
                <w:sz w:val="24"/>
                <w:szCs w:val="24"/>
              </w:rPr>
              <w:t>0.027</w:t>
            </w:r>
            <w:r>
              <w:rPr>
                <w:rFonts w:ascii="Times New Roman" w:hAnsi="Times New Roman" w:cs="Times New Roman"/>
                <w:sz w:val="24"/>
                <w:szCs w:val="24"/>
              </w:rPr>
              <w:t>)</w:t>
            </w:r>
          </w:p>
        </w:tc>
        <w:tc>
          <w:tcPr>
            <w:tcW w:w="1835" w:type="dxa"/>
          </w:tcPr>
          <w:p w14:paraId="702C1379" w14:textId="5A2F3740" w:rsidR="00F0007D" w:rsidRDefault="008C42A5" w:rsidP="008F328E">
            <w:pPr>
              <w:jc w:val="center"/>
              <w:rPr>
                <w:rFonts w:ascii="Times New Roman" w:hAnsi="Times New Roman" w:cs="Times New Roman"/>
                <w:sz w:val="24"/>
                <w:szCs w:val="24"/>
              </w:rPr>
            </w:pPr>
            <w:r>
              <w:rPr>
                <w:rFonts w:ascii="Times New Roman" w:hAnsi="Times New Roman" w:cs="Times New Roman"/>
                <w:sz w:val="24"/>
                <w:szCs w:val="24"/>
              </w:rPr>
              <w:t>0.047</w:t>
            </w:r>
            <w:r w:rsidR="00F0007D">
              <w:rPr>
                <w:rFonts w:ascii="Times New Roman" w:hAnsi="Times New Roman" w:cs="Times New Roman"/>
                <w:sz w:val="24"/>
                <w:szCs w:val="24"/>
              </w:rPr>
              <w:t>*</w:t>
            </w:r>
          </w:p>
          <w:p w14:paraId="65F40A6E" w14:textId="4F148686"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w:t>
            </w:r>
            <w:r w:rsidR="008C42A5">
              <w:rPr>
                <w:rFonts w:ascii="Times New Roman" w:hAnsi="Times New Roman" w:cs="Times New Roman"/>
                <w:sz w:val="24"/>
                <w:szCs w:val="24"/>
              </w:rPr>
              <w:t>0.028</w:t>
            </w:r>
            <w:r>
              <w:rPr>
                <w:rFonts w:ascii="Times New Roman" w:hAnsi="Times New Roman" w:cs="Times New Roman"/>
                <w:sz w:val="24"/>
                <w:szCs w:val="24"/>
              </w:rPr>
              <w:t>)</w:t>
            </w:r>
          </w:p>
        </w:tc>
        <w:tc>
          <w:tcPr>
            <w:tcW w:w="1835" w:type="dxa"/>
          </w:tcPr>
          <w:p w14:paraId="5E41195E" w14:textId="2C7B5E37" w:rsidR="00F0007D" w:rsidRDefault="004C08F0" w:rsidP="008F328E">
            <w:pPr>
              <w:jc w:val="center"/>
              <w:rPr>
                <w:rFonts w:ascii="Times New Roman" w:hAnsi="Times New Roman" w:cs="Times New Roman"/>
                <w:sz w:val="24"/>
                <w:szCs w:val="24"/>
              </w:rPr>
            </w:pPr>
            <w:r>
              <w:rPr>
                <w:rFonts w:ascii="Times New Roman" w:hAnsi="Times New Roman" w:cs="Times New Roman"/>
                <w:sz w:val="24"/>
                <w:szCs w:val="24"/>
              </w:rPr>
              <w:t>0.070</w:t>
            </w:r>
            <w:r w:rsidR="00F0007D">
              <w:rPr>
                <w:rFonts w:ascii="Times New Roman" w:hAnsi="Times New Roman" w:cs="Times New Roman"/>
                <w:sz w:val="24"/>
                <w:szCs w:val="24"/>
              </w:rPr>
              <w:t>*</w:t>
            </w:r>
          </w:p>
          <w:p w14:paraId="02770B36" w14:textId="6817130B"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w:t>
            </w:r>
            <w:r w:rsidR="00A93AA0">
              <w:rPr>
                <w:rFonts w:ascii="Times New Roman" w:hAnsi="Times New Roman" w:cs="Times New Roman"/>
                <w:sz w:val="24"/>
                <w:szCs w:val="24"/>
              </w:rPr>
              <w:t>0.037</w:t>
            </w:r>
            <w:r>
              <w:rPr>
                <w:rFonts w:ascii="Times New Roman" w:hAnsi="Times New Roman" w:cs="Times New Roman"/>
                <w:sz w:val="24"/>
                <w:szCs w:val="24"/>
              </w:rPr>
              <w:t>)</w:t>
            </w:r>
          </w:p>
        </w:tc>
      </w:tr>
      <w:tr w:rsidR="00F0007D" w14:paraId="14B50010" w14:textId="77777777" w:rsidTr="008F328E">
        <w:tc>
          <w:tcPr>
            <w:tcW w:w="1835" w:type="dxa"/>
          </w:tcPr>
          <w:p w14:paraId="0E8D9573" w14:textId="77777777" w:rsidR="00F0007D" w:rsidRPr="002145D5" w:rsidRDefault="00F0007D" w:rsidP="008F328E">
            <w:pPr>
              <w:rPr>
                <w:rFonts w:ascii="Times New Roman" w:hAnsi="Times New Roman" w:cs="Times New Roman"/>
                <w:sz w:val="24"/>
                <w:szCs w:val="24"/>
                <w:vertAlign w:val="superscript"/>
              </w:rPr>
            </w:pPr>
            <w:r>
              <w:rPr>
                <w:rFonts w:ascii="Times New Roman" w:hAnsi="Times New Roman" w:cs="Times New Roman"/>
                <w:sz w:val="24"/>
                <w:szCs w:val="24"/>
              </w:rPr>
              <w:t>N</w:t>
            </w:r>
          </w:p>
        </w:tc>
        <w:tc>
          <w:tcPr>
            <w:tcW w:w="1835" w:type="dxa"/>
          </w:tcPr>
          <w:p w14:paraId="68AB145F"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8,697</w:t>
            </w:r>
          </w:p>
        </w:tc>
        <w:tc>
          <w:tcPr>
            <w:tcW w:w="1835" w:type="dxa"/>
          </w:tcPr>
          <w:p w14:paraId="0639782D"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18,495</w:t>
            </w:r>
          </w:p>
        </w:tc>
        <w:tc>
          <w:tcPr>
            <w:tcW w:w="1835" w:type="dxa"/>
          </w:tcPr>
          <w:p w14:paraId="65C40CE5"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7,391</w:t>
            </w:r>
          </w:p>
        </w:tc>
        <w:tc>
          <w:tcPr>
            <w:tcW w:w="1835" w:type="dxa"/>
          </w:tcPr>
          <w:p w14:paraId="2D2F9006"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3,552</w:t>
            </w:r>
          </w:p>
        </w:tc>
      </w:tr>
      <w:tr w:rsidR="00F0007D" w14:paraId="34DAC7D6" w14:textId="77777777" w:rsidTr="008F328E">
        <w:tc>
          <w:tcPr>
            <w:tcW w:w="1835" w:type="dxa"/>
          </w:tcPr>
          <w:p w14:paraId="7ED01D08" w14:textId="77777777" w:rsidR="00F0007D" w:rsidRPr="002145D5" w:rsidRDefault="00F0007D" w:rsidP="008F328E">
            <w:pPr>
              <w:rPr>
                <w:rFonts w:ascii="Times New Roman" w:hAnsi="Times New Roman" w:cs="Times New Roman"/>
                <w:sz w:val="24"/>
                <w:szCs w:val="24"/>
                <w:vertAlign w:val="superscript"/>
              </w:rPr>
            </w:pPr>
            <w:r>
              <w:rPr>
                <w:rFonts w:ascii="Times New Roman" w:hAnsi="Times New Roman" w:cs="Times New Roman"/>
                <w:sz w:val="24"/>
                <w:szCs w:val="24"/>
              </w:rPr>
              <w:t>R</w:t>
            </w:r>
            <w:r>
              <w:rPr>
                <w:rFonts w:ascii="Times New Roman" w:hAnsi="Times New Roman" w:cs="Times New Roman"/>
                <w:sz w:val="24"/>
                <w:szCs w:val="24"/>
                <w:vertAlign w:val="superscript"/>
              </w:rPr>
              <w:t>2</w:t>
            </w:r>
          </w:p>
        </w:tc>
        <w:tc>
          <w:tcPr>
            <w:tcW w:w="1835" w:type="dxa"/>
          </w:tcPr>
          <w:p w14:paraId="10F6B717"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0.033</w:t>
            </w:r>
          </w:p>
        </w:tc>
        <w:tc>
          <w:tcPr>
            <w:tcW w:w="1835" w:type="dxa"/>
          </w:tcPr>
          <w:p w14:paraId="63DAB882"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0.009</w:t>
            </w:r>
          </w:p>
        </w:tc>
        <w:tc>
          <w:tcPr>
            <w:tcW w:w="1835" w:type="dxa"/>
          </w:tcPr>
          <w:p w14:paraId="58E5342F"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0.029</w:t>
            </w:r>
          </w:p>
        </w:tc>
        <w:tc>
          <w:tcPr>
            <w:tcW w:w="1835" w:type="dxa"/>
          </w:tcPr>
          <w:p w14:paraId="6C0FCA8F" w14:textId="77777777" w:rsidR="00F0007D" w:rsidRDefault="00F0007D" w:rsidP="008F328E">
            <w:pPr>
              <w:jc w:val="center"/>
              <w:rPr>
                <w:rFonts w:ascii="Times New Roman" w:hAnsi="Times New Roman" w:cs="Times New Roman"/>
                <w:sz w:val="24"/>
                <w:szCs w:val="24"/>
              </w:rPr>
            </w:pPr>
            <w:r>
              <w:rPr>
                <w:rFonts w:ascii="Times New Roman" w:hAnsi="Times New Roman" w:cs="Times New Roman"/>
                <w:sz w:val="24"/>
                <w:szCs w:val="24"/>
              </w:rPr>
              <w:t>0.035</w:t>
            </w:r>
          </w:p>
        </w:tc>
      </w:tr>
    </w:tbl>
    <w:p w14:paraId="48312832" w14:textId="77777777" w:rsidR="00F0007D" w:rsidRDefault="00F0007D" w:rsidP="00F0007D">
      <w:pPr>
        <w:spacing w:after="0" w:line="240" w:lineRule="auto"/>
        <w:rPr>
          <w:rFonts w:ascii="Times New Roman" w:hAnsi="Times New Roman" w:cs="Times New Roman"/>
          <w:i/>
          <w:sz w:val="20"/>
          <w:szCs w:val="20"/>
        </w:rPr>
      </w:pPr>
      <w:r w:rsidRPr="00DC6A0D">
        <w:rPr>
          <w:rFonts w:ascii="Times New Roman" w:hAnsi="Times New Roman" w:cs="Times New Roman"/>
          <w:i/>
          <w:sz w:val="20"/>
          <w:szCs w:val="20"/>
        </w:rPr>
        <w:t xml:space="preserve">Voucher use and treatment assignment are operationalized as dummy variables. In this analysis, we first create a separate sample for each vote history category. For each category, we fit a linear probability model to estimate intent-to-treat (ITT) effect, the effect of treatment assignment (rather than receipt of the treatment) on the likelihood of voucher use. Effects are expressed in percentage points. </w:t>
      </w:r>
      <w:bookmarkStart w:id="0" w:name="_Hlk531287902"/>
      <w:r w:rsidRPr="00DC6A0D">
        <w:rPr>
          <w:rFonts w:ascii="Times New Roman" w:hAnsi="Times New Roman" w:cs="Times New Roman"/>
          <w:i/>
          <w:sz w:val="20"/>
          <w:szCs w:val="20"/>
        </w:rPr>
        <w:t>We cluster standard errors by household and add block fixed effects to account for the treatment assignment process, which randomized households within blocks.</w:t>
      </w:r>
      <w:bookmarkEnd w:id="0"/>
      <w:r w:rsidRPr="00DC6A0D">
        <w:rPr>
          <w:rFonts w:ascii="Times New Roman" w:hAnsi="Times New Roman" w:cs="Times New Roman"/>
          <w:i/>
          <w:sz w:val="20"/>
          <w:szCs w:val="20"/>
        </w:rPr>
        <w:t xml:space="preserve"> ***p&lt;0.01; **p&lt;0.05; *p&lt;0.1, two-tailed test.</w:t>
      </w:r>
    </w:p>
    <w:p w14:paraId="471FFDDB" w14:textId="77777777" w:rsidR="00F0007D" w:rsidRDefault="00F0007D" w:rsidP="00586735">
      <w:pPr>
        <w:rPr>
          <w:rFonts w:ascii="Times New Roman" w:hAnsi="Times New Roman" w:cs="Times New Roman"/>
          <w:b/>
          <w:bCs/>
          <w:i/>
          <w:iCs/>
          <w:sz w:val="24"/>
          <w:szCs w:val="24"/>
        </w:rPr>
      </w:pPr>
    </w:p>
    <w:p w14:paraId="79F64A7E" w14:textId="77777777" w:rsidR="00F0007D" w:rsidRDefault="00F0007D" w:rsidP="00586735">
      <w:pPr>
        <w:rPr>
          <w:rFonts w:ascii="Times New Roman" w:hAnsi="Times New Roman" w:cs="Times New Roman"/>
          <w:b/>
          <w:bCs/>
          <w:i/>
          <w:iCs/>
          <w:sz w:val="24"/>
          <w:szCs w:val="24"/>
        </w:rPr>
      </w:pPr>
    </w:p>
    <w:p w14:paraId="33E74F21" w14:textId="336BC4C1" w:rsidR="00FF4AC9" w:rsidRDefault="00FF4AC9" w:rsidP="00586735">
      <w:pPr>
        <w:rPr>
          <w:rFonts w:ascii="Times New Roman" w:hAnsi="Times New Roman" w:cs="Times New Roman"/>
          <w:b/>
          <w:bCs/>
          <w:i/>
          <w:iCs/>
          <w:sz w:val="24"/>
          <w:szCs w:val="24"/>
        </w:rPr>
      </w:pPr>
      <w:r>
        <w:rPr>
          <w:rFonts w:ascii="Times New Roman" w:hAnsi="Times New Roman" w:cs="Times New Roman"/>
          <w:b/>
          <w:bCs/>
          <w:i/>
          <w:iCs/>
          <w:sz w:val="24"/>
          <w:szCs w:val="24"/>
        </w:rPr>
        <w:t xml:space="preserve">Appendix </w:t>
      </w:r>
      <w:r w:rsidR="00F0007D">
        <w:rPr>
          <w:rFonts w:ascii="Times New Roman" w:hAnsi="Times New Roman" w:cs="Times New Roman"/>
          <w:b/>
          <w:bCs/>
          <w:i/>
          <w:iCs/>
          <w:sz w:val="24"/>
          <w:szCs w:val="24"/>
        </w:rPr>
        <w:t>J</w:t>
      </w:r>
      <w:r>
        <w:rPr>
          <w:rFonts w:ascii="Times New Roman" w:hAnsi="Times New Roman" w:cs="Times New Roman"/>
          <w:b/>
          <w:bCs/>
          <w:i/>
          <w:iCs/>
          <w:sz w:val="24"/>
          <w:szCs w:val="24"/>
        </w:rPr>
        <w:t xml:space="preserve">: </w:t>
      </w:r>
      <w:r w:rsidR="00D26153">
        <w:rPr>
          <w:rFonts w:ascii="Times New Roman" w:hAnsi="Times New Roman" w:cs="Times New Roman"/>
          <w:b/>
          <w:bCs/>
          <w:i/>
          <w:iCs/>
          <w:sz w:val="24"/>
          <w:szCs w:val="24"/>
        </w:rPr>
        <w:t xml:space="preserve">Results from </w:t>
      </w:r>
      <w:r w:rsidR="00927D49">
        <w:rPr>
          <w:rFonts w:ascii="Times New Roman" w:hAnsi="Times New Roman" w:cs="Times New Roman"/>
          <w:b/>
          <w:bCs/>
          <w:i/>
          <w:iCs/>
          <w:sz w:val="24"/>
          <w:szCs w:val="24"/>
        </w:rPr>
        <w:t>analysis of voter turnout</w:t>
      </w:r>
    </w:p>
    <w:p w14:paraId="1A377C55" w14:textId="4CCDE0CD" w:rsidR="00927D49" w:rsidRPr="007C3315" w:rsidRDefault="007C3315" w:rsidP="00633DA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A</w:t>
      </w:r>
      <w:r w:rsidR="00F0007D">
        <w:rPr>
          <w:rFonts w:ascii="Times New Roman" w:hAnsi="Times New Roman" w:cs="Times New Roman"/>
          <w:b/>
          <w:bCs/>
          <w:sz w:val="24"/>
          <w:szCs w:val="24"/>
        </w:rPr>
        <w:t>J</w:t>
      </w:r>
      <w:r>
        <w:rPr>
          <w:rFonts w:ascii="Times New Roman" w:hAnsi="Times New Roman" w:cs="Times New Roman"/>
          <w:b/>
          <w:bCs/>
          <w:sz w:val="24"/>
          <w:szCs w:val="24"/>
        </w:rPr>
        <w:t xml:space="preserve">1. </w:t>
      </w:r>
      <w:r w:rsidR="00104E13">
        <w:rPr>
          <w:rFonts w:ascii="Times New Roman" w:hAnsi="Times New Roman" w:cs="Times New Roman"/>
          <w:b/>
          <w:bCs/>
          <w:sz w:val="24"/>
          <w:szCs w:val="24"/>
        </w:rPr>
        <w:t xml:space="preserve">ITT </w:t>
      </w:r>
      <w:r w:rsidR="003344AB">
        <w:rPr>
          <w:rFonts w:ascii="Times New Roman" w:hAnsi="Times New Roman" w:cs="Times New Roman"/>
          <w:b/>
          <w:bCs/>
          <w:sz w:val="24"/>
          <w:szCs w:val="24"/>
        </w:rPr>
        <w:t>Effect</w:t>
      </w:r>
      <w:r w:rsidR="00104E13">
        <w:rPr>
          <w:rFonts w:ascii="Times New Roman" w:hAnsi="Times New Roman" w:cs="Times New Roman"/>
          <w:b/>
          <w:bCs/>
          <w:sz w:val="24"/>
          <w:szCs w:val="24"/>
        </w:rPr>
        <w:t>s</w:t>
      </w:r>
      <w:r w:rsidR="003344AB">
        <w:rPr>
          <w:rFonts w:ascii="Times New Roman" w:hAnsi="Times New Roman" w:cs="Times New Roman"/>
          <w:b/>
          <w:bCs/>
          <w:sz w:val="24"/>
          <w:szCs w:val="24"/>
        </w:rPr>
        <w:t xml:space="preserve"> of</w:t>
      </w:r>
      <w:r w:rsidR="00104E13">
        <w:rPr>
          <w:rFonts w:ascii="Times New Roman" w:hAnsi="Times New Roman" w:cs="Times New Roman"/>
          <w:b/>
          <w:bCs/>
          <w:sz w:val="24"/>
          <w:szCs w:val="24"/>
        </w:rPr>
        <w:t xml:space="preserve"> Voter</w:t>
      </w:r>
      <w:r w:rsidR="003344AB">
        <w:rPr>
          <w:rFonts w:ascii="Times New Roman" w:hAnsi="Times New Roman" w:cs="Times New Roman"/>
          <w:b/>
          <w:bCs/>
          <w:sz w:val="24"/>
          <w:szCs w:val="24"/>
        </w:rPr>
        <w:t xml:space="preserve"> Mobilization on Voter Turnout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1760"/>
        <w:gridCol w:w="1760"/>
        <w:gridCol w:w="1760"/>
        <w:gridCol w:w="1760"/>
      </w:tblGrid>
      <w:tr w:rsidR="004F4943" w14:paraId="27DFD2D2" w14:textId="77777777" w:rsidTr="00F821B4">
        <w:tc>
          <w:tcPr>
            <w:tcW w:w="9350" w:type="dxa"/>
            <w:gridSpan w:val="5"/>
            <w:tcBorders>
              <w:top w:val="single" w:sz="4" w:space="0" w:color="auto"/>
              <w:bottom w:val="single" w:sz="4" w:space="0" w:color="auto"/>
            </w:tcBorders>
          </w:tcPr>
          <w:p w14:paraId="181CE73D" w14:textId="217D726C" w:rsidR="004F4943" w:rsidRDefault="004F4943" w:rsidP="004F4943">
            <w:pPr>
              <w:jc w:val="center"/>
              <w:rPr>
                <w:rFonts w:ascii="Times New Roman" w:hAnsi="Times New Roman" w:cs="Times New Roman"/>
                <w:sz w:val="24"/>
                <w:szCs w:val="24"/>
              </w:rPr>
            </w:pPr>
            <w:r>
              <w:rPr>
                <w:rFonts w:ascii="Times New Roman" w:hAnsi="Times New Roman" w:cs="Times New Roman"/>
                <w:sz w:val="24"/>
                <w:szCs w:val="24"/>
              </w:rPr>
              <w:t xml:space="preserve">Dependent variable: </w:t>
            </w:r>
            <w:r w:rsidR="002D4AEF">
              <w:rPr>
                <w:rFonts w:ascii="Times New Roman" w:hAnsi="Times New Roman" w:cs="Times New Roman"/>
                <w:sz w:val="24"/>
                <w:szCs w:val="24"/>
              </w:rPr>
              <w:t>Voter turnout</w:t>
            </w:r>
          </w:p>
        </w:tc>
      </w:tr>
      <w:tr w:rsidR="00A92A4C" w14:paraId="6E38E113" w14:textId="77777777" w:rsidTr="00F821B4">
        <w:trPr>
          <w:trHeight w:val="28"/>
        </w:trPr>
        <w:tc>
          <w:tcPr>
            <w:tcW w:w="2310" w:type="dxa"/>
            <w:tcBorders>
              <w:top w:val="single" w:sz="4" w:space="0" w:color="auto"/>
              <w:bottom w:val="single" w:sz="4" w:space="0" w:color="auto"/>
            </w:tcBorders>
          </w:tcPr>
          <w:p w14:paraId="33B6AD4F" w14:textId="77777777" w:rsidR="00A92A4C" w:rsidRDefault="00A92A4C" w:rsidP="007A4838">
            <w:pPr>
              <w:rPr>
                <w:rFonts w:ascii="Times New Roman" w:hAnsi="Times New Roman" w:cs="Times New Roman"/>
                <w:sz w:val="24"/>
                <w:szCs w:val="24"/>
              </w:rPr>
            </w:pPr>
          </w:p>
        </w:tc>
        <w:tc>
          <w:tcPr>
            <w:tcW w:w="1760" w:type="dxa"/>
            <w:tcBorders>
              <w:top w:val="single" w:sz="4" w:space="0" w:color="auto"/>
              <w:bottom w:val="single" w:sz="4" w:space="0" w:color="auto"/>
            </w:tcBorders>
          </w:tcPr>
          <w:p w14:paraId="48B6E2FC" w14:textId="1884E2EB" w:rsidR="00D72E76" w:rsidRDefault="00D72E76" w:rsidP="00D72E76">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sidR="00CE7450">
              <w:rPr>
                <w:rFonts w:ascii="Times New Roman" w:hAnsi="Times New Roman" w:cs="Times New Roman"/>
                <w:sz w:val="24"/>
                <w:szCs w:val="24"/>
                <w:u w:val="single"/>
              </w:rPr>
              <w:t>9</w:t>
            </w:r>
            <w:r w:rsidRPr="008A5CCF">
              <w:rPr>
                <w:rFonts w:ascii="Times New Roman" w:hAnsi="Times New Roman" w:cs="Times New Roman"/>
                <w:sz w:val="24"/>
                <w:szCs w:val="24"/>
                <w:u w:val="single"/>
              </w:rPr>
              <w:t>)</w:t>
            </w:r>
          </w:p>
          <w:p w14:paraId="02238D37" w14:textId="20A055C5" w:rsidR="00A92A4C" w:rsidRDefault="00D72E76" w:rsidP="00D72E76">
            <w:pPr>
              <w:jc w:val="center"/>
              <w:rPr>
                <w:rFonts w:ascii="Times New Roman" w:hAnsi="Times New Roman" w:cs="Times New Roman"/>
                <w:sz w:val="24"/>
                <w:szCs w:val="24"/>
              </w:rPr>
            </w:pPr>
            <w:r>
              <w:rPr>
                <w:rFonts w:ascii="Times New Roman" w:hAnsi="Times New Roman" w:cs="Times New Roman"/>
                <w:sz w:val="24"/>
                <w:szCs w:val="24"/>
              </w:rPr>
              <w:t>No covariates</w:t>
            </w:r>
          </w:p>
        </w:tc>
        <w:tc>
          <w:tcPr>
            <w:tcW w:w="1760" w:type="dxa"/>
            <w:tcBorders>
              <w:top w:val="single" w:sz="4" w:space="0" w:color="auto"/>
              <w:bottom w:val="single" w:sz="4" w:space="0" w:color="auto"/>
            </w:tcBorders>
          </w:tcPr>
          <w:p w14:paraId="30A89D31" w14:textId="117B0AC4" w:rsidR="00D72E76" w:rsidRDefault="00D72E76" w:rsidP="00D72E76">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Pr>
                <w:rFonts w:ascii="Times New Roman" w:hAnsi="Times New Roman" w:cs="Times New Roman"/>
                <w:sz w:val="24"/>
                <w:szCs w:val="24"/>
                <w:u w:val="single"/>
              </w:rPr>
              <w:t>1</w:t>
            </w:r>
            <w:r w:rsidR="00CE7450">
              <w:rPr>
                <w:rFonts w:ascii="Times New Roman" w:hAnsi="Times New Roman" w:cs="Times New Roman"/>
                <w:sz w:val="24"/>
                <w:szCs w:val="24"/>
                <w:u w:val="single"/>
              </w:rPr>
              <w:t>0</w:t>
            </w:r>
            <w:r w:rsidRPr="008A5CCF">
              <w:rPr>
                <w:rFonts w:ascii="Times New Roman" w:hAnsi="Times New Roman" w:cs="Times New Roman"/>
                <w:sz w:val="24"/>
                <w:szCs w:val="24"/>
                <w:u w:val="single"/>
              </w:rPr>
              <w:t>)</w:t>
            </w:r>
          </w:p>
          <w:p w14:paraId="28ED1E78" w14:textId="6580EC1F" w:rsidR="00A92A4C" w:rsidRDefault="00D72E76" w:rsidP="00D72E76">
            <w:pPr>
              <w:jc w:val="center"/>
              <w:rPr>
                <w:rFonts w:ascii="Times New Roman" w:hAnsi="Times New Roman" w:cs="Times New Roman"/>
                <w:sz w:val="24"/>
                <w:szCs w:val="24"/>
              </w:rPr>
            </w:pPr>
            <w:r>
              <w:rPr>
                <w:rFonts w:ascii="Times New Roman" w:hAnsi="Times New Roman" w:cs="Times New Roman"/>
                <w:sz w:val="24"/>
                <w:szCs w:val="24"/>
              </w:rPr>
              <w:t>With covariates</w:t>
            </w:r>
          </w:p>
        </w:tc>
        <w:tc>
          <w:tcPr>
            <w:tcW w:w="1760" w:type="dxa"/>
            <w:tcBorders>
              <w:top w:val="single" w:sz="4" w:space="0" w:color="auto"/>
              <w:bottom w:val="single" w:sz="4" w:space="0" w:color="auto"/>
            </w:tcBorders>
          </w:tcPr>
          <w:p w14:paraId="1DEF3D20" w14:textId="3F433B6F" w:rsidR="00D72E76" w:rsidRDefault="00D72E76" w:rsidP="00D72E76">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Pr>
                <w:rFonts w:ascii="Times New Roman" w:hAnsi="Times New Roman" w:cs="Times New Roman"/>
                <w:sz w:val="24"/>
                <w:szCs w:val="24"/>
                <w:u w:val="single"/>
              </w:rPr>
              <w:t>1</w:t>
            </w:r>
            <w:r w:rsidR="00CE7450">
              <w:rPr>
                <w:rFonts w:ascii="Times New Roman" w:hAnsi="Times New Roman" w:cs="Times New Roman"/>
                <w:sz w:val="24"/>
                <w:szCs w:val="24"/>
                <w:u w:val="single"/>
              </w:rPr>
              <w:t>1</w:t>
            </w:r>
            <w:r w:rsidRPr="008A5CCF">
              <w:rPr>
                <w:rFonts w:ascii="Times New Roman" w:hAnsi="Times New Roman" w:cs="Times New Roman"/>
                <w:sz w:val="24"/>
                <w:szCs w:val="24"/>
                <w:u w:val="single"/>
              </w:rPr>
              <w:t>)</w:t>
            </w:r>
          </w:p>
          <w:p w14:paraId="2BB6B0DF" w14:textId="53D8E947" w:rsidR="00A92A4C" w:rsidRDefault="00CE7450" w:rsidP="00D72E76">
            <w:pPr>
              <w:jc w:val="center"/>
              <w:rPr>
                <w:rFonts w:ascii="Times New Roman" w:hAnsi="Times New Roman" w:cs="Times New Roman"/>
                <w:sz w:val="24"/>
                <w:szCs w:val="24"/>
              </w:rPr>
            </w:pPr>
            <w:r>
              <w:rPr>
                <w:rFonts w:ascii="Times New Roman" w:hAnsi="Times New Roman" w:cs="Times New Roman"/>
                <w:sz w:val="24"/>
                <w:szCs w:val="24"/>
              </w:rPr>
              <w:t>No covariates</w:t>
            </w:r>
          </w:p>
        </w:tc>
        <w:tc>
          <w:tcPr>
            <w:tcW w:w="1760" w:type="dxa"/>
            <w:tcBorders>
              <w:top w:val="single" w:sz="4" w:space="0" w:color="auto"/>
              <w:bottom w:val="single" w:sz="4" w:space="0" w:color="auto"/>
            </w:tcBorders>
          </w:tcPr>
          <w:p w14:paraId="437A245B" w14:textId="48AD1C71" w:rsidR="00CE7450" w:rsidRDefault="00CE7450" w:rsidP="00CE7450">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Pr>
                <w:rFonts w:ascii="Times New Roman" w:hAnsi="Times New Roman" w:cs="Times New Roman"/>
                <w:sz w:val="24"/>
                <w:szCs w:val="24"/>
                <w:u w:val="single"/>
              </w:rPr>
              <w:t>12</w:t>
            </w:r>
            <w:r w:rsidRPr="008A5CCF">
              <w:rPr>
                <w:rFonts w:ascii="Times New Roman" w:hAnsi="Times New Roman" w:cs="Times New Roman"/>
                <w:sz w:val="24"/>
                <w:szCs w:val="24"/>
                <w:u w:val="single"/>
              </w:rPr>
              <w:t>)</w:t>
            </w:r>
          </w:p>
          <w:p w14:paraId="36C63DAD" w14:textId="40157628" w:rsidR="00A92A4C" w:rsidRDefault="00CE7450" w:rsidP="00CE7450">
            <w:pPr>
              <w:jc w:val="center"/>
              <w:rPr>
                <w:rFonts w:ascii="Times New Roman" w:hAnsi="Times New Roman" w:cs="Times New Roman"/>
                <w:sz w:val="24"/>
                <w:szCs w:val="24"/>
              </w:rPr>
            </w:pPr>
            <w:r>
              <w:rPr>
                <w:rFonts w:ascii="Times New Roman" w:hAnsi="Times New Roman" w:cs="Times New Roman"/>
                <w:sz w:val="24"/>
                <w:szCs w:val="24"/>
              </w:rPr>
              <w:t>With covariates</w:t>
            </w:r>
          </w:p>
        </w:tc>
      </w:tr>
      <w:tr w:rsidR="00A92A4C" w14:paraId="0CFE627C" w14:textId="77777777" w:rsidTr="00F821B4">
        <w:trPr>
          <w:trHeight w:val="28"/>
        </w:trPr>
        <w:tc>
          <w:tcPr>
            <w:tcW w:w="2310" w:type="dxa"/>
            <w:tcBorders>
              <w:top w:val="single" w:sz="4" w:space="0" w:color="auto"/>
            </w:tcBorders>
          </w:tcPr>
          <w:p w14:paraId="594056FB" w14:textId="3B73C629" w:rsidR="00A92A4C" w:rsidRDefault="00CE7450" w:rsidP="007A4838">
            <w:pPr>
              <w:rPr>
                <w:rFonts w:ascii="Times New Roman" w:hAnsi="Times New Roman" w:cs="Times New Roman"/>
                <w:sz w:val="24"/>
                <w:szCs w:val="24"/>
              </w:rPr>
            </w:pPr>
            <w:r>
              <w:rPr>
                <w:rFonts w:ascii="Times New Roman" w:hAnsi="Times New Roman" w:cs="Times New Roman"/>
                <w:sz w:val="24"/>
                <w:szCs w:val="24"/>
              </w:rPr>
              <w:t>Treatment assignment</w:t>
            </w:r>
          </w:p>
        </w:tc>
        <w:tc>
          <w:tcPr>
            <w:tcW w:w="1760" w:type="dxa"/>
            <w:tcBorders>
              <w:top w:val="single" w:sz="4" w:space="0" w:color="auto"/>
            </w:tcBorders>
          </w:tcPr>
          <w:p w14:paraId="16F5CE1A" w14:textId="1DBEC94B" w:rsidR="00A92A4C" w:rsidRDefault="000752EE" w:rsidP="004F4943">
            <w:pPr>
              <w:jc w:val="center"/>
              <w:rPr>
                <w:rFonts w:ascii="Times New Roman" w:hAnsi="Times New Roman" w:cs="Times New Roman"/>
                <w:sz w:val="24"/>
                <w:szCs w:val="24"/>
              </w:rPr>
            </w:pPr>
            <w:r>
              <w:rPr>
                <w:rFonts w:ascii="Times New Roman" w:hAnsi="Times New Roman" w:cs="Times New Roman"/>
                <w:sz w:val="24"/>
                <w:szCs w:val="24"/>
              </w:rPr>
              <w:t>0.</w:t>
            </w:r>
            <w:r w:rsidR="006E147F">
              <w:rPr>
                <w:rFonts w:ascii="Times New Roman" w:hAnsi="Times New Roman" w:cs="Times New Roman"/>
                <w:sz w:val="24"/>
                <w:szCs w:val="24"/>
              </w:rPr>
              <w:t>002</w:t>
            </w:r>
          </w:p>
          <w:p w14:paraId="1455C06A" w14:textId="7211A210" w:rsidR="000752EE" w:rsidRDefault="000752EE" w:rsidP="004F4943">
            <w:pPr>
              <w:jc w:val="center"/>
              <w:rPr>
                <w:rFonts w:ascii="Times New Roman" w:hAnsi="Times New Roman" w:cs="Times New Roman"/>
                <w:sz w:val="24"/>
                <w:szCs w:val="24"/>
              </w:rPr>
            </w:pPr>
            <w:r>
              <w:rPr>
                <w:rFonts w:ascii="Times New Roman" w:hAnsi="Times New Roman" w:cs="Times New Roman"/>
                <w:sz w:val="24"/>
                <w:szCs w:val="24"/>
              </w:rPr>
              <w:t>(0.</w:t>
            </w:r>
            <w:r w:rsidR="006E7577">
              <w:rPr>
                <w:rFonts w:ascii="Times New Roman" w:hAnsi="Times New Roman" w:cs="Times New Roman"/>
                <w:sz w:val="24"/>
                <w:szCs w:val="24"/>
              </w:rPr>
              <w:t>005</w:t>
            </w:r>
            <w:r w:rsidR="00641415">
              <w:rPr>
                <w:rFonts w:ascii="Times New Roman" w:hAnsi="Times New Roman" w:cs="Times New Roman"/>
                <w:sz w:val="24"/>
                <w:szCs w:val="24"/>
              </w:rPr>
              <w:t>)</w:t>
            </w:r>
          </w:p>
        </w:tc>
        <w:tc>
          <w:tcPr>
            <w:tcW w:w="1760" w:type="dxa"/>
            <w:tcBorders>
              <w:top w:val="single" w:sz="4" w:space="0" w:color="auto"/>
            </w:tcBorders>
          </w:tcPr>
          <w:p w14:paraId="795D1E41" w14:textId="09B80C19" w:rsidR="00A92A4C" w:rsidRDefault="00943871" w:rsidP="004F4943">
            <w:pPr>
              <w:jc w:val="center"/>
              <w:rPr>
                <w:rFonts w:ascii="Times New Roman" w:hAnsi="Times New Roman" w:cs="Times New Roman"/>
                <w:sz w:val="24"/>
                <w:szCs w:val="24"/>
              </w:rPr>
            </w:pPr>
            <w:r>
              <w:rPr>
                <w:rFonts w:ascii="Times New Roman" w:hAnsi="Times New Roman" w:cs="Times New Roman"/>
                <w:sz w:val="24"/>
                <w:szCs w:val="24"/>
              </w:rPr>
              <w:t>0.</w:t>
            </w:r>
            <w:r w:rsidR="001C7B76">
              <w:rPr>
                <w:rFonts w:ascii="Times New Roman" w:hAnsi="Times New Roman" w:cs="Times New Roman"/>
                <w:sz w:val="24"/>
                <w:szCs w:val="24"/>
              </w:rPr>
              <w:t>003</w:t>
            </w:r>
          </w:p>
          <w:p w14:paraId="38C36532" w14:textId="0B082BFE" w:rsidR="00C44790" w:rsidRDefault="00C44790" w:rsidP="004F4943">
            <w:pPr>
              <w:jc w:val="center"/>
              <w:rPr>
                <w:rFonts w:ascii="Times New Roman" w:hAnsi="Times New Roman" w:cs="Times New Roman"/>
                <w:sz w:val="24"/>
                <w:szCs w:val="24"/>
              </w:rPr>
            </w:pPr>
            <w:r>
              <w:rPr>
                <w:rFonts w:ascii="Times New Roman" w:hAnsi="Times New Roman" w:cs="Times New Roman"/>
                <w:sz w:val="24"/>
                <w:szCs w:val="24"/>
              </w:rPr>
              <w:t>(</w:t>
            </w:r>
            <w:r w:rsidR="00A6710F">
              <w:rPr>
                <w:rFonts w:ascii="Times New Roman" w:hAnsi="Times New Roman" w:cs="Times New Roman"/>
                <w:sz w:val="24"/>
                <w:szCs w:val="24"/>
              </w:rPr>
              <w:t>0.</w:t>
            </w:r>
            <w:r w:rsidR="00F53686">
              <w:rPr>
                <w:rFonts w:ascii="Times New Roman" w:hAnsi="Times New Roman" w:cs="Times New Roman"/>
                <w:sz w:val="24"/>
                <w:szCs w:val="24"/>
              </w:rPr>
              <w:t>005</w:t>
            </w:r>
            <w:r w:rsidR="00A6710F">
              <w:rPr>
                <w:rFonts w:ascii="Times New Roman" w:hAnsi="Times New Roman" w:cs="Times New Roman"/>
                <w:sz w:val="24"/>
                <w:szCs w:val="24"/>
              </w:rPr>
              <w:t>)</w:t>
            </w:r>
          </w:p>
        </w:tc>
        <w:tc>
          <w:tcPr>
            <w:tcW w:w="1760" w:type="dxa"/>
            <w:tcBorders>
              <w:top w:val="single" w:sz="4" w:space="0" w:color="auto"/>
            </w:tcBorders>
          </w:tcPr>
          <w:p w14:paraId="518838CA" w14:textId="4CF7B29C" w:rsidR="00A92A4C" w:rsidRDefault="00317106" w:rsidP="004F4943">
            <w:pPr>
              <w:jc w:val="center"/>
              <w:rPr>
                <w:rFonts w:ascii="Times New Roman" w:hAnsi="Times New Roman" w:cs="Times New Roman"/>
                <w:sz w:val="24"/>
                <w:szCs w:val="24"/>
              </w:rPr>
            </w:pPr>
            <w:r>
              <w:rPr>
                <w:rFonts w:ascii="Times New Roman" w:hAnsi="Times New Roman" w:cs="Times New Roman"/>
                <w:sz w:val="24"/>
                <w:szCs w:val="24"/>
              </w:rPr>
              <w:t>-0.</w:t>
            </w:r>
            <w:r w:rsidR="00CE3A2D">
              <w:rPr>
                <w:rFonts w:ascii="Times New Roman" w:hAnsi="Times New Roman" w:cs="Times New Roman"/>
                <w:sz w:val="24"/>
                <w:szCs w:val="24"/>
              </w:rPr>
              <w:t>002</w:t>
            </w:r>
          </w:p>
          <w:p w14:paraId="3B0DFBF7" w14:textId="2F84DCB3" w:rsidR="00317106" w:rsidRDefault="00317106" w:rsidP="004F4943">
            <w:pPr>
              <w:jc w:val="center"/>
              <w:rPr>
                <w:rFonts w:ascii="Times New Roman" w:hAnsi="Times New Roman" w:cs="Times New Roman"/>
                <w:sz w:val="24"/>
                <w:szCs w:val="24"/>
              </w:rPr>
            </w:pPr>
            <w:r>
              <w:rPr>
                <w:rFonts w:ascii="Times New Roman" w:hAnsi="Times New Roman" w:cs="Times New Roman"/>
                <w:sz w:val="24"/>
                <w:szCs w:val="24"/>
              </w:rPr>
              <w:t>(</w:t>
            </w:r>
            <w:r w:rsidR="009B05F3">
              <w:rPr>
                <w:rFonts w:ascii="Times New Roman" w:hAnsi="Times New Roman" w:cs="Times New Roman"/>
                <w:sz w:val="24"/>
                <w:szCs w:val="24"/>
              </w:rPr>
              <w:t>0.</w:t>
            </w:r>
            <w:r w:rsidR="00CE3A2D">
              <w:rPr>
                <w:rFonts w:ascii="Times New Roman" w:hAnsi="Times New Roman" w:cs="Times New Roman"/>
                <w:sz w:val="24"/>
                <w:szCs w:val="24"/>
              </w:rPr>
              <w:t>005</w:t>
            </w:r>
            <w:r w:rsidR="009B05F3">
              <w:rPr>
                <w:rFonts w:ascii="Times New Roman" w:hAnsi="Times New Roman" w:cs="Times New Roman"/>
                <w:sz w:val="24"/>
                <w:szCs w:val="24"/>
              </w:rPr>
              <w:t>)</w:t>
            </w:r>
          </w:p>
        </w:tc>
        <w:tc>
          <w:tcPr>
            <w:tcW w:w="1760" w:type="dxa"/>
            <w:tcBorders>
              <w:top w:val="single" w:sz="4" w:space="0" w:color="auto"/>
            </w:tcBorders>
          </w:tcPr>
          <w:p w14:paraId="6FB87E4F" w14:textId="7C1E52FB" w:rsidR="00A92A4C" w:rsidRDefault="00110ED2" w:rsidP="004F4943">
            <w:pPr>
              <w:jc w:val="center"/>
              <w:rPr>
                <w:rFonts w:ascii="Times New Roman" w:hAnsi="Times New Roman" w:cs="Times New Roman"/>
                <w:sz w:val="24"/>
                <w:szCs w:val="24"/>
              </w:rPr>
            </w:pPr>
            <w:r>
              <w:rPr>
                <w:rFonts w:ascii="Times New Roman" w:hAnsi="Times New Roman" w:cs="Times New Roman"/>
                <w:sz w:val="24"/>
                <w:szCs w:val="24"/>
              </w:rPr>
              <w:t>-0.</w:t>
            </w:r>
            <w:r w:rsidR="00E77EF8">
              <w:rPr>
                <w:rFonts w:ascii="Times New Roman" w:hAnsi="Times New Roman" w:cs="Times New Roman"/>
                <w:sz w:val="24"/>
                <w:szCs w:val="24"/>
              </w:rPr>
              <w:t>002</w:t>
            </w:r>
          </w:p>
          <w:p w14:paraId="0CBEC0FD" w14:textId="20DD0B67" w:rsidR="00110ED2" w:rsidRDefault="00110ED2" w:rsidP="004F4943">
            <w:pPr>
              <w:jc w:val="center"/>
              <w:rPr>
                <w:rFonts w:ascii="Times New Roman" w:hAnsi="Times New Roman" w:cs="Times New Roman"/>
                <w:sz w:val="24"/>
                <w:szCs w:val="24"/>
              </w:rPr>
            </w:pPr>
            <w:r>
              <w:rPr>
                <w:rFonts w:ascii="Times New Roman" w:hAnsi="Times New Roman" w:cs="Times New Roman"/>
                <w:sz w:val="24"/>
                <w:szCs w:val="24"/>
              </w:rPr>
              <w:t>(</w:t>
            </w:r>
            <w:r w:rsidR="000D637A">
              <w:rPr>
                <w:rFonts w:ascii="Times New Roman" w:hAnsi="Times New Roman" w:cs="Times New Roman"/>
                <w:sz w:val="24"/>
                <w:szCs w:val="24"/>
              </w:rPr>
              <w:t>0.</w:t>
            </w:r>
            <w:r w:rsidR="004A1FA2">
              <w:rPr>
                <w:rFonts w:ascii="Times New Roman" w:hAnsi="Times New Roman" w:cs="Times New Roman"/>
                <w:sz w:val="24"/>
                <w:szCs w:val="24"/>
              </w:rPr>
              <w:t>006</w:t>
            </w:r>
            <w:r w:rsidR="000D637A">
              <w:rPr>
                <w:rFonts w:ascii="Times New Roman" w:hAnsi="Times New Roman" w:cs="Times New Roman"/>
                <w:sz w:val="24"/>
                <w:szCs w:val="24"/>
              </w:rPr>
              <w:t>)</w:t>
            </w:r>
          </w:p>
        </w:tc>
      </w:tr>
      <w:tr w:rsidR="00A92A4C" w14:paraId="3B0F172C" w14:textId="77777777" w:rsidTr="00F821B4">
        <w:trPr>
          <w:trHeight w:val="28"/>
        </w:trPr>
        <w:tc>
          <w:tcPr>
            <w:tcW w:w="2310" w:type="dxa"/>
          </w:tcPr>
          <w:p w14:paraId="79BF1670" w14:textId="11A15FC8" w:rsidR="00A92A4C" w:rsidRDefault="007A4838" w:rsidP="007A4838">
            <w:pPr>
              <w:rPr>
                <w:rFonts w:ascii="Times New Roman" w:hAnsi="Times New Roman" w:cs="Times New Roman"/>
                <w:sz w:val="24"/>
                <w:szCs w:val="24"/>
              </w:rPr>
            </w:pPr>
            <w:r>
              <w:rPr>
                <w:rFonts w:ascii="Times New Roman" w:hAnsi="Times New Roman" w:cs="Times New Roman"/>
                <w:sz w:val="24"/>
                <w:szCs w:val="24"/>
              </w:rPr>
              <w:t>High-propensity voter</w:t>
            </w:r>
          </w:p>
        </w:tc>
        <w:tc>
          <w:tcPr>
            <w:tcW w:w="1760" w:type="dxa"/>
          </w:tcPr>
          <w:p w14:paraId="32CCB728" w14:textId="77777777" w:rsidR="00A92A4C" w:rsidRDefault="00A92A4C" w:rsidP="004F4943">
            <w:pPr>
              <w:jc w:val="center"/>
              <w:rPr>
                <w:rFonts w:ascii="Times New Roman" w:hAnsi="Times New Roman" w:cs="Times New Roman"/>
                <w:sz w:val="24"/>
                <w:szCs w:val="24"/>
              </w:rPr>
            </w:pPr>
          </w:p>
        </w:tc>
        <w:tc>
          <w:tcPr>
            <w:tcW w:w="1760" w:type="dxa"/>
          </w:tcPr>
          <w:p w14:paraId="729B45BB" w14:textId="77777777" w:rsidR="00A92A4C" w:rsidRDefault="00A92A4C" w:rsidP="004F4943">
            <w:pPr>
              <w:jc w:val="center"/>
              <w:rPr>
                <w:rFonts w:ascii="Times New Roman" w:hAnsi="Times New Roman" w:cs="Times New Roman"/>
                <w:sz w:val="24"/>
                <w:szCs w:val="24"/>
              </w:rPr>
            </w:pPr>
          </w:p>
        </w:tc>
        <w:tc>
          <w:tcPr>
            <w:tcW w:w="1760" w:type="dxa"/>
          </w:tcPr>
          <w:p w14:paraId="45788615" w14:textId="76D40E09" w:rsidR="00A92A4C" w:rsidRDefault="00CE3A2D" w:rsidP="004F4943">
            <w:pPr>
              <w:jc w:val="center"/>
              <w:rPr>
                <w:rFonts w:ascii="Times New Roman" w:hAnsi="Times New Roman" w:cs="Times New Roman"/>
                <w:sz w:val="24"/>
                <w:szCs w:val="24"/>
              </w:rPr>
            </w:pPr>
            <w:r>
              <w:rPr>
                <w:rFonts w:ascii="Times New Roman" w:hAnsi="Times New Roman" w:cs="Times New Roman"/>
                <w:sz w:val="24"/>
                <w:szCs w:val="24"/>
              </w:rPr>
              <w:t>0.173</w:t>
            </w:r>
            <w:r w:rsidR="003929C2">
              <w:rPr>
                <w:rFonts w:ascii="Times New Roman" w:hAnsi="Times New Roman" w:cs="Times New Roman"/>
                <w:sz w:val="24"/>
                <w:szCs w:val="24"/>
              </w:rPr>
              <w:t>***</w:t>
            </w:r>
          </w:p>
          <w:p w14:paraId="49CF0CB8" w14:textId="331BA941" w:rsidR="005D059E" w:rsidRDefault="005D059E" w:rsidP="004F4943">
            <w:pPr>
              <w:jc w:val="center"/>
              <w:rPr>
                <w:rFonts w:ascii="Times New Roman" w:hAnsi="Times New Roman" w:cs="Times New Roman"/>
                <w:sz w:val="24"/>
                <w:szCs w:val="24"/>
              </w:rPr>
            </w:pPr>
            <w:r>
              <w:rPr>
                <w:rFonts w:ascii="Times New Roman" w:hAnsi="Times New Roman" w:cs="Times New Roman"/>
                <w:sz w:val="24"/>
                <w:szCs w:val="24"/>
              </w:rPr>
              <w:t>(</w:t>
            </w:r>
            <w:r w:rsidR="0038796D">
              <w:rPr>
                <w:rFonts w:ascii="Times New Roman" w:hAnsi="Times New Roman" w:cs="Times New Roman"/>
                <w:sz w:val="24"/>
                <w:szCs w:val="24"/>
              </w:rPr>
              <w:t>0.014</w:t>
            </w:r>
            <w:r>
              <w:rPr>
                <w:rFonts w:ascii="Times New Roman" w:hAnsi="Times New Roman" w:cs="Times New Roman"/>
                <w:sz w:val="24"/>
                <w:szCs w:val="24"/>
              </w:rPr>
              <w:t>)</w:t>
            </w:r>
          </w:p>
        </w:tc>
        <w:tc>
          <w:tcPr>
            <w:tcW w:w="1760" w:type="dxa"/>
          </w:tcPr>
          <w:p w14:paraId="7432402D" w14:textId="616CD78B" w:rsidR="00A92A4C" w:rsidRDefault="00E20ACD" w:rsidP="004F4943">
            <w:pPr>
              <w:jc w:val="center"/>
              <w:rPr>
                <w:rFonts w:ascii="Times New Roman" w:hAnsi="Times New Roman" w:cs="Times New Roman"/>
                <w:sz w:val="24"/>
                <w:szCs w:val="24"/>
              </w:rPr>
            </w:pPr>
            <w:r>
              <w:rPr>
                <w:rFonts w:ascii="Times New Roman" w:hAnsi="Times New Roman" w:cs="Times New Roman"/>
                <w:sz w:val="24"/>
                <w:szCs w:val="24"/>
              </w:rPr>
              <w:t>0.171</w:t>
            </w:r>
            <w:r w:rsidR="0080484E">
              <w:rPr>
                <w:rFonts w:ascii="Times New Roman" w:hAnsi="Times New Roman" w:cs="Times New Roman"/>
                <w:sz w:val="24"/>
                <w:szCs w:val="24"/>
              </w:rPr>
              <w:t>***</w:t>
            </w:r>
          </w:p>
          <w:p w14:paraId="1614E7D8" w14:textId="3D98FCD4" w:rsidR="0080484E" w:rsidRDefault="0080484E" w:rsidP="004F4943">
            <w:pPr>
              <w:jc w:val="center"/>
              <w:rPr>
                <w:rFonts w:ascii="Times New Roman" w:hAnsi="Times New Roman" w:cs="Times New Roman"/>
                <w:sz w:val="24"/>
                <w:szCs w:val="24"/>
              </w:rPr>
            </w:pPr>
            <w:r>
              <w:rPr>
                <w:rFonts w:ascii="Times New Roman" w:hAnsi="Times New Roman" w:cs="Times New Roman"/>
                <w:sz w:val="24"/>
                <w:szCs w:val="24"/>
              </w:rPr>
              <w:t>(</w:t>
            </w:r>
            <w:r w:rsidR="00D04626">
              <w:rPr>
                <w:rFonts w:ascii="Times New Roman" w:hAnsi="Times New Roman" w:cs="Times New Roman"/>
                <w:sz w:val="24"/>
                <w:szCs w:val="24"/>
              </w:rPr>
              <w:t>0.014</w:t>
            </w:r>
            <w:r w:rsidR="00377B89">
              <w:rPr>
                <w:rFonts w:ascii="Times New Roman" w:hAnsi="Times New Roman" w:cs="Times New Roman"/>
                <w:sz w:val="24"/>
                <w:szCs w:val="24"/>
              </w:rPr>
              <w:t>)</w:t>
            </w:r>
          </w:p>
        </w:tc>
      </w:tr>
      <w:tr w:rsidR="00A92A4C" w14:paraId="7C2A969C" w14:textId="77777777" w:rsidTr="00F821B4">
        <w:trPr>
          <w:trHeight w:val="28"/>
        </w:trPr>
        <w:tc>
          <w:tcPr>
            <w:tcW w:w="2310" w:type="dxa"/>
          </w:tcPr>
          <w:p w14:paraId="4AB32B48" w14:textId="7E40C7BE" w:rsidR="00A92A4C" w:rsidRDefault="007A4838" w:rsidP="007A4838">
            <w:pPr>
              <w:rPr>
                <w:rFonts w:ascii="Times New Roman" w:hAnsi="Times New Roman" w:cs="Times New Roman"/>
                <w:sz w:val="24"/>
                <w:szCs w:val="24"/>
              </w:rPr>
            </w:pPr>
            <w:r>
              <w:rPr>
                <w:rFonts w:ascii="Times New Roman" w:hAnsi="Times New Roman" w:cs="Times New Roman"/>
                <w:sz w:val="24"/>
                <w:szCs w:val="24"/>
              </w:rPr>
              <w:t>Win/Win organization member</w:t>
            </w:r>
          </w:p>
        </w:tc>
        <w:tc>
          <w:tcPr>
            <w:tcW w:w="1760" w:type="dxa"/>
          </w:tcPr>
          <w:p w14:paraId="5690447E" w14:textId="77777777" w:rsidR="00A92A4C" w:rsidRDefault="00A92A4C" w:rsidP="004F4943">
            <w:pPr>
              <w:jc w:val="center"/>
              <w:rPr>
                <w:rFonts w:ascii="Times New Roman" w:hAnsi="Times New Roman" w:cs="Times New Roman"/>
                <w:sz w:val="24"/>
                <w:szCs w:val="24"/>
              </w:rPr>
            </w:pPr>
          </w:p>
        </w:tc>
        <w:tc>
          <w:tcPr>
            <w:tcW w:w="1760" w:type="dxa"/>
          </w:tcPr>
          <w:p w14:paraId="77A07FB8" w14:textId="77777777" w:rsidR="00A92A4C" w:rsidRDefault="00A92A4C" w:rsidP="004F4943">
            <w:pPr>
              <w:jc w:val="center"/>
              <w:rPr>
                <w:rFonts w:ascii="Times New Roman" w:hAnsi="Times New Roman" w:cs="Times New Roman"/>
                <w:sz w:val="24"/>
                <w:szCs w:val="24"/>
              </w:rPr>
            </w:pPr>
          </w:p>
        </w:tc>
        <w:tc>
          <w:tcPr>
            <w:tcW w:w="1760" w:type="dxa"/>
          </w:tcPr>
          <w:p w14:paraId="453BAB18" w14:textId="49183531" w:rsidR="00A92A4C" w:rsidRDefault="00F85509" w:rsidP="004F4943">
            <w:pPr>
              <w:jc w:val="center"/>
              <w:rPr>
                <w:rFonts w:ascii="Times New Roman" w:hAnsi="Times New Roman" w:cs="Times New Roman"/>
                <w:sz w:val="24"/>
                <w:szCs w:val="24"/>
              </w:rPr>
            </w:pPr>
            <w:r>
              <w:rPr>
                <w:rFonts w:ascii="Times New Roman" w:hAnsi="Times New Roman" w:cs="Times New Roman"/>
                <w:sz w:val="24"/>
                <w:szCs w:val="24"/>
              </w:rPr>
              <w:t>0.0</w:t>
            </w:r>
            <w:r w:rsidR="00840E5E">
              <w:rPr>
                <w:rFonts w:ascii="Times New Roman" w:hAnsi="Times New Roman" w:cs="Times New Roman"/>
                <w:sz w:val="24"/>
                <w:szCs w:val="24"/>
              </w:rPr>
              <w:t>72</w:t>
            </w:r>
            <w:r w:rsidR="00127F38">
              <w:rPr>
                <w:rFonts w:ascii="Times New Roman" w:hAnsi="Times New Roman" w:cs="Times New Roman"/>
                <w:sz w:val="24"/>
                <w:szCs w:val="24"/>
              </w:rPr>
              <w:t>***</w:t>
            </w:r>
          </w:p>
          <w:p w14:paraId="6350AFE6" w14:textId="3781A695" w:rsidR="00127F38" w:rsidRDefault="00127F38" w:rsidP="004F4943">
            <w:pPr>
              <w:jc w:val="center"/>
              <w:rPr>
                <w:rFonts w:ascii="Times New Roman" w:hAnsi="Times New Roman" w:cs="Times New Roman"/>
                <w:sz w:val="24"/>
                <w:szCs w:val="24"/>
              </w:rPr>
            </w:pPr>
            <w:r>
              <w:rPr>
                <w:rFonts w:ascii="Times New Roman" w:hAnsi="Times New Roman" w:cs="Times New Roman"/>
                <w:sz w:val="24"/>
                <w:szCs w:val="24"/>
              </w:rPr>
              <w:t>(</w:t>
            </w:r>
            <w:r w:rsidR="00840E5E">
              <w:rPr>
                <w:rFonts w:ascii="Times New Roman" w:hAnsi="Times New Roman" w:cs="Times New Roman"/>
                <w:sz w:val="24"/>
                <w:szCs w:val="24"/>
              </w:rPr>
              <w:t>0.012</w:t>
            </w:r>
            <w:r w:rsidR="009926F5">
              <w:rPr>
                <w:rFonts w:ascii="Times New Roman" w:hAnsi="Times New Roman" w:cs="Times New Roman"/>
                <w:sz w:val="24"/>
                <w:szCs w:val="24"/>
              </w:rPr>
              <w:t>)</w:t>
            </w:r>
          </w:p>
        </w:tc>
        <w:tc>
          <w:tcPr>
            <w:tcW w:w="1760" w:type="dxa"/>
          </w:tcPr>
          <w:p w14:paraId="5881F268" w14:textId="348B7F22" w:rsidR="00A92A4C" w:rsidRDefault="00597B62" w:rsidP="004F4943">
            <w:pPr>
              <w:jc w:val="center"/>
              <w:rPr>
                <w:rFonts w:ascii="Times New Roman" w:hAnsi="Times New Roman" w:cs="Times New Roman"/>
                <w:sz w:val="24"/>
                <w:szCs w:val="24"/>
              </w:rPr>
            </w:pPr>
            <w:r>
              <w:rPr>
                <w:rFonts w:ascii="Times New Roman" w:hAnsi="Times New Roman" w:cs="Times New Roman"/>
                <w:sz w:val="24"/>
                <w:szCs w:val="24"/>
              </w:rPr>
              <w:t>0.067</w:t>
            </w:r>
            <w:r w:rsidR="00975AE9">
              <w:rPr>
                <w:rFonts w:ascii="Times New Roman" w:hAnsi="Times New Roman" w:cs="Times New Roman"/>
                <w:sz w:val="24"/>
                <w:szCs w:val="24"/>
              </w:rPr>
              <w:t>***</w:t>
            </w:r>
          </w:p>
          <w:p w14:paraId="4CF8B452" w14:textId="1B841490" w:rsidR="00975AE9" w:rsidRDefault="00975AE9" w:rsidP="004F4943">
            <w:pPr>
              <w:jc w:val="center"/>
              <w:rPr>
                <w:rFonts w:ascii="Times New Roman" w:hAnsi="Times New Roman" w:cs="Times New Roman"/>
                <w:sz w:val="24"/>
                <w:szCs w:val="24"/>
              </w:rPr>
            </w:pPr>
            <w:r>
              <w:rPr>
                <w:rFonts w:ascii="Times New Roman" w:hAnsi="Times New Roman" w:cs="Times New Roman"/>
                <w:sz w:val="24"/>
                <w:szCs w:val="24"/>
              </w:rPr>
              <w:t>(</w:t>
            </w:r>
            <w:r w:rsidR="00C736BE">
              <w:rPr>
                <w:rFonts w:ascii="Times New Roman" w:hAnsi="Times New Roman" w:cs="Times New Roman"/>
                <w:sz w:val="24"/>
                <w:szCs w:val="24"/>
              </w:rPr>
              <w:t>0.012</w:t>
            </w:r>
            <w:r>
              <w:rPr>
                <w:rFonts w:ascii="Times New Roman" w:hAnsi="Times New Roman" w:cs="Times New Roman"/>
                <w:sz w:val="24"/>
                <w:szCs w:val="24"/>
              </w:rPr>
              <w:t>)</w:t>
            </w:r>
          </w:p>
        </w:tc>
      </w:tr>
      <w:tr w:rsidR="00A92A4C" w14:paraId="367CA191" w14:textId="77777777" w:rsidTr="00F821B4">
        <w:trPr>
          <w:trHeight w:val="28"/>
        </w:trPr>
        <w:tc>
          <w:tcPr>
            <w:tcW w:w="2310" w:type="dxa"/>
          </w:tcPr>
          <w:p w14:paraId="51673418" w14:textId="01B604EB" w:rsidR="00A92A4C" w:rsidRDefault="007A4838" w:rsidP="007A4838">
            <w:pPr>
              <w:rPr>
                <w:rFonts w:ascii="Times New Roman" w:hAnsi="Times New Roman" w:cs="Times New Roman"/>
                <w:sz w:val="24"/>
                <w:szCs w:val="24"/>
              </w:rPr>
            </w:pPr>
            <w:r>
              <w:rPr>
                <w:rFonts w:ascii="Times New Roman" w:hAnsi="Times New Roman" w:cs="Times New Roman"/>
                <w:sz w:val="24"/>
                <w:szCs w:val="24"/>
              </w:rPr>
              <w:t>Treatment assignment*High-propensity voter</w:t>
            </w:r>
          </w:p>
        </w:tc>
        <w:tc>
          <w:tcPr>
            <w:tcW w:w="1760" w:type="dxa"/>
          </w:tcPr>
          <w:p w14:paraId="7F4665B1" w14:textId="77777777" w:rsidR="00A92A4C" w:rsidRDefault="00A92A4C" w:rsidP="004F4943">
            <w:pPr>
              <w:jc w:val="center"/>
              <w:rPr>
                <w:rFonts w:ascii="Times New Roman" w:hAnsi="Times New Roman" w:cs="Times New Roman"/>
                <w:sz w:val="24"/>
                <w:szCs w:val="24"/>
              </w:rPr>
            </w:pPr>
          </w:p>
        </w:tc>
        <w:tc>
          <w:tcPr>
            <w:tcW w:w="1760" w:type="dxa"/>
          </w:tcPr>
          <w:p w14:paraId="4AB8237F" w14:textId="77777777" w:rsidR="00A92A4C" w:rsidRDefault="00A92A4C" w:rsidP="004F4943">
            <w:pPr>
              <w:jc w:val="center"/>
              <w:rPr>
                <w:rFonts w:ascii="Times New Roman" w:hAnsi="Times New Roman" w:cs="Times New Roman"/>
                <w:sz w:val="24"/>
                <w:szCs w:val="24"/>
              </w:rPr>
            </w:pPr>
          </w:p>
        </w:tc>
        <w:tc>
          <w:tcPr>
            <w:tcW w:w="1760" w:type="dxa"/>
          </w:tcPr>
          <w:p w14:paraId="5413DB1E" w14:textId="1F5F1589" w:rsidR="00A92A4C" w:rsidRDefault="00DC528E" w:rsidP="004F4943">
            <w:pPr>
              <w:jc w:val="center"/>
              <w:rPr>
                <w:rFonts w:ascii="Times New Roman" w:hAnsi="Times New Roman" w:cs="Times New Roman"/>
                <w:sz w:val="24"/>
                <w:szCs w:val="24"/>
              </w:rPr>
            </w:pPr>
            <w:r>
              <w:rPr>
                <w:rFonts w:ascii="Times New Roman" w:hAnsi="Times New Roman" w:cs="Times New Roman"/>
                <w:sz w:val="24"/>
                <w:szCs w:val="24"/>
              </w:rPr>
              <w:t>0.039</w:t>
            </w:r>
            <w:r w:rsidR="00523E14">
              <w:rPr>
                <w:rFonts w:ascii="Times New Roman" w:hAnsi="Times New Roman" w:cs="Times New Roman"/>
                <w:sz w:val="24"/>
                <w:szCs w:val="24"/>
              </w:rPr>
              <w:t>**</w:t>
            </w:r>
          </w:p>
          <w:p w14:paraId="1536A411" w14:textId="70F6E32E" w:rsidR="00523E14" w:rsidRDefault="00523E14" w:rsidP="004F4943">
            <w:pPr>
              <w:jc w:val="center"/>
              <w:rPr>
                <w:rFonts w:ascii="Times New Roman" w:hAnsi="Times New Roman" w:cs="Times New Roman"/>
                <w:sz w:val="24"/>
                <w:szCs w:val="24"/>
              </w:rPr>
            </w:pPr>
            <w:r>
              <w:rPr>
                <w:rFonts w:ascii="Times New Roman" w:hAnsi="Times New Roman" w:cs="Times New Roman"/>
                <w:sz w:val="24"/>
                <w:szCs w:val="24"/>
              </w:rPr>
              <w:t>(</w:t>
            </w:r>
            <w:r w:rsidR="00DC528E">
              <w:rPr>
                <w:rFonts w:ascii="Times New Roman" w:hAnsi="Times New Roman" w:cs="Times New Roman"/>
                <w:sz w:val="24"/>
                <w:szCs w:val="24"/>
              </w:rPr>
              <w:t>0.018</w:t>
            </w:r>
            <w:r w:rsidR="00AB3749">
              <w:rPr>
                <w:rFonts w:ascii="Times New Roman" w:hAnsi="Times New Roman" w:cs="Times New Roman"/>
                <w:sz w:val="24"/>
                <w:szCs w:val="24"/>
              </w:rPr>
              <w:t>)</w:t>
            </w:r>
          </w:p>
        </w:tc>
        <w:tc>
          <w:tcPr>
            <w:tcW w:w="1760" w:type="dxa"/>
          </w:tcPr>
          <w:p w14:paraId="24C6FA84" w14:textId="469AC39E" w:rsidR="00A92A4C" w:rsidRDefault="00236222" w:rsidP="004F4943">
            <w:pPr>
              <w:jc w:val="center"/>
              <w:rPr>
                <w:rFonts w:ascii="Times New Roman" w:hAnsi="Times New Roman" w:cs="Times New Roman"/>
                <w:sz w:val="24"/>
                <w:szCs w:val="24"/>
              </w:rPr>
            </w:pPr>
            <w:r>
              <w:rPr>
                <w:rFonts w:ascii="Times New Roman" w:hAnsi="Times New Roman" w:cs="Times New Roman"/>
                <w:sz w:val="24"/>
                <w:szCs w:val="24"/>
              </w:rPr>
              <w:t>0.039</w:t>
            </w:r>
            <w:r w:rsidR="00C746FB">
              <w:rPr>
                <w:rFonts w:ascii="Times New Roman" w:hAnsi="Times New Roman" w:cs="Times New Roman"/>
                <w:sz w:val="24"/>
                <w:szCs w:val="24"/>
              </w:rPr>
              <w:t>**</w:t>
            </w:r>
          </w:p>
          <w:p w14:paraId="08E0E34C" w14:textId="463449DA" w:rsidR="00C746FB" w:rsidRDefault="00C746FB" w:rsidP="004F4943">
            <w:pPr>
              <w:jc w:val="center"/>
              <w:rPr>
                <w:rFonts w:ascii="Times New Roman" w:hAnsi="Times New Roman" w:cs="Times New Roman"/>
                <w:sz w:val="24"/>
                <w:szCs w:val="24"/>
              </w:rPr>
            </w:pPr>
            <w:r>
              <w:rPr>
                <w:rFonts w:ascii="Times New Roman" w:hAnsi="Times New Roman" w:cs="Times New Roman"/>
                <w:sz w:val="24"/>
                <w:szCs w:val="24"/>
              </w:rPr>
              <w:t>(</w:t>
            </w:r>
            <w:r w:rsidR="00236222">
              <w:rPr>
                <w:rFonts w:ascii="Times New Roman" w:hAnsi="Times New Roman" w:cs="Times New Roman"/>
                <w:sz w:val="24"/>
                <w:szCs w:val="24"/>
              </w:rPr>
              <w:t>0.019</w:t>
            </w:r>
            <w:r w:rsidR="00F00EFB">
              <w:rPr>
                <w:rFonts w:ascii="Times New Roman" w:hAnsi="Times New Roman" w:cs="Times New Roman"/>
                <w:sz w:val="24"/>
                <w:szCs w:val="24"/>
              </w:rPr>
              <w:t>)</w:t>
            </w:r>
          </w:p>
        </w:tc>
      </w:tr>
      <w:tr w:rsidR="00A92A4C" w14:paraId="0273E5B9" w14:textId="77777777" w:rsidTr="00F821B4">
        <w:trPr>
          <w:trHeight w:val="28"/>
        </w:trPr>
        <w:tc>
          <w:tcPr>
            <w:tcW w:w="2310" w:type="dxa"/>
          </w:tcPr>
          <w:p w14:paraId="2074FD53" w14:textId="3D15451C" w:rsidR="00A92A4C" w:rsidRDefault="007A4838" w:rsidP="007A4838">
            <w:pPr>
              <w:rPr>
                <w:rFonts w:ascii="Times New Roman" w:hAnsi="Times New Roman" w:cs="Times New Roman"/>
                <w:sz w:val="24"/>
                <w:szCs w:val="24"/>
              </w:rPr>
            </w:pPr>
            <w:r>
              <w:rPr>
                <w:rFonts w:ascii="Times New Roman" w:hAnsi="Times New Roman" w:cs="Times New Roman"/>
                <w:sz w:val="24"/>
                <w:szCs w:val="24"/>
              </w:rPr>
              <w:t>Treatment assignment*Win/Win organization member</w:t>
            </w:r>
          </w:p>
        </w:tc>
        <w:tc>
          <w:tcPr>
            <w:tcW w:w="1760" w:type="dxa"/>
          </w:tcPr>
          <w:p w14:paraId="43271C37" w14:textId="77777777" w:rsidR="00A92A4C" w:rsidRDefault="00A92A4C" w:rsidP="004F4943">
            <w:pPr>
              <w:jc w:val="center"/>
              <w:rPr>
                <w:rFonts w:ascii="Times New Roman" w:hAnsi="Times New Roman" w:cs="Times New Roman"/>
                <w:sz w:val="24"/>
                <w:szCs w:val="24"/>
              </w:rPr>
            </w:pPr>
          </w:p>
        </w:tc>
        <w:tc>
          <w:tcPr>
            <w:tcW w:w="1760" w:type="dxa"/>
          </w:tcPr>
          <w:p w14:paraId="4E723343" w14:textId="77777777" w:rsidR="00A92A4C" w:rsidRDefault="00A92A4C" w:rsidP="004F4943">
            <w:pPr>
              <w:jc w:val="center"/>
              <w:rPr>
                <w:rFonts w:ascii="Times New Roman" w:hAnsi="Times New Roman" w:cs="Times New Roman"/>
                <w:sz w:val="24"/>
                <w:szCs w:val="24"/>
              </w:rPr>
            </w:pPr>
          </w:p>
        </w:tc>
        <w:tc>
          <w:tcPr>
            <w:tcW w:w="1760" w:type="dxa"/>
          </w:tcPr>
          <w:p w14:paraId="3A141CD7" w14:textId="7F7A8798" w:rsidR="00A92A4C" w:rsidRDefault="00023481" w:rsidP="004F4943">
            <w:pPr>
              <w:jc w:val="center"/>
              <w:rPr>
                <w:rFonts w:ascii="Times New Roman" w:hAnsi="Times New Roman" w:cs="Times New Roman"/>
                <w:sz w:val="24"/>
                <w:szCs w:val="24"/>
              </w:rPr>
            </w:pPr>
            <w:r>
              <w:rPr>
                <w:rFonts w:ascii="Times New Roman" w:hAnsi="Times New Roman" w:cs="Times New Roman"/>
                <w:sz w:val="24"/>
                <w:szCs w:val="24"/>
              </w:rPr>
              <w:t>0.0</w:t>
            </w:r>
            <w:r w:rsidR="008D4307">
              <w:rPr>
                <w:rFonts w:ascii="Times New Roman" w:hAnsi="Times New Roman" w:cs="Times New Roman"/>
                <w:sz w:val="24"/>
                <w:szCs w:val="24"/>
              </w:rPr>
              <w:t>00</w:t>
            </w:r>
          </w:p>
          <w:p w14:paraId="0E255D8C" w14:textId="385E66C3" w:rsidR="00786E66" w:rsidRDefault="00786E66" w:rsidP="004F4943">
            <w:pPr>
              <w:jc w:val="center"/>
              <w:rPr>
                <w:rFonts w:ascii="Times New Roman" w:hAnsi="Times New Roman" w:cs="Times New Roman"/>
                <w:sz w:val="24"/>
                <w:szCs w:val="24"/>
              </w:rPr>
            </w:pPr>
            <w:r>
              <w:rPr>
                <w:rFonts w:ascii="Times New Roman" w:hAnsi="Times New Roman" w:cs="Times New Roman"/>
                <w:sz w:val="24"/>
                <w:szCs w:val="24"/>
              </w:rPr>
              <w:t>(</w:t>
            </w:r>
            <w:r w:rsidR="008D4307">
              <w:rPr>
                <w:rFonts w:ascii="Times New Roman" w:hAnsi="Times New Roman" w:cs="Times New Roman"/>
                <w:sz w:val="24"/>
                <w:szCs w:val="24"/>
              </w:rPr>
              <w:t>0.013</w:t>
            </w:r>
            <w:r>
              <w:rPr>
                <w:rFonts w:ascii="Times New Roman" w:hAnsi="Times New Roman" w:cs="Times New Roman"/>
                <w:sz w:val="24"/>
                <w:szCs w:val="24"/>
              </w:rPr>
              <w:t>)</w:t>
            </w:r>
          </w:p>
        </w:tc>
        <w:tc>
          <w:tcPr>
            <w:tcW w:w="1760" w:type="dxa"/>
          </w:tcPr>
          <w:p w14:paraId="42E4240A" w14:textId="3AA93E92" w:rsidR="00A92A4C" w:rsidRDefault="008F0252" w:rsidP="004F4943">
            <w:pPr>
              <w:jc w:val="center"/>
              <w:rPr>
                <w:rFonts w:ascii="Times New Roman" w:hAnsi="Times New Roman" w:cs="Times New Roman"/>
                <w:sz w:val="24"/>
                <w:szCs w:val="24"/>
              </w:rPr>
            </w:pPr>
            <w:r>
              <w:rPr>
                <w:rFonts w:ascii="Times New Roman" w:hAnsi="Times New Roman" w:cs="Times New Roman"/>
                <w:sz w:val="24"/>
                <w:szCs w:val="24"/>
              </w:rPr>
              <w:t>0.001</w:t>
            </w:r>
          </w:p>
          <w:p w14:paraId="664F120A" w14:textId="71AE48C2" w:rsidR="00D024D4" w:rsidRDefault="00017757" w:rsidP="004F4943">
            <w:pPr>
              <w:jc w:val="center"/>
              <w:rPr>
                <w:rFonts w:ascii="Times New Roman" w:hAnsi="Times New Roman" w:cs="Times New Roman"/>
                <w:sz w:val="24"/>
                <w:szCs w:val="24"/>
              </w:rPr>
            </w:pPr>
            <w:r>
              <w:rPr>
                <w:rFonts w:ascii="Times New Roman" w:hAnsi="Times New Roman" w:cs="Times New Roman"/>
                <w:sz w:val="24"/>
                <w:szCs w:val="24"/>
              </w:rPr>
              <w:t>(</w:t>
            </w:r>
            <w:r w:rsidR="00F96B38">
              <w:rPr>
                <w:rFonts w:ascii="Times New Roman" w:hAnsi="Times New Roman" w:cs="Times New Roman"/>
                <w:sz w:val="24"/>
                <w:szCs w:val="24"/>
              </w:rPr>
              <w:t>0.013</w:t>
            </w:r>
            <w:r>
              <w:rPr>
                <w:rFonts w:ascii="Times New Roman" w:hAnsi="Times New Roman" w:cs="Times New Roman"/>
                <w:sz w:val="24"/>
                <w:szCs w:val="24"/>
              </w:rPr>
              <w:t>)</w:t>
            </w:r>
          </w:p>
        </w:tc>
      </w:tr>
      <w:tr w:rsidR="00A92A4C" w14:paraId="5249E499" w14:textId="77777777" w:rsidTr="00F821B4">
        <w:trPr>
          <w:trHeight w:val="28"/>
        </w:trPr>
        <w:tc>
          <w:tcPr>
            <w:tcW w:w="2310" w:type="dxa"/>
          </w:tcPr>
          <w:p w14:paraId="325C2902" w14:textId="71FACBD0" w:rsidR="00A92A4C" w:rsidRDefault="007A4838" w:rsidP="007A4838">
            <w:pPr>
              <w:rPr>
                <w:rFonts w:ascii="Times New Roman" w:hAnsi="Times New Roman" w:cs="Times New Roman"/>
                <w:sz w:val="24"/>
                <w:szCs w:val="24"/>
              </w:rPr>
            </w:pPr>
            <w:r>
              <w:rPr>
                <w:rFonts w:ascii="Times New Roman" w:hAnsi="Times New Roman" w:cs="Times New Roman"/>
                <w:sz w:val="24"/>
                <w:szCs w:val="24"/>
              </w:rPr>
              <w:t>Educational attainment</w:t>
            </w:r>
          </w:p>
        </w:tc>
        <w:tc>
          <w:tcPr>
            <w:tcW w:w="1760" w:type="dxa"/>
          </w:tcPr>
          <w:p w14:paraId="149DEE6C" w14:textId="77777777" w:rsidR="00A92A4C" w:rsidRDefault="00A92A4C" w:rsidP="004F4943">
            <w:pPr>
              <w:jc w:val="center"/>
              <w:rPr>
                <w:rFonts w:ascii="Times New Roman" w:hAnsi="Times New Roman" w:cs="Times New Roman"/>
                <w:sz w:val="24"/>
                <w:szCs w:val="24"/>
              </w:rPr>
            </w:pPr>
          </w:p>
        </w:tc>
        <w:tc>
          <w:tcPr>
            <w:tcW w:w="1760" w:type="dxa"/>
          </w:tcPr>
          <w:p w14:paraId="4FEF80FB" w14:textId="29FCE772" w:rsidR="00A92A4C" w:rsidRDefault="000E2FA4" w:rsidP="004F4943">
            <w:pPr>
              <w:jc w:val="center"/>
              <w:rPr>
                <w:rFonts w:ascii="Times New Roman" w:hAnsi="Times New Roman" w:cs="Times New Roman"/>
                <w:sz w:val="24"/>
                <w:szCs w:val="24"/>
              </w:rPr>
            </w:pPr>
            <w:r>
              <w:rPr>
                <w:rFonts w:ascii="Times New Roman" w:hAnsi="Times New Roman" w:cs="Times New Roman"/>
                <w:sz w:val="24"/>
                <w:szCs w:val="24"/>
              </w:rPr>
              <w:t>0.025</w:t>
            </w:r>
            <w:r w:rsidR="00423E00">
              <w:rPr>
                <w:rFonts w:ascii="Times New Roman" w:hAnsi="Times New Roman" w:cs="Times New Roman"/>
                <w:sz w:val="24"/>
                <w:szCs w:val="24"/>
              </w:rPr>
              <w:t>***</w:t>
            </w:r>
          </w:p>
          <w:p w14:paraId="09D05DA9" w14:textId="101D124A" w:rsidR="00423E00" w:rsidRDefault="00423E00" w:rsidP="004F4943">
            <w:pPr>
              <w:jc w:val="center"/>
              <w:rPr>
                <w:rFonts w:ascii="Times New Roman" w:hAnsi="Times New Roman" w:cs="Times New Roman"/>
                <w:sz w:val="24"/>
                <w:szCs w:val="24"/>
              </w:rPr>
            </w:pPr>
            <w:r>
              <w:rPr>
                <w:rFonts w:ascii="Times New Roman" w:hAnsi="Times New Roman" w:cs="Times New Roman"/>
                <w:sz w:val="24"/>
                <w:szCs w:val="24"/>
              </w:rPr>
              <w:t>(</w:t>
            </w:r>
            <w:r w:rsidR="00B708BF">
              <w:rPr>
                <w:rFonts w:ascii="Times New Roman" w:hAnsi="Times New Roman" w:cs="Times New Roman"/>
                <w:sz w:val="24"/>
                <w:szCs w:val="24"/>
              </w:rPr>
              <w:t>0.</w:t>
            </w:r>
            <w:r w:rsidR="000E2FA4">
              <w:rPr>
                <w:rFonts w:ascii="Times New Roman" w:hAnsi="Times New Roman" w:cs="Times New Roman"/>
                <w:sz w:val="24"/>
                <w:szCs w:val="24"/>
              </w:rPr>
              <w:t>003</w:t>
            </w:r>
            <w:r w:rsidR="00B708BF">
              <w:rPr>
                <w:rFonts w:ascii="Times New Roman" w:hAnsi="Times New Roman" w:cs="Times New Roman"/>
                <w:sz w:val="24"/>
                <w:szCs w:val="24"/>
              </w:rPr>
              <w:t>)</w:t>
            </w:r>
          </w:p>
        </w:tc>
        <w:tc>
          <w:tcPr>
            <w:tcW w:w="1760" w:type="dxa"/>
          </w:tcPr>
          <w:p w14:paraId="19A5C742" w14:textId="77777777" w:rsidR="00A92A4C" w:rsidRDefault="00A92A4C" w:rsidP="004F4943">
            <w:pPr>
              <w:jc w:val="center"/>
              <w:rPr>
                <w:rFonts w:ascii="Times New Roman" w:hAnsi="Times New Roman" w:cs="Times New Roman"/>
                <w:sz w:val="24"/>
                <w:szCs w:val="24"/>
              </w:rPr>
            </w:pPr>
          </w:p>
        </w:tc>
        <w:tc>
          <w:tcPr>
            <w:tcW w:w="1760" w:type="dxa"/>
          </w:tcPr>
          <w:p w14:paraId="62975C90" w14:textId="6E65C494" w:rsidR="00A92A4C" w:rsidRDefault="00F96B38" w:rsidP="004F4943">
            <w:pPr>
              <w:jc w:val="center"/>
              <w:rPr>
                <w:rFonts w:ascii="Times New Roman" w:hAnsi="Times New Roman" w:cs="Times New Roman"/>
                <w:sz w:val="24"/>
                <w:szCs w:val="24"/>
              </w:rPr>
            </w:pPr>
            <w:r>
              <w:rPr>
                <w:rFonts w:ascii="Times New Roman" w:hAnsi="Times New Roman" w:cs="Times New Roman"/>
                <w:sz w:val="24"/>
                <w:szCs w:val="24"/>
              </w:rPr>
              <w:t>0.020</w:t>
            </w:r>
            <w:r w:rsidR="00CA1FD4">
              <w:rPr>
                <w:rFonts w:ascii="Times New Roman" w:hAnsi="Times New Roman" w:cs="Times New Roman"/>
                <w:sz w:val="24"/>
                <w:szCs w:val="24"/>
              </w:rPr>
              <w:t>***</w:t>
            </w:r>
          </w:p>
          <w:p w14:paraId="3340A6C0" w14:textId="58DF7582" w:rsidR="00CA1FD4" w:rsidRDefault="00CA1FD4" w:rsidP="004F4943">
            <w:pPr>
              <w:jc w:val="center"/>
              <w:rPr>
                <w:rFonts w:ascii="Times New Roman" w:hAnsi="Times New Roman" w:cs="Times New Roman"/>
                <w:sz w:val="24"/>
                <w:szCs w:val="24"/>
              </w:rPr>
            </w:pPr>
            <w:r>
              <w:rPr>
                <w:rFonts w:ascii="Times New Roman" w:hAnsi="Times New Roman" w:cs="Times New Roman"/>
                <w:sz w:val="24"/>
                <w:szCs w:val="24"/>
              </w:rPr>
              <w:t>(</w:t>
            </w:r>
            <w:r w:rsidR="00FC3372">
              <w:rPr>
                <w:rFonts w:ascii="Times New Roman" w:hAnsi="Times New Roman" w:cs="Times New Roman"/>
                <w:sz w:val="24"/>
                <w:szCs w:val="24"/>
              </w:rPr>
              <w:t>0.</w:t>
            </w:r>
            <w:r w:rsidR="00631F42">
              <w:rPr>
                <w:rFonts w:ascii="Times New Roman" w:hAnsi="Times New Roman" w:cs="Times New Roman"/>
                <w:sz w:val="24"/>
                <w:szCs w:val="24"/>
              </w:rPr>
              <w:t>003</w:t>
            </w:r>
            <w:r w:rsidR="00FC3372">
              <w:rPr>
                <w:rFonts w:ascii="Times New Roman" w:hAnsi="Times New Roman" w:cs="Times New Roman"/>
                <w:sz w:val="24"/>
                <w:szCs w:val="24"/>
              </w:rPr>
              <w:t>)</w:t>
            </w:r>
          </w:p>
        </w:tc>
      </w:tr>
      <w:tr w:rsidR="00A92A4C" w14:paraId="0F6268DA" w14:textId="77777777" w:rsidTr="00F821B4">
        <w:trPr>
          <w:trHeight w:val="28"/>
        </w:trPr>
        <w:tc>
          <w:tcPr>
            <w:tcW w:w="2310" w:type="dxa"/>
          </w:tcPr>
          <w:p w14:paraId="5D448053" w14:textId="34DA37A3" w:rsidR="00A92A4C" w:rsidRDefault="007A4838" w:rsidP="007A4838">
            <w:pPr>
              <w:rPr>
                <w:rFonts w:ascii="Times New Roman" w:hAnsi="Times New Roman" w:cs="Times New Roman"/>
                <w:sz w:val="24"/>
                <w:szCs w:val="24"/>
              </w:rPr>
            </w:pPr>
            <w:r>
              <w:rPr>
                <w:rFonts w:ascii="Times New Roman" w:hAnsi="Times New Roman" w:cs="Times New Roman"/>
                <w:sz w:val="24"/>
                <w:szCs w:val="24"/>
              </w:rPr>
              <w:t>Income</w:t>
            </w:r>
          </w:p>
        </w:tc>
        <w:tc>
          <w:tcPr>
            <w:tcW w:w="1760" w:type="dxa"/>
          </w:tcPr>
          <w:p w14:paraId="27FBC8DF" w14:textId="77777777" w:rsidR="00A92A4C" w:rsidRDefault="00A92A4C" w:rsidP="004F4943">
            <w:pPr>
              <w:jc w:val="center"/>
              <w:rPr>
                <w:rFonts w:ascii="Times New Roman" w:hAnsi="Times New Roman" w:cs="Times New Roman"/>
                <w:sz w:val="24"/>
                <w:szCs w:val="24"/>
              </w:rPr>
            </w:pPr>
          </w:p>
        </w:tc>
        <w:tc>
          <w:tcPr>
            <w:tcW w:w="1760" w:type="dxa"/>
          </w:tcPr>
          <w:p w14:paraId="76AB3477" w14:textId="7F50D162" w:rsidR="00A92A4C" w:rsidRDefault="009B086F" w:rsidP="004F4943">
            <w:pPr>
              <w:jc w:val="center"/>
              <w:rPr>
                <w:rFonts w:ascii="Times New Roman" w:hAnsi="Times New Roman" w:cs="Times New Roman"/>
                <w:sz w:val="24"/>
                <w:szCs w:val="24"/>
              </w:rPr>
            </w:pPr>
            <w:r>
              <w:rPr>
                <w:rFonts w:ascii="Times New Roman" w:hAnsi="Times New Roman" w:cs="Times New Roman"/>
                <w:sz w:val="24"/>
                <w:szCs w:val="24"/>
              </w:rPr>
              <w:t>0.031</w:t>
            </w:r>
            <w:r w:rsidR="00A553D2">
              <w:rPr>
                <w:rFonts w:ascii="Times New Roman" w:hAnsi="Times New Roman" w:cs="Times New Roman"/>
                <w:sz w:val="24"/>
                <w:szCs w:val="24"/>
              </w:rPr>
              <w:t>***</w:t>
            </w:r>
          </w:p>
          <w:p w14:paraId="0155C8E4" w14:textId="7D536555" w:rsidR="00A553D2" w:rsidRDefault="00A553D2" w:rsidP="004F4943">
            <w:pPr>
              <w:jc w:val="center"/>
              <w:rPr>
                <w:rFonts w:ascii="Times New Roman" w:hAnsi="Times New Roman" w:cs="Times New Roman"/>
                <w:sz w:val="24"/>
                <w:szCs w:val="24"/>
              </w:rPr>
            </w:pPr>
            <w:r>
              <w:rPr>
                <w:rFonts w:ascii="Times New Roman" w:hAnsi="Times New Roman" w:cs="Times New Roman"/>
                <w:sz w:val="24"/>
                <w:szCs w:val="24"/>
              </w:rPr>
              <w:t>(</w:t>
            </w:r>
            <w:r w:rsidR="006209C1">
              <w:rPr>
                <w:rFonts w:ascii="Times New Roman" w:hAnsi="Times New Roman" w:cs="Times New Roman"/>
                <w:sz w:val="24"/>
                <w:szCs w:val="24"/>
              </w:rPr>
              <w:t>0.</w:t>
            </w:r>
            <w:r w:rsidR="009B086F">
              <w:rPr>
                <w:rFonts w:ascii="Times New Roman" w:hAnsi="Times New Roman" w:cs="Times New Roman"/>
                <w:sz w:val="24"/>
                <w:szCs w:val="24"/>
              </w:rPr>
              <w:t>003</w:t>
            </w:r>
            <w:r w:rsidR="006209C1">
              <w:rPr>
                <w:rFonts w:ascii="Times New Roman" w:hAnsi="Times New Roman" w:cs="Times New Roman"/>
                <w:sz w:val="24"/>
                <w:szCs w:val="24"/>
              </w:rPr>
              <w:t>)</w:t>
            </w:r>
          </w:p>
        </w:tc>
        <w:tc>
          <w:tcPr>
            <w:tcW w:w="1760" w:type="dxa"/>
          </w:tcPr>
          <w:p w14:paraId="530876F1" w14:textId="77777777" w:rsidR="00A92A4C" w:rsidRDefault="00A92A4C" w:rsidP="004F4943">
            <w:pPr>
              <w:jc w:val="center"/>
              <w:rPr>
                <w:rFonts w:ascii="Times New Roman" w:hAnsi="Times New Roman" w:cs="Times New Roman"/>
                <w:sz w:val="24"/>
                <w:szCs w:val="24"/>
              </w:rPr>
            </w:pPr>
          </w:p>
        </w:tc>
        <w:tc>
          <w:tcPr>
            <w:tcW w:w="1760" w:type="dxa"/>
          </w:tcPr>
          <w:p w14:paraId="3DD4D9D6" w14:textId="40DE6491" w:rsidR="00A92A4C" w:rsidRDefault="00631F42" w:rsidP="004F4943">
            <w:pPr>
              <w:jc w:val="center"/>
              <w:rPr>
                <w:rFonts w:ascii="Times New Roman" w:hAnsi="Times New Roman" w:cs="Times New Roman"/>
                <w:sz w:val="24"/>
                <w:szCs w:val="24"/>
              </w:rPr>
            </w:pPr>
            <w:r>
              <w:rPr>
                <w:rFonts w:ascii="Times New Roman" w:hAnsi="Times New Roman" w:cs="Times New Roman"/>
                <w:sz w:val="24"/>
                <w:szCs w:val="24"/>
              </w:rPr>
              <w:t>0.028</w:t>
            </w:r>
            <w:r w:rsidR="007D3E1C">
              <w:rPr>
                <w:rFonts w:ascii="Times New Roman" w:hAnsi="Times New Roman" w:cs="Times New Roman"/>
                <w:sz w:val="24"/>
                <w:szCs w:val="24"/>
              </w:rPr>
              <w:t>***</w:t>
            </w:r>
          </w:p>
          <w:p w14:paraId="77D3B20C" w14:textId="5F6188C8" w:rsidR="007D3E1C" w:rsidRDefault="007D3E1C" w:rsidP="004F4943">
            <w:pPr>
              <w:jc w:val="center"/>
              <w:rPr>
                <w:rFonts w:ascii="Times New Roman" w:hAnsi="Times New Roman" w:cs="Times New Roman"/>
                <w:sz w:val="24"/>
                <w:szCs w:val="24"/>
              </w:rPr>
            </w:pPr>
            <w:r>
              <w:rPr>
                <w:rFonts w:ascii="Times New Roman" w:hAnsi="Times New Roman" w:cs="Times New Roman"/>
                <w:sz w:val="24"/>
                <w:szCs w:val="24"/>
              </w:rPr>
              <w:t>(</w:t>
            </w:r>
            <w:r w:rsidR="009C3702">
              <w:rPr>
                <w:rFonts w:ascii="Times New Roman" w:hAnsi="Times New Roman" w:cs="Times New Roman"/>
                <w:sz w:val="24"/>
                <w:szCs w:val="24"/>
              </w:rPr>
              <w:t>0.</w:t>
            </w:r>
            <w:r w:rsidR="00AB220F">
              <w:rPr>
                <w:rFonts w:ascii="Times New Roman" w:hAnsi="Times New Roman" w:cs="Times New Roman"/>
                <w:sz w:val="24"/>
                <w:szCs w:val="24"/>
              </w:rPr>
              <w:t>003</w:t>
            </w:r>
            <w:r w:rsidR="009C3702">
              <w:rPr>
                <w:rFonts w:ascii="Times New Roman" w:hAnsi="Times New Roman" w:cs="Times New Roman"/>
                <w:sz w:val="24"/>
                <w:szCs w:val="24"/>
              </w:rPr>
              <w:t>)</w:t>
            </w:r>
          </w:p>
        </w:tc>
      </w:tr>
      <w:tr w:rsidR="00A92A4C" w14:paraId="0CC641F3" w14:textId="77777777" w:rsidTr="00F821B4">
        <w:trPr>
          <w:trHeight w:val="28"/>
        </w:trPr>
        <w:tc>
          <w:tcPr>
            <w:tcW w:w="2310" w:type="dxa"/>
          </w:tcPr>
          <w:p w14:paraId="28C56DE8" w14:textId="358F435A" w:rsidR="00A92A4C" w:rsidRDefault="007A4838" w:rsidP="007A4838">
            <w:pPr>
              <w:rPr>
                <w:rFonts w:ascii="Times New Roman" w:hAnsi="Times New Roman" w:cs="Times New Roman"/>
                <w:sz w:val="24"/>
                <w:szCs w:val="24"/>
              </w:rPr>
            </w:pPr>
            <w:r>
              <w:rPr>
                <w:rFonts w:ascii="Times New Roman" w:hAnsi="Times New Roman" w:cs="Times New Roman"/>
                <w:sz w:val="24"/>
                <w:szCs w:val="24"/>
              </w:rPr>
              <w:t>Age</w:t>
            </w:r>
          </w:p>
        </w:tc>
        <w:tc>
          <w:tcPr>
            <w:tcW w:w="1760" w:type="dxa"/>
          </w:tcPr>
          <w:p w14:paraId="39162A88" w14:textId="77777777" w:rsidR="00A92A4C" w:rsidRDefault="00A92A4C" w:rsidP="004F4943">
            <w:pPr>
              <w:jc w:val="center"/>
              <w:rPr>
                <w:rFonts w:ascii="Times New Roman" w:hAnsi="Times New Roman" w:cs="Times New Roman"/>
                <w:sz w:val="24"/>
                <w:szCs w:val="24"/>
              </w:rPr>
            </w:pPr>
          </w:p>
        </w:tc>
        <w:tc>
          <w:tcPr>
            <w:tcW w:w="1760" w:type="dxa"/>
          </w:tcPr>
          <w:p w14:paraId="176648E3" w14:textId="4A034ABD" w:rsidR="00A92A4C" w:rsidRDefault="00542FC3" w:rsidP="004F4943">
            <w:pPr>
              <w:jc w:val="center"/>
              <w:rPr>
                <w:rFonts w:ascii="Times New Roman" w:hAnsi="Times New Roman" w:cs="Times New Roman"/>
                <w:sz w:val="24"/>
                <w:szCs w:val="24"/>
              </w:rPr>
            </w:pPr>
            <w:r>
              <w:rPr>
                <w:rFonts w:ascii="Times New Roman" w:hAnsi="Times New Roman" w:cs="Times New Roman"/>
                <w:sz w:val="24"/>
                <w:szCs w:val="24"/>
              </w:rPr>
              <w:t>0.</w:t>
            </w:r>
            <w:r w:rsidR="00C42498">
              <w:rPr>
                <w:rFonts w:ascii="Times New Roman" w:hAnsi="Times New Roman" w:cs="Times New Roman"/>
                <w:sz w:val="24"/>
                <w:szCs w:val="24"/>
              </w:rPr>
              <w:t>002</w:t>
            </w:r>
            <w:r w:rsidR="0057237E">
              <w:rPr>
                <w:rFonts w:ascii="Times New Roman" w:hAnsi="Times New Roman" w:cs="Times New Roman"/>
                <w:sz w:val="24"/>
                <w:szCs w:val="24"/>
              </w:rPr>
              <w:t>***</w:t>
            </w:r>
          </w:p>
          <w:p w14:paraId="226A87AA" w14:textId="33197A6E" w:rsidR="0057237E" w:rsidRDefault="0057237E" w:rsidP="004F4943">
            <w:pPr>
              <w:jc w:val="center"/>
              <w:rPr>
                <w:rFonts w:ascii="Times New Roman" w:hAnsi="Times New Roman" w:cs="Times New Roman"/>
                <w:sz w:val="24"/>
                <w:szCs w:val="24"/>
              </w:rPr>
            </w:pPr>
            <w:r>
              <w:rPr>
                <w:rFonts w:ascii="Times New Roman" w:hAnsi="Times New Roman" w:cs="Times New Roman"/>
                <w:sz w:val="24"/>
                <w:szCs w:val="24"/>
              </w:rPr>
              <w:t>(</w:t>
            </w:r>
            <w:r w:rsidR="009A302E">
              <w:rPr>
                <w:rFonts w:ascii="Times New Roman" w:hAnsi="Times New Roman" w:cs="Times New Roman"/>
                <w:sz w:val="24"/>
                <w:szCs w:val="24"/>
              </w:rPr>
              <w:t>0.</w:t>
            </w:r>
            <w:r w:rsidR="00C42498">
              <w:rPr>
                <w:rFonts w:ascii="Times New Roman" w:hAnsi="Times New Roman" w:cs="Times New Roman"/>
                <w:sz w:val="24"/>
                <w:szCs w:val="24"/>
              </w:rPr>
              <w:t>000</w:t>
            </w:r>
            <w:r w:rsidR="009A302E">
              <w:rPr>
                <w:rFonts w:ascii="Times New Roman" w:hAnsi="Times New Roman" w:cs="Times New Roman"/>
                <w:sz w:val="24"/>
                <w:szCs w:val="24"/>
              </w:rPr>
              <w:t>)</w:t>
            </w:r>
          </w:p>
        </w:tc>
        <w:tc>
          <w:tcPr>
            <w:tcW w:w="1760" w:type="dxa"/>
          </w:tcPr>
          <w:p w14:paraId="6BE33994" w14:textId="77777777" w:rsidR="00A92A4C" w:rsidRDefault="00A92A4C" w:rsidP="004F4943">
            <w:pPr>
              <w:jc w:val="center"/>
              <w:rPr>
                <w:rFonts w:ascii="Times New Roman" w:hAnsi="Times New Roman" w:cs="Times New Roman"/>
                <w:sz w:val="24"/>
                <w:szCs w:val="24"/>
              </w:rPr>
            </w:pPr>
          </w:p>
        </w:tc>
        <w:tc>
          <w:tcPr>
            <w:tcW w:w="1760" w:type="dxa"/>
          </w:tcPr>
          <w:p w14:paraId="78BA00B9" w14:textId="048548FE" w:rsidR="00A92A4C" w:rsidRDefault="00D47966" w:rsidP="004F4943">
            <w:pPr>
              <w:jc w:val="center"/>
              <w:rPr>
                <w:rFonts w:ascii="Times New Roman" w:hAnsi="Times New Roman" w:cs="Times New Roman"/>
                <w:sz w:val="24"/>
                <w:szCs w:val="24"/>
              </w:rPr>
            </w:pPr>
            <w:r>
              <w:rPr>
                <w:rFonts w:ascii="Times New Roman" w:hAnsi="Times New Roman" w:cs="Times New Roman"/>
                <w:sz w:val="24"/>
                <w:szCs w:val="24"/>
              </w:rPr>
              <w:t>0.</w:t>
            </w:r>
            <w:r w:rsidR="00DB65DC">
              <w:rPr>
                <w:rFonts w:ascii="Times New Roman" w:hAnsi="Times New Roman" w:cs="Times New Roman"/>
                <w:sz w:val="24"/>
                <w:szCs w:val="24"/>
              </w:rPr>
              <w:t>001</w:t>
            </w:r>
            <w:r w:rsidR="00BA129B">
              <w:rPr>
                <w:rFonts w:ascii="Times New Roman" w:hAnsi="Times New Roman" w:cs="Times New Roman"/>
                <w:sz w:val="24"/>
                <w:szCs w:val="24"/>
              </w:rPr>
              <w:t>***</w:t>
            </w:r>
          </w:p>
          <w:p w14:paraId="4D5D3BA7" w14:textId="303777FA" w:rsidR="00D47966" w:rsidRDefault="00D47966" w:rsidP="004F4943">
            <w:pPr>
              <w:jc w:val="center"/>
              <w:rPr>
                <w:rFonts w:ascii="Times New Roman" w:hAnsi="Times New Roman" w:cs="Times New Roman"/>
                <w:sz w:val="24"/>
                <w:szCs w:val="24"/>
              </w:rPr>
            </w:pPr>
            <w:r>
              <w:rPr>
                <w:rFonts w:ascii="Times New Roman" w:hAnsi="Times New Roman" w:cs="Times New Roman"/>
                <w:sz w:val="24"/>
                <w:szCs w:val="24"/>
              </w:rPr>
              <w:t>(</w:t>
            </w:r>
            <w:r w:rsidR="0092755C">
              <w:rPr>
                <w:rFonts w:ascii="Times New Roman" w:hAnsi="Times New Roman" w:cs="Times New Roman"/>
                <w:sz w:val="24"/>
                <w:szCs w:val="24"/>
              </w:rPr>
              <w:t>0.0</w:t>
            </w:r>
            <w:r w:rsidR="00DB65DC">
              <w:rPr>
                <w:rFonts w:ascii="Times New Roman" w:hAnsi="Times New Roman" w:cs="Times New Roman"/>
                <w:sz w:val="24"/>
                <w:szCs w:val="24"/>
              </w:rPr>
              <w:t>0</w:t>
            </w:r>
            <w:r w:rsidR="0092755C">
              <w:rPr>
                <w:rFonts w:ascii="Times New Roman" w:hAnsi="Times New Roman" w:cs="Times New Roman"/>
                <w:sz w:val="24"/>
                <w:szCs w:val="24"/>
              </w:rPr>
              <w:t>0)</w:t>
            </w:r>
          </w:p>
        </w:tc>
      </w:tr>
      <w:tr w:rsidR="00A92A4C" w14:paraId="2A7115BC" w14:textId="77777777" w:rsidTr="00F821B4">
        <w:trPr>
          <w:trHeight w:val="28"/>
        </w:trPr>
        <w:tc>
          <w:tcPr>
            <w:tcW w:w="2310" w:type="dxa"/>
          </w:tcPr>
          <w:p w14:paraId="725BFBD9" w14:textId="06DBC495" w:rsidR="00A92A4C" w:rsidRDefault="007A4838" w:rsidP="007A4838">
            <w:pPr>
              <w:rPr>
                <w:rFonts w:ascii="Times New Roman" w:hAnsi="Times New Roman" w:cs="Times New Roman"/>
                <w:sz w:val="24"/>
                <w:szCs w:val="24"/>
              </w:rPr>
            </w:pPr>
            <w:r>
              <w:rPr>
                <w:rFonts w:ascii="Times New Roman" w:hAnsi="Times New Roman" w:cs="Times New Roman"/>
                <w:sz w:val="24"/>
                <w:szCs w:val="24"/>
              </w:rPr>
              <w:t>Female</w:t>
            </w:r>
          </w:p>
        </w:tc>
        <w:tc>
          <w:tcPr>
            <w:tcW w:w="1760" w:type="dxa"/>
          </w:tcPr>
          <w:p w14:paraId="4DD9A4F9" w14:textId="77777777" w:rsidR="00A92A4C" w:rsidRDefault="00A92A4C" w:rsidP="004F4943">
            <w:pPr>
              <w:jc w:val="center"/>
              <w:rPr>
                <w:rFonts w:ascii="Times New Roman" w:hAnsi="Times New Roman" w:cs="Times New Roman"/>
                <w:sz w:val="24"/>
                <w:szCs w:val="24"/>
              </w:rPr>
            </w:pPr>
          </w:p>
        </w:tc>
        <w:tc>
          <w:tcPr>
            <w:tcW w:w="1760" w:type="dxa"/>
          </w:tcPr>
          <w:p w14:paraId="7F1ECD01" w14:textId="54FDDBAC" w:rsidR="00A92A4C" w:rsidRDefault="001F5AD8" w:rsidP="004F4943">
            <w:pPr>
              <w:jc w:val="center"/>
              <w:rPr>
                <w:rFonts w:ascii="Times New Roman" w:hAnsi="Times New Roman" w:cs="Times New Roman"/>
                <w:sz w:val="24"/>
                <w:szCs w:val="24"/>
              </w:rPr>
            </w:pPr>
            <w:r>
              <w:rPr>
                <w:rFonts w:ascii="Times New Roman" w:hAnsi="Times New Roman" w:cs="Times New Roman"/>
                <w:sz w:val="24"/>
                <w:szCs w:val="24"/>
              </w:rPr>
              <w:t>-0.0</w:t>
            </w:r>
            <w:r w:rsidR="00C42498">
              <w:rPr>
                <w:rFonts w:ascii="Times New Roman" w:hAnsi="Times New Roman" w:cs="Times New Roman"/>
                <w:sz w:val="24"/>
                <w:szCs w:val="24"/>
              </w:rPr>
              <w:t>01</w:t>
            </w:r>
          </w:p>
          <w:p w14:paraId="319AC916" w14:textId="029DD4D6" w:rsidR="001F5AD8" w:rsidRDefault="001F5AD8" w:rsidP="004F4943">
            <w:pPr>
              <w:jc w:val="center"/>
              <w:rPr>
                <w:rFonts w:ascii="Times New Roman" w:hAnsi="Times New Roman" w:cs="Times New Roman"/>
                <w:sz w:val="24"/>
                <w:szCs w:val="24"/>
              </w:rPr>
            </w:pPr>
            <w:r>
              <w:rPr>
                <w:rFonts w:ascii="Times New Roman" w:hAnsi="Times New Roman" w:cs="Times New Roman"/>
                <w:sz w:val="24"/>
                <w:szCs w:val="24"/>
              </w:rPr>
              <w:t>(</w:t>
            </w:r>
            <w:r w:rsidR="008B3979">
              <w:rPr>
                <w:rFonts w:ascii="Times New Roman" w:hAnsi="Times New Roman" w:cs="Times New Roman"/>
                <w:sz w:val="24"/>
                <w:szCs w:val="24"/>
              </w:rPr>
              <w:t>0.</w:t>
            </w:r>
            <w:r w:rsidR="00733552">
              <w:rPr>
                <w:rFonts w:ascii="Times New Roman" w:hAnsi="Times New Roman" w:cs="Times New Roman"/>
                <w:sz w:val="24"/>
                <w:szCs w:val="24"/>
              </w:rPr>
              <w:t>00</w:t>
            </w:r>
            <w:r w:rsidR="008B3979">
              <w:rPr>
                <w:rFonts w:ascii="Times New Roman" w:hAnsi="Times New Roman" w:cs="Times New Roman"/>
                <w:sz w:val="24"/>
                <w:szCs w:val="24"/>
              </w:rPr>
              <w:t>4)</w:t>
            </w:r>
          </w:p>
        </w:tc>
        <w:tc>
          <w:tcPr>
            <w:tcW w:w="1760" w:type="dxa"/>
          </w:tcPr>
          <w:p w14:paraId="1A2128A9" w14:textId="77777777" w:rsidR="00A92A4C" w:rsidRDefault="00A92A4C" w:rsidP="004F4943">
            <w:pPr>
              <w:jc w:val="center"/>
              <w:rPr>
                <w:rFonts w:ascii="Times New Roman" w:hAnsi="Times New Roman" w:cs="Times New Roman"/>
                <w:sz w:val="24"/>
                <w:szCs w:val="24"/>
              </w:rPr>
            </w:pPr>
          </w:p>
        </w:tc>
        <w:tc>
          <w:tcPr>
            <w:tcW w:w="1760" w:type="dxa"/>
          </w:tcPr>
          <w:p w14:paraId="34DC843F" w14:textId="5E5512E0" w:rsidR="00A92A4C" w:rsidRDefault="003816C5" w:rsidP="004F4943">
            <w:pPr>
              <w:jc w:val="center"/>
              <w:rPr>
                <w:rFonts w:ascii="Times New Roman" w:hAnsi="Times New Roman" w:cs="Times New Roman"/>
                <w:sz w:val="24"/>
                <w:szCs w:val="24"/>
              </w:rPr>
            </w:pPr>
            <w:r>
              <w:rPr>
                <w:rFonts w:ascii="Times New Roman" w:hAnsi="Times New Roman" w:cs="Times New Roman"/>
                <w:sz w:val="24"/>
                <w:szCs w:val="24"/>
              </w:rPr>
              <w:t>-0.</w:t>
            </w:r>
            <w:r w:rsidR="00DB65DC">
              <w:rPr>
                <w:rFonts w:ascii="Times New Roman" w:hAnsi="Times New Roman" w:cs="Times New Roman"/>
                <w:sz w:val="24"/>
                <w:szCs w:val="24"/>
              </w:rPr>
              <w:t>003</w:t>
            </w:r>
          </w:p>
          <w:p w14:paraId="2CDCB74F" w14:textId="0316E73A" w:rsidR="003816C5" w:rsidRDefault="003816C5" w:rsidP="004F4943">
            <w:pPr>
              <w:jc w:val="center"/>
              <w:rPr>
                <w:rFonts w:ascii="Times New Roman" w:hAnsi="Times New Roman" w:cs="Times New Roman"/>
                <w:sz w:val="24"/>
                <w:szCs w:val="24"/>
              </w:rPr>
            </w:pPr>
            <w:r>
              <w:rPr>
                <w:rFonts w:ascii="Times New Roman" w:hAnsi="Times New Roman" w:cs="Times New Roman"/>
                <w:sz w:val="24"/>
                <w:szCs w:val="24"/>
              </w:rPr>
              <w:t>(</w:t>
            </w:r>
            <w:r w:rsidR="00832677">
              <w:rPr>
                <w:rFonts w:ascii="Times New Roman" w:hAnsi="Times New Roman" w:cs="Times New Roman"/>
                <w:sz w:val="24"/>
                <w:szCs w:val="24"/>
              </w:rPr>
              <w:t>0.</w:t>
            </w:r>
            <w:r w:rsidR="00DB65DC">
              <w:rPr>
                <w:rFonts w:ascii="Times New Roman" w:hAnsi="Times New Roman" w:cs="Times New Roman"/>
                <w:sz w:val="24"/>
                <w:szCs w:val="24"/>
              </w:rPr>
              <w:t>004</w:t>
            </w:r>
            <w:r w:rsidR="00832677">
              <w:rPr>
                <w:rFonts w:ascii="Times New Roman" w:hAnsi="Times New Roman" w:cs="Times New Roman"/>
                <w:sz w:val="24"/>
                <w:szCs w:val="24"/>
              </w:rPr>
              <w:t>)</w:t>
            </w:r>
          </w:p>
        </w:tc>
      </w:tr>
      <w:tr w:rsidR="007A4838" w14:paraId="79FEC514" w14:textId="77777777" w:rsidTr="00F821B4">
        <w:trPr>
          <w:trHeight w:val="28"/>
        </w:trPr>
        <w:tc>
          <w:tcPr>
            <w:tcW w:w="2310" w:type="dxa"/>
          </w:tcPr>
          <w:p w14:paraId="2A92CE76" w14:textId="0DB5DFA3" w:rsidR="007A4838" w:rsidRDefault="007A4838" w:rsidP="007A4838">
            <w:pPr>
              <w:rPr>
                <w:rFonts w:ascii="Times New Roman" w:hAnsi="Times New Roman" w:cs="Times New Roman"/>
                <w:sz w:val="24"/>
                <w:szCs w:val="24"/>
              </w:rPr>
            </w:pPr>
            <w:r>
              <w:rPr>
                <w:rFonts w:ascii="Times New Roman" w:hAnsi="Times New Roman" w:cs="Times New Roman"/>
                <w:sz w:val="24"/>
                <w:szCs w:val="24"/>
              </w:rPr>
              <w:t>Asian</w:t>
            </w:r>
          </w:p>
        </w:tc>
        <w:tc>
          <w:tcPr>
            <w:tcW w:w="1760" w:type="dxa"/>
          </w:tcPr>
          <w:p w14:paraId="5D075C9B" w14:textId="77777777" w:rsidR="007A4838" w:rsidRDefault="007A4838" w:rsidP="004F4943">
            <w:pPr>
              <w:jc w:val="center"/>
              <w:rPr>
                <w:rFonts w:ascii="Times New Roman" w:hAnsi="Times New Roman" w:cs="Times New Roman"/>
                <w:sz w:val="24"/>
                <w:szCs w:val="24"/>
              </w:rPr>
            </w:pPr>
          </w:p>
        </w:tc>
        <w:tc>
          <w:tcPr>
            <w:tcW w:w="1760" w:type="dxa"/>
          </w:tcPr>
          <w:p w14:paraId="44DE1084" w14:textId="5D10E968" w:rsidR="007A4838" w:rsidRDefault="00665D7A" w:rsidP="004F4943">
            <w:pPr>
              <w:jc w:val="center"/>
              <w:rPr>
                <w:rFonts w:ascii="Times New Roman" w:hAnsi="Times New Roman" w:cs="Times New Roman"/>
                <w:sz w:val="24"/>
                <w:szCs w:val="24"/>
              </w:rPr>
            </w:pPr>
            <w:r>
              <w:rPr>
                <w:rFonts w:ascii="Times New Roman" w:hAnsi="Times New Roman" w:cs="Times New Roman"/>
                <w:sz w:val="24"/>
                <w:szCs w:val="24"/>
              </w:rPr>
              <w:t>-</w:t>
            </w:r>
            <w:r w:rsidR="00CE3553">
              <w:rPr>
                <w:rFonts w:ascii="Times New Roman" w:hAnsi="Times New Roman" w:cs="Times New Roman"/>
                <w:sz w:val="24"/>
                <w:szCs w:val="24"/>
              </w:rPr>
              <w:t>0.075</w:t>
            </w:r>
            <w:r>
              <w:rPr>
                <w:rFonts w:ascii="Times New Roman" w:hAnsi="Times New Roman" w:cs="Times New Roman"/>
                <w:sz w:val="24"/>
                <w:szCs w:val="24"/>
              </w:rPr>
              <w:t>***</w:t>
            </w:r>
          </w:p>
          <w:p w14:paraId="7E789B0B" w14:textId="4F8F1496" w:rsidR="00665D7A" w:rsidRDefault="00F530BD" w:rsidP="004F4943">
            <w:pPr>
              <w:jc w:val="center"/>
              <w:rPr>
                <w:rFonts w:ascii="Times New Roman" w:hAnsi="Times New Roman" w:cs="Times New Roman"/>
                <w:sz w:val="24"/>
                <w:szCs w:val="24"/>
              </w:rPr>
            </w:pPr>
            <w:r>
              <w:rPr>
                <w:rFonts w:ascii="Times New Roman" w:hAnsi="Times New Roman" w:cs="Times New Roman"/>
                <w:sz w:val="24"/>
                <w:szCs w:val="24"/>
              </w:rPr>
              <w:t>(0.</w:t>
            </w:r>
            <w:r w:rsidR="007E2806">
              <w:rPr>
                <w:rFonts w:ascii="Times New Roman" w:hAnsi="Times New Roman" w:cs="Times New Roman"/>
                <w:sz w:val="24"/>
                <w:szCs w:val="24"/>
              </w:rPr>
              <w:t>007</w:t>
            </w:r>
            <w:r>
              <w:rPr>
                <w:rFonts w:ascii="Times New Roman" w:hAnsi="Times New Roman" w:cs="Times New Roman"/>
                <w:sz w:val="24"/>
                <w:szCs w:val="24"/>
              </w:rPr>
              <w:t>)</w:t>
            </w:r>
          </w:p>
        </w:tc>
        <w:tc>
          <w:tcPr>
            <w:tcW w:w="1760" w:type="dxa"/>
          </w:tcPr>
          <w:p w14:paraId="73E0F50C" w14:textId="77777777" w:rsidR="007A4838" w:rsidRDefault="007A4838" w:rsidP="004F4943">
            <w:pPr>
              <w:jc w:val="center"/>
              <w:rPr>
                <w:rFonts w:ascii="Times New Roman" w:hAnsi="Times New Roman" w:cs="Times New Roman"/>
                <w:sz w:val="24"/>
                <w:szCs w:val="24"/>
              </w:rPr>
            </w:pPr>
          </w:p>
        </w:tc>
        <w:tc>
          <w:tcPr>
            <w:tcW w:w="1760" w:type="dxa"/>
          </w:tcPr>
          <w:p w14:paraId="4F46F28A" w14:textId="413A87C0" w:rsidR="007A4838" w:rsidRDefault="008C3064" w:rsidP="004F4943">
            <w:pPr>
              <w:jc w:val="center"/>
              <w:rPr>
                <w:rFonts w:ascii="Times New Roman" w:hAnsi="Times New Roman" w:cs="Times New Roman"/>
                <w:sz w:val="24"/>
                <w:szCs w:val="24"/>
              </w:rPr>
            </w:pPr>
            <w:r>
              <w:rPr>
                <w:rFonts w:ascii="Times New Roman" w:hAnsi="Times New Roman" w:cs="Times New Roman"/>
                <w:sz w:val="24"/>
                <w:szCs w:val="24"/>
              </w:rPr>
              <w:t>-</w:t>
            </w:r>
            <w:r w:rsidR="009079F9">
              <w:rPr>
                <w:rFonts w:ascii="Times New Roman" w:hAnsi="Times New Roman" w:cs="Times New Roman"/>
                <w:sz w:val="24"/>
                <w:szCs w:val="24"/>
              </w:rPr>
              <w:t>0.080</w:t>
            </w:r>
            <w:r>
              <w:rPr>
                <w:rFonts w:ascii="Times New Roman" w:hAnsi="Times New Roman" w:cs="Times New Roman"/>
                <w:sz w:val="24"/>
                <w:szCs w:val="24"/>
              </w:rPr>
              <w:t>***</w:t>
            </w:r>
          </w:p>
          <w:p w14:paraId="1825B789" w14:textId="4F9FDFB8" w:rsidR="008C3064" w:rsidRDefault="00CF4B57" w:rsidP="004F4943">
            <w:pPr>
              <w:jc w:val="center"/>
              <w:rPr>
                <w:rFonts w:ascii="Times New Roman" w:hAnsi="Times New Roman" w:cs="Times New Roman"/>
                <w:sz w:val="24"/>
                <w:szCs w:val="24"/>
              </w:rPr>
            </w:pPr>
            <w:r>
              <w:rPr>
                <w:rFonts w:ascii="Times New Roman" w:hAnsi="Times New Roman" w:cs="Times New Roman"/>
                <w:sz w:val="24"/>
                <w:szCs w:val="24"/>
              </w:rPr>
              <w:t>(0.</w:t>
            </w:r>
            <w:r w:rsidR="009079F9">
              <w:rPr>
                <w:rFonts w:ascii="Times New Roman" w:hAnsi="Times New Roman" w:cs="Times New Roman"/>
                <w:sz w:val="24"/>
                <w:szCs w:val="24"/>
              </w:rPr>
              <w:t>007</w:t>
            </w:r>
            <w:r>
              <w:rPr>
                <w:rFonts w:ascii="Times New Roman" w:hAnsi="Times New Roman" w:cs="Times New Roman"/>
                <w:sz w:val="24"/>
                <w:szCs w:val="24"/>
              </w:rPr>
              <w:t>)</w:t>
            </w:r>
          </w:p>
        </w:tc>
      </w:tr>
      <w:tr w:rsidR="007A4838" w14:paraId="52E677B7" w14:textId="77777777" w:rsidTr="00F821B4">
        <w:trPr>
          <w:trHeight w:val="28"/>
        </w:trPr>
        <w:tc>
          <w:tcPr>
            <w:tcW w:w="2310" w:type="dxa"/>
          </w:tcPr>
          <w:p w14:paraId="0F2D9A99" w14:textId="0880F37A" w:rsidR="007A4838" w:rsidRDefault="007A4838" w:rsidP="007A4838">
            <w:pPr>
              <w:rPr>
                <w:rFonts w:ascii="Times New Roman" w:hAnsi="Times New Roman" w:cs="Times New Roman"/>
                <w:sz w:val="24"/>
                <w:szCs w:val="24"/>
              </w:rPr>
            </w:pPr>
            <w:r>
              <w:rPr>
                <w:rFonts w:ascii="Times New Roman" w:hAnsi="Times New Roman" w:cs="Times New Roman"/>
                <w:sz w:val="24"/>
                <w:szCs w:val="24"/>
              </w:rPr>
              <w:t>Black</w:t>
            </w:r>
          </w:p>
        </w:tc>
        <w:tc>
          <w:tcPr>
            <w:tcW w:w="1760" w:type="dxa"/>
          </w:tcPr>
          <w:p w14:paraId="63909B86" w14:textId="77777777" w:rsidR="007A4838" w:rsidRDefault="007A4838" w:rsidP="004F4943">
            <w:pPr>
              <w:jc w:val="center"/>
              <w:rPr>
                <w:rFonts w:ascii="Times New Roman" w:hAnsi="Times New Roman" w:cs="Times New Roman"/>
                <w:sz w:val="24"/>
                <w:szCs w:val="24"/>
              </w:rPr>
            </w:pPr>
          </w:p>
        </w:tc>
        <w:tc>
          <w:tcPr>
            <w:tcW w:w="1760" w:type="dxa"/>
          </w:tcPr>
          <w:p w14:paraId="249E4367" w14:textId="56948CD4" w:rsidR="007A4838" w:rsidRDefault="005C0B42" w:rsidP="004F4943">
            <w:pPr>
              <w:jc w:val="center"/>
              <w:rPr>
                <w:rFonts w:ascii="Times New Roman" w:hAnsi="Times New Roman" w:cs="Times New Roman"/>
                <w:sz w:val="24"/>
                <w:szCs w:val="24"/>
              </w:rPr>
            </w:pPr>
            <w:r>
              <w:rPr>
                <w:rFonts w:ascii="Times New Roman" w:hAnsi="Times New Roman" w:cs="Times New Roman"/>
                <w:sz w:val="24"/>
                <w:szCs w:val="24"/>
              </w:rPr>
              <w:t>-</w:t>
            </w:r>
            <w:r w:rsidR="00FD3EAC">
              <w:rPr>
                <w:rFonts w:ascii="Times New Roman" w:hAnsi="Times New Roman" w:cs="Times New Roman"/>
                <w:sz w:val="24"/>
                <w:szCs w:val="24"/>
              </w:rPr>
              <w:t>0.065</w:t>
            </w:r>
            <w:r>
              <w:rPr>
                <w:rFonts w:ascii="Times New Roman" w:hAnsi="Times New Roman" w:cs="Times New Roman"/>
                <w:sz w:val="24"/>
                <w:szCs w:val="24"/>
              </w:rPr>
              <w:t>***</w:t>
            </w:r>
          </w:p>
          <w:p w14:paraId="3DAB4982" w14:textId="3B1ACC5D" w:rsidR="005C0B42" w:rsidRDefault="005C0B42" w:rsidP="004F4943">
            <w:pPr>
              <w:jc w:val="center"/>
              <w:rPr>
                <w:rFonts w:ascii="Times New Roman" w:hAnsi="Times New Roman" w:cs="Times New Roman"/>
                <w:sz w:val="24"/>
                <w:szCs w:val="24"/>
              </w:rPr>
            </w:pPr>
            <w:r>
              <w:rPr>
                <w:rFonts w:ascii="Times New Roman" w:hAnsi="Times New Roman" w:cs="Times New Roman"/>
                <w:sz w:val="24"/>
                <w:szCs w:val="24"/>
              </w:rPr>
              <w:t>(</w:t>
            </w:r>
            <w:r w:rsidR="008E3E4E">
              <w:rPr>
                <w:rFonts w:ascii="Times New Roman" w:hAnsi="Times New Roman" w:cs="Times New Roman"/>
                <w:sz w:val="24"/>
                <w:szCs w:val="24"/>
              </w:rPr>
              <w:t>0.</w:t>
            </w:r>
            <w:r w:rsidR="00C21AA9">
              <w:rPr>
                <w:rFonts w:ascii="Times New Roman" w:hAnsi="Times New Roman" w:cs="Times New Roman"/>
                <w:sz w:val="24"/>
                <w:szCs w:val="24"/>
              </w:rPr>
              <w:t>007</w:t>
            </w:r>
            <w:r w:rsidR="008E3E4E">
              <w:rPr>
                <w:rFonts w:ascii="Times New Roman" w:hAnsi="Times New Roman" w:cs="Times New Roman"/>
                <w:sz w:val="24"/>
                <w:szCs w:val="24"/>
              </w:rPr>
              <w:t>)</w:t>
            </w:r>
          </w:p>
        </w:tc>
        <w:tc>
          <w:tcPr>
            <w:tcW w:w="1760" w:type="dxa"/>
          </w:tcPr>
          <w:p w14:paraId="6F2FD44B" w14:textId="77777777" w:rsidR="007A4838" w:rsidRDefault="007A4838" w:rsidP="004F4943">
            <w:pPr>
              <w:jc w:val="center"/>
              <w:rPr>
                <w:rFonts w:ascii="Times New Roman" w:hAnsi="Times New Roman" w:cs="Times New Roman"/>
                <w:sz w:val="24"/>
                <w:szCs w:val="24"/>
              </w:rPr>
            </w:pPr>
          </w:p>
        </w:tc>
        <w:tc>
          <w:tcPr>
            <w:tcW w:w="1760" w:type="dxa"/>
          </w:tcPr>
          <w:p w14:paraId="10C0AA00" w14:textId="669E0886" w:rsidR="007A4838" w:rsidRDefault="000362B1" w:rsidP="004F4943">
            <w:pPr>
              <w:jc w:val="center"/>
              <w:rPr>
                <w:rFonts w:ascii="Times New Roman" w:hAnsi="Times New Roman" w:cs="Times New Roman"/>
                <w:sz w:val="24"/>
                <w:szCs w:val="24"/>
              </w:rPr>
            </w:pPr>
            <w:r>
              <w:rPr>
                <w:rFonts w:ascii="Times New Roman" w:hAnsi="Times New Roman" w:cs="Times New Roman"/>
                <w:sz w:val="24"/>
                <w:szCs w:val="24"/>
              </w:rPr>
              <w:t>-</w:t>
            </w:r>
            <w:r w:rsidR="00676CED">
              <w:rPr>
                <w:rFonts w:ascii="Times New Roman" w:hAnsi="Times New Roman" w:cs="Times New Roman"/>
                <w:sz w:val="24"/>
                <w:szCs w:val="24"/>
              </w:rPr>
              <w:t>0.072</w:t>
            </w:r>
            <w:r>
              <w:rPr>
                <w:rFonts w:ascii="Times New Roman" w:hAnsi="Times New Roman" w:cs="Times New Roman"/>
                <w:sz w:val="24"/>
                <w:szCs w:val="24"/>
              </w:rPr>
              <w:t>***</w:t>
            </w:r>
          </w:p>
          <w:p w14:paraId="18F039CF" w14:textId="507DA2EF" w:rsidR="000362B1" w:rsidRDefault="000362B1" w:rsidP="004F4943">
            <w:pPr>
              <w:jc w:val="center"/>
              <w:rPr>
                <w:rFonts w:ascii="Times New Roman" w:hAnsi="Times New Roman" w:cs="Times New Roman"/>
                <w:sz w:val="24"/>
                <w:szCs w:val="24"/>
              </w:rPr>
            </w:pPr>
            <w:r>
              <w:rPr>
                <w:rFonts w:ascii="Times New Roman" w:hAnsi="Times New Roman" w:cs="Times New Roman"/>
                <w:sz w:val="24"/>
                <w:szCs w:val="24"/>
              </w:rPr>
              <w:t>(</w:t>
            </w:r>
            <w:r w:rsidR="000B7EDB">
              <w:rPr>
                <w:rFonts w:ascii="Times New Roman" w:hAnsi="Times New Roman" w:cs="Times New Roman"/>
                <w:sz w:val="24"/>
                <w:szCs w:val="24"/>
              </w:rPr>
              <w:t>0.</w:t>
            </w:r>
            <w:r w:rsidR="001674CA">
              <w:rPr>
                <w:rFonts w:ascii="Times New Roman" w:hAnsi="Times New Roman" w:cs="Times New Roman"/>
                <w:sz w:val="24"/>
                <w:szCs w:val="24"/>
              </w:rPr>
              <w:t>007</w:t>
            </w:r>
            <w:r w:rsidR="000B7EDB">
              <w:rPr>
                <w:rFonts w:ascii="Times New Roman" w:hAnsi="Times New Roman" w:cs="Times New Roman"/>
                <w:sz w:val="24"/>
                <w:szCs w:val="24"/>
              </w:rPr>
              <w:t>)</w:t>
            </w:r>
          </w:p>
        </w:tc>
      </w:tr>
      <w:tr w:rsidR="007A4838" w14:paraId="5DC257AA" w14:textId="77777777" w:rsidTr="00F821B4">
        <w:trPr>
          <w:trHeight w:val="28"/>
        </w:trPr>
        <w:tc>
          <w:tcPr>
            <w:tcW w:w="2310" w:type="dxa"/>
          </w:tcPr>
          <w:p w14:paraId="32C09CEF" w14:textId="71A81333" w:rsidR="007A4838" w:rsidRDefault="007A4838" w:rsidP="007A4838">
            <w:pPr>
              <w:rPr>
                <w:rFonts w:ascii="Times New Roman" w:hAnsi="Times New Roman" w:cs="Times New Roman"/>
                <w:sz w:val="24"/>
                <w:szCs w:val="24"/>
              </w:rPr>
            </w:pPr>
            <w:r>
              <w:rPr>
                <w:rFonts w:ascii="Times New Roman" w:hAnsi="Times New Roman" w:cs="Times New Roman"/>
                <w:sz w:val="24"/>
                <w:szCs w:val="24"/>
              </w:rPr>
              <w:t>Latinx</w:t>
            </w:r>
          </w:p>
        </w:tc>
        <w:tc>
          <w:tcPr>
            <w:tcW w:w="1760" w:type="dxa"/>
          </w:tcPr>
          <w:p w14:paraId="22513ADE" w14:textId="77777777" w:rsidR="007A4838" w:rsidRDefault="007A4838" w:rsidP="004F4943">
            <w:pPr>
              <w:jc w:val="center"/>
              <w:rPr>
                <w:rFonts w:ascii="Times New Roman" w:hAnsi="Times New Roman" w:cs="Times New Roman"/>
                <w:sz w:val="24"/>
                <w:szCs w:val="24"/>
              </w:rPr>
            </w:pPr>
          </w:p>
        </w:tc>
        <w:tc>
          <w:tcPr>
            <w:tcW w:w="1760" w:type="dxa"/>
          </w:tcPr>
          <w:p w14:paraId="40C4B083" w14:textId="2E5CECC0" w:rsidR="007A4838" w:rsidRDefault="007B55A2" w:rsidP="004F4943">
            <w:pPr>
              <w:jc w:val="center"/>
              <w:rPr>
                <w:rFonts w:ascii="Times New Roman" w:hAnsi="Times New Roman" w:cs="Times New Roman"/>
                <w:sz w:val="24"/>
                <w:szCs w:val="24"/>
              </w:rPr>
            </w:pPr>
            <w:r>
              <w:rPr>
                <w:rFonts w:ascii="Times New Roman" w:hAnsi="Times New Roman" w:cs="Times New Roman"/>
                <w:sz w:val="24"/>
                <w:szCs w:val="24"/>
              </w:rPr>
              <w:t>-</w:t>
            </w:r>
            <w:r w:rsidR="00E91249">
              <w:rPr>
                <w:rFonts w:ascii="Times New Roman" w:hAnsi="Times New Roman" w:cs="Times New Roman"/>
                <w:sz w:val="24"/>
                <w:szCs w:val="24"/>
              </w:rPr>
              <w:t>0.077</w:t>
            </w:r>
            <w:r>
              <w:rPr>
                <w:rFonts w:ascii="Times New Roman" w:hAnsi="Times New Roman" w:cs="Times New Roman"/>
                <w:sz w:val="24"/>
                <w:szCs w:val="24"/>
              </w:rPr>
              <w:t>***</w:t>
            </w:r>
          </w:p>
          <w:p w14:paraId="214C1969" w14:textId="7F08C94A" w:rsidR="007B55A2" w:rsidRDefault="00A87A53" w:rsidP="004F4943">
            <w:pPr>
              <w:jc w:val="center"/>
              <w:rPr>
                <w:rFonts w:ascii="Times New Roman" w:hAnsi="Times New Roman" w:cs="Times New Roman"/>
                <w:sz w:val="24"/>
                <w:szCs w:val="24"/>
              </w:rPr>
            </w:pPr>
            <w:r>
              <w:rPr>
                <w:rFonts w:ascii="Times New Roman" w:hAnsi="Times New Roman" w:cs="Times New Roman"/>
                <w:sz w:val="24"/>
                <w:szCs w:val="24"/>
              </w:rPr>
              <w:t>(0.</w:t>
            </w:r>
            <w:r w:rsidR="00F26AA7">
              <w:rPr>
                <w:rFonts w:ascii="Times New Roman" w:hAnsi="Times New Roman" w:cs="Times New Roman"/>
                <w:sz w:val="24"/>
                <w:szCs w:val="24"/>
              </w:rPr>
              <w:t>009</w:t>
            </w:r>
            <w:r>
              <w:rPr>
                <w:rFonts w:ascii="Times New Roman" w:hAnsi="Times New Roman" w:cs="Times New Roman"/>
                <w:sz w:val="24"/>
                <w:szCs w:val="24"/>
              </w:rPr>
              <w:t>)</w:t>
            </w:r>
          </w:p>
        </w:tc>
        <w:tc>
          <w:tcPr>
            <w:tcW w:w="1760" w:type="dxa"/>
          </w:tcPr>
          <w:p w14:paraId="7F77A4E9" w14:textId="77777777" w:rsidR="007A4838" w:rsidRDefault="007A4838" w:rsidP="004F4943">
            <w:pPr>
              <w:jc w:val="center"/>
              <w:rPr>
                <w:rFonts w:ascii="Times New Roman" w:hAnsi="Times New Roman" w:cs="Times New Roman"/>
                <w:sz w:val="24"/>
                <w:szCs w:val="24"/>
              </w:rPr>
            </w:pPr>
          </w:p>
        </w:tc>
        <w:tc>
          <w:tcPr>
            <w:tcW w:w="1760" w:type="dxa"/>
          </w:tcPr>
          <w:p w14:paraId="3662848E" w14:textId="2F8DEB50" w:rsidR="007A4838" w:rsidRDefault="009528A0" w:rsidP="004F4943">
            <w:pPr>
              <w:jc w:val="center"/>
              <w:rPr>
                <w:rFonts w:ascii="Times New Roman" w:hAnsi="Times New Roman" w:cs="Times New Roman"/>
                <w:sz w:val="24"/>
                <w:szCs w:val="24"/>
              </w:rPr>
            </w:pPr>
            <w:r>
              <w:rPr>
                <w:rFonts w:ascii="Times New Roman" w:hAnsi="Times New Roman" w:cs="Times New Roman"/>
                <w:sz w:val="24"/>
                <w:szCs w:val="24"/>
              </w:rPr>
              <w:t>-</w:t>
            </w:r>
            <w:r w:rsidR="001674CA">
              <w:rPr>
                <w:rFonts w:ascii="Times New Roman" w:hAnsi="Times New Roman" w:cs="Times New Roman"/>
                <w:sz w:val="24"/>
                <w:szCs w:val="24"/>
              </w:rPr>
              <w:t>0.077</w:t>
            </w:r>
            <w:r w:rsidR="00071546">
              <w:rPr>
                <w:rFonts w:ascii="Times New Roman" w:hAnsi="Times New Roman" w:cs="Times New Roman"/>
                <w:sz w:val="24"/>
                <w:szCs w:val="24"/>
              </w:rPr>
              <w:t>***</w:t>
            </w:r>
          </w:p>
          <w:p w14:paraId="2BFE81B2" w14:textId="3DA4163A" w:rsidR="00071546" w:rsidRDefault="00071546" w:rsidP="004F4943">
            <w:pPr>
              <w:jc w:val="center"/>
              <w:rPr>
                <w:rFonts w:ascii="Times New Roman" w:hAnsi="Times New Roman" w:cs="Times New Roman"/>
                <w:sz w:val="24"/>
                <w:szCs w:val="24"/>
              </w:rPr>
            </w:pPr>
            <w:r>
              <w:rPr>
                <w:rFonts w:ascii="Times New Roman" w:hAnsi="Times New Roman" w:cs="Times New Roman"/>
                <w:sz w:val="24"/>
                <w:szCs w:val="24"/>
              </w:rPr>
              <w:t>(</w:t>
            </w:r>
            <w:r w:rsidR="00041A2F">
              <w:rPr>
                <w:rFonts w:ascii="Times New Roman" w:hAnsi="Times New Roman" w:cs="Times New Roman"/>
                <w:sz w:val="24"/>
                <w:szCs w:val="24"/>
              </w:rPr>
              <w:t>0.</w:t>
            </w:r>
            <w:r w:rsidR="005F3C26">
              <w:rPr>
                <w:rFonts w:ascii="Times New Roman" w:hAnsi="Times New Roman" w:cs="Times New Roman"/>
                <w:sz w:val="24"/>
                <w:szCs w:val="24"/>
              </w:rPr>
              <w:t>009</w:t>
            </w:r>
            <w:r w:rsidR="00041A2F">
              <w:rPr>
                <w:rFonts w:ascii="Times New Roman" w:hAnsi="Times New Roman" w:cs="Times New Roman"/>
                <w:sz w:val="24"/>
                <w:szCs w:val="24"/>
              </w:rPr>
              <w:t>)</w:t>
            </w:r>
          </w:p>
        </w:tc>
      </w:tr>
      <w:tr w:rsidR="007A4838" w14:paraId="18B007DF" w14:textId="77777777" w:rsidTr="00F821B4">
        <w:trPr>
          <w:trHeight w:val="28"/>
        </w:trPr>
        <w:tc>
          <w:tcPr>
            <w:tcW w:w="2310" w:type="dxa"/>
          </w:tcPr>
          <w:p w14:paraId="4BDDF770" w14:textId="7B79753E" w:rsidR="007A4838" w:rsidRDefault="007A4838" w:rsidP="007A4838">
            <w:pPr>
              <w:rPr>
                <w:rFonts w:ascii="Times New Roman" w:hAnsi="Times New Roman" w:cs="Times New Roman"/>
                <w:sz w:val="24"/>
                <w:szCs w:val="24"/>
              </w:rPr>
            </w:pPr>
            <w:r>
              <w:rPr>
                <w:rFonts w:ascii="Times New Roman" w:hAnsi="Times New Roman" w:cs="Times New Roman"/>
                <w:sz w:val="24"/>
                <w:szCs w:val="24"/>
              </w:rPr>
              <w:t>Block fixed effects</w:t>
            </w:r>
          </w:p>
        </w:tc>
        <w:tc>
          <w:tcPr>
            <w:tcW w:w="1760" w:type="dxa"/>
          </w:tcPr>
          <w:p w14:paraId="1D6A6C24" w14:textId="1BE4CE33" w:rsidR="007A4838" w:rsidRDefault="001D52AA" w:rsidP="004F4943">
            <w:pPr>
              <w:jc w:val="center"/>
              <w:rPr>
                <w:rFonts w:ascii="Times New Roman" w:hAnsi="Times New Roman" w:cs="Times New Roman"/>
                <w:sz w:val="24"/>
                <w:szCs w:val="24"/>
              </w:rPr>
            </w:pPr>
            <w:r>
              <w:rPr>
                <w:rFonts w:ascii="Times New Roman" w:hAnsi="Times New Roman" w:cs="Times New Roman"/>
                <w:sz w:val="24"/>
                <w:szCs w:val="24"/>
              </w:rPr>
              <w:t>Yes</w:t>
            </w:r>
          </w:p>
        </w:tc>
        <w:tc>
          <w:tcPr>
            <w:tcW w:w="1760" w:type="dxa"/>
          </w:tcPr>
          <w:p w14:paraId="16C35C80" w14:textId="345C3696" w:rsidR="007A4838" w:rsidRDefault="001D52AA" w:rsidP="004F4943">
            <w:pPr>
              <w:jc w:val="center"/>
              <w:rPr>
                <w:rFonts w:ascii="Times New Roman" w:hAnsi="Times New Roman" w:cs="Times New Roman"/>
                <w:sz w:val="24"/>
                <w:szCs w:val="24"/>
              </w:rPr>
            </w:pPr>
            <w:r>
              <w:rPr>
                <w:rFonts w:ascii="Times New Roman" w:hAnsi="Times New Roman" w:cs="Times New Roman"/>
                <w:sz w:val="24"/>
                <w:szCs w:val="24"/>
              </w:rPr>
              <w:t>Yes</w:t>
            </w:r>
          </w:p>
        </w:tc>
        <w:tc>
          <w:tcPr>
            <w:tcW w:w="1760" w:type="dxa"/>
          </w:tcPr>
          <w:p w14:paraId="5FC04F8C" w14:textId="2AF0B32E" w:rsidR="007A4838" w:rsidRDefault="001D52AA" w:rsidP="004F4943">
            <w:pPr>
              <w:jc w:val="center"/>
              <w:rPr>
                <w:rFonts w:ascii="Times New Roman" w:hAnsi="Times New Roman" w:cs="Times New Roman"/>
                <w:sz w:val="24"/>
                <w:szCs w:val="24"/>
              </w:rPr>
            </w:pPr>
            <w:r>
              <w:rPr>
                <w:rFonts w:ascii="Times New Roman" w:hAnsi="Times New Roman" w:cs="Times New Roman"/>
                <w:sz w:val="24"/>
                <w:szCs w:val="24"/>
              </w:rPr>
              <w:t>Yes</w:t>
            </w:r>
          </w:p>
        </w:tc>
        <w:tc>
          <w:tcPr>
            <w:tcW w:w="1760" w:type="dxa"/>
          </w:tcPr>
          <w:p w14:paraId="6FB89EC6" w14:textId="27D07F69" w:rsidR="007A4838" w:rsidRDefault="001D52AA" w:rsidP="004F4943">
            <w:pPr>
              <w:jc w:val="center"/>
              <w:rPr>
                <w:rFonts w:ascii="Times New Roman" w:hAnsi="Times New Roman" w:cs="Times New Roman"/>
                <w:sz w:val="24"/>
                <w:szCs w:val="24"/>
              </w:rPr>
            </w:pPr>
            <w:r>
              <w:rPr>
                <w:rFonts w:ascii="Times New Roman" w:hAnsi="Times New Roman" w:cs="Times New Roman"/>
                <w:sz w:val="24"/>
                <w:szCs w:val="24"/>
              </w:rPr>
              <w:t>Yes</w:t>
            </w:r>
          </w:p>
        </w:tc>
      </w:tr>
      <w:tr w:rsidR="007A4838" w14:paraId="373E0217" w14:textId="77777777" w:rsidTr="00F821B4">
        <w:trPr>
          <w:trHeight w:val="28"/>
        </w:trPr>
        <w:tc>
          <w:tcPr>
            <w:tcW w:w="2310" w:type="dxa"/>
          </w:tcPr>
          <w:p w14:paraId="5A1C3538" w14:textId="73A24C42" w:rsidR="007A4838" w:rsidRDefault="007A4838" w:rsidP="007A4838">
            <w:pPr>
              <w:rPr>
                <w:rFonts w:ascii="Times New Roman" w:hAnsi="Times New Roman" w:cs="Times New Roman"/>
                <w:sz w:val="24"/>
                <w:szCs w:val="24"/>
              </w:rPr>
            </w:pPr>
            <w:r>
              <w:rPr>
                <w:rFonts w:ascii="Times New Roman" w:hAnsi="Times New Roman" w:cs="Times New Roman"/>
                <w:sz w:val="24"/>
                <w:szCs w:val="24"/>
              </w:rPr>
              <w:t>Constant</w:t>
            </w:r>
          </w:p>
        </w:tc>
        <w:tc>
          <w:tcPr>
            <w:tcW w:w="1760" w:type="dxa"/>
          </w:tcPr>
          <w:p w14:paraId="369BD694" w14:textId="704DD948" w:rsidR="007A4838" w:rsidRDefault="005D2E90" w:rsidP="004F4943">
            <w:pPr>
              <w:jc w:val="center"/>
              <w:rPr>
                <w:rFonts w:ascii="Times New Roman" w:hAnsi="Times New Roman" w:cs="Times New Roman"/>
                <w:sz w:val="24"/>
                <w:szCs w:val="24"/>
              </w:rPr>
            </w:pPr>
            <w:r>
              <w:rPr>
                <w:rFonts w:ascii="Times New Roman" w:hAnsi="Times New Roman" w:cs="Times New Roman"/>
                <w:sz w:val="24"/>
                <w:szCs w:val="24"/>
              </w:rPr>
              <w:t>0.534</w:t>
            </w:r>
            <w:r w:rsidR="00712918">
              <w:rPr>
                <w:rFonts w:ascii="Times New Roman" w:hAnsi="Times New Roman" w:cs="Times New Roman"/>
                <w:sz w:val="24"/>
                <w:szCs w:val="24"/>
              </w:rPr>
              <w:t>***</w:t>
            </w:r>
          </w:p>
          <w:p w14:paraId="07329657" w14:textId="6131F33E" w:rsidR="00712918" w:rsidRDefault="00712918" w:rsidP="004F4943">
            <w:pPr>
              <w:jc w:val="center"/>
              <w:rPr>
                <w:rFonts w:ascii="Times New Roman" w:hAnsi="Times New Roman" w:cs="Times New Roman"/>
                <w:sz w:val="24"/>
                <w:szCs w:val="24"/>
              </w:rPr>
            </w:pPr>
            <w:r>
              <w:rPr>
                <w:rFonts w:ascii="Times New Roman" w:hAnsi="Times New Roman" w:cs="Times New Roman"/>
                <w:sz w:val="24"/>
                <w:szCs w:val="24"/>
              </w:rPr>
              <w:t>(</w:t>
            </w:r>
            <w:r w:rsidR="00F0669B">
              <w:rPr>
                <w:rFonts w:ascii="Times New Roman" w:hAnsi="Times New Roman" w:cs="Times New Roman"/>
                <w:sz w:val="24"/>
                <w:szCs w:val="24"/>
              </w:rPr>
              <w:t>0.046</w:t>
            </w:r>
            <w:r w:rsidR="00E71E16">
              <w:rPr>
                <w:rFonts w:ascii="Times New Roman" w:hAnsi="Times New Roman" w:cs="Times New Roman"/>
                <w:sz w:val="24"/>
                <w:szCs w:val="24"/>
              </w:rPr>
              <w:t>)</w:t>
            </w:r>
          </w:p>
        </w:tc>
        <w:tc>
          <w:tcPr>
            <w:tcW w:w="1760" w:type="dxa"/>
          </w:tcPr>
          <w:p w14:paraId="12A48445" w14:textId="2817A89C" w:rsidR="007A4838" w:rsidRDefault="00601945" w:rsidP="004F4943">
            <w:pPr>
              <w:jc w:val="center"/>
              <w:rPr>
                <w:rFonts w:ascii="Times New Roman" w:hAnsi="Times New Roman" w:cs="Times New Roman"/>
                <w:sz w:val="24"/>
                <w:szCs w:val="24"/>
              </w:rPr>
            </w:pPr>
            <w:r>
              <w:rPr>
                <w:rFonts w:ascii="Times New Roman" w:hAnsi="Times New Roman" w:cs="Times New Roman"/>
                <w:sz w:val="24"/>
                <w:szCs w:val="24"/>
              </w:rPr>
              <w:t>0.344</w:t>
            </w:r>
            <w:r w:rsidR="0037356E">
              <w:rPr>
                <w:rFonts w:ascii="Times New Roman" w:hAnsi="Times New Roman" w:cs="Times New Roman"/>
                <w:sz w:val="24"/>
                <w:szCs w:val="24"/>
              </w:rPr>
              <w:t>***</w:t>
            </w:r>
          </w:p>
          <w:p w14:paraId="3ABE37C9" w14:textId="0F70825F" w:rsidR="0037356E" w:rsidRDefault="0037356E" w:rsidP="004F4943">
            <w:pPr>
              <w:jc w:val="center"/>
              <w:rPr>
                <w:rFonts w:ascii="Times New Roman" w:hAnsi="Times New Roman" w:cs="Times New Roman"/>
                <w:sz w:val="24"/>
                <w:szCs w:val="24"/>
              </w:rPr>
            </w:pPr>
            <w:r>
              <w:rPr>
                <w:rFonts w:ascii="Times New Roman" w:hAnsi="Times New Roman" w:cs="Times New Roman"/>
                <w:sz w:val="24"/>
                <w:szCs w:val="24"/>
              </w:rPr>
              <w:t>(</w:t>
            </w:r>
            <w:r w:rsidR="00601945">
              <w:rPr>
                <w:rFonts w:ascii="Times New Roman" w:hAnsi="Times New Roman" w:cs="Times New Roman"/>
                <w:sz w:val="24"/>
                <w:szCs w:val="24"/>
              </w:rPr>
              <w:t>0.046</w:t>
            </w:r>
            <w:r w:rsidR="00BA5827">
              <w:rPr>
                <w:rFonts w:ascii="Times New Roman" w:hAnsi="Times New Roman" w:cs="Times New Roman"/>
                <w:sz w:val="24"/>
                <w:szCs w:val="24"/>
              </w:rPr>
              <w:t>)</w:t>
            </w:r>
          </w:p>
        </w:tc>
        <w:tc>
          <w:tcPr>
            <w:tcW w:w="1760" w:type="dxa"/>
          </w:tcPr>
          <w:p w14:paraId="730F2165" w14:textId="6063C5D7" w:rsidR="007A4838" w:rsidRDefault="00795812" w:rsidP="004F4943">
            <w:pPr>
              <w:jc w:val="center"/>
              <w:rPr>
                <w:rFonts w:ascii="Times New Roman" w:hAnsi="Times New Roman" w:cs="Times New Roman"/>
                <w:sz w:val="24"/>
                <w:szCs w:val="24"/>
              </w:rPr>
            </w:pPr>
            <w:r>
              <w:rPr>
                <w:rFonts w:ascii="Times New Roman" w:hAnsi="Times New Roman" w:cs="Times New Roman"/>
                <w:sz w:val="24"/>
                <w:szCs w:val="24"/>
              </w:rPr>
              <w:t>0.468</w:t>
            </w:r>
            <w:r w:rsidR="00796130">
              <w:rPr>
                <w:rFonts w:ascii="Times New Roman" w:hAnsi="Times New Roman" w:cs="Times New Roman"/>
                <w:sz w:val="24"/>
                <w:szCs w:val="24"/>
              </w:rPr>
              <w:t>***</w:t>
            </w:r>
          </w:p>
          <w:p w14:paraId="2E6EEBFE" w14:textId="3BBCFE00" w:rsidR="00796130" w:rsidRDefault="00796130" w:rsidP="004F4943">
            <w:pPr>
              <w:jc w:val="center"/>
              <w:rPr>
                <w:rFonts w:ascii="Times New Roman" w:hAnsi="Times New Roman" w:cs="Times New Roman"/>
                <w:sz w:val="24"/>
                <w:szCs w:val="24"/>
              </w:rPr>
            </w:pPr>
            <w:r>
              <w:rPr>
                <w:rFonts w:ascii="Times New Roman" w:hAnsi="Times New Roman" w:cs="Times New Roman"/>
                <w:sz w:val="24"/>
                <w:szCs w:val="24"/>
              </w:rPr>
              <w:t>(</w:t>
            </w:r>
            <w:r w:rsidR="00795812">
              <w:rPr>
                <w:rFonts w:ascii="Times New Roman" w:hAnsi="Times New Roman" w:cs="Times New Roman"/>
                <w:sz w:val="24"/>
                <w:szCs w:val="24"/>
              </w:rPr>
              <w:t>0.044</w:t>
            </w:r>
            <w:r>
              <w:rPr>
                <w:rFonts w:ascii="Times New Roman" w:hAnsi="Times New Roman" w:cs="Times New Roman"/>
                <w:sz w:val="24"/>
                <w:szCs w:val="24"/>
              </w:rPr>
              <w:t>)</w:t>
            </w:r>
          </w:p>
        </w:tc>
        <w:tc>
          <w:tcPr>
            <w:tcW w:w="1760" w:type="dxa"/>
          </w:tcPr>
          <w:p w14:paraId="2A95E37E" w14:textId="06229B41" w:rsidR="007A4838" w:rsidRDefault="001A5ED9" w:rsidP="004F4943">
            <w:pPr>
              <w:jc w:val="center"/>
              <w:rPr>
                <w:rFonts w:ascii="Times New Roman" w:hAnsi="Times New Roman" w:cs="Times New Roman"/>
                <w:sz w:val="24"/>
                <w:szCs w:val="24"/>
              </w:rPr>
            </w:pPr>
            <w:r>
              <w:rPr>
                <w:rFonts w:ascii="Times New Roman" w:hAnsi="Times New Roman" w:cs="Times New Roman"/>
                <w:sz w:val="24"/>
                <w:szCs w:val="24"/>
              </w:rPr>
              <w:t>0.324</w:t>
            </w:r>
            <w:r w:rsidR="00AE43FD">
              <w:rPr>
                <w:rFonts w:ascii="Times New Roman" w:hAnsi="Times New Roman" w:cs="Times New Roman"/>
                <w:sz w:val="24"/>
                <w:szCs w:val="24"/>
              </w:rPr>
              <w:t>***</w:t>
            </w:r>
          </w:p>
          <w:p w14:paraId="70603E2C" w14:textId="436CCAE7" w:rsidR="00AE43FD" w:rsidRDefault="00AE43FD" w:rsidP="004F4943">
            <w:pPr>
              <w:jc w:val="center"/>
              <w:rPr>
                <w:rFonts w:ascii="Times New Roman" w:hAnsi="Times New Roman" w:cs="Times New Roman"/>
                <w:sz w:val="24"/>
                <w:szCs w:val="24"/>
              </w:rPr>
            </w:pPr>
            <w:r>
              <w:rPr>
                <w:rFonts w:ascii="Times New Roman" w:hAnsi="Times New Roman" w:cs="Times New Roman"/>
                <w:sz w:val="24"/>
                <w:szCs w:val="24"/>
              </w:rPr>
              <w:t>(</w:t>
            </w:r>
            <w:r w:rsidR="001A5ED9">
              <w:rPr>
                <w:rFonts w:ascii="Times New Roman" w:hAnsi="Times New Roman" w:cs="Times New Roman"/>
                <w:sz w:val="24"/>
                <w:szCs w:val="24"/>
              </w:rPr>
              <w:t>0.045</w:t>
            </w:r>
            <w:r w:rsidR="00F174DF">
              <w:rPr>
                <w:rFonts w:ascii="Times New Roman" w:hAnsi="Times New Roman" w:cs="Times New Roman"/>
                <w:sz w:val="24"/>
                <w:szCs w:val="24"/>
              </w:rPr>
              <w:t>)</w:t>
            </w:r>
          </w:p>
        </w:tc>
      </w:tr>
      <w:tr w:rsidR="007A4838" w14:paraId="15AF8F50" w14:textId="77777777" w:rsidTr="00F821B4">
        <w:trPr>
          <w:trHeight w:val="28"/>
        </w:trPr>
        <w:tc>
          <w:tcPr>
            <w:tcW w:w="2310" w:type="dxa"/>
          </w:tcPr>
          <w:p w14:paraId="1B3BEAE8" w14:textId="345468F4" w:rsidR="007A4838" w:rsidRDefault="007A4838" w:rsidP="007A4838">
            <w:pPr>
              <w:rPr>
                <w:rFonts w:ascii="Times New Roman" w:hAnsi="Times New Roman" w:cs="Times New Roman"/>
                <w:sz w:val="24"/>
                <w:szCs w:val="24"/>
              </w:rPr>
            </w:pPr>
            <w:r>
              <w:rPr>
                <w:rFonts w:ascii="Times New Roman" w:hAnsi="Times New Roman" w:cs="Times New Roman"/>
                <w:sz w:val="24"/>
                <w:szCs w:val="24"/>
              </w:rPr>
              <w:t>N</w:t>
            </w:r>
          </w:p>
        </w:tc>
        <w:tc>
          <w:tcPr>
            <w:tcW w:w="1760" w:type="dxa"/>
          </w:tcPr>
          <w:p w14:paraId="64AF7961" w14:textId="501335C9" w:rsidR="007A4838" w:rsidRDefault="00CF388C" w:rsidP="004F4943">
            <w:pPr>
              <w:jc w:val="center"/>
              <w:rPr>
                <w:rFonts w:ascii="Times New Roman" w:hAnsi="Times New Roman" w:cs="Times New Roman"/>
                <w:sz w:val="24"/>
                <w:szCs w:val="24"/>
              </w:rPr>
            </w:pPr>
            <w:r>
              <w:rPr>
                <w:rFonts w:ascii="Times New Roman" w:hAnsi="Times New Roman" w:cs="Times New Roman"/>
                <w:sz w:val="24"/>
                <w:szCs w:val="24"/>
              </w:rPr>
              <w:t>41,414</w:t>
            </w:r>
          </w:p>
        </w:tc>
        <w:tc>
          <w:tcPr>
            <w:tcW w:w="1760" w:type="dxa"/>
          </w:tcPr>
          <w:p w14:paraId="3AD079CC" w14:textId="138C4CA1" w:rsidR="007A4838" w:rsidRDefault="00E03282" w:rsidP="004F4943">
            <w:pPr>
              <w:jc w:val="center"/>
              <w:rPr>
                <w:rFonts w:ascii="Times New Roman" w:hAnsi="Times New Roman" w:cs="Times New Roman"/>
                <w:sz w:val="24"/>
                <w:szCs w:val="24"/>
              </w:rPr>
            </w:pPr>
            <w:r>
              <w:rPr>
                <w:rFonts w:ascii="Times New Roman" w:hAnsi="Times New Roman" w:cs="Times New Roman"/>
                <w:sz w:val="24"/>
                <w:szCs w:val="24"/>
              </w:rPr>
              <w:t>37,511</w:t>
            </w:r>
          </w:p>
        </w:tc>
        <w:tc>
          <w:tcPr>
            <w:tcW w:w="1760" w:type="dxa"/>
          </w:tcPr>
          <w:p w14:paraId="6ADD4EBD" w14:textId="201267C1" w:rsidR="007A4838" w:rsidRDefault="00E829A3" w:rsidP="004F4943">
            <w:pPr>
              <w:jc w:val="center"/>
              <w:rPr>
                <w:rFonts w:ascii="Times New Roman" w:hAnsi="Times New Roman" w:cs="Times New Roman"/>
                <w:sz w:val="24"/>
                <w:szCs w:val="24"/>
              </w:rPr>
            </w:pPr>
            <w:r>
              <w:rPr>
                <w:rFonts w:ascii="Times New Roman" w:hAnsi="Times New Roman" w:cs="Times New Roman"/>
                <w:sz w:val="24"/>
                <w:szCs w:val="24"/>
              </w:rPr>
              <w:t>38,135</w:t>
            </w:r>
          </w:p>
        </w:tc>
        <w:tc>
          <w:tcPr>
            <w:tcW w:w="1760" w:type="dxa"/>
          </w:tcPr>
          <w:p w14:paraId="47229B60" w14:textId="393A63F2" w:rsidR="007A4838" w:rsidRDefault="00374790" w:rsidP="004F4943">
            <w:pPr>
              <w:jc w:val="center"/>
              <w:rPr>
                <w:rFonts w:ascii="Times New Roman" w:hAnsi="Times New Roman" w:cs="Times New Roman"/>
                <w:sz w:val="24"/>
                <w:szCs w:val="24"/>
              </w:rPr>
            </w:pPr>
            <w:r>
              <w:rPr>
                <w:rFonts w:ascii="Times New Roman" w:hAnsi="Times New Roman" w:cs="Times New Roman"/>
                <w:sz w:val="24"/>
                <w:szCs w:val="24"/>
              </w:rPr>
              <w:t>34,737</w:t>
            </w:r>
          </w:p>
        </w:tc>
      </w:tr>
      <w:tr w:rsidR="007A4838" w14:paraId="294C28C6" w14:textId="77777777" w:rsidTr="00F821B4">
        <w:trPr>
          <w:trHeight w:val="28"/>
        </w:trPr>
        <w:tc>
          <w:tcPr>
            <w:tcW w:w="2310" w:type="dxa"/>
          </w:tcPr>
          <w:p w14:paraId="69736487" w14:textId="4DDFCCC1" w:rsidR="007A4838" w:rsidRPr="007A4838" w:rsidRDefault="007A4838" w:rsidP="007A4838">
            <w:pPr>
              <w:rPr>
                <w:rFonts w:ascii="Times New Roman" w:hAnsi="Times New Roman" w:cs="Times New Roman"/>
                <w:sz w:val="24"/>
                <w:szCs w:val="24"/>
                <w:vertAlign w:val="superscript"/>
              </w:rPr>
            </w:pPr>
            <w:r>
              <w:rPr>
                <w:rFonts w:ascii="Times New Roman" w:hAnsi="Times New Roman" w:cs="Times New Roman"/>
                <w:sz w:val="24"/>
                <w:szCs w:val="24"/>
              </w:rPr>
              <w:t>R</w:t>
            </w:r>
            <w:r>
              <w:rPr>
                <w:rFonts w:ascii="Times New Roman" w:hAnsi="Times New Roman" w:cs="Times New Roman"/>
                <w:sz w:val="24"/>
                <w:szCs w:val="24"/>
                <w:vertAlign w:val="superscript"/>
              </w:rPr>
              <w:t>2</w:t>
            </w:r>
          </w:p>
        </w:tc>
        <w:tc>
          <w:tcPr>
            <w:tcW w:w="1760" w:type="dxa"/>
          </w:tcPr>
          <w:p w14:paraId="0AE488BB" w14:textId="12E434CC" w:rsidR="007A4838" w:rsidRDefault="00CF388C" w:rsidP="004F4943">
            <w:pPr>
              <w:jc w:val="center"/>
              <w:rPr>
                <w:rFonts w:ascii="Times New Roman" w:hAnsi="Times New Roman" w:cs="Times New Roman"/>
                <w:sz w:val="24"/>
                <w:szCs w:val="24"/>
              </w:rPr>
            </w:pPr>
            <w:r>
              <w:rPr>
                <w:rFonts w:ascii="Times New Roman" w:hAnsi="Times New Roman" w:cs="Times New Roman"/>
                <w:sz w:val="24"/>
                <w:szCs w:val="24"/>
              </w:rPr>
              <w:t>0.107</w:t>
            </w:r>
          </w:p>
        </w:tc>
        <w:tc>
          <w:tcPr>
            <w:tcW w:w="1760" w:type="dxa"/>
          </w:tcPr>
          <w:p w14:paraId="7C5E20CE" w14:textId="0EBAAAA0" w:rsidR="007A4838" w:rsidRDefault="002D4F03" w:rsidP="004F4943">
            <w:pPr>
              <w:jc w:val="center"/>
              <w:rPr>
                <w:rFonts w:ascii="Times New Roman" w:hAnsi="Times New Roman" w:cs="Times New Roman"/>
                <w:sz w:val="24"/>
                <w:szCs w:val="24"/>
              </w:rPr>
            </w:pPr>
            <w:r>
              <w:rPr>
                <w:rFonts w:ascii="Times New Roman" w:hAnsi="Times New Roman" w:cs="Times New Roman"/>
                <w:sz w:val="24"/>
                <w:szCs w:val="24"/>
              </w:rPr>
              <w:t>0.125</w:t>
            </w:r>
          </w:p>
        </w:tc>
        <w:tc>
          <w:tcPr>
            <w:tcW w:w="1760" w:type="dxa"/>
          </w:tcPr>
          <w:p w14:paraId="421D8BDA" w14:textId="7A22E0A7" w:rsidR="007A4838" w:rsidRDefault="008D71F1" w:rsidP="004F4943">
            <w:pPr>
              <w:jc w:val="center"/>
              <w:rPr>
                <w:rFonts w:ascii="Times New Roman" w:hAnsi="Times New Roman" w:cs="Times New Roman"/>
                <w:sz w:val="24"/>
                <w:szCs w:val="24"/>
              </w:rPr>
            </w:pPr>
            <w:r>
              <w:rPr>
                <w:rFonts w:ascii="Times New Roman" w:hAnsi="Times New Roman" w:cs="Times New Roman"/>
                <w:sz w:val="24"/>
                <w:szCs w:val="24"/>
              </w:rPr>
              <w:t>0.129</w:t>
            </w:r>
          </w:p>
        </w:tc>
        <w:tc>
          <w:tcPr>
            <w:tcW w:w="1760" w:type="dxa"/>
          </w:tcPr>
          <w:p w14:paraId="028AFE58" w14:textId="31D5F372" w:rsidR="007A4838" w:rsidRDefault="00AB1E4B" w:rsidP="004F4943">
            <w:pPr>
              <w:jc w:val="center"/>
              <w:rPr>
                <w:rFonts w:ascii="Times New Roman" w:hAnsi="Times New Roman" w:cs="Times New Roman"/>
                <w:sz w:val="24"/>
                <w:szCs w:val="24"/>
              </w:rPr>
            </w:pPr>
            <w:r>
              <w:rPr>
                <w:rFonts w:ascii="Times New Roman" w:hAnsi="Times New Roman" w:cs="Times New Roman"/>
                <w:sz w:val="24"/>
                <w:szCs w:val="24"/>
              </w:rPr>
              <w:t>0.140</w:t>
            </w:r>
          </w:p>
        </w:tc>
      </w:tr>
    </w:tbl>
    <w:p w14:paraId="49C34908" w14:textId="23DC0011" w:rsidR="004D18C7" w:rsidRDefault="004D18C7" w:rsidP="004D18C7">
      <w:pPr>
        <w:spacing w:after="0" w:line="240" w:lineRule="auto"/>
        <w:rPr>
          <w:rFonts w:ascii="Times New Roman" w:hAnsi="Times New Roman" w:cs="Times New Roman"/>
          <w:i/>
          <w:sz w:val="24"/>
          <w:szCs w:val="24"/>
        </w:rPr>
      </w:pPr>
      <w:r w:rsidRPr="007B1548">
        <w:rPr>
          <w:rFonts w:ascii="Times New Roman" w:hAnsi="Times New Roman" w:cs="Times New Roman"/>
          <w:i/>
          <w:sz w:val="20"/>
          <w:szCs w:val="20"/>
        </w:rPr>
        <w:t xml:space="preserve">We fit four linear probability models to estimate intent-to-treat (ITT) effects—the effects of treatment assignment (rather than receipt of the treatment) on the likelihood of </w:t>
      </w:r>
      <w:r>
        <w:rPr>
          <w:rFonts w:ascii="Times New Roman" w:hAnsi="Times New Roman" w:cs="Times New Roman"/>
          <w:i/>
          <w:sz w:val="20"/>
          <w:szCs w:val="20"/>
        </w:rPr>
        <w:t>voting</w:t>
      </w:r>
      <w:r w:rsidRPr="007B1548">
        <w:rPr>
          <w:rFonts w:ascii="Times New Roman" w:hAnsi="Times New Roman" w:cs="Times New Roman"/>
          <w:i/>
          <w:sz w:val="20"/>
          <w:szCs w:val="20"/>
        </w:rPr>
        <w:t>. Effects are expressed in percentage points. We cluster standard errors by household and add block fixed effects to account for the treatment assignment process, which randomized households within blocks.</w:t>
      </w:r>
      <w:r>
        <w:rPr>
          <w:rFonts w:ascii="Times New Roman" w:hAnsi="Times New Roman" w:cs="Times New Roman"/>
          <w:i/>
          <w:sz w:val="20"/>
          <w:szCs w:val="20"/>
        </w:rPr>
        <w:t xml:space="preserve"> Models </w:t>
      </w:r>
      <w:r w:rsidR="0010495A">
        <w:rPr>
          <w:rFonts w:ascii="Times New Roman" w:hAnsi="Times New Roman" w:cs="Times New Roman"/>
          <w:i/>
          <w:sz w:val="20"/>
          <w:szCs w:val="20"/>
        </w:rPr>
        <w:t>11</w:t>
      </w:r>
      <w:r>
        <w:rPr>
          <w:rFonts w:ascii="Times New Roman" w:hAnsi="Times New Roman" w:cs="Times New Roman"/>
          <w:i/>
          <w:sz w:val="20"/>
          <w:szCs w:val="20"/>
        </w:rPr>
        <w:t xml:space="preserve"> and </w:t>
      </w:r>
      <w:r w:rsidR="0010495A">
        <w:rPr>
          <w:rFonts w:ascii="Times New Roman" w:hAnsi="Times New Roman" w:cs="Times New Roman"/>
          <w:i/>
          <w:sz w:val="20"/>
          <w:szCs w:val="20"/>
        </w:rPr>
        <w:t>12</w:t>
      </w:r>
      <w:r>
        <w:rPr>
          <w:rFonts w:ascii="Times New Roman" w:hAnsi="Times New Roman" w:cs="Times New Roman"/>
          <w:i/>
          <w:sz w:val="20"/>
          <w:szCs w:val="20"/>
        </w:rPr>
        <w:t xml:space="preserve"> exclude voters below the age of 22, as these voters were ineligible to vote in at least one of the elections that we use to operationalize the high-propensity voter variable.</w:t>
      </w:r>
      <w:r w:rsidRPr="007B1548">
        <w:rPr>
          <w:rFonts w:ascii="Times New Roman" w:hAnsi="Times New Roman" w:cs="Times New Roman"/>
          <w:i/>
          <w:sz w:val="20"/>
          <w:szCs w:val="20"/>
        </w:rPr>
        <w:t xml:space="preserve"> ***p&lt;0.01; **p&lt;0.05; *p&lt;0.1, two-tailed test.</w:t>
      </w:r>
    </w:p>
    <w:p w14:paraId="4E7DB36D" w14:textId="3E6EF841" w:rsidR="00586735" w:rsidRDefault="00586735" w:rsidP="00633DA4">
      <w:pPr>
        <w:spacing w:after="0" w:line="240" w:lineRule="auto"/>
        <w:rPr>
          <w:rFonts w:ascii="Times New Roman" w:hAnsi="Times New Roman" w:cs="Times New Roman"/>
          <w:sz w:val="24"/>
          <w:szCs w:val="24"/>
        </w:rPr>
      </w:pPr>
    </w:p>
    <w:p w14:paraId="4236A902" w14:textId="0D29546E" w:rsidR="00BD0F4A" w:rsidRDefault="00BD0F4A" w:rsidP="00633DA4">
      <w:pPr>
        <w:spacing w:after="0" w:line="240" w:lineRule="auto"/>
        <w:rPr>
          <w:rFonts w:ascii="Times New Roman" w:hAnsi="Times New Roman" w:cs="Times New Roman"/>
          <w:b/>
          <w:bCs/>
          <w:sz w:val="24"/>
          <w:szCs w:val="24"/>
        </w:rPr>
      </w:pPr>
    </w:p>
    <w:p w14:paraId="0598B7A3" w14:textId="77777777" w:rsidR="00F0007D" w:rsidRPr="00BD0F4A" w:rsidRDefault="00F0007D" w:rsidP="00633DA4">
      <w:pPr>
        <w:spacing w:after="0" w:line="240" w:lineRule="auto"/>
        <w:rPr>
          <w:rFonts w:ascii="Times New Roman" w:hAnsi="Times New Roman" w:cs="Times New Roman"/>
          <w:b/>
          <w:bCs/>
          <w:sz w:val="24"/>
          <w:szCs w:val="24"/>
        </w:rPr>
      </w:pPr>
    </w:p>
    <w:p w14:paraId="3AF05C71" w14:textId="272A49B1" w:rsidR="007F1CD0" w:rsidRPr="00875992" w:rsidRDefault="007F1CD0" w:rsidP="007F1CD0">
      <w:pPr>
        <w:rPr>
          <w:rFonts w:ascii="Times New Roman" w:hAnsi="Times New Roman" w:cs="Times New Roman"/>
          <w:b/>
          <w:i/>
          <w:sz w:val="24"/>
          <w:szCs w:val="24"/>
        </w:rPr>
      </w:pPr>
      <w:r w:rsidRPr="00875992">
        <w:rPr>
          <w:rFonts w:ascii="Times New Roman" w:hAnsi="Times New Roman" w:cs="Times New Roman"/>
          <w:b/>
          <w:i/>
          <w:sz w:val="24"/>
          <w:szCs w:val="24"/>
        </w:rPr>
        <w:t xml:space="preserve">Appendix </w:t>
      </w:r>
      <w:r w:rsidR="00F0007D">
        <w:rPr>
          <w:rFonts w:ascii="Times New Roman" w:hAnsi="Times New Roman" w:cs="Times New Roman"/>
          <w:b/>
          <w:i/>
          <w:sz w:val="24"/>
          <w:szCs w:val="24"/>
        </w:rPr>
        <w:t>K</w:t>
      </w:r>
      <w:r w:rsidRPr="00875992">
        <w:rPr>
          <w:rFonts w:ascii="Times New Roman" w:hAnsi="Times New Roman" w:cs="Times New Roman"/>
          <w:b/>
          <w:i/>
          <w:sz w:val="24"/>
          <w:szCs w:val="24"/>
        </w:rPr>
        <w:t xml:space="preserve">: Heterogeneous treatment effects </w:t>
      </w:r>
      <w:r>
        <w:rPr>
          <w:rFonts w:ascii="Times New Roman" w:hAnsi="Times New Roman" w:cs="Times New Roman"/>
          <w:b/>
          <w:i/>
          <w:sz w:val="24"/>
          <w:szCs w:val="24"/>
        </w:rPr>
        <w:t>shown in Figure 2</w:t>
      </w:r>
    </w:p>
    <w:p w14:paraId="32172156" w14:textId="3B5FF9CD" w:rsidR="007F1CD0" w:rsidRPr="002145D5" w:rsidRDefault="007F1CD0" w:rsidP="007F1CD0">
      <w:pPr>
        <w:spacing w:after="0"/>
        <w:rPr>
          <w:rFonts w:ascii="Times New Roman" w:hAnsi="Times New Roman" w:cs="Times New Roman"/>
          <w:b/>
          <w:sz w:val="24"/>
          <w:szCs w:val="24"/>
        </w:rPr>
      </w:pPr>
      <w:r>
        <w:rPr>
          <w:rFonts w:ascii="Times New Roman" w:hAnsi="Times New Roman" w:cs="Times New Roman"/>
          <w:b/>
          <w:sz w:val="24"/>
          <w:szCs w:val="24"/>
        </w:rPr>
        <w:t>Table A</w:t>
      </w:r>
      <w:r w:rsidR="00F0007D">
        <w:rPr>
          <w:rFonts w:ascii="Times New Roman" w:hAnsi="Times New Roman" w:cs="Times New Roman"/>
          <w:b/>
          <w:sz w:val="24"/>
          <w:szCs w:val="24"/>
        </w:rPr>
        <w:t>K</w:t>
      </w:r>
      <w:r>
        <w:rPr>
          <w:rFonts w:ascii="Times New Roman" w:hAnsi="Times New Roman" w:cs="Times New Roman"/>
          <w:b/>
          <w:sz w:val="24"/>
          <w:szCs w:val="24"/>
        </w:rPr>
        <w:t>1. Heterogeneous Treatment Effects on Voter Turnout by Voting History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835"/>
        <w:gridCol w:w="1835"/>
        <w:gridCol w:w="1835"/>
        <w:gridCol w:w="1835"/>
      </w:tblGrid>
      <w:tr w:rsidR="007F1CD0" w14:paraId="486B726D" w14:textId="77777777" w:rsidTr="00A952B9">
        <w:tc>
          <w:tcPr>
            <w:tcW w:w="9175" w:type="dxa"/>
            <w:gridSpan w:val="5"/>
            <w:tcBorders>
              <w:top w:val="single" w:sz="4" w:space="0" w:color="auto"/>
              <w:bottom w:val="single" w:sz="4" w:space="0" w:color="auto"/>
            </w:tcBorders>
          </w:tcPr>
          <w:p w14:paraId="3C66A241" w14:textId="00858830" w:rsidR="007F1CD0" w:rsidRDefault="007F1CD0" w:rsidP="00A952B9">
            <w:pPr>
              <w:jc w:val="center"/>
              <w:rPr>
                <w:rFonts w:ascii="Times New Roman" w:hAnsi="Times New Roman" w:cs="Times New Roman"/>
                <w:sz w:val="24"/>
                <w:szCs w:val="24"/>
              </w:rPr>
            </w:pPr>
            <w:r>
              <w:rPr>
                <w:rFonts w:ascii="Times New Roman" w:hAnsi="Times New Roman" w:cs="Times New Roman"/>
                <w:sz w:val="24"/>
                <w:szCs w:val="24"/>
              </w:rPr>
              <w:t>Dependent variable: Voter turnout</w:t>
            </w:r>
          </w:p>
        </w:tc>
      </w:tr>
      <w:tr w:rsidR="007F1CD0" w14:paraId="53E1747E" w14:textId="77777777" w:rsidTr="00A952B9">
        <w:tc>
          <w:tcPr>
            <w:tcW w:w="1835" w:type="dxa"/>
            <w:tcBorders>
              <w:top w:val="single" w:sz="4" w:space="0" w:color="auto"/>
              <w:bottom w:val="single" w:sz="4" w:space="0" w:color="auto"/>
            </w:tcBorders>
          </w:tcPr>
          <w:p w14:paraId="5D119F21" w14:textId="77777777" w:rsidR="007F1CD0" w:rsidRDefault="007F1CD0" w:rsidP="00A952B9">
            <w:pPr>
              <w:rPr>
                <w:rFonts w:ascii="Times New Roman" w:hAnsi="Times New Roman" w:cs="Times New Roman"/>
                <w:sz w:val="24"/>
                <w:szCs w:val="24"/>
              </w:rPr>
            </w:pPr>
          </w:p>
        </w:tc>
        <w:tc>
          <w:tcPr>
            <w:tcW w:w="1835" w:type="dxa"/>
            <w:tcBorders>
              <w:top w:val="single" w:sz="4" w:space="0" w:color="auto"/>
              <w:bottom w:val="single" w:sz="4" w:space="0" w:color="auto"/>
            </w:tcBorders>
          </w:tcPr>
          <w:p w14:paraId="0812A589" w14:textId="60EAD057" w:rsidR="007F1CD0" w:rsidRDefault="007F1CD0" w:rsidP="00A952B9">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sidR="004E4F42">
              <w:rPr>
                <w:rFonts w:ascii="Times New Roman" w:hAnsi="Times New Roman" w:cs="Times New Roman"/>
                <w:sz w:val="24"/>
                <w:szCs w:val="24"/>
                <w:u w:val="single"/>
              </w:rPr>
              <w:t>13</w:t>
            </w:r>
            <w:r w:rsidRPr="008A5CCF">
              <w:rPr>
                <w:rFonts w:ascii="Times New Roman" w:hAnsi="Times New Roman" w:cs="Times New Roman"/>
                <w:sz w:val="24"/>
                <w:szCs w:val="24"/>
                <w:u w:val="single"/>
              </w:rPr>
              <w:t>)</w:t>
            </w:r>
          </w:p>
          <w:p w14:paraId="4E652580" w14:textId="77777777" w:rsidR="007F1CD0" w:rsidRDefault="007F1CD0" w:rsidP="00A952B9">
            <w:pPr>
              <w:jc w:val="center"/>
              <w:rPr>
                <w:rFonts w:ascii="Times New Roman" w:hAnsi="Times New Roman" w:cs="Times New Roman"/>
                <w:sz w:val="24"/>
                <w:szCs w:val="24"/>
              </w:rPr>
            </w:pPr>
            <w:r>
              <w:rPr>
                <w:rFonts w:ascii="Times New Roman" w:hAnsi="Times New Roman" w:cs="Times New Roman"/>
                <w:sz w:val="24"/>
                <w:szCs w:val="24"/>
              </w:rPr>
              <w:t>Low Propensity</w:t>
            </w:r>
          </w:p>
        </w:tc>
        <w:tc>
          <w:tcPr>
            <w:tcW w:w="1835" w:type="dxa"/>
            <w:tcBorders>
              <w:top w:val="single" w:sz="4" w:space="0" w:color="auto"/>
              <w:bottom w:val="single" w:sz="4" w:space="0" w:color="auto"/>
            </w:tcBorders>
          </w:tcPr>
          <w:p w14:paraId="195C8A33" w14:textId="455AD580" w:rsidR="007F1CD0" w:rsidRDefault="007F1CD0" w:rsidP="00A952B9">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sidR="004E4F42">
              <w:rPr>
                <w:rFonts w:ascii="Times New Roman" w:hAnsi="Times New Roman" w:cs="Times New Roman"/>
                <w:sz w:val="24"/>
                <w:szCs w:val="24"/>
                <w:u w:val="single"/>
              </w:rPr>
              <w:t>14</w:t>
            </w:r>
            <w:r w:rsidRPr="008A5CCF">
              <w:rPr>
                <w:rFonts w:ascii="Times New Roman" w:hAnsi="Times New Roman" w:cs="Times New Roman"/>
                <w:sz w:val="24"/>
                <w:szCs w:val="24"/>
                <w:u w:val="single"/>
              </w:rPr>
              <w:t>)</w:t>
            </w:r>
          </w:p>
          <w:p w14:paraId="0E2E932F" w14:textId="77777777" w:rsidR="007F1CD0" w:rsidRDefault="007F1CD0" w:rsidP="00A952B9">
            <w:pPr>
              <w:jc w:val="center"/>
              <w:rPr>
                <w:rFonts w:ascii="Times New Roman" w:hAnsi="Times New Roman" w:cs="Times New Roman"/>
                <w:sz w:val="24"/>
                <w:szCs w:val="24"/>
              </w:rPr>
            </w:pPr>
            <w:r>
              <w:rPr>
                <w:rFonts w:ascii="Times New Roman" w:hAnsi="Times New Roman" w:cs="Times New Roman"/>
                <w:sz w:val="24"/>
                <w:szCs w:val="24"/>
              </w:rPr>
              <w:t>Medium Low Propensity</w:t>
            </w:r>
          </w:p>
        </w:tc>
        <w:tc>
          <w:tcPr>
            <w:tcW w:w="1835" w:type="dxa"/>
            <w:tcBorders>
              <w:top w:val="single" w:sz="4" w:space="0" w:color="auto"/>
              <w:bottom w:val="single" w:sz="4" w:space="0" w:color="auto"/>
            </w:tcBorders>
          </w:tcPr>
          <w:p w14:paraId="2BD11E95" w14:textId="6EA232AF" w:rsidR="007F1CD0" w:rsidRDefault="007F1CD0" w:rsidP="00A952B9">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sidR="004E4F42">
              <w:rPr>
                <w:rFonts w:ascii="Times New Roman" w:hAnsi="Times New Roman" w:cs="Times New Roman"/>
                <w:sz w:val="24"/>
                <w:szCs w:val="24"/>
                <w:u w:val="single"/>
              </w:rPr>
              <w:t>15</w:t>
            </w:r>
            <w:r w:rsidRPr="008A5CCF">
              <w:rPr>
                <w:rFonts w:ascii="Times New Roman" w:hAnsi="Times New Roman" w:cs="Times New Roman"/>
                <w:sz w:val="24"/>
                <w:szCs w:val="24"/>
                <w:u w:val="single"/>
              </w:rPr>
              <w:t>)</w:t>
            </w:r>
          </w:p>
          <w:p w14:paraId="108F0FED" w14:textId="77777777" w:rsidR="007F1CD0" w:rsidRDefault="007F1CD0" w:rsidP="00A952B9">
            <w:pPr>
              <w:jc w:val="center"/>
              <w:rPr>
                <w:rFonts w:ascii="Times New Roman" w:hAnsi="Times New Roman" w:cs="Times New Roman"/>
                <w:sz w:val="24"/>
                <w:szCs w:val="24"/>
              </w:rPr>
            </w:pPr>
            <w:r>
              <w:rPr>
                <w:rFonts w:ascii="Times New Roman" w:hAnsi="Times New Roman" w:cs="Times New Roman"/>
                <w:sz w:val="24"/>
                <w:szCs w:val="24"/>
              </w:rPr>
              <w:t>Medium High Propensity</w:t>
            </w:r>
          </w:p>
        </w:tc>
        <w:tc>
          <w:tcPr>
            <w:tcW w:w="1835" w:type="dxa"/>
            <w:tcBorders>
              <w:top w:val="single" w:sz="4" w:space="0" w:color="auto"/>
              <w:bottom w:val="single" w:sz="4" w:space="0" w:color="auto"/>
            </w:tcBorders>
          </w:tcPr>
          <w:p w14:paraId="5B62A9BF" w14:textId="248D7591" w:rsidR="007F1CD0" w:rsidRDefault="007F1CD0" w:rsidP="00A952B9">
            <w:pPr>
              <w:jc w:val="center"/>
              <w:rPr>
                <w:rFonts w:ascii="Times New Roman" w:hAnsi="Times New Roman" w:cs="Times New Roman"/>
                <w:sz w:val="24"/>
                <w:szCs w:val="24"/>
                <w:u w:val="single"/>
              </w:rPr>
            </w:pPr>
            <w:r w:rsidRPr="008A5CCF">
              <w:rPr>
                <w:rFonts w:ascii="Times New Roman" w:hAnsi="Times New Roman" w:cs="Times New Roman"/>
                <w:sz w:val="24"/>
                <w:szCs w:val="24"/>
                <w:u w:val="single"/>
              </w:rPr>
              <w:t>(</w:t>
            </w:r>
            <w:r w:rsidR="004E4F42">
              <w:rPr>
                <w:rFonts w:ascii="Times New Roman" w:hAnsi="Times New Roman" w:cs="Times New Roman"/>
                <w:sz w:val="24"/>
                <w:szCs w:val="24"/>
                <w:u w:val="single"/>
              </w:rPr>
              <w:t>16</w:t>
            </w:r>
            <w:r w:rsidRPr="008A5CCF">
              <w:rPr>
                <w:rFonts w:ascii="Times New Roman" w:hAnsi="Times New Roman" w:cs="Times New Roman"/>
                <w:sz w:val="24"/>
                <w:szCs w:val="24"/>
                <w:u w:val="single"/>
              </w:rPr>
              <w:t>)</w:t>
            </w:r>
          </w:p>
          <w:p w14:paraId="7316FC7E" w14:textId="77777777" w:rsidR="007F1CD0" w:rsidRDefault="007F1CD0" w:rsidP="00A952B9">
            <w:pPr>
              <w:jc w:val="center"/>
              <w:rPr>
                <w:rFonts w:ascii="Times New Roman" w:hAnsi="Times New Roman" w:cs="Times New Roman"/>
                <w:sz w:val="24"/>
                <w:szCs w:val="24"/>
              </w:rPr>
            </w:pPr>
            <w:r>
              <w:rPr>
                <w:rFonts w:ascii="Times New Roman" w:hAnsi="Times New Roman" w:cs="Times New Roman"/>
                <w:sz w:val="24"/>
                <w:szCs w:val="24"/>
              </w:rPr>
              <w:t>High Propensity</w:t>
            </w:r>
          </w:p>
        </w:tc>
      </w:tr>
      <w:tr w:rsidR="007F1CD0" w14:paraId="62B12D44" w14:textId="77777777" w:rsidTr="00A952B9">
        <w:tc>
          <w:tcPr>
            <w:tcW w:w="1835" w:type="dxa"/>
            <w:tcBorders>
              <w:top w:val="single" w:sz="4" w:space="0" w:color="auto"/>
            </w:tcBorders>
          </w:tcPr>
          <w:p w14:paraId="0B3EF665" w14:textId="77777777" w:rsidR="007F1CD0" w:rsidRDefault="007F1CD0" w:rsidP="00A952B9">
            <w:pPr>
              <w:rPr>
                <w:rFonts w:ascii="Times New Roman" w:hAnsi="Times New Roman" w:cs="Times New Roman"/>
                <w:sz w:val="24"/>
                <w:szCs w:val="24"/>
              </w:rPr>
            </w:pPr>
            <w:r>
              <w:rPr>
                <w:rFonts w:ascii="Times New Roman" w:hAnsi="Times New Roman" w:cs="Times New Roman"/>
                <w:sz w:val="24"/>
                <w:szCs w:val="24"/>
              </w:rPr>
              <w:t>Treatment assignment</w:t>
            </w:r>
          </w:p>
        </w:tc>
        <w:tc>
          <w:tcPr>
            <w:tcW w:w="1835" w:type="dxa"/>
            <w:tcBorders>
              <w:top w:val="single" w:sz="4" w:space="0" w:color="auto"/>
            </w:tcBorders>
          </w:tcPr>
          <w:p w14:paraId="0FBFB95D" w14:textId="73DBCD1D" w:rsidR="00587743" w:rsidRDefault="0061311F" w:rsidP="00A952B9">
            <w:pPr>
              <w:jc w:val="center"/>
              <w:rPr>
                <w:rFonts w:ascii="Times New Roman" w:hAnsi="Times New Roman" w:cs="Times New Roman"/>
                <w:sz w:val="24"/>
                <w:szCs w:val="24"/>
              </w:rPr>
            </w:pPr>
            <w:r>
              <w:rPr>
                <w:rFonts w:ascii="Times New Roman" w:hAnsi="Times New Roman" w:cs="Times New Roman"/>
                <w:sz w:val="24"/>
                <w:szCs w:val="24"/>
              </w:rPr>
              <w:t>0.001</w:t>
            </w:r>
          </w:p>
          <w:p w14:paraId="7009C6E7" w14:textId="048572D3" w:rsidR="00C3607F" w:rsidRDefault="00C3607F" w:rsidP="00A952B9">
            <w:pPr>
              <w:jc w:val="center"/>
              <w:rPr>
                <w:rFonts w:ascii="Times New Roman" w:hAnsi="Times New Roman" w:cs="Times New Roman"/>
                <w:sz w:val="24"/>
                <w:szCs w:val="24"/>
              </w:rPr>
            </w:pPr>
            <w:r>
              <w:rPr>
                <w:rFonts w:ascii="Times New Roman" w:hAnsi="Times New Roman" w:cs="Times New Roman"/>
                <w:sz w:val="24"/>
                <w:szCs w:val="24"/>
              </w:rPr>
              <w:t>(</w:t>
            </w:r>
            <w:r w:rsidR="0004786E">
              <w:rPr>
                <w:rFonts w:ascii="Times New Roman" w:hAnsi="Times New Roman" w:cs="Times New Roman"/>
                <w:sz w:val="24"/>
                <w:szCs w:val="24"/>
              </w:rPr>
              <w:t>0.</w:t>
            </w:r>
            <w:r w:rsidR="0061311F">
              <w:rPr>
                <w:rFonts w:ascii="Times New Roman" w:hAnsi="Times New Roman" w:cs="Times New Roman"/>
                <w:sz w:val="24"/>
                <w:szCs w:val="24"/>
              </w:rPr>
              <w:t>006</w:t>
            </w:r>
            <w:r w:rsidR="0004786E">
              <w:rPr>
                <w:rFonts w:ascii="Times New Roman" w:hAnsi="Times New Roman" w:cs="Times New Roman"/>
                <w:sz w:val="24"/>
                <w:szCs w:val="24"/>
              </w:rPr>
              <w:t>)</w:t>
            </w:r>
          </w:p>
        </w:tc>
        <w:tc>
          <w:tcPr>
            <w:tcW w:w="1835" w:type="dxa"/>
            <w:tcBorders>
              <w:top w:val="single" w:sz="4" w:space="0" w:color="auto"/>
            </w:tcBorders>
          </w:tcPr>
          <w:p w14:paraId="0BE4EFA3" w14:textId="6B47AA8A" w:rsidR="007F1CD0" w:rsidRDefault="00847CD7" w:rsidP="0071474E">
            <w:pPr>
              <w:jc w:val="center"/>
              <w:rPr>
                <w:rFonts w:ascii="Times New Roman" w:hAnsi="Times New Roman" w:cs="Times New Roman"/>
                <w:sz w:val="24"/>
                <w:szCs w:val="24"/>
              </w:rPr>
            </w:pPr>
            <w:r>
              <w:rPr>
                <w:rFonts w:ascii="Times New Roman" w:hAnsi="Times New Roman" w:cs="Times New Roman"/>
                <w:sz w:val="24"/>
                <w:szCs w:val="24"/>
              </w:rPr>
              <w:t>-</w:t>
            </w:r>
            <w:r w:rsidR="000F3EEA">
              <w:rPr>
                <w:rFonts w:ascii="Times New Roman" w:hAnsi="Times New Roman" w:cs="Times New Roman"/>
                <w:sz w:val="24"/>
                <w:szCs w:val="24"/>
              </w:rPr>
              <w:t>0.002</w:t>
            </w:r>
          </w:p>
          <w:p w14:paraId="73C0C90C" w14:textId="49BFC241" w:rsidR="00847CD7" w:rsidRDefault="007F2B49" w:rsidP="0071474E">
            <w:pPr>
              <w:jc w:val="center"/>
              <w:rPr>
                <w:rFonts w:ascii="Times New Roman" w:hAnsi="Times New Roman" w:cs="Times New Roman"/>
                <w:sz w:val="24"/>
                <w:szCs w:val="24"/>
              </w:rPr>
            </w:pPr>
            <w:r>
              <w:rPr>
                <w:rFonts w:ascii="Times New Roman" w:hAnsi="Times New Roman" w:cs="Times New Roman"/>
                <w:sz w:val="24"/>
                <w:szCs w:val="24"/>
              </w:rPr>
              <w:t>(0.</w:t>
            </w:r>
            <w:r w:rsidR="000F3EEA">
              <w:rPr>
                <w:rFonts w:ascii="Times New Roman" w:hAnsi="Times New Roman" w:cs="Times New Roman"/>
                <w:sz w:val="24"/>
                <w:szCs w:val="24"/>
              </w:rPr>
              <w:t>007</w:t>
            </w:r>
            <w:r>
              <w:rPr>
                <w:rFonts w:ascii="Times New Roman" w:hAnsi="Times New Roman" w:cs="Times New Roman"/>
                <w:sz w:val="24"/>
                <w:szCs w:val="24"/>
              </w:rPr>
              <w:t>)</w:t>
            </w:r>
          </w:p>
        </w:tc>
        <w:tc>
          <w:tcPr>
            <w:tcW w:w="1835" w:type="dxa"/>
            <w:tcBorders>
              <w:top w:val="single" w:sz="4" w:space="0" w:color="auto"/>
            </w:tcBorders>
          </w:tcPr>
          <w:p w14:paraId="0A5EEEC1" w14:textId="7218AED9" w:rsidR="002F05BF" w:rsidRDefault="002F05BF" w:rsidP="002F05BF">
            <w:pPr>
              <w:jc w:val="center"/>
              <w:rPr>
                <w:rFonts w:ascii="Times New Roman" w:hAnsi="Times New Roman" w:cs="Times New Roman"/>
                <w:sz w:val="24"/>
                <w:szCs w:val="24"/>
              </w:rPr>
            </w:pPr>
            <w:r>
              <w:rPr>
                <w:rFonts w:ascii="Times New Roman" w:hAnsi="Times New Roman" w:cs="Times New Roman"/>
                <w:sz w:val="24"/>
                <w:szCs w:val="24"/>
              </w:rPr>
              <w:t>-0.</w:t>
            </w:r>
            <w:r w:rsidR="005F364B">
              <w:rPr>
                <w:rFonts w:ascii="Times New Roman" w:hAnsi="Times New Roman" w:cs="Times New Roman"/>
                <w:sz w:val="24"/>
                <w:szCs w:val="24"/>
              </w:rPr>
              <w:t>001</w:t>
            </w:r>
          </w:p>
          <w:p w14:paraId="4BDB9DAF" w14:textId="742D213F" w:rsidR="007F1CD0" w:rsidRDefault="002F05BF" w:rsidP="002F05BF">
            <w:pPr>
              <w:jc w:val="center"/>
              <w:rPr>
                <w:rFonts w:ascii="Times New Roman" w:hAnsi="Times New Roman" w:cs="Times New Roman"/>
                <w:sz w:val="24"/>
                <w:szCs w:val="24"/>
              </w:rPr>
            </w:pPr>
            <w:r>
              <w:rPr>
                <w:rFonts w:ascii="Times New Roman" w:hAnsi="Times New Roman" w:cs="Times New Roman"/>
                <w:sz w:val="24"/>
                <w:szCs w:val="24"/>
              </w:rPr>
              <w:t>(</w:t>
            </w:r>
            <w:r w:rsidR="005F364B">
              <w:rPr>
                <w:rFonts w:ascii="Times New Roman" w:hAnsi="Times New Roman" w:cs="Times New Roman"/>
                <w:sz w:val="24"/>
                <w:szCs w:val="24"/>
              </w:rPr>
              <w:t>0.012</w:t>
            </w:r>
            <w:r>
              <w:rPr>
                <w:rFonts w:ascii="Times New Roman" w:hAnsi="Times New Roman" w:cs="Times New Roman"/>
                <w:sz w:val="24"/>
                <w:szCs w:val="24"/>
              </w:rPr>
              <w:t>)</w:t>
            </w:r>
          </w:p>
        </w:tc>
        <w:tc>
          <w:tcPr>
            <w:tcW w:w="1835" w:type="dxa"/>
            <w:tcBorders>
              <w:top w:val="single" w:sz="4" w:space="0" w:color="auto"/>
            </w:tcBorders>
          </w:tcPr>
          <w:p w14:paraId="1392919C" w14:textId="6EC3CAAB" w:rsidR="00B1489F" w:rsidRDefault="003231DB" w:rsidP="00B1489F">
            <w:pPr>
              <w:jc w:val="center"/>
              <w:rPr>
                <w:rFonts w:ascii="Times New Roman" w:hAnsi="Times New Roman" w:cs="Times New Roman"/>
                <w:sz w:val="24"/>
                <w:szCs w:val="24"/>
              </w:rPr>
            </w:pPr>
            <w:r>
              <w:rPr>
                <w:rFonts w:ascii="Times New Roman" w:hAnsi="Times New Roman" w:cs="Times New Roman"/>
                <w:sz w:val="24"/>
                <w:szCs w:val="24"/>
              </w:rPr>
              <w:t>0.037</w:t>
            </w:r>
            <w:r w:rsidR="00B1489F">
              <w:rPr>
                <w:rFonts w:ascii="Times New Roman" w:hAnsi="Times New Roman" w:cs="Times New Roman"/>
                <w:sz w:val="24"/>
                <w:szCs w:val="24"/>
              </w:rPr>
              <w:t>**</w:t>
            </w:r>
          </w:p>
          <w:p w14:paraId="18B4947D" w14:textId="61B1CE73" w:rsidR="007F1CD0" w:rsidRDefault="00B1489F" w:rsidP="002F05BF">
            <w:pPr>
              <w:jc w:val="center"/>
              <w:rPr>
                <w:rFonts w:ascii="Times New Roman" w:hAnsi="Times New Roman" w:cs="Times New Roman"/>
                <w:sz w:val="24"/>
                <w:szCs w:val="24"/>
              </w:rPr>
            </w:pPr>
            <w:r>
              <w:rPr>
                <w:rFonts w:ascii="Times New Roman" w:hAnsi="Times New Roman" w:cs="Times New Roman"/>
                <w:sz w:val="24"/>
                <w:szCs w:val="24"/>
              </w:rPr>
              <w:t>(</w:t>
            </w:r>
            <w:r w:rsidR="00F55799">
              <w:rPr>
                <w:rFonts w:ascii="Times New Roman" w:hAnsi="Times New Roman" w:cs="Times New Roman"/>
                <w:sz w:val="24"/>
                <w:szCs w:val="24"/>
              </w:rPr>
              <w:t>0.018</w:t>
            </w:r>
            <w:r>
              <w:rPr>
                <w:rFonts w:ascii="Times New Roman" w:hAnsi="Times New Roman" w:cs="Times New Roman"/>
                <w:sz w:val="24"/>
                <w:szCs w:val="24"/>
              </w:rPr>
              <w:t>)</w:t>
            </w:r>
          </w:p>
        </w:tc>
      </w:tr>
      <w:tr w:rsidR="007F1CD0" w14:paraId="0D5424D5" w14:textId="77777777" w:rsidTr="00A952B9">
        <w:tc>
          <w:tcPr>
            <w:tcW w:w="1835" w:type="dxa"/>
          </w:tcPr>
          <w:p w14:paraId="422269D6" w14:textId="77777777" w:rsidR="007F1CD0" w:rsidRDefault="007F1CD0" w:rsidP="00A952B9">
            <w:pPr>
              <w:rPr>
                <w:rFonts w:ascii="Times New Roman" w:hAnsi="Times New Roman" w:cs="Times New Roman"/>
                <w:sz w:val="24"/>
                <w:szCs w:val="24"/>
              </w:rPr>
            </w:pPr>
            <w:r>
              <w:rPr>
                <w:rFonts w:ascii="Times New Roman" w:hAnsi="Times New Roman" w:cs="Times New Roman"/>
                <w:sz w:val="24"/>
                <w:szCs w:val="24"/>
              </w:rPr>
              <w:t>Block FEs</w:t>
            </w:r>
          </w:p>
        </w:tc>
        <w:tc>
          <w:tcPr>
            <w:tcW w:w="1835" w:type="dxa"/>
          </w:tcPr>
          <w:p w14:paraId="3D43124E" w14:textId="77777777" w:rsidR="007F1CD0" w:rsidRDefault="007F1CD0" w:rsidP="00A952B9">
            <w:pPr>
              <w:jc w:val="center"/>
              <w:rPr>
                <w:rFonts w:ascii="Times New Roman" w:hAnsi="Times New Roman" w:cs="Times New Roman"/>
                <w:sz w:val="24"/>
                <w:szCs w:val="24"/>
              </w:rPr>
            </w:pPr>
            <w:r>
              <w:rPr>
                <w:rFonts w:ascii="Times New Roman" w:hAnsi="Times New Roman" w:cs="Times New Roman"/>
                <w:sz w:val="24"/>
                <w:szCs w:val="24"/>
              </w:rPr>
              <w:t>Yes</w:t>
            </w:r>
          </w:p>
        </w:tc>
        <w:tc>
          <w:tcPr>
            <w:tcW w:w="1835" w:type="dxa"/>
          </w:tcPr>
          <w:p w14:paraId="512212D3" w14:textId="77777777" w:rsidR="007F1CD0" w:rsidRDefault="007F1CD0" w:rsidP="00A952B9">
            <w:pPr>
              <w:jc w:val="center"/>
              <w:rPr>
                <w:rFonts w:ascii="Times New Roman" w:hAnsi="Times New Roman" w:cs="Times New Roman"/>
                <w:sz w:val="24"/>
                <w:szCs w:val="24"/>
              </w:rPr>
            </w:pPr>
            <w:r>
              <w:rPr>
                <w:rFonts w:ascii="Times New Roman" w:hAnsi="Times New Roman" w:cs="Times New Roman"/>
                <w:sz w:val="24"/>
                <w:szCs w:val="24"/>
              </w:rPr>
              <w:t>Yes</w:t>
            </w:r>
          </w:p>
        </w:tc>
        <w:tc>
          <w:tcPr>
            <w:tcW w:w="1835" w:type="dxa"/>
          </w:tcPr>
          <w:p w14:paraId="23391659" w14:textId="77777777" w:rsidR="007F1CD0" w:rsidRDefault="007F1CD0" w:rsidP="00A952B9">
            <w:pPr>
              <w:jc w:val="center"/>
              <w:rPr>
                <w:rFonts w:ascii="Times New Roman" w:hAnsi="Times New Roman" w:cs="Times New Roman"/>
                <w:sz w:val="24"/>
                <w:szCs w:val="24"/>
              </w:rPr>
            </w:pPr>
            <w:r>
              <w:rPr>
                <w:rFonts w:ascii="Times New Roman" w:hAnsi="Times New Roman" w:cs="Times New Roman"/>
                <w:sz w:val="24"/>
                <w:szCs w:val="24"/>
              </w:rPr>
              <w:t>Yes</w:t>
            </w:r>
          </w:p>
        </w:tc>
        <w:tc>
          <w:tcPr>
            <w:tcW w:w="1835" w:type="dxa"/>
          </w:tcPr>
          <w:p w14:paraId="601B2B2C" w14:textId="77777777" w:rsidR="007F1CD0" w:rsidRDefault="007F1CD0" w:rsidP="00A952B9">
            <w:pPr>
              <w:jc w:val="center"/>
              <w:rPr>
                <w:rFonts w:ascii="Times New Roman" w:hAnsi="Times New Roman" w:cs="Times New Roman"/>
                <w:sz w:val="24"/>
                <w:szCs w:val="24"/>
              </w:rPr>
            </w:pPr>
            <w:r>
              <w:rPr>
                <w:rFonts w:ascii="Times New Roman" w:hAnsi="Times New Roman" w:cs="Times New Roman"/>
                <w:sz w:val="24"/>
                <w:szCs w:val="24"/>
              </w:rPr>
              <w:t>Yes</w:t>
            </w:r>
          </w:p>
        </w:tc>
      </w:tr>
      <w:tr w:rsidR="007F1CD0" w14:paraId="6C51753C" w14:textId="77777777" w:rsidTr="00A952B9">
        <w:tc>
          <w:tcPr>
            <w:tcW w:w="1835" w:type="dxa"/>
          </w:tcPr>
          <w:p w14:paraId="7015BDCB" w14:textId="77777777" w:rsidR="007F1CD0" w:rsidRDefault="007F1CD0" w:rsidP="00A952B9">
            <w:pPr>
              <w:rPr>
                <w:rFonts w:ascii="Times New Roman" w:hAnsi="Times New Roman" w:cs="Times New Roman"/>
                <w:sz w:val="24"/>
                <w:szCs w:val="24"/>
              </w:rPr>
            </w:pPr>
            <w:r>
              <w:rPr>
                <w:rFonts w:ascii="Times New Roman" w:hAnsi="Times New Roman" w:cs="Times New Roman"/>
                <w:sz w:val="24"/>
                <w:szCs w:val="24"/>
              </w:rPr>
              <w:t>Constant</w:t>
            </w:r>
          </w:p>
        </w:tc>
        <w:tc>
          <w:tcPr>
            <w:tcW w:w="1835" w:type="dxa"/>
          </w:tcPr>
          <w:p w14:paraId="3ABDC921" w14:textId="2AAE5F33" w:rsidR="007F1CD0" w:rsidRDefault="0061311F" w:rsidP="00116209">
            <w:pPr>
              <w:jc w:val="center"/>
              <w:rPr>
                <w:rFonts w:ascii="Times New Roman" w:hAnsi="Times New Roman" w:cs="Times New Roman"/>
                <w:sz w:val="24"/>
                <w:szCs w:val="24"/>
              </w:rPr>
            </w:pPr>
            <w:r>
              <w:rPr>
                <w:rFonts w:ascii="Times New Roman" w:hAnsi="Times New Roman" w:cs="Times New Roman"/>
                <w:sz w:val="24"/>
                <w:szCs w:val="24"/>
              </w:rPr>
              <w:t>0.800</w:t>
            </w:r>
            <w:r w:rsidR="0004786E">
              <w:rPr>
                <w:rFonts w:ascii="Times New Roman" w:hAnsi="Times New Roman" w:cs="Times New Roman"/>
                <w:sz w:val="24"/>
                <w:szCs w:val="24"/>
              </w:rPr>
              <w:t>***</w:t>
            </w:r>
          </w:p>
          <w:p w14:paraId="78770DDB" w14:textId="7879F5E9" w:rsidR="0004786E" w:rsidRDefault="0061311F" w:rsidP="00116209">
            <w:pPr>
              <w:jc w:val="center"/>
              <w:rPr>
                <w:rFonts w:ascii="Times New Roman" w:hAnsi="Times New Roman" w:cs="Times New Roman"/>
                <w:sz w:val="24"/>
                <w:szCs w:val="24"/>
              </w:rPr>
            </w:pPr>
            <w:r>
              <w:rPr>
                <w:rFonts w:ascii="Times New Roman" w:hAnsi="Times New Roman" w:cs="Times New Roman"/>
                <w:sz w:val="24"/>
                <w:szCs w:val="24"/>
              </w:rPr>
              <w:t>(0.180</w:t>
            </w:r>
            <w:r w:rsidR="00127304">
              <w:rPr>
                <w:rFonts w:ascii="Times New Roman" w:hAnsi="Times New Roman" w:cs="Times New Roman"/>
                <w:sz w:val="24"/>
                <w:szCs w:val="24"/>
              </w:rPr>
              <w:t>)</w:t>
            </w:r>
          </w:p>
        </w:tc>
        <w:tc>
          <w:tcPr>
            <w:tcW w:w="1835" w:type="dxa"/>
          </w:tcPr>
          <w:p w14:paraId="37E630F2" w14:textId="21EA9F63" w:rsidR="007F1CD0" w:rsidRDefault="000F3EEA" w:rsidP="00116209">
            <w:pPr>
              <w:jc w:val="center"/>
              <w:rPr>
                <w:rFonts w:ascii="Times New Roman" w:hAnsi="Times New Roman" w:cs="Times New Roman"/>
                <w:sz w:val="24"/>
                <w:szCs w:val="24"/>
              </w:rPr>
            </w:pPr>
            <w:r>
              <w:rPr>
                <w:rFonts w:ascii="Times New Roman" w:hAnsi="Times New Roman" w:cs="Times New Roman"/>
                <w:sz w:val="24"/>
                <w:szCs w:val="24"/>
              </w:rPr>
              <w:t>0.355</w:t>
            </w:r>
            <w:r w:rsidR="001C0899">
              <w:rPr>
                <w:rFonts w:ascii="Times New Roman" w:hAnsi="Times New Roman" w:cs="Times New Roman"/>
                <w:sz w:val="24"/>
                <w:szCs w:val="24"/>
              </w:rPr>
              <w:t>***</w:t>
            </w:r>
          </w:p>
          <w:p w14:paraId="759C4483" w14:textId="4FF055C2" w:rsidR="001C0899" w:rsidRDefault="00CA23C1" w:rsidP="00116209">
            <w:pPr>
              <w:jc w:val="center"/>
              <w:rPr>
                <w:rFonts w:ascii="Times New Roman" w:hAnsi="Times New Roman" w:cs="Times New Roman"/>
                <w:sz w:val="24"/>
                <w:szCs w:val="24"/>
              </w:rPr>
            </w:pPr>
            <w:r>
              <w:rPr>
                <w:rFonts w:ascii="Times New Roman" w:hAnsi="Times New Roman" w:cs="Times New Roman"/>
                <w:sz w:val="24"/>
                <w:szCs w:val="24"/>
              </w:rPr>
              <w:t>(</w:t>
            </w:r>
            <w:r w:rsidR="00161E14">
              <w:rPr>
                <w:rFonts w:ascii="Times New Roman" w:hAnsi="Times New Roman" w:cs="Times New Roman"/>
                <w:sz w:val="24"/>
                <w:szCs w:val="24"/>
              </w:rPr>
              <w:t>0.083</w:t>
            </w:r>
            <w:r>
              <w:rPr>
                <w:rFonts w:ascii="Times New Roman" w:hAnsi="Times New Roman" w:cs="Times New Roman"/>
                <w:sz w:val="24"/>
                <w:szCs w:val="24"/>
              </w:rPr>
              <w:t>)</w:t>
            </w:r>
          </w:p>
        </w:tc>
        <w:tc>
          <w:tcPr>
            <w:tcW w:w="1835" w:type="dxa"/>
          </w:tcPr>
          <w:p w14:paraId="6EB4361D" w14:textId="4DA92192" w:rsidR="002F05BF" w:rsidRDefault="006D7190" w:rsidP="002F05BF">
            <w:pPr>
              <w:jc w:val="center"/>
              <w:rPr>
                <w:rFonts w:ascii="Times New Roman" w:hAnsi="Times New Roman" w:cs="Times New Roman"/>
                <w:sz w:val="24"/>
                <w:szCs w:val="24"/>
              </w:rPr>
            </w:pPr>
            <w:r>
              <w:rPr>
                <w:rFonts w:ascii="Times New Roman" w:hAnsi="Times New Roman" w:cs="Times New Roman"/>
                <w:sz w:val="24"/>
                <w:szCs w:val="24"/>
              </w:rPr>
              <w:t>0.574</w:t>
            </w:r>
            <w:r w:rsidR="002F05BF">
              <w:rPr>
                <w:rFonts w:ascii="Times New Roman" w:hAnsi="Times New Roman" w:cs="Times New Roman"/>
                <w:sz w:val="24"/>
                <w:szCs w:val="24"/>
              </w:rPr>
              <w:t>***</w:t>
            </w:r>
          </w:p>
          <w:p w14:paraId="3D6CDA1D" w14:textId="29783A56" w:rsidR="007F1CD0" w:rsidRDefault="002F05BF" w:rsidP="002F05BF">
            <w:pPr>
              <w:jc w:val="center"/>
              <w:rPr>
                <w:rFonts w:ascii="Times New Roman" w:hAnsi="Times New Roman" w:cs="Times New Roman"/>
                <w:sz w:val="24"/>
                <w:szCs w:val="24"/>
              </w:rPr>
            </w:pPr>
            <w:r>
              <w:rPr>
                <w:rFonts w:ascii="Times New Roman" w:hAnsi="Times New Roman" w:cs="Times New Roman"/>
                <w:sz w:val="24"/>
                <w:szCs w:val="24"/>
              </w:rPr>
              <w:t>(</w:t>
            </w:r>
            <w:r w:rsidR="006D7190">
              <w:rPr>
                <w:rFonts w:ascii="Times New Roman" w:hAnsi="Times New Roman" w:cs="Times New Roman"/>
                <w:sz w:val="24"/>
                <w:szCs w:val="24"/>
              </w:rPr>
              <w:t>0.072</w:t>
            </w:r>
            <w:r>
              <w:rPr>
                <w:rFonts w:ascii="Times New Roman" w:hAnsi="Times New Roman" w:cs="Times New Roman"/>
                <w:sz w:val="24"/>
                <w:szCs w:val="24"/>
              </w:rPr>
              <w:t>)</w:t>
            </w:r>
          </w:p>
        </w:tc>
        <w:tc>
          <w:tcPr>
            <w:tcW w:w="1835" w:type="dxa"/>
          </w:tcPr>
          <w:p w14:paraId="0E95A366" w14:textId="1153967A" w:rsidR="00B1489F" w:rsidRDefault="00DB7D97" w:rsidP="00B1489F">
            <w:pPr>
              <w:jc w:val="center"/>
              <w:rPr>
                <w:rFonts w:ascii="Times New Roman" w:hAnsi="Times New Roman" w:cs="Times New Roman"/>
                <w:sz w:val="24"/>
                <w:szCs w:val="24"/>
              </w:rPr>
            </w:pPr>
            <w:r>
              <w:rPr>
                <w:rFonts w:ascii="Times New Roman" w:hAnsi="Times New Roman" w:cs="Times New Roman"/>
                <w:sz w:val="24"/>
                <w:szCs w:val="24"/>
              </w:rPr>
              <w:t>0.713</w:t>
            </w:r>
            <w:r w:rsidR="00B1489F">
              <w:rPr>
                <w:rFonts w:ascii="Times New Roman" w:hAnsi="Times New Roman" w:cs="Times New Roman"/>
                <w:sz w:val="24"/>
                <w:szCs w:val="24"/>
              </w:rPr>
              <w:t>***</w:t>
            </w:r>
          </w:p>
          <w:p w14:paraId="3C859928" w14:textId="70CF0401" w:rsidR="007F1CD0" w:rsidRDefault="00B1489F" w:rsidP="002F05BF">
            <w:pPr>
              <w:jc w:val="center"/>
              <w:rPr>
                <w:rFonts w:ascii="Times New Roman" w:hAnsi="Times New Roman" w:cs="Times New Roman"/>
                <w:sz w:val="24"/>
                <w:szCs w:val="24"/>
              </w:rPr>
            </w:pPr>
            <w:r>
              <w:rPr>
                <w:rFonts w:ascii="Times New Roman" w:hAnsi="Times New Roman" w:cs="Times New Roman"/>
                <w:sz w:val="24"/>
                <w:szCs w:val="24"/>
              </w:rPr>
              <w:t>(</w:t>
            </w:r>
            <w:r w:rsidR="00380022">
              <w:rPr>
                <w:rFonts w:ascii="Times New Roman" w:hAnsi="Times New Roman" w:cs="Times New Roman"/>
                <w:sz w:val="24"/>
                <w:szCs w:val="24"/>
              </w:rPr>
              <w:t>0.071</w:t>
            </w:r>
            <w:r>
              <w:rPr>
                <w:rFonts w:ascii="Times New Roman" w:hAnsi="Times New Roman" w:cs="Times New Roman"/>
                <w:sz w:val="24"/>
                <w:szCs w:val="24"/>
              </w:rPr>
              <w:t>)</w:t>
            </w:r>
          </w:p>
        </w:tc>
      </w:tr>
      <w:tr w:rsidR="007F1CD0" w14:paraId="71228E1B" w14:textId="77777777" w:rsidTr="00A952B9">
        <w:tc>
          <w:tcPr>
            <w:tcW w:w="1835" w:type="dxa"/>
          </w:tcPr>
          <w:p w14:paraId="0C0B799C" w14:textId="77777777" w:rsidR="007F1CD0" w:rsidRPr="002145D5" w:rsidRDefault="007F1CD0" w:rsidP="00A952B9">
            <w:pPr>
              <w:rPr>
                <w:rFonts w:ascii="Times New Roman" w:hAnsi="Times New Roman" w:cs="Times New Roman"/>
                <w:sz w:val="24"/>
                <w:szCs w:val="24"/>
                <w:vertAlign w:val="superscript"/>
              </w:rPr>
            </w:pPr>
            <w:r>
              <w:rPr>
                <w:rFonts w:ascii="Times New Roman" w:hAnsi="Times New Roman" w:cs="Times New Roman"/>
                <w:sz w:val="24"/>
                <w:szCs w:val="24"/>
              </w:rPr>
              <w:t>N</w:t>
            </w:r>
          </w:p>
        </w:tc>
        <w:tc>
          <w:tcPr>
            <w:tcW w:w="1835" w:type="dxa"/>
          </w:tcPr>
          <w:p w14:paraId="2F44FE0F" w14:textId="257FE069" w:rsidR="007F1CD0" w:rsidRDefault="006A59DA" w:rsidP="00A952B9">
            <w:pPr>
              <w:jc w:val="center"/>
              <w:rPr>
                <w:rFonts w:ascii="Times New Roman" w:hAnsi="Times New Roman" w:cs="Times New Roman"/>
                <w:sz w:val="24"/>
                <w:szCs w:val="24"/>
              </w:rPr>
            </w:pPr>
            <w:r>
              <w:rPr>
                <w:rFonts w:ascii="Times New Roman" w:hAnsi="Times New Roman" w:cs="Times New Roman"/>
                <w:sz w:val="24"/>
                <w:szCs w:val="24"/>
              </w:rPr>
              <w:t>8,697</w:t>
            </w:r>
          </w:p>
        </w:tc>
        <w:tc>
          <w:tcPr>
            <w:tcW w:w="1835" w:type="dxa"/>
          </w:tcPr>
          <w:p w14:paraId="04D35B9F" w14:textId="23A0CD9E" w:rsidR="007F1CD0" w:rsidRDefault="0042557C" w:rsidP="00A952B9">
            <w:pPr>
              <w:jc w:val="center"/>
              <w:rPr>
                <w:rFonts w:ascii="Times New Roman" w:hAnsi="Times New Roman" w:cs="Times New Roman"/>
                <w:sz w:val="24"/>
                <w:szCs w:val="24"/>
              </w:rPr>
            </w:pPr>
            <w:r>
              <w:rPr>
                <w:rFonts w:ascii="Times New Roman" w:hAnsi="Times New Roman" w:cs="Times New Roman"/>
                <w:sz w:val="24"/>
                <w:szCs w:val="24"/>
              </w:rPr>
              <w:t>18,495</w:t>
            </w:r>
          </w:p>
        </w:tc>
        <w:tc>
          <w:tcPr>
            <w:tcW w:w="1835" w:type="dxa"/>
          </w:tcPr>
          <w:p w14:paraId="3B6E91E4" w14:textId="6987B463" w:rsidR="007F1CD0" w:rsidRDefault="002F05BF" w:rsidP="00A952B9">
            <w:pPr>
              <w:jc w:val="center"/>
              <w:rPr>
                <w:rFonts w:ascii="Times New Roman" w:hAnsi="Times New Roman" w:cs="Times New Roman"/>
                <w:sz w:val="24"/>
                <w:szCs w:val="24"/>
              </w:rPr>
            </w:pPr>
            <w:r>
              <w:rPr>
                <w:rFonts w:ascii="Times New Roman" w:hAnsi="Times New Roman" w:cs="Times New Roman"/>
                <w:sz w:val="24"/>
                <w:szCs w:val="24"/>
              </w:rPr>
              <w:t>7,391</w:t>
            </w:r>
          </w:p>
        </w:tc>
        <w:tc>
          <w:tcPr>
            <w:tcW w:w="1835" w:type="dxa"/>
          </w:tcPr>
          <w:p w14:paraId="1BDFBB56" w14:textId="52253E1B" w:rsidR="007F1CD0" w:rsidRDefault="00B1489F" w:rsidP="00A952B9">
            <w:pPr>
              <w:jc w:val="center"/>
              <w:rPr>
                <w:rFonts w:ascii="Times New Roman" w:hAnsi="Times New Roman" w:cs="Times New Roman"/>
                <w:sz w:val="24"/>
                <w:szCs w:val="24"/>
              </w:rPr>
            </w:pPr>
            <w:r>
              <w:rPr>
                <w:rFonts w:ascii="Times New Roman" w:hAnsi="Times New Roman" w:cs="Times New Roman"/>
                <w:sz w:val="24"/>
                <w:szCs w:val="24"/>
              </w:rPr>
              <w:t>3,552</w:t>
            </w:r>
          </w:p>
        </w:tc>
      </w:tr>
      <w:tr w:rsidR="007F1CD0" w14:paraId="43C55740" w14:textId="77777777" w:rsidTr="00A952B9">
        <w:tc>
          <w:tcPr>
            <w:tcW w:w="1835" w:type="dxa"/>
          </w:tcPr>
          <w:p w14:paraId="55B2A708" w14:textId="77777777" w:rsidR="007F1CD0" w:rsidRPr="002145D5" w:rsidRDefault="007F1CD0" w:rsidP="00A952B9">
            <w:pPr>
              <w:rPr>
                <w:rFonts w:ascii="Times New Roman" w:hAnsi="Times New Roman" w:cs="Times New Roman"/>
                <w:sz w:val="24"/>
                <w:szCs w:val="24"/>
                <w:vertAlign w:val="superscript"/>
              </w:rPr>
            </w:pPr>
            <w:r>
              <w:rPr>
                <w:rFonts w:ascii="Times New Roman" w:hAnsi="Times New Roman" w:cs="Times New Roman"/>
                <w:sz w:val="24"/>
                <w:szCs w:val="24"/>
              </w:rPr>
              <w:t>R</w:t>
            </w:r>
            <w:r>
              <w:rPr>
                <w:rFonts w:ascii="Times New Roman" w:hAnsi="Times New Roman" w:cs="Times New Roman"/>
                <w:sz w:val="24"/>
                <w:szCs w:val="24"/>
                <w:vertAlign w:val="superscript"/>
              </w:rPr>
              <w:t>2</w:t>
            </w:r>
          </w:p>
        </w:tc>
        <w:tc>
          <w:tcPr>
            <w:tcW w:w="1835" w:type="dxa"/>
          </w:tcPr>
          <w:p w14:paraId="41BEB63F" w14:textId="01A5B665" w:rsidR="007F1CD0" w:rsidRDefault="00995FDD" w:rsidP="00A952B9">
            <w:pPr>
              <w:jc w:val="center"/>
              <w:rPr>
                <w:rFonts w:ascii="Times New Roman" w:hAnsi="Times New Roman" w:cs="Times New Roman"/>
                <w:sz w:val="24"/>
                <w:szCs w:val="24"/>
              </w:rPr>
            </w:pPr>
            <w:r>
              <w:rPr>
                <w:rFonts w:ascii="Times New Roman" w:hAnsi="Times New Roman" w:cs="Times New Roman"/>
                <w:sz w:val="24"/>
                <w:szCs w:val="24"/>
              </w:rPr>
              <w:t>0.128</w:t>
            </w:r>
          </w:p>
        </w:tc>
        <w:tc>
          <w:tcPr>
            <w:tcW w:w="1835" w:type="dxa"/>
          </w:tcPr>
          <w:p w14:paraId="4C626EA5" w14:textId="0D687858" w:rsidR="007F1CD0" w:rsidRDefault="003D13AA" w:rsidP="00A952B9">
            <w:pPr>
              <w:jc w:val="center"/>
              <w:rPr>
                <w:rFonts w:ascii="Times New Roman" w:hAnsi="Times New Roman" w:cs="Times New Roman"/>
                <w:sz w:val="24"/>
                <w:szCs w:val="24"/>
              </w:rPr>
            </w:pPr>
            <w:r>
              <w:rPr>
                <w:rFonts w:ascii="Times New Roman" w:hAnsi="Times New Roman" w:cs="Times New Roman"/>
                <w:sz w:val="24"/>
                <w:szCs w:val="24"/>
              </w:rPr>
              <w:t>0.023</w:t>
            </w:r>
          </w:p>
        </w:tc>
        <w:tc>
          <w:tcPr>
            <w:tcW w:w="1835" w:type="dxa"/>
          </w:tcPr>
          <w:p w14:paraId="773B8F06" w14:textId="7AEA3312" w:rsidR="007F1CD0" w:rsidRDefault="002F05BF" w:rsidP="00A952B9">
            <w:pPr>
              <w:jc w:val="center"/>
              <w:rPr>
                <w:rFonts w:ascii="Times New Roman" w:hAnsi="Times New Roman" w:cs="Times New Roman"/>
                <w:sz w:val="24"/>
                <w:szCs w:val="24"/>
              </w:rPr>
            </w:pPr>
            <w:r>
              <w:rPr>
                <w:rFonts w:ascii="Times New Roman" w:hAnsi="Times New Roman" w:cs="Times New Roman"/>
                <w:sz w:val="24"/>
                <w:szCs w:val="24"/>
              </w:rPr>
              <w:t>0.041</w:t>
            </w:r>
          </w:p>
        </w:tc>
        <w:tc>
          <w:tcPr>
            <w:tcW w:w="1835" w:type="dxa"/>
          </w:tcPr>
          <w:p w14:paraId="42EAC647" w14:textId="641A298C" w:rsidR="007F1CD0" w:rsidRDefault="00B1489F" w:rsidP="00A952B9">
            <w:pPr>
              <w:jc w:val="center"/>
              <w:rPr>
                <w:rFonts w:ascii="Times New Roman" w:hAnsi="Times New Roman" w:cs="Times New Roman"/>
                <w:sz w:val="24"/>
                <w:szCs w:val="24"/>
              </w:rPr>
            </w:pPr>
            <w:r>
              <w:rPr>
                <w:rFonts w:ascii="Times New Roman" w:hAnsi="Times New Roman" w:cs="Times New Roman"/>
                <w:sz w:val="24"/>
                <w:szCs w:val="24"/>
              </w:rPr>
              <w:t>0.040</w:t>
            </w:r>
          </w:p>
        </w:tc>
      </w:tr>
    </w:tbl>
    <w:p w14:paraId="04B11AB4" w14:textId="0BFE6111" w:rsidR="007F1CD0" w:rsidRDefault="007F1CD0" w:rsidP="007F1CD0">
      <w:pPr>
        <w:spacing w:after="0" w:line="240" w:lineRule="auto"/>
        <w:rPr>
          <w:rFonts w:ascii="Times New Roman" w:hAnsi="Times New Roman" w:cs="Times New Roman"/>
          <w:i/>
          <w:sz w:val="20"/>
          <w:szCs w:val="20"/>
        </w:rPr>
      </w:pPr>
      <w:r>
        <w:rPr>
          <w:rFonts w:ascii="Times New Roman" w:hAnsi="Times New Roman" w:cs="Times New Roman"/>
          <w:i/>
          <w:sz w:val="20"/>
          <w:szCs w:val="20"/>
        </w:rPr>
        <w:t>Voter turnout</w:t>
      </w:r>
      <w:r w:rsidRPr="00DC6A0D">
        <w:rPr>
          <w:rFonts w:ascii="Times New Roman" w:hAnsi="Times New Roman" w:cs="Times New Roman"/>
          <w:i/>
          <w:sz w:val="20"/>
          <w:szCs w:val="20"/>
        </w:rPr>
        <w:t xml:space="preserve"> and treatment assignment are operationalized as dummy variables. In this analysis, we first create a separate sample for each vote history category. For each category, we fit a linear probability model to estimate intent-to-treat (ITT) effect, the effect of treatment assignment (rather than receipt of the treatment) on the likelihood of </w:t>
      </w:r>
      <w:r w:rsidR="007D3BF1">
        <w:rPr>
          <w:rFonts w:ascii="Times New Roman" w:hAnsi="Times New Roman" w:cs="Times New Roman"/>
          <w:i/>
          <w:sz w:val="20"/>
          <w:szCs w:val="20"/>
        </w:rPr>
        <w:t>voting</w:t>
      </w:r>
      <w:r w:rsidRPr="00DC6A0D">
        <w:rPr>
          <w:rFonts w:ascii="Times New Roman" w:hAnsi="Times New Roman" w:cs="Times New Roman"/>
          <w:i/>
          <w:sz w:val="20"/>
          <w:szCs w:val="20"/>
        </w:rPr>
        <w:t>. Effects are expressed in percentage points. We cluster standard errors by household and add block fixed effects to account for the treatment assignment process, which randomized households within blocks. ***p&lt;0.01; **p&lt;0.05; *p&lt;0.1, two-tailed test.</w:t>
      </w:r>
    </w:p>
    <w:p w14:paraId="47593F6E" w14:textId="77777777" w:rsidR="00586735" w:rsidRDefault="00586735" w:rsidP="00633DA4">
      <w:pPr>
        <w:spacing w:after="0" w:line="240" w:lineRule="auto"/>
        <w:rPr>
          <w:rFonts w:ascii="Times New Roman" w:hAnsi="Times New Roman" w:cs="Times New Roman"/>
          <w:sz w:val="24"/>
          <w:szCs w:val="24"/>
        </w:rPr>
      </w:pPr>
    </w:p>
    <w:p w14:paraId="45E328D7" w14:textId="77777777" w:rsidR="00586735" w:rsidRPr="00BC619E" w:rsidRDefault="00586735" w:rsidP="00586735">
      <w:pPr>
        <w:spacing w:after="0" w:line="240" w:lineRule="auto"/>
        <w:ind w:firstLine="720"/>
        <w:rPr>
          <w:rFonts w:ascii="Times New Roman" w:hAnsi="Times New Roman" w:cs="Times New Roman"/>
          <w:sz w:val="24"/>
          <w:szCs w:val="24"/>
        </w:rPr>
      </w:pPr>
    </w:p>
    <w:p w14:paraId="2E041C36" w14:textId="77777777" w:rsidR="00E45A37" w:rsidRDefault="004230C6"/>
    <w:sectPr w:rsidR="00E45A37">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549D1" w14:textId="77777777" w:rsidR="00D86778" w:rsidRDefault="00D86778">
      <w:pPr>
        <w:spacing w:after="0" w:line="240" w:lineRule="auto"/>
      </w:pPr>
      <w:r>
        <w:separator/>
      </w:r>
    </w:p>
  </w:endnote>
  <w:endnote w:type="continuationSeparator" w:id="0">
    <w:p w14:paraId="7C9EE6D2" w14:textId="77777777" w:rsidR="00D86778" w:rsidRDefault="00D8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92870" w14:textId="77777777" w:rsidR="007C2073" w:rsidRDefault="0058673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F12CEE" w14:textId="77777777" w:rsidR="007C2073" w:rsidRDefault="0042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4F549" w14:textId="77777777" w:rsidR="00D86778" w:rsidRDefault="00D86778">
      <w:pPr>
        <w:spacing w:after="0" w:line="240" w:lineRule="auto"/>
      </w:pPr>
      <w:r>
        <w:separator/>
      </w:r>
    </w:p>
  </w:footnote>
  <w:footnote w:type="continuationSeparator" w:id="0">
    <w:p w14:paraId="5394B540" w14:textId="77777777" w:rsidR="00D86778" w:rsidRDefault="00D867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35"/>
    <w:rsid w:val="00017757"/>
    <w:rsid w:val="0002179A"/>
    <w:rsid w:val="00023481"/>
    <w:rsid w:val="00030B13"/>
    <w:rsid w:val="000362B1"/>
    <w:rsid w:val="00041A2F"/>
    <w:rsid w:val="0004786E"/>
    <w:rsid w:val="00050C6F"/>
    <w:rsid w:val="00071546"/>
    <w:rsid w:val="0007187D"/>
    <w:rsid w:val="000752EE"/>
    <w:rsid w:val="000B7EDB"/>
    <w:rsid w:val="000D637A"/>
    <w:rsid w:val="000E24AE"/>
    <w:rsid w:val="000E2FA4"/>
    <w:rsid w:val="000F3EEA"/>
    <w:rsid w:val="0010495A"/>
    <w:rsid w:val="00104E13"/>
    <w:rsid w:val="00110ED2"/>
    <w:rsid w:val="00116209"/>
    <w:rsid w:val="00116F2C"/>
    <w:rsid w:val="00127304"/>
    <w:rsid w:val="00127F38"/>
    <w:rsid w:val="00133183"/>
    <w:rsid w:val="001442AF"/>
    <w:rsid w:val="00144861"/>
    <w:rsid w:val="00161E14"/>
    <w:rsid w:val="001674CA"/>
    <w:rsid w:val="001A5ED9"/>
    <w:rsid w:val="001C0899"/>
    <w:rsid w:val="001C4F76"/>
    <w:rsid w:val="001C7B76"/>
    <w:rsid w:val="001D3848"/>
    <w:rsid w:val="001D52AA"/>
    <w:rsid w:val="001F5AD8"/>
    <w:rsid w:val="00202032"/>
    <w:rsid w:val="00213285"/>
    <w:rsid w:val="00236222"/>
    <w:rsid w:val="00271B21"/>
    <w:rsid w:val="002B7A80"/>
    <w:rsid w:val="002D4AEF"/>
    <w:rsid w:val="002D4F03"/>
    <w:rsid w:val="002F05BF"/>
    <w:rsid w:val="00303F7D"/>
    <w:rsid w:val="00307EFB"/>
    <w:rsid w:val="00317106"/>
    <w:rsid w:val="003231DB"/>
    <w:rsid w:val="00331431"/>
    <w:rsid w:val="003344AB"/>
    <w:rsid w:val="00342B3F"/>
    <w:rsid w:val="0037356E"/>
    <w:rsid w:val="00374790"/>
    <w:rsid w:val="00377B89"/>
    <w:rsid w:val="00380022"/>
    <w:rsid w:val="003816C5"/>
    <w:rsid w:val="0038796D"/>
    <w:rsid w:val="00387F57"/>
    <w:rsid w:val="003929C2"/>
    <w:rsid w:val="003C6CBA"/>
    <w:rsid w:val="003D13AA"/>
    <w:rsid w:val="003D49B0"/>
    <w:rsid w:val="004230C6"/>
    <w:rsid w:val="00423E00"/>
    <w:rsid w:val="00423E60"/>
    <w:rsid w:val="0042557C"/>
    <w:rsid w:val="004349F6"/>
    <w:rsid w:val="004410BF"/>
    <w:rsid w:val="00474B1F"/>
    <w:rsid w:val="004A1FA2"/>
    <w:rsid w:val="004C08F0"/>
    <w:rsid w:val="004D18C7"/>
    <w:rsid w:val="004E4F42"/>
    <w:rsid w:val="004F4943"/>
    <w:rsid w:val="00523E14"/>
    <w:rsid w:val="00542FC3"/>
    <w:rsid w:val="00562088"/>
    <w:rsid w:val="0057237E"/>
    <w:rsid w:val="00586735"/>
    <w:rsid w:val="00587743"/>
    <w:rsid w:val="00597B62"/>
    <w:rsid w:val="005B5E4B"/>
    <w:rsid w:val="005C08F6"/>
    <w:rsid w:val="005C0B42"/>
    <w:rsid w:val="005D059E"/>
    <w:rsid w:val="005D2E90"/>
    <w:rsid w:val="005E7D77"/>
    <w:rsid w:val="005F364B"/>
    <w:rsid w:val="005F3C26"/>
    <w:rsid w:val="00601945"/>
    <w:rsid w:val="0061280D"/>
    <w:rsid w:val="0061311F"/>
    <w:rsid w:val="006209C1"/>
    <w:rsid w:val="00631F42"/>
    <w:rsid w:val="00633DA4"/>
    <w:rsid w:val="00634B9F"/>
    <w:rsid w:val="00641415"/>
    <w:rsid w:val="00665D7A"/>
    <w:rsid w:val="00676CED"/>
    <w:rsid w:val="006808E5"/>
    <w:rsid w:val="006843CC"/>
    <w:rsid w:val="00696AA8"/>
    <w:rsid w:val="006A59DA"/>
    <w:rsid w:val="006D7190"/>
    <w:rsid w:val="006E147F"/>
    <w:rsid w:val="006E7577"/>
    <w:rsid w:val="00712918"/>
    <w:rsid w:val="007133DB"/>
    <w:rsid w:val="0071474E"/>
    <w:rsid w:val="00733552"/>
    <w:rsid w:val="00752246"/>
    <w:rsid w:val="00764D19"/>
    <w:rsid w:val="00771963"/>
    <w:rsid w:val="00786E66"/>
    <w:rsid w:val="00795812"/>
    <w:rsid w:val="00796130"/>
    <w:rsid w:val="007A4838"/>
    <w:rsid w:val="007B55A2"/>
    <w:rsid w:val="007B7DD0"/>
    <w:rsid w:val="007C3315"/>
    <w:rsid w:val="007D3BF1"/>
    <w:rsid w:val="007D3E1C"/>
    <w:rsid w:val="007E2806"/>
    <w:rsid w:val="007F1CD0"/>
    <w:rsid w:val="007F2B49"/>
    <w:rsid w:val="007F6653"/>
    <w:rsid w:val="0080484E"/>
    <w:rsid w:val="00805B2A"/>
    <w:rsid w:val="00823A61"/>
    <w:rsid w:val="00832677"/>
    <w:rsid w:val="00835B37"/>
    <w:rsid w:val="00840E5E"/>
    <w:rsid w:val="00847CD7"/>
    <w:rsid w:val="008B248B"/>
    <w:rsid w:val="008B3979"/>
    <w:rsid w:val="008B3C6F"/>
    <w:rsid w:val="008C3064"/>
    <w:rsid w:val="008C42A5"/>
    <w:rsid w:val="008D4307"/>
    <w:rsid w:val="008D71F1"/>
    <w:rsid w:val="008E3E4E"/>
    <w:rsid w:val="008F0252"/>
    <w:rsid w:val="008F37E0"/>
    <w:rsid w:val="008F5ACD"/>
    <w:rsid w:val="009079F9"/>
    <w:rsid w:val="00920A16"/>
    <w:rsid w:val="0092755C"/>
    <w:rsid w:val="00927D49"/>
    <w:rsid w:val="00943871"/>
    <w:rsid w:val="00946DB0"/>
    <w:rsid w:val="009528A0"/>
    <w:rsid w:val="00975AE9"/>
    <w:rsid w:val="009926F5"/>
    <w:rsid w:val="00995FDD"/>
    <w:rsid w:val="009A302E"/>
    <w:rsid w:val="009B03E3"/>
    <w:rsid w:val="009B05F3"/>
    <w:rsid w:val="009B086F"/>
    <w:rsid w:val="009C3702"/>
    <w:rsid w:val="00A12F88"/>
    <w:rsid w:val="00A553D2"/>
    <w:rsid w:val="00A6710F"/>
    <w:rsid w:val="00A70FD2"/>
    <w:rsid w:val="00A87A53"/>
    <w:rsid w:val="00A92A4C"/>
    <w:rsid w:val="00A93AA0"/>
    <w:rsid w:val="00AB1E4B"/>
    <w:rsid w:val="00AB220F"/>
    <w:rsid w:val="00AB3749"/>
    <w:rsid w:val="00AB5469"/>
    <w:rsid w:val="00AE43FD"/>
    <w:rsid w:val="00B13A77"/>
    <w:rsid w:val="00B1489F"/>
    <w:rsid w:val="00B708BF"/>
    <w:rsid w:val="00B72F86"/>
    <w:rsid w:val="00BA129B"/>
    <w:rsid w:val="00BA13F9"/>
    <w:rsid w:val="00BA5827"/>
    <w:rsid w:val="00BD0F4A"/>
    <w:rsid w:val="00BE3CF4"/>
    <w:rsid w:val="00C21AA9"/>
    <w:rsid w:val="00C3607F"/>
    <w:rsid w:val="00C42498"/>
    <w:rsid w:val="00C44790"/>
    <w:rsid w:val="00C5149A"/>
    <w:rsid w:val="00C52B46"/>
    <w:rsid w:val="00C64066"/>
    <w:rsid w:val="00C736BE"/>
    <w:rsid w:val="00C746FB"/>
    <w:rsid w:val="00CA1FD4"/>
    <w:rsid w:val="00CA23C1"/>
    <w:rsid w:val="00CB1769"/>
    <w:rsid w:val="00CE3553"/>
    <w:rsid w:val="00CE3A2D"/>
    <w:rsid w:val="00CE7450"/>
    <w:rsid w:val="00CF388C"/>
    <w:rsid w:val="00CF4B57"/>
    <w:rsid w:val="00CF65D9"/>
    <w:rsid w:val="00D022CB"/>
    <w:rsid w:val="00D024D4"/>
    <w:rsid w:val="00D04626"/>
    <w:rsid w:val="00D26153"/>
    <w:rsid w:val="00D37DF5"/>
    <w:rsid w:val="00D47966"/>
    <w:rsid w:val="00D72E76"/>
    <w:rsid w:val="00D86778"/>
    <w:rsid w:val="00D969B1"/>
    <w:rsid w:val="00DB3B76"/>
    <w:rsid w:val="00DB65DC"/>
    <w:rsid w:val="00DB7D97"/>
    <w:rsid w:val="00DC528E"/>
    <w:rsid w:val="00E03282"/>
    <w:rsid w:val="00E071A4"/>
    <w:rsid w:val="00E20ACD"/>
    <w:rsid w:val="00E35FA3"/>
    <w:rsid w:val="00E360D1"/>
    <w:rsid w:val="00E45721"/>
    <w:rsid w:val="00E71E16"/>
    <w:rsid w:val="00E7258F"/>
    <w:rsid w:val="00E744A0"/>
    <w:rsid w:val="00E77EF8"/>
    <w:rsid w:val="00E80AC9"/>
    <w:rsid w:val="00E829A3"/>
    <w:rsid w:val="00E91249"/>
    <w:rsid w:val="00EC4DEA"/>
    <w:rsid w:val="00ED3DED"/>
    <w:rsid w:val="00EF5915"/>
    <w:rsid w:val="00F0007D"/>
    <w:rsid w:val="00F00EFB"/>
    <w:rsid w:val="00F0669B"/>
    <w:rsid w:val="00F174DF"/>
    <w:rsid w:val="00F26AA7"/>
    <w:rsid w:val="00F530BD"/>
    <w:rsid w:val="00F53686"/>
    <w:rsid w:val="00F55799"/>
    <w:rsid w:val="00F821B4"/>
    <w:rsid w:val="00F85509"/>
    <w:rsid w:val="00F90287"/>
    <w:rsid w:val="00F96B38"/>
    <w:rsid w:val="00FB515E"/>
    <w:rsid w:val="00FC3372"/>
    <w:rsid w:val="00FD3EAC"/>
    <w:rsid w:val="00FF43C6"/>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12C5"/>
  <w15:chartTrackingRefBased/>
  <w15:docId w15:val="{2E3B26CA-7680-4BC9-9D81-9143AA26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735"/>
    <w:rPr>
      <w:color w:val="0563C1" w:themeColor="hyperlink"/>
      <w:u w:val="single"/>
    </w:rPr>
  </w:style>
  <w:style w:type="paragraph" w:styleId="Footer">
    <w:name w:val="footer"/>
    <w:basedOn w:val="Normal"/>
    <w:link w:val="FooterChar"/>
    <w:uiPriority w:val="99"/>
    <w:unhideWhenUsed/>
    <w:rsid w:val="0058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735"/>
  </w:style>
  <w:style w:type="paragraph" w:styleId="HTMLPreformatted">
    <w:name w:val="HTML Preformatted"/>
    <w:basedOn w:val="Normal"/>
    <w:link w:val="HTMLPreformattedChar"/>
    <w:uiPriority w:val="99"/>
    <w:unhideWhenUsed/>
    <w:rsid w:val="0058673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867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onestelectionsseattle/videos/1938321756443070/" TargetMode="Externa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hyperlink" Target="https://www.facebook.com/honestelectionsseattle/videos/1913314798943766/" TargetMode="Externa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osf.io/dtgjq/"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theatlantic.com/politics/archive/2015/11/seattle-experiments-with-campaign-funding/415026/"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seattle.gov/democracyvoucher"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Henderson</dc:creator>
  <cp:keywords/>
  <dc:description/>
  <cp:lastModifiedBy>Geoffrey Henderson</cp:lastModifiedBy>
  <cp:revision>2</cp:revision>
  <dcterms:created xsi:type="dcterms:W3CDTF">2020-09-04T23:19:00Z</dcterms:created>
  <dcterms:modified xsi:type="dcterms:W3CDTF">2020-09-04T23:19:00Z</dcterms:modified>
</cp:coreProperties>
</file>