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029C0" w14:textId="77777777" w:rsidR="00AB5F1D" w:rsidRDefault="00AB5F1D" w:rsidP="00BE3ADE">
      <w:pPr>
        <w:jc w:val="center"/>
        <w:rPr>
          <w:rFonts w:ascii="Times New Roman" w:hAnsi="Times New Roman" w:cs="Times New Roman"/>
          <w:b/>
          <w:bCs/>
          <w:sz w:val="28"/>
          <w:szCs w:val="28"/>
        </w:rPr>
      </w:pPr>
    </w:p>
    <w:p w14:paraId="78F64250" w14:textId="77777777" w:rsidR="00AB5F1D" w:rsidRDefault="00AB5F1D" w:rsidP="00BE3ADE">
      <w:pPr>
        <w:jc w:val="center"/>
        <w:rPr>
          <w:rFonts w:ascii="Times New Roman" w:hAnsi="Times New Roman" w:cs="Times New Roman"/>
          <w:b/>
          <w:bCs/>
          <w:sz w:val="28"/>
          <w:szCs w:val="28"/>
        </w:rPr>
      </w:pPr>
    </w:p>
    <w:p w14:paraId="2E488366" w14:textId="77777777" w:rsidR="00AB5F1D" w:rsidRDefault="00AB5F1D" w:rsidP="00BE3ADE">
      <w:pPr>
        <w:jc w:val="center"/>
        <w:rPr>
          <w:rFonts w:ascii="Times New Roman" w:hAnsi="Times New Roman" w:cs="Times New Roman"/>
          <w:b/>
          <w:bCs/>
          <w:sz w:val="28"/>
          <w:szCs w:val="28"/>
        </w:rPr>
      </w:pPr>
    </w:p>
    <w:p w14:paraId="6D93AF64" w14:textId="1A5AF3D2" w:rsidR="00AB5F1D" w:rsidRPr="00AB5F1D" w:rsidRDefault="00AB5F1D" w:rsidP="00BE3ADE">
      <w:pPr>
        <w:jc w:val="center"/>
        <w:rPr>
          <w:rFonts w:ascii="Times New Roman" w:hAnsi="Times New Roman" w:cs="Times New Roman"/>
          <w:b/>
          <w:bCs/>
          <w:sz w:val="28"/>
          <w:szCs w:val="28"/>
        </w:rPr>
      </w:pPr>
      <w:r w:rsidRPr="00AB5F1D">
        <w:rPr>
          <w:rFonts w:ascii="Times New Roman" w:hAnsi="Times New Roman" w:cs="Times New Roman"/>
          <w:b/>
          <w:bCs/>
          <w:sz w:val="28"/>
          <w:szCs w:val="28"/>
        </w:rPr>
        <w:t>SUPPLEMENTARY INFORMATION:</w:t>
      </w:r>
    </w:p>
    <w:p w14:paraId="3E3FC1B4" w14:textId="77777777" w:rsidR="00AB5F1D" w:rsidRPr="00AB5F1D" w:rsidRDefault="00AB5F1D" w:rsidP="00BE3ADE">
      <w:pPr>
        <w:jc w:val="center"/>
        <w:rPr>
          <w:rFonts w:ascii="Times New Roman" w:hAnsi="Times New Roman" w:cs="Times New Roman"/>
          <w:b/>
          <w:bCs/>
          <w:sz w:val="28"/>
          <w:szCs w:val="28"/>
        </w:rPr>
      </w:pPr>
    </w:p>
    <w:p w14:paraId="51FD46C5" w14:textId="55BC9227" w:rsidR="00BE3ADE" w:rsidRPr="00AB5F1D" w:rsidRDefault="00BE3ADE" w:rsidP="00BE3ADE">
      <w:pPr>
        <w:jc w:val="center"/>
        <w:rPr>
          <w:rFonts w:ascii="Times New Roman" w:eastAsia="Times New Roman" w:hAnsi="Times New Roman" w:cs="Times New Roman"/>
          <w:b/>
          <w:bCs/>
          <w:color w:val="222222"/>
          <w:sz w:val="24"/>
          <w:szCs w:val="24"/>
        </w:rPr>
      </w:pPr>
      <w:r w:rsidRPr="00AB5F1D">
        <w:rPr>
          <w:rFonts w:ascii="Times New Roman" w:eastAsia="Times New Roman" w:hAnsi="Times New Roman" w:cs="Times New Roman"/>
          <w:b/>
          <w:bCs/>
          <w:color w:val="222222"/>
          <w:sz w:val="24"/>
          <w:szCs w:val="24"/>
        </w:rPr>
        <w:t>COLLECTING THEIR FAIR SHARE: INFORMATION, VALUES, AND PUBLIC SUPPORT FOR THE INTERNAL REVENUE SERVICE</w:t>
      </w:r>
    </w:p>
    <w:p w14:paraId="7C90CCA7" w14:textId="77777777" w:rsidR="00BE3ADE" w:rsidRPr="00BE3ADE" w:rsidRDefault="00BE3ADE" w:rsidP="00BE3ADE">
      <w:pPr>
        <w:jc w:val="center"/>
        <w:rPr>
          <w:rFonts w:ascii="Times New Roman" w:hAnsi="Times New Roman" w:cs="Times New Roman"/>
          <w:sz w:val="24"/>
          <w:szCs w:val="24"/>
        </w:rPr>
      </w:pPr>
    </w:p>
    <w:p w14:paraId="56FF0C50" w14:textId="118835D4" w:rsidR="00BE3ADE" w:rsidRPr="00BE3ADE" w:rsidRDefault="00BE3ADE" w:rsidP="00BE3ADE">
      <w:pPr>
        <w:jc w:val="center"/>
        <w:rPr>
          <w:rFonts w:ascii="Times New Roman" w:hAnsi="Times New Roman" w:cs="Times New Roman"/>
          <w:sz w:val="24"/>
          <w:szCs w:val="24"/>
        </w:rPr>
      </w:pPr>
    </w:p>
    <w:p w14:paraId="3185B48C" w14:textId="716C30FA" w:rsidR="00BE3ADE" w:rsidRPr="00BE3ADE" w:rsidRDefault="00BE3ADE" w:rsidP="00BE3ADE">
      <w:pPr>
        <w:jc w:val="center"/>
        <w:rPr>
          <w:rFonts w:ascii="Times New Roman" w:hAnsi="Times New Roman" w:cs="Times New Roman"/>
          <w:sz w:val="24"/>
          <w:szCs w:val="24"/>
        </w:rPr>
      </w:pPr>
    </w:p>
    <w:sdt>
      <w:sdtPr>
        <w:rPr>
          <w:rFonts w:asciiTheme="minorHAnsi" w:eastAsiaTheme="minorHAnsi" w:hAnsiTheme="minorHAnsi" w:cstheme="minorBidi"/>
          <w:color w:val="auto"/>
          <w:sz w:val="22"/>
          <w:szCs w:val="22"/>
        </w:rPr>
        <w:id w:val="1240217839"/>
        <w:docPartObj>
          <w:docPartGallery w:val="Table of Contents"/>
          <w:docPartUnique/>
        </w:docPartObj>
      </w:sdtPr>
      <w:sdtEndPr>
        <w:rPr>
          <w:rFonts w:ascii="Times New Roman" w:hAnsi="Times New Roman" w:cs="Times New Roman"/>
          <w:b/>
          <w:bCs/>
          <w:noProof/>
          <w:sz w:val="24"/>
          <w:szCs w:val="24"/>
        </w:rPr>
      </w:sdtEndPr>
      <w:sdtContent>
        <w:p w14:paraId="0E907499" w14:textId="38F296CF" w:rsidR="00BE3ADE" w:rsidRPr="00AB5F1D" w:rsidRDefault="00BE3ADE" w:rsidP="00AB5F1D">
          <w:pPr>
            <w:pStyle w:val="TOCHeading"/>
            <w:rPr>
              <w:rFonts w:ascii="Times New Roman" w:hAnsi="Times New Roman" w:cs="Times New Roman"/>
              <w:color w:val="000000" w:themeColor="text1"/>
              <w:sz w:val="28"/>
              <w:szCs w:val="28"/>
            </w:rPr>
          </w:pPr>
          <w:r w:rsidRPr="00AB5F1D">
            <w:rPr>
              <w:rFonts w:ascii="Times New Roman" w:hAnsi="Times New Roman" w:cs="Times New Roman"/>
              <w:color w:val="000000" w:themeColor="text1"/>
              <w:sz w:val="28"/>
              <w:szCs w:val="28"/>
            </w:rPr>
            <w:t>Table of Contents</w:t>
          </w:r>
        </w:p>
        <w:p w14:paraId="4D904B21" w14:textId="3AC5B6C3" w:rsidR="0082149F" w:rsidRPr="0082149F" w:rsidRDefault="0082149F" w:rsidP="0082149F">
          <w:pPr>
            <w:rPr>
              <w:rFonts w:ascii="Times New Roman" w:hAnsi="Times New Roman" w:cs="Times New Roman"/>
              <w:sz w:val="24"/>
              <w:szCs w:val="24"/>
            </w:rPr>
          </w:pPr>
        </w:p>
        <w:p w14:paraId="1DE629D5" w14:textId="768E0EAB" w:rsidR="00B54E01" w:rsidRDefault="00BE3ADE">
          <w:pPr>
            <w:pStyle w:val="TOC1"/>
            <w:tabs>
              <w:tab w:val="right" w:leader="dot" w:pos="9350"/>
            </w:tabs>
            <w:rPr>
              <w:rFonts w:eastAsiaTheme="minorEastAsia"/>
              <w:noProof/>
            </w:rPr>
          </w:pPr>
          <w:r w:rsidRPr="0082149F">
            <w:rPr>
              <w:rFonts w:ascii="Times New Roman" w:hAnsi="Times New Roman" w:cs="Times New Roman"/>
              <w:sz w:val="24"/>
              <w:szCs w:val="24"/>
            </w:rPr>
            <w:fldChar w:fldCharType="begin"/>
          </w:r>
          <w:r w:rsidRPr="0082149F">
            <w:rPr>
              <w:rFonts w:ascii="Times New Roman" w:hAnsi="Times New Roman" w:cs="Times New Roman"/>
              <w:sz w:val="24"/>
              <w:szCs w:val="24"/>
            </w:rPr>
            <w:instrText xml:space="preserve"> TOC \o "1-3" \h \z \u </w:instrText>
          </w:r>
          <w:r w:rsidRPr="0082149F">
            <w:rPr>
              <w:rFonts w:ascii="Times New Roman" w:hAnsi="Times New Roman" w:cs="Times New Roman"/>
              <w:sz w:val="24"/>
              <w:szCs w:val="24"/>
            </w:rPr>
            <w:fldChar w:fldCharType="separate"/>
          </w:r>
          <w:hyperlink w:anchor="_Toc112322839" w:history="1">
            <w:r w:rsidR="00B54E01" w:rsidRPr="00510000">
              <w:rPr>
                <w:rStyle w:val="Hyperlink"/>
                <w:noProof/>
              </w:rPr>
              <w:t>EXPERIMENTAL SAMPLE DEMOGRAPHICS AND INFORMATION</w:t>
            </w:r>
            <w:r w:rsidR="00B54E01">
              <w:rPr>
                <w:noProof/>
                <w:webHidden/>
              </w:rPr>
              <w:tab/>
            </w:r>
            <w:r w:rsidR="00B54E01">
              <w:rPr>
                <w:noProof/>
                <w:webHidden/>
              </w:rPr>
              <w:fldChar w:fldCharType="begin"/>
            </w:r>
            <w:r w:rsidR="00B54E01">
              <w:rPr>
                <w:noProof/>
                <w:webHidden/>
              </w:rPr>
              <w:instrText xml:space="preserve"> PAGEREF _Toc112322839 \h </w:instrText>
            </w:r>
            <w:r w:rsidR="00B54E01">
              <w:rPr>
                <w:noProof/>
                <w:webHidden/>
              </w:rPr>
            </w:r>
            <w:r w:rsidR="00B54E01">
              <w:rPr>
                <w:noProof/>
                <w:webHidden/>
              </w:rPr>
              <w:fldChar w:fldCharType="separate"/>
            </w:r>
            <w:r w:rsidR="00B54E01">
              <w:rPr>
                <w:noProof/>
                <w:webHidden/>
              </w:rPr>
              <w:t>2</w:t>
            </w:r>
            <w:r w:rsidR="00B54E01">
              <w:rPr>
                <w:noProof/>
                <w:webHidden/>
              </w:rPr>
              <w:fldChar w:fldCharType="end"/>
            </w:r>
          </w:hyperlink>
        </w:p>
        <w:p w14:paraId="21DF89B4" w14:textId="2DD2C68B" w:rsidR="00B54E01" w:rsidRDefault="008D2CDA">
          <w:pPr>
            <w:pStyle w:val="TOC1"/>
            <w:tabs>
              <w:tab w:val="right" w:leader="dot" w:pos="9350"/>
            </w:tabs>
            <w:rPr>
              <w:rFonts w:eastAsiaTheme="minorEastAsia"/>
              <w:noProof/>
            </w:rPr>
          </w:pPr>
          <w:hyperlink w:anchor="_Toc112322840" w:history="1">
            <w:r w:rsidR="00B54E01" w:rsidRPr="00510000">
              <w:rPr>
                <w:rStyle w:val="Hyperlink"/>
                <w:noProof/>
              </w:rPr>
              <w:t>QUESTION WORDING AND MEASURES</w:t>
            </w:r>
            <w:r w:rsidR="00B54E01">
              <w:rPr>
                <w:noProof/>
                <w:webHidden/>
              </w:rPr>
              <w:tab/>
            </w:r>
            <w:r w:rsidR="00B54E01">
              <w:rPr>
                <w:noProof/>
                <w:webHidden/>
              </w:rPr>
              <w:fldChar w:fldCharType="begin"/>
            </w:r>
            <w:r w:rsidR="00B54E01">
              <w:rPr>
                <w:noProof/>
                <w:webHidden/>
              </w:rPr>
              <w:instrText xml:space="preserve"> PAGEREF _Toc112322840 \h </w:instrText>
            </w:r>
            <w:r w:rsidR="00B54E01">
              <w:rPr>
                <w:noProof/>
                <w:webHidden/>
              </w:rPr>
            </w:r>
            <w:r w:rsidR="00B54E01">
              <w:rPr>
                <w:noProof/>
                <w:webHidden/>
              </w:rPr>
              <w:fldChar w:fldCharType="separate"/>
            </w:r>
            <w:r w:rsidR="00B54E01">
              <w:rPr>
                <w:noProof/>
                <w:webHidden/>
              </w:rPr>
              <w:t>3</w:t>
            </w:r>
            <w:r w:rsidR="00B54E01">
              <w:rPr>
                <w:noProof/>
                <w:webHidden/>
              </w:rPr>
              <w:fldChar w:fldCharType="end"/>
            </w:r>
          </w:hyperlink>
        </w:p>
        <w:p w14:paraId="17B27025" w14:textId="209CC680" w:rsidR="00B54E01" w:rsidRDefault="008D2CDA">
          <w:pPr>
            <w:pStyle w:val="TOC1"/>
            <w:tabs>
              <w:tab w:val="right" w:leader="dot" w:pos="9350"/>
            </w:tabs>
            <w:rPr>
              <w:rFonts w:eastAsiaTheme="minorEastAsia"/>
              <w:noProof/>
            </w:rPr>
          </w:pPr>
          <w:hyperlink w:anchor="_Toc112322841" w:history="1">
            <w:r w:rsidR="00B54E01" w:rsidRPr="00510000">
              <w:rPr>
                <w:rStyle w:val="Hyperlink"/>
                <w:noProof/>
              </w:rPr>
              <w:t>MANIPULATION CHECK ANALYSES</w:t>
            </w:r>
            <w:r w:rsidR="00B54E01">
              <w:rPr>
                <w:noProof/>
                <w:webHidden/>
              </w:rPr>
              <w:tab/>
            </w:r>
            <w:r w:rsidR="00B54E01">
              <w:rPr>
                <w:noProof/>
                <w:webHidden/>
              </w:rPr>
              <w:fldChar w:fldCharType="begin"/>
            </w:r>
            <w:r w:rsidR="00B54E01">
              <w:rPr>
                <w:noProof/>
                <w:webHidden/>
              </w:rPr>
              <w:instrText xml:space="preserve"> PAGEREF _Toc112322841 \h </w:instrText>
            </w:r>
            <w:r w:rsidR="00B54E01">
              <w:rPr>
                <w:noProof/>
                <w:webHidden/>
              </w:rPr>
            </w:r>
            <w:r w:rsidR="00B54E01">
              <w:rPr>
                <w:noProof/>
                <w:webHidden/>
              </w:rPr>
              <w:fldChar w:fldCharType="separate"/>
            </w:r>
            <w:r w:rsidR="00B54E01">
              <w:rPr>
                <w:noProof/>
                <w:webHidden/>
              </w:rPr>
              <w:t>6</w:t>
            </w:r>
            <w:r w:rsidR="00B54E01">
              <w:rPr>
                <w:noProof/>
                <w:webHidden/>
              </w:rPr>
              <w:fldChar w:fldCharType="end"/>
            </w:r>
          </w:hyperlink>
        </w:p>
        <w:p w14:paraId="3385064C" w14:textId="7FE0C539" w:rsidR="00B54E01" w:rsidRDefault="008D2CDA">
          <w:pPr>
            <w:pStyle w:val="TOC1"/>
            <w:tabs>
              <w:tab w:val="right" w:leader="dot" w:pos="9350"/>
            </w:tabs>
            <w:rPr>
              <w:rFonts w:eastAsiaTheme="minorEastAsia"/>
              <w:noProof/>
            </w:rPr>
          </w:pPr>
          <w:hyperlink w:anchor="_Toc112322842" w:history="1">
            <w:r w:rsidR="00B54E01" w:rsidRPr="00510000">
              <w:rPr>
                <w:rStyle w:val="Hyperlink"/>
                <w:noProof/>
              </w:rPr>
              <w:t>TABULAR REGRESSION OUTPUT &amp; ROBUSTNESS CHECKS</w:t>
            </w:r>
            <w:r w:rsidR="00B54E01">
              <w:rPr>
                <w:noProof/>
                <w:webHidden/>
              </w:rPr>
              <w:tab/>
            </w:r>
            <w:r w:rsidR="00B54E01">
              <w:rPr>
                <w:noProof/>
                <w:webHidden/>
              </w:rPr>
              <w:fldChar w:fldCharType="begin"/>
            </w:r>
            <w:r w:rsidR="00B54E01">
              <w:rPr>
                <w:noProof/>
                <w:webHidden/>
              </w:rPr>
              <w:instrText xml:space="preserve"> PAGEREF _Toc112322842 \h </w:instrText>
            </w:r>
            <w:r w:rsidR="00B54E01">
              <w:rPr>
                <w:noProof/>
                <w:webHidden/>
              </w:rPr>
            </w:r>
            <w:r w:rsidR="00B54E01">
              <w:rPr>
                <w:noProof/>
                <w:webHidden/>
              </w:rPr>
              <w:fldChar w:fldCharType="separate"/>
            </w:r>
            <w:r w:rsidR="00B54E01">
              <w:rPr>
                <w:noProof/>
                <w:webHidden/>
              </w:rPr>
              <w:t>8</w:t>
            </w:r>
            <w:r w:rsidR="00B54E01">
              <w:rPr>
                <w:noProof/>
                <w:webHidden/>
              </w:rPr>
              <w:fldChar w:fldCharType="end"/>
            </w:r>
          </w:hyperlink>
        </w:p>
        <w:p w14:paraId="114F56B2" w14:textId="0BE9F641" w:rsidR="00B54E01" w:rsidRDefault="008D2CDA">
          <w:pPr>
            <w:pStyle w:val="TOC1"/>
            <w:tabs>
              <w:tab w:val="right" w:leader="dot" w:pos="9350"/>
            </w:tabs>
            <w:rPr>
              <w:rFonts w:eastAsiaTheme="minorEastAsia"/>
              <w:noProof/>
            </w:rPr>
          </w:pPr>
          <w:hyperlink w:anchor="_Toc112322843" w:history="1">
            <w:r w:rsidR="00B54E01" w:rsidRPr="00510000">
              <w:rPr>
                <w:rStyle w:val="Hyperlink"/>
                <w:noProof/>
              </w:rPr>
              <w:t>RESULTS OF EXPERIMENTAL PRE-TEST</w:t>
            </w:r>
            <w:r w:rsidR="00B54E01">
              <w:rPr>
                <w:noProof/>
                <w:webHidden/>
              </w:rPr>
              <w:tab/>
            </w:r>
            <w:r w:rsidR="00B54E01">
              <w:rPr>
                <w:noProof/>
                <w:webHidden/>
              </w:rPr>
              <w:fldChar w:fldCharType="begin"/>
            </w:r>
            <w:r w:rsidR="00B54E01">
              <w:rPr>
                <w:noProof/>
                <w:webHidden/>
              </w:rPr>
              <w:instrText xml:space="preserve"> PAGEREF _Toc112322843 \h </w:instrText>
            </w:r>
            <w:r w:rsidR="00B54E01">
              <w:rPr>
                <w:noProof/>
                <w:webHidden/>
              </w:rPr>
            </w:r>
            <w:r w:rsidR="00B54E01">
              <w:rPr>
                <w:noProof/>
                <w:webHidden/>
              </w:rPr>
              <w:fldChar w:fldCharType="separate"/>
            </w:r>
            <w:r w:rsidR="00B54E01">
              <w:rPr>
                <w:noProof/>
                <w:webHidden/>
              </w:rPr>
              <w:t>15</w:t>
            </w:r>
            <w:r w:rsidR="00B54E01">
              <w:rPr>
                <w:noProof/>
                <w:webHidden/>
              </w:rPr>
              <w:fldChar w:fldCharType="end"/>
            </w:r>
          </w:hyperlink>
        </w:p>
        <w:p w14:paraId="2BBDB046" w14:textId="50DF0FE5" w:rsidR="00B54E01" w:rsidRDefault="008D2CDA">
          <w:pPr>
            <w:pStyle w:val="TOC1"/>
            <w:tabs>
              <w:tab w:val="right" w:leader="dot" w:pos="9350"/>
            </w:tabs>
            <w:rPr>
              <w:rFonts w:eastAsiaTheme="minorEastAsia"/>
              <w:noProof/>
            </w:rPr>
          </w:pPr>
          <w:hyperlink w:anchor="_Toc112322844" w:history="1">
            <w:r w:rsidR="00B54E01" w:rsidRPr="00510000">
              <w:rPr>
                <w:rStyle w:val="Hyperlink"/>
                <w:noProof/>
              </w:rPr>
              <w:t>POWER ANALYSIS</w:t>
            </w:r>
            <w:r w:rsidR="00B54E01">
              <w:rPr>
                <w:noProof/>
                <w:webHidden/>
              </w:rPr>
              <w:tab/>
            </w:r>
            <w:r w:rsidR="00B54E01">
              <w:rPr>
                <w:noProof/>
                <w:webHidden/>
              </w:rPr>
              <w:fldChar w:fldCharType="begin"/>
            </w:r>
            <w:r w:rsidR="00B54E01">
              <w:rPr>
                <w:noProof/>
                <w:webHidden/>
              </w:rPr>
              <w:instrText xml:space="preserve"> PAGEREF _Toc112322844 \h </w:instrText>
            </w:r>
            <w:r w:rsidR="00B54E01">
              <w:rPr>
                <w:noProof/>
                <w:webHidden/>
              </w:rPr>
            </w:r>
            <w:r w:rsidR="00B54E01">
              <w:rPr>
                <w:noProof/>
                <w:webHidden/>
              </w:rPr>
              <w:fldChar w:fldCharType="separate"/>
            </w:r>
            <w:r w:rsidR="00B54E01">
              <w:rPr>
                <w:noProof/>
                <w:webHidden/>
              </w:rPr>
              <w:t>17</w:t>
            </w:r>
            <w:r w:rsidR="00B54E01">
              <w:rPr>
                <w:noProof/>
                <w:webHidden/>
              </w:rPr>
              <w:fldChar w:fldCharType="end"/>
            </w:r>
          </w:hyperlink>
        </w:p>
        <w:p w14:paraId="27203D74" w14:textId="4579E08E" w:rsidR="00B54E01" w:rsidRDefault="008D2CDA">
          <w:pPr>
            <w:pStyle w:val="TOC1"/>
            <w:tabs>
              <w:tab w:val="right" w:leader="dot" w:pos="9350"/>
            </w:tabs>
            <w:rPr>
              <w:rFonts w:eastAsiaTheme="minorEastAsia"/>
              <w:noProof/>
            </w:rPr>
          </w:pPr>
          <w:hyperlink w:anchor="_Toc112322845" w:history="1">
            <w:r w:rsidR="00B54E01" w:rsidRPr="00510000">
              <w:rPr>
                <w:rStyle w:val="Hyperlink"/>
                <w:noProof/>
              </w:rPr>
              <w:t>DESCRIPTIVE RESULTS FROM HISTORICAL SURVEYS</w:t>
            </w:r>
            <w:r w:rsidR="00B54E01">
              <w:rPr>
                <w:noProof/>
                <w:webHidden/>
              </w:rPr>
              <w:tab/>
            </w:r>
            <w:r w:rsidR="00B54E01">
              <w:rPr>
                <w:noProof/>
                <w:webHidden/>
              </w:rPr>
              <w:fldChar w:fldCharType="begin"/>
            </w:r>
            <w:r w:rsidR="00B54E01">
              <w:rPr>
                <w:noProof/>
                <w:webHidden/>
              </w:rPr>
              <w:instrText xml:space="preserve"> PAGEREF _Toc112322845 \h </w:instrText>
            </w:r>
            <w:r w:rsidR="00B54E01">
              <w:rPr>
                <w:noProof/>
                <w:webHidden/>
              </w:rPr>
            </w:r>
            <w:r w:rsidR="00B54E01">
              <w:rPr>
                <w:noProof/>
                <w:webHidden/>
              </w:rPr>
              <w:fldChar w:fldCharType="separate"/>
            </w:r>
            <w:r w:rsidR="00B54E01">
              <w:rPr>
                <w:noProof/>
                <w:webHidden/>
              </w:rPr>
              <w:t>18</w:t>
            </w:r>
            <w:r w:rsidR="00B54E01">
              <w:rPr>
                <w:noProof/>
                <w:webHidden/>
              </w:rPr>
              <w:fldChar w:fldCharType="end"/>
            </w:r>
          </w:hyperlink>
        </w:p>
        <w:p w14:paraId="1AE264AF" w14:textId="665166A8" w:rsidR="00B54E01" w:rsidRDefault="008D2CDA">
          <w:pPr>
            <w:pStyle w:val="TOC1"/>
            <w:tabs>
              <w:tab w:val="right" w:leader="dot" w:pos="9350"/>
            </w:tabs>
            <w:rPr>
              <w:rFonts w:eastAsiaTheme="minorEastAsia"/>
              <w:noProof/>
            </w:rPr>
          </w:pPr>
          <w:hyperlink w:anchor="_Toc112322846" w:history="1">
            <w:r w:rsidR="00B54E01" w:rsidRPr="00510000">
              <w:rPr>
                <w:rStyle w:val="Hyperlink"/>
                <w:noProof/>
              </w:rPr>
              <w:t>PRE-REGISTRATION INFORMATION,</w:t>
            </w:r>
            <w:r w:rsidR="00B54E01">
              <w:rPr>
                <w:noProof/>
                <w:webHidden/>
              </w:rPr>
              <w:tab/>
            </w:r>
            <w:r w:rsidR="00B54E01">
              <w:rPr>
                <w:noProof/>
                <w:webHidden/>
              </w:rPr>
              <w:fldChar w:fldCharType="begin"/>
            </w:r>
            <w:r w:rsidR="00B54E01">
              <w:rPr>
                <w:noProof/>
                <w:webHidden/>
              </w:rPr>
              <w:instrText xml:space="preserve"> PAGEREF _Toc112322846 \h </w:instrText>
            </w:r>
            <w:r w:rsidR="00B54E01">
              <w:rPr>
                <w:noProof/>
                <w:webHidden/>
              </w:rPr>
            </w:r>
            <w:r w:rsidR="00B54E01">
              <w:rPr>
                <w:noProof/>
                <w:webHidden/>
              </w:rPr>
              <w:fldChar w:fldCharType="separate"/>
            </w:r>
            <w:r w:rsidR="00B54E01">
              <w:rPr>
                <w:noProof/>
                <w:webHidden/>
              </w:rPr>
              <w:t>20</w:t>
            </w:r>
            <w:r w:rsidR="00B54E01">
              <w:rPr>
                <w:noProof/>
                <w:webHidden/>
              </w:rPr>
              <w:fldChar w:fldCharType="end"/>
            </w:r>
          </w:hyperlink>
        </w:p>
        <w:p w14:paraId="7A3D435F" w14:textId="7E13A84F" w:rsidR="00B54E01" w:rsidRDefault="008D2CDA">
          <w:pPr>
            <w:pStyle w:val="TOC1"/>
            <w:tabs>
              <w:tab w:val="right" w:leader="dot" w:pos="9350"/>
            </w:tabs>
            <w:rPr>
              <w:rFonts w:eastAsiaTheme="minorEastAsia"/>
              <w:noProof/>
            </w:rPr>
          </w:pPr>
          <w:hyperlink w:anchor="_Toc112322847" w:history="1">
            <w:r w:rsidR="00B54E01" w:rsidRPr="00510000">
              <w:rPr>
                <w:rStyle w:val="Hyperlink"/>
                <w:noProof/>
              </w:rPr>
              <w:t>DATA AND CODE AVAILABILITY, &amp; ADDITIONAL ETHICS STATEMENTS</w:t>
            </w:r>
            <w:r w:rsidR="00B54E01">
              <w:rPr>
                <w:noProof/>
                <w:webHidden/>
              </w:rPr>
              <w:tab/>
            </w:r>
            <w:r w:rsidR="00B54E01">
              <w:rPr>
                <w:noProof/>
                <w:webHidden/>
              </w:rPr>
              <w:fldChar w:fldCharType="begin"/>
            </w:r>
            <w:r w:rsidR="00B54E01">
              <w:rPr>
                <w:noProof/>
                <w:webHidden/>
              </w:rPr>
              <w:instrText xml:space="preserve"> PAGEREF _Toc112322847 \h </w:instrText>
            </w:r>
            <w:r w:rsidR="00B54E01">
              <w:rPr>
                <w:noProof/>
                <w:webHidden/>
              </w:rPr>
            </w:r>
            <w:r w:rsidR="00B54E01">
              <w:rPr>
                <w:noProof/>
                <w:webHidden/>
              </w:rPr>
              <w:fldChar w:fldCharType="separate"/>
            </w:r>
            <w:r w:rsidR="00B54E01">
              <w:rPr>
                <w:noProof/>
                <w:webHidden/>
              </w:rPr>
              <w:t>20</w:t>
            </w:r>
            <w:r w:rsidR="00B54E01">
              <w:rPr>
                <w:noProof/>
                <w:webHidden/>
              </w:rPr>
              <w:fldChar w:fldCharType="end"/>
            </w:r>
          </w:hyperlink>
        </w:p>
        <w:p w14:paraId="56D5C608" w14:textId="1B4E7D63" w:rsidR="00BE3ADE" w:rsidRPr="00BC0CF3" w:rsidRDefault="00BE3ADE" w:rsidP="00BC0CF3">
          <w:pPr>
            <w:pStyle w:val="TOC1"/>
            <w:tabs>
              <w:tab w:val="right" w:leader="dot" w:pos="9350"/>
            </w:tabs>
            <w:rPr>
              <w:rFonts w:eastAsiaTheme="minorEastAsia"/>
              <w:noProof/>
            </w:rPr>
          </w:pPr>
          <w:r w:rsidRPr="0082149F">
            <w:rPr>
              <w:rFonts w:ascii="Times New Roman" w:hAnsi="Times New Roman" w:cs="Times New Roman"/>
              <w:b/>
              <w:bCs/>
              <w:noProof/>
              <w:sz w:val="24"/>
              <w:szCs w:val="24"/>
            </w:rPr>
            <w:fldChar w:fldCharType="end"/>
          </w:r>
        </w:p>
      </w:sdtContent>
    </w:sdt>
    <w:p w14:paraId="24C27939" w14:textId="33A29A04" w:rsidR="00BE3ADE" w:rsidRPr="00BE3ADE" w:rsidRDefault="00BE3ADE">
      <w:pPr>
        <w:rPr>
          <w:rFonts w:ascii="Times New Roman" w:hAnsi="Times New Roman" w:cs="Times New Roman"/>
          <w:sz w:val="24"/>
          <w:szCs w:val="24"/>
        </w:rPr>
      </w:pPr>
      <w:r w:rsidRPr="00BE3ADE">
        <w:rPr>
          <w:rFonts w:ascii="Times New Roman" w:hAnsi="Times New Roman" w:cs="Times New Roman"/>
          <w:sz w:val="24"/>
          <w:szCs w:val="24"/>
        </w:rPr>
        <w:br w:type="page"/>
      </w:r>
    </w:p>
    <w:p w14:paraId="0CE7BE19" w14:textId="7B8BE33A" w:rsidR="00BE3ADE" w:rsidRPr="00BE3ADE" w:rsidRDefault="00AB5F1D" w:rsidP="00AB5F1D">
      <w:pPr>
        <w:pStyle w:val="Heading1"/>
      </w:pPr>
      <w:bookmarkStart w:id="0" w:name="_Toc112322839"/>
      <w:r>
        <w:lastRenderedPageBreak/>
        <w:t xml:space="preserve">EXPERIMENTAL </w:t>
      </w:r>
      <w:r w:rsidRPr="00BE3ADE">
        <w:t>SAMPLE DEMOGRAPHICS AND INFORMATION</w:t>
      </w:r>
      <w:bookmarkEnd w:id="0"/>
    </w:p>
    <w:p w14:paraId="5E10A2CC" w14:textId="77777777" w:rsidR="00BE3ADE" w:rsidRPr="00BE3ADE" w:rsidRDefault="00BE3ADE" w:rsidP="00AB5F1D">
      <w:pPr>
        <w:pStyle w:val="Heading1"/>
      </w:pPr>
    </w:p>
    <w:p w14:paraId="60776F7F" w14:textId="747A284E" w:rsidR="00177A37" w:rsidRDefault="00177A37" w:rsidP="00AB5F1D">
      <w:pPr>
        <w:spacing w:line="480" w:lineRule="auto"/>
        <w:jc w:val="both"/>
        <w:rPr>
          <w:rFonts w:ascii="Times New Roman" w:hAnsi="Times New Roman" w:cs="Times New Roman"/>
          <w:sz w:val="24"/>
          <w:szCs w:val="24"/>
        </w:rPr>
      </w:pPr>
      <w:r>
        <w:rPr>
          <w:rFonts w:ascii="Times New Roman" w:hAnsi="Times New Roman" w:cs="Times New Roman"/>
          <w:sz w:val="24"/>
          <w:szCs w:val="24"/>
        </w:rPr>
        <w:t>The study was conducted on the Lucid Theorem platform from September 22-23, 2021. Respondents were recruited via the Lucid platform. This quota-based national sample is demographically representative to Census estimates for age, sex, race and ethnicity, and region. Randomization into experimental groups was performed using the Qualtrics platform, ensuring random assignment.</w:t>
      </w:r>
      <w:r w:rsidR="004234F5">
        <w:rPr>
          <w:rFonts w:ascii="Times New Roman" w:hAnsi="Times New Roman" w:cs="Times New Roman"/>
          <w:sz w:val="24"/>
          <w:szCs w:val="24"/>
        </w:rPr>
        <w:t xml:space="preserve">  </w:t>
      </w:r>
      <w:r>
        <w:rPr>
          <w:rFonts w:ascii="Times New Roman" w:hAnsi="Times New Roman" w:cs="Times New Roman"/>
          <w:sz w:val="24"/>
          <w:szCs w:val="24"/>
        </w:rPr>
        <w:t xml:space="preserve">Below, Table </w:t>
      </w:r>
      <w:r w:rsidR="00626F71">
        <w:rPr>
          <w:rFonts w:ascii="Times New Roman" w:hAnsi="Times New Roman" w:cs="Times New Roman"/>
          <w:sz w:val="24"/>
          <w:szCs w:val="24"/>
        </w:rPr>
        <w:t>S</w:t>
      </w:r>
      <w:r>
        <w:rPr>
          <w:rFonts w:ascii="Times New Roman" w:hAnsi="Times New Roman" w:cs="Times New Roman"/>
          <w:sz w:val="24"/>
          <w:szCs w:val="24"/>
        </w:rPr>
        <w:t>1 shows the demographic distribution of the sample.</w:t>
      </w:r>
    </w:p>
    <w:p w14:paraId="64FA1284" w14:textId="519CBA7F" w:rsidR="004234F5" w:rsidRPr="004234F5" w:rsidRDefault="00177A37" w:rsidP="004234F5">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Table </w:t>
      </w:r>
      <w:r w:rsidR="00626F71">
        <w:rPr>
          <w:rFonts w:ascii="Times New Roman" w:hAnsi="Times New Roman" w:cs="Times New Roman"/>
          <w:b/>
          <w:bCs/>
          <w:sz w:val="24"/>
          <w:szCs w:val="24"/>
        </w:rPr>
        <w:t>S1</w:t>
      </w:r>
      <w:r>
        <w:rPr>
          <w:rFonts w:ascii="Times New Roman" w:hAnsi="Times New Roman" w:cs="Times New Roman"/>
          <w:b/>
          <w:bCs/>
          <w:sz w:val="24"/>
          <w:szCs w:val="24"/>
        </w:rPr>
        <w:t>. Descriptive Statistics, September 2021 Lucid Sample</w:t>
      </w:r>
    </w:p>
    <w:tbl>
      <w:tblPr>
        <w:tblW w:w="6118" w:type="dxa"/>
        <w:jc w:val="center"/>
        <w:tblLook w:val="04A0" w:firstRow="1" w:lastRow="0" w:firstColumn="1" w:lastColumn="0" w:noHBand="0" w:noVBand="1"/>
      </w:tblPr>
      <w:tblGrid>
        <w:gridCol w:w="2340"/>
        <w:gridCol w:w="1889"/>
        <w:gridCol w:w="1889"/>
      </w:tblGrid>
      <w:tr w:rsidR="004234F5" w:rsidRPr="00EA423D" w14:paraId="6E762B6E" w14:textId="77777777" w:rsidTr="00BD6A7F">
        <w:trPr>
          <w:trHeight w:val="20"/>
          <w:jc w:val="center"/>
        </w:trPr>
        <w:tc>
          <w:tcPr>
            <w:tcW w:w="2340" w:type="dxa"/>
            <w:tcBorders>
              <w:top w:val="single" w:sz="6" w:space="0" w:color="auto"/>
              <w:bottom w:val="single" w:sz="6" w:space="0" w:color="auto"/>
            </w:tcBorders>
            <w:vAlign w:val="bottom"/>
          </w:tcPr>
          <w:p w14:paraId="68A54E1B" w14:textId="77777777" w:rsidR="004234F5" w:rsidRPr="00EA423D" w:rsidRDefault="004234F5" w:rsidP="00BD6A7F">
            <w:pPr>
              <w:jc w:val="both"/>
              <w:rPr>
                <w:rFonts w:ascii="Times New Roman" w:eastAsia="Calibri" w:hAnsi="Times New Roman" w:cs="Times New Roman"/>
                <w:b/>
                <w:color w:val="000000" w:themeColor="text1"/>
              </w:rPr>
            </w:pPr>
          </w:p>
        </w:tc>
        <w:tc>
          <w:tcPr>
            <w:tcW w:w="1889" w:type="dxa"/>
            <w:tcBorders>
              <w:top w:val="single" w:sz="6" w:space="0" w:color="auto"/>
              <w:bottom w:val="single" w:sz="6" w:space="0" w:color="auto"/>
            </w:tcBorders>
            <w:vAlign w:val="bottom"/>
          </w:tcPr>
          <w:p w14:paraId="28B26130" w14:textId="77777777" w:rsidR="004234F5" w:rsidRPr="002A30BB" w:rsidRDefault="004234F5" w:rsidP="00BD6A7F">
            <w:pPr>
              <w:jc w:val="center"/>
              <w:rPr>
                <w:rFonts w:ascii="Times New Roman" w:eastAsia="Calibri" w:hAnsi="Times New Roman" w:cs="Times New Roman"/>
                <w:b/>
                <w:color w:val="000000" w:themeColor="text1"/>
              </w:rPr>
            </w:pPr>
            <w:r w:rsidRPr="00EA423D">
              <w:rPr>
                <w:rFonts w:ascii="Times New Roman" w:eastAsia="Calibri" w:hAnsi="Times New Roman" w:cs="Times New Roman"/>
                <w:b/>
                <w:color w:val="000000" w:themeColor="text1"/>
              </w:rPr>
              <w:t>Lucid  Study (N=</w:t>
            </w:r>
            <w:r>
              <w:rPr>
                <w:rFonts w:ascii="Times New Roman" w:eastAsia="Calibri" w:hAnsi="Times New Roman" w:cs="Times New Roman"/>
                <w:b/>
                <w:color w:val="000000" w:themeColor="text1"/>
              </w:rPr>
              <w:t>1,559</w:t>
            </w:r>
            <w:r w:rsidRPr="00EA423D">
              <w:rPr>
                <w:rFonts w:ascii="Times New Roman" w:eastAsia="Calibri" w:hAnsi="Times New Roman" w:cs="Times New Roman"/>
                <w:b/>
                <w:color w:val="000000" w:themeColor="text1"/>
              </w:rPr>
              <w:t>)</w:t>
            </w:r>
          </w:p>
        </w:tc>
        <w:tc>
          <w:tcPr>
            <w:tcW w:w="1889" w:type="dxa"/>
            <w:tcBorders>
              <w:top w:val="single" w:sz="6" w:space="0" w:color="auto"/>
              <w:bottom w:val="single" w:sz="6" w:space="0" w:color="auto"/>
            </w:tcBorders>
            <w:vAlign w:val="bottom"/>
          </w:tcPr>
          <w:p w14:paraId="5E47402F" w14:textId="77777777" w:rsidR="004234F5" w:rsidRPr="00EA423D" w:rsidRDefault="004234F5" w:rsidP="00BD6A7F">
            <w:pPr>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National Benchmarks</w:t>
            </w:r>
          </w:p>
        </w:tc>
      </w:tr>
      <w:tr w:rsidR="00BE536E" w:rsidRPr="00EA423D" w14:paraId="08D232BC" w14:textId="77777777" w:rsidTr="00BD6A7F">
        <w:trPr>
          <w:trHeight w:val="20"/>
          <w:jc w:val="center"/>
        </w:trPr>
        <w:tc>
          <w:tcPr>
            <w:tcW w:w="2340" w:type="dxa"/>
            <w:tcBorders>
              <w:top w:val="single" w:sz="6" w:space="0" w:color="auto"/>
            </w:tcBorders>
            <w:vAlign w:val="bottom"/>
          </w:tcPr>
          <w:p w14:paraId="466D0B6E" w14:textId="77777777" w:rsidR="00BE536E" w:rsidRPr="00EA423D" w:rsidRDefault="00BE536E" w:rsidP="00BE536E">
            <w:pPr>
              <w:jc w:val="both"/>
              <w:rPr>
                <w:rFonts w:ascii="Times New Roman" w:eastAsia="Calibri" w:hAnsi="Times New Roman" w:cs="Times New Roman"/>
                <w:i/>
                <w:iCs/>
                <w:color w:val="000000" w:themeColor="text1"/>
              </w:rPr>
            </w:pPr>
            <w:r w:rsidRPr="00EA423D">
              <w:rPr>
                <w:rFonts w:ascii="Times New Roman" w:eastAsia="Calibri" w:hAnsi="Times New Roman" w:cs="Times New Roman"/>
                <w:i/>
                <w:iCs/>
                <w:color w:val="000000" w:themeColor="text1"/>
              </w:rPr>
              <w:t xml:space="preserve">Median </w:t>
            </w:r>
            <w:r>
              <w:rPr>
                <w:rFonts w:ascii="Times New Roman" w:eastAsia="Calibri" w:hAnsi="Times New Roman" w:cs="Times New Roman"/>
                <w:i/>
                <w:iCs/>
                <w:color w:val="000000" w:themeColor="text1"/>
              </w:rPr>
              <w:t xml:space="preserve">HH </w:t>
            </w:r>
            <w:r w:rsidRPr="00EA423D">
              <w:rPr>
                <w:rFonts w:ascii="Times New Roman" w:eastAsia="Calibri" w:hAnsi="Times New Roman" w:cs="Times New Roman"/>
                <w:i/>
                <w:iCs/>
                <w:color w:val="000000" w:themeColor="text1"/>
              </w:rPr>
              <w:t xml:space="preserve">Income </w:t>
            </w:r>
          </w:p>
        </w:tc>
        <w:tc>
          <w:tcPr>
            <w:tcW w:w="1889" w:type="dxa"/>
            <w:tcBorders>
              <w:top w:val="single" w:sz="6" w:space="0" w:color="auto"/>
            </w:tcBorders>
            <w:vAlign w:val="bottom"/>
          </w:tcPr>
          <w:p w14:paraId="605C4729" w14:textId="21347931" w:rsidR="00BE536E" w:rsidRPr="00BE536E" w:rsidRDefault="00BE536E" w:rsidP="00BE536E">
            <w:pPr>
              <w:jc w:val="center"/>
              <w:rPr>
                <w:rFonts w:ascii="Times New Roman" w:eastAsia="Calibri" w:hAnsi="Times New Roman" w:cs="Times New Roman"/>
                <w:color w:val="000000" w:themeColor="text1"/>
              </w:rPr>
            </w:pPr>
            <w:r w:rsidRPr="00BE536E">
              <w:rPr>
                <w:rFonts w:ascii="Times New Roman" w:hAnsi="Times New Roman" w:cs="Times New Roman"/>
                <w:color w:val="000000"/>
              </w:rPr>
              <w:t>$35k-39k</w:t>
            </w:r>
          </w:p>
        </w:tc>
        <w:tc>
          <w:tcPr>
            <w:tcW w:w="1889" w:type="dxa"/>
            <w:tcBorders>
              <w:top w:val="single" w:sz="6" w:space="0" w:color="auto"/>
            </w:tcBorders>
            <w:vAlign w:val="bottom"/>
          </w:tcPr>
          <w:p w14:paraId="4F22E5AE" w14:textId="77777777" w:rsidR="00BE536E" w:rsidRPr="00EA423D" w:rsidRDefault="00BE536E" w:rsidP="00BE536E">
            <w:pPr>
              <w:jc w:val="center"/>
              <w:rPr>
                <w:rFonts w:ascii="Times New Roman" w:eastAsia="Calibri" w:hAnsi="Times New Roman" w:cs="Times New Roman"/>
                <w:color w:val="000000" w:themeColor="text1"/>
              </w:rPr>
            </w:pPr>
            <w:r w:rsidRPr="00EA423D">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67k</w:t>
            </w:r>
          </w:p>
        </w:tc>
      </w:tr>
      <w:tr w:rsidR="00BE536E" w:rsidRPr="00EA423D" w14:paraId="037E5B3C" w14:textId="77777777" w:rsidTr="00BD6A7F">
        <w:trPr>
          <w:trHeight w:val="20"/>
          <w:jc w:val="center"/>
        </w:trPr>
        <w:tc>
          <w:tcPr>
            <w:tcW w:w="2340" w:type="dxa"/>
            <w:vAlign w:val="bottom"/>
          </w:tcPr>
          <w:p w14:paraId="02F106B4" w14:textId="77777777" w:rsidR="00BE536E" w:rsidRPr="00EA423D" w:rsidRDefault="00BE536E" w:rsidP="00BE536E">
            <w:pPr>
              <w:jc w:val="both"/>
              <w:rPr>
                <w:rFonts w:ascii="Times New Roman" w:eastAsia="Calibri" w:hAnsi="Times New Roman" w:cs="Times New Roman"/>
                <w:i/>
                <w:iCs/>
                <w:color w:val="000000" w:themeColor="text1"/>
              </w:rPr>
            </w:pPr>
            <w:r w:rsidRPr="00EA423D">
              <w:rPr>
                <w:rFonts w:ascii="Times New Roman" w:eastAsia="Calibri" w:hAnsi="Times New Roman" w:cs="Times New Roman"/>
                <w:i/>
                <w:iCs/>
                <w:color w:val="000000" w:themeColor="text1"/>
              </w:rPr>
              <w:t>Me</w:t>
            </w:r>
            <w:r>
              <w:rPr>
                <w:rFonts w:ascii="Times New Roman" w:eastAsia="Calibri" w:hAnsi="Times New Roman" w:cs="Times New Roman"/>
                <w:i/>
                <w:iCs/>
                <w:color w:val="000000" w:themeColor="text1"/>
              </w:rPr>
              <w:t>dian</w:t>
            </w:r>
            <w:r w:rsidRPr="00EA423D">
              <w:rPr>
                <w:rFonts w:ascii="Times New Roman" w:eastAsia="Calibri" w:hAnsi="Times New Roman" w:cs="Times New Roman"/>
                <w:i/>
                <w:iCs/>
                <w:color w:val="000000" w:themeColor="text1"/>
              </w:rPr>
              <w:t xml:space="preserve"> Age </w:t>
            </w:r>
          </w:p>
        </w:tc>
        <w:tc>
          <w:tcPr>
            <w:tcW w:w="1889" w:type="dxa"/>
            <w:vAlign w:val="bottom"/>
          </w:tcPr>
          <w:p w14:paraId="739AE7E7" w14:textId="04B13121" w:rsidR="00BE536E" w:rsidRPr="00BE536E" w:rsidRDefault="00BE536E" w:rsidP="00BE536E">
            <w:pPr>
              <w:jc w:val="center"/>
              <w:rPr>
                <w:rFonts w:ascii="Times New Roman" w:eastAsia="Calibri" w:hAnsi="Times New Roman" w:cs="Times New Roman"/>
                <w:color w:val="000000" w:themeColor="text1"/>
              </w:rPr>
            </w:pPr>
            <w:r w:rsidRPr="00BE536E">
              <w:rPr>
                <w:rFonts w:ascii="Times New Roman" w:hAnsi="Times New Roman" w:cs="Times New Roman"/>
                <w:color w:val="000000"/>
              </w:rPr>
              <w:t>43</w:t>
            </w:r>
          </w:p>
        </w:tc>
        <w:tc>
          <w:tcPr>
            <w:tcW w:w="1889" w:type="dxa"/>
            <w:vAlign w:val="bottom"/>
          </w:tcPr>
          <w:p w14:paraId="18BF71D3" w14:textId="77777777" w:rsidR="00BE536E" w:rsidRPr="00EA423D" w:rsidRDefault="00BE536E" w:rsidP="00BE536E">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38.1</w:t>
            </w:r>
          </w:p>
        </w:tc>
      </w:tr>
      <w:tr w:rsidR="00BE536E" w:rsidRPr="00EA423D" w14:paraId="06BA8075" w14:textId="77777777" w:rsidTr="00BD6A7F">
        <w:trPr>
          <w:trHeight w:val="20"/>
          <w:jc w:val="center"/>
        </w:trPr>
        <w:tc>
          <w:tcPr>
            <w:tcW w:w="2340" w:type="dxa"/>
            <w:vAlign w:val="bottom"/>
          </w:tcPr>
          <w:p w14:paraId="217ECD63" w14:textId="77777777" w:rsidR="00BE536E" w:rsidRPr="00EA423D" w:rsidRDefault="00BE536E" w:rsidP="00BE536E">
            <w:pPr>
              <w:jc w:val="both"/>
              <w:rPr>
                <w:rFonts w:ascii="Times New Roman" w:eastAsia="Calibri" w:hAnsi="Times New Roman" w:cs="Times New Roman"/>
                <w:i/>
                <w:iCs/>
                <w:color w:val="000000" w:themeColor="text1"/>
              </w:rPr>
            </w:pPr>
            <w:r w:rsidRPr="00EA423D">
              <w:rPr>
                <w:rFonts w:ascii="Times New Roman" w:eastAsia="Calibri" w:hAnsi="Times New Roman" w:cs="Times New Roman"/>
                <w:i/>
                <w:iCs/>
                <w:color w:val="000000" w:themeColor="text1"/>
              </w:rPr>
              <w:t>Female</w:t>
            </w:r>
          </w:p>
        </w:tc>
        <w:tc>
          <w:tcPr>
            <w:tcW w:w="1889" w:type="dxa"/>
            <w:vAlign w:val="bottom"/>
          </w:tcPr>
          <w:p w14:paraId="189A1879" w14:textId="7C9BC465" w:rsidR="00BE536E" w:rsidRPr="00BE536E" w:rsidRDefault="00BE536E" w:rsidP="00BE536E">
            <w:pPr>
              <w:jc w:val="center"/>
              <w:rPr>
                <w:rFonts w:ascii="Times New Roman" w:eastAsia="Calibri" w:hAnsi="Times New Roman" w:cs="Times New Roman"/>
                <w:color w:val="000000" w:themeColor="text1"/>
              </w:rPr>
            </w:pPr>
            <w:r w:rsidRPr="00BE536E">
              <w:rPr>
                <w:rFonts w:ascii="Times New Roman" w:hAnsi="Times New Roman" w:cs="Times New Roman"/>
                <w:color w:val="000000"/>
              </w:rPr>
              <w:t>50.42</w:t>
            </w:r>
          </w:p>
        </w:tc>
        <w:tc>
          <w:tcPr>
            <w:tcW w:w="1889" w:type="dxa"/>
            <w:vAlign w:val="bottom"/>
          </w:tcPr>
          <w:p w14:paraId="6AA994B3" w14:textId="77777777" w:rsidR="00BE536E" w:rsidRPr="00EA423D" w:rsidRDefault="00BE536E" w:rsidP="00BE536E">
            <w:pPr>
              <w:jc w:val="center"/>
              <w:rPr>
                <w:rFonts w:ascii="Times New Roman" w:eastAsia="Calibri" w:hAnsi="Times New Roman" w:cs="Times New Roman"/>
                <w:color w:val="000000" w:themeColor="text1"/>
              </w:rPr>
            </w:pPr>
            <w:r w:rsidRPr="00EA423D">
              <w:rPr>
                <w:rFonts w:ascii="Times New Roman" w:eastAsia="Calibri" w:hAnsi="Times New Roman" w:cs="Times New Roman"/>
                <w:color w:val="000000" w:themeColor="text1"/>
              </w:rPr>
              <w:t>51%</w:t>
            </w:r>
          </w:p>
        </w:tc>
      </w:tr>
      <w:tr w:rsidR="00BE536E" w:rsidRPr="00EA423D" w14:paraId="5F62C2B1" w14:textId="77777777" w:rsidTr="00BD6A7F">
        <w:trPr>
          <w:trHeight w:val="20"/>
          <w:jc w:val="center"/>
        </w:trPr>
        <w:tc>
          <w:tcPr>
            <w:tcW w:w="2340" w:type="dxa"/>
            <w:vAlign w:val="bottom"/>
          </w:tcPr>
          <w:p w14:paraId="3BDEAB6C" w14:textId="77777777" w:rsidR="00BE536E" w:rsidRPr="00EA423D" w:rsidRDefault="00BE536E" w:rsidP="00BE536E">
            <w:pPr>
              <w:jc w:val="both"/>
              <w:rPr>
                <w:rFonts w:ascii="Times New Roman" w:eastAsia="Calibri" w:hAnsi="Times New Roman" w:cs="Times New Roman"/>
                <w:i/>
                <w:iCs/>
                <w:color w:val="000000" w:themeColor="text1"/>
              </w:rPr>
            </w:pPr>
            <w:r w:rsidRPr="00EA423D">
              <w:rPr>
                <w:rFonts w:ascii="Times New Roman" w:eastAsia="Calibri" w:hAnsi="Times New Roman" w:cs="Times New Roman"/>
                <w:i/>
                <w:iCs/>
                <w:color w:val="000000" w:themeColor="text1"/>
              </w:rPr>
              <w:t>White</w:t>
            </w:r>
          </w:p>
        </w:tc>
        <w:tc>
          <w:tcPr>
            <w:tcW w:w="1889" w:type="dxa"/>
            <w:vAlign w:val="bottom"/>
          </w:tcPr>
          <w:p w14:paraId="68631A6F" w14:textId="465AED34" w:rsidR="00BE536E" w:rsidRPr="00BE536E" w:rsidRDefault="00BE536E" w:rsidP="00BE536E">
            <w:pPr>
              <w:jc w:val="center"/>
              <w:rPr>
                <w:rFonts w:ascii="Times New Roman" w:eastAsia="Calibri" w:hAnsi="Times New Roman" w:cs="Times New Roman"/>
                <w:color w:val="000000" w:themeColor="text1"/>
              </w:rPr>
            </w:pPr>
            <w:r w:rsidRPr="00BE536E">
              <w:rPr>
                <w:rFonts w:ascii="Times New Roman" w:hAnsi="Times New Roman" w:cs="Times New Roman"/>
                <w:color w:val="000000"/>
              </w:rPr>
              <w:t>72.00</w:t>
            </w:r>
          </w:p>
        </w:tc>
        <w:tc>
          <w:tcPr>
            <w:tcW w:w="1889" w:type="dxa"/>
            <w:vAlign w:val="bottom"/>
          </w:tcPr>
          <w:p w14:paraId="3CFA0A1D" w14:textId="77777777" w:rsidR="00BE536E" w:rsidRPr="00EA423D" w:rsidRDefault="00BE536E" w:rsidP="00BE536E">
            <w:pPr>
              <w:jc w:val="center"/>
              <w:rPr>
                <w:rFonts w:ascii="Times New Roman" w:eastAsia="Calibri" w:hAnsi="Times New Roman" w:cs="Times New Roman"/>
                <w:color w:val="000000" w:themeColor="text1"/>
              </w:rPr>
            </w:pPr>
            <w:r w:rsidRPr="00EA423D">
              <w:rPr>
                <w:rFonts w:ascii="Times New Roman" w:eastAsia="Calibri" w:hAnsi="Times New Roman" w:cs="Times New Roman"/>
                <w:color w:val="000000" w:themeColor="text1"/>
              </w:rPr>
              <w:t>7</w:t>
            </w:r>
            <w:r>
              <w:rPr>
                <w:rFonts w:ascii="Times New Roman" w:eastAsia="Calibri" w:hAnsi="Times New Roman" w:cs="Times New Roman"/>
                <w:color w:val="000000" w:themeColor="text1"/>
              </w:rPr>
              <w:t>6</w:t>
            </w:r>
            <w:r w:rsidRPr="00EA423D">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3</w:t>
            </w:r>
            <w:r w:rsidRPr="00EA423D">
              <w:rPr>
                <w:rFonts w:ascii="Times New Roman" w:eastAsia="Calibri" w:hAnsi="Times New Roman" w:cs="Times New Roman"/>
                <w:color w:val="000000" w:themeColor="text1"/>
              </w:rPr>
              <w:t>%</w:t>
            </w:r>
          </w:p>
        </w:tc>
      </w:tr>
      <w:tr w:rsidR="00BE536E" w:rsidRPr="00EA423D" w14:paraId="6332A5DC" w14:textId="77777777" w:rsidTr="00BD6A7F">
        <w:trPr>
          <w:trHeight w:val="20"/>
          <w:jc w:val="center"/>
        </w:trPr>
        <w:tc>
          <w:tcPr>
            <w:tcW w:w="2340" w:type="dxa"/>
            <w:vAlign w:val="bottom"/>
          </w:tcPr>
          <w:p w14:paraId="6AD3D711" w14:textId="77777777" w:rsidR="00BE536E" w:rsidRPr="00EA423D" w:rsidRDefault="00BE536E" w:rsidP="00BE536E">
            <w:pPr>
              <w:jc w:val="both"/>
              <w:rPr>
                <w:rFonts w:ascii="Times New Roman" w:eastAsia="Calibri" w:hAnsi="Times New Roman" w:cs="Times New Roman"/>
                <w:i/>
                <w:iCs/>
                <w:color w:val="000000" w:themeColor="text1"/>
              </w:rPr>
            </w:pPr>
            <w:r w:rsidRPr="00EA423D">
              <w:rPr>
                <w:rFonts w:ascii="Times New Roman" w:eastAsia="Calibri" w:hAnsi="Times New Roman" w:cs="Times New Roman"/>
                <w:i/>
                <w:iCs/>
                <w:color w:val="000000" w:themeColor="text1"/>
              </w:rPr>
              <w:t>Black</w:t>
            </w:r>
          </w:p>
        </w:tc>
        <w:tc>
          <w:tcPr>
            <w:tcW w:w="1889" w:type="dxa"/>
            <w:vAlign w:val="bottom"/>
          </w:tcPr>
          <w:p w14:paraId="5BEE8E0D" w14:textId="7800EC3E" w:rsidR="00BE536E" w:rsidRPr="00BE536E" w:rsidRDefault="00BE536E" w:rsidP="00BE536E">
            <w:pPr>
              <w:jc w:val="center"/>
              <w:rPr>
                <w:rFonts w:ascii="Times New Roman" w:eastAsia="Calibri" w:hAnsi="Times New Roman" w:cs="Times New Roman"/>
                <w:color w:val="000000" w:themeColor="text1"/>
              </w:rPr>
            </w:pPr>
            <w:r w:rsidRPr="00BE536E">
              <w:rPr>
                <w:rFonts w:ascii="Times New Roman" w:hAnsi="Times New Roman" w:cs="Times New Roman"/>
                <w:color w:val="000000"/>
              </w:rPr>
              <w:t>11.9</w:t>
            </w:r>
            <w:r>
              <w:rPr>
                <w:rFonts w:ascii="Times New Roman" w:hAnsi="Times New Roman" w:cs="Times New Roman"/>
                <w:color w:val="000000"/>
              </w:rPr>
              <w:t>9</w:t>
            </w:r>
          </w:p>
        </w:tc>
        <w:tc>
          <w:tcPr>
            <w:tcW w:w="1889" w:type="dxa"/>
            <w:vAlign w:val="bottom"/>
          </w:tcPr>
          <w:p w14:paraId="69CC71B2" w14:textId="77777777" w:rsidR="00BE536E" w:rsidRPr="00EA423D" w:rsidRDefault="00BE536E" w:rsidP="00BE536E">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13</w:t>
            </w:r>
            <w:r w:rsidRPr="00EA423D">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w:t>
            </w:r>
            <w:r w:rsidRPr="00EA423D">
              <w:rPr>
                <w:rFonts w:ascii="Times New Roman" w:eastAsia="Calibri" w:hAnsi="Times New Roman" w:cs="Times New Roman"/>
                <w:color w:val="000000" w:themeColor="text1"/>
              </w:rPr>
              <w:t>%</w:t>
            </w:r>
          </w:p>
        </w:tc>
      </w:tr>
      <w:tr w:rsidR="00BE536E" w:rsidRPr="00EA423D" w14:paraId="1685BF6C" w14:textId="77777777" w:rsidTr="00BD6A7F">
        <w:trPr>
          <w:trHeight w:val="20"/>
          <w:jc w:val="center"/>
        </w:trPr>
        <w:tc>
          <w:tcPr>
            <w:tcW w:w="2340" w:type="dxa"/>
            <w:vAlign w:val="bottom"/>
          </w:tcPr>
          <w:p w14:paraId="2911CDDA" w14:textId="77777777" w:rsidR="00BE536E" w:rsidRPr="00EA423D" w:rsidRDefault="00BE536E" w:rsidP="00BE536E">
            <w:pPr>
              <w:jc w:val="both"/>
              <w:rPr>
                <w:rFonts w:ascii="Times New Roman" w:eastAsia="Calibri" w:hAnsi="Times New Roman" w:cs="Times New Roman"/>
                <w:i/>
                <w:iCs/>
                <w:color w:val="000000" w:themeColor="text1"/>
              </w:rPr>
            </w:pPr>
            <w:r w:rsidRPr="00EA423D">
              <w:rPr>
                <w:rFonts w:ascii="Times New Roman" w:eastAsia="Calibri" w:hAnsi="Times New Roman" w:cs="Times New Roman"/>
                <w:i/>
                <w:iCs/>
                <w:color w:val="000000" w:themeColor="text1"/>
              </w:rPr>
              <w:t>Hispanic</w:t>
            </w:r>
          </w:p>
        </w:tc>
        <w:tc>
          <w:tcPr>
            <w:tcW w:w="1889" w:type="dxa"/>
            <w:vAlign w:val="bottom"/>
          </w:tcPr>
          <w:p w14:paraId="2B12F160" w14:textId="61700B48" w:rsidR="00BE536E" w:rsidRPr="00BE536E" w:rsidRDefault="00BE536E" w:rsidP="00BE536E">
            <w:pPr>
              <w:jc w:val="center"/>
              <w:rPr>
                <w:rFonts w:ascii="Times New Roman" w:eastAsia="Calibri" w:hAnsi="Times New Roman" w:cs="Times New Roman"/>
                <w:color w:val="000000" w:themeColor="text1"/>
              </w:rPr>
            </w:pPr>
            <w:r w:rsidRPr="00BE536E">
              <w:rPr>
                <w:rFonts w:ascii="Times New Roman" w:hAnsi="Times New Roman" w:cs="Times New Roman"/>
                <w:color w:val="000000"/>
              </w:rPr>
              <w:t>15.</w:t>
            </w:r>
            <w:r>
              <w:rPr>
                <w:rFonts w:ascii="Times New Roman" w:hAnsi="Times New Roman" w:cs="Times New Roman"/>
                <w:color w:val="000000"/>
              </w:rPr>
              <w:t>01</w:t>
            </w:r>
          </w:p>
        </w:tc>
        <w:tc>
          <w:tcPr>
            <w:tcW w:w="1889" w:type="dxa"/>
            <w:vAlign w:val="bottom"/>
          </w:tcPr>
          <w:p w14:paraId="10C2A6CD" w14:textId="77777777" w:rsidR="00BE536E" w:rsidRPr="00EA423D" w:rsidRDefault="00BE536E" w:rsidP="00BE536E">
            <w:pPr>
              <w:jc w:val="center"/>
              <w:rPr>
                <w:rFonts w:ascii="Times New Roman" w:eastAsia="Calibri" w:hAnsi="Times New Roman" w:cs="Times New Roman"/>
                <w:color w:val="000000" w:themeColor="text1"/>
              </w:rPr>
            </w:pPr>
            <w:r w:rsidRPr="00EA423D">
              <w:rPr>
                <w:rFonts w:ascii="Times New Roman" w:eastAsia="Calibri" w:hAnsi="Times New Roman" w:cs="Times New Roman"/>
                <w:color w:val="000000" w:themeColor="text1"/>
              </w:rPr>
              <w:t>1</w:t>
            </w:r>
            <w:r>
              <w:rPr>
                <w:rFonts w:ascii="Times New Roman" w:eastAsia="Calibri" w:hAnsi="Times New Roman" w:cs="Times New Roman"/>
                <w:color w:val="000000" w:themeColor="text1"/>
              </w:rPr>
              <w:t>8.5</w:t>
            </w:r>
            <w:r w:rsidRPr="00EA423D">
              <w:rPr>
                <w:rFonts w:ascii="Times New Roman" w:eastAsia="Calibri" w:hAnsi="Times New Roman" w:cs="Times New Roman"/>
                <w:color w:val="000000" w:themeColor="text1"/>
              </w:rPr>
              <w:t>%</w:t>
            </w:r>
          </w:p>
        </w:tc>
      </w:tr>
      <w:tr w:rsidR="00BE536E" w:rsidRPr="00EA423D" w14:paraId="350F4D06" w14:textId="77777777" w:rsidTr="00BD6A7F">
        <w:trPr>
          <w:trHeight w:val="20"/>
          <w:jc w:val="center"/>
        </w:trPr>
        <w:tc>
          <w:tcPr>
            <w:tcW w:w="2340" w:type="dxa"/>
            <w:vAlign w:val="bottom"/>
          </w:tcPr>
          <w:p w14:paraId="240D4783" w14:textId="77777777" w:rsidR="00BE536E" w:rsidRPr="00EA423D" w:rsidRDefault="00BE536E" w:rsidP="00BE536E">
            <w:pPr>
              <w:jc w:val="both"/>
              <w:rPr>
                <w:rFonts w:ascii="Times New Roman" w:eastAsia="Calibri" w:hAnsi="Times New Roman" w:cs="Times New Roman"/>
                <w:i/>
                <w:iCs/>
                <w:color w:val="000000" w:themeColor="text1"/>
              </w:rPr>
            </w:pPr>
            <w:r w:rsidRPr="00EA423D">
              <w:rPr>
                <w:rFonts w:ascii="Times New Roman" w:eastAsia="Calibri" w:hAnsi="Times New Roman" w:cs="Times New Roman"/>
                <w:i/>
                <w:iCs/>
                <w:color w:val="000000" w:themeColor="text1"/>
              </w:rPr>
              <w:t>Democrat</w:t>
            </w:r>
          </w:p>
        </w:tc>
        <w:tc>
          <w:tcPr>
            <w:tcW w:w="1889" w:type="dxa"/>
            <w:vAlign w:val="bottom"/>
          </w:tcPr>
          <w:p w14:paraId="2C7D25B0" w14:textId="6DD9CEBD" w:rsidR="00BE536E" w:rsidRPr="00BE536E" w:rsidRDefault="00BE536E" w:rsidP="00BE536E">
            <w:pPr>
              <w:jc w:val="center"/>
              <w:rPr>
                <w:rFonts w:ascii="Times New Roman" w:eastAsia="Calibri" w:hAnsi="Times New Roman" w:cs="Times New Roman"/>
                <w:color w:val="000000" w:themeColor="text1"/>
              </w:rPr>
            </w:pPr>
            <w:r w:rsidRPr="00BE536E">
              <w:rPr>
                <w:rFonts w:ascii="Times New Roman" w:hAnsi="Times New Roman" w:cs="Times New Roman"/>
                <w:color w:val="000000"/>
              </w:rPr>
              <w:t>47.4</w:t>
            </w:r>
            <w:r>
              <w:rPr>
                <w:rFonts w:ascii="Times New Roman" w:hAnsi="Times New Roman" w:cs="Times New Roman"/>
                <w:color w:val="000000"/>
              </w:rPr>
              <w:t>0</w:t>
            </w:r>
          </w:p>
        </w:tc>
        <w:tc>
          <w:tcPr>
            <w:tcW w:w="1889" w:type="dxa"/>
            <w:vAlign w:val="bottom"/>
          </w:tcPr>
          <w:p w14:paraId="581B9426" w14:textId="77777777" w:rsidR="00BE536E" w:rsidRPr="00EA423D" w:rsidRDefault="00BE536E" w:rsidP="00BE536E">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r w:rsidRPr="00EA423D">
              <w:rPr>
                <w:rFonts w:ascii="Times New Roman" w:eastAsia="Calibri" w:hAnsi="Times New Roman" w:cs="Times New Roman"/>
                <w:color w:val="000000" w:themeColor="text1"/>
              </w:rPr>
              <w:t>%</w:t>
            </w:r>
          </w:p>
        </w:tc>
      </w:tr>
      <w:tr w:rsidR="00BE536E" w:rsidRPr="00EA423D" w14:paraId="7202457D" w14:textId="77777777" w:rsidTr="00BD6A7F">
        <w:trPr>
          <w:trHeight w:val="20"/>
          <w:jc w:val="center"/>
        </w:trPr>
        <w:tc>
          <w:tcPr>
            <w:tcW w:w="2340" w:type="dxa"/>
            <w:vAlign w:val="bottom"/>
          </w:tcPr>
          <w:p w14:paraId="270AA324" w14:textId="77777777" w:rsidR="00BE536E" w:rsidRPr="00EA423D" w:rsidRDefault="00BE536E" w:rsidP="00BE536E">
            <w:pPr>
              <w:jc w:val="both"/>
              <w:rPr>
                <w:rFonts w:ascii="Times New Roman" w:eastAsia="Calibri" w:hAnsi="Times New Roman" w:cs="Times New Roman"/>
                <w:i/>
                <w:iCs/>
                <w:color w:val="000000" w:themeColor="text1"/>
              </w:rPr>
            </w:pPr>
            <w:r w:rsidRPr="00EA423D">
              <w:rPr>
                <w:rFonts w:ascii="Times New Roman" w:eastAsia="Calibri" w:hAnsi="Times New Roman" w:cs="Times New Roman"/>
                <w:i/>
                <w:iCs/>
                <w:color w:val="000000" w:themeColor="text1"/>
              </w:rPr>
              <w:t>Independent</w:t>
            </w:r>
          </w:p>
        </w:tc>
        <w:tc>
          <w:tcPr>
            <w:tcW w:w="1889" w:type="dxa"/>
            <w:vAlign w:val="bottom"/>
          </w:tcPr>
          <w:p w14:paraId="5E216C40" w14:textId="0B1A14B9" w:rsidR="00BE536E" w:rsidRPr="00BE536E" w:rsidRDefault="00BE536E" w:rsidP="00BE536E">
            <w:pPr>
              <w:jc w:val="center"/>
              <w:rPr>
                <w:rFonts w:ascii="Times New Roman" w:eastAsia="Calibri" w:hAnsi="Times New Roman" w:cs="Times New Roman"/>
                <w:color w:val="000000" w:themeColor="text1"/>
              </w:rPr>
            </w:pPr>
            <w:r w:rsidRPr="00BE536E">
              <w:rPr>
                <w:rFonts w:ascii="Times New Roman" w:hAnsi="Times New Roman" w:cs="Times New Roman"/>
                <w:color w:val="000000"/>
              </w:rPr>
              <w:t>22.00</w:t>
            </w:r>
          </w:p>
        </w:tc>
        <w:tc>
          <w:tcPr>
            <w:tcW w:w="1889" w:type="dxa"/>
            <w:vAlign w:val="bottom"/>
          </w:tcPr>
          <w:p w14:paraId="4342BABA" w14:textId="77777777" w:rsidR="00BE536E" w:rsidRPr="00EA423D" w:rsidRDefault="00BE536E" w:rsidP="00BE536E">
            <w:pPr>
              <w:jc w:val="center"/>
              <w:rPr>
                <w:rFonts w:ascii="Times New Roman" w:eastAsia="Calibri" w:hAnsi="Times New Roman" w:cs="Times New Roman"/>
                <w:color w:val="000000" w:themeColor="text1"/>
              </w:rPr>
            </w:pPr>
            <w:r w:rsidRPr="00EA423D">
              <w:rPr>
                <w:rFonts w:ascii="Times New Roman" w:eastAsia="Calibri" w:hAnsi="Times New Roman" w:cs="Times New Roman"/>
                <w:color w:val="000000" w:themeColor="text1"/>
              </w:rPr>
              <w:t>1</w:t>
            </w:r>
            <w:r>
              <w:rPr>
                <w:rFonts w:ascii="Times New Roman" w:eastAsia="Calibri" w:hAnsi="Times New Roman" w:cs="Times New Roman"/>
                <w:color w:val="000000" w:themeColor="text1"/>
              </w:rPr>
              <w:t>1</w:t>
            </w:r>
            <w:r w:rsidRPr="00EA423D">
              <w:rPr>
                <w:rFonts w:ascii="Times New Roman" w:eastAsia="Calibri" w:hAnsi="Times New Roman" w:cs="Times New Roman"/>
                <w:color w:val="000000" w:themeColor="text1"/>
              </w:rPr>
              <w:t>%</w:t>
            </w:r>
          </w:p>
        </w:tc>
      </w:tr>
      <w:tr w:rsidR="00BE536E" w:rsidRPr="00EA423D" w14:paraId="7CCF1228" w14:textId="77777777" w:rsidTr="00BD6A7F">
        <w:trPr>
          <w:trHeight w:val="20"/>
          <w:jc w:val="center"/>
        </w:trPr>
        <w:tc>
          <w:tcPr>
            <w:tcW w:w="2340" w:type="dxa"/>
            <w:vAlign w:val="bottom"/>
          </w:tcPr>
          <w:p w14:paraId="5C30B708" w14:textId="77777777" w:rsidR="00BE536E" w:rsidRPr="00EA423D" w:rsidRDefault="00BE536E" w:rsidP="00BE536E">
            <w:pPr>
              <w:jc w:val="both"/>
              <w:rPr>
                <w:rFonts w:ascii="Times New Roman" w:eastAsia="Calibri" w:hAnsi="Times New Roman" w:cs="Times New Roman"/>
                <w:i/>
                <w:iCs/>
                <w:color w:val="000000" w:themeColor="text1"/>
              </w:rPr>
            </w:pPr>
            <w:r w:rsidRPr="00EA423D">
              <w:rPr>
                <w:rFonts w:ascii="Times New Roman" w:eastAsia="Calibri" w:hAnsi="Times New Roman" w:cs="Times New Roman"/>
                <w:i/>
                <w:iCs/>
                <w:color w:val="000000" w:themeColor="text1"/>
              </w:rPr>
              <w:t>Republican</w:t>
            </w:r>
          </w:p>
        </w:tc>
        <w:tc>
          <w:tcPr>
            <w:tcW w:w="1889" w:type="dxa"/>
            <w:vAlign w:val="bottom"/>
          </w:tcPr>
          <w:p w14:paraId="53EA9A07" w14:textId="139B2AFD" w:rsidR="00BE536E" w:rsidRPr="00BE536E" w:rsidRDefault="00BE536E" w:rsidP="00BE536E">
            <w:pPr>
              <w:jc w:val="center"/>
              <w:rPr>
                <w:rFonts w:ascii="Times New Roman" w:eastAsia="Calibri" w:hAnsi="Times New Roman" w:cs="Times New Roman"/>
                <w:color w:val="000000" w:themeColor="text1"/>
              </w:rPr>
            </w:pPr>
            <w:r w:rsidRPr="00BE536E">
              <w:rPr>
                <w:rFonts w:ascii="Times New Roman" w:hAnsi="Times New Roman" w:cs="Times New Roman"/>
                <w:color w:val="000000"/>
              </w:rPr>
              <w:t>30.</w:t>
            </w:r>
            <w:r>
              <w:rPr>
                <w:rFonts w:ascii="Times New Roman" w:hAnsi="Times New Roman" w:cs="Times New Roman"/>
                <w:color w:val="000000"/>
              </w:rPr>
              <w:t>60</w:t>
            </w:r>
          </w:p>
        </w:tc>
        <w:tc>
          <w:tcPr>
            <w:tcW w:w="1889" w:type="dxa"/>
            <w:vAlign w:val="bottom"/>
          </w:tcPr>
          <w:p w14:paraId="6A23DC80" w14:textId="77777777" w:rsidR="00BE536E" w:rsidRPr="00EA423D" w:rsidRDefault="00BE536E" w:rsidP="00BE536E">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47</w:t>
            </w:r>
            <w:r w:rsidRPr="00EA423D">
              <w:rPr>
                <w:rFonts w:ascii="Times New Roman" w:eastAsia="Calibri" w:hAnsi="Times New Roman" w:cs="Times New Roman"/>
                <w:color w:val="000000" w:themeColor="text1"/>
              </w:rPr>
              <w:t>%</w:t>
            </w:r>
          </w:p>
        </w:tc>
      </w:tr>
      <w:tr w:rsidR="00BE536E" w:rsidRPr="00EA423D" w14:paraId="76079F95" w14:textId="77777777" w:rsidTr="00BD6A7F">
        <w:trPr>
          <w:trHeight w:val="20"/>
          <w:jc w:val="center"/>
        </w:trPr>
        <w:tc>
          <w:tcPr>
            <w:tcW w:w="2340" w:type="dxa"/>
            <w:vAlign w:val="bottom"/>
          </w:tcPr>
          <w:p w14:paraId="2EF88BCF" w14:textId="77777777" w:rsidR="00BE536E" w:rsidRPr="00EA423D" w:rsidRDefault="00BE536E" w:rsidP="00BE536E">
            <w:pPr>
              <w:jc w:val="both"/>
              <w:rPr>
                <w:rFonts w:ascii="Times New Roman" w:eastAsia="Calibri" w:hAnsi="Times New Roman" w:cs="Times New Roman"/>
                <w:i/>
                <w:iCs/>
                <w:color w:val="000000" w:themeColor="text1"/>
              </w:rPr>
            </w:pPr>
            <w:r w:rsidRPr="00EA423D">
              <w:rPr>
                <w:rFonts w:ascii="Times New Roman" w:eastAsia="Calibri" w:hAnsi="Times New Roman" w:cs="Times New Roman"/>
                <w:i/>
                <w:iCs/>
                <w:color w:val="000000" w:themeColor="text1"/>
              </w:rPr>
              <w:t>Liberal</w:t>
            </w:r>
          </w:p>
        </w:tc>
        <w:tc>
          <w:tcPr>
            <w:tcW w:w="1889" w:type="dxa"/>
            <w:vAlign w:val="bottom"/>
          </w:tcPr>
          <w:p w14:paraId="101840AB" w14:textId="353168C1" w:rsidR="00BE536E" w:rsidRPr="00BE536E" w:rsidRDefault="00BE536E" w:rsidP="00BE536E">
            <w:pPr>
              <w:jc w:val="center"/>
              <w:rPr>
                <w:rFonts w:ascii="Times New Roman" w:eastAsia="Calibri" w:hAnsi="Times New Roman" w:cs="Times New Roman"/>
                <w:color w:val="000000" w:themeColor="text1"/>
              </w:rPr>
            </w:pPr>
            <w:r w:rsidRPr="00BE536E">
              <w:rPr>
                <w:rFonts w:ascii="Times New Roman" w:hAnsi="Times New Roman" w:cs="Times New Roman"/>
                <w:color w:val="000000"/>
              </w:rPr>
              <w:t>27.4</w:t>
            </w:r>
            <w:r>
              <w:rPr>
                <w:rFonts w:ascii="Times New Roman" w:hAnsi="Times New Roman" w:cs="Times New Roman"/>
                <w:color w:val="000000"/>
              </w:rPr>
              <w:t>7</w:t>
            </w:r>
          </w:p>
        </w:tc>
        <w:tc>
          <w:tcPr>
            <w:tcW w:w="1889" w:type="dxa"/>
            <w:vAlign w:val="bottom"/>
          </w:tcPr>
          <w:p w14:paraId="0D75AA01" w14:textId="77777777" w:rsidR="00BE536E" w:rsidRPr="00EA423D" w:rsidRDefault="00BE536E" w:rsidP="00BE536E">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r>
      <w:tr w:rsidR="00BE536E" w:rsidRPr="00EA423D" w14:paraId="66081AAC" w14:textId="77777777" w:rsidTr="00BD6A7F">
        <w:trPr>
          <w:trHeight w:val="20"/>
          <w:jc w:val="center"/>
        </w:trPr>
        <w:tc>
          <w:tcPr>
            <w:tcW w:w="2340" w:type="dxa"/>
            <w:vAlign w:val="bottom"/>
          </w:tcPr>
          <w:p w14:paraId="1D821250" w14:textId="77777777" w:rsidR="00BE536E" w:rsidRPr="00EA423D" w:rsidRDefault="00BE536E" w:rsidP="00BE536E">
            <w:pPr>
              <w:jc w:val="both"/>
              <w:rPr>
                <w:rFonts w:ascii="Times New Roman" w:eastAsia="Calibri" w:hAnsi="Times New Roman" w:cs="Times New Roman"/>
                <w:i/>
                <w:iCs/>
                <w:color w:val="000000" w:themeColor="text1"/>
              </w:rPr>
            </w:pPr>
            <w:r w:rsidRPr="00EA423D">
              <w:rPr>
                <w:rFonts w:ascii="Times New Roman" w:eastAsia="Calibri" w:hAnsi="Times New Roman" w:cs="Times New Roman"/>
                <w:i/>
                <w:iCs/>
                <w:color w:val="000000" w:themeColor="text1"/>
              </w:rPr>
              <w:t>Moderate</w:t>
            </w:r>
          </w:p>
        </w:tc>
        <w:tc>
          <w:tcPr>
            <w:tcW w:w="1889" w:type="dxa"/>
            <w:vAlign w:val="bottom"/>
          </w:tcPr>
          <w:p w14:paraId="22055238" w14:textId="0D93432C" w:rsidR="00BE536E" w:rsidRPr="00BE536E" w:rsidRDefault="00BE536E" w:rsidP="00BE536E">
            <w:pPr>
              <w:jc w:val="center"/>
              <w:rPr>
                <w:rFonts w:ascii="Times New Roman" w:eastAsia="Calibri" w:hAnsi="Times New Roman" w:cs="Times New Roman"/>
                <w:color w:val="000000" w:themeColor="text1"/>
              </w:rPr>
            </w:pPr>
            <w:r w:rsidRPr="00BE536E">
              <w:rPr>
                <w:rFonts w:ascii="Times New Roman" w:hAnsi="Times New Roman" w:cs="Times New Roman"/>
                <w:color w:val="000000"/>
              </w:rPr>
              <w:t>43.6</w:t>
            </w:r>
            <w:r>
              <w:rPr>
                <w:rFonts w:ascii="Times New Roman" w:hAnsi="Times New Roman" w:cs="Times New Roman"/>
                <w:color w:val="000000"/>
              </w:rPr>
              <w:t>5</w:t>
            </w:r>
          </w:p>
        </w:tc>
        <w:tc>
          <w:tcPr>
            <w:tcW w:w="1889" w:type="dxa"/>
            <w:vAlign w:val="bottom"/>
          </w:tcPr>
          <w:p w14:paraId="412FE8F0" w14:textId="77777777" w:rsidR="00BE536E" w:rsidRPr="00EA423D" w:rsidRDefault="00BE536E" w:rsidP="00BE536E">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r>
      <w:tr w:rsidR="00BE536E" w:rsidRPr="00EA423D" w14:paraId="0D351089" w14:textId="77777777" w:rsidTr="00BD6A7F">
        <w:trPr>
          <w:trHeight w:val="20"/>
          <w:jc w:val="center"/>
        </w:trPr>
        <w:tc>
          <w:tcPr>
            <w:tcW w:w="2340" w:type="dxa"/>
            <w:vAlign w:val="bottom"/>
          </w:tcPr>
          <w:p w14:paraId="5FF4305E" w14:textId="77777777" w:rsidR="00BE536E" w:rsidRPr="00EA423D" w:rsidRDefault="00BE536E" w:rsidP="00BE536E">
            <w:pPr>
              <w:contextualSpacing/>
              <w:jc w:val="both"/>
              <w:rPr>
                <w:rFonts w:ascii="Times New Roman" w:eastAsia="Calibri" w:hAnsi="Times New Roman" w:cs="Times New Roman"/>
                <w:i/>
                <w:iCs/>
                <w:color w:val="000000" w:themeColor="text1"/>
              </w:rPr>
            </w:pPr>
            <w:r w:rsidRPr="00EA423D">
              <w:rPr>
                <w:rFonts w:ascii="Times New Roman" w:eastAsia="Calibri" w:hAnsi="Times New Roman" w:cs="Times New Roman"/>
                <w:i/>
                <w:iCs/>
                <w:color w:val="000000" w:themeColor="text1"/>
              </w:rPr>
              <w:t>Conservative</w:t>
            </w:r>
          </w:p>
        </w:tc>
        <w:tc>
          <w:tcPr>
            <w:tcW w:w="1889" w:type="dxa"/>
            <w:vAlign w:val="bottom"/>
          </w:tcPr>
          <w:p w14:paraId="35F077F7" w14:textId="794A8FAB" w:rsidR="00BE536E" w:rsidRPr="00BE536E" w:rsidRDefault="00BE536E" w:rsidP="00BE536E">
            <w:pPr>
              <w:contextualSpacing/>
              <w:jc w:val="center"/>
              <w:rPr>
                <w:rFonts w:ascii="Times New Roman" w:eastAsia="Calibri" w:hAnsi="Times New Roman" w:cs="Times New Roman"/>
                <w:color w:val="000000" w:themeColor="text1"/>
              </w:rPr>
            </w:pPr>
            <w:r w:rsidRPr="00BE536E">
              <w:rPr>
                <w:rFonts w:ascii="Times New Roman" w:hAnsi="Times New Roman" w:cs="Times New Roman"/>
                <w:color w:val="000000"/>
              </w:rPr>
              <w:t>28.88</w:t>
            </w:r>
          </w:p>
        </w:tc>
        <w:tc>
          <w:tcPr>
            <w:tcW w:w="1889" w:type="dxa"/>
            <w:vAlign w:val="bottom"/>
          </w:tcPr>
          <w:p w14:paraId="65371532" w14:textId="77777777" w:rsidR="00BE536E" w:rsidRPr="00EA423D" w:rsidRDefault="00BE536E" w:rsidP="00BE536E">
            <w:pPr>
              <w:contextualSpacing/>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r>
      <w:tr w:rsidR="00BE536E" w:rsidRPr="00EA423D" w14:paraId="12AB2962" w14:textId="77777777" w:rsidTr="00BD6A7F">
        <w:trPr>
          <w:trHeight w:val="20"/>
          <w:jc w:val="center"/>
        </w:trPr>
        <w:tc>
          <w:tcPr>
            <w:tcW w:w="2340" w:type="dxa"/>
            <w:vAlign w:val="bottom"/>
          </w:tcPr>
          <w:p w14:paraId="47C8046D" w14:textId="77777777" w:rsidR="00BE536E" w:rsidRPr="00EA423D" w:rsidRDefault="00BE536E" w:rsidP="00BE536E">
            <w:pPr>
              <w:contextualSpacing/>
              <w:jc w:val="both"/>
              <w:rPr>
                <w:rFonts w:ascii="Times New Roman" w:eastAsia="Calibri" w:hAnsi="Times New Roman" w:cs="Times New Roman"/>
                <w:i/>
                <w:iCs/>
                <w:color w:val="000000" w:themeColor="text1"/>
              </w:rPr>
            </w:pPr>
            <w:r>
              <w:rPr>
                <w:rFonts w:ascii="Times New Roman" w:eastAsia="Calibri" w:hAnsi="Times New Roman" w:cs="Times New Roman"/>
                <w:i/>
                <w:iCs/>
                <w:color w:val="000000" w:themeColor="text1"/>
              </w:rPr>
              <w:t>Northeast</w:t>
            </w:r>
          </w:p>
        </w:tc>
        <w:tc>
          <w:tcPr>
            <w:tcW w:w="1889" w:type="dxa"/>
            <w:vAlign w:val="bottom"/>
          </w:tcPr>
          <w:p w14:paraId="5F5EAD53" w14:textId="17626A42" w:rsidR="00BE536E" w:rsidRPr="00BE536E" w:rsidRDefault="00BE536E" w:rsidP="00BE536E">
            <w:pPr>
              <w:contextualSpacing/>
              <w:jc w:val="center"/>
              <w:rPr>
                <w:rFonts w:ascii="Times New Roman" w:eastAsia="Calibri" w:hAnsi="Times New Roman" w:cs="Times New Roman"/>
                <w:color w:val="000000" w:themeColor="text1"/>
              </w:rPr>
            </w:pPr>
            <w:r w:rsidRPr="00BE536E">
              <w:rPr>
                <w:rFonts w:ascii="Times New Roman" w:hAnsi="Times New Roman" w:cs="Times New Roman"/>
                <w:color w:val="000000"/>
              </w:rPr>
              <w:t>20.3</w:t>
            </w:r>
            <w:r>
              <w:rPr>
                <w:rFonts w:ascii="Times New Roman" w:hAnsi="Times New Roman" w:cs="Times New Roman"/>
                <w:color w:val="000000"/>
              </w:rPr>
              <w:t>5</w:t>
            </w:r>
          </w:p>
        </w:tc>
        <w:tc>
          <w:tcPr>
            <w:tcW w:w="1889" w:type="dxa"/>
            <w:vAlign w:val="bottom"/>
          </w:tcPr>
          <w:p w14:paraId="4E2C404A" w14:textId="77777777" w:rsidR="00BE536E" w:rsidRPr="00EA423D" w:rsidRDefault="00BE536E" w:rsidP="00BE536E">
            <w:pPr>
              <w:contextualSpacing/>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20%</w:t>
            </w:r>
          </w:p>
        </w:tc>
      </w:tr>
      <w:tr w:rsidR="00BE536E" w:rsidRPr="00EA423D" w14:paraId="00BF1293" w14:textId="77777777" w:rsidTr="00BD6A7F">
        <w:trPr>
          <w:trHeight w:val="20"/>
          <w:jc w:val="center"/>
        </w:trPr>
        <w:tc>
          <w:tcPr>
            <w:tcW w:w="2340" w:type="dxa"/>
            <w:vAlign w:val="bottom"/>
          </w:tcPr>
          <w:p w14:paraId="4B5F478D" w14:textId="77777777" w:rsidR="00BE536E" w:rsidRPr="00EA423D" w:rsidRDefault="00BE536E" w:rsidP="00BE536E">
            <w:pPr>
              <w:contextualSpacing/>
              <w:jc w:val="both"/>
              <w:rPr>
                <w:rFonts w:ascii="Times New Roman" w:eastAsia="Calibri" w:hAnsi="Times New Roman" w:cs="Times New Roman"/>
                <w:i/>
                <w:iCs/>
                <w:color w:val="000000" w:themeColor="text1"/>
              </w:rPr>
            </w:pPr>
            <w:r>
              <w:rPr>
                <w:rFonts w:ascii="Times New Roman" w:eastAsia="Calibri" w:hAnsi="Times New Roman" w:cs="Times New Roman"/>
                <w:i/>
                <w:iCs/>
                <w:color w:val="000000" w:themeColor="text1"/>
              </w:rPr>
              <w:t>South</w:t>
            </w:r>
          </w:p>
        </w:tc>
        <w:tc>
          <w:tcPr>
            <w:tcW w:w="1889" w:type="dxa"/>
            <w:vAlign w:val="bottom"/>
          </w:tcPr>
          <w:p w14:paraId="2148D9D8" w14:textId="412DB886" w:rsidR="00BE536E" w:rsidRPr="00BE536E" w:rsidRDefault="00BE536E" w:rsidP="00BE536E">
            <w:pPr>
              <w:contextualSpacing/>
              <w:jc w:val="center"/>
              <w:rPr>
                <w:rFonts w:ascii="Times New Roman" w:eastAsia="Calibri" w:hAnsi="Times New Roman" w:cs="Times New Roman"/>
                <w:color w:val="000000" w:themeColor="text1"/>
              </w:rPr>
            </w:pPr>
            <w:r w:rsidRPr="00BE536E">
              <w:rPr>
                <w:rFonts w:ascii="Times New Roman" w:hAnsi="Times New Roman" w:cs="Times New Roman"/>
                <w:color w:val="000000"/>
              </w:rPr>
              <w:t>18.66</w:t>
            </w:r>
          </w:p>
        </w:tc>
        <w:tc>
          <w:tcPr>
            <w:tcW w:w="1889" w:type="dxa"/>
            <w:vAlign w:val="bottom"/>
          </w:tcPr>
          <w:p w14:paraId="02DA0359" w14:textId="77777777" w:rsidR="00BE536E" w:rsidRPr="00EA423D" w:rsidRDefault="00BE536E" w:rsidP="00BE536E">
            <w:pPr>
              <w:contextualSpacing/>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34%</w:t>
            </w:r>
          </w:p>
        </w:tc>
      </w:tr>
      <w:tr w:rsidR="00BE536E" w:rsidRPr="00EA423D" w14:paraId="5665C836" w14:textId="77777777" w:rsidTr="00BD6A7F">
        <w:trPr>
          <w:trHeight w:val="20"/>
          <w:jc w:val="center"/>
        </w:trPr>
        <w:tc>
          <w:tcPr>
            <w:tcW w:w="2340" w:type="dxa"/>
            <w:vAlign w:val="bottom"/>
          </w:tcPr>
          <w:p w14:paraId="3D384F72" w14:textId="77777777" w:rsidR="00BE536E" w:rsidRPr="00EA423D" w:rsidRDefault="00BE536E" w:rsidP="00BE536E">
            <w:pPr>
              <w:contextualSpacing/>
              <w:jc w:val="both"/>
              <w:rPr>
                <w:rFonts w:ascii="Times New Roman" w:eastAsia="Calibri" w:hAnsi="Times New Roman" w:cs="Times New Roman"/>
                <w:i/>
                <w:iCs/>
                <w:color w:val="000000" w:themeColor="text1"/>
              </w:rPr>
            </w:pPr>
            <w:r>
              <w:rPr>
                <w:rFonts w:ascii="Times New Roman" w:eastAsia="Calibri" w:hAnsi="Times New Roman" w:cs="Times New Roman"/>
                <w:i/>
                <w:iCs/>
                <w:color w:val="000000" w:themeColor="text1"/>
              </w:rPr>
              <w:t>Midwest</w:t>
            </w:r>
          </w:p>
        </w:tc>
        <w:tc>
          <w:tcPr>
            <w:tcW w:w="1889" w:type="dxa"/>
            <w:vAlign w:val="bottom"/>
          </w:tcPr>
          <w:p w14:paraId="344CA22C" w14:textId="45EFA912" w:rsidR="00BE536E" w:rsidRPr="00BE536E" w:rsidRDefault="00BE536E" w:rsidP="00BE536E">
            <w:pPr>
              <w:contextualSpacing/>
              <w:jc w:val="center"/>
              <w:rPr>
                <w:rFonts w:ascii="Times New Roman" w:eastAsia="Calibri" w:hAnsi="Times New Roman" w:cs="Times New Roman"/>
                <w:color w:val="000000" w:themeColor="text1"/>
              </w:rPr>
            </w:pPr>
            <w:r w:rsidRPr="00BE536E">
              <w:rPr>
                <w:rFonts w:ascii="Times New Roman" w:hAnsi="Times New Roman" w:cs="Times New Roman"/>
                <w:color w:val="000000"/>
              </w:rPr>
              <w:t>37.78</w:t>
            </w:r>
          </w:p>
        </w:tc>
        <w:tc>
          <w:tcPr>
            <w:tcW w:w="1889" w:type="dxa"/>
            <w:vAlign w:val="bottom"/>
          </w:tcPr>
          <w:p w14:paraId="7AF64FF1" w14:textId="77777777" w:rsidR="00BE536E" w:rsidRPr="00EA423D" w:rsidRDefault="00BE536E" w:rsidP="00BE536E">
            <w:pPr>
              <w:contextualSpacing/>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20%</w:t>
            </w:r>
          </w:p>
        </w:tc>
      </w:tr>
      <w:tr w:rsidR="00BE536E" w:rsidRPr="00EA423D" w14:paraId="40BDCB67" w14:textId="77777777" w:rsidTr="00BD6A7F">
        <w:trPr>
          <w:trHeight w:val="20"/>
          <w:jc w:val="center"/>
        </w:trPr>
        <w:tc>
          <w:tcPr>
            <w:tcW w:w="2340" w:type="dxa"/>
            <w:tcBorders>
              <w:bottom w:val="single" w:sz="6" w:space="0" w:color="auto"/>
            </w:tcBorders>
            <w:vAlign w:val="bottom"/>
          </w:tcPr>
          <w:p w14:paraId="19BE9C9B" w14:textId="77777777" w:rsidR="00BE536E" w:rsidRPr="00EA423D" w:rsidRDefault="00BE536E" w:rsidP="00BE536E">
            <w:pPr>
              <w:contextualSpacing/>
              <w:jc w:val="both"/>
              <w:rPr>
                <w:rFonts w:ascii="Times New Roman" w:eastAsia="Calibri" w:hAnsi="Times New Roman" w:cs="Times New Roman"/>
                <w:i/>
                <w:iCs/>
                <w:color w:val="000000" w:themeColor="text1"/>
              </w:rPr>
            </w:pPr>
            <w:r>
              <w:rPr>
                <w:rFonts w:ascii="Times New Roman" w:eastAsia="Calibri" w:hAnsi="Times New Roman" w:cs="Times New Roman"/>
                <w:i/>
                <w:iCs/>
                <w:color w:val="000000" w:themeColor="text1"/>
              </w:rPr>
              <w:t>West</w:t>
            </w:r>
          </w:p>
        </w:tc>
        <w:tc>
          <w:tcPr>
            <w:tcW w:w="1889" w:type="dxa"/>
            <w:tcBorders>
              <w:bottom w:val="single" w:sz="6" w:space="0" w:color="auto"/>
            </w:tcBorders>
            <w:vAlign w:val="bottom"/>
          </w:tcPr>
          <w:p w14:paraId="408AA9BF" w14:textId="60B509D0" w:rsidR="00BE536E" w:rsidRPr="00BE536E" w:rsidRDefault="00BE536E" w:rsidP="00BE536E">
            <w:pPr>
              <w:contextualSpacing/>
              <w:jc w:val="center"/>
              <w:rPr>
                <w:rFonts w:ascii="Times New Roman" w:eastAsia="Calibri" w:hAnsi="Times New Roman" w:cs="Times New Roman"/>
                <w:color w:val="000000" w:themeColor="text1"/>
              </w:rPr>
            </w:pPr>
            <w:r w:rsidRPr="00BE536E">
              <w:rPr>
                <w:rFonts w:ascii="Times New Roman" w:hAnsi="Times New Roman" w:cs="Times New Roman"/>
                <w:color w:val="000000"/>
              </w:rPr>
              <w:t>23.20</w:t>
            </w:r>
          </w:p>
        </w:tc>
        <w:tc>
          <w:tcPr>
            <w:tcW w:w="1889" w:type="dxa"/>
            <w:tcBorders>
              <w:bottom w:val="single" w:sz="6" w:space="0" w:color="auto"/>
            </w:tcBorders>
            <w:vAlign w:val="bottom"/>
          </w:tcPr>
          <w:p w14:paraId="229ECA26" w14:textId="77777777" w:rsidR="00BE536E" w:rsidRPr="00EA423D" w:rsidRDefault="00BE536E" w:rsidP="00BE536E">
            <w:pPr>
              <w:contextualSpacing/>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26%</w:t>
            </w:r>
          </w:p>
        </w:tc>
      </w:tr>
    </w:tbl>
    <w:p w14:paraId="6180977F" w14:textId="0D693CE3" w:rsidR="00BE3ADE" w:rsidRPr="004234F5" w:rsidRDefault="004234F5" w:rsidP="004234F5">
      <w:pPr>
        <w:jc w:val="both"/>
        <w:rPr>
          <w:rFonts w:ascii="Times New Roman" w:eastAsia="Times New Roman" w:hAnsi="Times New Roman" w:cs="Times New Roman"/>
          <w:color w:val="000000" w:themeColor="text1"/>
        </w:rPr>
      </w:pPr>
      <w:r w:rsidRPr="00370EC9">
        <w:rPr>
          <w:rFonts w:ascii="Times New Roman" w:hAnsi="Times New Roman" w:cs="Times New Roman"/>
          <w:i/>
          <w:color w:val="000000" w:themeColor="text1"/>
        </w:rPr>
        <w:t>Notes</w:t>
      </w:r>
      <w:r w:rsidRPr="00370EC9">
        <w:rPr>
          <w:rFonts w:ascii="Times New Roman" w:hAnsi="Times New Roman" w:cs="Times New Roman"/>
          <w:color w:val="000000" w:themeColor="text1"/>
        </w:rPr>
        <w:t xml:space="preserve">: The Lucid </w:t>
      </w:r>
      <w:r>
        <w:rPr>
          <w:rFonts w:ascii="Times New Roman" w:hAnsi="Times New Roman" w:cs="Times New Roman"/>
          <w:color w:val="000000" w:themeColor="text1"/>
        </w:rPr>
        <w:t>sample</w:t>
      </w:r>
      <w:r w:rsidRPr="00370EC9">
        <w:rPr>
          <w:rFonts w:ascii="Times New Roman" w:hAnsi="Times New Roman" w:cs="Times New Roman"/>
          <w:color w:val="000000" w:themeColor="text1"/>
        </w:rPr>
        <w:t xml:space="preserve"> was selected to mirror U.S. Census data on Age (18-24; 25-34; 35-44; 45-54; 55-64; 65+), Race (White; Black; Hispanic; Asian; Other), Gender, and Geographic Region (West; Midwest; Northeast; South).   </w:t>
      </w:r>
      <w:r>
        <w:rPr>
          <w:rFonts w:ascii="Times New Roman" w:hAnsi="Times New Roman" w:cs="Times New Roman"/>
          <w:color w:val="000000" w:themeColor="text1"/>
        </w:rPr>
        <w:t xml:space="preserve">Household Income, Age, Gender, and Race/Ethnicity national benchmarks are from most recent US Census data available.  Party identification benchmarks are from Gallup (2021 data). Regional benchmarks are from </w:t>
      </w:r>
      <w:proofErr w:type="spellStart"/>
      <w:r>
        <w:rPr>
          <w:rFonts w:ascii="Times New Roman" w:hAnsi="Times New Roman" w:cs="Times New Roman"/>
          <w:color w:val="000000" w:themeColor="text1"/>
        </w:rPr>
        <w:t>Lucid’s</w:t>
      </w:r>
      <w:proofErr w:type="spellEnd"/>
      <w:r>
        <w:rPr>
          <w:rFonts w:ascii="Times New Roman" w:hAnsi="Times New Roman" w:cs="Times New Roman"/>
          <w:color w:val="000000" w:themeColor="text1"/>
        </w:rPr>
        <w:t xml:space="preserve"> targets based upon Census data.</w:t>
      </w:r>
      <w:r w:rsidR="00BE3ADE" w:rsidRPr="00626F71">
        <w:rPr>
          <w:rFonts w:ascii="Times New Roman" w:hAnsi="Times New Roman" w:cs="Times New Roman"/>
          <w:sz w:val="24"/>
          <w:szCs w:val="24"/>
        </w:rPr>
        <w:br w:type="page"/>
      </w:r>
    </w:p>
    <w:p w14:paraId="5F4C255F" w14:textId="381750DE" w:rsidR="00BE3ADE" w:rsidRDefault="00AB5F1D" w:rsidP="00AB5F1D">
      <w:pPr>
        <w:pStyle w:val="Heading1"/>
      </w:pPr>
      <w:bookmarkStart w:id="1" w:name="_Toc112322840"/>
      <w:r>
        <w:lastRenderedPageBreak/>
        <w:t>QUESTION WORDING AND MEASURES</w:t>
      </w:r>
      <w:bookmarkEnd w:id="1"/>
    </w:p>
    <w:p w14:paraId="2A93C87A" w14:textId="027ECAFD" w:rsidR="00F232AB" w:rsidRPr="00F232AB" w:rsidRDefault="00F232AB" w:rsidP="00F232AB">
      <w:pPr>
        <w:rPr>
          <w:i/>
          <w:iCs/>
        </w:rPr>
      </w:pPr>
    </w:p>
    <w:p w14:paraId="553DF725" w14:textId="43B3E7EC" w:rsidR="00F232AB" w:rsidRPr="00F232AB" w:rsidRDefault="00F232AB" w:rsidP="00AB5F1D">
      <w:pPr>
        <w:jc w:val="both"/>
        <w:rPr>
          <w:rFonts w:ascii="Times New Roman" w:hAnsi="Times New Roman" w:cs="Times New Roman"/>
          <w:i/>
          <w:iCs/>
          <w:sz w:val="24"/>
          <w:szCs w:val="24"/>
        </w:rPr>
      </w:pPr>
      <w:r w:rsidRPr="00F232AB">
        <w:rPr>
          <w:rFonts w:ascii="Times New Roman" w:hAnsi="Times New Roman" w:cs="Times New Roman"/>
          <w:i/>
          <w:iCs/>
          <w:sz w:val="24"/>
          <w:szCs w:val="24"/>
        </w:rPr>
        <w:t>Note: For experimental vignettes, please see Table 1 in the main text.</w:t>
      </w:r>
    </w:p>
    <w:p w14:paraId="67D52006" w14:textId="77777777" w:rsidR="00F232AB" w:rsidRPr="00F232AB" w:rsidRDefault="00F232AB" w:rsidP="00AB5F1D">
      <w:pPr>
        <w:jc w:val="both"/>
        <w:rPr>
          <w:rFonts w:ascii="Times New Roman" w:hAnsi="Times New Roman" w:cs="Times New Roman"/>
          <w:sz w:val="24"/>
          <w:szCs w:val="24"/>
        </w:rPr>
      </w:pPr>
    </w:p>
    <w:p w14:paraId="1943476F" w14:textId="4A56A47B" w:rsidR="00BE3ADE" w:rsidRPr="00F232AB" w:rsidRDefault="0069709A" w:rsidP="00AB5F1D">
      <w:pPr>
        <w:jc w:val="both"/>
        <w:rPr>
          <w:rFonts w:ascii="Times New Roman" w:hAnsi="Times New Roman" w:cs="Times New Roman"/>
          <w:b/>
          <w:bCs/>
          <w:sz w:val="24"/>
          <w:szCs w:val="24"/>
        </w:rPr>
      </w:pPr>
      <w:r w:rsidRPr="00F232AB">
        <w:rPr>
          <w:rFonts w:ascii="Times New Roman" w:hAnsi="Times New Roman" w:cs="Times New Roman"/>
          <w:b/>
          <w:bCs/>
          <w:sz w:val="24"/>
          <w:szCs w:val="24"/>
        </w:rPr>
        <w:t>Pre-Treatment Measures</w:t>
      </w:r>
    </w:p>
    <w:p w14:paraId="4BECAAFB" w14:textId="77777777" w:rsidR="0069709A" w:rsidRPr="00F232AB" w:rsidRDefault="0069709A" w:rsidP="00AB5F1D">
      <w:pPr>
        <w:keepNext/>
        <w:jc w:val="both"/>
        <w:rPr>
          <w:rFonts w:ascii="Times New Roman" w:hAnsi="Times New Roman" w:cs="Times New Roman"/>
          <w:sz w:val="24"/>
          <w:szCs w:val="24"/>
        </w:rPr>
      </w:pPr>
      <w:r w:rsidRPr="00F232AB">
        <w:rPr>
          <w:rFonts w:ascii="Times New Roman" w:hAnsi="Times New Roman" w:cs="Times New Roman"/>
          <w:sz w:val="24"/>
          <w:szCs w:val="24"/>
        </w:rPr>
        <w:t>Generally speaking, do you consider yourself to be a(n):</w:t>
      </w:r>
    </w:p>
    <w:p w14:paraId="516833ED" w14:textId="77777777" w:rsidR="0069709A" w:rsidRPr="00F232AB" w:rsidRDefault="0069709A" w:rsidP="00AB5F1D">
      <w:pPr>
        <w:pStyle w:val="ListParagraph"/>
        <w:keepNext/>
        <w:numPr>
          <w:ilvl w:val="0"/>
          <w:numId w:val="11"/>
        </w:numPr>
        <w:jc w:val="both"/>
        <w:rPr>
          <w:rFonts w:ascii="Times New Roman" w:hAnsi="Times New Roman" w:cs="Times New Roman"/>
          <w:sz w:val="24"/>
          <w:szCs w:val="24"/>
        </w:rPr>
      </w:pPr>
      <w:r w:rsidRPr="00F232AB">
        <w:rPr>
          <w:rFonts w:ascii="Times New Roman" w:hAnsi="Times New Roman" w:cs="Times New Roman"/>
          <w:sz w:val="24"/>
          <w:szCs w:val="24"/>
        </w:rPr>
        <w:t xml:space="preserve">Strong Democrat </w:t>
      </w:r>
    </w:p>
    <w:p w14:paraId="259CF5A6" w14:textId="77777777" w:rsidR="0069709A" w:rsidRPr="00F232AB" w:rsidRDefault="0069709A" w:rsidP="00AB5F1D">
      <w:pPr>
        <w:pStyle w:val="ListParagraph"/>
        <w:keepNext/>
        <w:numPr>
          <w:ilvl w:val="0"/>
          <w:numId w:val="11"/>
        </w:numPr>
        <w:jc w:val="both"/>
        <w:rPr>
          <w:rFonts w:ascii="Times New Roman" w:hAnsi="Times New Roman" w:cs="Times New Roman"/>
          <w:sz w:val="24"/>
          <w:szCs w:val="24"/>
        </w:rPr>
      </w:pPr>
      <w:r w:rsidRPr="00F232AB">
        <w:rPr>
          <w:rFonts w:ascii="Times New Roman" w:hAnsi="Times New Roman" w:cs="Times New Roman"/>
          <w:sz w:val="24"/>
          <w:szCs w:val="24"/>
        </w:rPr>
        <w:t xml:space="preserve">Democrat </w:t>
      </w:r>
    </w:p>
    <w:p w14:paraId="1188A006" w14:textId="77777777" w:rsidR="0069709A" w:rsidRPr="00F232AB" w:rsidRDefault="0069709A" w:rsidP="00AB5F1D">
      <w:pPr>
        <w:pStyle w:val="ListParagraph"/>
        <w:keepNext/>
        <w:numPr>
          <w:ilvl w:val="0"/>
          <w:numId w:val="11"/>
        </w:numPr>
        <w:jc w:val="both"/>
        <w:rPr>
          <w:rFonts w:ascii="Times New Roman" w:hAnsi="Times New Roman" w:cs="Times New Roman"/>
          <w:sz w:val="24"/>
          <w:szCs w:val="24"/>
        </w:rPr>
      </w:pPr>
      <w:r w:rsidRPr="00F232AB">
        <w:rPr>
          <w:rFonts w:ascii="Times New Roman" w:hAnsi="Times New Roman" w:cs="Times New Roman"/>
          <w:sz w:val="24"/>
          <w:szCs w:val="24"/>
        </w:rPr>
        <w:t xml:space="preserve">Independent, but Leaning Democratic </w:t>
      </w:r>
    </w:p>
    <w:p w14:paraId="416FBAEE" w14:textId="77777777" w:rsidR="0069709A" w:rsidRPr="00F232AB" w:rsidRDefault="0069709A" w:rsidP="00AB5F1D">
      <w:pPr>
        <w:pStyle w:val="ListParagraph"/>
        <w:keepNext/>
        <w:numPr>
          <w:ilvl w:val="0"/>
          <w:numId w:val="11"/>
        </w:numPr>
        <w:jc w:val="both"/>
        <w:rPr>
          <w:rFonts w:ascii="Times New Roman" w:hAnsi="Times New Roman" w:cs="Times New Roman"/>
          <w:sz w:val="24"/>
          <w:szCs w:val="24"/>
        </w:rPr>
      </w:pPr>
      <w:r w:rsidRPr="00F232AB">
        <w:rPr>
          <w:rFonts w:ascii="Times New Roman" w:hAnsi="Times New Roman" w:cs="Times New Roman"/>
          <w:sz w:val="24"/>
          <w:szCs w:val="24"/>
        </w:rPr>
        <w:t xml:space="preserve">Independent </w:t>
      </w:r>
    </w:p>
    <w:p w14:paraId="76631180" w14:textId="77777777" w:rsidR="0069709A" w:rsidRPr="00F232AB" w:rsidRDefault="0069709A" w:rsidP="00AB5F1D">
      <w:pPr>
        <w:pStyle w:val="ListParagraph"/>
        <w:keepNext/>
        <w:numPr>
          <w:ilvl w:val="0"/>
          <w:numId w:val="11"/>
        </w:numPr>
        <w:jc w:val="both"/>
        <w:rPr>
          <w:rFonts w:ascii="Times New Roman" w:hAnsi="Times New Roman" w:cs="Times New Roman"/>
          <w:sz w:val="24"/>
          <w:szCs w:val="24"/>
        </w:rPr>
      </w:pPr>
      <w:r w:rsidRPr="00F232AB">
        <w:rPr>
          <w:rFonts w:ascii="Times New Roman" w:hAnsi="Times New Roman" w:cs="Times New Roman"/>
          <w:sz w:val="24"/>
          <w:szCs w:val="24"/>
        </w:rPr>
        <w:t xml:space="preserve">Independent, but Leaning Republican </w:t>
      </w:r>
    </w:p>
    <w:p w14:paraId="51A361EC" w14:textId="77777777" w:rsidR="0069709A" w:rsidRPr="00F232AB" w:rsidRDefault="0069709A" w:rsidP="00AB5F1D">
      <w:pPr>
        <w:pStyle w:val="ListParagraph"/>
        <w:keepNext/>
        <w:numPr>
          <w:ilvl w:val="0"/>
          <w:numId w:val="11"/>
        </w:numPr>
        <w:jc w:val="both"/>
        <w:rPr>
          <w:rFonts w:ascii="Times New Roman" w:hAnsi="Times New Roman" w:cs="Times New Roman"/>
          <w:sz w:val="24"/>
          <w:szCs w:val="24"/>
        </w:rPr>
      </w:pPr>
      <w:r w:rsidRPr="00F232AB">
        <w:rPr>
          <w:rFonts w:ascii="Times New Roman" w:hAnsi="Times New Roman" w:cs="Times New Roman"/>
          <w:sz w:val="24"/>
          <w:szCs w:val="24"/>
        </w:rPr>
        <w:t xml:space="preserve">Republican </w:t>
      </w:r>
    </w:p>
    <w:p w14:paraId="03F06F7B" w14:textId="77777777" w:rsidR="0069709A" w:rsidRPr="00F232AB" w:rsidRDefault="0069709A" w:rsidP="00AB5F1D">
      <w:pPr>
        <w:pStyle w:val="ListParagraph"/>
        <w:keepNext/>
        <w:numPr>
          <w:ilvl w:val="0"/>
          <w:numId w:val="11"/>
        </w:numPr>
        <w:jc w:val="both"/>
        <w:rPr>
          <w:rFonts w:ascii="Times New Roman" w:hAnsi="Times New Roman" w:cs="Times New Roman"/>
          <w:sz w:val="24"/>
          <w:szCs w:val="24"/>
        </w:rPr>
      </w:pPr>
      <w:r w:rsidRPr="00F232AB">
        <w:rPr>
          <w:rFonts w:ascii="Times New Roman" w:hAnsi="Times New Roman" w:cs="Times New Roman"/>
          <w:sz w:val="24"/>
          <w:szCs w:val="24"/>
        </w:rPr>
        <w:t xml:space="preserve">Strong Republican </w:t>
      </w:r>
    </w:p>
    <w:p w14:paraId="78F0E0CA" w14:textId="6CA3898B" w:rsidR="0069709A" w:rsidRPr="00F232AB" w:rsidRDefault="0069709A" w:rsidP="00AB5F1D">
      <w:pPr>
        <w:jc w:val="both"/>
        <w:rPr>
          <w:rFonts w:ascii="Times New Roman" w:hAnsi="Times New Roman" w:cs="Times New Roman"/>
          <w:b/>
          <w:bCs/>
          <w:sz w:val="24"/>
          <w:szCs w:val="24"/>
        </w:rPr>
      </w:pPr>
    </w:p>
    <w:p w14:paraId="71604B4C" w14:textId="77777777" w:rsidR="0069709A" w:rsidRPr="00F232AB" w:rsidRDefault="0069709A" w:rsidP="00AB5F1D">
      <w:pPr>
        <w:keepNext/>
        <w:jc w:val="both"/>
        <w:rPr>
          <w:rFonts w:ascii="Times New Roman" w:hAnsi="Times New Roman" w:cs="Times New Roman"/>
          <w:sz w:val="24"/>
          <w:szCs w:val="24"/>
        </w:rPr>
      </w:pPr>
      <w:r w:rsidRPr="00F232AB">
        <w:rPr>
          <w:rFonts w:ascii="Times New Roman" w:hAnsi="Times New Roman" w:cs="Times New Roman"/>
          <w:sz w:val="24"/>
          <w:szCs w:val="24"/>
        </w:rPr>
        <w:t>Thinking about politics these days, how would you describe your own political viewpoint?</w:t>
      </w:r>
    </w:p>
    <w:p w14:paraId="16358A03" w14:textId="77777777" w:rsidR="0069709A" w:rsidRPr="00F232AB" w:rsidRDefault="0069709A" w:rsidP="00AB5F1D">
      <w:pPr>
        <w:pStyle w:val="ListParagraph"/>
        <w:keepNext/>
        <w:numPr>
          <w:ilvl w:val="0"/>
          <w:numId w:val="10"/>
        </w:numPr>
        <w:jc w:val="both"/>
        <w:rPr>
          <w:rFonts w:ascii="Times New Roman" w:hAnsi="Times New Roman" w:cs="Times New Roman"/>
          <w:sz w:val="24"/>
          <w:szCs w:val="24"/>
        </w:rPr>
      </w:pPr>
      <w:r w:rsidRPr="00F232AB">
        <w:rPr>
          <w:rFonts w:ascii="Times New Roman" w:hAnsi="Times New Roman" w:cs="Times New Roman"/>
          <w:sz w:val="24"/>
          <w:szCs w:val="24"/>
        </w:rPr>
        <w:t xml:space="preserve">Very Liberal </w:t>
      </w:r>
    </w:p>
    <w:p w14:paraId="1EFC620B" w14:textId="77777777" w:rsidR="0069709A" w:rsidRPr="00F232AB" w:rsidRDefault="0069709A" w:rsidP="00AB5F1D">
      <w:pPr>
        <w:pStyle w:val="ListParagraph"/>
        <w:keepNext/>
        <w:numPr>
          <w:ilvl w:val="0"/>
          <w:numId w:val="10"/>
        </w:numPr>
        <w:jc w:val="both"/>
        <w:rPr>
          <w:rFonts w:ascii="Times New Roman" w:hAnsi="Times New Roman" w:cs="Times New Roman"/>
          <w:sz w:val="24"/>
          <w:szCs w:val="24"/>
        </w:rPr>
      </w:pPr>
      <w:r w:rsidRPr="00F232AB">
        <w:rPr>
          <w:rFonts w:ascii="Times New Roman" w:hAnsi="Times New Roman" w:cs="Times New Roman"/>
          <w:sz w:val="24"/>
          <w:szCs w:val="24"/>
        </w:rPr>
        <w:t xml:space="preserve">Liberal </w:t>
      </w:r>
    </w:p>
    <w:p w14:paraId="534A0860" w14:textId="77777777" w:rsidR="0069709A" w:rsidRPr="00F232AB" w:rsidRDefault="0069709A" w:rsidP="00AB5F1D">
      <w:pPr>
        <w:pStyle w:val="ListParagraph"/>
        <w:keepNext/>
        <w:numPr>
          <w:ilvl w:val="0"/>
          <w:numId w:val="10"/>
        </w:numPr>
        <w:jc w:val="both"/>
        <w:rPr>
          <w:rFonts w:ascii="Times New Roman" w:hAnsi="Times New Roman" w:cs="Times New Roman"/>
          <w:sz w:val="24"/>
          <w:szCs w:val="24"/>
        </w:rPr>
      </w:pPr>
      <w:r w:rsidRPr="00F232AB">
        <w:rPr>
          <w:rFonts w:ascii="Times New Roman" w:hAnsi="Times New Roman" w:cs="Times New Roman"/>
          <w:sz w:val="24"/>
          <w:szCs w:val="24"/>
        </w:rPr>
        <w:t xml:space="preserve">Moderate </w:t>
      </w:r>
    </w:p>
    <w:p w14:paraId="5A30368C" w14:textId="77777777" w:rsidR="0069709A" w:rsidRPr="00F232AB" w:rsidRDefault="0069709A" w:rsidP="00AB5F1D">
      <w:pPr>
        <w:pStyle w:val="ListParagraph"/>
        <w:keepNext/>
        <w:numPr>
          <w:ilvl w:val="0"/>
          <w:numId w:val="10"/>
        </w:numPr>
        <w:jc w:val="both"/>
        <w:rPr>
          <w:rFonts w:ascii="Times New Roman" w:hAnsi="Times New Roman" w:cs="Times New Roman"/>
          <w:sz w:val="24"/>
          <w:szCs w:val="24"/>
        </w:rPr>
      </w:pPr>
      <w:r w:rsidRPr="00F232AB">
        <w:rPr>
          <w:rFonts w:ascii="Times New Roman" w:hAnsi="Times New Roman" w:cs="Times New Roman"/>
          <w:sz w:val="24"/>
          <w:szCs w:val="24"/>
        </w:rPr>
        <w:t xml:space="preserve">Conservative </w:t>
      </w:r>
    </w:p>
    <w:p w14:paraId="06A97360" w14:textId="77777777" w:rsidR="0069709A" w:rsidRPr="00F232AB" w:rsidRDefault="0069709A" w:rsidP="00AB5F1D">
      <w:pPr>
        <w:pStyle w:val="ListParagraph"/>
        <w:keepNext/>
        <w:numPr>
          <w:ilvl w:val="0"/>
          <w:numId w:val="10"/>
        </w:numPr>
        <w:jc w:val="both"/>
        <w:rPr>
          <w:rFonts w:ascii="Times New Roman" w:hAnsi="Times New Roman" w:cs="Times New Roman"/>
          <w:sz w:val="24"/>
          <w:szCs w:val="24"/>
        </w:rPr>
      </w:pPr>
      <w:r w:rsidRPr="00F232AB">
        <w:rPr>
          <w:rFonts w:ascii="Times New Roman" w:hAnsi="Times New Roman" w:cs="Times New Roman"/>
          <w:sz w:val="24"/>
          <w:szCs w:val="24"/>
        </w:rPr>
        <w:t xml:space="preserve">Very Conservative </w:t>
      </w:r>
    </w:p>
    <w:p w14:paraId="2DBBED89" w14:textId="77777777" w:rsidR="0069709A" w:rsidRPr="00F232AB" w:rsidRDefault="0069709A" w:rsidP="00AB5F1D">
      <w:pPr>
        <w:pStyle w:val="ListParagraph"/>
        <w:keepNext/>
        <w:numPr>
          <w:ilvl w:val="0"/>
          <w:numId w:val="10"/>
        </w:numPr>
        <w:jc w:val="both"/>
        <w:rPr>
          <w:rFonts w:ascii="Times New Roman" w:hAnsi="Times New Roman" w:cs="Times New Roman"/>
          <w:sz w:val="24"/>
          <w:szCs w:val="24"/>
        </w:rPr>
      </w:pPr>
      <w:r w:rsidRPr="00F232AB">
        <w:rPr>
          <w:rFonts w:ascii="Times New Roman" w:hAnsi="Times New Roman" w:cs="Times New Roman"/>
          <w:sz w:val="24"/>
          <w:szCs w:val="24"/>
        </w:rPr>
        <w:t xml:space="preserve">Not Sure </w:t>
      </w:r>
    </w:p>
    <w:p w14:paraId="58E08DDC" w14:textId="48400082" w:rsidR="0069709A" w:rsidRPr="00F232AB" w:rsidRDefault="0069709A" w:rsidP="00AB5F1D">
      <w:pPr>
        <w:jc w:val="both"/>
        <w:rPr>
          <w:rFonts w:ascii="Times New Roman" w:hAnsi="Times New Roman" w:cs="Times New Roman"/>
          <w:b/>
          <w:bCs/>
          <w:sz w:val="24"/>
          <w:szCs w:val="24"/>
        </w:rPr>
      </w:pPr>
    </w:p>
    <w:p w14:paraId="3E9D887A" w14:textId="77777777" w:rsidR="0069709A" w:rsidRPr="00F232AB" w:rsidRDefault="0069709A" w:rsidP="00AB5F1D">
      <w:pPr>
        <w:keepNext/>
        <w:jc w:val="both"/>
        <w:rPr>
          <w:rFonts w:ascii="Times New Roman" w:hAnsi="Times New Roman" w:cs="Times New Roman"/>
          <w:sz w:val="24"/>
          <w:szCs w:val="24"/>
        </w:rPr>
      </w:pPr>
      <w:r w:rsidRPr="00F232AB">
        <w:rPr>
          <w:rFonts w:ascii="Times New Roman" w:hAnsi="Times New Roman" w:cs="Times New Roman"/>
          <w:sz w:val="24"/>
          <w:szCs w:val="24"/>
        </w:rPr>
        <w:t>In the past 7 days, about how many online surveys or polls (on any topic) have you completed? </w:t>
      </w:r>
      <w:r w:rsidRPr="00F232AB">
        <w:rPr>
          <w:rFonts w:ascii="Times New Roman" w:hAnsi="Times New Roman" w:cs="Times New Roman"/>
          <w:sz w:val="24"/>
          <w:szCs w:val="24"/>
        </w:rPr>
        <w:br/>
        <w:t>Please enter a whole number.</w:t>
      </w:r>
    </w:p>
    <w:p w14:paraId="5A606207" w14:textId="69B6124B" w:rsidR="0069709A" w:rsidRPr="00F232AB" w:rsidRDefault="0069709A" w:rsidP="00AB5F1D">
      <w:pPr>
        <w:jc w:val="both"/>
        <w:rPr>
          <w:rFonts w:ascii="Times New Roman" w:hAnsi="Times New Roman" w:cs="Times New Roman"/>
          <w:b/>
          <w:bCs/>
          <w:sz w:val="24"/>
          <w:szCs w:val="24"/>
        </w:rPr>
      </w:pPr>
    </w:p>
    <w:p w14:paraId="08E8C342" w14:textId="6FCCE8B0" w:rsidR="0069709A" w:rsidRPr="00F232AB" w:rsidRDefault="0069709A" w:rsidP="00AB5F1D">
      <w:pPr>
        <w:jc w:val="both"/>
        <w:rPr>
          <w:rFonts w:ascii="Times New Roman" w:hAnsi="Times New Roman" w:cs="Times New Roman"/>
          <w:b/>
          <w:bCs/>
          <w:sz w:val="24"/>
          <w:szCs w:val="24"/>
        </w:rPr>
      </w:pPr>
      <w:r w:rsidRPr="00F232AB">
        <w:rPr>
          <w:rFonts w:ascii="Times New Roman" w:hAnsi="Times New Roman" w:cs="Times New Roman"/>
          <w:b/>
          <w:bCs/>
          <w:sz w:val="24"/>
          <w:szCs w:val="24"/>
        </w:rPr>
        <w:t>Dependent Variable Measures</w:t>
      </w:r>
    </w:p>
    <w:p w14:paraId="785158D2" w14:textId="77777777" w:rsidR="0069709A" w:rsidRPr="00F232AB" w:rsidRDefault="0069709A" w:rsidP="00AB5F1D">
      <w:pPr>
        <w:keepNext/>
        <w:jc w:val="both"/>
        <w:rPr>
          <w:rFonts w:ascii="Times New Roman" w:hAnsi="Times New Roman" w:cs="Times New Roman"/>
          <w:sz w:val="24"/>
          <w:szCs w:val="24"/>
        </w:rPr>
      </w:pPr>
      <w:r w:rsidRPr="00F232AB">
        <w:rPr>
          <w:rFonts w:ascii="Times New Roman" w:hAnsi="Times New Roman" w:cs="Times New Roman"/>
          <w:sz w:val="24"/>
          <w:szCs w:val="24"/>
        </w:rPr>
        <w:t xml:space="preserve">The Internal Revenue Service (IRS) collects tax revenues that are lawfully owed to the federal government.  It uses a variety of “enforcement activities”—such as audits and collecting unpaid </w:t>
      </w:r>
      <w:r w:rsidRPr="00F232AB">
        <w:rPr>
          <w:rFonts w:ascii="Times New Roman" w:hAnsi="Times New Roman" w:cs="Times New Roman"/>
          <w:sz w:val="24"/>
          <w:szCs w:val="24"/>
        </w:rPr>
        <w:lastRenderedPageBreak/>
        <w:t xml:space="preserve">taxes—to accomplish this goal.       To what extent do you agree with the following statement:     </w:t>
      </w:r>
      <w:r w:rsidRPr="00F232AB">
        <w:rPr>
          <w:rFonts w:ascii="Times New Roman" w:hAnsi="Times New Roman" w:cs="Times New Roman"/>
          <w:b/>
          <w:sz w:val="24"/>
          <w:szCs w:val="24"/>
        </w:rPr>
        <w:t>Congress should increase funding for the IRS’s enforcement activities</w:t>
      </w:r>
    </w:p>
    <w:p w14:paraId="63C955BD" w14:textId="77777777" w:rsidR="0069709A" w:rsidRPr="00F232AB" w:rsidRDefault="0069709A" w:rsidP="00AB5F1D">
      <w:pPr>
        <w:pStyle w:val="ListParagraph"/>
        <w:keepNext/>
        <w:numPr>
          <w:ilvl w:val="0"/>
          <w:numId w:val="9"/>
        </w:numPr>
        <w:jc w:val="both"/>
        <w:rPr>
          <w:rFonts w:ascii="Times New Roman" w:hAnsi="Times New Roman" w:cs="Times New Roman"/>
          <w:sz w:val="24"/>
          <w:szCs w:val="24"/>
        </w:rPr>
      </w:pPr>
      <w:r w:rsidRPr="00F232AB">
        <w:rPr>
          <w:rFonts w:ascii="Times New Roman" w:hAnsi="Times New Roman" w:cs="Times New Roman"/>
          <w:sz w:val="24"/>
          <w:szCs w:val="24"/>
        </w:rPr>
        <w:t xml:space="preserve">Strongly Disagree </w:t>
      </w:r>
    </w:p>
    <w:p w14:paraId="3DEB31C4" w14:textId="77777777" w:rsidR="0069709A" w:rsidRPr="00F232AB" w:rsidRDefault="0069709A" w:rsidP="00AB5F1D">
      <w:pPr>
        <w:pStyle w:val="ListParagraph"/>
        <w:keepNext/>
        <w:numPr>
          <w:ilvl w:val="0"/>
          <w:numId w:val="9"/>
        </w:numPr>
        <w:jc w:val="both"/>
        <w:rPr>
          <w:rFonts w:ascii="Times New Roman" w:hAnsi="Times New Roman" w:cs="Times New Roman"/>
          <w:sz w:val="24"/>
          <w:szCs w:val="24"/>
        </w:rPr>
      </w:pPr>
      <w:r w:rsidRPr="00F232AB">
        <w:rPr>
          <w:rFonts w:ascii="Times New Roman" w:hAnsi="Times New Roman" w:cs="Times New Roman"/>
          <w:sz w:val="24"/>
          <w:szCs w:val="24"/>
        </w:rPr>
        <w:t xml:space="preserve">Disagree </w:t>
      </w:r>
    </w:p>
    <w:p w14:paraId="02E0FA95" w14:textId="77777777" w:rsidR="0069709A" w:rsidRPr="00F232AB" w:rsidRDefault="0069709A" w:rsidP="00AB5F1D">
      <w:pPr>
        <w:pStyle w:val="ListParagraph"/>
        <w:keepNext/>
        <w:numPr>
          <w:ilvl w:val="0"/>
          <w:numId w:val="9"/>
        </w:numPr>
        <w:jc w:val="both"/>
        <w:rPr>
          <w:rFonts w:ascii="Times New Roman" w:hAnsi="Times New Roman" w:cs="Times New Roman"/>
          <w:sz w:val="24"/>
          <w:szCs w:val="24"/>
        </w:rPr>
      </w:pPr>
      <w:r w:rsidRPr="00F232AB">
        <w:rPr>
          <w:rFonts w:ascii="Times New Roman" w:hAnsi="Times New Roman" w:cs="Times New Roman"/>
          <w:sz w:val="24"/>
          <w:szCs w:val="24"/>
        </w:rPr>
        <w:t xml:space="preserve">Slightly Disagree </w:t>
      </w:r>
    </w:p>
    <w:p w14:paraId="0BF9D975" w14:textId="77777777" w:rsidR="0069709A" w:rsidRPr="00F232AB" w:rsidRDefault="0069709A" w:rsidP="00AB5F1D">
      <w:pPr>
        <w:pStyle w:val="ListParagraph"/>
        <w:keepNext/>
        <w:numPr>
          <w:ilvl w:val="0"/>
          <w:numId w:val="9"/>
        </w:numPr>
        <w:jc w:val="both"/>
        <w:rPr>
          <w:rFonts w:ascii="Times New Roman" w:hAnsi="Times New Roman" w:cs="Times New Roman"/>
          <w:sz w:val="24"/>
          <w:szCs w:val="24"/>
        </w:rPr>
      </w:pPr>
      <w:r w:rsidRPr="00F232AB">
        <w:rPr>
          <w:rFonts w:ascii="Times New Roman" w:hAnsi="Times New Roman" w:cs="Times New Roman"/>
          <w:sz w:val="24"/>
          <w:szCs w:val="24"/>
        </w:rPr>
        <w:t xml:space="preserve">Neither Agree nor Disagree </w:t>
      </w:r>
    </w:p>
    <w:p w14:paraId="0B18213F" w14:textId="77777777" w:rsidR="0069709A" w:rsidRPr="00F232AB" w:rsidRDefault="0069709A" w:rsidP="00AB5F1D">
      <w:pPr>
        <w:pStyle w:val="ListParagraph"/>
        <w:keepNext/>
        <w:numPr>
          <w:ilvl w:val="0"/>
          <w:numId w:val="9"/>
        </w:numPr>
        <w:jc w:val="both"/>
        <w:rPr>
          <w:rFonts w:ascii="Times New Roman" w:hAnsi="Times New Roman" w:cs="Times New Roman"/>
          <w:sz w:val="24"/>
          <w:szCs w:val="24"/>
        </w:rPr>
      </w:pPr>
      <w:r w:rsidRPr="00F232AB">
        <w:rPr>
          <w:rFonts w:ascii="Times New Roman" w:hAnsi="Times New Roman" w:cs="Times New Roman"/>
          <w:sz w:val="24"/>
          <w:szCs w:val="24"/>
        </w:rPr>
        <w:t xml:space="preserve">Slightly Agree </w:t>
      </w:r>
    </w:p>
    <w:p w14:paraId="37C019C9" w14:textId="77777777" w:rsidR="0069709A" w:rsidRPr="00F232AB" w:rsidRDefault="0069709A" w:rsidP="00AB5F1D">
      <w:pPr>
        <w:pStyle w:val="ListParagraph"/>
        <w:keepNext/>
        <w:numPr>
          <w:ilvl w:val="0"/>
          <w:numId w:val="9"/>
        </w:numPr>
        <w:jc w:val="both"/>
        <w:rPr>
          <w:rFonts w:ascii="Times New Roman" w:hAnsi="Times New Roman" w:cs="Times New Roman"/>
          <w:sz w:val="24"/>
          <w:szCs w:val="24"/>
        </w:rPr>
      </w:pPr>
      <w:r w:rsidRPr="00F232AB">
        <w:rPr>
          <w:rFonts w:ascii="Times New Roman" w:hAnsi="Times New Roman" w:cs="Times New Roman"/>
          <w:sz w:val="24"/>
          <w:szCs w:val="24"/>
        </w:rPr>
        <w:t xml:space="preserve">Agree </w:t>
      </w:r>
    </w:p>
    <w:p w14:paraId="5FAA0F89" w14:textId="77777777" w:rsidR="0069709A" w:rsidRPr="00F232AB" w:rsidRDefault="0069709A" w:rsidP="00AB5F1D">
      <w:pPr>
        <w:pStyle w:val="ListParagraph"/>
        <w:keepNext/>
        <w:numPr>
          <w:ilvl w:val="0"/>
          <w:numId w:val="9"/>
        </w:numPr>
        <w:jc w:val="both"/>
        <w:rPr>
          <w:rFonts w:ascii="Times New Roman" w:hAnsi="Times New Roman" w:cs="Times New Roman"/>
          <w:sz w:val="24"/>
          <w:szCs w:val="24"/>
        </w:rPr>
      </w:pPr>
      <w:r w:rsidRPr="00F232AB">
        <w:rPr>
          <w:rFonts w:ascii="Times New Roman" w:hAnsi="Times New Roman" w:cs="Times New Roman"/>
          <w:sz w:val="24"/>
          <w:szCs w:val="24"/>
        </w:rPr>
        <w:t xml:space="preserve">Strongly Agree </w:t>
      </w:r>
    </w:p>
    <w:p w14:paraId="2307ABAA" w14:textId="575AA9BA" w:rsidR="0069709A" w:rsidRPr="00F232AB" w:rsidRDefault="0069709A" w:rsidP="00AB5F1D">
      <w:pPr>
        <w:jc w:val="both"/>
        <w:rPr>
          <w:rFonts w:ascii="Times New Roman" w:hAnsi="Times New Roman" w:cs="Times New Roman"/>
          <w:b/>
          <w:bCs/>
          <w:sz w:val="24"/>
          <w:szCs w:val="24"/>
        </w:rPr>
      </w:pPr>
    </w:p>
    <w:p w14:paraId="77CFF49A" w14:textId="77777777" w:rsidR="0069709A" w:rsidRPr="00F232AB" w:rsidRDefault="0069709A" w:rsidP="00AB5F1D">
      <w:pPr>
        <w:keepNext/>
        <w:jc w:val="both"/>
        <w:rPr>
          <w:rFonts w:ascii="Times New Roman" w:hAnsi="Times New Roman" w:cs="Times New Roman"/>
          <w:sz w:val="24"/>
          <w:szCs w:val="24"/>
        </w:rPr>
      </w:pPr>
      <w:r w:rsidRPr="00F232AB">
        <w:rPr>
          <w:rFonts w:ascii="Times New Roman" w:hAnsi="Times New Roman" w:cs="Times New Roman"/>
          <w:sz w:val="24"/>
          <w:szCs w:val="24"/>
        </w:rPr>
        <w:t>After the conclusion of the survey, would you be willing to receive an email containing more detailed information about the potential benefits of increased funding for IRS enforcement activities?</w:t>
      </w:r>
    </w:p>
    <w:p w14:paraId="7FE7B91E" w14:textId="77777777" w:rsidR="0069709A" w:rsidRPr="00F232AB" w:rsidRDefault="0069709A" w:rsidP="00AB5F1D">
      <w:pPr>
        <w:pStyle w:val="ListParagraph"/>
        <w:keepNext/>
        <w:numPr>
          <w:ilvl w:val="0"/>
          <w:numId w:val="8"/>
        </w:numPr>
        <w:jc w:val="both"/>
        <w:rPr>
          <w:rFonts w:ascii="Times New Roman" w:hAnsi="Times New Roman" w:cs="Times New Roman"/>
          <w:sz w:val="24"/>
          <w:szCs w:val="24"/>
        </w:rPr>
      </w:pPr>
      <w:r w:rsidRPr="00F232AB">
        <w:rPr>
          <w:rFonts w:ascii="Times New Roman" w:hAnsi="Times New Roman" w:cs="Times New Roman"/>
          <w:sz w:val="24"/>
          <w:szCs w:val="24"/>
        </w:rPr>
        <w:t xml:space="preserve">Yes </w:t>
      </w:r>
    </w:p>
    <w:p w14:paraId="77B5B9CB" w14:textId="77777777" w:rsidR="0069709A" w:rsidRPr="00F232AB" w:rsidRDefault="0069709A" w:rsidP="00AB5F1D">
      <w:pPr>
        <w:pStyle w:val="ListParagraph"/>
        <w:keepNext/>
        <w:numPr>
          <w:ilvl w:val="0"/>
          <w:numId w:val="8"/>
        </w:numPr>
        <w:jc w:val="both"/>
        <w:rPr>
          <w:rFonts w:ascii="Times New Roman" w:hAnsi="Times New Roman" w:cs="Times New Roman"/>
          <w:sz w:val="24"/>
          <w:szCs w:val="24"/>
        </w:rPr>
      </w:pPr>
      <w:r w:rsidRPr="00F232AB">
        <w:rPr>
          <w:rFonts w:ascii="Times New Roman" w:hAnsi="Times New Roman" w:cs="Times New Roman"/>
          <w:sz w:val="24"/>
          <w:szCs w:val="24"/>
        </w:rPr>
        <w:t xml:space="preserve">Unsure </w:t>
      </w:r>
    </w:p>
    <w:p w14:paraId="11A5915E" w14:textId="77777777" w:rsidR="0069709A" w:rsidRPr="00F232AB" w:rsidRDefault="0069709A" w:rsidP="00AB5F1D">
      <w:pPr>
        <w:pStyle w:val="ListParagraph"/>
        <w:keepNext/>
        <w:numPr>
          <w:ilvl w:val="0"/>
          <w:numId w:val="8"/>
        </w:numPr>
        <w:jc w:val="both"/>
        <w:rPr>
          <w:rFonts w:ascii="Times New Roman" w:hAnsi="Times New Roman" w:cs="Times New Roman"/>
          <w:sz w:val="24"/>
          <w:szCs w:val="24"/>
        </w:rPr>
      </w:pPr>
      <w:r w:rsidRPr="00F232AB">
        <w:rPr>
          <w:rFonts w:ascii="Times New Roman" w:hAnsi="Times New Roman" w:cs="Times New Roman"/>
          <w:sz w:val="24"/>
          <w:szCs w:val="24"/>
        </w:rPr>
        <w:t xml:space="preserve">No </w:t>
      </w:r>
    </w:p>
    <w:p w14:paraId="4C2E321D" w14:textId="5E94E6A2" w:rsidR="0069709A" w:rsidRPr="00F232AB" w:rsidRDefault="0069709A" w:rsidP="00AB5F1D">
      <w:pPr>
        <w:jc w:val="both"/>
        <w:rPr>
          <w:rFonts w:ascii="Times New Roman" w:hAnsi="Times New Roman" w:cs="Times New Roman"/>
          <w:b/>
          <w:bCs/>
          <w:sz w:val="24"/>
          <w:szCs w:val="24"/>
        </w:rPr>
      </w:pPr>
    </w:p>
    <w:p w14:paraId="476AB355" w14:textId="77777777" w:rsidR="0069709A" w:rsidRPr="00F232AB" w:rsidRDefault="0069709A" w:rsidP="00AB5F1D">
      <w:pPr>
        <w:keepNext/>
        <w:jc w:val="both"/>
        <w:rPr>
          <w:rFonts w:ascii="Times New Roman" w:hAnsi="Times New Roman" w:cs="Times New Roman"/>
          <w:sz w:val="24"/>
          <w:szCs w:val="24"/>
        </w:rPr>
      </w:pPr>
      <w:r w:rsidRPr="00F232AB">
        <w:rPr>
          <w:rFonts w:ascii="Times New Roman" w:hAnsi="Times New Roman" w:cs="Times New Roman"/>
          <w:sz w:val="24"/>
          <w:szCs w:val="24"/>
        </w:rPr>
        <w:t>Policymakers in the federal government are currently considering whether or not to increase funding for IRS enforcement activities.  Would you be willing to either create or forward a brief message to your state’s representatives in support of increased funding for IRS enforcement activities?</w:t>
      </w:r>
    </w:p>
    <w:p w14:paraId="636E9852" w14:textId="77777777" w:rsidR="0069709A" w:rsidRPr="00F232AB" w:rsidRDefault="0069709A" w:rsidP="00AB5F1D">
      <w:pPr>
        <w:pStyle w:val="ListParagraph"/>
        <w:keepNext/>
        <w:numPr>
          <w:ilvl w:val="0"/>
          <w:numId w:val="7"/>
        </w:numPr>
        <w:jc w:val="both"/>
        <w:rPr>
          <w:rFonts w:ascii="Times New Roman" w:hAnsi="Times New Roman" w:cs="Times New Roman"/>
          <w:sz w:val="24"/>
          <w:szCs w:val="24"/>
        </w:rPr>
      </w:pPr>
      <w:r w:rsidRPr="00F232AB">
        <w:rPr>
          <w:rFonts w:ascii="Times New Roman" w:hAnsi="Times New Roman" w:cs="Times New Roman"/>
          <w:sz w:val="24"/>
          <w:szCs w:val="24"/>
        </w:rPr>
        <w:t xml:space="preserve">Yes </w:t>
      </w:r>
    </w:p>
    <w:p w14:paraId="24D676D4" w14:textId="77777777" w:rsidR="0069709A" w:rsidRPr="00F232AB" w:rsidRDefault="0069709A" w:rsidP="00AB5F1D">
      <w:pPr>
        <w:pStyle w:val="ListParagraph"/>
        <w:keepNext/>
        <w:numPr>
          <w:ilvl w:val="0"/>
          <w:numId w:val="7"/>
        </w:numPr>
        <w:jc w:val="both"/>
        <w:rPr>
          <w:rFonts w:ascii="Times New Roman" w:hAnsi="Times New Roman" w:cs="Times New Roman"/>
          <w:sz w:val="24"/>
          <w:szCs w:val="24"/>
        </w:rPr>
      </w:pPr>
      <w:r w:rsidRPr="00F232AB">
        <w:rPr>
          <w:rFonts w:ascii="Times New Roman" w:hAnsi="Times New Roman" w:cs="Times New Roman"/>
          <w:sz w:val="24"/>
          <w:szCs w:val="24"/>
        </w:rPr>
        <w:t xml:space="preserve">Unsure </w:t>
      </w:r>
    </w:p>
    <w:p w14:paraId="52997237" w14:textId="77777777" w:rsidR="0069709A" w:rsidRPr="00F232AB" w:rsidRDefault="0069709A" w:rsidP="00AB5F1D">
      <w:pPr>
        <w:pStyle w:val="ListParagraph"/>
        <w:keepNext/>
        <w:numPr>
          <w:ilvl w:val="0"/>
          <w:numId w:val="7"/>
        </w:numPr>
        <w:jc w:val="both"/>
        <w:rPr>
          <w:rFonts w:ascii="Times New Roman" w:hAnsi="Times New Roman" w:cs="Times New Roman"/>
          <w:sz w:val="24"/>
          <w:szCs w:val="24"/>
        </w:rPr>
      </w:pPr>
      <w:r w:rsidRPr="00F232AB">
        <w:rPr>
          <w:rFonts w:ascii="Times New Roman" w:hAnsi="Times New Roman" w:cs="Times New Roman"/>
          <w:sz w:val="24"/>
          <w:szCs w:val="24"/>
        </w:rPr>
        <w:t xml:space="preserve">No </w:t>
      </w:r>
    </w:p>
    <w:p w14:paraId="1160BE21" w14:textId="169ECB85" w:rsidR="0069709A" w:rsidRPr="00F232AB" w:rsidRDefault="0069709A" w:rsidP="00AB5F1D">
      <w:pPr>
        <w:jc w:val="both"/>
        <w:rPr>
          <w:rFonts w:ascii="Times New Roman" w:hAnsi="Times New Roman" w:cs="Times New Roman"/>
          <w:sz w:val="24"/>
          <w:szCs w:val="24"/>
        </w:rPr>
      </w:pPr>
    </w:p>
    <w:p w14:paraId="64F25BFF" w14:textId="664DBD42" w:rsidR="0069709A" w:rsidRPr="00F232AB" w:rsidRDefault="0069709A" w:rsidP="00AB5F1D">
      <w:pPr>
        <w:jc w:val="both"/>
        <w:rPr>
          <w:rFonts w:ascii="Times New Roman" w:hAnsi="Times New Roman" w:cs="Times New Roman"/>
          <w:b/>
          <w:bCs/>
          <w:sz w:val="24"/>
          <w:szCs w:val="24"/>
        </w:rPr>
      </w:pPr>
      <w:r w:rsidRPr="00F232AB">
        <w:rPr>
          <w:rFonts w:ascii="Times New Roman" w:hAnsi="Times New Roman" w:cs="Times New Roman"/>
          <w:b/>
          <w:bCs/>
          <w:sz w:val="24"/>
          <w:szCs w:val="24"/>
        </w:rPr>
        <w:t>Experimental Manipulation Checks</w:t>
      </w:r>
    </w:p>
    <w:p w14:paraId="3ABE9514" w14:textId="4B7FD4F3" w:rsidR="0069709A" w:rsidRPr="00F232AB" w:rsidRDefault="0069709A" w:rsidP="00AB5F1D">
      <w:pPr>
        <w:keepNext/>
        <w:jc w:val="both"/>
        <w:rPr>
          <w:rFonts w:ascii="Times New Roman" w:hAnsi="Times New Roman" w:cs="Times New Roman"/>
          <w:sz w:val="24"/>
          <w:szCs w:val="24"/>
        </w:rPr>
      </w:pPr>
      <w:r w:rsidRPr="00F232AB">
        <w:rPr>
          <w:rFonts w:ascii="Times New Roman" w:hAnsi="Times New Roman" w:cs="Times New Roman"/>
          <w:sz w:val="24"/>
          <w:szCs w:val="24"/>
        </w:rPr>
        <w:t>Please answer the following question to the best of your ability.  According to U.S. Treasury Department estimates, for every $1 of additional funding to the IRS, how much additional tax revenue would be collected?</w:t>
      </w:r>
    </w:p>
    <w:p w14:paraId="3C69F2C3" w14:textId="77777777" w:rsidR="0069709A" w:rsidRPr="00F232AB" w:rsidRDefault="0069709A" w:rsidP="00AB5F1D">
      <w:pPr>
        <w:pStyle w:val="ListParagraph"/>
        <w:keepNext/>
        <w:numPr>
          <w:ilvl w:val="0"/>
          <w:numId w:val="6"/>
        </w:numPr>
        <w:jc w:val="both"/>
        <w:rPr>
          <w:rFonts w:ascii="Times New Roman" w:hAnsi="Times New Roman" w:cs="Times New Roman"/>
          <w:sz w:val="24"/>
          <w:szCs w:val="24"/>
        </w:rPr>
      </w:pPr>
      <w:r w:rsidRPr="00F232AB">
        <w:rPr>
          <w:rFonts w:ascii="Times New Roman" w:hAnsi="Times New Roman" w:cs="Times New Roman"/>
          <w:sz w:val="24"/>
          <w:szCs w:val="24"/>
        </w:rPr>
        <w:t xml:space="preserve">$0 </w:t>
      </w:r>
    </w:p>
    <w:p w14:paraId="4792FC27" w14:textId="2672F243" w:rsidR="0069709A" w:rsidRPr="00F232AB" w:rsidRDefault="0069709A" w:rsidP="00AB5F1D">
      <w:pPr>
        <w:pStyle w:val="ListParagraph"/>
        <w:keepNext/>
        <w:numPr>
          <w:ilvl w:val="0"/>
          <w:numId w:val="6"/>
        </w:numPr>
        <w:jc w:val="both"/>
        <w:rPr>
          <w:rFonts w:ascii="Times New Roman" w:hAnsi="Times New Roman" w:cs="Times New Roman"/>
          <w:sz w:val="24"/>
          <w:szCs w:val="24"/>
        </w:rPr>
      </w:pPr>
      <w:r w:rsidRPr="00F232AB">
        <w:rPr>
          <w:rFonts w:ascii="Times New Roman" w:hAnsi="Times New Roman" w:cs="Times New Roman"/>
          <w:sz w:val="24"/>
          <w:szCs w:val="24"/>
        </w:rPr>
        <w:t xml:space="preserve">$1 </w:t>
      </w:r>
    </w:p>
    <w:p w14:paraId="6CE051C9" w14:textId="77777777" w:rsidR="0069709A" w:rsidRPr="00F232AB" w:rsidRDefault="0069709A" w:rsidP="00AB5F1D">
      <w:pPr>
        <w:pStyle w:val="ListParagraph"/>
        <w:keepNext/>
        <w:numPr>
          <w:ilvl w:val="0"/>
          <w:numId w:val="6"/>
        </w:numPr>
        <w:jc w:val="both"/>
        <w:rPr>
          <w:rFonts w:ascii="Times New Roman" w:hAnsi="Times New Roman" w:cs="Times New Roman"/>
          <w:sz w:val="24"/>
          <w:szCs w:val="24"/>
        </w:rPr>
      </w:pPr>
      <w:r w:rsidRPr="00F232AB">
        <w:rPr>
          <w:rFonts w:ascii="Times New Roman" w:hAnsi="Times New Roman" w:cs="Times New Roman"/>
          <w:sz w:val="24"/>
          <w:szCs w:val="24"/>
        </w:rPr>
        <w:t xml:space="preserve">$6 </w:t>
      </w:r>
    </w:p>
    <w:p w14:paraId="0E9D4612" w14:textId="77777777" w:rsidR="00F232AB" w:rsidRPr="00F232AB" w:rsidRDefault="0069709A" w:rsidP="00AB5F1D">
      <w:pPr>
        <w:pStyle w:val="ListParagraph"/>
        <w:keepNext/>
        <w:numPr>
          <w:ilvl w:val="0"/>
          <w:numId w:val="6"/>
        </w:numPr>
        <w:jc w:val="both"/>
        <w:rPr>
          <w:rFonts w:ascii="Times New Roman" w:hAnsi="Times New Roman" w:cs="Times New Roman"/>
          <w:sz w:val="24"/>
          <w:szCs w:val="24"/>
        </w:rPr>
      </w:pPr>
      <w:r w:rsidRPr="00F232AB">
        <w:rPr>
          <w:rFonts w:ascii="Times New Roman" w:hAnsi="Times New Roman" w:cs="Times New Roman"/>
          <w:sz w:val="24"/>
          <w:szCs w:val="24"/>
        </w:rPr>
        <w:t xml:space="preserve">$19 </w:t>
      </w:r>
    </w:p>
    <w:p w14:paraId="021958C1" w14:textId="60A3FFE8" w:rsidR="0069709A" w:rsidRPr="00F232AB" w:rsidRDefault="0069709A" w:rsidP="00AB5F1D">
      <w:pPr>
        <w:pStyle w:val="ListParagraph"/>
        <w:keepNext/>
        <w:numPr>
          <w:ilvl w:val="0"/>
          <w:numId w:val="6"/>
        </w:numPr>
        <w:jc w:val="both"/>
        <w:rPr>
          <w:rFonts w:ascii="Times New Roman" w:hAnsi="Times New Roman" w:cs="Times New Roman"/>
          <w:sz w:val="24"/>
          <w:szCs w:val="24"/>
        </w:rPr>
      </w:pPr>
      <w:r w:rsidRPr="00F232AB">
        <w:rPr>
          <w:rFonts w:ascii="Times New Roman" w:hAnsi="Times New Roman" w:cs="Times New Roman"/>
          <w:sz w:val="24"/>
          <w:szCs w:val="24"/>
        </w:rPr>
        <w:t>$27</w:t>
      </w:r>
    </w:p>
    <w:p w14:paraId="041DE398" w14:textId="77777777" w:rsidR="0069709A" w:rsidRPr="00F232AB" w:rsidRDefault="0069709A" w:rsidP="00AB5F1D">
      <w:pPr>
        <w:jc w:val="both"/>
        <w:rPr>
          <w:rFonts w:ascii="Times New Roman" w:hAnsi="Times New Roman" w:cs="Times New Roman"/>
          <w:b/>
          <w:bCs/>
          <w:sz w:val="24"/>
          <w:szCs w:val="24"/>
        </w:rPr>
      </w:pPr>
    </w:p>
    <w:p w14:paraId="6B1927DD" w14:textId="77777777" w:rsidR="0069709A" w:rsidRPr="00F232AB" w:rsidRDefault="0069709A" w:rsidP="00AB5F1D">
      <w:pPr>
        <w:keepNext/>
        <w:jc w:val="both"/>
        <w:rPr>
          <w:rFonts w:ascii="Times New Roman" w:hAnsi="Times New Roman" w:cs="Times New Roman"/>
          <w:sz w:val="24"/>
          <w:szCs w:val="24"/>
        </w:rPr>
      </w:pPr>
      <w:r w:rsidRPr="00F232AB">
        <w:rPr>
          <w:rFonts w:ascii="Times New Roman" w:hAnsi="Times New Roman" w:cs="Times New Roman"/>
          <w:sz w:val="24"/>
          <w:szCs w:val="24"/>
        </w:rPr>
        <w:lastRenderedPageBreak/>
        <w:t>To the best of your knowledge, what has happened to IRS funding over the past ten years or so?</w:t>
      </w:r>
    </w:p>
    <w:p w14:paraId="3F1B3F99" w14:textId="77777777" w:rsidR="0069709A" w:rsidRPr="00F232AB" w:rsidRDefault="0069709A" w:rsidP="00AB5F1D">
      <w:pPr>
        <w:pStyle w:val="ListParagraph"/>
        <w:keepNext/>
        <w:numPr>
          <w:ilvl w:val="0"/>
          <w:numId w:val="5"/>
        </w:numPr>
        <w:jc w:val="both"/>
        <w:rPr>
          <w:rFonts w:ascii="Times New Roman" w:hAnsi="Times New Roman" w:cs="Times New Roman"/>
          <w:sz w:val="24"/>
          <w:szCs w:val="24"/>
        </w:rPr>
      </w:pPr>
      <w:r w:rsidRPr="00F232AB">
        <w:rPr>
          <w:rFonts w:ascii="Times New Roman" w:hAnsi="Times New Roman" w:cs="Times New Roman"/>
          <w:sz w:val="24"/>
          <w:szCs w:val="24"/>
        </w:rPr>
        <w:t xml:space="preserve">IRS funding has fallen by a lot </w:t>
      </w:r>
    </w:p>
    <w:p w14:paraId="1363A33B" w14:textId="77777777" w:rsidR="0069709A" w:rsidRPr="00F232AB" w:rsidRDefault="0069709A" w:rsidP="00AB5F1D">
      <w:pPr>
        <w:pStyle w:val="ListParagraph"/>
        <w:keepNext/>
        <w:numPr>
          <w:ilvl w:val="0"/>
          <w:numId w:val="5"/>
        </w:numPr>
        <w:jc w:val="both"/>
        <w:rPr>
          <w:rFonts w:ascii="Times New Roman" w:hAnsi="Times New Roman" w:cs="Times New Roman"/>
          <w:sz w:val="24"/>
          <w:szCs w:val="24"/>
        </w:rPr>
      </w:pPr>
      <w:r w:rsidRPr="00F232AB">
        <w:rPr>
          <w:rFonts w:ascii="Times New Roman" w:hAnsi="Times New Roman" w:cs="Times New Roman"/>
          <w:sz w:val="24"/>
          <w:szCs w:val="24"/>
        </w:rPr>
        <w:t xml:space="preserve">IRS funding has fallen slightly </w:t>
      </w:r>
    </w:p>
    <w:p w14:paraId="7079CF52" w14:textId="77777777" w:rsidR="0069709A" w:rsidRPr="00F232AB" w:rsidRDefault="0069709A" w:rsidP="00AB5F1D">
      <w:pPr>
        <w:pStyle w:val="ListParagraph"/>
        <w:keepNext/>
        <w:numPr>
          <w:ilvl w:val="0"/>
          <w:numId w:val="5"/>
        </w:numPr>
        <w:jc w:val="both"/>
        <w:rPr>
          <w:rFonts w:ascii="Times New Roman" w:hAnsi="Times New Roman" w:cs="Times New Roman"/>
          <w:sz w:val="24"/>
          <w:szCs w:val="24"/>
        </w:rPr>
      </w:pPr>
      <w:r w:rsidRPr="00F232AB">
        <w:rPr>
          <w:rFonts w:ascii="Times New Roman" w:hAnsi="Times New Roman" w:cs="Times New Roman"/>
          <w:sz w:val="24"/>
          <w:szCs w:val="24"/>
        </w:rPr>
        <w:t xml:space="preserve">IRS funding has stayed about the same </w:t>
      </w:r>
    </w:p>
    <w:p w14:paraId="0C13622C" w14:textId="77777777" w:rsidR="0069709A" w:rsidRPr="00F232AB" w:rsidRDefault="0069709A" w:rsidP="00AB5F1D">
      <w:pPr>
        <w:pStyle w:val="ListParagraph"/>
        <w:keepNext/>
        <w:numPr>
          <w:ilvl w:val="0"/>
          <w:numId w:val="5"/>
        </w:numPr>
        <w:jc w:val="both"/>
        <w:rPr>
          <w:rFonts w:ascii="Times New Roman" w:hAnsi="Times New Roman" w:cs="Times New Roman"/>
          <w:sz w:val="24"/>
          <w:szCs w:val="24"/>
        </w:rPr>
      </w:pPr>
      <w:r w:rsidRPr="00F232AB">
        <w:rPr>
          <w:rFonts w:ascii="Times New Roman" w:hAnsi="Times New Roman" w:cs="Times New Roman"/>
          <w:sz w:val="24"/>
          <w:szCs w:val="24"/>
        </w:rPr>
        <w:t xml:space="preserve">IRS funding has increased slightly </w:t>
      </w:r>
    </w:p>
    <w:p w14:paraId="5EA9DC51" w14:textId="77777777" w:rsidR="0069709A" w:rsidRPr="00F232AB" w:rsidRDefault="0069709A" w:rsidP="00AB5F1D">
      <w:pPr>
        <w:pStyle w:val="ListParagraph"/>
        <w:keepNext/>
        <w:numPr>
          <w:ilvl w:val="0"/>
          <w:numId w:val="5"/>
        </w:numPr>
        <w:jc w:val="both"/>
        <w:rPr>
          <w:rFonts w:ascii="Times New Roman" w:hAnsi="Times New Roman" w:cs="Times New Roman"/>
          <w:sz w:val="24"/>
          <w:szCs w:val="24"/>
        </w:rPr>
      </w:pPr>
      <w:r w:rsidRPr="00F232AB">
        <w:rPr>
          <w:rFonts w:ascii="Times New Roman" w:hAnsi="Times New Roman" w:cs="Times New Roman"/>
          <w:sz w:val="24"/>
          <w:szCs w:val="24"/>
        </w:rPr>
        <w:t xml:space="preserve">IRS funding has increased a lot </w:t>
      </w:r>
    </w:p>
    <w:p w14:paraId="64F3ECD5" w14:textId="77777777" w:rsidR="0069709A" w:rsidRPr="00F232AB" w:rsidRDefault="0069709A" w:rsidP="00AB5F1D">
      <w:pPr>
        <w:jc w:val="both"/>
        <w:rPr>
          <w:rFonts w:ascii="Times New Roman" w:hAnsi="Times New Roman" w:cs="Times New Roman"/>
          <w:sz w:val="24"/>
          <w:szCs w:val="24"/>
        </w:rPr>
      </w:pPr>
    </w:p>
    <w:p w14:paraId="4F1D0548" w14:textId="77777777" w:rsidR="00F232AB" w:rsidRPr="00F232AB" w:rsidRDefault="00F232AB" w:rsidP="00AB5F1D">
      <w:pPr>
        <w:keepNext/>
        <w:jc w:val="both"/>
        <w:rPr>
          <w:rFonts w:ascii="Times New Roman" w:hAnsi="Times New Roman" w:cs="Times New Roman"/>
          <w:sz w:val="24"/>
          <w:szCs w:val="24"/>
        </w:rPr>
      </w:pPr>
      <w:r w:rsidRPr="00F232AB">
        <w:rPr>
          <w:rFonts w:ascii="Times New Roman" w:hAnsi="Times New Roman" w:cs="Times New Roman"/>
          <w:sz w:val="24"/>
          <w:szCs w:val="24"/>
        </w:rPr>
        <w:t xml:space="preserve">To what extent would </w:t>
      </w:r>
      <w:proofErr w:type="spellStart"/>
      <w:proofErr w:type="gramStart"/>
      <w:r w:rsidRPr="00F232AB">
        <w:rPr>
          <w:rFonts w:ascii="Times New Roman" w:hAnsi="Times New Roman" w:cs="Times New Roman"/>
          <w:sz w:val="24"/>
          <w:szCs w:val="24"/>
        </w:rPr>
        <w:t>increased</w:t>
      </w:r>
      <w:proofErr w:type="spellEnd"/>
      <w:proofErr w:type="gramEnd"/>
      <w:r w:rsidRPr="00F232AB">
        <w:rPr>
          <w:rFonts w:ascii="Times New Roman" w:hAnsi="Times New Roman" w:cs="Times New Roman"/>
          <w:sz w:val="24"/>
          <w:szCs w:val="24"/>
        </w:rPr>
        <w:t xml:space="preserve"> IRS funding help to reduce government deficits?</w:t>
      </w:r>
    </w:p>
    <w:p w14:paraId="2760822F" w14:textId="77777777" w:rsidR="00F232AB" w:rsidRPr="00F232AB" w:rsidRDefault="00F232AB" w:rsidP="00AB5F1D">
      <w:pPr>
        <w:pStyle w:val="ListParagraph"/>
        <w:keepNext/>
        <w:numPr>
          <w:ilvl w:val="0"/>
          <w:numId w:val="4"/>
        </w:numPr>
        <w:jc w:val="both"/>
        <w:rPr>
          <w:rFonts w:ascii="Times New Roman" w:hAnsi="Times New Roman" w:cs="Times New Roman"/>
          <w:sz w:val="24"/>
          <w:szCs w:val="24"/>
        </w:rPr>
      </w:pPr>
      <w:r w:rsidRPr="00F232AB">
        <w:rPr>
          <w:rFonts w:ascii="Times New Roman" w:hAnsi="Times New Roman" w:cs="Times New Roman"/>
          <w:sz w:val="24"/>
          <w:szCs w:val="24"/>
        </w:rPr>
        <w:t xml:space="preserve">Not at all </w:t>
      </w:r>
    </w:p>
    <w:p w14:paraId="3C6F158C" w14:textId="77777777" w:rsidR="00F232AB" w:rsidRPr="00F232AB" w:rsidRDefault="00F232AB" w:rsidP="00AB5F1D">
      <w:pPr>
        <w:pStyle w:val="ListParagraph"/>
        <w:keepNext/>
        <w:numPr>
          <w:ilvl w:val="0"/>
          <w:numId w:val="4"/>
        </w:numPr>
        <w:jc w:val="both"/>
        <w:rPr>
          <w:rFonts w:ascii="Times New Roman" w:hAnsi="Times New Roman" w:cs="Times New Roman"/>
          <w:sz w:val="24"/>
          <w:szCs w:val="24"/>
        </w:rPr>
      </w:pPr>
      <w:r w:rsidRPr="00F232AB">
        <w:rPr>
          <w:rFonts w:ascii="Times New Roman" w:hAnsi="Times New Roman" w:cs="Times New Roman"/>
          <w:sz w:val="24"/>
          <w:szCs w:val="24"/>
        </w:rPr>
        <w:t xml:space="preserve">Very little </w:t>
      </w:r>
    </w:p>
    <w:p w14:paraId="0C9A78D9" w14:textId="77777777" w:rsidR="00F232AB" w:rsidRPr="00F232AB" w:rsidRDefault="00F232AB" w:rsidP="00AB5F1D">
      <w:pPr>
        <w:pStyle w:val="ListParagraph"/>
        <w:keepNext/>
        <w:numPr>
          <w:ilvl w:val="0"/>
          <w:numId w:val="4"/>
        </w:numPr>
        <w:jc w:val="both"/>
        <w:rPr>
          <w:rFonts w:ascii="Times New Roman" w:hAnsi="Times New Roman" w:cs="Times New Roman"/>
          <w:sz w:val="24"/>
          <w:szCs w:val="24"/>
        </w:rPr>
      </w:pPr>
      <w:r w:rsidRPr="00F232AB">
        <w:rPr>
          <w:rFonts w:ascii="Times New Roman" w:hAnsi="Times New Roman" w:cs="Times New Roman"/>
          <w:sz w:val="24"/>
          <w:szCs w:val="24"/>
        </w:rPr>
        <w:t xml:space="preserve">Somewhat </w:t>
      </w:r>
    </w:p>
    <w:p w14:paraId="1D1AE045" w14:textId="77777777" w:rsidR="00F232AB" w:rsidRPr="00F232AB" w:rsidRDefault="00F232AB" w:rsidP="00AB5F1D">
      <w:pPr>
        <w:pStyle w:val="ListParagraph"/>
        <w:keepNext/>
        <w:numPr>
          <w:ilvl w:val="0"/>
          <w:numId w:val="4"/>
        </w:numPr>
        <w:jc w:val="both"/>
        <w:rPr>
          <w:rFonts w:ascii="Times New Roman" w:hAnsi="Times New Roman" w:cs="Times New Roman"/>
          <w:sz w:val="24"/>
          <w:szCs w:val="24"/>
        </w:rPr>
      </w:pPr>
      <w:r w:rsidRPr="00F232AB">
        <w:rPr>
          <w:rFonts w:ascii="Times New Roman" w:hAnsi="Times New Roman" w:cs="Times New Roman"/>
          <w:sz w:val="24"/>
          <w:szCs w:val="24"/>
        </w:rPr>
        <w:t xml:space="preserve">A great deal </w:t>
      </w:r>
    </w:p>
    <w:p w14:paraId="295E8945" w14:textId="77777777" w:rsidR="00F232AB" w:rsidRDefault="00F232AB" w:rsidP="00AB5F1D">
      <w:pPr>
        <w:keepNext/>
        <w:jc w:val="both"/>
        <w:rPr>
          <w:rFonts w:ascii="Times New Roman" w:hAnsi="Times New Roman" w:cs="Times New Roman"/>
          <w:sz w:val="24"/>
          <w:szCs w:val="24"/>
        </w:rPr>
      </w:pPr>
    </w:p>
    <w:p w14:paraId="12E5E302" w14:textId="4A869DBF" w:rsidR="00F232AB" w:rsidRPr="00F232AB" w:rsidRDefault="00F232AB" w:rsidP="00AB5F1D">
      <w:pPr>
        <w:keepNext/>
        <w:jc w:val="both"/>
        <w:rPr>
          <w:rFonts w:ascii="Times New Roman" w:hAnsi="Times New Roman" w:cs="Times New Roman"/>
          <w:sz w:val="24"/>
          <w:szCs w:val="24"/>
        </w:rPr>
      </w:pPr>
      <w:r w:rsidRPr="00F232AB">
        <w:rPr>
          <w:rFonts w:ascii="Times New Roman" w:hAnsi="Times New Roman" w:cs="Times New Roman"/>
          <w:sz w:val="24"/>
          <w:szCs w:val="24"/>
        </w:rPr>
        <w:t xml:space="preserve">To what extent would </w:t>
      </w:r>
      <w:proofErr w:type="spellStart"/>
      <w:proofErr w:type="gramStart"/>
      <w:r w:rsidRPr="00F232AB">
        <w:rPr>
          <w:rFonts w:ascii="Times New Roman" w:hAnsi="Times New Roman" w:cs="Times New Roman"/>
          <w:sz w:val="24"/>
          <w:szCs w:val="24"/>
        </w:rPr>
        <w:t>increased</w:t>
      </w:r>
      <w:proofErr w:type="spellEnd"/>
      <w:proofErr w:type="gramEnd"/>
      <w:r w:rsidRPr="00F232AB">
        <w:rPr>
          <w:rFonts w:ascii="Times New Roman" w:hAnsi="Times New Roman" w:cs="Times New Roman"/>
          <w:sz w:val="24"/>
          <w:szCs w:val="24"/>
        </w:rPr>
        <w:t xml:space="preserve"> funding for IRS enforcement activities help to reduce economic inequality?</w:t>
      </w:r>
    </w:p>
    <w:p w14:paraId="1842843E" w14:textId="77777777" w:rsidR="00F232AB" w:rsidRPr="00F232AB" w:rsidRDefault="00F232AB" w:rsidP="00AB5F1D">
      <w:pPr>
        <w:pStyle w:val="ListParagraph"/>
        <w:keepNext/>
        <w:numPr>
          <w:ilvl w:val="0"/>
          <w:numId w:val="3"/>
        </w:numPr>
        <w:jc w:val="both"/>
        <w:rPr>
          <w:rFonts w:ascii="Times New Roman" w:hAnsi="Times New Roman" w:cs="Times New Roman"/>
          <w:sz w:val="24"/>
          <w:szCs w:val="24"/>
        </w:rPr>
      </w:pPr>
      <w:r w:rsidRPr="00F232AB">
        <w:rPr>
          <w:rFonts w:ascii="Times New Roman" w:hAnsi="Times New Roman" w:cs="Times New Roman"/>
          <w:sz w:val="24"/>
          <w:szCs w:val="24"/>
        </w:rPr>
        <w:t xml:space="preserve">Not at all </w:t>
      </w:r>
    </w:p>
    <w:p w14:paraId="4AD8010F" w14:textId="77777777" w:rsidR="00F232AB" w:rsidRPr="00F232AB" w:rsidRDefault="00F232AB" w:rsidP="00AB5F1D">
      <w:pPr>
        <w:pStyle w:val="ListParagraph"/>
        <w:keepNext/>
        <w:numPr>
          <w:ilvl w:val="0"/>
          <w:numId w:val="3"/>
        </w:numPr>
        <w:jc w:val="both"/>
        <w:rPr>
          <w:rFonts w:ascii="Times New Roman" w:hAnsi="Times New Roman" w:cs="Times New Roman"/>
          <w:sz w:val="24"/>
          <w:szCs w:val="24"/>
        </w:rPr>
      </w:pPr>
      <w:r w:rsidRPr="00F232AB">
        <w:rPr>
          <w:rFonts w:ascii="Times New Roman" w:hAnsi="Times New Roman" w:cs="Times New Roman"/>
          <w:sz w:val="24"/>
          <w:szCs w:val="24"/>
        </w:rPr>
        <w:t xml:space="preserve">Very little </w:t>
      </w:r>
    </w:p>
    <w:p w14:paraId="5BAD81AD" w14:textId="77777777" w:rsidR="00F232AB" w:rsidRPr="00F232AB" w:rsidRDefault="00F232AB" w:rsidP="00AB5F1D">
      <w:pPr>
        <w:pStyle w:val="ListParagraph"/>
        <w:keepNext/>
        <w:numPr>
          <w:ilvl w:val="0"/>
          <w:numId w:val="3"/>
        </w:numPr>
        <w:jc w:val="both"/>
        <w:rPr>
          <w:rFonts w:ascii="Times New Roman" w:hAnsi="Times New Roman" w:cs="Times New Roman"/>
          <w:sz w:val="24"/>
          <w:szCs w:val="24"/>
        </w:rPr>
      </w:pPr>
      <w:r w:rsidRPr="00F232AB">
        <w:rPr>
          <w:rFonts w:ascii="Times New Roman" w:hAnsi="Times New Roman" w:cs="Times New Roman"/>
          <w:sz w:val="24"/>
          <w:szCs w:val="24"/>
        </w:rPr>
        <w:t xml:space="preserve">Somewhat </w:t>
      </w:r>
    </w:p>
    <w:p w14:paraId="2A54B2E6" w14:textId="77777777" w:rsidR="00F232AB" w:rsidRPr="00F232AB" w:rsidRDefault="00F232AB" w:rsidP="00AB5F1D">
      <w:pPr>
        <w:pStyle w:val="ListParagraph"/>
        <w:keepNext/>
        <w:numPr>
          <w:ilvl w:val="0"/>
          <w:numId w:val="3"/>
        </w:numPr>
        <w:jc w:val="both"/>
        <w:rPr>
          <w:rFonts w:ascii="Times New Roman" w:hAnsi="Times New Roman" w:cs="Times New Roman"/>
          <w:sz w:val="24"/>
          <w:szCs w:val="24"/>
        </w:rPr>
      </w:pPr>
      <w:r w:rsidRPr="00F232AB">
        <w:rPr>
          <w:rFonts w:ascii="Times New Roman" w:hAnsi="Times New Roman" w:cs="Times New Roman"/>
          <w:sz w:val="24"/>
          <w:szCs w:val="24"/>
        </w:rPr>
        <w:t xml:space="preserve">A great deal </w:t>
      </w:r>
    </w:p>
    <w:p w14:paraId="0010A4C5" w14:textId="1A13C480" w:rsidR="00BE3ADE" w:rsidRDefault="00BE3ADE">
      <w:r>
        <w:br w:type="page"/>
      </w:r>
    </w:p>
    <w:p w14:paraId="2B1C1634" w14:textId="5DC1D258" w:rsidR="00BE3ADE" w:rsidRDefault="00AB5F1D" w:rsidP="00AB5F1D">
      <w:pPr>
        <w:pStyle w:val="Heading1"/>
      </w:pPr>
      <w:bookmarkStart w:id="2" w:name="_Toc112322841"/>
      <w:r>
        <w:lastRenderedPageBreak/>
        <w:t>MANIPULATION CHECK ANALYSES</w:t>
      </w:r>
      <w:bookmarkEnd w:id="2"/>
    </w:p>
    <w:p w14:paraId="2A76BC4F" w14:textId="77777777" w:rsidR="00E805D0" w:rsidRDefault="00E805D0" w:rsidP="00AB5F1D">
      <w:pPr>
        <w:jc w:val="both"/>
      </w:pPr>
    </w:p>
    <w:p w14:paraId="22C03307" w14:textId="4ABC1FEE" w:rsidR="00E805D0" w:rsidRDefault="00E805D0" w:rsidP="00102472">
      <w:pPr>
        <w:jc w:val="both"/>
        <w:rPr>
          <w:rFonts w:ascii="Times New Roman" w:hAnsi="Times New Roman" w:cs="Times New Roman"/>
          <w:sz w:val="24"/>
          <w:szCs w:val="24"/>
        </w:rPr>
      </w:pPr>
      <w:r w:rsidRPr="00E805D0">
        <w:rPr>
          <w:rFonts w:ascii="Times New Roman" w:hAnsi="Times New Roman" w:cs="Times New Roman"/>
          <w:sz w:val="24"/>
          <w:szCs w:val="24"/>
        </w:rPr>
        <w:t xml:space="preserve">The results </w:t>
      </w:r>
      <w:r>
        <w:rPr>
          <w:rFonts w:ascii="Times New Roman" w:hAnsi="Times New Roman" w:cs="Times New Roman"/>
          <w:sz w:val="24"/>
          <w:szCs w:val="24"/>
        </w:rPr>
        <w:t>of OLS regression models predicting four manipulation checks show that the treatments significantly increased respondents’ willingness to report responses in the correct direction.</w:t>
      </w:r>
      <w:r w:rsidR="00102472">
        <w:rPr>
          <w:rFonts w:ascii="Times New Roman" w:hAnsi="Times New Roman" w:cs="Times New Roman"/>
          <w:sz w:val="24"/>
          <w:szCs w:val="24"/>
        </w:rPr>
        <w:t xml:space="preserve">  </w:t>
      </w:r>
      <w:r w:rsidR="004F5D1B">
        <w:rPr>
          <w:rFonts w:ascii="Times New Roman" w:hAnsi="Times New Roman" w:cs="Times New Roman"/>
          <w:sz w:val="24"/>
          <w:szCs w:val="24"/>
        </w:rPr>
        <w:t xml:space="preserve">In Table S2 we show these results for the full sample. </w:t>
      </w:r>
      <w:r w:rsidR="00102472">
        <w:rPr>
          <w:rFonts w:ascii="Times New Roman" w:hAnsi="Times New Roman" w:cs="Times New Roman"/>
          <w:sz w:val="24"/>
          <w:szCs w:val="24"/>
        </w:rPr>
        <w:t>The first column indicat</w:t>
      </w:r>
      <w:r w:rsidR="004E6D48">
        <w:rPr>
          <w:rFonts w:ascii="Times New Roman" w:hAnsi="Times New Roman" w:cs="Times New Roman"/>
          <w:sz w:val="24"/>
          <w:szCs w:val="24"/>
        </w:rPr>
        <w:t xml:space="preserve">es </w:t>
      </w:r>
      <w:r w:rsidR="00102472">
        <w:rPr>
          <w:rFonts w:ascii="Times New Roman" w:hAnsi="Times New Roman" w:cs="Times New Roman"/>
          <w:sz w:val="24"/>
          <w:szCs w:val="24"/>
        </w:rPr>
        <w:t xml:space="preserve">that the </w:t>
      </w:r>
      <w:r w:rsidR="004E6D48" w:rsidRPr="004E6D48">
        <w:rPr>
          <w:rFonts w:ascii="Times New Roman" w:hAnsi="Times New Roman" w:cs="Times New Roman"/>
          <w:i/>
          <w:iCs/>
          <w:sz w:val="24"/>
          <w:szCs w:val="24"/>
        </w:rPr>
        <w:t>Underfunding Frame</w:t>
      </w:r>
      <w:r w:rsidR="004E6D48">
        <w:rPr>
          <w:rFonts w:ascii="Times New Roman" w:hAnsi="Times New Roman" w:cs="Times New Roman"/>
          <w:sz w:val="24"/>
          <w:szCs w:val="24"/>
        </w:rPr>
        <w:t xml:space="preserve"> increased the likelihood of correctly answering that for every $1 of additional IRS funding, $6 of additional tax revenue would be collect (the increase in probability was slightly over 30 percentage points</w:t>
      </w:r>
      <w:r w:rsidR="003614D6">
        <w:rPr>
          <w:rFonts w:ascii="Times New Roman" w:hAnsi="Times New Roman" w:cs="Times New Roman"/>
          <w:sz w:val="24"/>
          <w:szCs w:val="24"/>
        </w:rPr>
        <w:t xml:space="preserve">; </w:t>
      </w:r>
      <w:r w:rsidR="004E6D48">
        <w:rPr>
          <w:rFonts w:ascii="Times New Roman" w:hAnsi="Times New Roman" w:cs="Times New Roman"/>
          <w:sz w:val="24"/>
          <w:szCs w:val="24"/>
        </w:rPr>
        <w:t xml:space="preserve">p&lt;.001).  The “IRS Reduces Deficits” column shows that, compared to the </w:t>
      </w:r>
      <w:r w:rsidR="004E6D48" w:rsidRPr="00E22820">
        <w:rPr>
          <w:rFonts w:ascii="Times New Roman" w:hAnsi="Times New Roman" w:cs="Times New Roman"/>
          <w:i/>
          <w:iCs/>
          <w:sz w:val="24"/>
          <w:szCs w:val="24"/>
        </w:rPr>
        <w:t>Control</w:t>
      </w:r>
      <w:r w:rsidR="004E6D48">
        <w:rPr>
          <w:rFonts w:ascii="Times New Roman" w:hAnsi="Times New Roman" w:cs="Times New Roman"/>
          <w:sz w:val="24"/>
          <w:szCs w:val="24"/>
        </w:rPr>
        <w:t xml:space="preserve"> group, the </w:t>
      </w:r>
      <w:r w:rsidR="004E6D48" w:rsidRPr="00E22820">
        <w:rPr>
          <w:rFonts w:ascii="Times New Roman" w:hAnsi="Times New Roman" w:cs="Times New Roman"/>
          <w:i/>
          <w:iCs/>
          <w:sz w:val="24"/>
          <w:szCs w:val="24"/>
        </w:rPr>
        <w:t>Deficit Reduction</w:t>
      </w:r>
      <w:r w:rsidR="004E6D48">
        <w:rPr>
          <w:rFonts w:ascii="Times New Roman" w:hAnsi="Times New Roman" w:cs="Times New Roman"/>
          <w:sz w:val="24"/>
          <w:szCs w:val="24"/>
        </w:rPr>
        <w:t xml:space="preserve"> frame did significantly increase the perception that </w:t>
      </w:r>
      <w:r w:rsidR="00E22820">
        <w:rPr>
          <w:rFonts w:ascii="Times New Roman" w:hAnsi="Times New Roman" w:cs="Times New Roman"/>
          <w:sz w:val="24"/>
          <w:szCs w:val="24"/>
        </w:rPr>
        <w:t xml:space="preserve">increasing funding to the IRS “will help reduce government deficits” (p&lt;.001). Finally, the “IRS Reduces Inequality” column </w:t>
      </w:r>
      <w:r w:rsidR="004E6D48">
        <w:rPr>
          <w:rFonts w:ascii="Times New Roman" w:hAnsi="Times New Roman" w:cs="Times New Roman"/>
          <w:sz w:val="24"/>
          <w:szCs w:val="24"/>
        </w:rPr>
        <w:t xml:space="preserve"> </w:t>
      </w:r>
      <w:r w:rsidR="00E22820">
        <w:rPr>
          <w:rFonts w:ascii="Times New Roman" w:hAnsi="Times New Roman" w:cs="Times New Roman"/>
          <w:sz w:val="24"/>
          <w:szCs w:val="24"/>
        </w:rPr>
        <w:t xml:space="preserve">shows that, compared to the Control group, the </w:t>
      </w:r>
      <w:r w:rsidR="00E22820" w:rsidRPr="00E22820">
        <w:rPr>
          <w:rFonts w:ascii="Times New Roman" w:hAnsi="Times New Roman" w:cs="Times New Roman"/>
          <w:i/>
          <w:iCs/>
          <w:sz w:val="24"/>
          <w:szCs w:val="24"/>
        </w:rPr>
        <w:t>Inequality Reduction</w:t>
      </w:r>
      <w:r w:rsidR="00E22820">
        <w:rPr>
          <w:rFonts w:ascii="Times New Roman" w:hAnsi="Times New Roman" w:cs="Times New Roman"/>
          <w:sz w:val="24"/>
          <w:szCs w:val="24"/>
        </w:rPr>
        <w:t xml:space="preserve"> frame did significantly increase the perception that increasing funding to the IRS “will help reduce economic inequality” (p&lt;.001).   </w:t>
      </w:r>
    </w:p>
    <w:p w14:paraId="187715C4" w14:textId="77777777" w:rsidR="00E22820" w:rsidRDefault="00E22820">
      <w:pPr>
        <w:rPr>
          <w:rFonts w:ascii="Times New Roman" w:hAnsi="Times New Roman" w:cs="Times New Roman"/>
          <w:b/>
          <w:bCs/>
          <w:sz w:val="24"/>
          <w:szCs w:val="24"/>
        </w:rPr>
      </w:pPr>
    </w:p>
    <w:p w14:paraId="51CA4FF1" w14:textId="1EB4C85B" w:rsidR="00E805D0" w:rsidRPr="00626F71" w:rsidRDefault="00E805D0">
      <w:pPr>
        <w:rPr>
          <w:rFonts w:ascii="Times New Roman" w:hAnsi="Times New Roman" w:cs="Times New Roman"/>
          <w:b/>
          <w:bCs/>
          <w:sz w:val="24"/>
          <w:szCs w:val="24"/>
        </w:rPr>
      </w:pPr>
      <w:r w:rsidRPr="00626F71">
        <w:rPr>
          <w:rFonts w:ascii="Times New Roman" w:hAnsi="Times New Roman" w:cs="Times New Roman"/>
          <w:b/>
          <w:bCs/>
          <w:sz w:val="24"/>
          <w:szCs w:val="24"/>
        </w:rPr>
        <w:t>Table S</w:t>
      </w:r>
      <w:r w:rsidR="00626F71" w:rsidRPr="00626F71">
        <w:rPr>
          <w:rFonts w:ascii="Times New Roman" w:hAnsi="Times New Roman" w:cs="Times New Roman"/>
          <w:b/>
          <w:bCs/>
          <w:sz w:val="24"/>
          <w:szCs w:val="24"/>
        </w:rPr>
        <w:t>2</w:t>
      </w:r>
      <w:r w:rsidRPr="00626F71">
        <w:rPr>
          <w:rFonts w:ascii="Times New Roman" w:hAnsi="Times New Roman" w:cs="Times New Roman"/>
          <w:b/>
          <w:bCs/>
          <w:sz w:val="24"/>
          <w:szCs w:val="24"/>
        </w:rPr>
        <w:t xml:space="preserve">. Results of OLS Models Predicting Manipulation Check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0"/>
        <w:gridCol w:w="2921"/>
        <w:gridCol w:w="2062"/>
        <w:gridCol w:w="2272"/>
        <w:gridCol w:w="45"/>
      </w:tblGrid>
      <w:tr w:rsidR="00E805D0" w:rsidRPr="00E805D0" w14:paraId="48B8EAEC" w14:textId="77777777" w:rsidTr="00177A37">
        <w:trPr>
          <w:tblCellSpacing w:w="15" w:type="dxa"/>
        </w:trPr>
        <w:tc>
          <w:tcPr>
            <w:tcW w:w="0" w:type="auto"/>
            <w:gridSpan w:val="5"/>
            <w:tcBorders>
              <w:bottom w:val="single" w:sz="6" w:space="0" w:color="000000"/>
            </w:tcBorders>
            <w:vAlign w:val="center"/>
            <w:hideMark/>
          </w:tcPr>
          <w:p w14:paraId="6CBA78CB" w14:textId="77777777" w:rsidR="00E805D0" w:rsidRPr="00E805D0" w:rsidRDefault="00E805D0" w:rsidP="00177A37">
            <w:pPr>
              <w:rPr>
                <w:rFonts w:ascii="Times New Roman" w:hAnsi="Times New Roman" w:cs="Times New Roman"/>
                <w:sz w:val="24"/>
                <w:szCs w:val="24"/>
              </w:rPr>
            </w:pPr>
          </w:p>
        </w:tc>
      </w:tr>
      <w:tr w:rsidR="00E805D0" w:rsidRPr="00E805D0" w14:paraId="12DEED84" w14:textId="77777777" w:rsidTr="00177A37">
        <w:trPr>
          <w:tblCellSpacing w:w="15" w:type="dxa"/>
        </w:trPr>
        <w:tc>
          <w:tcPr>
            <w:tcW w:w="0" w:type="auto"/>
            <w:vAlign w:val="center"/>
            <w:hideMark/>
          </w:tcPr>
          <w:p w14:paraId="79193E37" w14:textId="77777777" w:rsidR="00E805D0" w:rsidRPr="00E805D0" w:rsidRDefault="00E805D0" w:rsidP="00177A37">
            <w:pPr>
              <w:jc w:val="center"/>
              <w:rPr>
                <w:rFonts w:ascii="Times New Roman" w:eastAsia="Times New Roman" w:hAnsi="Times New Roman" w:cs="Times New Roman"/>
                <w:sz w:val="24"/>
                <w:szCs w:val="24"/>
              </w:rPr>
            </w:pPr>
          </w:p>
        </w:tc>
        <w:tc>
          <w:tcPr>
            <w:tcW w:w="0" w:type="auto"/>
            <w:gridSpan w:val="4"/>
            <w:vAlign w:val="center"/>
            <w:hideMark/>
          </w:tcPr>
          <w:p w14:paraId="5874C60E" w14:textId="77777777" w:rsidR="00E805D0" w:rsidRPr="00E805D0" w:rsidRDefault="00E805D0" w:rsidP="00177A37">
            <w:pPr>
              <w:jc w:val="center"/>
              <w:rPr>
                <w:rFonts w:ascii="Times New Roman" w:eastAsia="Times New Roman" w:hAnsi="Times New Roman" w:cs="Times New Roman"/>
                <w:sz w:val="24"/>
                <w:szCs w:val="24"/>
              </w:rPr>
            </w:pPr>
            <w:r w:rsidRPr="00E805D0">
              <w:rPr>
                <w:rStyle w:val="Emphasis"/>
                <w:rFonts w:ascii="Times New Roman" w:eastAsia="Times New Roman" w:hAnsi="Times New Roman" w:cs="Times New Roman"/>
                <w:sz w:val="24"/>
                <w:szCs w:val="24"/>
              </w:rPr>
              <w:t>Dependent variable:</w:t>
            </w:r>
          </w:p>
        </w:tc>
      </w:tr>
      <w:tr w:rsidR="00E805D0" w:rsidRPr="00E805D0" w14:paraId="7DAC6A4A" w14:textId="77777777" w:rsidTr="00177A37">
        <w:trPr>
          <w:tblCellSpacing w:w="15" w:type="dxa"/>
        </w:trPr>
        <w:tc>
          <w:tcPr>
            <w:tcW w:w="0" w:type="auto"/>
            <w:vAlign w:val="center"/>
            <w:hideMark/>
          </w:tcPr>
          <w:p w14:paraId="0D4AA00C" w14:textId="77777777" w:rsidR="00E805D0" w:rsidRPr="00E805D0" w:rsidRDefault="00E805D0" w:rsidP="00177A37">
            <w:pPr>
              <w:jc w:val="center"/>
              <w:rPr>
                <w:rFonts w:ascii="Times New Roman" w:eastAsia="Times New Roman" w:hAnsi="Times New Roman" w:cs="Times New Roman"/>
                <w:sz w:val="24"/>
                <w:szCs w:val="24"/>
              </w:rPr>
            </w:pPr>
          </w:p>
        </w:tc>
        <w:tc>
          <w:tcPr>
            <w:tcW w:w="0" w:type="auto"/>
            <w:gridSpan w:val="4"/>
            <w:tcBorders>
              <w:bottom w:val="single" w:sz="6" w:space="0" w:color="000000"/>
            </w:tcBorders>
            <w:vAlign w:val="center"/>
            <w:hideMark/>
          </w:tcPr>
          <w:p w14:paraId="02EA9D97" w14:textId="77777777" w:rsidR="00E805D0" w:rsidRPr="00E805D0" w:rsidRDefault="00E805D0" w:rsidP="00177A37">
            <w:pPr>
              <w:jc w:val="center"/>
              <w:rPr>
                <w:rFonts w:ascii="Times New Roman" w:eastAsia="Times New Roman" w:hAnsi="Times New Roman" w:cs="Times New Roman"/>
                <w:sz w:val="24"/>
                <w:szCs w:val="24"/>
              </w:rPr>
            </w:pPr>
          </w:p>
        </w:tc>
      </w:tr>
      <w:tr w:rsidR="004F5D1B" w:rsidRPr="00E805D0" w14:paraId="568E568C" w14:textId="77777777" w:rsidTr="00177A37">
        <w:trPr>
          <w:gridAfter w:val="1"/>
          <w:tblCellSpacing w:w="15" w:type="dxa"/>
        </w:trPr>
        <w:tc>
          <w:tcPr>
            <w:tcW w:w="0" w:type="auto"/>
            <w:vAlign w:val="center"/>
            <w:hideMark/>
          </w:tcPr>
          <w:p w14:paraId="5A76A12E" w14:textId="77777777" w:rsidR="004F5D1B" w:rsidRPr="00E805D0" w:rsidRDefault="004F5D1B" w:rsidP="00177A37">
            <w:pPr>
              <w:jc w:val="center"/>
              <w:rPr>
                <w:rFonts w:ascii="Times New Roman" w:eastAsia="Times New Roman" w:hAnsi="Times New Roman" w:cs="Times New Roman"/>
                <w:sz w:val="24"/>
                <w:szCs w:val="24"/>
              </w:rPr>
            </w:pPr>
          </w:p>
        </w:tc>
        <w:tc>
          <w:tcPr>
            <w:tcW w:w="0" w:type="auto"/>
            <w:vAlign w:val="center"/>
            <w:hideMark/>
          </w:tcPr>
          <w:p w14:paraId="14123BB4" w14:textId="607C4A30" w:rsidR="004F5D1B" w:rsidRPr="00E805D0" w:rsidRDefault="004F5D1B" w:rsidP="00177A37">
            <w:pPr>
              <w:jc w:val="cente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Factual MC</w:t>
            </w:r>
            <w:r>
              <w:rPr>
                <w:rFonts w:ascii="Times New Roman" w:eastAsia="Times New Roman" w:hAnsi="Times New Roman" w:cs="Times New Roman"/>
                <w:sz w:val="24"/>
                <w:szCs w:val="24"/>
              </w:rPr>
              <w:t>: Correct Response</w:t>
            </w:r>
          </w:p>
        </w:tc>
        <w:tc>
          <w:tcPr>
            <w:tcW w:w="0" w:type="auto"/>
            <w:vAlign w:val="center"/>
            <w:hideMark/>
          </w:tcPr>
          <w:p w14:paraId="19DC3B5D" w14:textId="29242AB5" w:rsidR="004F5D1B" w:rsidRPr="00E805D0" w:rsidRDefault="004F5D1B" w:rsidP="00177A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IRS Reduces Deficits</w:t>
            </w:r>
          </w:p>
        </w:tc>
        <w:tc>
          <w:tcPr>
            <w:tcW w:w="0" w:type="auto"/>
            <w:vAlign w:val="center"/>
            <w:hideMark/>
          </w:tcPr>
          <w:p w14:paraId="30DE2DC3" w14:textId="6B872902" w:rsidR="004F5D1B" w:rsidRPr="00E805D0" w:rsidRDefault="004F5D1B" w:rsidP="00177A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IRS Reduces Inequality</w:t>
            </w:r>
          </w:p>
        </w:tc>
      </w:tr>
      <w:tr w:rsidR="004F5D1B" w:rsidRPr="00E805D0" w14:paraId="33A029DE" w14:textId="77777777" w:rsidTr="00177A37">
        <w:trPr>
          <w:gridAfter w:val="1"/>
          <w:tblCellSpacing w:w="15" w:type="dxa"/>
        </w:trPr>
        <w:tc>
          <w:tcPr>
            <w:tcW w:w="0" w:type="auto"/>
            <w:vAlign w:val="center"/>
            <w:hideMark/>
          </w:tcPr>
          <w:p w14:paraId="116EECD2" w14:textId="77777777" w:rsidR="004F5D1B" w:rsidRPr="00E805D0" w:rsidRDefault="004F5D1B" w:rsidP="00177A37">
            <w:pP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Underfunding Frame</w:t>
            </w:r>
          </w:p>
        </w:tc>
        <w:tc>
          <w:tcPr>
            <w:tcW w:w="0" w:type="auto"/>
            <w:vAlign w:val="center"/>
            <w:hideMark/>
          </w:tcPr>
          <w:p w14:paraId="677FFBB2" w14:textId="77777777" w:rsidR="004F5D1B" w:rsidRPr="00E805D0" w:rsidRDefault="004F5D1B" w:rsidP="00177A37">
            <w:pPr>
              <w:jc w:val="cente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0.328</w:t>
            </w:r>
            <w:r w:rsidRPr="00E805D0">
              <w:rPr>
                <w:rFonts w:ascii="Times New Roman" w:eastAsia="Times New Roman" w:hAnsi="Times New Roman" w:cs="Times New Roman"/>
                <w:sz w:val="24"/>
                <w:szCs w:val="24"/>
                <w:vertAlign w:val="superscript"/>
              </w:rPr>
              <w:t>***</w:t>
            </w:r>
          </w:p>
        </w:tc>
        <w:tc>
          <w:tcPr>
            <w:tcW w:w="0" w:type="auto"/>
            <w:vAlign w:val="center"/>
            <w:hideMark/>
          </w:tcPr>
          <w:p w14:paraId="5BC340AE" w14:textId="77777777" w:rsidR="004F5D1B" w:rsidRPr="00E805D0" w:rsidRDefault="004F5D1B" w:rsidP="00177A37">
            <w:pPr>
              <w:jc w:val="center"/>
              <w:rPr>
                <w:rFonts w:ascii="Times New Roman" w:eastAsia="Times New Roman" w:hAnsi="Times New Roman" w:cs="Times New Roman"/>
                <w:sz w:val="24"/>
                <w:szCs w:val="24"/>
              </w:rPr>
            </w:pPr>
          </w:p>
        </w:tc>
        <w:tc>
          <w:tcPr>
            <w:tcW w:w="0" w:type="auto"/>
            <w:vAlign w:val="center"/>
            <w:hideMark/>
          </w:tcPr>
          <w:p w14:paraId="6C95385D" w14:textId="77777777" w:rsidR="004F5D1B" w:rsidRPr="00E805D0" w:rsidRDefault="004F5D1B" w:rsidP="00177A37">
            <w:pPr>
              <w:jc w:val="center"/>
              <w:rPr>
                <w:rFonts w:ascii="Times New Roman" w:eastAsia="Times New Roman" w:hAnsi="Times New Roman" w:cs="Times New Roman"/>
                <w:sz w:val="24"/>
                <w:szCs w:val="24"/>
              </w:rPr>
            </w:pPr>
          </w:p>
        </w:tc>
      </w:tr>
      <w:tr w:rsidR="004F5D1B" w:rsidRPr="00E805D0" w14:paraId="75393BC4" w14:textId="77777777" w:rsidTr="00177A37">
        <w:trPr>
          <w:gridAfter w:val="1"/>
          <w:tblCellSpacing w:w="15" w:type="dxa"/>
        </w:trPr>
        <w:tc>
          <w:tcPr>
            <w:tcW w:w="0" w:type="auto"/>
            <w:vAlign w:val="center"/>
            <w:hideMark/>
          </w:tcPr>
          <w:p w14:paraId="2272FAA6" w14:textId="77777777" w:rsidR="004F5D1B" w:rsidRPr="00E805D0" w:rsidRDefault="004F5D1B" w:rsidP="00177A37">
            <w:pPr>
              <w:jc w:val="center"/>
              <w:rPr>
                <w:rFonts w:ascii="Times New Roman" w:eastAsia="Times New Roman" w:hAnsi="Times New Roman" w:cs="Times New Roman"/>
                <w:sz w:val="24"/>
                <w:szCs w:val="24"/>
              </w:rPr>
            </w:pPr>
          </w:p>
        </w:tc>
        <w:tc>
          <w:tcPr>
            <w:tcW w:w="0" w:type="auto"/>
            <w:vAlign w:val="center"/>
            <w:hideMark/>
          </w:tcPr>
          <w:p w14:paraId="30067358" w14:textId="77777777" w:rsidR="004F5D1B" w:rsidRPr="00E805D0" w:rsidRDefault="004F5D1B" w:rsidP="00177A37">
            <w:pPr>
              <w:jc w:val="cente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(0.034)</w:t>
            </w:r>
          </w:p>
        </w:tc>
        <w:tc>
          <w:tcPr>
            <w:tcW w:w="0" w:type="auto"/>
            <w:vAlign w:val="center"/>
            <w:hideMark/>
          </w:tcPr>
          <w:p w14:paraId="13FFFD1E" w14:textId="77777777" w:rsidR="004F5D1B" w:rsidRPr="00E805D0" w:rsidRDefault="004F5D1B" w:rsidP="00177A37">
            <w:pPr>
              <w:jc w:val="center"/>
              <w:rPr>
                <w:rFonts w:ascii="Times New Roman" w:eastAsia="Times New Roman" w:hAnsi="Times New Roman" w:cs="Times New Roman"/>
                <w:sz w:val="24"/>
                <w:szCs w:val="24"/>
              </w:rPr>
            </w:pPr>
          </w:p>
        </w:tc>
        <w:tc>
          <w:tcPr>
            <w:tcW w:w="0" w:type="auto"/>
            <w:vAlign w:val="center"/>
            <w:hideMark/>
          </w:tcPr>
          <w:p w14:paraId="5E9E2D35" w14:textId="77777777" w:rsidR="004F5D1B" w:rsidRPr="00E805D0" w:rsidRDefault="004F5D1B" w:rsidP="00177A37">
            <w:pPr>
              <w:jc w:val="center"/>
              <w:rPr>
                <w:rFonts w:ascii="Times New Roman" w:eastAsia="Times New Roman" w:hAnsi="Times New Roman" w:cs="Times New Roman"/>
                <w:sz w:val="24"/>
                <w:szCs w:val="24"/>
              </w:rPr>
            </w:pPr>
          </w:p>
        </w:tc>
      </w:tr>
      <w:tr w:rsidR="004F5D1B" w:rsidRPr="00E805D0" w14:paraId="6711EE22" w14:textId="77777777" w:rsidTr="00177A37">
        <w:trPr>
          <w:gridAfter w:val="1"/>
          <w:tblCellSpacing w:w="15" w:type="dxa"/>
        </w:trPr>
        <w:tc>
          <w:tcPr>
            <w:tcW w:w="0" w:type="auto"/>
            <w:vAlign w:val="center"/>
            <w:hideMark/>
          </w:tcPr>
          <w:p w14:paraId="2FB6D586" w14:textId="77777777" w:rsidR="004F5D1B" w:rsidRPr="00E805D0" w:rsidRDefault="004F5D1B" w:rsidP="00177A37">
            <w:pPr>
              <w:jc w:val="center"/>
              <w:rPr>
                <w:rFonts w:ascii="Times New Roman" w:eastAsia="Times New Roman" w:hAnsi="Times New Roman" w:cs="Times New Roman"/>
                <w:sz w:val="24"/>
                <w:szCs w:val="24"/>
              </w:rPr>
            </w:pPr>
          </w:p>
        </w:tc>
        <w:tc>
          <w:tcPr>
            <w:tcW w:w="0" w:type="auto"/>
            <w:vAlign w:val="center"/>
            <w:hideMark/>
          </w:tcPr>
          <w:p w14:paraId="142A5152" w14:textId="77777777" w:rsidR="004F5D1B" w:rsidRPr="00E805D0" w:rsidRDefault="004F5D1B" w:rsidP="00177A37">
            <w:pPr>
              <w:rPr>
                <w:rFonts w:ascii="Times New Roman" w:eastAsia="Times New Roman" w:hAnsi="Times New Roman" w:cs="Times New Roman"/>
                <w:sz w:val="24"/>
                <w:szCs w:val="24"/>
              </w:rPr>
            </w:pPr>
          </w:p>
        </w:tc>
        <w:tc>
          <w:tcPr>
            <w:tcW w:w="0" w:type="auto"/>
            <w:vAlign w:val="center"/>
            <w:hideMark/>
          </w:tcPr>
          <w:p w14:paraId="2B971AAD" w14:textId="77777777" w:rsidR="004F5D1B" w:rsidRPr="00E805D0" w:rsidRDefault="004F5D1B" w:rsidP="00177A37">
            <w:pPr>
              <w:jc w:val="center"/>
              <w:rPr>
                <w:rFonts w:ascii="Times New Roman" w:eastAsia="Times New Roman" w:hAnsi="Times New Roman" w:cs="Times New Roman"/>
                <w:sz w:val="24"/>
                <w:szCs w:val="24"/>
              </w:rPr>
            </w:pPr>
          </w:p>
        </w:tc>
        <w:tc>
          <w:tcPr>
            <w:tcW w:w="0" w:type="auto"/>
            <w:vAlign w:val="center"/>
            <w:hideMark/>
          </w:tcPr>
          <w:p w14:paraId="5EE73610" w14:textId="77777777" w:rsidR="004F5D1B" w:rsidRPr="00E805D0" w:rsidRDefault="004F5D1B" w:rsidP="00177A37">
            <w:pPr>
              <w:jc w:val="center"/>
              <w:rPr>
                <w:rFonts w:ascii="Times New Roman" w:eastAsia="Times New Roman" w:hAnsi="Times New Roman" w:cs="Times New Roman"/>
                <w:sz w:val="24"/>
                <w:szCs w:val="24"/>
              </w:rPr>
            </w:pPr>
          </w:p>
        </w:tc>
      </w:tr>
      <w:tr w:rsidR="004F5D1B" w:rsidRPr="00E805D0" w14:paraId="42417F89" w14:textId="77777777" w:rsidTr="00177A37">
        <w:trPr>
          <w:gridAfter w:val="1"/>
          <w:tblCellSpacing w:w="15" w:type="dxa"/>
        </w:trPr>
        <w:tc>
          <w:tcPr>
            <w:tcW w:w="0" w:type="auto"/>
            <w:vAlign w:val="center"/>
            <w:hideMark/>
          </w:tcPr>
          <w:p w14:paraId="35E984E4" w14:textId="77777777" w:rsidR="004F5D1B" w:rsidRPr="00E805D0" w:rsidRDefault="004F5D1B" w:rsidP="00177A37">
            <w:pP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Deficit Frame</w:t>
            </w:r>
          </w:p>
        </w:tc>
        <w:tc>
          <w:tcPr>
            <w:tcW w:w="0" w:type="auto"/>
            <w:vAlign w:val="center"/>
            <w:hideMark/>
          </w:tcPr>
          <w:p w14:paraId="5A9BDFF1" w14:textId="77777777" w:rsidR="004F5D1B" w:rsidRPr="00E805D0" w:rsidRDefault="004F5D1B" w:rsidP="00177A37">
            <w:pPr>
              <w:jc w:val="cente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0.339</w:t>
            </w:r>
            <w:r w:rsidRPr="00E805D0">
              <w:rPr>
                <w:rFonts w:ascii="Times New Roman" w:eastAsia="Times New Roman" w:hAnsi="Times New Roman" w:cs="Times New Roman"/>
                <w:sz w:val="24"/>
                <w:szCs w:val="24"/>
                <w:vertAlign w:val="superscript"/>
              </w:rPr>
              <w:t>***</w:t>
            </w:r>
          </w:p>
        </w:tc>
        <w:tc>
          <w:tcPr>
            <w:tcW w:w="0" w:type="auto"/>
            <w:vAlign w:val="center"/>
            <w:hideMark/>
          </w:tcPr>
          <w:p w14:paraId="58B18A37" w14:textId="77777777" w:rsidR="004F5D1B" w:rsidRPr="00E805D0" w:rsidRDefault="004F5D1B" w:rsidP="00177A37">
            <w:pPr>
              <w:jc w:val="cente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0.423</w:t>
            </w:r>
            <w:r w:rsidRPr="00E805D0">
              <w:rPr>
                <w:rFonts w:ascii="Times New Roman" w:eastAsia="Times New Roman" w:hAnsi="Times New Roman" w:cs="Times New Roman"/>
                <w:sz w:val="24"/>
                <w:szCs w:val="24"/>
                <w:vertAlign w:val="superscript"/>
              </w:rPr>
              <w:t>***</w:t>
            </w:r>
          </w:p>
        </w:tc>
        <w:tc>
          <w:tcPr>
            <w:tcW w:w="0" w:type="auto"/>
            <w:vAlign w:val="center"/>
            <w:hideMark/>
          </w:tcPr>
          <w:p w14:paraId="2E104C07" w14:textId="77777777" w:rsidR="004F5D1B" w:rsidRPr="00E805D0" w:rsidRDefault="004F5D1B" w:rsidP="00177A37">
            <w:pPr>
              <w:jc w:val="center"/>
              <w:rPr>
                <w:rFonts w:ascii="Times New Roman" w:eastAsia="Times New Roman" w:hAnsi="Times New Roman" w:cs="Times New Roman"/>
                <w:sz w:val="24"/>
                <w:szCs w:val="24"/>
              </w:rPr>
            </w:pPr>
          </w:p>
        </w:tc>
      </w:tr>
      <w:tr w:rsidR="004F5D1B" w:rsidRPr="00E805D0" w14:paraId="6DFDDDF2" w14:textId="77777777" w:rsidTr="00177A37">
        <w:trPr>
          <w:gridAfter w:val="1"/>
          <w:tblCellSpacing w:w="15" w:type="dxa"/>
        </w:trPr>
        <w:tc>
          <w:tcPr>
            <w:tcW w:w="0" w:type="auto"/>
            <w:vAlign w:val="center"/>
            <w:hideMark/>
          </w:tcPr>
          <w:p w14:paraId="65C68030" w14:textId="77777777" w:rsidR="004F5D1B" w:rsidRPr="00E805D0" w:rsidRDefault="004F5D1B" w:rsidP="00177A37">
            <w:pPr>
              <w:jc w:val="center"/>
              <w:rPr>
                <w:rFonts w:ascii="Times New Roman" w:eastAsia="Times New Roman" w:hAnsi="Times New Roman" w:cs="Times New Roman"/>
                <w:sz w:val="24"/>
                <w:szCs w:val="24"/>
              </w:rPr>
            </w:pPr>
          </w:p>
        </w:tc>
        <w:tc>
          <w:tcPr>
            <w:tcW w:w="0" w:type="auto"/>
            <w:vAlign w:val="center"/>
            <w:hideMark/>
          </w:tcPr>
          <w:p w14:paraId="0B308DFA" w14:textId="77777777" w:rsidR="004F5D1B" w:rsidRPr="00E805D0" w:rsidRDefault="004F5D1B" w:rsidP="00177A37">
            <w:pPr>
              <w:jc w:val="cente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(0.034)</w:t>
            </w:r>
          </w:p>
        </w:tc>
        <w:tc>
          <w:tcPr>
            <w:tcW w:w="0" w:type="auto"/>
            <w:vAlign w:val="center"/>
            <w:hideMark/>
          </w:tcPr>
          <w:p w14:paraId="44A536AF" w14:textId="77777777" w:rsidR="004F5D1B" w:rsidRPr="00E805D0" w:rsidRDefault="004F5D1B" w:rsidP="00177A37">
            <w:pPr>
              <w:jc w:val="cente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(0.064)</w:t>
            </w:r>
          </w:p>
        </w:tc>
        <w:tc>
          <w:tcPr>
            <w:tcW w:w="0" w:type="auto"/>
            <w:vAlign w:val="center"/>
            <w:hideMark/>
          </w:tcPr>
          <w:p w14:paraId="112FB34A" w14:textId="77777777" w:rsidR="004F5D1B" w:rsidRPr="00E805D0" w:rsidRDefault="004F5D1B" w:rsidP="00177A37">
            <w:pPr>
              <w:jc w:val="center"/>
              <w:rPr>
                <w:rFonts w:ascii="Times New Roman" w:eastAsia="Times New Roman" w:hAnsi="Times New Roman" w:cs="Times New Roman"/>
                <w:sz w:val="24"/>
                <w:szCs w:val="24"/>
              </w:rPr>
            </w:pPr>
          </w:p>
        </w:tc>
      </w:tr>
      <w:tr w:rsidR="004F5D1B" w:rsidRPr="00E805D0" w14:paraId="67EFD6B2" w14:textId="77777777" w:rsidTr="00177A37">
        <w:trPr>
          <w:gridAfter w:val="1"/>
          <w:tblCellSpacing w:w="15" w:type="dxa"/>
        </w:trPr>
        <w:tc>
          <w:tcPr>
            <w:tcW w:w="0" w:type="auto"/>
            <w:vAlign w:val="center"/>
            <w:hideMark/>
          </w:tcPr>
          <w:p w14:paraId="3F38725E" w14:textId="77777777" w:rsidR="004F5D1B" w:rsidRPr="00E805D0" w:rsidRDefault="004F5D1B" w:rsidP="00177A37">
            <w:pPr>
              <w:jc w:val="center"/>
              <w:rPr>
                <w:rFonts w:ascii="Times New Roman" w:eastAsia="Times New Roman" w:hAnsi="Times New Roman" w:cs="Times New Roman"/>
                <w:sz w:val="24"/>
                <w:szCs w:val="24"/>
              </w:rPr>
            </w:pPr>
          </w:p>
        </w:tc>
        <w:tc>
          <w:tcPr>
            <w:tcW w:w="0" w:type="auto"/>
            <w:vAlign w:val="center"/>
            <w:hideMark/>
          </w:tcPr>
          <w:p w14:paraId="738857E3" w14:textId="77777777" w:rsidR="004F5D1B" w:rsidRPr="00E805D0" w:rsidRDefault="004F5D1B" w:rsidP="00177A37">
            <w:pPr>
              <w:rPr>
                <w:rFonts w:ascii="Times New Roman" w:eastAsia="Times New Roman" w:hAnsi="Times New Roman" w:cs="Times New Roman"/>
                <w:sz w:val="24"/>
                <w:szCs w:val="24"/>
              </w:rPr>
            </w:pPr>
          </w:p>
        </w:tc>
        <w:tc>
          <w:tcPr>
            <w:tcW w:w="0" w:type="auto"/>
            <w:vAlign w:val="center"/>
            <w:hideMark/>
          </w:tcPr>
          <w:p w14:paraId="3B6268BB" w14:textId="77777777" w:rsidR="004F5D1B" w:rsidRPr="00E805D0" w:rsidRDefault="004F5D1B" w:rsidP="00177A37">
            <w:pPr>
              <w:jc w:val="center"/>
              <w:rPr>
                <w:rFonts w:ascii="Times New Roman" w:eastAsia="Times New Roman" w:hAnsi="Times New Roman" w:cs="Times New Roman"/>
                <w:sz w:val="24"/>
                <w:szCs w:val="24"/>
              </w:rPr>
            </w:pPr>
          </w:p>
        </w:tc>
        <w:tc>
          <w:tcPr>
            <w:tcW w:w="0" w:type="auto"/>
            <w:vAlign w:val="center"/>
            <w:hideMark/>
          </w:tcPr>
          <w:p w14:paraId="49589F9B" w14:textId="77777777" w:rsidR="004F5D1B" w:rsidRPr="00E805D0" w:rsidRDefault="004F5D1B" w:rsidP="00177A37">
            <w:pPr>
              <w:jc w:val="center"/>
              <w:rPr>
                <w:rFonts w:ascii="Times New Roman" w:eastAsia="Times New Roman" w:hAnsi="Times New Roman" w:cs="Times New Roman"/>
                <w:sz w:val="24"/>
                <w:szCs w:val="24"/>
              </w:rPr>
            </w:pPr>
          </w:p>
        </w:tc>
      </w:tr>
      <w:tr w:rsidR="004F5D1B" w:rsidRPr="00E805D0" w14:paraId="609BBA3B" w14:textId="77777777" w:rsidTr="00177A37">
        <w:trPr>
          <w:gridAfter w:val="1"/>
          <w:tblCellSpacing w:w="15" w:type="dxa"/>
        </w:trPr>
        <w:tc>
          <w:tcPr>
            <w:tcW w:w="0" w:type="auto"/>
            <w:vAlign w:val="center"/>
            <w:hideMark/>
          </w:tcPr>
          <w:p w14:paraId="770C5F40" w14:textId="77777777" w:rsidR="004F5D1B" w:rsidRPr="00E805D0" w:rsidRDefault="004F5D1B" w:rsidP="00177A37">
            <w:pP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Inequality Frame</w:t>
            </w:r>
          </w:p>
        </w:tc>
        <w:tc>
          <w:tcPr>
            <w:tcW w:w="0" w:type="auto"/>
            <w:vAlign w:val="center"/>
            <w:hideMark/>
          </w:tcPr>
          <w:p w14:paraId="30AF0C5E" w14:textId="77777777" w:rsidR="004F5D1B" w:rsidRPr="00E805D0" w:rsidRDefault="004F5D1B" w:rsidP="00177A37">
            <w:pPr>
              <w:jc w:val="cente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0.352</w:t>
            </w:r>
            <w:r w:rsidRPr="00E805D0">
              <w:rPr>
                <w:rFonts w:ascii="Times New Roman" w:eastAsia="Times New Roman" w:hAnsi="Times New Roman" w:cs="Times New Roman"/>
                <w:sz w:val="24"/>
                <w:szCs w:val="24"/>
                <w:vertAlign w:val="superscript"/>
              </w:rPr>
              <w:t>***</w:t>
            </w:r>
          </w:p>
        </w:tc>
        <w:tc>
          <w:tcPr>
            <w:tcW w:w="0" w:type="auto"/>
            <w:vAlign w:val="center"/>
            <w:hideMark/>
          </w:tcPr>
          <w:p w14:paraId="5AB11260" w14:textId="77777777" w:rsidR="004F5D1B" w:rsidRPr="00E805D0" w:rsidRDefault="004F5D1B" w:rsidP="00177A37">
            <w:pPr>
              <w:jc w:val="center"/>
              <w:rPr>
                <w:rFonts w:ascii="Times New Roman" w:eastAsia="Times New Roman" w:hAnsi="Times New Roman" w:cs="Times New Roman"/>
                <w:sz w:val="24"/>
                <w:szCs w:val="24"/>
              </w:rPr>
            </w:pPr>
          </w:p>
        </w:tc>
        <w:tc>
          <w:tcPr>
            <w:tcW w:w="0" w:type="auto"/>
            <w:vAlign w:val="center"/>
            <w:hideMark/>
          </w:tcPr>
          <w:p w14:paraId="561AE3A3" w14:textId="77777777" w:rsidR="004F5D1B" w:rsidRPr="00E805D0" w:rsidRDefault="004F5D1B" w:rsidP="00177A37">
            <w:pPr>
              <w:jc w:val="cente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0.413</w:t>
            </w:r>
            <w:r w:rsidRPr="00E805D0">
              <w:rPr>
                <w:rFonts w:ascii="Times New Roman" w:eastAsia="Times New Roman" w:hAnsi="Times New Roman" w:cs="Times New Roman"/>
                <w:sz w:val="24"/>
                <w:szCs w:val="24"/>
                <w:vertAlign w:val="superscript"/>
              </w:rPr>
              <w:t>***</w:t>
            </w:r>
          </w:p>
        </w:tc>
      </w:tr>
      <w:tr w:rsidR="004F5D1B" w:rsidRPr="00E805D0" w14:paraId="0597AFD0" w14:textId="77777777" w:rsidTr="00177A37">
        <w:trPr>
          <w:gridAfter w:val="1"/>
          <w:tblCellSpacing w:w="15" w:type="dxa"/>
        </w:trPr>
        <w:tc>
          <w:tcPr>
            <w:tcW w:w="0" w:type="auto"/>
            <w:vAlign w:val="center"/>
            <w:hideMark/>
          </w:tcPr>
          <w:p w14:paraId="5144575A" w14:textId="77777777" w:rsidR="004F5D1B" w:rsidRPr="00E805D0" w:rsidRDefault="004F5D1B" w:rsidP="00177A37">
            <w:pPr>
              <w:jc w:val="center"/>
              <w:rPr>
                <w:rFonts w:ascii="Times New Roman" w:eastAsia="Times New Roman" w:hAnsi="Times New Roman" w:cs="Times New Roman"/>
                <w:sz w:val="24"/>
                <w:szCs w:val="24"/>
              </w:rPr>
            </w:pPr>
          </w:p>
        </w:tc>
        <w:tc>
          <w:tcPr>
            <w:tcW w:w="0" w:type="auto"/>
            <w:vAlign w:val="center"/>
            <w:hideMark/>
          </w:tcPr>
          <w:p w14:paraId="45D80371" w14:textId="77777777" w:rsidR="004F5D1B" w:rsidRPr="00E805D0" w:rsidRDefault="004F5D1B" w:rsidP="00177A37">
            <w:pPr>
              <w:jc w:val="cente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(0.034)</w:t>
            </w:r>
          </w:p>
        </w:tc>
        <w:tc>
          <w:tcPr>
            <w:tcW w:w="0" w:type="auto"/>
            <w:vAlign w:val="center"/>
            <w:hideMark/>
          </w:tcPr>
          <w:p w14:paraId="6FA7324E" w14:textId="77777777" w:rsidR="004F5D1B" w:rsidRPr="00E805D0" w:rsidRDefault="004F5D1B" w:rsidP="00177A37">
            <w:pPr>
              <w:jc w:val="center"/>
              <w:rPr>
                <w:rFonts w:ascii="Times New Roman" w:eastAsia="Times New Roman" w:hAnsi="Times New Roman" w:cs="Times New Roman"/>
                <w:sz w:val="24"/>
                <w:szCs w:val="24"/>
              </w:rPr>
            </w:pPr>
          </w:p>
        </w:tc>
        <w:tc>
          <w:tcPr>
            <w:tcW w:w="0" w:type="auto"/>
            <w:vAlign w:val="center"/>
            <w:hideMark/>
          </w:tcPr>
          <w:p w14:paraId="7C41DBBC" w14:textId="77777777" w:rsidR="004F5D1B" w:rsidRPr="00E805D0" w:rsidRDefault="004F5D1B" w:rsidP="00177A37">
            <w:pPr>
              <w:jc w:val="cente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(0.068)</w:t>
            </w:r>
          </w:p>
        </w:tc>
      </w:tr>
      <w:tr w:rsidR="004F5D1B" w:rsidRPr="00E805D0" w14:paraId="1F86CC52" w14:textId="77777777" w:rsidTr="00177A37">
        <w:trPr>
          <w:gridAfter w:val="1"/>
          <w:tblCellSpacing w:w="15" w:type="dxa"/>
        </w:trPr>
        <w:tc>
          <w:tcPr>
            <w:tcW w:w="0" w:type="auto"/>
            <w:vAlign w:val="center"/>
            <w:hideMark/>
          </w:tcPr>
          <w:p w14:paraId="2740836C" w14:textId="77777777" w:rsidR="004F5D1B" w:rsidRPr="00E805D0" w:rsidRDefault="004F5D1B" w:rsidP="00177A37">
            <w:pPr>
              <w:jc w:val="center"/>
              <w:rPr>
                <w:rFonts w:ascii="Times New Roman" w:eastAsia="Times New Roman" w:hAnsi="Times New Roman" w:cs="Times New Roman"/>
                <w:sz w:val="24"/>
                <w:szCs w:val="24"/>
              </w:rPr>
            </w:pPr>
          </w:p>
        </w:tc>
        <w:tc>
          <w:tcPr>
            <w:tcW w:w="0" w:type="auto"/>
            <w:vAlign w:val="center"/>
            <w:hideMark/>
          </w:tcPr>
          <w:p w14:paraId="70FE9D4C" w14:textId="77777777" w:rsidR="004F5D1B" w:rsidRPr="00E805D0" w:rsidRDefault="004F5D1B" w:rsidP="00177A37">
            <w:pPr>
              <w:rPr>
                <w:rFonts w:ascii="Times New Roman" w:eastAsia="Times New Roman" w:hAnsi="Times New Roman" w:cs="Times New Roman"/>
                <w:sz w:val="24"/>
                <w:szCs w:val="24"/>
              </w:rPr>
            </w:pPr>
          </w:p>
        </w:tc>
        <w:tc>
          <w:tcPr>
            <w:tcW w:w="0" w:type="auto"/>
            <w:vAlign w:val="center"/>
            <w:hideMark/>
          </w:tcPr>
          <w:p w14:paraId="66EDF4E9" w14:textId="77777777" w:rsidR="004F5D1B" w:rsidRPr="00E805D0" w:rsidRDefault="004F5D1B" w:rsidP="00177A37">
            <w:pPr>
              <w:jc w:val="center"/>
              <w:rPr>
                <w:rFonts w:ascii="Times New Roman" w:eastAsia="Times New Roman" w:hAnsi="Times New Roman" w:cs="Times New Roman"/>
                <w:sz w:val="24"/>
                <w:szCs w:val="24"/>
              </w:rPr>
            </w:pPr>
          </w:p>
        </w:tc>
        <w:tc>
          <w:tcPr>
            <w:tcW w:w="0" w:type="auto"/>
            <w:vAlign w:val="center"/>
            <w:hideMark/>
          </w:tcPr>
          <w:p w14:paraId="51D97C6A" w14:textId="77777777" w:rsidR="004F5D1B" w:rsidRPr="00E805D0" w:rsidRDefault="004F5D1B" w:rsidP="00177A37">
            <w:pPr>
              <w:jc w:val="center"/>
              <w:rPr>
                <w:rFonts w:ascii="Times New Roman" w:eastAsia="Times New Roman" w:hAnsi="Times New Roman" w:cs="Times New Roman"/>
                <w:sz w:val="24"/>
                <w:szCs w:val="24"/>
              </w:rPr>
            </w:pPr>
          </w:p>
        </w:tc>
      </w:tr>
      <w:tr w:rsidR="004F5D1B" w:rsidRPr="00E805D0" w14:paraId="404DB120" w14:textId="77777777" w:rsidTr="00177A37">
        <w:trPr>
          <w:gridAfter w:val="1"/>
          <w:tblCellSpacing w:w="15" w:type="dxa"/>
        </w:trPr>
        <w:tc>
          <w:tcPr>
            <w:tcW w:w="0" w:type="auto"/>
            <w:vAlign w:val="center"/>
            <w:hideMark/>
          </w:tcPr>
          <w:p w14:paraId="11592927" w14:textId="77777777" w:rsidR="004F5D1B" w:rsidRPr="00E805D0" w:rsidRDefault="004F5D1B" w:rsidP="00177A37">
            <w:pP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Constant</w:t>
            </w:r>
          </w:p>
        </w:tc>
        <w:tc>
          <w:tcPr>
            <w:tcW w:w="0" w:type="auto"/>
            <w:vAlign w:val="center"/>
            <w:hideMark/>
          </w:tcPr>
          <w:p w14:paraId="248C7BF6" w14:textId="77777777" w:rsidR="004F5D1B" w:rsidRPr="00E805D0" w:rsidRDefault="004F5D1B" w:rsidP="00177A37">
            <w:pPr>
              <w:jc w:val="cente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0.322</w:t>
            </w:r>
            <w:r w:rsidRPr="00E805D0">
              <w:rPr>
                <w:rFonts w:ascii="Times New Roman" w:eastAsia="Times New Roman" w:hAnsi="Times New Roman" w:cs="Times New Roman"/>
                <w:sz w:val="24"/>
                <w:szCs w:val="24"/>
                <w:vertAlign w:val="superscript"/>
              </w:rPr>
              <w:t>***</w:t>
            </w:r>
          </w:p>
        </w:tc>
        <w:tc>
          <w:tcPr>
            <w:tcW w:w="0" w:type="auto"/>
            <w:vAlign w:val="center"/>
            <w:hideMark/>
          </w:tcPr>
          <w:p w14:paraId="06E644EB" w14:textId="77777777" w:rsidR="004F5D1B" w:rsidRPr="00E805D0" w:rsidRDefault="004F5D1B" w:rsidP="00177A37">
            <w:pPr>
              <w:jc w:val="cente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2.551</w:t>
            </w:r>
            <w:r w:rsidRPr="00E805D0">
              <w:rPr>
                <w:rFonts w:ascii="Times New Roman" w:eastAsia="Times New Roman" w:hAnsi="Times New Roman" w:cs="Times New Roman"/>
                <w:sz w:val="24"/>
                <w:szCs w:val="24"/>
                <w:vertAlign w:val="superscript"/>
              </w:rPr>
              <w:t>***</w:t>
            </w:r>
          </w:p>
        </w:tc>
        <w:tc>
          <w:tcPr>
            <w:tcW w:w="0" w:type="auto"/>
            <w:vAlign w:val="center"/>
            <w:hideMark/>
          </w:tcPr>
          <w:p w14:paraId="4AEEA571" w14:textId="77777777" w:rsidR="004F5D1B" w:rsidRPr="00E805D0" w:rsidRDefault="004F5D1B" w:rsidP="00177A37">
            <w:pPr>
              <w:jc w:val="cente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2.418</w:t>
            </w:r>
            <w:r w:rsidRPr="00E805D0">
              <w:rPr>
                <w:rFonts w:ascii="Times New Roman" w:eastAsia="Times New Roman" w:hAnsi="Times New Roman" w:cs="Times New Roman"/>
                <w:sz w:val="24"/>
                <w:szCs w:val="24"/>
                <w:vertAlign w:val="superscript"/>
              </w:rPr>
              <w:t>***</w:t>
            </w:r>
          </w:p>
        </w:tc>
      </w:tr>
      <w:tr w:rsidR="004F5D1B" w:rsidRPr="00E805D0" w14:paraId="0BB2077C" w14:textId="77777777" w:rsidTr="00177A37">
        <w:trPr>
          <w:gridAfter w:val="1"/>
          <w:tblCellSpacing w:w="15" w:type="dxa"/>
        </w:trPr>
        <w:tc>
          <w:tcPr>
            <w:tcW w:w="0" w:type="auto"/>
            <w:vAlign w:val="center"/>
            <w:hideMark/>
          </w:tcPr>
          <w:p w14:paraId="7F90E0A1" w14:textId="77777777" w:rsidR="004F5D1B" w:rsidRPr="00E805D0" w:rsidRDefault="004F5D1B" w:rsidP="00177A37">
            <w:pPr>
              <w:jc w:val="center"/>
              <w:rPr>
                <w:rFonts w:ascii="Times New Roman" w:eastAsia="Times New Roman" w:hAnsi="Times New Roman" w:cs="Times New Roman"/>
                <w:sz w:val="24"/>
                <w:szCs w:val="24"/>
              </w:rPr>
            </w:pPr>
          </w:p>
        </w:tc>
        <w:tc>
          <w:tcPr>
            <w:tcW w:w="0" w:type="auto"/>
            <w:vAlign w:val="center"/>
            <w:hideMark/>
          </w:tcPr>
          <w:p w14:paraId="74066FAE" w14:textId="77777777" w:rsidR="004F5D1B" w:rsidRPr="00E805D0" w:rsidRDefault="004F5D1B" w:rsidP="00177A37">
            <w:pPr>
              <w:jc w:val="cente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(0.024)</w:t>
            </w:r>
          </w:p>
        </w:tc>
        <w:tc>
          <w:tcPr>
            <w:tcW w:w="0" w:type="auto"/>
            <w:vAlign w:val="center"/>
            <w:hideMark/>
          </w:tcPr>
          <w:p w14:paraId="6C915FBD" w14:textId="77777777" w:rsidR="004F5D1B" w:rsidRPr="00E805D0" w:rsidRDefault="004F5D1B" w:rsidP="00177A37">
            <w:pPr>
              <w:jc w:val="cente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(0.045)</w:t>
            </w:r>
          </w:p>
        </w:tc>
        <w:tc>
          <w:tcPr>
            <w:tcW w:w="0" w:type="auto"/>
            <w:vAlign w:val="center"/>
            <w:hideMark/>
          </w:tcPr>
          <w:p w14:paraId="2012C8E7" w14:textId="77777777" w:rsidR="004F5D1B" w:rsidRPr="00E805D0" w:rsidRDefault="004F5D1B" w:rsidP="00177A37">
            <w:pPr>
              <w:jc w:val="cente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(0.048)</w:t>
            </w:r>
          </w:p>
        </w:tc>
      </w:tr>
      <w:tr w:rsidR="004F5D1B" w:rsidRPr="00E805D0" w14:paraId="5B8C904C" w14:textId="77777777" w:rsidTr="00177A37">
        <w:trPr>
          <w:gridAfter w:val="1"/>
          <w:tblCellSpacing w:w="15" w:type="dxa"/>
        </w:trPr>
        <w:tc>
          <w:tcPr>
            <w:tcW w:w="0" w:type="auto"/>
            <w:vAlign w:val="center"/>
            <w:hideMark/>
          </w:tcPr>
          <w:p w14:paraId="47D5D10D" w14:textId="77777777" w:rsidR="004F5D1B" w:rsidRPr="00E805D0" w:rsidRDefault="004F5D1B" w:rsidP="00177A37">
            <w:pPr>
              <w:jc w:val="center"/>
              <w:rPr>
                <w:rFonts w:ascii="Times New Roman" w:eastAsia="Times New Roman" w:hAnsi="Times New Roman" w:cs="Times New Roman"/>
                <w:sz w:val="24"/>
                <w:szCs w:val="24"/>
              </w:rPr>
            </w:pPr>
          </w:p>
        </w:tc>
        <w:tc>
          <w:tcPr>
            <w:tcW w:w="0" w:type="auto"/>
            <w:vAlign w:val="center"/>
            <w:hideMark/>
          </w:tcPr>
          <w:p w14:paraId="70C1B19E" w14:textId="77777777" w:rsidR="004F5D1B" w:rsidRPr="00E805D0" w:rsidRDefault="004F5D1B" w:rsidP="00177A37">
            <w:pPr>
              <w:rPr>
                <w:rFonts w:ascii="Times New Roman" w:eastAsia="Times New Roman" w:hAnsi="Times New Roman" w:cs="Times New Roman"/>
                <w:sz w:val="24"/>
                <w:szCs w:val="24"/>
              </w:rPr>
            </w:pPr>
          </w:p>
        </w:tc>
        <w:tc>
          <w:tcPr>
            <w:tcW w:w="0" w:type="auto"/>
            <w:vAlign w:val="center"/>
            <w:hideMark/>
          </w:tcPr>
          <w:p w14:paraId="7D36B686" w14:textId="77777777" w:rsidR="004F5D1B" w:rsidRPr="00E805D0" w:rsidRDefault="004F5D1B" w:rsidP="00177A37">
            <w:pPr>
              <w:jc w:val="center"/>
              <w:rPr>
                <w:rFonts w:ascii="Times New Roman" w:eastAsia="Times New Roman" w:hAnsi="Times New Roman" w:cs="Times New Roman"/>
                <w:sz w:val="24"/>
                <w:szCs w:val="24"/>
              </w:rPr>
            </w:pPr>
          </w:p>
        </w:tc>
        <w:tc>
          <w:tcPr>
            <w:tcW w:w="0" w:type="auto"/>
            <w:vAlign w:val="center"/>
            <w:hideMark/>
          </w:tcPr>
          <w:p w14:paraId="370525EC" w14:textId="77777777" w:rsidR="004F5D1B" w:rsidRPr="00E805D0" w:rsidRDefault="004F5D1B" w:rsidP="00177A37">
            <w:pPr>
              <w:jc w:val="center"/>
              <w:rPr>
                <w:rFonts w:ascii="Times New Roman" w:eastAsia="Times New Roman" w:hAnsi="Times New Roman" w:cs="Times New Roman"/>
                <w:sz w:val="24"/>
                <w:szCs w:val="24"/>
              </w:rPr>
            </w:pPr>
          </w:p>
        </w:tc>
      </w:tr>
      <w:tr w:rsidR="004F5D1B" w:rsidRPr="00E805D0" w14:paraId="4244FA61" w14:textId="77777777" w:rsidTr="00177A37">
        <w:trPr>
          <w:gridAfter w:val="1"/>
          <w:tblCellSpacing w:w="15" w:type="dxa"/>
        </w:trPr>
        <w:tc>
          <w:tcPr>
            <w:tcW w:w="0" w:type="auto"/>
            <w:vAlign w:val="center"/>
            <w:hideMark/>
          </w:tcPr>
          <w:p w14:paraId="2C32DCC7" w14:textId="77777777" w:rsidR="004F5D1B" w:rsidRPr="00E805D0" w:rsidRDefault="004F5D1B" w:rsidP="00177A37">
            <w:pP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Observations</w:t>
            </w:r>
          </w:p>
        </w:tc>
        <w:tc>
          <w:tcPr>
            <w:tcW w:w="0" w:type="auto"/>
            <w:vAlign w:val="center"/>
            <w:hideMark/>
          </w:tcPr>
          <w:p w14:paraId="364C8028" w14:textId="77777777" w:rsidR="004F5D1B" w:rsidRPr="00E805D0" w:rsidRDefault="004F5D1B" w:rsidP="00177A37">
            <w:pPr>
              <w:jc w:val="cente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1,551</w:t>
            </w:r>
          </w:p>
        </w:tc>
        <w:tc>
          <w:tcPr>
            <w:tcW w:w="0" w:type="auto"/>
            <w:vAlign w:val="center"/>
            <w:hideMark/>
          </w:tcPr>
          <w:p w14:paraId="57A2BC8E" w14:textId="77777777" w:rsidR="004F5D1B" w:rsidRPr="00E805D0" w:rsidRDefault="004F5D1B" w:rsidP="00177A37">
            <w:pPr>
              <w:jc w:val="cente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769</w:t>
            </w:r>
          </w:p>
        </w:tc>
        <w:tc>
          <w:tcPr>
            <w:tcW w:w="0" w:type="auto"/>
            <w:vAlign w:val="center"/>
            <w:hideMark/>
          </w:tcPr>
          <w:p w14:paraId="19288362" w14:textId="77777777" w:rsidR="004F5D1B" w:rsidRPr="00E805D0" w:rsidRDefault="004F5D1B" w:rsidP="00177A37">
            <w:pPr>
              <w:jc w:val="center"/>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rPr>
              <w:t>775</w:t>
            </w:r>
          </w:p>
        </w:tc>
      </w:tr>
      <w:tr w:rsidR="00E805D0" w:rsidRPr="00E805D0" w14:paraId="62B5EC1B" w14:textId="77777777" w:rsidTr="004F5D1B">
        <w:trPr>
          <w:tblCellSpacing w:w="15" w:type="dxa"/>
        </w:trPr>
        <w:tc>
          <w:tcPr>
            <w:tcW w:w="0" w:type="auto"/>
            <w:tcBorders>
              <w:top w:val="single" w:sz="4" w:space="0" w:color="auto"/>
            </w:tcBorders>
            <w:vAlign w:val="center"/>
            <w:hideMark/>
          </w:tcPr>
          <w:p w14:paraId="64A33C7A" w14:textId="77777777" w:rsidR="00E805D0" w:rsidRPr="00E805D0" w:rsidRDefault="00E805D0" w:rsidP="00177A37">
            <w:pPr>
              <w:rPr>
                <w:rFonts w:ascii="Times New Roman" w:eastAsia="Times New Roman" w:hAnsi="Times New Roman" w:cs="Times New Roman"/>
                <w:sz w:val="24"/>
                <w:szCs w:val="24"/>
              </w:rPr>
            </w:pPr>
            <w:r w:rsidRPr="00E805D0">
              <w:rPr>
                <w:rStyle w:val="Emphasis"/>
                <w:rFonts w:ascii="Times New Roman" w:eastAsia="Times New Roman" w:hAnsi="Times New Roman" w:cs="Times New Roman"/>
                <w:sz w:val="24"/>
                <w:szCs w:val="24"/>
              </w:rPr>
              <w:t>Note:</w:t>
            </w:r>
          </w:p>
        </w:tc>
        <w:tc>
          <w:tcPr>
            <w:tcW w:w="0" w:type="auto"/>
            <w:gridSpan w:val="4"/>
            <w:tcBorders>
              <w:top w:val="single" w:sz="4" w:space="0" w:color="auto"/>
            </w:tcBorders>
            <w:vAlign w:val="center"/>
            <w:hideMark/>
          </w:tcPr>
          <w:p w14:paraId="655400F7" w14:textId="77777777" w:rsidR="00E805D0" w:rsidRPr="00E805D0" w:rsidRDefault="00E805D0" w:rsidP="00177A37">
            <w:pPr>
              <w:jc w:val="right"/>
              <w:rPr>
                <w:rFonts w:ascii="Times New Roman" w:eastAsia="Times New Roman" w:hAnsi="Times New Roman" w:cs="Times New Roman"/>
                <w:sz w:val="24"/>
                <w:szCs w:val="24"/>
              </w:rPr>
            </w:pPr>
            <w:r w:rsidRPr="00E805D0">
              <w:rPr>
                <w:rFonts w:ascii="Times New Roman" w:eastAsia="Times New Roman" w:hAnsi="Times New Roman" w:cs="Times New Roman"/>
                <w:sz w:val="24"/>
                <w:szCs w:val="24"/>
                <w:vertAlign w:val="superscript"/>
              </w:rPr>
              <w:t>*</w:t>
            </w:r>
            <w:r w:rsidRPr="00E805D0">
              <w:rPr>
                <w:rFonts w:ascii="Times New Roman" w:eastAsia="Times New Roman" w:hAnsi="Times New Roman" w:cs="Times New Roman"/>
                <w:sz w:val="24"/>
                <w:szCs w:val="24"/>
              </w:rPr>
              <w:t xml:space="preserve">p &lt; 0.1 </w:t>
            </w:r>
            <w:r w:rsidRPr="00E805D0">
              <w:rPr>
                <w:rFonts w:ascii="Times New Roman" w:eastAsia="Times New Roman" w:hAnsi="Times New Roman" w:cs="Times New Roman"/>
                <w:sz w:val="24"/>
                <w:szCs w:val="24"/>
                <w:vertAlign w:val="superscript"/>
              </w:rPr>
              <w:t>**</w:t>
            </w:r>
            <w:r w:rsidRPr="00E805D0">
              <w:rPr>
                <w:rFonts w:ascii="Times New Roman" w:eastAsia="Times New Roman" w:hAnsi="Times New Roman" w:cs="Times New Roman"/>
                <w:sz w:val="24"/>
                <w:szCs w:val="24"/>
              </w:rPr>
              <w:t xml:space="preserve">p &lt; 0.05 </w:t>
            </w:r>
            <w:r w:rsidRPr="00E805D0">
              <w:rPr>
                <w:rFonts w:ascii="Times New Roman" w:eastAsia="Times New Roman" w:hAnsi="Times New Roman" w:cs="Times New Roman"/>
                <w:sz w:val="24"/>
                <w:szCs w:val="24"/>
                <w:vertAlign w:val="superscript"/>
              </w:rPr>
              <w:t>***</w:t>
            </w:r>
            <w:r w:rsidRPr="00E805D0">
              <w:rPr>
                <w:rFonts w:ascii="Times New Roman" w:eastAsia="Times New Roman" w:hAnsi="Times New Roman" w:cs="Times New Roman"/>
                <w:sz w:val="24"/>
                <w:szCs w:val="24"/>
              </w:rPr>
              <w:t>p&lt;0.01</w:t>
            </w:r>
          </w:p>
        </w:tc>
      </w:tr>
    </w:tbl>
    <w:p w14:paraId="6CFAAFD3" w14:textId="62A5E721" w:rsidR="00E22820" w:rsidRDefault="00E22820" w:rsidP="004F5D1B">
      <w:pPr>
        <w:rPr>
          <w:rFonts w:ascii="Times New Roman" w:hAnsi="Times New Roman" w:cs="Times New Roman"/>
          <w:sz w:val="24"/>
          <w:szCs w:val="24"/>
        </w:rPr>
      </w:pPr>
    </w:p>
    <w:p w14:paraId="40B5CC72" w14:textId="52BB836A" w:rsidR="004F5D1B" w:rsidRDefault="004F5D1B" w:rsidP="004F5D1B">
      <w:pPr>
        <w:rPr>
          <w:rFonts w:ascii="Times New Roman" w:hAnsi="Times New Roman" w:cs="Times New Roman"/>
          <w:sz w:val="24"/>
          <w:szCs w:val="24"/>
        </w:rPr>
      </w:pPr>
      <w:r>
        <w:rPr>
          <w:rFonts w:ascii="Times New Roman" w:hAnsi="Times New Roman" w:cs="Times New Roman"/>
          <w:sz w:val="24"/>
          <w:szCs w:val="24"/>
        </w:rPr>
        <w:lastRenderedPageBreak/>
        <w:t>In Table S3 we show the effects of the manipulation checks for Republicans and Democrats separately. Results are consistent with those presented in Table S2, indicating that Republicans and Democrats’ treatment effects were not a result of differential attention to the treatments</w:t>
      </w:r>
      <w:r w:rsidR="004D4FAE">
        <w:rPr>
          <w:rFonts w:ascii="Times New Roman" w:hAnsi="Times New Roman" w:cs="Times New Roman"/>
          <w:sz w:val="24"/>
          <w:szCs w:val="24"/>
        </w:rPr>
        <w:t>.</w:t>
      </w:r>
    </w:p>
    <w:p w14:paraId="7EAD5BBC" w14:textId="77777777" w:rsidR="004D4FAE" w:rsidRDefault="004D4FAE" w:rsidP="004F5D1B">
      <w:pPr>
        <w:rPr>
          <w:rFonts w:ascii="Times New Roman" w:hAnsi="Times New Roman" w:cs="Times New Roman"/>
          <w:sz w:val="24"/>
          <w:szCs w:val="24"/>
        </w:rPr>
      </w:pPr>
    </w:p>
    <w:p w14:paraId="70B026F5" w14:textId="43608CEE" w:rsidR="004D4FAE" w:rsidRDefault="004D4FAE" w:rsidP="004F5D1B">
      <w:pPr>
        <w:rPr>
          <w:rFonts w:ascii="Times New Roman" w:hAnsi="Times New Roman" w:cs="Times New Roman"/>
          <w:b/>
          <w:bCs/>
          <w:sz w:val="24"/>
          <w:szCs w:val="24"/>
        </w:rPr>
      </w:pPr>
      <w:r>
        <w:rPr>
          <w:rFonts w:ascii="Times New Roman" w:hAnsi="Times New Roman" w:cs="Times New Roman"/>
          <w:b/>
          <w:bCs/>
          <w:sz w:val="24"/>
          <w:szCs w:val="24"/>
        </w:rPr>
        <w:t>Table S3. Results of Manipulation Checks by Partisan Group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9"/>
        <w:gridCol w:w="30"/>
        <w:gridCol w:w="1075"/>
        <w:gridCol w:w="1285"/>
        <w:gridCol w:w="1350"/>
        <w:gridCol w:w="539"/>
        <w:gridCol w:w="1281"/>
        <w:gridCol w:w="1061"/>
        <w:gridCol w:w="1260"/>
      </w:tblGrid>
      <w:tr w:rsidR="004D4FAE" w:rsidRPr="004D4FAE" w14:paraId="75D2A61A" w14:textId="77777777" w:rsidTr="004D4FAE">
        <w:trPr>
          <w:tblCellSpacing w:w="15" w:type="dxa"/>
        </w:trPr>
        <w:tc>
          <w:tcPr>
            <w:tcW w:w="1464" w:type="dxa"/>
            <w:gridSpan w:val="2"/>
            <w:tcBorders>
              <w:top w:val="single" w:sz="4" w:space="0" w:color="auto"/>
            </w:tcBorders>
            <w:vAlign w:val="center"/>
            <w:hideMark/>
          </w:tcPr>
          <w:p w14:paraId="30AB55BF" w14:textId="77777777" w:rsidR="004D4FAE" w:rsidRPr="004D4FAE" w:rsidRDefault="004D4FAE" w:rsidP="00BD750D">
            <w:pPr>
              <w:jc w:val="center"/>
              <w:rPr>
                <w:rFonts w:ascii="Times New Roman" w:eastAsia="Times New Roman" w:hAnsi="Times New Roman" w:cs="Times New Roman"/>
                <w:sz w:val="24"/>
                <w:szCs w:val="24"/>
              </w:rPr>
            </w:pPr>
          </w:p>
        </w:tc>
        <w:tc>
          <w:tcPr>
            <w:tcW w:w="1045" w:type="dxa"/>
            <w:tcBorders>
              <w:top w:val="single" w:sz="4" w:space="0" w:color="auto"/>
            </w:tcBorders>
          </w:tcPr>
          <w:p w14:paraId="38055FEC" w14:textId="77777777" w:rsidR="004D4FAE" w:rsidRPr="004D4FAE" w:rsidRDefault="004D4FAE" w:rsidP="00BD750D">
            <w:pPr>
              <w:jc w:val="center"/>
              <w:rPr>
                <w:rFonts w:ascii="Times New Roman" w:eastAsia="Times New Roman" w:hAnsi="Times New Roman" w:cs="Times New Roman"/>
                <w:sz w:val="24"/>
                <w:szCs w:val="24"/>
              </w:rPr>
            </w:pPr>
          </w:p>
        </w:tc>
        <w:tc>
          <w:tcPr>
            <w:tcW w:w="6731" w:type="dxa"/>
            <w:gridSpan w:val="6"/>
            <w:tcBorders>
              <w:top w:val="single" w:sz="4" w:space="0" w:color="auto"/>
            </w:tcBorders>
            <w:vAlign w:val="center"/>
            <w:hideMark/>
          </w:tcPr>
          <w:p w14:paraId="413DAAEA" w14:textId="7DCA3E0D" w:rsidR="004D4FAE" w:rsidRPr="004D4FAE" w:rsidRDefault="004D4FAE" w:rsidP="00BD750D">
            <w:pP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D4FAE">
              <w:rPr>
                <w:rFonts w:ascii="Times New Roman" w:eastAsia="Times New Roman" w:hAnsi="Times New Roman" w:cs="Times New Roman"/>
                <w:sz w:val="24"/>
                <w:szCs w:val="24"/>
              </w:rPr>
              <w:t>Democrats</w:t>
            </w:r>
            <w:r w:rsidRPr="004D4FAE">
              <w:rPr>
                <w:rFonts w:ascii="Times New Roman" w:hAnsi="Times New Roman" w:cs="Times New Roman"/>
                <w:sz w:val="24"/>
                <w:szCs w:val="24"/>
              </w:rPr>
              <w:t xml:space="preserve">                                                    Republicans</w:t>
            </w:r>
          </w:p>
        </w:tc>
      </w:tr>
      <w:tr w:rsidR="004D4FAE" w:rsidRPr="004D4FAE" w14:paraId="126AAFD9" w14:textId="77777777" w:rsidTr="00BD750D">
        <w:trPr>
          <w:tblCellSpacing w:w="15" w:type="dxa"/>
        </w:trPr>
        <w:tc>
          <w:tcPr>
            <w:tcW w:w="1464" w:type="dxa"/>
            <w:gridSpan w:val="2"/>
            <w:tcBorders>
              <w:bottom w:val="single" w:sz="4" w:space="0" w:color="auto"/>
            </w:tcBorders>
            <w:vAlign w:val="center"/>
            <w:hideMark/>
          </w:tcPr>
          <w:p w14:paraId="2D3B1E25" w14:textId="77777777" w:rsidR="004D4FAE" w:rsidRPr="004D4FAE" w:rsidRDefault="004D4FAE" w:rsidP="00BD750D">
            <w:pPr>
              <w:jc w:val="center"/>
              <w:rPr>
                <w:rFonts w:ascii="Times New Roman" w:eastAsia="Times New Roman" w:hAnsi="Times New Roman" w:cs="Times New Roman"/>
                <w:sz w:val="24"/>
                <w:szCs w:val="24"/>
              </w:rPr>
            </w:pPr>
          </w:p>
        </w:tc>
        <w:tc>
          <w:tcPr>
            <w:tcW w:w="1045" w:type="dxa"/>
            <w:tcBorders>
              <w:top w:val="single" w:sz="4" w:space="0" w:color="auto"/>
              <w:bottom w:val="single" w:sz="4" w:space="0" w:color="auto"/>
            </w:tcBorders>
            <w:vAlign w:val="center"/>
            <w:hideMark/>
          </w:tcPr>
          <w:p w14:paraId="50003E18"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Factual MC: Correct</w:t>
            </w:r>
          </w:p>
        </w:tc>
        <w:tc>
          <w:tcPr>
            <w:tcW w:w="1255" w:type="dxa"/>
            <w:tcBorders>
              <w:top w:val="single" w:sz="4" w:space="0" w:color="auto"/>
              <w:bottom w:val="single" w:sz="4" w:space="0" w:color="auto"/>
            </w:tcBorders>
            <w:vAlign w:val="center"/>
            <w:hideMark/>
          </w:tcPr>
          <w:p w14:paraId="345AF197"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IRS Reduces Deficits</w:t>
            </w:r>
          </w:p>
        </w:tc>
        <w:tc>
          <w:tcPr>
            <w:tcW w:w="1320" w:type="dxa"/>
            <w:tcBorders>
              <w:top w:val="single" w:sz="4" w:space="0" w:color="auto"/>
              <w:bottom w:val="single" w:sz="4" w:space="0" w:color="auto"/>
            </w:tcBorders>
            <w:vAlign w:val="center"/>
            <w:hideMark/>
          </w:tcPr>
          <w:p w14:paraId="1FF303A7"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IRS Reduces Inequality</w:t>
            </w:r>
          </w:p>
        </w:tc>
        <w:tc>
          <w:tcPr>
            <w:tcW w:w="509" w:type="dxa"/>
            <w:tcBorders>
              <w:bottom w:val="single" w:sz="4" w:space="0" w:color="auto"/>
            </w:tcBorders>
          </w:tcPr>
          <w:p w14:paraId="48DFD052" w14:textId="77777777" w:rsidR="004D4FAE" w:rsidRPr="004D4FAE" w:rsidRDefault="004D4FAE" w:rsidP="00BD750D">
            <w:pPr>
              <w:jc w:val="center"/>
              <w:rPr>
                <w:rFonts w:ascii="Times New Roman" w:eastAsia="Times New Roman" w:hAnsi="Times New Roman" w:cs="Times New Roman"/>
                <w:sz w:val="24"/>
                <w:szCs w:val="24"/>
              </w:rPr>
            </w:pPr>
          </w:p>
        </w:tc>
        <w:tc>
          <w:tcPr>
            <w:tcW w:w="1251" w:type="dxa"/>
            <w:tcBorders>
              <w:top w:val="single" w:sz="4" w:space="0" w:color="auto"/>
              <w:bottom w:val="single" w:sz="4" w:space="0" w:color="auto"/>
            </w:tcBorders>
            <w:vAlign w:val="center"/>
            <w:hideMark/>
          </w:tcPr>
          <w:p w14:paraId="4D47AB89"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Factual MC: Correct</w:t>
            </w:r>
          </w:p>
        </w:tc>
        <w:tc>
          <w:tcPr>
            <w:tcW w:w="1031" w:type="dxa"/>
            <w:tcBorders>
              <w:top w:val="single" w:sz="4" w:space="0" w:color="auto"/>
              <w:bottom w:val="single" w:sz="4" w:space="0" w:color="auto"/>
            </w:tcBorders>
            <w:vAlign w:val="center"/>
            <w:hideMark/>
          </w:tcPr>
          <w:p w14:paraId="518C8720"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IRS Reduces Deficits</w:t>
            </w:r>
          </w:p>
        </w:tc>
        <w:tc>
          <w:tcPr>
            <w:tcW w:w="1215" w:type="dxa"/>
            <w:tcBorders>
              <w:top w:val="single" w:sz="4" w:space="0" w:color="auto"/>
              <w:bottom w:val="single" w:sz="4" w:space="0" w:color="auto"/>
            </w:tcBorders>
            <w:vAlign w:val="center"/>
            <w:hideMark/>
          </w:tcPr>
          <w:p w14:paraId="1728C718"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IRS Reduces Inequality</w:t>
            </w:r>
          </w:p>
        </w:tc>
      </w:tr>
      <w:tr w:rsidR="004D4FAE" w:rsidRPr="004D4FAE" w14:paraId="5A75E368" w14:textId="77777777" w:rsidTr="00BD750D">
        <w:trPr>
          <w:tblCellSpacing w:w="15" w:type="dxa"/>
        </w:trPr>
        <w:tc>
          <w:tcPr>
            <w:tcW w:w="1464" w:type="dxa"/>
            <w:gridSpan w:val="2"/>
            <w:vAlign w:val="center"/>
            <w:hideMark/>
          </w:tcPr>
          <w:p w14:paraId="21E8E04A" w14:textId="77777777" w:rsidR="004D4FAE" w:rsidRPr="004D4FAE" w:rsidRDefault="004D4FAE" w:rsidP="00BD750D">
            <w:pP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Underfunding Frame</w:t>
            </w:r>
          </w:p>
        </w:tc>
        <w:tc>
          <w:tcPr>
            <w:tcW w:w="1045" w:type="dxa"/>
            <w:vAlign w:val="center"/>
            <w:hideMark/>
          </w:tcPr>
          <w:p w14:paraId="7DF14328"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0.225</w:t>
            </w:r>
            <w:r w:rsidRPr="004D4FAE">
              <w:rPr>
                <w:rFonts w:ascii="Times New Roman" w:eastAsia="Times New Roman" w:hAnsi="Times New Roman" w:cs="Times New Roman"/>
                <w:sz w:val="24"/>
                <w:szCs w:val="24"/>
                <w:vertAlign w:val="superscript"/>
              </w:rPr>
              <w:t>***</w:t>
            </w:r>
          </w:p>
        </w:tc>
        <w:tc>
          <w:tcPr>
            <w:tcW w:w="1255" w:type="dxa"/>
            <w:vAlign w:val="center"/>
            <w:hideMark/>
          </w:tcPr>
          <w:p w14:paraId="2BAA524A" w14:textId="77777777" w:rsidR="004D4FAE" w:rsidRPr="004D4FAE" w:rsidRDefault="004D4FAE" w:rsidP="00BD750D">
            <w:pPr>
              <w:jc w:val="center"/>
              <w:rPr>
                <w:rFonts w:ascii="Times New Roman" w:eastAsia="Times New Roman" w:hAnsi="Times New Roman" w:cs="Times New Roman"/>
                <w:sz w:val="24"/>
                <w:szCs w:val="24"/>
              </w:rPr>
            </w:pPr>
          </w:p>
        </w:tc>
        <w:tc>
          <w:tcPr>
            <w:tcW w:w="1320" w:type="dxa"/>
            <w:vAlign w:val="center"/>
            <w:hideMark/>
          </w:tcPr>
          <w:p w14:paraId="4023A4FE" w14:textId="77777777" w:rsidR="004D4FAE" w:rsidRPr="004D4FAE" w:rsidRDefault="004D4FAE" w:rsidP="00BD750D">
            <w:pPr>
              <w:jc w:val="center"/>
              <w:rPr>
                <w:rFonts w:ascii="Times New Roman" w:eastAsia="Times New Roman" w:hAnsi="Times New Roman" w:cs="Times New Roman"/>
                <w:sz w:val="24"/>
                <w:szCs w:val="24"/>
              </w:rPr>
            </w:pPr>
          </w:p>
        </w:tc>
        <w:tc>
          <w:tcPr>
            <w:tcW w:w="509" w:type="dxa"/>
          </w:tcPr>
          <w:p w14:paraId="327D8262" w14:textId="77777777" w:rsidR="004D4FAE" w:rsidRPr="004D4FAE" w:rsidRDefault="004D4FAE" w:rsidP="00BD750D">
            <w:pPr>
              <w:jc w:val="center"/>
              <w:rPr>
                <w:rFonts w:ascii="Times New Roman" w:eastAsia="Times New Roman" w:hAnsi="Times New Roman" w:cs="Times New Roman"/>
                <w:sz w:val="24"/>
                <w:szCs w:val="24"/>
              </w:rPr>
            </w:pPr>
          </w:p>
        </w:tc>
        <w:tc>
          <w:tcPr>
            <w:tcW w:w="1251" w:type="dxa"/>
            <w:vAlign w:val="center"/>
            <w:hideMark/>
          </w:tcPr>
          <w:p w14:paraId="13FFC8D7"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0.459</w:t>
            </w:r>
            <w:r w:rsidRPr="004D4FAE">
              <w:rPr>
                <w:rFonts w:ascii="Times New Roman" w:eastAsia="Times New Roman" w:hAnsi="Times New Roman" w:cs="Times New Roman"/>
                <w:sz w:val="24"/>
                <w:szCs w:val="24"/>
                <w:vertAlign w:val="superscript"/>
              </w:rPr>
              <w:t>***</w:t>
            </w:r>
          </w:p>
        </w:tc>
        <w:tc>
          <w:tcPr>
            <w:tcW w:w="1031" w:type="dxa"/>
            <w:vAlign w:val="center"/>
            <w:hideMark/>
          </w:tcPr>
          <w:p w14:paraId="56C88E69" w14:textId="77777777" w:rsidR="004D4FAE" w:rsidRPr="004D4FAE" w:rsidRDefault="004D4FAE" w:rsidP="00BD750D">
            <w:pPr>
              <w:jc w:val="center"/>
              <w:rPr>
                <w:rFonts w:ascii="Times New Roman" w:eastAsia="Times New Roman" w:hAnsi="Times New Roman" w:cs="Times New Roman"/>
                <w:sz w:val="24"/>
                <w:szCs w:val="24"/>
              </w:rPr>
            </w:pPr>
          </w:p>
        </w:tc>
        <w:tc>
          <w:tcPr>
            <w:tcW w:w="1215" w:type="dxa"/>
            <w:vAlign w:val="center"/>
            <w:hideMark/>
          </w:tcPr>
          <w:p w14:paraId="670C35B9" w14:textId="77777777" w:rsidR="004D4FAE" w:rsidRPr="004D4FAE" w:rsidRDefault="004D4FAE" w:rsidP="00BD750D">
            <w:pPr>
              <w:jc w:val="center"/>
              <w:rPr>
                <w:rFonts w:ascii="Times New Roman" w:eastAsia="Times New Roman" w:hAnsi="Times New Roman" w:cs="Times New Roman"/>
                <w:sz w:val="24"/>
                <w:szCs w:val="24"/>
              </w:rPr>
            </w:pPr>
          </w:p>
        </w:tc>
      </w:tr>
      <w:tr w:rsidR="004D4FAE" w:rsidRPr="004D4FAE" w14:paraId="4E3E3C4D" w14:textId="77777777" w:rsidTr="00BD750D">
        <w:trPr>
          <w:tblCellSpacing w:w="15" w:type="dxa"/>
        </w:trPr>
        <w:tc>
          <w:tcPr>
            <w:tcW w:w="1464" w:type="dxa"/>
            <w:gridSpan w:val="2"/>
            <w:vAlign w:val="center"/>
            <w:hideMark/>
          </w:tcPr>
          <w:p w14:paraId="77A1E784" w14:textId="77777777" w:rsidR="004D4FAE" w:rsidRPr="004D4FAE" w:rsidRDefault="004D4FAE" w:rsidP="00BD750D">
            <w:pPr>
              <w:jc w:val="center"/>
              <w:rPr>
                <w:rFonts w:ascii="Times New Roman" w:eastAsia="Times New Roman" w:hAnsi="Times New Roman" w:cs="Times New Roman"/>
                <w:sz w:val="24"/>
                <w:szCs w:val="24"/>
              </w:rPr>
            </w:pPr>
          </w:p>
        </w:tc>
        <w:tc>
          <w:tcPr>
            <w:tcW w:w="1045" w:type="dxa"/>
            <w:vAlign w:val="center"/>
            <w:hideMark/>
          </w:tcPr>
          <w:p w14:paraId="193BB1E2"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(0.052)</w:t>
            </w:r>
          </w:p>
        </w:tc>
        <w:tc>
          <w:tcPr>
            <w:tcW w:w="1255" w:type="dxa"/>
            <w:vAlign w:val="center"/>
            <w:hideMark/>
          </w:tcPr>
          <w:p w14:paraId="2223F98E" w14:textId="77777777" w:rsidR="004D4FAE" w:rsidRPr="004D4FAE" w:rsidRDefault="004D4FAE" w:rsidP="00BD750D">
            <w:pPr>
              <w:jc w:val="center"/>
              <w:rPr>
                <w:rFonts w:ascii="Times New Roman" w:eastAsia="Times New Roman" w:hAnsi="Times New Roman" w:cs="Times New Roman"/>
                <w:sz w:val="24"/>
                <w:szCs w:val="24"/>
              </w:rPr>
            </w:pPr>
          </w:p>
        </w:tc>
        <w:tc>
          <w:tcPr>
            <w:tcW w:w="1320" w:type="dxa"/>
            <w:vAlign w:val="center"/>
            <w:hideMark/>
          </w:tcPr>
          <w:p w14:paraId="592976E1" w14:textId="77777777" w:rsidR="004D4FAE" w:rsidRPr="004D4FAE" w:rsidRDefault="004D4FAE" w:rsidP="00BD750D">
            <w:pPr>
              <w:jc w:val="center"/>
              <w:rPr>
                <w:rFonts w:ascii="Times New Roman" w:eastAsia="Times New Roman" w:hAnsi="Times New Roman" w:cs="Times New Roman"/>
                <w:sz w:val="24"/>
                <w:szCs w:val="24"/>
              </w:rPr>
            </w:pPr>
          </w:p>
        </w:tc>
        <w:tc>
          <w:tcPr>
            <w:tcW w:w="509" w:type="dxa"/>
          </w:tcPr>
          <w:p w14:paraId="26C27BB8" w14:textId="77777777" w:rsidR="004D4FAE" w:rsidRPr="004D4FAE" w:rsidRDefault="004D4FAE" w:rsidP="00BD750D">
            <w:pPr>
              <w:jc w:val="center"/>
              <w:rPr>
                <w:rFonts w:ascii="Times New Roman" w:eastAsia="Times New Roman" w:hAnsi="Times New Roman" w:cs="Times New Roman"/>
                <w:sz w:val="24"/>
                <w:szCs w:val="24"/>
              </w:rPr>
            </w:pPr>
          </w:p>
        </w:tc>
        <w:tc>
          <w:tcPr>
            <w:tcW w:w="1251" w:type="dxa"/>
            <w:vAlign w:val="center"/>
            <w:hideMark/>
          </w:tcPr>
          <w:p w14:paraId="0E10FD7D"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(0.057)</w:t>
            </w:r>
          </w:p>
        </w:tc>
        <w:tc>
          <w:tcPr>
            <w:tcW w:w="1031" w:type="dxa"/>
            <w:vAlign w:val="center"/>
            <w:hideMark/>
          </w:tcPr>
          <w:p w14:paraId="3CD96E5D" w14:textId="77777777" w:rsidR="004D4FAE" w:rsidRPr="004D4FAE" w:rsidRDefault="004D4FAE" w:rsidP="00BD750D">
            <w:pPr>
              <w:jc w:val="center"/>
              <w:rPr>
                <w:rFonts w:ascii="Times New Roman" w:eastAsia="Times New Roman" w:hAnsi="Times New Roman" w:cs="Times New Roman"/>
                <w:sz w:val="24"/>
                <w:szCs w:val="24"/>
              </w:rPr>
            </w:pPr>
          </w:p>
        </w:tc>
        <w:tc>
          <w:tcPr>
            <w:tcW w:w="1215" w:type="dxa"/>
            <w:vAlign w:val="center"/>
            <w:hideMark/>
          </w:tcPr>
          <w:p w14:paraId="7C6BCA56" w14:textId="77777777" w:rsidR="004D4FAE" w:rsidRPr="004D4FAE" w:rsidRDefault="004D4FAE" w:rsidP="00BD750D">
            <w:pPr>
              <w:jc w:val="center"/>
              <w:rPr>
                <w:rFonts w:ascii="Times New Roman" w:eastAsia="Times New Roman" w:hAnsi="Times New Roman" w:cs="Times New Roman"/>
                <w:sz w:val="24"/>
                <w:szCs w:val="24"/>
              </w:rPr>
            </w:pPr>
          </w:p>
        </w:tc>
      </w:tr>
      <w:tr w:rsidR="004D4FAE" w:rsidRPr="004D4FAE" w14:paraId="7D43DDE5" w14:textId="77777777" w:rsidTr="00BD750D">
        <w:trPr>
          <w:tblCellSpacing w:w="15" w:type="dxa"/>
        </w:trPr>
        <w:tc>
          <w:tcPr>
            <w:tcW w:w="1464" w:type="dxa"/>
            <w:gridSpan w:val="2"/>
            <w:vAlign w:val="center"/>
            <w:hideMark/>
          </w:tcPr>
          <w:p w14:paraId="449C47F0" w14:textId="77777777" w:rsidR="004D4FAE" w:rsidRPr="004D4FAE" w:rsidRDefault="004D4FAE" w:rsidP="00BD750D">
            <w:pPr>
              <w:jc w:val="center"/>
              <w:rPr>
                <w:rFonts w:ascii="Times New Roman" w:eastAsia="Times New Roman" w:hAnsi="Times New Roman" w:cs="Times New Roman"/>
                <w:sz w:val="24"/>
                <w:szCs w:val="24"/>
              </w:rPr>
            </w:pPr>
          </w:p>
        </w:tc>
        <w:tc>
          <w:tcPr>
            <w:tcW w:w="1045" w:type="dxa"/>
            <w:vAlign w:val="center"/>
            <w:hideMark/>
          </w:tcPr>
          <w:p w14:paraId="3A80A698" w14:textId="77777777" w:rsidR="004D4FAE" w:rsidRPr="004D4FAE" w:rsidRDefault="004D4FAE" w:rsidP="00BD750D">
            <w:pPr>
              <w:rPr>
                <w:rFonts w:ascii="Times New Roman" w:eastAsia="Times New Roman" w:hAnsi="Times New Roman" w:cs="Times New Roman"/>
                <w:sz w:val="24"/>
                <w:szCs w:val="24"/>
              </w:rPr>
            </w:pPr>
          </w:p>
        </w:tc>
        <w:tc>
          <w:tcPr>
            <w:tcW w:w="1255" w:type="dxa"/>
            <w:vAlign w:val="center"/>
            <w:hideMark/>
          </w:tcPr>
          <w:p w14:paraId="7483D7FA" w14:textId="77777777" w:rsidR="004D4FAE" w:rsidRPr="004D4FAE" w:rsidRDefault="004D4FAE" w:rsidP="00BD750D">
            <w:pPr>
              <w:jc w:val="center"/>
              <w:rPr>
                <w:rFonts w:ascii="Times New Roman" w:eastAsia="Times New Roman" w:hAnsi="Times New Roman" w:cs="Times New Roman"/>
                <w:sz w:val="24"/>
                <w:szCs w:val="24"/>
              </w:rPr>
            </w:pPr>
          </w:p>
        </w:tc>
        <w:tc>
          <w:tcPr>
            <w:tcW w:w="1320" w:type="dxa"/>
            <w:vAlign w:val="center"/>
            <w:hideMark/>
          </w:tcPr>
          <w:p w14:paraId="01018BF5" w14:textId="77777777" w:rsidR="004D4FAE" w:rsidRPr="004D4FAE" w:rsidRDefault="004D4FAE" w:rsidP="00BD750D">
            <w:pPr>
              <w:jc w:val="center"/>
              <w:rPr>
                <w:rFonts w:ascii="Times New Roman" w:eastAsia="Times New Roman" w:hAnsi="Times New Roman" w:cs="Times New Roman"/>
                <w:sz w:val="24"/>
                <w:szCs w:val="24"/>
              </w:rPr>
            </w:pPr>
          </w:p>
        </w:tc>
        <w:tc>
          <w:tcPr>
            <w:tcW w:w="509" w:type="dxa"/>
          </w:tcPr>
          <w:p w14:paraId="3362EC7A" w14:textId="77777777" w:rsidR="004D4FAE" w:rsidRPr="004D4FAE" w:rsidRDefault="004D4FAE" w:rsidP="00BD750D">
            <w:pPr>
              <w:jc w:val="center"/>
              <w:rPr>
                <w:rFonts w:ascii="Times New Roman" w:eastAsia="Times New Roman" w:hAnsi="Times New Roman" w:cs="Times New Roman"/>
                <w:sz w:val="24"/>
                <w:szCs w:val="24"/>
              </w:rPr>
            </w:pPr>
          </w:p>
        </w:tc>
        <w:tc>
          <w:tcPr>
            <w:tcW w:w="1251" w:type="dxa"/>
            <w:vAlign w:val="center"/>
            <w:hideMark/>
          </w:tcPr>
          <w:p w14:paraId="7516E02E" w14:textId="77777777" w:rsidR="004D4FAE" w:rsidRPr="004D4FAE" w:rsidRDefault="004D4FAE" w:rsidP="00BD750D">
            <w:pPr>
              <w:jc w:val="center"/>
              <w:rPr>
                <w:rFonts w:ascii="Times New Roman" w:eastAsia="Times New Roman" w:hAnsi="Times New Roman" w:cs="Times New Roman"/>
                <w:sz w:val="24"/>
                <w:szCs w:val="24"/>
              </w:rPr>
            </w:pPr>
          </w:p>
        </w:tc>
        <w:tc>
          <w:tcPr>
            <w:tcW w:w="1031" w:type="dxa"/>
            <w:vAlign w:val="center"/>
            <w:hideMark/>
          </w:tcPr>
          <w:p w14:paraId="09A34494" w14:textId="77777777" w:rsidR="004D4FAE" w:rsidRPr="004D4FAE" w:rsidRDefault="004D4FAE" w:rsidP="00BD750D">
            <w:pPr>
              <w:jc w:val="center"/>
              <w:rPr>
                <w:rFonts w:ascii="Times New Roman" w:eastAsia="Times New Roman" w:hAnsi="Times New Roman" w:cs="Times New Roman"/>
                <w:sz w:val="24"/>
                <w:szCs w:val="24"/>
              </w:rPr>
            </w:pPr>
          </w:p>
        </w:tc>
        <w:tc>
          <w:tcPr>
            <w:tcW w:w="1215" w:type="dxa"/>
            <w:vAlign w:val="center"/>
            <w:hideMark/>
          </w:tcPr>
          <w:p w14:paraId="578AA75F" w14:textId="77777777" w:rsidR="004D4FAE" w:rsidRPr="004D4FAE" w:rsidRDefault="004D4FAE" w:rsidP="00BD750D">
            <w:pPr>
              <w:jc w:val="center"/>
              <w:rPr>
                <w:rFonts w:ascii="Times New Roman" w:eastAsia="Times New Roman" w:hAnsi="Times New Roman" w:cs="Times New Roman"/>
                <w:sz w:val="24"/>
                <w:szCs w:val="24"/>
              </w:rPr>
            </w:pPr>
          </w:p>
        </w:tc>
      </w:tr>
      <w:tr w:rsidR="004D4FAE" w:rsidRPr="004D4FAE" w14:paraId="188E2BAE" w14:textId="77777777" w:rsidTr="00BD750D">
        <w:trPr>
          <w:tblCellSpacing w:w="15" w:type="dxa"/>
        </w:trPr>
        <w:tc>
          <w:tcPr>
            <w:tcW w:w="1464" w:type="dxa"/>
            <w:gridSpan w:val="2"/>
            <w:vAlign w:val="center"/>
            <w:hideMark/>
          </w:tcPr>
          <w:p w14:paraId="2FA49A18" w14:textId="77777777" w:rsidR="004D4FAE" w:rsidRPr="004D4FAE" w:rsidRDefault="004D4FAE" w:rsidP="00BD750D">
            <w:pP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Deficit Reduction</w:t>
            </w:r>
            <w:r w:rsidRPr="004D4FAE">
              <w:rPr>
                <w:rFonts w:ascii="Times New Roman" w:eastAsia="Times New Roman" w:hAnsi="Times New Roman" w:cs="Times New Roman"/>
                <w:sz w:val="24"/>
                <w:szCs w:val="24"/>
              </w:rPr>
              <w:br/>
              <w:t>Frame</w:t>
            </w:r>
          </w:p>
        </w:tc>
        <w:tc>
          <w:tcPr>
            <w:tcW w:w="1045" w:type="dxa"/>
            <w:vAlign w:val="center"/>
            <w:hideMark/>
          </w:tcPr>
          <w:p w14:paraId="58B866F4"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0.271</w:t>
            </w:r>
            <w:r w:rsidRPr="004D4FAE">
              <w:rPr>
                <w:rFonts w:ascii="Times New Roman" w:eastAsia="Times New Roman" w:hAnsi="Times New Roman" w:cs="Times New Roman"/>
                <w:sz w:val="24"/>
                <w:szCs w:val="24"/>
                <w:vertAlign w:val="superscript"/>
              </w:rPr>
              <w:t>***</w:t>
            </w:r>
          </w:p>
        </w:tc>
        <w:tc>
          <w:tcPr>
            <w:tcW w:w="1255" w:type="dxa"/>
            <w:vAlign w:val="center"/>
            <w:hideMark/>
          </w:tcPr>
          <w:p w14:paraId="35528F7C"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0.265</w:t>
            </w:r>
            <w:r w:rsidRPr="004D4FAE">
              <w:rPr>
                <w:rFonts w:ascii="Times New Roman" w:eastAsia="Times New Roman" w:hAnsi="Times New Roman" w:cs="Times New Roman"/>
                <w:sz w:val="24"/>
                <w:szCs w:val="24"/>
                <w:vertAlign w:val="superscript"/>
              </w:rPr>
              <w:t>***</w:t>
            </w:r>
          </w:p>
        </w:tc>
        <w:tc>
          <w:tcPr>
            <w:tcW w:w="1320" w:type="dxa"/>
            <w:vAlign w:val="center"/>
            <w:hideMark/>
          </w:tcPr>
          <w:p w14:paraId="3B5750A7" w14:textId="77777777" w:rsidR="004D4FAE" w:rsidRPr="004D4FAE" w:rsidRDefault="004D4FAE" w:rsidP="00BD750D">
            <w:pPr>
              <w:jc w:val="center"/>
              <w:rPr>
                <w:rFonts w:ascii="Times New Roman" w:eastAsia="Times New Roman" w:hAnsi="Times New Roman" w:cs="Times New Roman"/>
                <w:sz w:val="24"/>
                <w:szCs w:val="24"/>
              </w:rPr>
            </w:pPr>
          </w:p>
        </w:tc>
        <w:tc>
          <w:tcPr>
            <w:tcW w:w="509" w:type="dxa"/>
          </w:tcPr>
          <w:p w14:paraId="1FBDF0E2" w14:textId="77777777" w:rsidR="004D4FAE" w:rsidRPr="004D4FAE" w:rsidRDefault="004D4FAE" w:rsidP="00BD750D">
            <w:pPr>
              <w:jc w:val="center"/>
              <w:rPr>
                <w:rFonts w:ascii="Times New Roman" w:eastAsia="Times New Roman" w:hAnsi="Times New Roman" w:cs="Times New Roman"/>
                <w:sz w:val="24"/>
                <w:szCs w:val="24"/>
              </w:rPr>
            </w:pPr>
          </w:p>
        </w:tc>
        <w:tc>
          <w:tcPr>
            <w:tcW w:w="1251" w:type="dxa"/>
            <w:vAlign w:val="center"/>
            <w:hideMark/>
          </w:tcPr>
          <w:p w14:paraId="54CEDC40"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0.470</w:t>
            </w:r>
            <w:r w:rsidRPr="004D4FAE">
              <w:rPr>
                <w:rFonts w:ascii="Times New Roman" w:eastAsia="Times New Roman" w:hAnsi="Times New Roman" w:cs="Times New Roman"/>
                <w:sz w:val="24"/>
                <w:szCs w:val="24"/>
                <w:vertAlign w:val="superscript"/>
              </w:rPr>
              <w:t>***</w:t>
            </w:r>
          </w:p>
        </w:tc>
        <w:tc>
          <w:tcPr>
            <w:tcW w:w="1031" w:type="dxa"/>
            <w:vAlign w:val="center"/>
            <w:hideMark/>
          </w:tcPr>
          <w:p w14:paraId="1EE46E66"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0.605</w:t>
            </w:r>
            <w:r w:rsidRPr="004D4FAE">
              <w:rPr>
                <w:rFonts w:ascii="Times New Roman" w:eastAsia="Times New Roman" w:hAnsi="Times New Roman" w:cs="Times New Roman"/>
                <w:sz w:val="24"/>
                <w:szCs w:val="24"/>
                <w:vertAlign w:val="superscript"/>
              </w:rPr>
              <w:t>***</w:t>
            </w:r>
          </w:p>
        </w:tc>
        <w:tc>
          <w:tcPr>
            <w:tcW w:w="1215" w:type="dxa"/>
            <w:vAlign w:val="center"/>
            <w:hideMark/>
          </w:tcPr>
          <w:p w14:paraId="3C6C0F27" w14:textId="77777777" w:rsidR="004D4FAE" w:rsidRPr="004D4FAE" w:rsidRDefault="004D4FAE" w:rsidP="00BD750D">
            <w:pPr>
              <w:jc w:val="center"/>
              <w:rPr>
                <w:rFonts w:ascii="Times New Roman" w:eastAsia="Times New Roman" w:hAnsi="Times New Roman" w:cs="Times New Roman"/>
                <w:sz w:val="24"/>
                <w:szCs w:val="24"/>
              </w:rPr>
            </w:pPr>
          </w:p>
        </w:tc>
      </w:tr>
      <w:tr w:rsidR="004D4FAE" w:rsidRPr="004D4FAE" w14:paraId="56CBFD2A" w14:textId="77777777" w:rsidTr="00BD750D">
        <w:trPr>
          <w:tblCellSpacing w:w="15" w:type="dxa"/>
        </w:trPr>
        <w:tc>
          <w:tcPr>
            <w:tcW w:w="1464" w:type="dxa"/>
            <w:gridSpan w:val="2"/>
            <w:vAlign w:val="center"/>
            <w:hideMark/>
          </w:tcPr>
          <w:p w14:paraId="212E63E4" w14:textId="77777777" w:rsidR="004D4FAE" w:rsidRPr="004D4FAE" w:rsidRDefault="004D4FAE" w:rsidP="00BD750D">
            <w:pPr>
              <w:jc w:val="center"/>
              <w:rPr>
                <w:rFonts w:ascii="Times New Roman" w:eastAsia="Times New Roman" w:hAnsi="Times New Roman" w:cs="Times New Roman"/>
                <w:sz w:val="24"/>
                <w:szCs w:val="24"/>
              </w:rPr>
            </w:pPr>
          </w:p>
        </w:tc>
        <w:tc>
          <w:tcPr>
            <w:tcW w:w="1045" w:type="dxa"/>
            <w:vAlign w:val="center"/>
            <w:hideMark/>
          </w:tcPr>
          <w:p w14:paraId="0BBAE5B7"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(0.051)</w:t>
            </w:r>
          </w:p>
        </w:tc>
        <w:tc>
          <w:tcPr>
            <w:tcW w:w="1255" w:type="dxa"/>
            <w:vAlign w:val="center"/>
            <w:hideMark/>
          </w:tcPr>
          <w:p w14:paraId="1C0B66B0"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(0.092)</w:t>
            </w:r>
          </w:p>
        </w:tc>
        <w:tc>
          <w:tcPr>
            <w:tcW w:w="1320" w:type="dxa"/>
            <w:vAlign w:val="center"/>
            <w:hideMark/>
          </w:tcPr>
          <w:p w14:paraId="7C6F332B" w14:textId="77777777" w:rsidR="004D4FAE" w:rsidRPr="004D4FAE" w:rsidRDefault="004D4FAE" w:rsidP="00BD750D">
            <w:pPr>
              <w:jc w:val="center"/>
              <w:rPr>
                <w:rFonts w:ascii="Times New Roman" w:eastAsia="Times New Roman" w:hAnsi="Times New Roman" w:cs="Times New Roman"/>
                <w:sz w:val="24"/>
                <w:szCs w:val="24"/>
              </w:rPr>
            </w:pPr>
          </w:p>
        </w:tc>
        <w:tc>
          <w:tcPr>
            <w:tcW w:w="509" w:type="dxa"/>
          </w:tcPr>
          <w:p w14:paraId="510AF287" w14:textId="77777777" w:rsidR="004D4FAE" w:rsidRPr="004D4FAE" w:rsidRDefault="004D4FAE" w:rsidP="00BD750D">
            <w:pPr>
              <w:jc w:val="center"/>
              <w:rPr>
                <w:rFonts w:ascii="Times New Roman" w:eastAsia="Times New Roman" w:hAnsi="Times New Roman" w:cs="Times New Roman"/>
                <w:sz w:val="24"/>
                <w:szCs w:val="24"/>
              </w:rPr>
            </w:pPr>
          </w:p>
        </w:tc>
        <w:tc>
          <w:tcPr>
            <w:tcW w:w="1251" w:type="dxa"/>
            <w:vAlign w:val="center"/>
            <w:hideMark/>
          </w:tcPr>
          <w:p w14:paraId="2C071344"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(0.060)</w:t>
            </w:r>
          </w:p>
        </w:tc>
        <w:tc>
          <w:tcPr>
            <w:tcW w:w="1031" w:type="dxa"/>
            <w:vAlign w:val="center"/>
            <w:hideMark/>
          </w:tcPr>
          <w:p w14:paraId="267AD299"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(0.123)</w:t>
            </w:r>
          </w:p>
        </w:tc>
        <w:tc>
          <w:tcPr>
            <w:tcW w:w="1215" w:type="dxa"/>
            <w:vAlign w:val="center"/>
            <w:hideMark/>
          </w:tcPr>
          <w:p w14:paraId="50EE0894" w14:textId="77777777" w:rsidR="004D4FAE" w:rsidRPr="004D4FAE" w:rsidRDefault="004D4FAE" w:rsidP="00BD750D">
            <w:pPr>
              <w:jc w:val="center"/>
              <w:rPr>
                <w:rFonts w:ascii="Times New Roman" w:eastAsia="Times New Roman" w:hAnsi="Times New Roman" w:cs="Times New Roman"/>
                <w:sz w:val="24"/>
                <w:szCs w:val="24"/>
              </w:rPr>
            </w:pPr>
          </w:p>
        </w:tc>
      </w:tr>
      <w:tr w:rsidR="004D4FAE" w:rsidRPr="004D4FAE" w14:paraId="41B7E9D8" w14:textId="77777777" w:rsidTr="00BD750D">
        <w:trPr>
          <w:tblCellSpacing w:w="15" w:type="dxa"/>
        </w:trPr>
        <w:tc>
          <w:tcPr>
            <w:tcW w:w="1464" w:type="dxa"/>
            <w:gridSpan w:val="2"/>
            <w:vAlign w:val="center"/>
            <w:hideMark/>
          </w:tcPr>
          <w:p w14:paraId="6ABC2792" w14:textId="77777777" w:rsidR="004D4FAE" w:rsidRPr="004D4FAE" w:rsidRDefault="004D4FAE" w:rsidP="00BD750D">
            <w:pPr>
              <w:jc w:val="center"/>
              <w:rPr>
                <w:rFonts w:ascii="Times New Roman" w:eastAsia="Times New Roman" w:hAnsi="Times New Roman" w:cs="Times New Roman"/>
                <w:sz w:val="24"/>
                <w:szCs w:val="24"/>
              </w:rPr>
            </w:pPr>
          </w:p>
        </w:tc>
        <w:tc>
          <w:tcPr>
            <w:tcW w:w="1045" w:type="dxa"/>
            <w:vAlign w:val="center"/>
            <w:hideMark/>
          </w:tcPr>
          <w:p w14:paraId="4F46FAC8" w14:textId="77777777" w:rsidR="004D4FAE" w:rsidRPr="004D4FAE" w:rsidRDefault="004D4FAE" w:rsidP="00BD750D">
            <w:pPr>
              <w:rPr>
                <w:rFonts w:ascii="Times New Roman" w:eastAsia="Times New Roman" w:hAnsi="Times New Roman" w:cs="Times New Roman"/>
                <w:sz w:val="24"/>
                <w:szCs w:val="24"/>
              </w:rPr>
            </w:pPr>
          </w:p>
        </w:tc>
        <w:tc>
          <w:tcPr>
            <w:tcW w:w="1255" w:type="dxa"/>
            <w:vAlign w:val="center"/>
            <w:hideMark/>
          </w:tcPr>
          <w:p w14:paraId="710FB653" w14:textId="77777777" w:rsidR="004D4FAE" w:rsidRPr="004D4FAE" w:rsidRDefault="004D4FAE" w:rsidP="00BD750D">
            <w:pPr>
              <w:jc w:val="center"/>
              <w:rPr>
                <w:rFonts w:ascii="Times New Roman" w:eastAsia="Times New Roman" w:hAnsi="Times New Roman" w:cs="Times New Roman"/>
                <w:sz w:val="24"/>
                <w:szCs w:val="24"/>
              </w:rPr>
            </w:pPr>
          </w:p>
        </w:tc>
        <w:tc>
          <w:tcPr>
            <w:tcW w:w="1320" w:type="dxa"/>
            <w:vAlign w:val="center"/>
            <w:hideMark/>
          </w:tcPr>
          <w:p w14:paraId="02D28F08" w14:textId="77777777" w:rsidR="004D4FAE" w:rsidRPr="004D4FAE" w:rsidRDefault="004D4FAE" w:rsidP="00BD750D">
            <w:pPr>
              <w:jc w:val="center"/>
              <w:rPr>
                <w:rFonts w:ascii="Times New Roman" w:eastAsia="Times New Roman" w:hAnsi="Times New Roman" w:cs="Times New Roman"/>
                <w:sz w:val="24"/>
                <w:szCs w:val="24"/>
              </w:rPr>
            </w:pPr>
          </w:p>
        </w:tc>
        <w:tc>
          <w:tcPr>
            <w:tcW w:w="509" w:type="dxa"/>
          </w:tcPr>
          <w:p w14:paraId="62C5E991" w14:textId="77777777" w:rsidR="004D4FAE" w:rsidRPr="004D4FAE" w:rsidRDefault="004D4FAE" w:rsidP="00BD750D">
            <w:pPr>
              <w:jc w:val="center"/>
              <w:rPr>
                <w:rFonts w:ascii="Times New Roman" w:eastAsia="Times New Roman" w:hAnsi="Times New Roman" w:cs="Times New Roman"/>
                <w:sz w:val="24"/>
                <w:szCs w:val="24"/>
              </w:rPr>
            </w:pPr>
          </w:p>
        </w:tc>
        <w:tc>
          <w:tcPr>
            <w:tcW w:w="1251" w:type="dxa"/>
            <w:vAlign w:val="center"/>
            <w:hideMark/>
          </w:tcPr>
          <w:p w14:paraId="5D9E3A57" w14:textId="77777777" w:rsidR="004D4FAE" w:rsidRPr="004D4FAE" w:rsidRDefault="004D4FAE" w:rsidP="00BD750D">
            <w:pPr>
              <w:jc w:val="center"/>
              <w:rPr>
                <w:rFonts w:ascii="Times New Roman" w:eastAsia="Times New Roman" w:hAnsi="Times New Roman" w:cs="Times New Roman"/>
                <w:sz w:val="24"/>
                <w:szCs w:val="24"/>
              </w:rPr>
            </w:pPr>
          </w:p>
        </w:tc>
        <w:tc>
          <w:tcPr>
            <w:tcW w:w="1031" w:type="dxa"/>
            <w:vAlign w:val="center"/>
            <w:hideMark/>
          </w:tcPr>
          <w:p w14:paraId="1A310435" w14:textId="77777777" w:rsidR="004D4FAE" w:rsidRPr="004D4FAE" w:rsidRDefault="004D4FAE" w:rsidP="00BD750D">
            <w:pPr>
              <w:jc w:val="center"/>
              <w:rPr>
                <w:rFonts w:ascii="Times New Roman" w:eastAsia="Times New Roman" w:hAnsi="Times New Roman" w:cs="Times New Roman"/>
                <w:sz w:val="24"/>
                <w:szCs w:val="24"/>
              </w:rPr>
            </w:pPr>
          </w:p>
        </w:tc>
        <w:tc>
          <w:tcPr>
            <w:tcW w:w="1215" w:type="dxa"/>
            <w:vAlign w:val="center"/>
            <w:hideMark/>
          </w:tcPr>
          <w:p w14:paraId="657B2E9B" w14:textId="77777777" w:rsidR="004D4FAE" w:rsidRPr="004D4FAE" w:rsidRDefault="004D4FAE" w:rsidP="00BD750D">
            <w:pPr>
              <w:jc w:val="center"/>
              <w:rPr>
                <w:rFonts w:ascii="Times New Roman" w:eastAsia="Times New Roman" w:hAnsi="Times New Roman" w:cs="Times New Roman"/>
                <w:sz w:val="24"/>
                <w:szCs w:val="24"/>
              </w:rPr>
            </w:pPr>
          </w:p>
        </w:tc>
      </w:tr>
      <w:tr w:rsidR="004D4FAE" w:rsidRPr="004D4FAE" w14:paraId="67337654" w14:textId="77777777" w:rsidTr="00BD750D">
        <w:trPr>
          <w:tblCellSpacing w:w="15" w:type="dxa"/>
        </w:trPr>
        <w:tc>
          <w:tcPr>
            <w:tcW w:w="1464" w:type="dxa"/>
            <w:gridSpan w:val="2"/>
            <w:vAlign w:val="center"/>
            <w:hideMark/>
          </w:tcPr>
          <w:p w14:paraId="4792CEC6" w14:textId="77777777" w:rsidR="004D4FAE" w:rsidRPr="004D4FAE" w:rsidRDefault="004D4FAE" w:rsidP="00BD750D">
            <w:pP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Inequality Frame</w:t>
            </w:r>
          </w:p>
        </w:tc>
        <w:tc>
          <w:tcPr>
            <w:tcW w:w="1045" w:type="dxa"/>
            <w:vAlign w:val="center"/>
            <w:hideMark/>
          </w:tcPr>
          <w:p w14:paraId="66134A75"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0.296</w:t>
            </w:r>
            <w:r w:rsidRPr="004D4FAE">
              <w:rPr>
                <w:rFonts w:ascii="Times New Roman" w:eastAsia="Times New Roman" w:hAnsi="Times New Roman" w:cs="Times New Roman"/>
                <w:sz w:val="24"/>
                <w:szCs w:val="24"/>
                <w:vertAlign w:val="superscript"/>
              </w:rPr>
              <w:t>***</w:t>
            </w:r>
          </w:p>
        </w:tc>
        <w:tc>
          <w:tcPr>
            <w:tcW w:w="1255" w:type="dxa"/>
            <w:vAlign w:val="center"/>
            <w:hideMark/>
          </w:tcPr>
          <w:p w14:paraId="0D1C641E" w14:textId="77777777" w:rsidR="004D4FAE" w:rsidRPr="004D4FAE" w:rsidRDefault="004D4FAE" w:rsidP="00BD750D">
            <w:pPr>
              <w:jc w:val="center"/>
              <w:rPr>
                <w:rFonts w:ascii="Times New Roman" w:eastAsia="Times New Roman" w:hAnsi="Times New Roman" w:cs="Times New Roman"/>
                <w:sz w:val="24"/>
                <w:szCs w:val="24"/>
              </w:rPr>
            </w:pPr>
          </w:p>
        </w:tc>
        <w:tc>
          <w:tcPr>
            <w:tcW w:w="1320" w:type="dxa"/>
            <w:vAlign w:val="center"/>
            <w:hideMark/>
          </w:tcPr>
          <w:p w14:paraId="15397ECF"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0.392</w:t>
            </w:r>
            <w:r w:rsidRPr="004D4FAE">
              <w:rPr>
                <w:rFonts w:ascii="Times New Roman" w:eastAsia="Times New Roman" w:hAnsi="Times New Roman" w:cs="Times New Roman"/>
                <w:sz w:val="24"/>
                <w:szCs w:val="24"/>
                <w:vertAlign w:val="superscript"/>
              </w:rPr>
              <w:t>***</w:t>
            </w:r>
          </w:p>
        </w:tc>
        <w:tc>
          <w:tcPr>
            <w:tcW w:w="509" w:type="dxa"/>
          </w:tcPr>
          <w:p w14:paraId="59C28F9C" w14:textId="77777777" w:rsidR="004D4FAE" w:rsidRPr="004D4FAE" w:rsidRDefault="004D4FAE" w:rsidP="00BD750D">
            <w:pPr>
              <w:jc w:val="center"/>
              <w:rPr>
                <w:rFonts w:ascii="Times New Roman" w:eastAsia="Times New Roman" w:hAnsi="Times New Roman" w:cs="Times New Roman"/>
                <w:sz w:val="24"/>
                <w:szCs w:val="24"/>
              </w:rPr>
            </w:pPr>
          </w:p>
        </w:tc>
        <w:tc>
          <w:tcPr>
            <w:tcW w:w="1251" w:type="dxa"/>
            <w:vAlign w:val="center"/>
            <w:hideMark/>
          </w:tcPr>
          <w:p w14:paraId="180C274B"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0.473</w:t>
            </w:r>
            <w:r w:rsidRPr="004D4FAE">
              <w:rPr>
                <w:rFonts w:ascii="Times New Roman" w:eastAsia="Times New Roman" w:hAnsi="Times New Roman" w:cs="Times New Roman"/>
                <w:sz w:val="24"/>
                <w:szCs w:val="24"/>
                <w:vertAlign w:val="superscript"/>
              </w:rPr>
              <w:t>***</w:t>
            </w:r>
          </w:p>
        </w:tc>
        <w:tc>
          <w:tcPr>
            <w:tcW w:w="1031" w:type="dxa"/>
            <w:vAlign w:val="center"/>
            <w:hideMark/>
          </w:tcPr>
          <w:p w14:paraId="254C36FF" w14:textId="77777777" w:rsidR="004D4FAE" w:rsidRPr="004D4FAE" w:rsidRDefault="004D4FAE" w:rsidP="00BD750D">
            <w:pPr>
              <w:jc w:val="center"/>
              <w:rPr>
                <w:rFonts w:ascii="Times New Roman" w:eastAsia="Times New Roman" w:hAnsi="Times New Roman" w:cs="Times New Roman"/>
                <w:sz w:val="24"/>
                <w:szCs w:val="24"/>
              </w:rPr>
            </w:pPr>
          </w:p>
        </w:tc>
        <w:tc>
          <w:tcPr>
            <w:tcW w:w="1215" w:type="dxa"/>
            <w:vAlign w:val="center"/>
            <w:hideMark/>
          </w:tcPr>
          <w:p w14:paraId="77E6AACD"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0.527</w:t>
            </w:r>
            <w:r w:rsidRPr="004D4FAE">
              <w:rPr>
                <w:rFonts w:ascii="Times New Roman" w:eastAsia="Times New Roman" w:hAnsi="Times New Roman" w:cs="Times New Roman"/>
                <w:sz w:val="24"/>
                <w:szCs w:val="24"/>
                <w:vertAlign w:val="superscript"/>
              </w:rPr>
              <w:t>***</w:t>
            </w:r>
          </w:p>
        </w:tc>
      </w:tr>
      <w:tr w:rsidR="004D4FAE" w:rsidRPr="004D4FAE" w14:paraId="7865844F" w14:textId="77777777" w:rsidTr="00BD750D">
        <w:trPr>
          <w:tblCellSpacing w:w="15" w:type="dxa"/>
        </w:trPr>
        <w:tc>
          <w:tcPr>
            <w:tcW w:w="1464" w:type="dxa"/>
            <w:gridSpan w:val="2"/>
            <w:vAlign w:val="center"/>
            <w:hideMark/>
          </w:tcPr>
          <w:p w14:paraId="3C4F5819" w14:textId="77777777" w:rsidR="004D4FAE" w:rsidRPr="004D4FAE" w:rsidRDefault="004D4FAE" w:rsidP="00BD750D">
            <w:pPr>
              <w:jc w:val="center"/>
              <w:rPr>
                <w:rFonts w:ascii="Times New Roman" w:eastAsia="Times New Roman" w:hAnsi="Times New Roman" w:cs="Times New Roman"/>
                <w:sz w:val="24"/>
                <w:szCs w:val="24"/>
              </w:rPr>
            </w:pPr>
          </w:p>
        </w:tc>
        <w:tc>
          <w:tcPr>
            <w:tcW w:w="1045" w:type="dxa"/>
            <w:vAlign w:val="center"/>
            <w:hideMark/>
          </w:tcPr>
          <w:p w14:paraId="4AF379EB"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(0.052)</w:t>
            </w:r>
          </w:p>
        </w:tc>
        <w:tc>
          <w:tcPr>
            <w:tcW w:w="1255" w:type="dxa"/>
            <w:vAlign w:val="center"/>
            <w:hideMark/>
          </w:tcPr>
          <w:p w14:paraId="7999071B" w14:textId="77777777" w:rsidR="004D4FAE" w:rsidRPr="004D4FAE" w:rsidRDefault="004D4FAE" w:rsidP="00BD750D">
            <w:pPr>
              <w:jc w:val="center"/>
              <w:rPr>
                <w:rFonts w:ascii="Times New Roman" w:eastAsia="Times New Roman" w:hAnsi="Times New Roman" w:cs="Times New Roman"/>
                <w:sz w:val="24"/>
                <w:szCs w:val="24"/>
              </w:rPr>
            </w:pPr>
          </w:p>
        </w:tc>
        <w:tc>
          <w:tcPr>
            <w:tcW w:w="1320" w:type="dxa"/>
            <w:vAlign w:val="center"/>
            <w:hideMark/>
          </w:tcPr>
          <w:p w14:paraId="7EB295BC"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(0.099)</w:t>
            </w:r>
          </w:p>
        </w:tc>
        <w:tc>
          <w:tcPr>
            <w:tcW w:w="509" w:type="dxa"/>
          </w:tcPr>
          <w:p w14:paraId="2427421D" w14:textId="77777777" w:rsidR="004D4FAE" w:rsidRPr="004D4FAE" w:rsidRDefault="004D4FAE" w:rsidP="00BD750D">
            <w:pPr>
              <w:jc w:val="center"/>
              <w:rPr>
                <w:rFonts w:ascii="Times New Roman" w:eastAsia="Times New Roman" w:hAnsi="Times New Roman" w:cs="Times New Roman"/>
                <w:sz w:val="24"/>
                <w:szCs w:val="24"/>
              </w:rPr>
            </w:pPr>
          </w:p>
        </w:tc>
        <w:tc>
          <w:tcPr>
            <w:tcW w:w="1251" w:type="dxa"/>
            <w:vAlign w:val="center"/>
            <w:hideMark/>
          </w:tcPr>
          <w:p w14:paraId="11200CE8"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(0.057)</w:t>
            </w:r>
          </w:p>
        </w:tc>
        <w:tc>
          <w:tcPr>
            <w:tcW w:w="1031" w:type="dxa"/>
            <w:vAlign w:val="center"/>
            <w:hideMark/>
          </w:tcPr>
          <w:p w14:paraId="159BE6DE" w14:textId="77777777" w:rsidR="004D4FAE" w:rsidRPr="004D4FAE" w:rsidRDefault="004D4FAE" w:rsidP="00BD750D">
            <w:pPr>
              <w:jc w:val="center"/>
              <w:rPr>
                <w:rFonts w:ascii="Times New Roman" w:eastAsia="Times New Roman" w:hAnsi="Times New Roman" w:cs="Times New Roman"/>
                <w:sz w:val="24"/>
                <w:szCs w:val="24"/>
              </w:rPr>
            </w:pPr>
          </w:p>
        </w:tc>
        <w:tc>
          <w:tcPr>
            <w:tcW w:w="1215" w:type="dxa"/>
            <w:vAlign w:val="center"/>
            <w:hideMark/>
          </w:tcPr>
          <w:p w14:paraId="18F48A2C"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(0.123)</w:t>
            </w:r>
          </w:p>
        </w:tc>
      </w:tr>
      <w:tr w:rsidR="004D4FAE" w:rsidRPr="004D4FAE" w14:paraId="35698B1C" w14:textId="77777777" w:rsidTr="00BD750D">
        <w:trPr>
          <w:tblCellSpacing w:w="15" w:type="dxa"/>
        </w:trPr>
        <w:tc>
          <w:tcPr>
            <w:tcW w:w="1464" w:type="dxa"/>
            <w:gridSpan w:val="2"/>
            <w:vAlign w:val="center"/>
            <w:hideMark/>
          </w:tcPr>
          <w:p w14:paraId="6991D218" w14:textId="77777777" w:rsidR="004D4FAE" w:rsidRPr="004D4FAE" w:rsidRDefault="004D4FAE" w:rsidP="00BD750D">
            <w:pPr>
              <w:jc w:val="center"/>
              <w:rPr>
                <w:rFonts w:ascii="Times New Roman" w:eastAsia="Times New Roman" w:hAnsi="Times New Roman" w:cs="Times New Roman"/>
                <w:sz w:val="24"/>
                <w:szCs w:val="24"/>
              </w:rPr>
            </w:pPr>
          </w:p>
        </w:tc>
        <w:tc>
          <w:tcPr>
            <w:tcW w:w="1045" w:type="dxa"/>
            <w:vAlign w:val="center"/>
            <w:hideMark/>
          </w:tcPr>
          <w:p w14:paraId="1A35C541" w14:textId="77777777" w:rsidR="004D4FAE" w:rsidRPr="004D4FAE" w:rsidRDefault="004D4FAE" w:rsidP="00BD750D">
            <w:pPr>
              <w:rPr>
                <w:rFonts w:ascii="Times New Roman" w:eastAsia="Times New Roman" w:hAnsi="Times New Roman" w:cs="Times New Roman"/>
                <w:sz w:val="24"/>
                <w:szCs w:val="24"/>
              </w:rPr>
            </w:pPr>
          </w:p>
        </w:tc>
        <w:tc>
          <w:tcPr>
            <w:tcW w:w="1255" w:type="dxa"/>
            <w:vAlign w:val="center"/>
            <w:hideMark/>
          </w:tcPr>
          <w:p w14:paraId="1BDCFC9F" w14:textId="77777777" w:rsidR="004D4FAE" w:rsidRPr="004D4FAE" w:rsidRDefault="004D4FAE" w:rsidP="00BD750D">
            <w:pPr>
              <w:jc w:val="center"/>
              <w:rPr>
                <w:rFonts w:ascii="Times New Roman" w:eastAsia="Times New Roman" w:hAnsi="Times New Roman" w:cs="Times New Roman"/>
                <w:sz w:val="24"/>
                <w:szCs w:val="24"/>
              </w:rPr>
            </w:pPr>
          </w:p>
        </w:tc>
        <w:tc>
          <w:tcPr>
            <w:tcW w:w="1320" w:type="dxa"/>
            <w:vAlign w:val="center"/>
            <w:hideMark/>
          </w:tcPr>
          <w:p w14:paraId="07D42779" w14:textId="77777777" w:rsidR="004D4FAE" w:rsidRPr="004D4FAE" w:rsidRDefault="004D4FAE" w:rsidP="00BD750D">
            <w:pPr>
              <w:jc w:val="center"/>
              <w:rPr>
                <w:rFonts w:ascii="Times New Roman" w:eastAsia="Times New Roman" w:hAnsi="Times New Roman" w:cs="Times New Roman"/>
                <w:sz w:val="24"/>
                <w:szCs w:val="24"/>
              </w:rPr>
            </w:pPr>
          </w:p>
        </w:tc>
        <w:tc>
          <w:tcPr>
            <w:tcW w:w="509" w:type="dxa"/>
          </w:tcPr>
          <w:p w14:paraId="70FAF9E9" w14:textId="77777777" w:rsidR="004D4FAE" w:rsidRPr="004D4FAE" w:rsidRDefault="004D4FAE" w:rsidP="00BD750D">
            <w:pPr>
              <w:jc w:val="center"/>
              <w:rPr>
                <w:rFonts w:ascii="Times New Roman" w:eastAsia="Times New Roman" w:hAnsi="Times New Roman" w:cs="Times New Roman"/>
                <w:sz w:val="24"/>
                <w:szCs w:val="24"/>
              </w:rPr>
            </w:pPr>
          </w:p>
        </w:tc>
        <w:tc>
          <w:tcPr>
            <w:tcW w:w="1251" w:type="dxa"/>
            <w:vAlign w:val="center"/>
            <w:hideMark/>
          </w:tcPr>
          <w:p w14:paraId="67525F3F" w14:textId="77777777" w:rsidR="004D4FAE" w:rsidRPr="004D4FAE" w:rsidRDefault="004D4FAE" w:rsidP="00BD750D">
            <w:pPr>
              <w:jc w:val="center"/>
              <w:rPr>
                <w:rFonts w:ascii="Times New Roman" w:eastAsia="Times New Roman" w:hAnsi="Times New Roman" w:cs="Times New Roman"/>
                <w:sz w:val="24"/>
                <w:szCs w:val="24"/>
              </w:rPr>
            </w:pPr>
          </w:p>
        </w:tc>
        <w:tc>
          <w:tcPr>
            <w:tcW w:w="1031" w:type="dxa"/>
            <w:vAlign w:val="center"/>
            <w:hideMark/>
          </w:tcPr>
          <w:p w14:paraId="5E1CDA9D" w14:textId="77777777" w:rsidR="004D4FAE" w:rsidRPr="004D4FAE" w:rsidRDefault="004D4FAE" w:rsidP="00BD750D">
            <w:pPr>
              <w:jc w:val="center"/>
              <w:rPr>
                <w:rFonts w:ascii="Times New Roman" w:eastAsia="Times New Roman" w:hAnsi="Times New Roman" w:cs="Times New Roman"/>
                <w:sz w:val="24"/>
                <w:szCs w:val="24"/>
              </w:rPr>
            </w:pPr>
          </w:p>
        </w:tc>
        <w:tc>
          <w:tcPr>
            <w:tcW w:w="1215" w:type="dxa"/>
            <w:vAlign w:val="center"/>
            <w:hideMark/>
          </w:tcPr>
          <w:p w14:paraId="13FB9400" w14:textId="77777777" w:rsidR="004D4FAE" w:rsidRPr="004D4FAE" w:rsidRDefault="004D4FAE" w:rsidP="00BD750D">
            <w:pPr>
              <w:jc w:val="center"/>
              <w:rPr>
                <w:rFonts w:ascii="Times New Roman" w:eastAsia="Times New Roman" w:hAnsi="Times New Roman" w:cs="Times New Roman"/>
                <w:sz w:val="24"/>
                <w:szCs w:val="24"/>
              </w:rPr>
            </w:pPr>
          </w:p>
        </w:tc>
      </w:tr>
      <w:tr w:rsidR="004D4FAE" w:rsidRPr="004D4FAE" w14:paraId="7C3F5FCD" w14:textId="77777777" w:rsidTr="00BD750D">
        <w:trPr>
          <w:tblCellSpacing w:w="15" w:type="dxa"/>
        </w:trPr>
        <w:tc>
          <w:tcPr>
            <w:tcW w:w="1464" w:type="dxa"/>
            <w:gridSpan w:val="2"/>
            <w:vAlign w:val="center"/>
            <w:hideMark/>
          </w:tcPr>
          <w:p w14:paraId="2D0A731C" w14:textId="77777777" w:rsidR="004D4FAE" w:rsidRPr="004D4FAE" w:rsidRDefault="004D4FAE" w:rsidP="00BD750D">
            <w:pP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Constant</w:t>
            </w:r>
          </w:p>
        </w:tc>
        <w:tc>
          <w:tcPr>
            <w:tcW w:w="1045" w:type="dxa"/>
            <w:vAlign w:val="center"/>
            <w:hideMark/>
          </w:tcPr>
          <w:p w14:paraId="04EECD05"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0.361</w:t>
            </w:r>
            <w:r w:rsidRPr="004D4FAE">
              <w:rPr>
                <w:rFonts w:ascii="Times New Roman" w:eastAsia="Times New Roman" w:hAnsi="Times New Roman" w:cs="Times New Roman"/>
                <w:sz w:val="24"/>
                <w:szCs w:val="24"/>
                <w:vertAlign w:val="superscript"/>
              </w:rPr>
              <w:t>***</w:t>
            </w:r>
          </w:p>
        </w:tc>
        <w:tc>
          <w:tcPr>
            <w:tcW w:w="1255" w:type="dxa"/>
            <w:vAlign w:val="center"/>
            <w:hideMark/>
          </w:tcPr>
          <w:p w14:paraId="583BF61B"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2.711</w:t>
            </w:r>
            <w:r w:rsidRPr="004D4FAE">
              <w:rPr>
                <w:rFonts w:ascii="Times New Roman" w:eastAsia="Times New Roman" w:hAnsi="Times New Roman" w:cs="Times New Roman"/>
                <w:sz w:val="24"/>
                <w:szCs w:val="24"/>
                <w:vertAlign w:val="superscript"/>
              </w:rPr>
              <w:t>***</w:t>
            </w:r>
          </w:p>
        </w:tc>
        <w:tc>
          <w:tcPr>
            <w:tcW w:w="1320" w:type="dxa"/>
            <w:vAlign w:val="center"/>
            <w:hideMark/>
          </w:tcPr>
          <w:p w14:paraId="0F5D59FB"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2.608</w:t>
            </w:r>
            <w:r w:rsidRPr="004D4FAE">
              <w:rPr>
                <w:rFonts w:ascii="Times New Roman" w:eastAsia="Times New Roman" w:hAnsi="Times New Roman" w:cs="Times New Roman"/>
                <w:sz w:val="24"/>
                <w:szCs w:val="24"/>
                <w:vertAlign w:val="superscript"/>
              </w:rPr>
              <w:t>***</w:t>
            </w:r>
          </w:p>
        </w:tc>
        <w:tc>
          <w:tcPr>
            <w:tcW w:w="509" w:type="dxa"/>
          </w:tcPr>
          <w:p w14:paraId="0B51A271" w14:textId="77777777" w:rsidR="004D4FAE" w:rsidRPr="004D4FAE" w:rsidRDefault="004D4FAE" w:rsidP="00BD750D">
            <w:pPr>
              <w:jc w:val="center"/>
              <w:rPr>
                <w:rFonts w:ascii="Times New Roman" w:eastAsia="Times New Roman" w:hAnsi="Times New Roman" w:cs="Times New Roman"/>
                <w:sz w:val="24"/>
                <w:szCs w:val="24"/>
              </w:rPr>
            </w:pPr>
          </w:p>
        </w:tc>
        <w:tc>
          <w:tcPr>
            <w:tcW w:w="1251" w:type="dxa"/>
            <w:vAlign w:val="center"/>
            <w:hideMark/>
          </w:tcPr>
          <w:p w14:paraId="55D17BA0"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0.246</w:t>
            </w:r>
            <w:r w:rsidRPr="004D4FAE">
              <w:rPr>
                <w:rFonts w:ascii="Times New Roman" w:eastAsia="Times New Roman" w:hAnsi="Times New Roman" w:cs="Times New Roman"/>
                <w:sz w:val="24"/>
                <w:szCs w:val="24"/>
                <w:vertAlign w:val="superscript"/>
              </w:rPr>
              <w:t>***</w:t>
            </w:r>
          </w:p>
        </w:tc>
        <w:tc>
          <w:tcPr>
            <w:tcW w:w="1031" w:type="dxa"/>
            <w:vAlign w:val="center"/>
            <w:hideMark/>
          </w:tcPr>
          <w:p w14:paraId="60809A44"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2.385</w:t>
            </w:r>
            <w:r w:rsidRPr="004D4FAE">
              <w:rPr>
                <w:rFonts w:ascii="Times New Roman" w:eastAsia="Times New Roman" w:hAnsi="Times New Roman" w:cs="Times New Roman"/>
                <w:sz w:val="24"/>
                <w:szCs w:val="24"/>
                <w:vertAlign w:val="superscript"/>
              </w:rPr>
              <w:t>***</w:t>
            </w:r>
          </w:p>
        </w:tc>
        <w:tc>
          <w:tcPr>
            <w:tcW w:w="1215" w:type="dxa"/>
            <w:vAlign w:val="center"/>
            <w:hideMark/>
          </w:tcPr>
          <w:p w14:paraId="40AB072F"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2.254</w:t>
            </w:r>
            <w:r w:rsidRPr="004D4FAE">
              <w:rPr>
                <w:rFonts w:ascii="Times New Roman" w:eastAsia="Times New Roman" w:hAnsi="Times New Roman" w:cs="Times New Roman"/>
                <w:sz w:val="24"/>
                <w:szCs w:val="24"/>
                <w:vertAlign w:val="superscript"/>
              </w:rPr>
              <w:t>***</w:t>
            </w:r>
          </w:p>
        </w:tc>
      </w:tr>
      <w:tr w:rsidR="004D4FAE" w:rsidRPr="004D4FAE" w14:paraId="098FDCA6" w14:textId="77777777" w:rsidTr="00BD750D">
        <w:trPr>
          <w:tblCellSpacing w:w="15" w:type="dxa"/>
        </w:trPr>
        <w:tc>
          <w:tcPr>
            <w:tcW w:w="1464" w:type="dxa"/>
            <w:gridSpan w:val="2"/>
            <w:vAlign w:val="center"/>
            <w:hideMark/>
          </w:tcPr>
          <w:p w14:paraId="264B317D" w14:textId="77777777" w:rsidR="004D4FAE" w:rsidRPr="004D4FAE" w:rsidRDefault="004D4FAE" w:rsidP="00BD750D">
            <w:pPr>
              <w:jc w:val="center"/>
              <w:rPr>
                <w:rFonts w:ascii="Times New Roman" w:eastAsia="Times New Roman" w:hAnsi="Times New Roman" w:cs="Times New Roman"/>
                <w:sz w:val="24"/>
                <w:szCs w:val="24"/>
              </w:rPr>
            </w:pPr>
          </w:p>
        </w:tc>
        <w:tc>
          <w:tcPr>
            <w:tcW w:w="1045" w:type="dxa"/>
            <w:vAlign w:val="center"/>
            <w:hideMark/>
          </w:tcPr>
          <w:p w14:paraId="2DB63F2F"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(0.038)</w:t>
            </w:r>
          </w:p>
        </w:tc>
        <w:tc>
          <w:tcPr>
            <w:tcW w:w="1255" w:type="dxa"/>
            <w:vAlign w:val="center"/>
            <w:hideMark/>
          </w:tcPr>
          <w:p w14:paraId="43A2BF72"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(0.068)</w:t>
            </w:r>
          </w:p>
        </w:tc>
        <w:tc>
          <w:tcPr>
            <w:tcW w:w="1320" w:type="dxa"/>
            <w:vAlign w:val="center"/>
            <w:hideMark/>
          </w:tcPr>
          <w:p w14:paraId="55975C4B"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(0.071)</w:t>
            </w:r>
          </w:p>
        </w:tc>
        <w:tc>
          <w:tcPr>
            <w:tcW w:w="509" w:type="dxa"/>
          </w:tcPr>
          <w:p w14:paraId="2ABC87F5" w14:textId="77777777" w:rsidR="004D4FAE" w:rsidRPr="004D4FAE" w:rsidRDefault="004D4FAE" w:rsidP="00BD750D">
            <w:pPr>
              <w:jc w:val="center"/>
              <w:rPr>
                <w:rFonts w:ascii="Times New Roman" w:eastAsia="Times New Roman" w:hAnsi="Times New Roman" w:cs="Times New Roman"/>
                <w:sz w:val="24"/>
                <w:szCs w:val="24"/>
              </w:rPr>
            </w:pPr>
          </w:p>
        </w:tc>
        <w:tc>
          <w:tcPr>
            <w:tcW w:w="1251" w:type="dxa"/>
            <w:vAlign w:val="center"/>
            <w:hideMark/>
          </w:tcPr>
          <w:p w14:paraId="1DB88C43"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(0.041)</w:t>
            </w:r>
          </w:p>
        </w:tc>
        <w:tc>
          <w:tcPr>
            <w:tcW w:w="1031" w:type="dxa"/>
            <w:vAlign w:val="center"/>
            <w:hideMark/>
          </w:tcPr>
          <w:p w14:paraId="4BE99A0A"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(0.083)</w:t>
            </w:r>
          </w:p>
        </w:tc>
        <w:tc>
          <w:tcPr>
            <w:tcW w:w="1215" w:type="dxa"/>
            <w:vAlign w:val="center"/>
            <w:hideMark/>
          </w:tcPr>
          <w:p w14:paraId="5BC75835"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(0.088)</w:t>
            </w:r>
          </w:p>
        </w:tc>
      </w:tr>
      <w:tr w:rsidR="004D4FAE" w:rsidRPr="004D4FAE" w14:paraId="3ADAADF5" w14:textId="77777777" w:rsidTr="00BD750D">
        <w:trPr>
          <w:tblCellSpacing w:w="15" w:type="dxa"/>
        </w:trPr>
        <w:tc>
          <w:tcPr>
            <w:tcW w:w="1434" w:type="dxa"/>
            <w:tcBorders>
              <w:bottom w:val="single" w:sz="6" w:space="0" w:color="000000"/>
            </w:tcBorders>
          </w:tcPr>
          <w:p w14:paraId="0A94C071" w14:textId="77777777" w:rsidR="004D4FAE" w:rsidRPr="004D4FAE" w:rsidRDefault="004D4FAE" w:rsidP="00BD750D">
            <w:pPr>
              <w:jc w:val="center"/>
              <w:rPr>
                <w:rFonts w:ascii="Times New Roman" w:eastAsia="Times New Roman" w:hAnsi="Times New Roman" w:cs="Times New Roman"/>
                <w:sz w:val="24"/>
                <w:szCs w:val="24"/>
              </w:rPr>
            </w:pPr>
          </w:p>
        </w:tc>
        <w:tc>
          <w:tcPr>
            <w:tcW w:w="7836" w:type="dxa"/>
            <w:gridSpan w:val="8"/>
            <w:tcBorders>
              <w:bottom w:val="single" w:sz="6" w:space="0" w:color="000000"/>
            </w:tcBorders>
            <w:vAlign w:val="center"/>
            <w:hideMark/>
          </w:tcPr>
          <w:p w14:paraId="07A75E56" w14:textId="77777777" w:rsidR="004D4FAE" w:rsidRPr="004D4FAE" w:rsidRDefault="004D4FAE" w:rsidP="00BD750D">
            <w:pPr>
              <w:jc w:val="center"/>
              <w:rPr>
                <w:rFonts w:ascii="Times New Roman" w:eastAsia="Times New Roman" w:hAnsi="Times New Roman" w:cs="Times New Roman"/>
                <w:sz w:val="24"/>
                <w:szCs w:val="24"/>
              </w:rPr>
            </w:pPr>
          </w:p>
        </w:tc>
      </w:tr>
      <w:tr w:rsidR="004D4FAE" w:rsidRPr="004D4FAE" w14:paraId="45418F1D" w14:textId="77777777" w:rsidTr="00BD750D">
        <w:trPr>
          <w:tblCellSpacing w:w="15" w:type="dxa"/>
        </w:trPr>
        <w:tc>
          <w:tcPr>
            <w:tcW w:w="1464" w:type="dxa"/>
            <w:gridSpan w:val="2"/>
            <w:vAlign w:val="center"/>
            <w:hideMark/>
          </w:tcPr>
          <w:p w14:paraId="725069FD" w14:textId="77777777" w:rsidR="004D4FAE" w:rsidRPr="004D4FAE" w:rsidRDefault="004D4FAE" w:rsidP="00BD750D">
            <w:pP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Observations</w:t>
            </w:r>
          </w:p>
        </w:tc>
        <w:tc>
          <w:tcPr>
            <w:tcW w:w="1045" w:type="dxa"/>
            <w:vAlign w:val="center"/>
            <w:hideMark/>
          </w:tcPr>
          <w:p w14:paraId="11FF14E3"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734</w:t>
            </w:r>
          </w:p>
        </w:tc>
        <w:tc>
          <w:tcPr>
            <w:tcW w:w="1255" w:type="dxa"/>
            <w:vAlign w:val="center"/>
            <w:hideMark/>
          </w:tcPr>
          <w:p w14:paraId="01D0F341"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370</w:t>
            </w:r>
          </w:p>
        </w:tc>
        <w:tc>
          <w:tcPr>
            <w:tcW w:w="1320" w:type="dxa"/>
            <w:vAlign w:val="center"/>
            <w:hideMark/>
          </w:tcPr>
          <w:p w14:paraId="4810AD39"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344</w:t>
            </w:r>
          </w:p>
        </w:tc>
        <w:tc>
          <w:tcPr>
            <w:tcW w:w="509" w:type="dxa"/>
          </w:tcPr>
          <w:p w14:paraId="42D24EC8" w14:textId="77777777" w:rsidR="004D4FAE" w:rsidRPr="004D4FAE" w:rsidRDefault="004D4FAE" w:rsidP="00BD750D">
            <w:pPr>
              <w:jc w:val="center"/>
              <w:rPr>
                <w:rFonts w:ascii="Times New Roman" w:eastAsia="Times New Roman" w:hAnsi="Times New Roman" w:cs="Times New Roman"/>
                <w:sz w:val="24"/>
                <w:szCs w:val="24"/>
              </w:rPr>
            </w:pPr>
          </w:p>
        </w:tc>
        <w:tc>
          <w:tcPr>
            <w:tcW w:w="1251" w:type="dxa"/>
            <w:vAlign w:val="center"/>
            <w:hideMark/>
          </w:tcPr>
          <w:p w14:paraId="19252ECB"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474</w:t>
            </w:r>
          </w:p>
        </w:tc>
        <w:tc>
          <w:tcPr>
            <w:tcW w:w="1031" w:type="dxa"/>
            <w:vAlign w:val="center"/>
            <w:hideMark/>
          </w:tcPr>
          <w:p w14:paraId="4280D6F2"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224</w:t>
            </w:r>
          </w:p>
        </w:tc>
        <w:tc>
          <w:tcPr>
            <w:tcW w:w="1215" w:type="dxa"/>
            <w:vAlign w:val="center"/>
            <w:hideMark/>
          </w:tcPr>
          <w:p w14:paraId="63C2DA67" w14:textId="77777777" w:rsidR="004D4FAE" w:rsidRPr="004D4FAE" w:rsidRDefault="004D4FAE" w:rsidP="00BD750D">
            <w:pPr>
              <w:jc w:val="center"/>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rPr>
              <w:t>250</w:t>
            </w:r>
          </w:p>
        </w:tc>
      </w:tr>
      <w:tr w:rsidR="004D4FAE" w:rsidRPr="004D4FAE" w14:paraId="19262E2F" w14:textId="77777777" w:rsidTr="00BD750D">
        <w:trPr>
          <w:tblCellSpacing w:w="15" w:type="dxa"/>
        </w:trPr>
        <w:tc>
          <w:tcPr>
            <w:tcW w:w="1464" w:type="dxa"/>
            <w:gridSpan w:val="2"/>
            <w:vAlign w:val="center"/>
            <w:hideMark/>
          </w:tcPr>
          <w:p w14:paraId="7F1C2260" w14:textId="77777777" w:rsidR="004D4FAE" w:rsidRPr="004D4FAE" w:rsidRDefault="004D4FAE" w:rsidP="00BD750D">
            <w:pPr>
              <w:rPr>
                <w:rFonts w:ascii="Times New Roman" w:eastAsia="Times New Roman" w:hAnsi="Times New Roman" w:cs="Times New Roman"/>
                <w:sz w:val="24"/>
                <w:szCs w:val="24"/>
              </w:rPr>
            </w:pPr>
            <w:r w:rsidRPr="004D4FAE">
              <w:rPr>
                <w:rStyle w:val="Emphasis"/>
                <w:rFonts w:ascii="Times New Roman" w:eastAsia="Times New Roman" w:hAnsi="Times New Roman" w:cs="Times New Roman"/>
                <w:sz w:val="24"/>
                <w:szCs w:val="24"/>
              </w:rPr>
              <w:t>Note:</w:t>
            </w:r>
          </w:p>
        </w:tc>
        <w:tc>
          <w:tcPr>
            <w:tcW w:w="1045" w:type="dxa"/>
          </w:tcPr>
          <w:p w14:paraId="755FAAB8" w14:textId="77777777" w:rsidR="004D4FAE" w:rsidRPr="004D4FAE" w:rsidRDefault="004D4FAE" w:rsidP="00BD750D">
            <w:pPr>
              <w:jc w:val="right"/>
              <w:rPr>
                <w:rFonts w:ascii="Times New Roman" w:eastAsia="Times New Roman" w:hAnsi="Times New Roman" w:cs="Times New Roman"/>
                <w:sz w:val="24"/>
                <w:szCs w:val="24"/>
                <w:vertAlign w:val="superscript"/>
              </w:rPr>
            </w:pPr>
          </w:p>
        </w:tc>
        <w:tc>
          <w:tcPr>
            <w:tcW w:w="6731" w:type="dxa"/>
            <w:gridSpan w:val="6"/>
            <w:vAlign w:val="center"/>
            <w:hideMark/>
          </w:tcPr>
          <w:p w14:paraId="722539C5" w14:textId="77777777" w:rsidR="004D4FAE" w:rsidRPr="004D4FAE" w:rsidRDefault="004D4FAE" w:rsidP="00BD750D">
            <w:pPr>
              <w:jc w:val="right"/>
              <w:rPr>
                <w:rFonts w:ascii="Times New Roman" w:eastAsia="Times New Roman" w:hAnsi="Times New Roman" w:cs="Times New Roman"/>
                <w:sz w:val="24"/>
                <w:szCs w:val="24"/>
              </w:rPr>
            </w:pPr>
            <w:r w:rsidRPr="004D4FAE">
              <w:rPr>
                <w:rFonts w:ascii="Times New Roman" w:eastAsia="Times New Roman" w:hAnsi="Times New Roman" w:cs="Times New Roman"/>
                <w:sz w:val="24"/>
                <w:szCs w:val="24"/>
                <w:vertAlign w:val="superscript"/>
              </w:rPr>
              <w:t>*</w:t>
            </w:r>
            <w:r w:rsidRPr="004D4FAE">
              <w:rPr>
                <w:rFonts w:ascii="Times New Roman" w:eastAsia="Times New Roman" w:hAnsi="Times New Roman" w:cs="Times New Roman"/>
                <w:sz w:val="24"/>
                <w:szCs w:val="24"/>
              </w:rPr>
              <w:t xml:space="preserve">p&lt; 0.1 </w:t>
            </w:r>
            <w:r w:rsidRPr="004D4FAE">
              <w:rPr>
                <w:rFonts w:ascii="Times New Roman" w:eastAsia="Times New Roman" w:hAnsi="Times New Roman" w:cs="Times New Roman"/>
                <w:sz w:val="24"/>
                <w:szCs w:val="24"/>
                <w:vertAlign w:val="superscript"/>
              </w:rPr>
              <w:t>**</w:t>
            </w:r>
            <w:r w:rsidRPr="004D4FAE">
              <w:rPr>
                <w:rFonts w:ascii="Times New Roman" w:eastAsia="Times New Roman" w:hAnsi="Times New Roman" w:cs="Times New Roman"/>
                <w:sz w:val="24"/>
                <w:szCs w:val="24"/>
              </w:rPr>
              <w:t xml:space="preserve">p &lt; 0.05 </w:t>
            </w:r>
            <w:r w:rsidRPr="004D4FAE">
              <w:rPr>
                <w:rFonts w:ascii="Times New Roman" w:eastAsia="Times New Roman" w:hAnsi="Times New Roman" w:cs="Times New Roman"/>
                <w:sz w:val="24"/>
                <w:szCs w:val="24"/>
                <w:vertAlign w:val="superscript"/>
              </w:rPr>
              <w:t>***</w:t>
            </w:r>
            <w:r w:rsidRPr="004D4FAE">
              <w:rPr>
                <w:rFonts w:ascii="Times New Roman" w:eastAsia="Times New Roman" w:hAnsi="Times New Roman" w:cs="Times New Roman"/>
                <w:sz w:val="24"/>
                <w:szCs w:val="24"/>
              </w:rPr>
              <w:t>p&lt;0.01</w:t>
            </w:r>
          </w:p>
        </w:tc>
      </w:tr>
    </w:tbl>
    <w:p w14:paraId="6A0B562F" w14:textId="77777777" w:rsidR="004D4FAE" w:rsidRPr="004D4FAE" w:rsidRDefault="004D4FAE" w:rsidP="004F5D1B">
      <w:pPr>
        <w:rPr>
          <w:rFonts w:ascii="Times New Roman" w:hAnsi="Times New Roman" w:cs="Times New Roman"/>
          <w:b/>
          <w:bCs/>
          <w:sz w:val="24"/>
          <w:szCs w:val="24"/>
        </w:rPr>
      </w:pPr>
    </w:p>
    <w:p w14:paraId="22EE9596" w14:textId="77777777" w:rsidR="004F5D1B" w:rsidRPr="004F5D1B" w:rsidRDefault="004F5D1B" w:rsidP="004F5D1B"/>
    <w:p w14:paraId="28F1F5FB" w14:textId="1E06265E" w:rsidR="00BE3ADE" w:rsidRDefault="00AB5F1D" w:rsidP="00AB5F1D">
      <w:pPr>
        <w:pStyle w:val="Heading1"/>
      </w:pPr>
      <w:bookmarkStart w:id="3" w:name="_Toc112322842"/>
      <w:r>
        <w:lastRenderedPageBreak/>
        <w:t>TABULAR REGRESSION OUTPUT &amp; ROBUSTNESS CHECKS</w:t>
      </w:r>
      <w:bookmarkEnd w:id="3"/>
    </w:p>
    <w:p w14:paraId="22164B33" w14:textId="304476D2" w:rsidR="0082149F" w:rsidRPr="00E02781" w:rsidRDefault="0082149F">
      <w:pPr>
        <w:rPr>
          <w:rFonts w:ascii="Times New Roman" w:hAnsi="Times New Roman" w:cs="Times New Roman"/>
          <w:sz w:val="24"/>
          <w:szCs w:val="24"/>
        </w:rPr>
      </w:pPr>
    </w:p>
    <w:p w14:paraId="4D8F2B8F" w14:textId="3A9488DC" w:rsidR="0082149F" w:rsidRPr="00626F71" w:rsidRDefault="0082149F">
      <w:pPr>
        <w:rPr>
          <w:rFonts w:ascii="Times New Roman" w:hAnsi="Times New Roman" w:cs="Times New Roman"/>
          <w:b/>
          <w:bCs/>
          <w:sz w:val="24"/>
          <w:szCs w:val="24"/>
        </w:rPr>
      </w:pPr>
      <w:r w:rsidRPr="00626F71">
        <w:rPr>
          <w:rFonts w:ascii="Times New Roman" w:hAnsi="Times New Roman" w:cs="Times New Roman"/>
          <w:b/>
          <w:bCs/>
          <w:sz w:val="24"/>
          <w:szCs w:val="24"/>
        </w:rPr>
        <w:t>Table S</w:t>
      </w:r>
      <w:r w:rsidR="000348D8">
        <w:rPr>
          <w:rFonts w:ascii="Times New Roman" w:hAnsi="Times New Roman" w:cs="Times New Roman"/>
          <w:b/>
          <w:bCs/>
          <w:sz w:val="24"/>
          <w:szCs w:val="24"/>
        </w:rPr>
        <w:t>4</w:t>
      </w:r>
      <w:r w:rsidRPr="00626F71">
        <w:rPr>
          <w:rFonts w:ascii="Times New Roman" w:hAnsi="Times New Roman" w:cs="Times New Roman"/>
          <w:b/>
          <w:bCs/>
          <w:sz w:val="24"/>
          <w:szCs w:val="24"/>
        </w:rPr>
        <w:t xml:space="preserve">. Tabular OLS Regression Results Corresponding to </w:t>
      </w:r>
      <w:r w:rsidR="00E02781" w:rsidRPr="00626F71">
        <w:rPr>
          <w:rFonts w:ascii="Times New Roman" w:hAnsi="Times New Roman" w:cs="Times New Roman"/>
          <w:b/>
          <w:bCs/>
          <w:sz w:val="24"/>
          <w:szCs w:val="24"/>
        </w:rPr>
        <w:t xml:space="preserve">Manuscript </w:t>
      </w:r>
      <w:r w:rsidRPr="00626F71">
        <w:rPr>
          <w:rFonts w:ascii="Times New Roman" w:hAnsi="Times New Roman" w:cs="Times New Roman"/>
          <w:b/>
          <w:bCs/>
          <w:sz w:val="24"/>
          <w:szCs w:val="24"/>
        </w:rPr>
        <w:t>Fig.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8"/>
        <w:gridCol w:w="2242"/>
        <w:gridCol w:w="2242"/>
        <w:gridCol w:w="2177"/>
      </w:tblGrid>
      <w:tr w:rsidR="0082149F" w:rsidRPr="00E02781" w14:paraId="28C1E09A" w14:textId="77777777" w:rsidTr="0069709A">
        <w:trPr>
          <w:tblCellSpacing w:w="15" w:type="dxa"/>
        </w:trPr>
        <w:tc>
          <w:tcPr>
            <w:tcW w:w="0" w:type="auto"/>
            <w:gridSpan w:val="4"/>
            <w:tcBorders>
              <w:bottom w:val="single" w:sz="6" w:space="0" w:color="000000"/>
            </w:tcBorders>
            <w:vAlign w:val="center"/>
            <w:hideMark/>
          </w:tcPr>
          <w:p w14:paraId="4C4FB43A" w14:textId="77777777" w:rsidR="0082149F" w:rsidRPr="00E02781" w:rsidRDefault="0082149F" w:rsidP="0069709A">
            <w:pPr>
              <w:rPr>
                <w:rFonts w:ascii="Times New Roman" w:hAnsi="Times New Roman" w:cs="Times New Roman"/>
                <w:sz w:val="24"/>
                <w:szCs w:val="24"/>
              </w:rPr>
            </w:pPr>
          </w:p>
        </w:tc>
      </w:tr>
      <w:tr w:rsidR="0082149F" w:rsidRPr="00E02781" w14:paraId="04B8176D" w14:textId="77777777" w:rsidTr="0069709A">
        <w:trPr>
          <w:tblCellSpacing w:w="15" w:type="dxa"/>
        </w:trPr>
        <w:tc>
          <w:tcPr>
            <w:tcW w:w="2503" w:type="dxa"/>
            <w:vAlign w:val="center"/>
            <w:hideMark/>
          </w:tcPr>
          <w:p w14:paraId="30D22B05" w14:textId="77777777" w:rsidR="0082149F" w:rsidRPr="00E02781" w:rsidRDefault="0082149F" w:rsidP="0069709A">
            <w:pPr>
              <w:jc w:val="center"/>
              <w:rPr>
                <w:rFonts w:ascii="Times New Roman" w:eastAsia="Times New Roman" w:hAnsi="Times New Roman" w:cs="Times New Roman"/>
                <w:sz w:val="24"/>
                <w:szCs w:val="24"/>
              </w:rPr>
            </w:pPr>
          </w:p>
        </w:tc>
        <w:tc>
          <w:tcPr>
            <w:tcW w:w="6616" w:type="dxa"/>
            <w:gridSpan w:val="3"/>
            <w:vAlign w:val="center"/>
            <w:hideMark/>
          </w:tcPr>
          <w:p w14:paraId="09C925B4" w14:textId="77777777" w:rsidR="0082149F" w:rsidRPr="00E02781" w:rsidRDefault="0082149F" w:rsidP="0069709A">
            <w:pPr>
              <w:jc w:val="center"/>
              <w:rPr>
                <w:rFonts w:ascii="Times New Roman" w:eastAsia="Times New Roman" w:hAnsi="Times New Roman" w:cs="Times New Roman"/>
                <w:sz w:val="24"/>
                <w:szCs w:val="24"/>
              </w:rPr>
            </w:pPr>
            <w:r w:rsidRPr="00E02781">
              <w:rPr>
                <w:rStyle w:val="Emphasis"/>
                <w:rFonts w:ascii="Times New Roman" w:eastAsia="Times New Roman" w:hAnsi="Times New Roman" w:cs="Times New Roman"/>
                <w:sz w:val="24"/>
                <w:szCs w:val="24"/>
              </w:rPr>
              <w:t>Dependent variable:</w:t>
            </w:r>
          </w:p>
        </w:tc>
      </w:tr>
      <w:tr w:rsidR="0082149F" w:rsidRPr="00E02781" w14:paraId="2F724F80" w14:textId="77777777" w:rsidTr="0069709A">
        <w:trPr>
          <w:tblCellSpacing w:w="15" w:type="dxa"/>
        </w:trPr>
        <w:tc>
          <w:tcPr>
            <w:tcW w:w="2503" w:type="dxa"/>
            <w:vAlign w:val="center"/>
            <w:hideMark/>
          </w:tcPr>
          <w:p w14:paraId="25676A72" w14:textId="77777777" w:rsidR="0082149F" w:rsidRPr="00E02781" w:rsidRDefault="0082149F" w:rsidP="0069709A">
            <w:pPr>
              <w:jc w:val="center"/>
              <w:rPr>
                <w:rFonts w:ascii="Times New Roman" w:eastAsia="Times New Roman" w:hAnsi="Times New Roman" w:cs="Times New Roman"/>
                <w:sz w:val="24"/>
                <w:szCs w:val="24"/>
              </w:rPr>
            </w:pPr>
          </w:p>
        </w:tc>
        <w:tc>
          <w:tcPr>
            <w:tcW w:w="6616" w:type="dxa"/>
            <w:gridSpan w:val="3"/>
            <w:tcBorders>
              <w:bottom w:val="single" w:sz="6" w:space="0" w:color="000000"/>
            </w:tcBorders>
            <w:vAlign w:val="center"/>
            <w:hideMark/>
          </w:tcPr>
          <w:p w14:paraId="0B6B5396" w14:textId="77777777" w:rsidR="0082149F" w:rsidRPr="00E02781" w:rsidRDefault="0082149F" w:rsidP="0069709A">
            <w:pPr>
              <w:jc w:val="center"/>
              <w:rPr>
                <w:rFonts w:ascii="Times New Roman" w:eastAsia="Times New Roman" w:hAnsi="Times New Roman" w:cs="Times New Roman"/>
                <w:sz w:val="24"/>
                <w:szCs w:val="24"/>
              </w:rPr>
            </w:pPr>
          </w:p>
        </w:tc>
      </w:tr>
      <w:tr w:rsidR="0082149F" w:rsidRPr="00E02781" w14:paraId="5401AA6D" w14:textId="77777777" w:rsidTr="0069709A">
        <w:trPr>
          <w:tblCellSpacing w:w="15" w:type="dxa"/>
        </w:trPr>
        <w:tc>
          <w:tcPr>
            <w:tcW w:w="2503" w:type="dxa"/>
            <w:vAlign w:val="center"/>
            <w:hideMark/>
          </w:tcPr>
          <w:p w14:paraId="4F60A935" w14:textId="77777777" w:rsidR="0082149F" w:rsidRPr="00E02781" w:rsidRDefault="0082149F" w:rsidP="0069709A">
            <w:pPr>
              <w:jc w:val="center"/>
              <w:rPr>
                <w:rFonts w:ascii="Times New Roman" w:eastAsia="Times New Roman" w:hAnsi="Times New Roman" w:cs="Times New Roman"/>
                <w:sz w:val="24"/>
                <w:szCs w:val="24"/>
              </w:rPr>
            </w:pPr>
          </w:p>
        </w:tc>
        <w:tc>
          <w:tcPr>
            <w:tcW w:w="2212" w:type="dxa"/>
            <w:vAlign w:val="center"/>
            <w:hideMark/>
          </w:tcPr>
          <w:p w14:paraId="4A482993"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IRS Support</w:t>
            </w:r>
          </w:p>
        </w:tc>
        <w:tc>
          <w:tcPr>
            <w:tcW w:w="0" w:type="auto"/>
            <w:vAlign w:val="center"/>
            <w:hideMark/>
          </w:tcPr>
          <w:p w14:paraId="4D6FC5A4"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Seek IRS Info.</w:t>
            </w:r>
          </w:p>
        </w:tc>
        <w:tc>
          <w:tcPr>
            <w:tcW w:w="0" w:type="auto"/>
            <w:vAlign w:val="center"/>
            <w:hideMark/>
          </w:tcPr>
          <w:p w14:paraId="53FE0B3B"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Contact Reps.</w:t>
            </w:r>
          </w:p>
        </w:tc>
      </w:tr>
      <w:tr w:rsidR="0082149F" w:rsidRPr="00E02781" w14:paraId="53115E5D" w14:textId="77777777" w:rsidTr="0069709A">
        <w:trPr>
          <w:tblCellSpacing w:w="15" w:type="dxa"/>
        </w:trPr>
        <w:tc>
          <w:tcPr>
            <w:tcW w:w="0" w:type="auto"/>
            <w:gridSpan w:val="4"/>
            <w:tcBorders>
              <w:bottom w:val="single" w:sz="6" w:space="0" w:color="000000"/>
            </w:tcBorders>
            <w:vAlign w:val="center"/>
            <w:hideMark/>
          </w:tcPr>
          <w:p w14:paraId="5EF40930" w14:textId="77777777" w:rsidR="0082149F" w:rsidRPr="00E02781" w:rsidRDefault="0082149F" w:rsidP="0069709A">
            <w:pPr>
              <w:jc w:val="center"/>
              <w:rPr>
                <w:rFonts w:ascii="Times New Roman" w:eastAsia="Times New Roman" w:hAnsi="Times New Roman" w:cs="Times New Roman"/>
                <w:sz w:val="24"/>
                <w:szCs w:val="24"/>
              </w:rPr>
            </w:pPr>
          </w:p>
        </w:tc>
      </w:tr>
      <w:tr w:rsidR="0082149F" w:rsidRPr="00E02781" w14:paraId="3DB28D25" w14:textId="77777777" w:rsidTr="0069709A">
        <w:trPr>
          <w:tblCellSpacing w:w="15" w:type="dxa"/>
        </w:trPr>
        <w:tc>
          <w:tcPr>
            <w:tcW w:w="2503" w:type="dxa"/>
            <w:vAlign w:val="center"/>
            <w:hideMark/>
          </w:tcPr>
          <w:p w14:paraId="5C5DED26" w14:textId="77777777" w:rsidR="0082149F" w:rsidRPr="00E02781" w:rsidRDefault="0082149F" w:rsidP="0069709A">
            <w:pP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Underfunding Frame</w:t>
            </w:r>
          </w:p>
        </w:tc>
        <w:tc>
          <w:tcPr>
            <w:tcW w:w="2212" w:type="dxa"/>
            <w:vAlign w:val="center"/>
            <w:hideMark/>
          </w:tcPr>
          <w:p w14:paraId="1A5FC311"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0.038</w:t>
            </w:r>
            <w:r w:rsidRPr="00E02781">
              <w:rPr>
                <w:rFonts w:ascii="Times New Roman" w:eastAsia="Times New Roman" w:hAnsi="Times New Roman" w:cs="Times New Roman"/>
                <w:sz w:val="24"/>
                <w:szCs w:val="24"/>
                <w:vertAlign w:val="superscript"/>
              </w:rPr>
              <w:t>*</w:t>
            </w:r>
          </w:p>
        </w:tc>
        <w:tc>
          <w:tcPr>
            <w:tcW w:w="0" w:type="auto"/>
            <w:vAlign w:val="center"/>
            <w:hideMark/>
          </w:tcPr>
          <w:p w14:paraId="66CB2B1B"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0.074</w:t>
            </w:r>
            <w:r w:rsidRPr="00E02781">
              <w:rPr>
                <w:rFonts w:ascii="Times New Roman" w:eastAsia="Times New Roman" w:hAnsi="Times New Roman" w:cs="Times New Roman"/>
                <w:sz w:val="24"/>
                <w:szCs w:val="24"/>
                <w:vertAlign w:val="superscript"/>
              </w:rPr>
              <w:t>**</w:t>
            </w:r>
          </w:p>
        </w:tc>
        <w:tc>
          <w:tcPr>
            <w:tcW w:w="0" w:type="auto"/>
            <w:vAlign w:val="center"/>
            <w:hideMark/>
          </w:tcPr>
          <w:p w14:paraId="1B419309"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0.069</w:t>
            </w:r>
            <w:r w:rsidRPr="00E02781">
              <w:rPr>
                <w:rFonts w:ascii="Times New Roman" w:eastAsia="Times New Roman" w:hAnsi="Times New Roman" w:cs="Times New Roman"/>
                <w:sz w:val="24"/>
                <w:szCs w:val="24"/>
                <w:vertAlign w:val="superscript"/>
              </w:rPr>
              <w:t>**</w:t>
            </w:r>
          </w:p>
        </w:tc>
      </w:tr>
      <w:tr w:rsidR="0082149F" w:rsidRPr="00E02781" w14:paraId="12CDFA1E" w14:textId="77777777" w:rsidTr="0069709A">
        <w:trPr>
          <w:tblCellSpacing w:w="15" w:type="dxa"/>
        </w:trPr>
        <w:tc>
          <w:tcPr>
            <w:tcW w:w="2503" w:type="dxa"/>
            <w:vAlign w:val="center"/>
            <w:hideMark/>
          </w:tcPr>
          <w:p w14:paraId="05DDAC39" w14:textId="77777777" w:rsidR="0082149F" w:rsidRPr="00E02781" w:rsidRDefault="0082149F" w:rsidP="0069709A">
            <w:pPr>
              <w:jc w:val="center"/>
              <w:rPr>
                <w:rFonts w:ascii="Times New Roman" w:eastAsia="Times New Roman" w:hAnsi="Times New Roman" w:cs="Times New Roman"/>
                <w:sz w:val="24"/>
                <w:szCs w:val="24"/>
              </w:rPr>
            </w:pPr>
          </w:p>
        </w:tc>
        <w:tc>
          <w:tcPr>
            <w:tcW w:w="2212" w:type="dxa"/>
            <w:vAlign w:val="center"/>
            <w:hideMark/>
          </w:tcPr>
          <w:p w14:paraId="2424A9C7"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(0.021)</w:t>
            </w:r>
          </w:p>
        </w:tc>
        <w:tc>
          <w:tcPr>
            <w:tcW w:w="0" w:type="auto"/>
            <w:vAlign w:val="center"/>
            <w:hideMark/>
          </w:tcPr>
          <w:p w14:paraId="2D91EB12"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(0.035)</w:t>
            </w:r>
          </w:p>
        </w:tc>
        <w:tc>
          <w:tcPr>
            <w:tcW w:w="0" w:type="auto"/>
            <w:vAlign w:val="center"/>
            <w:hideMark/>
          </w:tcPr>
          <w:p w14:paraId="51F3D8B8"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(0.033)</w:t>
            </w:r>
          </w:p>
        </w:tc>
      </w:tr>
      <w:tr w:rsidR="0082149F" w:rsidRPr="00E02781" w14:paraId="3D8C668E" w14:textId="77777777" w:rsidTr="0069709A">
        <w:trPr>
          <w:tblCellSpacing w:w="15" w:type="dxa"/>
        </w:trPr>
        <w:tc>
          <w:tcPr>
            <w:tcW w:w="2503" w:type="dxa"/>
            <w:vAlign w:val="center"/>
            <w:hideMark/>
          </w:tcPr>
          <w:p w14:paraId="0300FA43" w14:textId="77777777" w:rsidR="0082149F" w:rsidRPr="00E02781" w:rsidRDefault="0082149F" w:rsidP="0069709A">
            <w:pPr>
              <w:jc w:val="center"/>
              <w:rPr>
                <w:rFonts w:ascii="Times New Roman" w:eastAsia="Times New Roman" w:hAnsi="Times New Roman" w:cs="Times New Roman"/>
                <w:sz w:val="24"/>
                <w:szCs w:val="24"/>
              </w:rPr>
            </w:pPr>
          </w:p>
        </w:tc>
        <w:tc>
          <w:tcPr>
            <w:tcW w:w="2212" w:type="dxa"/>
            <w:vAlign w:val="center"/>
            <w:hideMark/>
          </w:tcPr>
          <w:p w14:paraId="578D9A01" w14:textId="77777777" w:rsidR="0082149F" w:rsidRPr="00E02781" w:rsidRDefault="0082149F" w:rsidP="0069709A">
            <w:pPr>
              <w:rPr>
                <w:rFonts w:ascii="Times New Roman" w:eastAsia="Times New Roman" w:hAnsi="Times New Roman" w:cs="Times New Roman"/>
                <w:sz w:val="24"/>
                <w:szCs w:val="24"/>
              </w:rPr>
            </w:pPr>
          </w:p>
        </w:tc>
        <w:tc>
          <w:tcPr>
            <w:tcW w:w="0" w:type="auto"/>
            <w:vAlign w:val="center"/>
            <w:hideMark/>
          </w:tcPr>
          <w:p w14:paraId="6E5A0502" w14:textId="77777777" w:rsidR="0082149F" w:rsidRPr="00E02781" w:rsidRDefault="0082149F" w:rsidP="0069709A">
            <w:pPr>
              <w:jc w:val="center"/>
              <w:rPr>
                <w:rFonts w:ascii="Times New Roman" w:eastAsia="Times New Roman" w:hAnsi="Times New Roman" w:cs="Times New Roman"/>
                <w:sz w:val="24"/>
                <w:szCs w:val="24"/>
              </w:rPr>
            </w:pPr>
          </w:p>
        </w:tc>
        <w:tc>
          <w:tcPr>
            <w:tcW w:w="0" w:type="auto"/>
            <w:vAlign w:val="center"/>
            <w:hideMark/>
          </w:tcPr>
          <w:p w14:paraId="0E7F1D1C" w14:textId="77777777" w:rsidR="0082149F" w:rsidRPr="00E02781" w:rsidRDefault="0082149F" w:rsidP="0069709A">
            <w:pPr>
              <w:jc w:val="center"/>
              <w:rPr>
                <w:rFonts w:ascii="Times New Roman" w:eastAsia="Times New Roman" w:hAnsi="Times New Roman" w:cs="Times New Roman"/>
                <w:sz w:val="24"/>
                <w:szCs w:val="24"/>
              </w:rPr>
            </w:pPr>
          </w:p>
        </w:tc>
      </w:tr>
      <w:tr w:rsidR="0082149F" w:rsidRPr="00E02781" w14:paraId="0F247324" w14:textId="77777777" w:rsidTr="0069709A">
        <w:trPr>
          <w:tblCellSpacing w:w="15" w:type="dxa"/>
        </w:trPr>
        <w:tc>
          <w:tcPr>
            <w:tcW w:w="2503" w:type="dxa"/>
            <w:vAlign w:val="center"/>
            <w:hideMark/>
          </w:tcPr>
          <w:p w14:paraId="1A870BB1" w14:textId="77777777" w:rsidR="0082149F" w:rsidRPr="00E02781" w:rsidRDefault="0082149F" w:rsidP="0069709A">
            <w:pP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Constant</w:t>
            </w:r>
          </w:p>
        </w:tc>
        <w:tc>
          <w:tcPr>
            <w:tcW w:w="2212" w:type="dxa"/>
            <w:vAlign w:val="center"/>
            <w:hideMark/>
          </w:tcPr>
          <w:p w14:paraId="49D83A20"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0.516</w:t>
            </w:r>
            <w:r w:rsidRPr="00E02781">
              <w:rPr>
                <w:rFonts w:ascii="Times New Roman" w:eastAsia="Times New Roman" w:hAnsi="Times New Roman" w:cs="Times New Roman"/>
                <w:sz w:val="24"/>
                <w:szCs w:val="24"/>
                <w:vertAlign w:val="superscript"/>
              </w:rPr>
              <w:t>***</w:t>
            </w:r>
          </w:p>
        </w:tc>
        <w:tc>
          <w:tcPr>
            <w:tcW w:w="0" w:type="auto"/>
            <w:vAlign w:val="center"/>
            <w:hideMark/>
          </w:tcPr>
          <w:p w14:paraId="073AB9A4"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0.312</w:t>
            </w:r>
            <w:r w:rsidRPr="00E02781">
              <w:rPr>
                <w:rFonts w:ascii="Times New Roman" w:eastAsia="Times New Roman" w:hAnsi="Times New Roman" w:cs="Times New Roman"/>
                <w:sz w:val="24"/>
                <w:szCs w:val="24"/>
                <w:vertAlign w:val="superscript"/>
              </w:rPr>
              <w:t>***</w:t>
            </w:r>
          </w:p>
        </w:tc>
        <w:tc>
          <w:tcPr>
            <w:tcW w:w="0" w:type="auto"/>
            <w:vAlign w:val="center"/>
            <w:hideMark/>
          </w:tcPr>
          <w:p w14:paraId="72F07E26"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0.252</w:t>
            </w:r>
            <w:r w:rsidRPr="00E02781">
              <w:rPr>
                <w:rFonts w:ascii="Times New Roman" w:eastAsia="Times New Roman" w:hAnsi="Times New Roman" w:cs="Times New Roman"/>
                <w:sz w:val="24"/>
                <w:szCs w:val="24"/>
                <w:vertAlign w:val="superscript"/>
              </w:rPr>
              <w:t>***</w:t>
            </w:r>
          </w:p>
        </w:tc>
      </w:tr>
      <w:tr w:rsidR="0082149F" w:rsidRPr="00E02781" w14:paraId="68E738AC" w14:textId="77777777" w:rsidTr="0069709A">
        <w:trPr>
          <w:tblCellSpacing w:w="15" w:type="dxa"/>
        </w:trPr>
        <w:tc>
          <w:tcPr>
            <w:tcW w:w="2503" w:type="dxa"/>
            <w:vAlign w:val="center"/>
            <w:hideMark/>
          </w:tcPr>
          <w:p w14:paraId="0461DEF5" w14:textId="77777777" w:rsidR="0082149F" w:rsidRPr="00E02781" w:rsidRDefault="0082149F" w:rsidP="0069709A">
            <w:pPr>
              <w:jc w:val="center"/>
              <w:rPr>
                <w:rFonts w:ascii="Times New Roman" w:eastAsia="Times New Roman" w:hAnsi="Times New Roman" w:cs="Times New Roman"/>
                <w:sz w:val="24"/>
                <w:szCs w:val="24"/>
              </w:rPr>
            </w:pPr>
          </w:p>
        </w:tc>
        <w:tc>
          <w:tcPr>
            <w:tcW w:w="2212" w:type="dxa"/>
            <w:vAlign w:val="center"/>
            <w:hideMark/>
          </w:tcPr>
          <w:p w14:paraId="39B31D4B"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(0.015)</w:t>
            </w:r>
          </w:p>
        </w:tc>
        <w:tc>
          <w:tcPr>
            <w:tcW w:w="0" w:type="auto"/>
            <w:vAlign w:val="center"/>
            <w:hideMark/>
          </w:tcPr>
          <w:p w14:paraId="27779A3E"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(0.025)</w:t>
            </w:r>
          </w:p>
        </w:tc>
        <w:tc>
          <w:tcPr>
            <w:tcW w:w="0" w:type="auto"/>
            <w:vAlign w:val="center"/>
            <w:hideMark/>
          </w:tcPr>
          <w:p w14:paraId="326507C1"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(0.023)</w:t>
            </w:r>
          </w:p>
        </w:tc>
      </w:tr>
      <w:tr w:rsidR="0082149F" w:rsidRPr="00E02781" w14:paraId="33606936" w14:textId="77777777" w:rsidTr="0069709A">
        <w:trPr>
          <w:tblCellSpacing w:w="15" w:type="dxa"/>
        </w:trPr>
        <w:tc>
          <w:tcPr>
            <w:tcW w:w="2503" w:type="dxa"/>
            <w:vAlign w:val="center"/>
            <w:hideMark/>
          </w:tcPr>
          <w:p w14:paraId="09761C38" w14:textId="77777777" w:rsidR="0082149F" w:rsidRPr="00E02781" w:rsidRDefault="0082149F" w:rsidP="0069709A">
            <w:pPr>
              <w:jc w:val="center"/>
              <w:rPr>
                <w:rFonts w:ascii="Times New Roman" w:eastAsia="Times New Roman" w:hAnsi="Times New Roman" w:cs="Times New Roman"/>
                <w:sz w:val="24"/>
                <w:szCs w:val="24"/>
              </w:rPr>
            </w:pPr>
          </w:p>
        </w:tc>
        <w:tc>
          <w:tcPr>
            <w:tcW w:w="2212" w:type="dxa"/>
            <w:vAlign w:val="center"/>
            <w:hideMark/>
          </w:tcPr>
          <w:p w14:paraId="13253BE1" w14:textId="77777777" w:rsidR="0082149F" w:rsidRPr="00E02781" w:rsidRDefault="0082149F" w:rsidP="0069709A">
            <w:pPr>
              <w:rPr>
                <w:rFonts w:ascii="Times New Roman" w:eastAsia="Times New Roman" w:hAnsi="Times New Roman" w:cs="Times New Roman"/>
                <w:sz w:val="24"/>
                <w:szCs w:val="24"/>
              </w:rPr>
            </w:pPr>
          </w:p>
        </w:tc>
        <w:tc>
          <w:tcPr>
            <w:tcW w:w="0" w:type="auto"/>
            <w:vAlign w:val="center"/>
            <w:hideMark/>
          </w:tcPr>
          <w:p w14:paraId="1676EEAC" w14:textId="77777777" w:rsidR="0082149F" w:rsidRPr="00E02781" w:rsidRDefault="0082149F" w:rsidP="0069709A">
            <w:pPr>
              <w:jc w:val="center"/>
              <w:rPr>
                <w:rFonts w:ascii="Times New Roman" w:eastAsia="Times New Roman" w:hAnsi="Times New Roman" w:cs="Times New Roman"/>
                <w:sz w:val="24"/>
                <w:szCs w:val="24"/>
              </w:rPr>
            </w:pPr>
          </w:p>
        </w:tc>
        <w:tc>
          <w:tcPr>
            <w:tcW w:w="0" w:type="auto"/>
            <w:vAlign w:val="center"/>
            <w:hideMark/>
          </w:tcPr>
          <w:p w14:paraId="6BAEFE58" w14:textId="77777777" w:rsidR="0082149F" w:rsidRPr="00E02781" w:rsidRDefault="0082149F" w:rsidP="0069709A">
            <w:pPr>
              <w:jc w:val="center"/>
              <w:rPr>
                <w:rFonts w:ascii="Times New Roman" w:eastAsia="Times New Roman" w:hAnsi="Times New Roman" w:cs="Times New Roman"/>
                <w:sz w:val="24"/>
                <w:szCs w:val="24"/>
              </w:rPr>
            </w:pPr>
          </w:p>
        </w:tc>
      </w:tr>
      <w:tr w:rsidR="0082149F" w:rsidRPr="00E02781" w14:paraId="65140213" w14:textId="77777777" w:rsidTr="0069709A">
        <w:trPr>
          <w:tblCellSpacing w:w="15" w:type="dxa"/>
        </w:trPr>
        <w:tc>
          <w:tcPr>
            <w:tcW w:w="0" w:type="auto"/>
            <w:gridSpan w:val="4"/>
            <w:tcBorders>
              <w:bottom w:val="single" w:sz="6" w:space="0" w:color="000000"/>
            </w:tcBorders>
            <w:vAlign w:val="center"/>
            <w:hideMark/>
          </w:tcPr>
          <w:p w14:paraId="14B0FE2F" w14:textId="77777777" w:rsidR="0082149F" w:rsidRPr="00E02781" w:rsidRDefault="0082149F" w:rsidP="0069709A">
            <w:pPr>
              <w:jc w:val="center"/>
              <w:rPr>
                <w:rFonts w:ascii="Times New Roman" w:eastAsia="Times New Roman" w:hAnsi="Times New Roman" w:cs="Times New Roman"/>
                <w:sz w:val="24"/>
                <w:szCs w:val="24"/>
              </w:rPr>
            </w:pPr>
          </w:p>
        </w:tc>
      </w:tr>
      <w:tr w:rsidR="0082149F" w:rsidRPr="00E02781" w14:paraId="33E317A1" w14:textId="77777777" w:rsidTr="0069709A">
        <w:trPr>
          <w:tblCellSpacing w:w="15" w:type="dxa"/>
        </w:trPr>
        <w:tc>
          <w:tcPr>
            <w:tcW w:w="2503" w:type="dxa"/>
            <w:vAlign w:val="center"/>
            <w:hideMark/>
          </w:tcPr>
          <w:p w14:paraId="4BA08B29" w14:textId="77777777" w:rsidR="0082149F" w:rsidRPr="00E02781" w:rsidRDefault="0082149F" w:rsidP="0069709A">
            <w:pP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Observations</w:t>
            </w:r>
          </w:p>
        </w:tc>
        <w:tc>
          <w:tcPr>
            <w:tcW w:w="2212" w:type="dxa"/>
            <w:vAlign w:val="center"/>
            <w:hideMark/>
          </w:tcPr>
          <w:p w14:paraId="69079230" w14:textId="567EB455"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1,55</w:t>
            </w:r>
            <w:r w:rsidR="00E02781">
              <w:rPr>
                <w:rFonts w:ascii="Times New Roman" w:eastAsia="Times New Roman" w:hAnsi="Times New Roman" w:cs="Times New Roman"/>
                <w:sz w:val="24"/>
                <w:szCs w:val="24"/>
              </w:rPr>
              <w:t>3</w:t>
            </w:r>
          </w:p>
        </w:tc>
        <w:tc>
          <w:tcPr>
            <w:tcW w:w="0" w:type="auto"/>
            <w:vAlign w:val="center"/>
            <w:hideMark/>
          </w:tcPr>
          <w:p w14:paraId="628023A9"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1,552</w:t>
            </w:r>
          </w:p>
        </w:tc>
        <w:tc>
          <w:tcPr>
            <w:tcW w:w="0" w:type="auto"/>
            <w:vAlign w:val="center"/>
            <w:hideMark/>
          </w:tcPr>
          <w:p w14:paraId="68E4FDA2"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1,552</w:t>
            </w:r>
          </w:p>
        </w:tc>
      </w:tr>
      <w:tr w:rsidR="0082149F" w:rsidRPr="00E02781" w14:paraId="434491EE" w14:textId="77777777" w:rsidTr="0069709A">
        <w:trPr>
          <w:tblCellSpacing w:w="15" w:type="dxa"/>
        </w:trPr>
        <w:tc>
          <w:tcPr>
            <w:tcW w:w="2503" w:type="dxa"/>
            <w:vAlign w:val="center"/>
            <w:hideMark/>
          </w:tcPr>
          <w:p w14:paraId="2A0E44EB" w14:textId="77777777" w:rsidR="0082149F" w:rsidRPr="00E02781" w:rsidRDefault="0082149F" w:rsidP="0069709A">
            <w:pP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R</w:t>
            </w:r>
            <w:r w:rsidRPr="00E02781">
              <w:rPr>
                <w:rFonts w:ascii="Times New Roman" w:eastAsia="Times New Roman" w:hAnsi="Times New Roman" w:cs="Times New Roman"/>
                <w:sz w:val="24"/>
                <w:szCs w:val="24"/>
                <w:vertAlign w:val="superscript"/>
              </w:rPr>
              <w:t>2</w:t>
            </w:r>
          </w:p>
        </w:tc>
        <w:tc>
          <w:tcPr>
            <w:tcW w:w="2212" w:type="dxa"/>
            <w:vAlign w:val="center"/>
            <w:hideMark/>
          </w:tcPr>
          <w:p w14:paraId="0076C584"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0.009</w:t>
            </w:r>
          </w:p>
        </w:tc>
        <w:tc>
          <w:tcPr>
            <w:tcW w:w="0" w:type="auto"/>
            <w:vAlign w:val="center"/>
            <w:hideMark/>
          </w:tcPr>
          <w:p w14:paraId="6783F9C5"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0.009</w:t>
            </w:r>
          </w:p>
        </w:tc>
        <w:tc>
          <w:tcPr>
            <w:tcW w:w="0" w:type="auto"/>
            <w:vAlign w:val="center"/>
            <w:hideMark/>
          </w:tcPr>
          <w:p w14:paraId="4D11E9D6"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0.006</w:t>
            </w:r>
          </w:p>
        </w:tc>
      </w:tr>
      <w:tr w:rsidR="0082149F" w:rsidRPr="00E02781" w14:paraId="2F79EF43" w14:textId="77777777" w:rsidTr="0069709A">
        <w:trPr>
          <w:tblCellSpacing w:w="15" w:type="dxa"/>
        </w:trPr>
        <w:tc>
          <w:tcPr>
            <w:tcW w:w="2503" w:type="dxa"/>
            <w:vAlign w:val="center"/>
            <w:hideMark/>
          </w:tcPr>
          <w:p w14:paraId="389F3379" w14:textId="77777777" w:rsidR="0082149F" w:rsidRPr="00E02781" w:rsidRDefault="0082149F" w:rsidP="0069709A">
            <w:pP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Adjusted R</w:t>
            </w:r>
            <w:r w:rsidRPr="00E02781">
              <w:rPr>
                <w:rFonts w:ascii="Times New Roman" w:eastAsia="Times New Roman" w:hAnsi="Times New Roman" w:cs="Times New Roman"/>
                <w:sz w:val="24"/>
                <w:szCs w:val="24"/>
                <w:vertAlign w:val="superscript"/>
              </w:rPr>
              <w:t>2</w:t>
            </w:r>
          </w:p>
        </w:tc>
        <w:tc>
          <w:tcPr>
            <w:tcW w:w="2212" w:type="dxa"/>
            <w:vAlign w:val="center"/>
            <w:hideMark/>
          </w:tcPr>
          <w:p w14:paraId="4E8684E5"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0.008</w:t>
            </w:r>
          </w:p>
        </w:tc>
        <w:tc>
          <w:tcPr>
            <w:tcW w:w="0" w:type="auto"/>
            <w:vAlign w:val="center"/>
            <w:hideMark/>
          </w:tcPr>
          <w:p w14:paraId="19A51A2A"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0.007</w:t>
            </w:r>
          </w:p>
        </w:tc>
        <w:tc>
          <w:tcPr>
            <w:tcW w:w="0" w:type="auto"/>
            <w:vAlign w:val="center"/>
            <w:hideMark/>
          </w:tcPr>
          <w:p w14:paraId="6DE96FFB"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0.004</w:t>
            </w:r>
          </w:p>
        </w:tc>
      </w:tr>
      <w:tr w:rsidR="0082149F" w:rsidRPr="00E02781" w14:paraId="02A3FCB7" w14:textId="77777777" w:rsidTr="0069709A">
        <w:trPr>
          <w:tblCellSpacing w:w="15" w:type="dxa"/>
        </w:trPr>
        <w:tc>
          <w:tcPr>
            <w:tcW w:w="2503" w:type="dxa"/>
            <w:vAlign w:val="center"/>
            <w:hideMark/>
          </w:tcPr>
          <w:p w14:paraId="73DCB993" w14:textId="77777777" w:rsidR="0082149F" w:rsidRPr="00E02781" w:rsidRDefault="0082149F" w:rsidP="0069709A">
            <w:pP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Residual Std. Error</w:t>
            </w:r>
          </w:p>
        </w:tc>
        <w:tc>
          <w:tcPr>
            <w:tcW w:w="2212" w:type="dxa"/>
            <w:vAlign w:val="center"/>
            <w:hideMark/>
          </w:tcPr>
          <w:p w14:paraId="75C82D3E"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0.289 (df = 1549)</w:t>
            </w:r>
          </w:p>
        </w:tc>
        <w:tc>
          <w:tcPr>
            <w:tcW w:w="0" w:type="auto"/>
            <w:vAlign w:val="center"/>
            <w:hideMark/>
          </w:tcPr>
          <w:p w14:paraId="1B7C92A5"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0.481 (df = 1548)</w:t>
            </w:r>
          </w:p>
        </w:tc>
        <w:tc>
          <w:tcPr>
            <w:tcW w:w="0" w:type="auto"/>
            <w:vAlign w:val="center"/>
            <w:hideMark/>
          </w:tcPr>
          <w:p w14:paraId="151285CE"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0.458 (df = 1548)</w:t>
            </w:r>
          </w:p>
        </w:tc>
      </w:tr>
      <w:tr w:rsidR="0082149F" w:rsidRPr="00E02781" w14:paraId="183FBBC9" w14:textId="77777777" w:rsidTr="0069709A">
        <w:trPr>
          <w:tblCellSpacing w:w="15" w:type="dxa"/>
        </w:trPr>
        <w:tc>
          <w:tcPr>
            <w:tcW w:w="2503" w:type="dxa"/>
            <w:vAlign w:val="center"/>
            <w:hideMark/>
          </w:tcPr>
          <w:p w14:paraId="6822B9E4" w14:textId="77777777" w:rsidR="0082149F" w:rsidRPr="00E02781" w:rsidRDefault="0082149F" w:rsidP="0069709A">
            <w:pP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F Statistic</w:t>
            </w:r>
          </w:p>
        </w:tc>
        <w:tc>
          <w:tcPr>
            <w:tcW w:w="2212" w:type="dxa"/>
            <w:vAlign w:val="center"/>
            <w:hideMark/>
          </w:tcPr>
          <w:p w14:paraId="17424FA0"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4.920</w:t>
            </w:r>
            <w:r w:rsidRPr="00E02781">
              <w:rPr>
                <w:rFonts w:ascii="Times New Roman" w:eastAsia="Times New Roman" w:hAnsi="Times New Roman" w:cs="Times New Roman"/>
                <w:sz w:val="24"/>
                <w:szCs w:val="24"/>
                <w:vertAlign w:val="superscript"/>
              </w:rPr>
              <w:t>***</w:t>
            </w:r>
            <w:r w:rsidRPr="00E02781">
              <w:rPr>
                <w:rFonts w:ascii="Times New Roman" w:eastAsia="Times New Roman" w:hAnsi="Times New Roman" w:cs="Times New Roman"/>
                <w:sz w:val="24"/>
                <w:szCs w:val="24"/>
              </w:rPr>
              <w:t xml:space="preserve"> (df = 3; 1549)</w:t>
            </w:r>
          </w:p>
        </w:tc>
        <w:tc>
          <w:tcPr>
            <w:tcW w:w="0" w:type="auto"/>
            <w:vAlign w:val="center"/>
            <w:hideMark/>
          </w:tcPr>
          <w:p w14:paraId="65F577E7"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4.897</w:t>
            </w:r>
            <w:r w:rsidRPr="00E02781">
              <w:rPr>
                <w:rFonts w:ascii="Times New Roman" w:eastAsia="Times New Roman" w:hAnsi="Times New Roman" w:cs="Times New Roman"/>
                <w:sz w:val="24"/>
                <w:szCs w:val="24"/>
                <w:vertAlign w:val="superscript"/>
              </w:rPr>
              <w:t>***</w:t>
            </w:r>
            <w:r w:rsidRPr="00E02781">
              <w:rPr>
                <w:rFonts w:ascii="Times New Roman" w:eastAsia="Times New Roman" w:hAnsi="Times New Roman" w:cs="Times New Roman"/>
                <w:sz w:val="24"/>
                <w:szCs w:val="24"/>
              </w:rPr>
              <w:t xml:space="preserve"> (df = 3; 1548)</w:t>
            </w:r>
          </w:p>
        </w:tc>
        <w:tc>
          <w:tcPr>
            <w:tcW w:w="0" w:type="auto"/>
            <w:vAlign w:val="center"/>
            <w:hideMark/>
          </w:tcPr>
          <w:p w14:paraId="1505BD66" w14:textId="77777777" w:rsidR="0082149F" w:rsidRPr="00E02781" w:rsidRDefault="0082149F"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3.251</w:t>
            </w:r>
            <w:r w:rsidRPr="00E02781">
              <w:rPr>
                <w:rFonts w:ascii="Times New Roman" w:eastAsia="Times New Roman" w:hAnsi="Times New Roman" w:cs="Times New Roman"/>
                <w:sz w:val="24"/>
                <w:szCs w:val="24"/>
                <w:vertAlign w:val="superscript"/>
              </w:rPr>
              <w:t>**</w:t>
            </w:r>
            <w:r w:rsidRPr="00E02781">
              <w:rPr>
                <w:rFonts w:ascii="Times New Roman" w:eastAsia="Times New Roman" w:hAnsi="Times New Roman" w:cs="Times New Roman"/>
                <w:sz w:val="24"/>
                <w:szCs w:val="24"/>
              </w:rPr>
              <w:t xml:space="preserve"> (df = 3; 1548)</w:t>
            </w:r>
          </w:p>
        </w:tc>
      </w:tr>
      <w:tr w:rsidR="0082149F" w:rsidRPr="00E02781" w14:paraId="752BC62E" w14:textId="77777777" w:rsidTr="0069709A">
        <w:trPr>
          <w:tblCellSpacing w:w="15" w:type="dxa"/>
        </w:trPr>
        <w:tc>
          <w:tcPr>
            <w:tcW w:w="0" w:type="auto"/>
            <w:gridSpan w:val="4"/>
            <w:tcBorders>
              <w:bottom w:val="single" w:sz="6" w:space="0" w:color="000000"/>
            </w:tcBorders>
            <w:vAlign w:val="center"/>
            <w:hideMark/>
          </w:tcPr>
          <w:p w14:paraId="6013DDAB" w14:textId="77777777" w:rsidR="0082149F" w:rsidRPr="00E02781" w:rsidRDefault="0082149F" w:rsidP="0069709A">
            <w:pPr>
              <w:jc w:val="center"/>
              <w:rPr>
                <w:rFonts w:ascii="Times New Roman" w:eastAsia="Times New Roman" w:hAnsi="Times New Roman" w:cs="Times New Roman"/>
                <w:sz w:val="24"/>
                <w:szCs w:val="24"/>
              </w:rPr>
            </w:pPr>
          </w:p>
        </w:tc>
      </w:tr>
      <w:tr w:rsidR="0082149F" w:rsidRPr="00E02781" w14:paraId="16EE92FF" w14:textId="77777777" w:rsidTr="0069709A">
        <w:trPr>
          <w:tblCellSpacing w:w="15" w:type="dxa"/>
        </w:trPr>
        <w:tc>
          <w:tcPr>
            <w:tcW w:w="2503" w:type="dxa"/>
            <w:vAlign w:val="center"/>
            <w:hideMark/>
          </w:tcPr>
          <w:p w14:paraId="2B5EC37B" w14:textId="77777777" w:rsidR="0082149F" w:rsidRPr="00E02781" w:rsidRDefault="0082149F" w:rsidP="0069709A">
            <w:pPr>
              <w:rPr>
                <w:rFonts w:ascii="Times New Roman" w:eastAsia="Times New Roman" w:hAnsi="Times New Roman" w:cs="Times New Roman"/>
                <w:sz w:val="24"/>
                <w:szCs w:val="24"/>
              </w:rPr>
            </w:pPr>
            <w:r w:rsidRPr="00E02781">
              <w:rPr>
                <w:rStyle w:val="Emphasis"/>
                <w:rFonts w:ascii="Times New Roman" w:eastAsia="Times New Roman" w:hAnsi="Times New Roman" w:cs="Times New Roman"/>
                <w:sz w:val="24"/>
                <w:szCs w:val="24"/>
              </w:rPr>
              <w:t>Note:</w:t>
            </w:r>
          </w:p>
        </w:tc>
        <w:tc>
          <w:tcPr>
            <w:tcW w:w="6616" w:type="dxa"/>
            <w:gridSpan w:val="3"/>
            <w:vAlign w:val="center"/>
            <w:hideMark/>
          </w:tcPr>
          <w:p w14:paraId="6D7E0765" w14:textId="77777777" w:rsidR="0082149F" w:rsidRPr="00E02781" w:rsidRDefault="0082149F" w:rsidP="0069709A">
            <w:pPr>
              <w:jc w:val="right"/>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vertAlign w:val="superscript"/>
              </w:rPr>
              <w:t>*</w:t>
            </w:r>
            <w:r w:rsidRPr="00E02781">
              <w:rPr>
                <w:rFonts w:ascii="Times New Roman" w:eastAsia="Times New Roman" w:hAnsi="Times New Roman" w:cs="Times New Roman"/>
                <w:sz w:val="24"/>
                <w:szCs w:val="24"/>
              </w:rPr>
              <w:t xml:space="preserve">p &lt; 0.1 </w:t>
            </w:r>
            <w:r w:rsidRPr="00E02781">
              <w:rPr>
                <w:rFonts w:ascii="Times New Roman" w:eastAsia="Times New Roman" w:hAnsi="Times New Roman" w:cs="Times New Roman"/>
                <w:sz w:val="24"/>
                <w:szCs w:val="24"/>
                <w:vertAlign w:val="superscript"/>
              </w:rPr>
              <w:t>**</w:t>
            </w:r>
            <w:r w:rsidRPr="00E02781">
              <w:rPr>
                <w:rFonts w:ascii="Times New Roman" w:eastAsia="Times New Roman" w:hAnsi="Times New Roman" w:cs="Times New Roman"/>
                <w:sz w:val="24"/>
                <w:szCs w:val="24"/>
              </w:rPr>
              <w:t xml:space="preserve">p &lt; 0.05 </w:t>
            </w:r>
            <w:r w:rsidRPr="00E02781">
              <w:rPr>
                <w:rFonts w:ascii="Times New Roman" w:eastAsia="Times New Roman" w:hAnsi="Times New Roman" w:cs="Times New Roman"/>
                <w:sz w:val="24"/>
                <w:szCs w:val="24"/>
                <w:vertAlign w:val="superscript"/>
              </w:rPr>
              <w:t>***</w:t>
            </w:r>
            <w:r w:rsidRPr="00E02781">
              <w:rPr>
                <w:rFonts w:ascii="Times New Roman" w:eastAsia="Times New Roman" w:hAnsi="Times New Roman" w:cs="Times New Roman"/>
                <w:sz w:val="24"/>
                <w:szCs w:val="24"/>
              </w:rPr>
              <w:t>p&lt;0.01</w:t>
            </w:r>
          </w:p>
        </w:tc>
      </w:tr>
    </w:tbl>
    <w:p w14:paraId="607B44E4" w14:textId="091697FD" w:rsidR="00E02781" w:rsidRDefault="00BE3ADE">
      <w:pPr>
        <w:rPr>
          <w:rFonts w:ascii="Times New Roman" w:hAnsi="Times New Roman" w:cs="Times New Roman"/>
          <w:sz w:val="24"/>
          <w:szCs w:val="24"/>
        </w:rPr>
      </w:pPr>
      <w:r w:rsidRPr="00E02781">
        <w:rPr>
          <w:rFonts w:ascii="Times New Roman" w:hAnsi="Times New Roman" w:cs="Times New Roman"/>
          <w:sz w:val="24"/>
          <w:szCs w:val="24"/>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1"/>
        <w:gridCol w:w="1302"/>
        <w:gridCol w:w="1273"/>
        <w:gridCol w:w="1302"/>
        <w:gridCol w:w="1302"/>
        <w:gridCol w:w="1302"/>
        <w:gridCol w:w="1288"/>
      </w:tblGrid>
      <w:tr w:rsidR="00E02781" w:rsidRPr="00E02781" w14:paraId="1792CE14" w14:textId="77777777" w:rsidTr="0069709A">
        <w:trPr>
          <w:tblCellSpacing w:w="15" w:type="dxa"/>
        </w:trPr>
        <w:tc>
          <w:tcPr>
            <w:tcW w:w="0" w:type="auto"/>
            <w:gridSpan w:val="7"/>
            <w:tcBorders>
              <w:bottom w:val="single" w:sz="6" w:space="0" w:color="000000"/>
            </w:tcBorders>
            <w:vAlign w:val="center"/>
            <w:hideMark/>
          </w:tcPr>
          <w:p w14:paraId="2E94A536" w14:textId="588324AF" w:rsidR="00E02781" w:rsidRPr="00626F71" w:rsidRDefault="00E02781" w:rsidP="0069709A">
            <w:pPr>
              <w:rPr>
                <w:rFonts w:ascii="Times New Roman" w:hAnsi="Times New Roman" w:cs="Times New Roman"/>
                <w:b/>
                <w:bCs/>
                <w:sz w:val="24"/>
                <w:szCs w:val="24"/>
              </w:rPr>
            </w:pPr>
            <w:r w:rsidRPr="00626F71">
              <w:rPr>
                <w:rFonts w:ascii="Times New Roman" w:hAnsi="Times New Roman" w:cs="Times New Roman"/>
                <w:b/>
                <w:bCs/>
                <w:sz w:val="24"/>
                <w:szCs w:val="24"/>
              </w:rPr>
              <w:lastRenderedPageBreak/>
              <w:t>Table S</w:t>
            </w:r>
            <w:r w:rsidR="000348D8">
              <w:rPr>
                <w:rFonts w:ascii="Times New Roman" w:hAnsi="Times New Roman" w:cs="Times New Roman"/>
                <w:b/>
                <w:bCs/>
                <w:sz w:val="24"/>
                <w:szCs w:val="24"/>
              </w:rPr>
              <w:t>5</w:t>
            </w:r>
            <w:r w:rsidRPr="00626F71">
              <w:rPr>
                <w:rFonts w:ascii="Times New Roman" w:hAnsi="Times New Roman" w:cs="Times New Roman"/>
                <w:b/>
                <w:bCs/>
                <w:sz w:val="24"/>
                <w:szCs w:val="24"/>
              </w:rPr>
              <w:t>. Results of OLS Regression Corresponding to Manuscript Figs. 2 and 3</w:t>
            </w:r>
          </w:p>
        </w:tc>
      </w:tr>
      <w:tr w:rsidR="000717BF" w:rsidRPr="00E02781" w14:paraId="2E50D8CF" w14:textId="77777777" w:rsidTr="0069709A">
        <w:trPr>
          <w:tblCellSpacing w:w="15" w:type="dxa"/>
        </w:trPr>
        <w:tc>
          <w:tcPr>
            <w:tcW w:w="0" w:type="auto"/>
            <w:vAlign w:val="center"/>
            <w:hideMark/>
          </w:tcPr>
          <w:p w14:paraId="75F89759" w14:textId="77777777" w:rsidR="00E02781" w:rsidRPr="00E02781" w:rsidRDefault="00E02781" w:rsidP="0069709A">
            <w:pPr>
              <w:jc w:val="center"/>
              <w:rPr>
                <w:rFonts w:ascii="Times New Roman" w:eastAsia="Times New Roman" w:hAnsi="Times New Roman" w:cs="Times New Roman"/>
                <w:sz w:val="24"/>
                <w:szCs w:val="24"/>
              </w:rPr>
            </w:pPr>
          </w:p>
        </w:tc>
        <w:tc>
          <w:tcPr>
            <w:tcW w:w="0" w:type="auto"/>
            <w:gridSpan w:val="6"/>
            <w:vAlign w:val="center"/>
            <w:hideMark/>
          </w:tcPr>
          <w:p w14:paraId="5CD3397A" w14:textId="77777777" w:rsidR="00E02781" w:rsidRPr="00E02781" w:rsidRDefault="00E02781" w:rsidP="0069709A">
            <w:pPr>
              <w:jc w:val="center"/>
              <w:rPr>
                <w:rFonts w:ascii="Times New Roman" w:eastAsia="Times New Roman" w:hAnsi="Times New Roman" w:cs="Times New Roman"/>
                <w:sz w:val="24"/>
                <w:szCs w:val="24"/>
              </w:rPr>
            </w:pPr>
            <w:r w:rsidRPr="00E02781">
              <w:rPr>
                <w:rStyle w:val="Emphasis"/>
                <w:rFonts w:ascii="Times New Roman" w:eastAsia="Times New Roman" w:hAnsi="Times New Roman" w:cs="Times New Roman"/>
                <w:sz w:val="24"/>
                <w:szCs w:val="24"/>
              </w:rPr>
              <w:t>Dependent variable and Partisan Group:</w:t>
            </w:r>
          </w:p>
        </w:tc>
      </w:tr>
      <w:tr w:rsidR="000717BF" w:rsidRPr="00E02781" w14:paraId="71335BEF" w14:textId="77777777" w:rsidTr="0069709A">
        <w:trPr>
          <w:tblCellSpacing w:w="15" w:type="dxa"/>
        </w:trPr>
        <w:tc>
          <w:tcPr>
            <w:tcW w:w="0" w:type="auto"/>
            <w:vAlign w:val="center"/>
            <w:hideMark/>
          </w:tcPr>
          <w:p w14:paraId="6E9A4EB8" w14:textId="77777777" w:rsidR="00E02781" w:rsidRPr="00E02781" w:rsidRDefault="00E02781" w:rsidP="0069709A">
            <w:pPr>
              <w:jc w:val="center"/>
              <w:rPr>
                <w:rFonts w:ascii="Times New Roman" w:eastAsia="Times New Roman" w:hAnsi="Times New Roman" w:cs="Times New Roman"/>
                <w:sz w:val="24"/>
                <w:szCs w:val="24"/>
              </w:rPr>
            </w:pPr>
          </w:p>
        </w:tc>
        <w:tc>
          <w:tcPr>
            <w:tcW w:w="0" w:type="auto"/>
            <w:gridSpan w:val="6"/>
            <w:tcBorders>
              <w:bottom w:val="single" w:sz="6" w:space="0" w:color="000000"/>
            </w:tcBorders>
            <w:vAlign w:val="center"/>
            <w:hideMark/>
          </w:tcPr>
          <w:p w14:paraId="30CADAA9" w14:textId="77777777" w:rsidR="00E02781" w:rsidRPr="00E02781" w:rsidRDefault="00E02781" w:rsidP="0069709A">
            <w:pPr>
              <w:jc w:val="center"/>
              <w:rPr>
                <w:rFonts w:ascii="Times New Roman" w:eastAsia="Times New Roman" w:hAnsi="Times New Roman" w:cs="Times New Roman"/>
                <w:sz w:val="24"/>
                <w:szCs w:val="24"/>
              </w:rPr>
            </w:pPr>
          </w:p>
        </w:tc>
      </w:tr>
      <w:tr w:rsidR="000717BF" w:rsidRPr="00E02781" w14:paraId="6FA85025" w14:textId="77777777" w:rsidTr="0069709A">
        <w:trPr>
          <w:tblCellSpacing w:w="15" w:type="dxa"/>
        </w:trPr>
        <w:tc>
          <w:tcPr>
            <w:tcW w:w="0" w:type="auto"/>
            <w:vAlign w:val="center"/>
            <w:hideMark/>
          </w:tcPr>
          <w:p w14:paraId="5A5AD828" w14:textId="77777777" w:rsidR="00E02781" w:rsidRPr="00E02781" w:rsidRDefault="00E02781" w:rsidP="0069709A">
            <w:pPr>
              <w:jc w:val="center"/>
              <w:rPr>
                <w:rFonts w:ascii="Times New Roman" w:eastAsia="Times New Roman" w:hAnsi="Times New Roman" w:cs="Times New Roman"/>
                <w:sz w:val="24"/>
                <w:szCs w:val="24"/>
              </w:rPr>
            </w:pPr>
          </w:p>
        </w:tc>
        <w:tc>
          <w:tcPr>
            <w:tcW w:w="0" w:type="auto"/>
            <w:gridSpan w:val="2"/>
            <w:vAlign w:val="center"/>
            <w:hideMark/>
          </w:tcPr>
          <w:p w14:paraId="6A236BF1"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IRS Support</w:t>
            </w:r>
          </w:p>
        </w:tc>
        <w:tc>
          <w:tcPr>
            <w:tcW w:w="0" w:type="auto"/>
            <w:gridSpan w:val="2"/>
            <w:vAlign w:val="center"/>
            <w:hideMark/>
          </w:tcPr>
          <w:p w14:paraId="6BF0EE97"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Seek IRS Info.</w:t>
            </w:r>
          </w:p>
        </w:tc>
        <w:tc>
          <w:tcPr>
            <w:tcW w:w="0" w:type="auto"/>
            <w:gridSpan w:val="2"/>
            <w:vAlign w:val="center"/>
            <w:hideMark/>
          </w:tcPr>
          <w:p w14:paraId="14FE023B"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Contact Representatives</w:t>
            </w:r>
          </w:p>
        </w:tc>
      </w:tr>
      <w:tr w:rsidR="000717BF" w:rsidRPr="00E02781" w14:paraId="137258A3" w14:textId="77777777" w:rsidTr="0069709A">
        <w:trPr>
          <w:tblCellSpacing w:w="15" w:type="dxa"/>
        </w:trPr>
        <w:tc>
          <w:tcPr>
            <w:tcW w:w="0" w:type="auto"/>
            <w:vAlign w:val="center"/>
            <w:hideMark/>
          </w:tcPr>
          <w:p w14:paraId="27179CEB" w14:textId="77777777" w:rsidR="00E02781" w:rsidRPr="00E02781" w:rsidRDefault="00E02781" w:rsidP="0069709A">
            <w:pPr>
              <w:jc w:val="center"/>
              <w:rPr>
                <w:rFonts w:ascii="Times New Roman" w:eastAsia="Times New Roman" w:hAnsi="Times New Roman" w:cs="Times New Roman"/>
                <w:sz w:val="24"/>
                <w:szCs w:val="24"/>
              </w:rPr>
            </w:pPr>
          </w:p>
        </w:tc>
        <w:tc>
          <w:tcPr>
            <w:tcW w:w="0" w:type="auto"/>
            <w:vAlign w:val="center"/>
            <w:hideMark/>
          </w:tcPr>
          <w:p w14:paraId="4FEBB86A"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Reps</w:t>
            </w:r>
          </w:p>
        </w:tc>
        <w:tc>
          <w:tcPr>
            <w:tcW w:w="0" w:type="auto"/>
            <w:vAlign w:val="center"/>
            <w:hideMark/>
          </w:tcPr>
          <w:p w14:paraId="210E9A91"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Dems</w:t>
            </w:r>
          </w:p>
        </w:tc>
        <w:tc>
          <w:tcPr>
            <w:tcW w:w="0" w:type="auto"/>
            <w:vAlign w:val="center"/>
            <w:hideMark/>
          </w:tcPr>
          <w:p w14:paraId="484C8145"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Reps</w:t>
            </w:r>
          </w:p>
        </w:tc>
        <w:tc>
          <w:tcPr>
            <w:tcW w:w="0" w:type="auto"/>
            <w:vAlign w:val="center"/>
            <w:hideMark/>
          </w:tcPr>
          <w:p w14:paraId="3A0810AE"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Dems</w:t>
            </w:r>
          </w:p>
        </w:tc>
        <w:tc>
          <w:tcPr>
            <w:tcW w:w="0" w:type="auto"/>
            <w:vAlign w:val="center"/>
            <w:hideMark/>
          </w:tcPr>
          <w:p w14:paraId="6274AA2B"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Reps</w:t>
            </w:r>
          </w:p>
        </w:tc>
        <w:tc>
          <w:tcPr>
            <w:tcW w:w="0" w:type="auto"/>
            <w:vAlign w:val="center"/>
            <w:hideMark/>
          </w:tcPr>
          <w:p w14:paraId="30B10DFC"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Dems</w:t>
            </w:r>
          </w:p>
        </w:tc>
      </w:tr>
      <w:tr w:rsidR="00E02781" w:rsidRPr="00E02781" w14:paraId="537EE053" w14:textId="77777777" w:rsidTr="0069709A">
        <w:trPr>
          <w:tblCellSpacing w:w="15" w:type="dxa"/>
        </w:trPr>
        <w:tc>
          <w:tcPr>
            <w:tcW w:w="0" w:type="auto"/>
            <w:gridSpan w:val="7"/>
            <w:tcBorders>
              <w:bottom w:val="single" w:sz="6" w:space="0" w:color="000000"/>
            </w:tcBorders>
            <w:vAlign w:val="center"/>
            <w:hideMark/>
          </w:tcPr>
          <w:p w14:paraId="24BF21C2" w14:textId="77777777" w:rsidR="00E02781" w:rsidRPr="00E02781" w:rsidRDefault="00E02781" w:rsidP="0069709A">
            <w:pPr>
              <w:jc w:val="center"/>
              <w:rPr>
                <w:rFonts w:ascii="Times New Roman" w:eastAsia="Times New Roman" w:hAnsi="Times New Roman" w:cs="Times New Roman"/>
                <w:sz w:val="24"/>
                <w:szCs w:val="24"/>
              </w:rPr>
            </w:pPr>
          </w:p>
        </w:tc>
      </w:tr>
      <w:tr w:rsidR="000717BF" w:rsidRPr="00E02781" w14:paraId="065520A2" w14:textId="77777777" w:rsidTr="0069709A">
        <w:trPr>
          <w:tblCellSpacing w:w="15" w:type="dxa"/>
        </w:trPr>
        <w:tc>
          <w:tcPr>
            <w:tcW w:w="0" w:type="auto"/>
            <w:vAlign w:val="center"/>
            <w:hideMark/>
          </w:tcPr>
          <w:p w14:paraId="4570A99E" w14:textId="5B48FED1" w:rsidR="000717BF" w:rsidRPr="00E02781" w:rsidRDefault="000717BF" w:rsidP="000717BF">
            <w:pPr>
              <w:rPr>
                <w:rFonts w:ascii="Times New Roman" w:eastAsia="Times New Roman" w:hAnsi="Times New Roman" w:cs="Times New Roman"/>
                <w:sz w:val="24"/>
                <w:szCs w:val="24"/>
              </w:rPr>
            </w:pPr>
            <w:r>
              <w:rPr>
                <w:rFonts w:ascii="Times New Roman" w:eastAsia="Times New Roman" w:hAnsi="Times New Roman" w:cs="Times New Roman"/>
                <w:sz w:val="24"/>
                <w:szCs w:val="24"/>
              </w:rPr>
              <w:t>Control</w:t>
            </w:r>
          </w:p>
        </w:tc>
        <w:tc>
          <w:tcPr>
            <w:tcW w:w="0" w:type="auto"/>
            <w:vAlign w:val="center"/>
            <w:hideMark/>
          </w:tcPr>
          <w:p w14:paraId="0E27E798" w14:textId="7AB199AB"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-0.026</w:t>
            </w:r>
          </w:p>
        </w:tc>
        <w:tc>
          <w:tcPr>
            <w:tcW w:w="0" w:type="auto"/>
            <w:vAlign w:val="center"/>
            <w:hideMark/>
          </w:tcPr>
          <w:p w14:paraId="2BEC79DA" w14:textId="4C843747"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-0.036</w:t>
            </w:r>
          </w:p>
        </w:tc>
        <w:tc>
          <w:tcPr>
            <w:tcW w:w="0" w:type="auto"/>
            <w:vAlign w:val="center"/>
            <w:hideMark/>
          </w:tcPr>
          <w:p w14:paraId="2A0B6C8D" w14:textId="29E4C22B"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0.000</w:t>
            </w:r>
          </w:p>
        </w:tc>
        <w:tc>
          <w:tcPr>
            <w:tcW w:w="0" w:type="auto"/>
            <w:vAlign w:val="center"/>
            <w:hideMark/>
          </w:tcPr>
          <w:p w14:paraId="13501439" w14:textId="5477ED45"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-0.133</w:t>
            </w:r>
            <w:r w:rsidRPr="000717BF">
              <w:rPr>
                <w:rFonts w:ascii="Times New Roman" w:eastAsia="Times New Roman" w:hAnsi="Times New Roman" w:cs="Times New Roman"/>
                <w:sz w:val="24"/>
                <w:szCs w:val="24"/>
                <w:vertAlign w:val="superscript"/>
              </w:rPr>
              <w:t>**</w:t>
            </w:r>
          </w:p>
        </w:tc>
        <w:tc>
          <w:tcPr>
            <w:tcW w:w="0" w:type="auto"/>
            <w:vAlign w:val="center"/>
            <w:hideMark/>
          </w:tcPr>
          <w:p w14:paraId="02248EA0" w14:textId="156A9D99"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-0.008</w:t>
            </w:r>
          </w:p>
        </w:tc>
        <w:tc>
          <w:tcPr>
            <w:tcW w:w="0" w:type="auto"/>
            <w:vAlign w:val="center"/>
            <w:hideMark/>
          </w:tcPr>
          <w:p w14:paraId="4F804147" w14:textId="6DFD0B28"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-0.119</w:t>
            </w:r>
            <w:r w:rsidRPr="000717BF">
              <w:rPr>
                <w:rFonts w:ascii="Times New Roman" w:eastAsia="Times New Roman" w:hAnsi="Times New Roman" w:cs="Times New Roman"/>
                <w:sz w:val="24"/>
                <w:szCs w:val="24"/>
                <w:vertAlign w:val="superscript"/>
              </w:rPr>
              <w:t>**</w:t>
            </w:r>
          </w:p>
        </w:tc>
      </w:tr>
      <w:tr w:rsidR="000717BF" w:rsidRPr="00E02781" w14:paraId="392F6387" w14:textId="77777777" w:rsidTr="0069709A">
        <w:trPr>
          <w:tblCellSpacing w:w="15" w:type="dxa"/>
        </w:trPr>
        <w:tc>
          <w:tcPr>
            <w:tcW w:w="0" w:type="auto"/>
            <w:vAlign w:val="center"/>
            <w:hideMark/>
          </w:tcPr>
          <w:p w14:paraId="0AD1972F" w14:textId="77777777" w:rsidR="000717BF" w:rsidRPr="00E02781" w:rsidRDefault="000717BF" w:rsidP="000717BF">
            <w:pPr>
              <w:jc w:val="center"/>
              <w:rPr>
                <w:rFonts w:ascii="Times New Roman" w:eastAsia="Times New Roman" w:hAnsi="Times New Roman" w:cs="Times New Roman"/>
                <w:sz w:val="24"/>
                <w:szCs w:val="24"/>
              </w:rPr>
            </w:pPr>
          </w:p>
        </w:tc>
        <w:tc>
          <w:tcPr>
            <w:tcW w:w="0" w:type="auto"/>
            <w:vAlign w:val="center"/>
            <w:hideMark/>
          </w:tcPr>
          <w:p w14:paraId="25A19F9F" w14:textId="236214B3"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(0.039)</w:t>
            </w:r>
          </w:p>
        </w:tc>
        <w:tc>
          <w:tcPr>
            <w:tcW w:w="0" w:type="auto"/>
            <w:vAlign w:val="center"/>
            <w:hideMark/>
          </w:tcPr>
          <w:p w14:paraId="44755D6B" w14:textId="76C5FEC3"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(0.030)</w:t>
            </w:r>
          </w:p>
        </w:tc>
        <w:tc>
          <w:tcPr>
            <w:tcW w:w="0" w:type="auto"/>
            <w:vAlign w:val="center"/>
            <w:hideMark/>
          </w:tcPr>
          <w:p w14:paraId="658DB6B9" w14:textId="29C2299D"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(0.060)</w:t>
            </w:r>
          </w:p>
        </w:tc>
        <w:tc>
          <w:tcPr>
            <w:tcW w:w="0" w:type="auto"/>
            <w:vAlign w:val="center"/>
            <w:hideMark/>
          </w:tcPr>
          <w:p w14:paraId="08A7C3C8" w14:textId="16429537"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(0.053)</w:t>
            </w:r>
          </w:p>
        </w:tc>
        <w:tc>
          <w:tcPr>
            <w:tcW w:w="0" w:type="auto"/>
            <w:vAlign w:val="center"/>
            <w:hideMark/>
          </w:tcPr>
          <w:p w14:paraId="270E8AB4" w14:textId="5A85C726"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(0.056)</w:t>
            </w:r>
          </w:p>
        </w:tc>
        <w:tc>
          <w:tcPr>
            <w:tcW w:w="0" w:type="auto"/>
            <w:vAlign w:val="center"/>
            <w:hideMark/>
          </w:tcPr>
          <w:p w14:paraId="73EBD3F5" w14:textId="041BCB3A"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(0.052)</w:t>
            </w:r>
          </w:p>
        </w:tc>
      </w:tr>
      <w:tr w:rsidR="000717BF" w:rsidRPr="00E02781" w14:paraId="5FA1D13F" w14:textId="77777777" w:rsidTr="0069709A">
        <w:trPr>
          <w:tblCellSpacing w:w="15" w:type="dxa"/>
        </w:trPr>
        <w:tc>
          <w:tcPr>
            <w:tcW w:w="0" w:type="auto"/>
            <w:vAlign w:val="center"/>
            <w:hideMark/>
          </w:tcPr>
          <w:p w14:paraId="6A09FFE4" w14:textId="77777777" w:rsidR="000717BF" w:rsidRPr="00E02781" w:rsidRDefault="000717BF" w:rsidP="000717BF">
            <w:pPr>
              <w:jc w:val="center"/>
              <w:rPr>
                <w:rFonts w:ascii="Times New Roman" w:eastAsia="Times New Roman" w:hAnsi="Times New Roman" w:cs="Times New Roman"/>
                <w:sz w:val="24"/>
                <w:szCs w:val="24"/>
              </w:rPr>
            </w:pPr>
          </w:p>
        </w:tc>
        <w:tc>
          <w:tcPr>
            <w:tcW w:w="0" w:type="auto"/>
            <w:vAlign w:val="center"/>
            <w:hideMark/>
          </w:tcPr>
          <w:p w14:paraId="1CAAC378" w14:textId="77777777" w:rsidR="000717BF" w:rsidRPr="000717BF" w:rsidRDefault="000717BF" w:rsidP="000717BF">
            <w:pPr>
              <w:rPr>
                <w:rFonts w:ascii="Times New Roman" w:eastAsia="Times New Roman" w:hAnsi="Times New Roman" w:cs="Times New Roman"/>
                <w:sz w:val="24"/>
                <w:szCs w:val="24"/>
              </w:rPr>
            </w:pPr>
          </w:p>
        </w:tc>
        <w:tc>
          <w:tcPr>
            <w:tcW w:w="0" w:type="auto"/>
            <w:vAlign w:val="center"/>
            <w:hideMark/>
          </w:tcPr>
          <w:p w14:paraId="5E198CD0" w14:textId="77777777" w:rsidR="000717BF" w:rsidRPr="000717BF" w:rsidRDefault="000717BF" w:rsidP="000717BF">
            <w:pPr>
              <w:jc w:val="center"/>
              <w:rPr>
                <w:rFonts w:ascii="Times New Roman" w:eastAsia="Times New Roman" w:hAnsi="Times New Roman" w:cs="Times New Roman"/>
                <w:sz w:val="24"/>
                <w:szCs w:val="24"/>
              </w:rPr>
            </w:pPr>
          </w:p>
        </w:tc>
        <w:tc>
          <w:tcPr>
            <w:tcW w:w="0" w:type="auto"/>
            <w:vAlign w:val="center"/>
            <w:hideMark/>
          </w:tcPr>
          <w:p w14:paraId="153BE693" w14:textId="77777777" w:rsidR="000717BF" w:rsidRPr="000717BF" w:rsidRDefault="000717BF" w:rsidP="000717BF">
            <w:pPr>
              <w:jc w:val="center"/>
              <w:rPr>
                <w:rFonts w:ascii="Times New Roman" w:eastAsia="Times New Roman" w:hAnsi="Times New Roman" w:cs="Times New Roman"/>
                <w:sz w:val="24"/>
                <w:szCs w:val="24"/>
              </w:rPr>
            </w:pPr>
          </w:p>
        </w:tc>
        <w:tc>
          <w:tcPr>
            <w:tcW w:w="0" w:type="auto"/>
            <w:vAlign w:val="center"/>
            <w:hideMark/>
          </w:tcPr>
          <w:p w14:paraId="3609552B" w14:textId="77777777" w:rsidR="000717BF" w:rsidRPr="000717BF" w:rsidRDefault="000717BF" w:rsidP="000717BF">
            <w:pPr>
              <w:jc w:val="center"/>
              <w:rPr>
                <w:rFonts w:ascii="Times New Roman" w:eastAsia="Times New Roman" w:hAnsi="Times New Roman" w:cs="Times New Roman"/>
                <w:sz w:val="24"/>
                <w:szCs w:val="24"/>
              </w:rPr>
            </w:pPr>
          </w:p>
        </w:tc>
        <w:tc>
          <w:tcPr>
            <w:tcW w:w="0" w:type="auto"/>
            <w:vAlign w:val="center"/>
            <w:hideMark/>
          </w:tcPr>
          <w:p w14:paraId="1F151C34" w14:textId="77777777" w:rsidR="000717BF" w:rsidRPr="000717BF" w:rsidRDefault="000717BF" w:rsidP="000717BF">
            <w:pPr>
              <w:jc w:val="center"/>
              <w:rPr>
                <w:rFonts w:ascii="Times New Roman" w:eastAsia="Times New Roman" w:hAnsi="Times New Roman" w:cs="Times New Roman"/>
                <w:sz w:val="24"/>
                <w:szCs w:val="24"/>
              </w:rPr>
            </w:pPr>
          </w:p>
        </w:tc>
        <w:tc>
          <w:tcPr>
            <w:tcW w:w="0" w:type="auto"/>
            <w:vAlign w:val="center"/>
            <w:hideMark/>
          </w:tcPr>
          <w:p w14:paraId="07E7B89B" w14:textId="77777777" w:rsidR="000717BF" w:rsidRPr="000717BF" w:rsidRDefault="000717BF" w:rsidP="000717BF">
            <w:pPr>
              <w:jc w:val="center"/>
              <w:rPr>
                <w:rFonts w:ascii="Times New Roman" w:eastAsia="Times New Roman" w:hAnsi="Times New Roman" w:cs="Times New Roman"/>
                <w:sz w:val="24"/>
                <w:szCs w:val="24"/>
              </w:rPr>
            </w:pPr>
          </w:p>
        </w:tc>
      </w:tr>
      <w:tr w:rsidR="000717BF" w:rsidRPr="00E02781" w14:paraId="6FE541B9" w14:textId="77777777" w:rsidTr="0069709A">
        <w:trPr>
          <w:tblCellSpacing w:w="15" w:type="dxa"/>
        </w:trPr>
        <w:tc>
          <w:tcPr>
            <w:tcW w:w="0" w:type="auto"/>
            <w:vAlign w:val="center"/>
            <w:hideMark/>
          </w:tcPr>
          <w:p w14:paraId="5DE54DE7" w14:textId="77777777" w:rsidR="000717BF" w:rsidRPr="00E02781" w:rsidRDefault="000717BF" w:rsidP="000717BF">
            <w:pP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Deficit Frame</w:t>
            </w:r>
          </w:p>
        </w:tc>
        <w:tc>
          <w:tcPr>
            <w:tcW w:w="0" w:type="auto"/>
            <w:vAlign w:val="center"/>
            <w:hideMark/>
          </w:tcPr>
          <w:p w14:paraId="40EA85F6" w14:textId="50F7F479"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0.085</w:t>
            </w:r>
            <w:r w:rsidRPr="000717BF">
              <w:rPr>
                <w:rFonts w:ascii="Times New Roman" w:eastAsia="Times New Roman" w:hAnsi="Times New Roman" w:cs="Times New Roman"/>
                <w:sz w:val="24"/>
                <w:szCs w:val="24"/>
                <w:vertAlign w:val="superscript"/>
              </w:rPr>
              <w:t>**</w:t>
            </w:r>
          </w:p>
        </w:tc>
        <w:tc>
          <w:tcPr>
            <w:tcW w:w="0" w:type="auto"/>
            <w:vAlign w:val="center"/>
            <w:hideMark/>
          </w:tcPr>
          <w:p w14:paraId="00220F8E" w14:textId="3CDA42C6"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-0.015</w:t>
            </w:r>
          </w:p>
        </w:tc>
        <w:tc>
          <w:tcPr>
            <w:tcW w:w="0" w:type="auto"/>
            <w:vAlign w:val="center"/>
            <w:hideMark/>
          </w:tcPr>
          <w:p w14:paraId="35BB5E41" w14:textId="6F7B70DE"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0.146</w:t>
            </w:r>
            <w:r w:rsidRPr="000717BF">
              <w:rPr>
                <w:rFonts w:ascii="Times New Roman" w:eastAsia="Times New Roman" w:hAnsi="Times New Roman" w:cs="Times New Roman"/>
                <w:sz w:val="24"/>
                <w:szCs w:val="24"/>
                <w:vertAlign w:val="superscript"/>
              </w:rPr>
              <w:t>**</w:t>
            </w:r>
          </w:p>
        </w:tc>
        <w:tc>
          <w:tcPr>
            <w:tcW w:w="0" w:type="auto"/>
            <w:vAlign w:val="center"/>
            <w:hideMark/>
          </w:tcPr>
          <w:p w14:paraId="701BA8C5" w14:textId="1175CF1E"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0.000</w:t>
            </w:r>
          </w:p>
        </w:tc>
        <w:tc>
          <w:tcPr>
            <w:tcW w:w="0" w:type="auto"/>
            <w:vAlign w:val="center"/>
            <w:hideMark/>
          </w:tcPr>
          <w:p w14:paraId="70268EE4" w14:textId="1E74E169"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0.061</w:t>
            </w:r>
          </w:p>
        </w:tc>
        <w:tc>
          <w:tcPr>
            <w:tcW w:w="0" w:type="auto"/>
            <w:vAlign w:val="center"/>
            <w:hideMark/>
          </w:tcPr>
          <w:p w14:paraId="1244AE74" w14:textId="4304FCB5"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-0.032</w:t>
            </w:r>
          </w:p>
        </w:tc>
      </w:tr>
      <w:tr w:rsidR="000717BF" w:rsidRPr="00E02781" w14:paraId="173DA5CA" w14:textId="77777777" w:rsidTr="0069709A">
        <w:trPr>
          <w:tblCellSpacing w:w="15" w:type="dxa"/>
        </w:trPr>
        <w:tc>
          <w:tcPr>
            <w:tcW w:w="0" w:type="auto"/>
            <w:vAlign w:val="center"/>
            <w:hideMark/>
          </w:tcPr>
          <w:p w14:paraId="49174F24" w14:textId="77777777" w:rsidR="000717BF" w:rsidRPr="00E02781" w:rsidRDefault="000717BF" w:rsidP="000717BF">
            <w:pPr>
              <w:jc w:val="center"/>
              <w:rPr>
                <w:rFonts w:ascii="Times New Roman" w:eastAsia="Times New Roman" w:hAnsi="Times New Roman" w:cs="Times New Roman"/>
                <w:sz w:val="24"/>
                <w:szCs w:val="24"/>
              </w:rPr>
            </w:pPr>
          </w:p>
        </w:tc>
        <w:tc>
          <w:tcPr>
            <w:tcW w:w="0" w:type="auto"/>
            <w:vAlign w:val="center"/>
            <w:hideMark/>
          </w:tcPr>
          <w:p w14:paraId="1E43F883" w14:textId="35984C4B"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(0.041)</w:t>
            </w:r>
          </w:p>
        </w:tc>
        <w:tc>
          <w:tcPr>
            <w:tcW w:w="0" w:type="auto"/>
            <w:vAlign w:val="center"/>
            <w:hideMark/>
          </w:tcPr>
          <w:p w14:paraId="30A18AAA" w14:textId="3C6641A2"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(0.029)</w:t>
            </w:r>
          </w:p>
        </w:tc>
        <w:tc>
          <w:tcPr>
            <w:tcW w:w="0" w:type="auto"/>
            <w:vAlign w:val="center"/>
            <w:hideMark/>
          </w:tcPr>
          <w:p w14:paraId="405163C4" w14:textId="63F4BD9C"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(0.063)</w:t>
            </w:r>
          </w:p>
        </w:tc>
        <w:tc>
          <w:tcPr>
            <w:tcW w:w="0" w:type="auto"/>
            <w:vAlign w:val="center"/>
            <w:hideMark/>
          </w:tcPr>
          <w:p w14:paraId="0D6D1F09" w14:textId="06B65D55"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(0.050)</w:t>
            </w:r>
          </w:p>
        </w:tc>
        <w:tc>
          <w:tcPr>
            <w:tcW w:w="0" w:type="auto"/>
            <w:vAlign w:val="center"/>
            <w:hideMark/>
          </w:tcPr>
          <w:p w14:paraId="2E4C6507" w14:textId="063A5970"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(0.058)</w:t>
            </w:r>
          </w:p>
        </w:tc>
        <w:tc>
          <w:tcPr>
            <w:tcW w:w="0" w:type="auto"/>
            <w:vAlign w:val="center"/>
            <w:hideMark/>
          </w:tcPr>
          <w:p w14:paraId="43CC7F55" w14:textId="3650EBED"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(0.049)</w:t>
            </w:r>
          </w:p>
        </w:tc>
      </w:tr>
      <w:tr w:rsidR="000717BF" w:rsidRPr="00E02781" w14:paraId="2903EACB" w14:textId="77777777" w:rsidTr="0069709A">
        <w:trPr>
          <w:tblCellSpacing w:w="15" w:type="dxa"/>
        </w:trPr>
        <w:tc>
          <w:tcPr>
            <w:tcW w:w="0" w:type="auto"/>
            <w:vAlign w:val="center"/>
            <w:hideMark/>
          </w:tcPr>
          <w:p w14:paraId="330DFBEB" w14:textId="77777777" w:rsidR="000717BF" w:rsidRPr="00E02781" w:rsidRDefault="000717BF" w:rsidP="000717BF">
            <w:pPr>
              <w:jc w:val="center"/>
              <w:rPr>
                <w:rFonts w:ascii="Times New Roman" w:eastAsia="Times New Roman" w:hAnsi="Times New Roman" w:cs="Times New Roman"/>
                <w:sz w:val="24"/>
                <w:szCs w:val="24"/>
              </w:rPr>
            </w:pPr>
          </w:p>
        </w:tc>
        <w:tc>
          <w:tcPr>
            <w:tcW w:w="0" w:type="auto"/>
            <w:vAlign w:val="center"/>
            <w:hideMark/>
          </w:tcPr>
          <w:p w14:paraId="3A862F6D" w14:textId="77777777" w:rsidR="000717BF" w:rsidRPr="000717BF" w:rsidRDefault="000717BF" w:rsidP="000717BF">
            <w:pPr>
              <w:rPr>
                <w:rFonts w:ascii="Times New Roman" w:eastAsia="Times New Roman" w:hAnsi="Times New Roman" w:cs="Times New Roman"/>
                <w:sz w:val="24"/>
                <w:szCs w:val="24"/>
              </w:rPr>
            </w:pPr>
          </w:p>
        </w:tc>
        <w:tc>
          <w:tcPr>
            <w:tcW w:w="0" w:type="auto"/>
            <w:vAlign w:val="center"/>
            <w:hideMark/>
          </w:tcPr>
          <w:p w14:paraId="48D64642" w14:textId="77777777" w:rsidR="000717BF" w:rsidRPr="000717BF" w:rsidRDefault="000717BF" w:rsidP="000717BF">
            <w:pPr>
              <w:jc w:val="center"/>
              <w:rPr>
                <w:rFonts w:ascii="Times New Roman" w:eastAsia="Times New Roman" w:hAnsi="Times New Roman" w:cs="Times New Roman"/>
                <w:sz w:val="24"/>
                <w:szCs w:val="24"/>
              </w:rPr>
            </w:pPr>
          </w:p>
        </w:tc>
        <w:tc>
          <w:tcPr>
            <w:tcW w:w="0" w:type="auto"/>
            <w:vAlign w:val="center"/>
            <w:hideMark/>
          </w:tcPr>
          <w:p w14:paraId="5F522DC3" w14:textId="77777777" w:rsidR="000717BF" w:rsidRPr="000717BF" w:rsidRDefault="000717BF" w:rsidP="000717BF">
            <w:pPr>
              <w:jc w:val="center"/>
              <w:rPr>
                <w:rFonts w:ascii="Times New Roman" w:eastAsia="Times New Roman" w:hAnsi="Times New Roman" w:cs="Times New Roman"/>
                <w:sz w:val="24"/>
                <w:szCs w:val="24"/>
              </w:rPr>
            </w:pPr>
          </w:p>
        </w:tc>
        <w:tc>
          <w:tcPr>
            <w:tcW w:w="0" w:type="auto"/>
            <w:vAlign w:val="center"/>
            <w:hideMark/>
          </w:tcPr>
          <w:p w14:paraId="6EB27F3C" w14:textId="77777777" w:rsidR="000717BF" w:rsidRPr="000717BF" w:rsidRDefault="000717BF" w:rsidP="000717BF">
            <w:pPr>
              <w:jc w:val="center"/>
              <w:rPr>
                <w:rFonts w:ascii="Times New Roman" w:eastAsia="Times New Roman" w:hAnsi="Times New Roman" w:cs="Times New Roman"/>
                <w:sz w:val="24"/>
                <w:szCs w:val="24"/>
              </w:rPr>
            </w:pPr>
          </w:p>
        </w:tc>
        <w:tc>
          <w:tcPr>
            <w:tcW w:w="0" w:type="auto"/>
            <w:vAlign w:val="center"/>
            <w:hideMark/>
          </w:tcPr>
          <w:p w14:paraId="50C80221" w14:textId="77777777" w:rsidR="000717BF" w:rsidRPr="000717BF" w:rsidRDefault="000717BF" w:rsidP="000717BF">
            <w:pPr>
              <w:jc w:val="center"/>
              <w:rPr>
                <w:rFonts w:ascii="Times New Roman" w:eastAsia="Times New Roman" w:hAnsi="Times New Roman" w:cs="Times New Roman"/>
                <w:sz w:val="24"/>
                <w:szCs w:val="24"/>
              </w:rPr>
            </w:pPr>
          </w:p>
        </w:tc>
        <w:tc>
          <w:tcPr>
            <w:tcW w:w="0" w:type="auto"/>
            <w:vAlign w:val="center"/>
            <w:hideMark/>
          </w:tcPr>
          <w:p w14:paraId="24068408" w14:textId="77777777" w:rsidR="000717BF" w:rsidRPr="000717BF" w:rsidRDefault="000717BF" w:rsidP="000717BF">
            <w:pPr>
              <w:jc w:val="center"/>
              <w:rPr>
                <w:rFonts w:ascii="Times New Roman" w:eastAsia="Times New Roman" w:hAnsi="Times New Roman" w:cs="Times New Roman"/>
                <w:sz w:val="24"/>
                <w:szCs w:val="24"/>
              </w:rPr>
            </w:pPr>
          </w:p>
        </w:tc>
      </w:tr>
      <w:tr w:rsidR="000717BF" w:rsidRPr="00E02781" w14:paraId="1EB6DA15" w14:textId="77777777" w:rsidTr="0069709A">
        <w:trPr>
          <w:tblCellSpacing w:w="15" w:type="dxa"/>
        </w:trPr>
        <w:tc>
          <w:tcPr>
            <w:tcW w:w="0" w:type="auto"/>
            <w:vAlign w:val="center"/>
            <w:hideMark/>
          </w:tcPr>
          <w:p w14:paraId="165336F4" w14:textId="77777777" w:rsidR="000717BF" w:rsidRPr="00E02781" w:rsidRDefault="000717BF" w:rsidP="000717BF">
            <w:pP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Inequality Frame</w:t>
            </w:r>
          </w:p>
        </w:tc>
        <w:tc>
          <w:tcPr>
            <w:tcW w:w="0" w:type="auto"/>
            <w:vAlign w:val="center"/>
            <w:hideMark/>
          </w:tcPr>
          <w:p w14:paraId="116FF3E1" w14:textId="61F9D076"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0.033</w:t>
            </w:r>
          </w:p>
        </w:tc>
        <w:tc>
          <w:tcPr>
            <w:tcW w:w="0" w:type="auto"/>
            <w:vAlign w:val="center"/>
            <w:hideMark/>
          </w:tcPr>
          <w:p w14:paraId="0EEBABEC" w14:textId="0B12132F"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0.041</w:t>
            </w:r>
          </w:p>
        </w:tc>
        <w:tc>
          <w:tcPr>
            <w:tcW w:w="0" w:type="auto"/>
            <w:vAlign w:val="center"/>
            <w:hideMark/>
          </w:tcPr>
          <w:p w14:paraId="022F4485" w14:textId="18AB0204"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-0.046</w:t>
            </w:r>
          </w:p>
        </w:tc>
        <w:tc>
          <w:tcPr>
            <w:tcW w:w="0" w:type="auto"/>
            <w:vAlign w:val="center"/>
            <w:hideMark/>
          </w:tcPr>
          <w:p w14:paraId="6A64563D" w14:textId="0425B47C"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-0.045</w:t>
            </w:r>
          </w:p>
        </w:tc>
        <w:tc>
          <w:tcPr>
            <w:tcW w:w="0" w:type="auto"/>
            <w:vAlign w:val="center"/>
            <w:hideMark/>
          </w:tcPr>
          <w:p w14:paraId="264D5DA5" w14:textId="7B4AFDC4"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-0.115</w:t>
            </w:r>
            <w:r w:rsidRPr="000717BF">
              <w:rPr>
                <w:rFonts w:ascii="Times New Roman" w:eastAsia="Times New Roman" w:hAnsi="Times New Roman" w:cs="Times New Roman"/>
                <w:sz w:val="24"/>
                <w:szCs w:val="24"/>
                <w:vertAlign w:val="superscript"/>
              </w:rPr>
              <w:t>**</w:t>
            </w:r>
          </w:p>
        </w:tc>
        <w:tc>
          <w:tcPr>
            <w:tcW w:w="0" w:type="auto"/>
            <w:vAlign w:val="center"/>
            <w:hideMark/>
          </w:tcPr>
          <w:p w14:paraId="010E5A9D" w14:textId="2FE5DF4F"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-0.009</w:t>
            </w:r>
          </w:p>
        </w:tc>
      </w:tr>
      <w:tr w:rsidR="000717BF" w:rsidRPr="00E02781" w14:paraId="350E91B5" w14:textId="77777777" w:rsidTr="0069709A">
        <w:trPr>
          <w:tblCellSpacing w:w="15" w:type="dxa"/>
        </w:trPr>
        <w:tc>
          <w:tcPr>
            <w:tcW w:w="0" w:type="auto"/>
            <w:vAlign w:val="center"/>
            <w:hideMark/>
          </w:tcPr>
          <w:p w14:paraId="67D90F13" w14:textId="77777777" w:rsidR="000717BF" w:rsidRPr="00E02781" w:rsidRDefault="000717BF" w:rsidP="000717BF">
            <w:pPr>
              <w:jc w:val="center"/>
              <w:rPr>
                <w:rFonts w:ascii="Times New Roman" w:eastAsia="Times New Roman" w:hAnsi="Times New Roman" w:cs="Times New Roman"/>
                <w:sz w:val="24"/>
                <w:szCs w:val="24"/>
              </w:rPr>
            </w:pPr>
          </w:p>
        </w:tc>
        <w:tc>
          <w:tcPr>
            <w:tcW w:w="0" w:type="auto"/>
            <w:vAlign w:val="center"/>
            <w:hideMark/>
          </w:tcPr>
          <w:p w14:paraId="0D244122" w14:textId="4B2E16C9"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(0.038)</w:t>
            </w:r>
          </w:p>
        </w:tc>
        <w:tc>
          <w:tcPr>
            <w:tcW w:w="0" w:type="auto"/>
            <w:vAlign w:val="center"/>
            <w:hideMark/>
          </w:tcPr>
          <w:p w14:paraId="42E35C77" w14:textId="511E5212"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(0.030)</w:t>
            </w:r>
          </w:p>
        </w:tc>
        <w:tc>
          <w:tcPr>
            <w:tcW w:w="0" w:type="auto"/>
            <w:vAlign w:val="center"/>
            <w:hideMark/>
          </w:tcPr>
          <w:p w14:paraId="275F1407" w14:textId="7E188D78"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(0.059)</w:t>
            </w:r>
          </w:p>
        </w:tc>
        <w:tc>
          <w:tcPr>
            <w:tcW w:w="0" w:type="auto"/>
            <w:vAlign w:val="center"/>
            <w:hideMark/>
          </w:tcPr>
          <w:p w14:paraId="05901F5F" w14:textId="6372E367"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(0.052)</w:t>
            </w:r>
          </w:p>
        </w:tc>
        <w:tc>
          <w:tcPr>
            <w:tcW w:w="0" w:type="auto"/>
            <w:vAlign w:val="center"/>
            <w:hideMark/>
          </w:tcPr>
          <w:p w14:paraId="0510364A" w14:textId="6E656E76"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(0.055)</w:t>
            </w:r>
          </w:p>
        </w:tc>
        <w:tc>
          <w:tcPr>
            <w:tcW w:w="0" w:type="auto"/>
            <w:vAlign w:val="center"/>
            <w:hideMark/>
          </w:tcPr>
          <w:p w14:paraId="59FF5FE4" w14:textId="21CF7A54"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(0.051)</w:t>
            </w:r>
          </w:p>
        </w:tc>
      </w:tr>
      <w:tr w:rsidR="000717BF" w:rsidRPr="00E02781" w14:paraId="275596E7" w14:textId="77777777" w:rsidTr="0069709A">
        <w:trPr>
          <w:tblCellSpacing w:w="15" w:type="dxa"/>
        </w:trPr>
        <w:tc>
          <w:tcPr>
            <w:tcW w:w="0" w:type="auto"/>
            <w:vAlign w:val="center"/>
            <w:hideMark/>
          </w:tcPr>
          <w:p w14:paraId="0AF8AB78" w14:textId="77777777" w:rsidR="000717BF" w:rsidRPr="00E02781" w:rsidRDefault="000717BF" w:rsidP="000717BF">
            <w:pPr>
              <w:jc w:val="center"/>
              <w:rPr>
                <w:rFonts w:ascii="Times New Roman" w:eastAsia="Times New Roman" w:hAnsi="Times New Roman" w:cs="Times New Roman"/>
                <w:sz w:val="24"/>
                <w:szCs w:val="24"/>
              </w:rPr>
            </w:pPr>
          </w:p>
        </w:tc>
        <w:tc>
          <w:tcPr>
            <w:tcW w:w="0" w:type="auto"/>
            <w:vAlign w:val="center"/>
            <w:hideMark/>
          </w:tcPr>
          <w:p w14:paraId="00D6BE7D" w14:textId="77777777" w:rsidR="000717BF" w:rsidRPr="000717BF" w:rsidRDefault="000717BF" w:rsidP="000717BF">
            <w:pPr>
              <w:rPr>
                <w:rFonts w:ascii="Times New Roman" w:eastAsia="Times New Roman" w:hAnsi="Times New Roman" w:cs="Times New Roman"/>
                <w:sz w:val="24"/>
                <w:szCs w:val="24"/>
              </w:rPr>
            </w:pPr>
          </w:p>
        </w:tc>
        <w:tc>
          <w:tcPr>
            <w:tcW w:w="0" w:type="auto"/>
            <w:vAlign w:val="center"/>
            <w:hideMark/>
          </w:tcPr>
          <w:p w14:paraId="4956751C" w14:textId="77777777" w:rsidR="000717BF" w:rsidRPr="000717BF" w:rsidRDefault="000717BF" w:rsidP="000717BF">
            <w:pPr>
              <w:jc w:val="center"/>
              <w:rPr>
                <w:rFonts w:ascii="Times New Roman" w:eastAsia="Times New Roman" w:hAnsi="Times New Roman" w:cs="Times New Roman"/>
                <w:sz w:val="24"/>
                <w:szCs w:val="24"/>
              </w:rPr>
            </w:pPr>
          </w:p>
        </w:tc>
        <w:tc>
          <w:tcPr>
            <w:tcW w:w="0" w:type="auto"/>
            <w:vAlign w:val="center"/>
            <w:hideMark/>
          </w:tcPr>
          <w:p w14:paraId="14D799C1" w14:textId="77777777" w:rsidR="000717BF" w:rsidRPr="000717BF" w:rsidRDefault="000717BF" w:rsidP="000717BF">
            <w:pPr>
              <w:jc w:val="center"/>
              <w:rPr>
                <w:rFonts w:ascii="Times New Roman" w:eastAsia="Times New Roman" w:hAnsi="Times New Roman" w:cs="Times New Roman"/>
                <w:sz w:val="24"/>
                <w:szCs w:val="24"/>
              </w:rPr>
            </w:pPr>
          </w:p>
        </w:tc>
        <w:tc>
          <w:tcPr>
            <w:tcW w:w="0" w:type="auto"/>
            <w:vAlign w:val="center"/>
            <w:hideMark/>
          </w:tcPr>
          <w:p w14:paraId="2E32333E" w14:textId="77777777" w:rsidR="000717BF" w:rsidRPr="000717BF" w:rsidRDefault="000717BF" w:rsidP="000717BF">
            <w:pPr>
              <w:jc w:val="center"/>
              <w:rPr>
                <w:rFonts w:ascii="Times New Roman" w:eastAsia="Times New Roman" w:hAnsi="Times New Roman" w:cs="Times New Roman"/>
                <w:sz w:val="24"/>
                <w:szCs w:val="24"/>
              </w:rPr>
            </w:pPr>
          </w:p>
        </w:tc>
        <w:tc>
          <w:tcPr>
            <w:tcW w:w="0" w:type="auto"/>
            <w:vAlign w:val="center"/>
            <w:hideMark/>
          </w:tcPr>
          <w:p w14:paraId="56E498DB" w14:textId="77777777" w:rsidR="000717BF" w:rsidRPr="000717BF" w:rsidRDefault="000717BF" w:rsidP="000717BF">
            <w:pPr>
              <w:jc w:val="center"/>
              <w:rPr>
                <w:rFonts w:ascii="Times New Roman" w:eastAsia="Times New Roman" w:hAnsi="Times New Roman" w:cs="Times New Roman"/>
                <w:sz w:val="24"/>
                <w:szCs w:val="24"/>
              </w:rPr>
            </w:pPr>
          </w:p>
        </w:tc>
        <w:tc>
          <w:tcPr>
            <w:tcW w:w="0" w:type="auto"/>
            <w:vAlign w:val="center"/>
            <w:hideMark/>
          </w:tcPr>
          <w:p w14:paraId="1AC8E067" w14:textId="77777777" w:rsidR="000717BF" w:rsidRPr="000717BF" w:rsidRDefault="000717BF" w:rsidP="000717BF">
            <w:pPr>
              <w:jc w:val="center"/>
              <w:rPr>
                <w:rFonts w:ascii="Times New Roman" w:eastAsia="Times New Roman" w:hAnsi="Times New Roman" w:cs="Times New Roman"/>
                <w:sz w:val="24"/>
                <w:szCs w:val="24"/>
              </w:rPr>
            </w:pPr>
          </w:p>
        </w:tc>
      </w:tr>
      <w:tr w:rsidR="000717BF" w:rsidRPr="00E02781" w14:paraId="00B1220A" w14:textId="77777777" w:rsidTr="0069709A">
        <w:trPr>
          <w:tblCellSpacing w:w="15" w:type="dxa"/>
        </w:trPr>
        <w:tc>
          <w:tcPr>
            <w:tcW w:w="0" w:type="auto"/>
            <w:vAlign w:val="center"/>
            <w:hideMark/>
          </w:tcPr>
          <w:p w14:paraId="198ADA56" w14:textId="77777777" w:rsidR="000717BF" w:rsidRPr="00E02781" w:rsidRDefault="000717BF" w:rsidP="000717BF">
            <w:pP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Constant</w:t>
            </w:r>
          </w:p>
        </w:tc>
        <w:tc>
          <w:tcPr>
            <w:tcW w:w="0" w:type="auto"/>
            <w:vAlign w:val="center"/>
            <w:hideMark/>
          </w:tcPr>
          <w:p w14:paraId="7EE6D47A" w14:textId="77E59AC1"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0.499</w:t>
            </w:r>
            <w:r w:rsidRPr="000717BF">
              <w:rPr>
                <w:rFonts w:ascii="Times New Roman" w:eastAsia="Times New Roman" w:hAnsi="Times New Roman" w:cs="Times New Roman"/>
                <w:sz w:val="24"/>
                <w:szCs w:val="24"/>
                <w:vertAlign w:val="superscript"/>
              </w:rPr>
              <w:t>***</w:t>
            </w:r>
          </w:p>
        </w:tc>
        <w:tc>
          <w:tcPr>
            <w:tcW w:w="0" w:type="auto"/>
            <w:vAlign w:val="center"/>
            <w:hideMark/>
          </w:tcPr>
          <w:p w14:paraId="78725835" w14:textId="3E33FC85"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0.613</w:t>
            </w:r>
            <w:r w:rsidRPr="000717BF">
              <w:rPr>
                <w:rFonts w:ascii="Times New Roman" w:eastAsia="Times New Roman" w:hAnsi="Times New Roman" w:cs="Times New Roman"/>
                <w:sz w:val="24"/>
                <w:szCs w:val="24"/>
                <w:vertAlign w:val="superscript"/>
              </w:rPr>
              <w:t>***</w:t>
            </w:r>
          </w:p>
        </w:tc>
        <w:tc>
          <w:tcPr>
            <w:tcW w:w="0" w:type="auto"/>
            <w:vAlign w:val="center"/>
            <w:hideMark/>
          </w:tcPr>
          <w:p w14:paraId="55AEEE40" w14:textId="108268F4"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0.320</w:t>
            </w:r>
            <w:r w:rsidRPr="000717BF">
              <w:rPr>
                <w:rFonts w:ascii="Times New Roman" w:eastAsia="Times New Roman" w:hAnsi="Times New Roman" w:cs="Times New Roman"/>
                <w:sz w:val="24"/>
                <w:szCs w:val="24"/>
                <w:vertAlign w:val="superscript"/>
              </w:rPr>
              <w:t>***</w:t>
            </w:r>
          </w:p>
        </w:tc>
        <w:tc>
          <w:tcPr>
            <w:tcW w:w="0" w:type="auto"/>
            <w:vAlign w:val="center"/>
            <w:hideMark/>
          </w:tcPr>
          <w:p w14:paraId="32F6F6FA" w14:textId="24EF41E5"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0.500</w:t>
            </w:r>
            <w:r w:rsidRPr="000717BF">
              <w:rPr>
                <w:rFonts w:ascii="Times New Roman" w:eastAsia="Times New Roman" w:hAnsi="Times New Roman" w:cs="Times New Roman"/>
                <w:sz w:val="24"/>
                <w:szCs w:val="24"/>
                <w:vertAlign w:val="superscript"/>
              </w:rPr>
              <w:t>***</w:t>
            </w:r>
          </w:p>
        </w:tc>
        <w:tc>
          <w:tcPr>
            <w:tcW w:w="0" w:type="auto"/>
            <w:vAlign w:val="center"/>
            <w:hideMark/>
          </w:tcPr>
          <w:p w14:paraId="476D939C" w14:textId="1AC34B1A"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0.279</w:t>
            </w:r>
            <w:r w:rsidRPr="000717BF">
              <w:rPr>
                <w:rFonts w:ascii="Times New Roman" w:eastAsia="Times New Roman" w:hAnsi="Times New Roman" w:cs="Times New Roman"/>
                <w:sz w:val="24"/>
                <w:szCs w:val="24"/>
                <w:vertAlign w:val="superscript"/>
              </w:rPr>
              <w:t>***</w:t>
            </w:r>
          </w:p>
        </w:tc>
        <w:tc>
          <w:tcPr>
            <w:tcW w:w="0" w:type="auto"/>
            <w:vAlign w:val="center"/>
            <w:hideMark/>
          </w:tcPr>
          <w:p w14:paraId="51C4A9C1" w14:textId="0F7073E8"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0.414</w:t>
            </w:r>
            <w:r w:rsidRPr="000717BF">
              <w:rPr>
                <w:rFonts w:ascii="Times New Roman" w:eastAsia="Times New Roman" w:hAnsi="Times New Roman" w:cs="Times New Roman"/>
                <w:sz w:val="24"/>
                <w:szCs w:val="24"/>
                <w:vertAlign w:val="superscript"/>
              </w:rPr>
              <w:t>***</w:t>
            </w:r>
          </w:p>
        </w:tc>
      </w:tr>
      <w:tr w:rsidR="000717BF" w:rsidRPr="00E02781" w14:paraId="6DFB5FC2" w14:textId="77777777" w:rsidTr="0069709A">
        <w:trPr>
          <w:tblCellSpacing w:w="15" w:type="dxa"/>
        </w:trPr>
        <w:tc>
          <w:tcPr>
            <w:tcW w:w="0" w:type="auto"/>
            <w:vAlign w:val="center"/>
            <w:hideMark/>
          </w:tcPr>
          <w:p w14:paraId="267393B4" w14:textId="77777777" w:rsidR="000717BF" w:rsidRPr="00E02781" w:rsidRDefault="000717BF" w:rsidP="000717BF">
            <w:pPr>
              <w:jc w:val="center"/>
              <w:rPr>
                <w:rFonts w:ascii="Times New Roman" w:eastAsia="Times New Roman" w:hAnsi="Times New Roman" w:cs="Times New Roman"/>
                <w:sz w:val="24"/>
                <w:szCs w:val="24"/>
              </w:rPr>
            </w:pPr>
          </w:p>
        </w:tc>
        <w:tc>
          <w:tcPr>
            <w:tcW w:w="0" w:type="auto"/>
            <w:vAlign w:val="center"/>
            <w:hideMark/>
          </w:tcPr>
          <w:p w14:paraId="3AF63177" w14:textId="79F8567D"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(0.027)</w:t>
            </w:r>
          </w:p>
        </w:tc>
        <w:tc>
          <w:tcPr>
            <w:tcW w:w="0" w:type="auto"/>
            <w:vAlign w:val="center"/>
            <w:hideMark/>
          </w:tcPr>
          <w:p w14:paraId="11D475BE" w14:textId="6EF2A448"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(0.021)</w:t>
            </w:r>
          </w:p>
        </w:tc>
        <w:tc>
          <w:tcPr>
            <w:tcW w:w="0" w:type="auto"/>
            <w:vAlign w:val="center"/>
            <w:hideMark/>
          </w:tcPr>
          <w:p w14:paraId="1EB5AB2E" w14:textId="1585AA47"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(0.043)</w:t>
            </w:r>
          </w:p>
        </w:tc>
        <w:tc>
          <w:tcPr>
            <w:tcW w:w="0" w:type="auto"/>
            <w:vAlign w:val="center"/>
            <w:hideMark/>
          </w:tcPr>
          <w:p w14:paraId="3A74BD2E" w14:textId="577C94DF"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(0.036)</w:t>
            </w:r>
          </w:p>
        </w:tc>
        <w:tc>
          <w:tcPr>
            <w:tcW w:w="0" w:type="auto"/>
            <w:vAlign w:val="center"/>
            <w:hideMark/>
          </w:tcPr>
          <w:p w14:paraId="2B8A73C4" w14:textId="6F67A205"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(0.039)</w:t>
            </w:r>
          </w:p>
        </w:tc>
        <w:tc>
          <w:tcPr>
            <w:tcW w:w="0" w:type="auto"/>
            <w:vAlign w:val="center"/>
            <w:hideMark/>
          </w:tcPr>
          <w:p w14:paraId="7987E8D0" w14:textId="505C9C65" w:rsidR="000717BF" w:rsidRPr="000717BF" w:rsidRDefault="000717BF" w:rsidP="000717BF">
            <w:pPr>
              <w:jc w:val="center"/>
              <w:rPr>
                <w:rFonts w:ascii="Times New Roman" w:eastAsia="Times New Roman" w:hAnsi="Times New Roman" w:cs="Times New Roman"/>
                <w:sz w:val="24"/>
                <w:szCs w:val="24"/>
              </w:rPr>
            </w:pPr>
            <w:r w:rsidRPr="000717BF">
              <w:rPr>
                <w:rFonts w:ascii="Times New Roman" w:eastAsia="Times New Roman" w:hAnsi="Times New Roman" w:cs="Times New Roman"/>
                <w:sz w:val="24"/>
                <w:szCs w:val="24"/>
              </w:rPr>
              <w:t>(0.035)</w:t>
            </w:r>
          </w:p>
        </w:tc>
      </w:tr>
      <w:tr w:rsidR="000717BF" w:rsidRPr="00E02781" w14:paraId="503106D3" w14:textId="77777777" w:rsidTr="0069709A">
        <w:trPr>
          <w:tblCellSpacing w:w="15" w:type="dxa"/>
        </w:trPr>
        <w:tc>
          <w:tcPr>
            <w:tcW w:w="0" w:type="auto"/>
            <w:vAlign w:val="center"/>
            <w:hideMark/>
          </w:tcPr>
          <w:p w14:paraId="5F957A67" w14:textId="77777777" w:rsidR="00E02781" w:rsidRPr="00E02781" w:rsidRDefault="00E02781" w:rsidP="0069709A">
            <w:pPr>
              <w:jc w:val="center"/>
              <w:rPr>
                <w:rFonts w:ascii="Times New Roman" w:eastAsia="Times New Roman" w:hAnsi="Times New Roman" w:cs="Times New Roman"/>
                <w:sz w:val="24"/>
                <w:szCs w:val="24"/>
              </w:rPr>
            </w:pPr>
          </w:p>
        </w:tc>
        <w:tc>
          <w:tcPr>
            <w:tcW w:w="0" w:type="auto"/>
            <w:vAlign w:val="center"/>
            <w:hideMark/>
          </w:tcPr>
          <w:p w14:paraId="0485B509" w14:textId="77777777" w:rsidR="00E02781" w:rsidRPr="00E02781" w:rsidRDefault="00E02781" w:rsidP="0069709A">
            <w:pPr>
              <w:rPr>
                <w:rFonts w:ascii="Times New Roman" w:eastAsia="Times New Roman" w:hAnsi="Times New Roman" w:cs="Times New Roman"/>
                <w:sz w:val="24"/>
                <w:szCs w:val="24"/>
              </w:rPr>
            </w:pPr>
          </w:p>
        </w:tc>
        <w:tc>
          <w:tcPr>
            <w:tcW w:w="0" w:type="auto"/>
            <w:vAlign w:val="center"/>
            <w:hideMark/>
          </w:tcPr>
          <w:p w14:paraId="187ED82A" w14:textId="77777777" w:rsidR="00E02781" w:rsidRPr="00E02781" w:rsidRDefault="00E02781" w:rsidP="0069709A">
            <w:pPr>
              <w:jc w:val="center"/>
              <w:rPr>
                <w:rFonts w:ascii="Times New Roman" w:eastAsia="Times New Roman" w:hAnsi="Times New Roman" w:cs="Times New Roman"/>
                <w:sz w:val="24"/>
                <w:szCs w:val="24"/>
              </w:rPr>
            </w:pPr>
          </w:p>
        </w:tc>
        <w:tc>
          <w:tcPr>
            <w:tcW w:w="0" w:type="auto"/>
            <w:vAlign w:val="center"/>
            <w:hideMark/>
          </w:tcPr>
          <w:p w14:paraId="55377815" w14:textId="77777777" w:rsidR="00E02781" w:rsidRPr="00E02781" w:rsidRDefault="00E02781" w:rsidP="0069709A">
            <w:pPr>
              <w:jc w:val="center"/>
              <w:rPr>
                <w:rFonts w:ascii="Times New Roman" w:eastAsia="Times New Roman" w:hAnsi="Times New Roman" w:cs="Times New Roman"/>
                <w:sz w:val="24"/>
                <w:szCs w:val="24"/>
              </w:rPr>
            </w:pPr>
          </w:p>
        </w:tc>
        <w:tc>
          <w:tcPr>
            <w:tcW w:w="0" w:type="auto"/>
            <w:vAlign w:val="center"/>
            <w:hideMark/>
          </w:tcPr>
          <w:p w14:paraId="4C0699A4" w14:textId="77777777" w:rsidR="00E02781" w:rsidRPr="00E02781" w:rsidRDefault="00E02781" w:rsidP="0069709A">
            <w:pPr>
              <w:jc w:val="center"/>
              <w:rPr>
                <w:rFonts w:ascii="Times New Roman" w:eastAsia="Times New Roman" w:hAnsi="Times New Roman" w:cs="Times New Roman"/>
                <w:sz w:val="24"/>
                <w:szCs w:val="24"/>
              </w:rPr>
            </w:pPr>
          </w:p>
        </w:tc>
        <w:tc>
          <w:tcPr>
            <w:tcW w:w="0" w:type="auto"/>
            <w:vAlign w:val="center"/>
            <w:hideMark/>
          </w:tcPr>
          <w:p w14:paraId="34410484" w14:textId="77777777" w:rsidR="00E02781" w:rsidRPr="00E02781" w:rsidRDefault="00E02781" w:rsidP="0069709A">
            <w:pPr>
              <w:jc w:val="center"/>
              <w:rPr>
                <w:rFonts w:ascii="Times New Roman" w:eastAsia="Times New Roman" w:hAnsi="Times New Roman" w:cs="Times New Roman"/>
                <w:sz w:val="24"/>
                <w:szCs w:val="24"/>
              </w:rPr>
            </w:pPr>
          </w:p>
        </w:tc>
        <w:tc>
          <w:tcPr>
            <w:tcW w:w="0" w:type="auto"/>
            <w:vAlign w:val="center"/>
            <w:hideMark/>
          </w:tcPr>
          <w:p w14:paraId="3D5710EC" w14:textId="77777777" w:rsidR="00E02781" w:rsidRPr="00E02781" w:rsidRDefault="00E02781" w:rsidP="0069709A">
            <w:pPr>
              <w:jc w:val="center"/>
              <w:rPr>
                <w:rFonts w:ascii="Times New Roman" w:eastAsia="Times New Roman" w:hAnsi="Times New Roman" w:cs="Times New Roman"/>
                <w:sz w:val="24"/>
                <w:szCs w:val="24"/>
              </w:rPr>
            </w:pPr>
          </w:p>
        </w:tc>
      </w:tr>
      <w:tr w:rsidR="00E02781" w:rsidRPr="00E02781" w14:paraId="35D7E363" w14:textId="77777777" w:rsidTr="0069709A">
        <w:trPr>
          <w:tblCellSpacing w:w="15" w:type="dxa"/>
        </w:trPr>
        <w:tc>
          <w:tcPr>
            <w:tcW w:w="0" w:type="auto"/>
            <w:gridSpan w:val="7"/>
            <w:tcBorders>
              <w:bottom w:val="single" w:sz="6" w:space="0" w:color="000000"/>
            </w:tcBorders>
            <w:vAlign w:val="center"/>
            <w:hideMark/>
          </w:tcPr>
          <w:p w14:paraId="03DFA55F" w14:textId="77777777" w:rsidR="00E02781" w:rsidRPr="00E02781" w:rsidRDefault="00E02781" w:rsidP="0069709A">
            <w:pPr>
              <w:jc w:val="center"/>
              <w:rPr>
                <w:rFonts w:ascii="Times New Roman" w:eastAsia="Times New Roman" w:hAnsi="Times New Roman" w:cs="Times New Roman"/>
                <w:sz w:val="24"/>
                <w:szCs w:val="24"/>
              </w:rPr>
            </w:pPr>
          </w:p>
        </w:tc>
      </w:tr>
      <w:tr w:rsidR="000717BF" w:rsidRPr="00E02781" w14:paraId="573954F0" w14:textId="77777777" w:rsidTr="0069709A">
        <w:trPr>
          <w:tblCellSpacing w:w="15" w:type="dxa"/>
        </w:trPr>
        <w:tc>
          <w:tcPr>
            <w:tcW w:w="0" w:type="auto"/>
            <w:vAlign w:val="center"/>
            <w:hideMark/>
          </w:tcPr>
          <w:p w14:paraId="363B1772" w14:textId="77777777" w:rsidR="00E02781" w:rsidRPr="00E02781" w:rsidRDefault="00E02781" w:rsidP="0069709A">
            <w:pP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Observations</w:t>
            </w:r>
          </w:p>
        </w:tc>
        <w:tc>
          <w:tcPr>
            <w:tcW w:w="0" w:type="auto"/>
            <w:vAlign w:val="center"/>
            <w:hideMark/>
          </w:tcPr>
          <w:p w14:paraId="13FF3906"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474</w:t>
            </w:r>
          </w:p>
        </w:tc>
        <w:tc>
          <w:tcPr>
            <w:tcW w:w="0" w:type="auto"/>
            <w:vAlign w:val="center"/>
            <w:hideMark/>
          </w:tcPr>
          <w:p w14:paraId="413B4F08"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736</w:t>
            </w:r>
          </w:p>
        </w:tc>
        <w:tc>
          <w:tcPr>
            <w:tcW w:w="0" w:type="auto"/>
            <w:vAlign w:val="center"/>
            <w:hideMark/>
          </w:tcPr>
          <w:p w14:paraId="1B53B40F"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475</w:t>
            </w:r>
          </w:p>
        </w:tc>
        <w:tc>
          <w:tcPr>
            <w:tcW w:w="0" w:type="auto"/>
            <w:vAlign w:val="center"/>
            <w:hideMark/>
          </w:tcPr>
          <w:p w14:paraId="752F683B"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734</w:t>
            </w:r>
          </w:p>
        </w:tc>
        <w:tc>
          <w:tcPr>
            <w:tcW w:w="0" w:type="auto"/>
            <w:vAlign w:val="center"/>
            <w:hideMark/>
          </w:tcPr>
          <w:p w14:paraId="36BE95E5"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475</w:t>
            </w:r>
          </w:p>
        </w:tc>
        <w:tc>
          <w:tcPr>
            <w:tcW w:w="0" w:type="auto"/>
            <w:vAlign w:val="center"/>
            <w:hideMark/>
          </w:tcPr>
          <w:p w14:paraId="488952C6"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734</w:t>
            </w:r>
          </w:p>
        </w:tc>
      </w:tr>
      <w:tr w:rsidR="000717BF" w:rsidRPr="00E02781" w14:paraId="4F606F89" w14:textId="77777777" w:rsidTr="0069709A">
        <w:trPr>
          <w:tblCellSpacing w:w="15" w:type="dxa"/>
        </w:trPr>
        <w:tc>
          <w:tcPr>
            <w:tcW w:w="0" w:type="auto"/>
            <w:vAlign w:val="center"/>
            <w:hideMark/>
          </w:tcPr>
          <w:p w14:paraId="4D7C6150" w14:textId="77777777" w:rsidR="00E02781" w:rsidRPr="00E02781" w:rsidRDefault="00E02781" w:rsidP="0069709A">
            <w:pP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R</w:t>
            </w:r>
            <w:r w:rsidRPr="00E02781">
              <w:rPr>
                <w:rFonts w:ascii="Times New Roman" w:eastAsia="Times New Roman" w:hAnsi="Times New Roman" w:cs="Times New Roman"/>
                <w:sz w:val="24"/>
                <w:szCs w:val="24"/>
                <w:vertAlign w:val="superscript"/>
              </w:rPr>
              <w:t>2</w:t>
            </w:r>
          </w:p>
        </w:tc>
        <w:tc>
          <w:tcPr>
            <w:tcW w:w="0" w:type="auto"/>
            <w:vAlign w:val="center"/>
            <w:hideMark/>
          </w:tcPr>
          <w:p w14:paraId="37AE2A02"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0.017</w:t>
            </w:r>
          </w:p>
        </w:tc>
        <w:tc>
          <w:tcPr>
            <w:tcW w:w="0" w:type="auto"/>
            <w:vAlign w:val="center"/>
            <w:hideMark/>
          </w:tcPr>
          <w:p w14:paraId="2F8E5071"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0.009</w:t>
            </w:r>
          </w:p>
        </w:tc>
        <w:tc>
          <w:tcPr>
            <w:tcW w:w="0" w:type="auto"/>
            <w:vAlign w:val="center"/>
            <w:hideMark/>
          </w:tcPr>
          <w:p w14:paraId="01B0BDFF"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0.022</w:t>
            </w:r>
          </w:p>
        </w:tc>
        <w:tc>
          <w:tcPr>
            <w:tcW w:w="0" w:type="auto"/>
            <w:vAlign w:val="center"/>
            <w:hideMark/>
          </w:tcPr>
          <w:p w14:paraId="747582ED"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0.011</w:t>
            </w:r>
          </w:p>
        </w:tc>
        <w:tc>
          <w:tcPr>
            <w:tcW w:w="0" w:type="auto"/>
            <w:vAlign w:val="center"/>
            <w:hideMark/>
          </w:tcPr>
          <w:p w14:paraId="5B2CAD24"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0.021</w:t>
            </w:r>
          </w:p>
        </w:tc>
        <w:tc>
          <w:tcPr>
            <w:tcW w:w="0" w:type="auto"/>
            <w:vAlign w:val="center"/>
            <w:hideMark/>
          </w:tcPr>
          <w:p w14:paraId="5BFB3656"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0.009</w:t>
            </w:r>
          </w:p>
        </w:tc>
      </w:tr>
      <w:tr w:rsidR="000717BF" w:rsidRPr="00E02781" w14:paraId="56DBD370" w14:textId="77777777" w:rsidTr="0069709A">
        <w:trPr>
          <w:tblCellSpacing w:w="15" w:type="dxa"/>
        </w:trPr>
        <w:tc>
          <w:tcPr>
            <w:tcW w:w="0" w:type="auto"/>
            <w:vAlign w:val="center"/>
            <w:hideMark/>
          </w:tcPr>
          <w:p w14:paraId="41A3C2FF" w14:textId="77777777" w:rsidR="00E02781" w:rsidRPr="00E02781" w:rsidRDefault="00E02781" w:rsidP="0069709A">
            <w:pP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Adjusted R</w:t>
            </w:r>
            <w:r w:rsidRPr="00E02781">
              <w:rPr>
                <w:rFonts w:ascii="Times New Roman" w:eastAsia="Times New Roman" w:hAnsi="Times New Roman" w:cs="Times New Roman"/>
                <w:sz w:val="24"/>
                <w:szCs w:val="24"/>
                <w:vertAlign w:val="superscript"/>
              </w:rPr>
              <w:t>2</w:t>
            </w:r>
          </w:p>
        </w:tc>
        <w:tc>
          <w:tcPr>
            <w:tcW w:w="0" w:type="auto"/>
            <w:vAlign w:val="center"/>
            <w:hideMark/>
          </w:tcPr>
          <w:p w14:paraId="427C7D83"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0.011</w:t>
            </w:r>
          </w:p>
        </w:tc>
        <w:tc>
          <w:tcPr>
            <w:tcW w:w="0" w:type="auto"/>
            <w:vAlign w:val="center"/>
            <w:hideMark/>
          </w:tcPr>
          <w:p w14:paraId="3CE7F25E"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0.005</w:t>
            </w:r>
          </w:p>
        </w:tc>
        <w:tc>
          <w:tcPr>
            <w:tcW w:w="0" w:type="auto"/>
            <w:vAlign w:val="center"/>
            <w:hideMark/>
          </w:tcPr>
          <w:p w14:paraId="2949C994"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0.015</w:t>
            </w:r>
          </w:p>
        </w:tc>
        <w:tc>
          <w:tcPr>
            <w:tcW w:w="0" w:type="auto"/>
            <w:vAlign w:val="center"/>
            <w:hideMark/>
          </w:tcPr>
          <w:p w14:paraId="0EC70CE8"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0.007</w:t>
            </w:r>
          </w:p>
        </w:tc>
        <w:tc>
          <w:tcPr>
            <w:tcW w:w="0" w:type="auto"/>
            <w:vAlign w:val="center"/>
            <w:hideMark/>
          </w:tcPr>
          <w:p w14:paraId="0546E778"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0.014</w:t>
            </w:r>
          </w:p>
        </w:tc>
        <w:tc>
          <w:tcPr>
            <w:tcW w:w="0" w:type="auto"/>
            <w:vAlign w:val="center"/>
            <w:hideMark/>
          </w:tcPr>
          <w:p w14:paraId="0C2A8924"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0.005</w:t>
            </w:r>
          </w:p>
        </w:tc>
      </w:tr>
      <w:tr w:rsidR="000717BF" w:rsidRPr="00E02781" w14:paraId="70A1BC05" w14:textId="77777777" w:rsidTr="0069709A">
        <w:trPr>
          <w:tblCellSpacing w:w="15" w:type="dxa"/>
        </w:trPr>
        <w:tc>
          <w:tcPr>
            <w:tcW w:w="0" w:type="auto"/>
            <w:vAlign w:val="center"/>
            <w:hideMark/>
          </w:tcPr>
          <w:p w14:paraId="4A4B53B7" w14:textId="77777777" w:rsidR="00E02781" w:rsidRPr="00E02781" w:rsidRDefault="00E02781" w:rsidP="0069709A">
            <w:pP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Residual Std. Error</w:t>
            </w:r>
          </w:p>
        </w:tc>
        <w:tc>
          <w:tcPr>
            <w:tcW w:w="0" w:type="auto"/>
            <w:vAlign w:val="center"/>
            <w:hideMark/>
          </w:tcPr>
          <w:p w14:paraId="46D78020"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0.304 (df = 470)</w:t>
            </w:r>
          </w:p>
        </w:tc>
        <w:tc>
          <w:tcPr>
            <w:tcW w:w="0" w:type="auto"/>
            <w:vAlign w:val="center"/>
            <w:hideMark/>
          </w:tcPr>
          <w:p w14:paraId="545B3400"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0.283 (df = 732)</w:t>
            </w:r>
          </w:p>
        </w:tc>
        <w:tc>
          <w:tcPr>
            <w:tcW w:w="0" w:type="auto"/>
            <w:vAlign w:val="center"/>
            <w:hideMark/>
          </w:tcPr>
          <w:p w14:paraId="49E6BED0"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0.470 (df = 471)</w:t>
            </w:r>
          </w:p>
        </w:tc>
        <w:tc>
          <w:tcPr>
            <w:tcW w:w="0" w:type="auto"/>
            <w:vAlign w:val="center"/>
            <w:hideMark/>
          </w:tcPr>
          <w:p w14:paraId="34331119"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0.497 (df = 730)</w:t>
            </w:r>
          </w:p>
        </w:tc>
        <w:tc>
          <w:tcPr>
            <w:tcW w:w="0" w:type="auto"/>
            <w:vAlign w:val="center"/>
            <w:hideMark/>
          </w:tcPr>
          <w:p w14:paraId="2623B643"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0.435 (df = 471)</w:t>
            </w:r>
          </w:p>
        </w:tc>
        <w:tc>
          <w:tcPr>
            <w:tcW w:w="0" w:type="auto"/>
            <w:vAlign w:val="center"/>
            <w:hideMark/>
          </w:tcPr>
          <w:p w14:paraId="4313FB6F"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0.484 (df = 730)</w:t>
            </w:r>
          </w:p>
        </w:tc>
      </w:tr>
      <w:tr w:rsidR="000717BF" w:rsidRPr="00E02781" w14:paraId="2877A982" w14:textId="77777777" w:rsidTr="0069709A">
        <w:trPr>
          <w:tblCellSpacing w:w="15" w:type="dxa"/>
        </w:trPr>
        <w:tc>
          <w:tcPr>
            <w:tcW w:w="0" w:type="auto"/>
            <w:vAlign w:val="center"/>
            <w:hideMark/>
          </w:tcPr>
          <w:p w14:paraId="07B6FED6" w14:textId="77777777" w:rsidR="00E02781" w:rsidRPr="00E02781" w:rsidRDefault="00E02781" w:rsidP="0069709A">
            <w:pP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F Statistic</w:t>
            </w:r>
          </w:p>
        </w:tc>
        <w:tc>
          <w:tcPr>
            <w:tcW w:w="0" w:type="auto"/>
            <w:vAlign w:val="center"/>
            <w:hideMark/>
          </w:tcPr>
          <w:p w14:paraId="125B0454"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2.727</w:t>
            </w:r>
            <w:r w:rsidRPr="00E02781">
              <w:rPr>
                <w:rFonts w:ascii="Times New Roman" w:eastAsia="Times New Roman" w:hAnsi="Times New Roman" w:cs="Times New Roman"/>
                <w:sz w:val="24"/>
                <w:szCs w:val="24"/>
                <w:vertAlign w:val="superscript"/>
              </w:rPr>
              <w:t>**</w:t>
            </w:r>
            <w:r w:rsidRPr="00E02781">
              <w:rPr>
                <w:rFonts w:ascii="Times New Roman" w:eastAsia="Times New Roman" w:hAnsi="Times New Roman" w:cs="Times New Roman"/>
                <w:sz w:val="24"/>
                <w:szCs w:val="24"/>
              </w:rPr>
              <w:t xml:space="preserve"> (df = 3; 470)</w:t>
            </w:r>
          </w:p>
        </w:tc>
        <w:tc>
          <w:tcPr>
            <w:tcW w:w="0" w:type="auto"/>
            <w:vAlign w:val="center"/>
            <w:hideMark/>
          </w:tcPr>
          <w:p w14:paraId="48C1C0EA"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2.331</w:t>
            </w:r>
            <w:r w:rsidRPr="00E02781">
              <w:rPr>
                <w:rFonts w:ascii="Times New Roman" w:eastAsia="Times New Roman" w:hAnsi="Times New Roman" w:cs="Times New Roman"/>
                <w:sz w:val="24"/>
                <w:szCs w:val="24"/>
                <w:vertAlign w:val="superscript"/>
              </w:rPr>
              <w:t>*</w:t>
            </w:r>
            <w:r w:rsidRPr="00E02781">
              <w:rPr>
                <w:rFonts w:ascii="Times New Roman" w:eastAsia="Times New Roman" w:hAnsi="Times New Roman" w:cs="Times New Roman"/>
                <w:sz w:val="24"/>
                <w:szCs w:val="24"/>
              </w:rPr>
              <w:t xml:space="preserve"> (df = 3; 732)</w:t>
            </w:r>
          </w:p>
        </w:tc>
        <w:tc>
          <w:tcPr>
            <w:tcW w:w="0" w:type="auto"/>
            <w:vAlign w:val="center"/>
            <w:hideMark/>
          </w:tcPr>
          <w:p w14:paraId="4C12A5E7"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3.473</w:t>
            </w:r>
            <w:r w:rsidRPr="00E02781">
              <w:rPr>
                <w:rFonts w:ascii="Times New Roman" w:eastAsia="Times New Roman" w:hAnsi="Times New Roman" w:cs="Times New Roman"/>
                <w:sz w:val="24"/>
                <w:szCs w:val="24"/>
                <w:vertAlign w:val="superscript"/>
              </w:rPr>
              <w:t>**</w:t>
            </w:r>
            <w:r w:rsidRPr="00E02781">
              <w:rPr>
                <w:rFonts w:ascii="Times New Roman" w:eastAsia="Times New Roman" w:hAnsi="Times New Roman" w:cs="Times New Roman"/>
                <w:sz w:val="24"/>
                <w:szCs w:val="24"/>
              </w:rPr>
              <w:t xml:space="preserve"> (df = 3; 471)</w:t>
            </w:r>
          </w:p>
        </w:tc>
        <w:tc>
          <w:tcPr>
            <w:tcW w:w="0" w:type="auto"/>
            <w:vAlign w:val="center"/>
            <w:hideMark/>
          </w:tcPr>
          <w:p w14:paraId="0273610B"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2.767</w:t>
            </w:r>
            <w:r w:rsidRPr="00E02781">
              <w:rPr>
                <w:rFonts w:ascii="Times New Roman" w:eastAsia="Times New Roman" w:hAnsi="Times New Roman" w:cs="Times New Roman"/>
                <w:sz w:val="24"/>
                <w:szCs w:val="24"/>
                <w:vertAlign w:val="superscript"/>
              </w:rPr>
              <w:t>**</w:t>
            </w:r>
            <w:r w:rsidRPr="00E02781">
              <w:rPr>
                <w:rFonts w:ascii="Times New Roman" w:eastAsia="Times New Roman" w:hAnsi="Times New Roman" w:cs="Times New Roman"/>
                <w:sz w:val="24"/>
                <w:szCs w:val="24"/>
              </w:rPr>
              <w:t xml:space="preserve"> (df = 3; 730)</w:t>
            </w:r>
          </w:p>
        </w:tc>
        <w:tc>
          <w:tcPr>
            <w:tcW w:w="0" w:type="auto"/>
            <w:vAlign w:val="center"/>
            <w:hideMark/>
          </w:tcPr>
          <w:p w14:paraId="1F5E9979"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3.324</w:t>
            </w:r>
            <w:r w:rsidRPr="00E02781">
              <w:rPr>
                <w:rFonts w:ascii="Times New Roman" w:eastAsia="Times New Roman" w:hAnsi="Times New Roman" w:cs="Times New Roman"/>
                <w:sz w:val="24"/>
                <w:szCs w:val="24"/>
                <w:vertAlign w:val="superscript"/>
              </w:rPr>
              <w:t>**</w:t>
            </w:r>
            <w:r w:rsidRPr="00E02781">
              <w:rPr>
                <w:rFonts w:ascii="Times New Roman" w:eastAsia="Times New Roman" w:hAnsi="Times New Roman" w:cs="Times New Roman"/>
                <w:sz w:val="24"/>
                <w:szCs w:val="24"/>
              </w:rPr>
              <w:t xml:space="preserve"> (df = 3; 471)</w:t>
            </w:r>
          </w:p>
        </w:tc>
        <w:tc>
          <w:tcPr>
            <w:tcW w:w="0" w:type="auto"/>
            <w:vAlign w:val="center"/>
            <w:hideMark/>
          </w:tcPr>
          <w:p w14:paraId="0B326C76" w14:textId="77777777" w:rsidR="00E02781" w:rsidRPr="00E02781" w:rsidRDefault="00E02781" w:rsidP="0069709A">
            <w:pPr>
              <w:jc w:val="center"/>
              <w:rPr>
                <w:rFonts w:ascii="Times New Roman" w:eastAsia="Times New Roman" w:hAnsi="Times New Roman" w:cs="Times New Roman"/>
                <w:sz w:val="24"/>
                <w:szCs w:val="24"/>
              </w:rPr>
            </w:pPr>
            <w:r w:rsidRPr="00E02781">
              <w:rPr>
                <w:rFonts w:ascii="Times New Roman" w:eastAsia="Times New Roman" w:hAnsi="Times New Roman" w:cs="Times New Roman"/>
                <w:sz w:val="24"/>
                <w:szCs w:val="24"/>
              </w:rPr>
              <w:t>2.146</w:t>
            </w:r>
            <w:r w:rsidRPr="00E02781">
              <w:rPr>
                <w:rFonts w:ascii="Times New Roman" w:eastAsia="Times New Roman" w:hAnsi="Times New Roman" w:cs="Times New Roman"/>
                <w:sz w:val="24"/>
                <w:szCs w:val="24"/>
                <w:vertAlign w:val="superscript"/>
              </w:rPr>
              <w:t>*</w:t>
            </w:r>
            <w:r w:rsidRPr="00E02781">
              <w:rPr>
                <w:rFonts w:ascii="Times New Roman" w:eastAsia="Times New Roman" w:hAnsi="Times New Roman" w:cs="Times New Roman"/>
                <w:sz w:val="24"/>
                <w:szCs w:val="24"/>
              </w:rPr>
              <w:t xml:space="preserve"> (df = 3; 730)</w:t>
            </w:r>
          </w:p>
        </w:tc>
      </w:tr>
      <w:tr w:rsidR="00E02781" w:rsidRPr="00E02781" w14:paraId="764A79AC" w14:textId="77777777" w:rsidTr="0069709A">
        <w:trPr>
          <w:tblCellSpacing w:w="15" w:type="dxa"/>
        </w:trPr>
        <w:tc>
          <w:tcPr>
            <w:tcW w:w="0" w:type="auto"/>
            <w:gridSpan w:val="7"/>
            <w:tcBorders>
              <w:bottom w:val="single" w:sz="6" w:space="0" w:color="000000"/>
            </w:tcBorders>
            <w:vAlign w:val="center"/>
            <w:hideMark/>
          </w:tcPr>
          <w:p w14:paraId="11AEB460" w14:textId="77777777" w:rsidR="00E02781" w:rsidRPr="00E02781" w:rsidRDefault="00E02781" w:rsidP="0069709A">
            <w:pPr>
              <w:jc w:val="center"/>
              <w:rPr>
                <w:rFonts w:ascii="Times New Roman" w:eastAsia="Times New Roman" w:hAnsi="Times New Roman" w:cs="Times New Roman"/>
                <w:sz w:val="24"/>
                <w:szCs w:val="24"/>
              </w:rPr>
            </w:pPr>
          </w:p>
        </w:tc>
      </w:tr>
      <w:tr w:rsidR="000717BF" w:rsidRPr="00E02781" w14:paraId="47B9FD67" w14:textId="77777777" w:rsidTr="00343ED3">
        <w:trPr>
          <w:tblCellSpacing w:w="15" w:type="dxa"/>
        </w:trPr>
        <w:tc>
          <w:tcPr>
            <w:tcW w:w="0" w:type="auto"/>
            <w:gridSpan w:val="7"/>
            <w:vAlign w:val="center"/>
            <w:hideMark/>
          </w:tcPr>
          <w:p w14:paraId="5D4F5698" w14:textId="33127FA0" w:rsidR="000717BF" w:rsidRPr="00E02781" w:rsidRDefault="000717BF" w:rsidP="000717BF">
            <w:pPr>
              <w:rPr>
                <w:rFonts w:ascii="Times New Roman" w:eastAsia="Times New Roman" w:hAnsi="Times New Roman" w:cs="Times New Roman"/>
                <w:sz w:val="24"/>
                <w:szCs w:val="24"/>
              </w:rPr>
            </w:pPr>
            <w:r w:rsidRPr="000717BF">
              <w:rPr>
                <w:rStyle w:val="Emphasis"/>
                <w:rFonts w:ascii="Times New Roman" w:eastAsia="Times New Roman" w:hAnsi="Times New Roman" w:cs="Times New Roman"/>
                <w:sz w:val="24"/>
                <w:szCs w:val="24"/>
              </w:rPr>
              <w:t xml:space="preserve">Note: </w:t>
            </w:r>
            <w:r w:rsidRPr="000717BF">
              <w:rPr>
                <w:rStyle w:val="Emphasis"/>
                <w:rFonts w:ascii="Times New Roman" w:eastAsia="Times New Roman" w:hAnsi="Times New Roman" w:cs="Times New Roman"/>
                <w:b/>
                <w:bCs/>
                <w:sz w:val="24"/>
                <w:szCs w:val="24"/>
              </w:rPr>
              <w:t>Baseline condition in Table S5 is the Underfunding Frame</w:t>
            </w:r>
            <w:r>
              <w:rPr>
                <w:rStyle w:val="Emphasis"/>
                <w:rFonts w:ascii="Times New Roman" w:eastAsia="Times New Roman" w:hAnsi="Times New Roman" w:cs="Times New Roman"/>
                <w:sz w:val="24"/>
                <w:szCs w:val="24"/>
              </w:rPr>
              <w:t>, not the Control condition, which can be seen in the first row</w:t>
            </w:r>
            <w:r w:rsidRPr="000717BF">
              <w:rPr>
                <w:rStyle w:val="Emphasis"/>
                <w:rFonts w:ascii="Times New Roman" w:eastAsia="Times New Roman" w:hAnsi="Times New Roman" w:cs="Times New Roman"/>
                <w:sz w:val="24"/>
                <w:szCs w:val="24"/>
              </w:rPr>
              <w:t>.</w:t>
            </w:r>
            <w:r w:rsidRPr="000717BF">
              <w:rPr>
                <w:rStyle w:val="Emphasis"/>
                <w:rFonts w:ascii="Times New Roman" w:hAnsi="Times New Roman" w:cs="Times New Roman"/>
                <w:sz w:val="24"/>
                <w:szCs w:val="24"/>
              </w:rPr>
              <w:t xml:space="preserve"> </w:t>
            </w:r>
            <w:r w:rsidRPr="000717BF">
              <w:rPr>
                <w:rFonts w:ascii="Times New Roman" w:eastAsia="Times New Roman" w:hAnsi="Times New Roman" w:cs="Times New Roman"/>
                <w:sz w:val="24"/>
                <w:szCs w:val="24"/>
                <w:vertAlign w:val="superscript"/>
              </w:rPr>
              <w:t>*</w:t>
            </w:r>
            <w:r w:rsidRPr="00E02781">
              <w:rPr>
                <w:rFonts w:ascii="Times New Roman" w:eastAsia="Times New Roman" w:hAnsi="Times New Roman" w:cs="Times New Roman"/>
                <w:sz w:val="24"/>
                <w:szCs w:val="24"/>
              </w:rPr>
              <w:t xml:space="preserve">p &lt; 0.1 </w:t>
            </w:r>
            <w:r w:rsidRPr="00E02781">
              <w:rPr>
                <w:rFonts w:ascii="Times New Roman" w:eastAsia="Times New Roman" w:hAnsi="Times New Roman" w:cs="Times New Roman"/>
                <w:sz w:val="24"/>
                <w:szCs w:val="24"/>
                <w:vertAlign w:val="superscript"/>
              </w:rPr>
              <w:t>**</w:t>
            </w:r>
            <w:r w:rsidRPr="00E02781">
              <w:rPr>
                <w:rFonts w:ascii="Times New Roman" w:eastAsia="Times New Roman" w:hAnsi="Times New Roman" w:cs="Times New Roman"/>
                <w:sz w:val="24"/>
                <w:szCs w:val="24"/>
              </w:rPr>
              <w:t xml:space="preserve">p &lt; 0.05 </w:t>
            </w:r>
            <w:r w:rsidRPr="00E02781">
              <w:rPr>
                <w:rFonts w:ascii="Times New Roman" w:eastAsia="Times New Roman" w:hAnsi="Times New Roman" w:cs="Times New Roman"/>
                <w:sz w:val="24"/>
                <w:szCs w:val="24"/>
                <w:vertAlign w:val="superscript"/>
              </w:rPr>
              <w:t>***</w:t>
            </w:r>
            <w:r w:rsidRPr="00E02781">
              <w:rPr>
                <w:rFonts w:ascii="Times New Roman" w:eastAsia="Times New Roman" w:hAnsi="Times New Roman" w:cs="Times New Roman"/>
                <w:sz w:val="24"/>
                <w:szCs w:val="24"/>
              </w:rPr>
              <w:t>p&lt;0.01</w:t>
            </w:r>
          </w:p>
        </w:tc>
      </w:tr>
    </w:tbl>
    <w:p w14:paraId="3148962D" w14:textId="77777777" w:rsidR="00711C44" w:rsidRDefault="00711C44" w:rsidP="00AB5F1D">
      <w:pPr>
        <w:jc w:val="both"/>
        <w:rPr>
          <w:rFonts w:ascii="Times New Roman" w:hAnsi="Times New Roman" w:cs="Times New Roman"/>
          <w:sz w:val="24"/>
          <w:szCs w:val="24"/>
        </w:rPr>
      </w:pPr>
    </w:p>
    <w:p w14:paraId="0B3C0F99" w14:textId="77777777" w:rsidR="00711C44" w:rsidRDefault="00711C44" w:rsidP="00AB5F1D">
      <w:pPr>
        <w:jc w:val="both"/>
        <w:rPr>
          <w:rFonts w:ascii="Times New Roman" w:hAnsi="Times New Roman" w:cs="Times New Roman"/>
          <w:sz w:val="24"/>
          <w:szCs w:val="24"/>
        </w:rPr>
      </w:pPr>
    </w:p>
    <w:p w14:paraId="1B3E13D5" w14:textId="77777777" w:rsidR="00711C44" w:rsidRDefault="00711C44" w:rsidP="00AB5F1D">
      <w:pPr>
        <w:jc w:val="both"/>
        <w:rPr>
          <w:rFonts w:ascii="Times New Roman" w:hAnsi="Times New Roman" w:cs="Times New Roman"/>
          <w:sz w:val="24"/>
          <w:szCs w:val="24"/>
        </w:rPr>
      </w:pPr>
    </w:p>
    <w:p w14:paraId="041F2817" w14:textId="1A2F14CF" w:rsidR="00E02781" w:rsidRDefault="00E02781" w:rsidP="00AB5F1D">
      <w:pPr>
        <w:jc w:val="both"/>
        <w:rPr>
          <w:rFonts w:ascii="Times New Roman" w:hAnsi="Times New Roman" w:cs="Times New Roman"/>
          <w:sz w:val="24"/>
          <w:szCs w:val="24"/>
        </w:rPr>
      </w:pPr>
      <w:r>
        <w:rPr>
          <w:rFonts w:ascii="Times New Roman" w:hAnsi="Times New Roman" w:cs="Times New Roman"/>
          <w:sz w:val="24"/>
          <w:szCs w:val="24"/>
        </w:rPr>
        <w:lastRenderedPageBreak/>
        <w:t>We note that for the two behavioral DVs, “Seek IRS Info” and “Contact Representatives,” the study reduces a previously trichotomized variable to a binary variable.</w:t>
      </w:r>
      <w:r w:rsidR="00345FD3">
        <w:rPr>
          <w:rFonts w:ascii="Times New Roman" w:hAnsi="Times New Roman" w:cs="Times New Roman"/>
          <w:sz w:val="24"/>
          <w:szCs w:val="24"/>
        </w:rPr>
        <w:t xml:space="preserve"> The decision to use OLS to model this new binary variable (relative to the harder-to-interpret logistic regression) has no substantive effect on the model outcome. </w:t>
      </w:r>
      <w:r>
        <w:rPr>
          <w:rFonts w:ascii="Times New Roman" w:hAnsi="Times New Roman" w:cs="Times New Roman"/>
          <w:sz w:val="24"/>
          <w:szCs w:val="24"/>
        </w:rPr>
        <w:t xml:space="preserve"> Below, we</w:t>
      </w:r>
      <w:r w:rsidR="00345FD3">
        <w:rPr>
          <w:rFonts w:ascii="Times New Roman" w:hAnsi="Times New Roman" w:cs="Times New Roman"/>
          <w:sz w:val="24"/>
          <w:szCs w:val="24"/>
        </w:rPr>
        <w:t xml:space="preserve"> also</w:t>
      </w:r>
      <w:r>
        <w:rPr>
          <w:rFonts w:ascii="Times New Roman" w:hAnsi="Times New Roman" w:cs="Times New Roman"/>
          <w:sz w:val="24"/>
          <w:szCs w:val="24"/>
        </w:rPr>
        <w:t xml:space="preserve"> show that this decision has no effect on the substantive results</w:t>
      </w:r>
      <w:r w:rsidR="00345FD3">
        <w:rPr>
          <w:rFonts w:ascii="Times New Roman" w:hAnsi="Times New Roman" w:cs="Times New Roman"/>
          <w:sz w:val="24"/>
          <w:szCs w:val="24"/>
        </w:rPr>
        <w:t xml:space="preserve"> for the Deficit Frame</w:t>
      </w:r>
      <w:r>
        <w:rPr>
          <w:rFonts w:ascii="Times New Roman" w:hAnsi="Times New Roman" w:cs="Times New Roman"/>
          <w:sz w:val="24"/>
          <w:szCs w:val="24"/>
        </w:rPr>
        <w:t xml:space="preserve">. </w:t>
      </w:r>
      <w:r w:rsidR="00345FD3">
        <w:rPr>
          <w:rFonts w:ascii="Times New Roman" w:hAnsi="Times New Roman" w:cs="Times New Roman"/>
          <w:sz w:val="24"/>
          <w:szCs w:val="24"/>
        </w:rPr>
        <w:t xml:space="preserve">While the results remain positively signed, the trichotomous variable yields less statistically significant findings for the Underfunding Frame. </w:t>
      </w:r>
    </w:p>
    <w:p w14:paraId="1AC81692" w14:textId="77777777" w:rsidR="00345FD3" w:rsidRDefault="00345FD3">
      <w:pPr>
        <w:rPr>
          <w:rFonts w:ascii="Times New Roman" w:hAnsi="Times New Roman" w:cs="Times New Roman"/>
          <w:sz w:val="24"/>
          <w:szCs w:val="24"/>
        </w:rPr>
      </w:pPr>
    </w:p>
    <w:tbl>
      <w:tblPr>
        <w:tblW w:w="9911" w:type="dxa"/>
        <w:tblCellSpacing w:w="15" w:type="dxa"/>
        <w:tblCellMar>
          <w:top w:w="15" w:type="dxa"/>
          <w:left w:w="15" w:type="dxa"/>
          <w:bottom w:w="15" w:type="dxa"/>
          <w:right w:w="15" w:type="dxa"/>
        </w:tblCellMar>
        <w:tblLook w:val="04A0" w:firstRow="1" w:lastRow="0" w:firstColumn="1" w:lastColumn="0" w:noHBand="0" w:noVBand="1"/>
      </w:tblPr>
      <w:tblGrid>
        <w:gridCol w:w="1663"/>
        <w:gridCol w:w="877"/>
        <w:gridCol w:w="925"/>
        <w:gridCol w:w="1033"/>
        <w:gridCol w:w="1082"/>
        <w:gridCol w:w="1050"/>
        <w:gridCol w:w="1108"/>
        <w:gridCol w:w="1050"/>
        <w:gridCol w:w="1123"/>
      </w:tblGrid>
      <w:tr w:rsidR="00345FD3" w:rsidRPr="00345FD3" w14:paraId="33C30588" w14:textId="77777777" w:rsidTr="0069709A">
        <w:trPr>
          <w:tblCellSpacing w:w="15" w:type="dxa"/>
        </w:trPr>
        <w:tc>
          <w:tcPr>
            <w:tcW w:w="0" w:type="auto"/>
            <w:gridSpan w:val="9"/>
            <w:tcBorders>
              <w:bottom w:val="single" w:sz="6" w:space="0" w:color="000000"/>
            </w:tcBorders>
            <w:vAlign w:val="center"/>
            <w:hideMark/>
          </w:tcPr>
          <w:p w14:paraId="14E5177E" w14:textId="63B9C397" w:rsidR="00345FD3" w:rsidRPr="00626F71" w:rsidRDefault="00345FD3" w:rsidP="0069709A">
            <w:pPr>
              <w:rPr>
                <w:rFonts w:ascii="Times New Roman" w:hAnsi="Times New Roman" w:cs="Times New Roman"/>
                <w:b/>
                <w:bCs/>
                <w:sz w:val="24"/>
                <w:szCs w:val="24"/>
              </w:rPr>
            </w:pPr>
            <w:r w:rsidRPr="00626F71">
              <w:rPr>
                <w:rFonts w:ascii="Times New Roman" w:hAnsi="Times New Roman" w:cs="Times New Roman"/>
                <w:b/>
                <w:bCs/>
                <w:sz w:val="24"/>
                <w:szCs w:val="24"/>
              </w:rPr>
              <w:t>Table S</w:t>
            </w:r>
            <w:r w:rsidR="000348D8">
              <w:rPr>
                <w:rFonts w:ascii="Times New Roman" w:hAnsi="Times New Roman" w:cs="Times New Roman"/>
                <w:b/>
                <w:bCs/>
                <w:sz w:val="24"/>
                <w:szCs w:val="24"/>
              </w:rPr>
              <w:t>6</w:t>
            </w:r>
            <w:r w:rsidRPr="00626F71">
              <w:rPr>
                <w:rFonts w:ascii="Times New Roman" w:hAnsi="Times New Roman" w:cs="Times New Roman"/>
                <w:b/>
                <w:bCs/>
                <w:sz w:val="24"/>
                <w:szCs w:val="24"/>
              </w:rPr>
              <w:t xml:space="preserve">. </w:t>
            </w:r>
            <w:r w:rsidR="00E22820">
              <w:rPr>
                <w:rFonts w:ascii="Times New Roman" w:hAnsi="Times New Roman" w:cs="Times New Roman"/>
                <w:b/>
                <w:bCs/>
                <w:sz w:val="24"/>
                <w:szCs w:val="24"/>
              </w:rPr>
              <w:t xml:space="preserve">Alternative Model Specifications for Estimating </w:t>
            </w:r>
            <w:r w:rsidRPr="00626F71">
              <w:rPr>
                <w:rFonts w:ascii="Times New Roman" w:hAnsi="Times New Roman" w:cs="Times New Roman"/>
                <w:b/>
                <w:bCs/>
                <w:sz w:val="24"/>
                <w:szCs w:val="24"/>
              </w:rPr>
              <w:t>Effects of Experimental Treatments on Willingness to Seek IRS Info. and Willingness to Contact Representatives</w:t>
            </w:r>
          </w:p>
        </w:tc>
      </w:tr>
      <w:tr w:rsidR="00345FD3" w:rsidRPr="00345FD3" w14:paraId="5216E66F" w14:textId="77777777" w:rsidTr="0069709A">
        <w:trPr>
          <w:tblCellSpacing w:w="15" w:type="dxa"/>
        </w:trPr>
        <w:tc>
          <w:tcPr>
            <w:tcW w:w="0" w:type="auto"/>
            <w:vAlign w:val="center"/>
            <w:hideMark/>
          </w:tcPr>
          <w:p w14:paraId="5BB7F431"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gridSpan w:val="8"/>
            <w:vAlign w:val="center"/>
            <w:hideMark/>
          </w:tcPr>
          <w:p w14:paraId="3B1FE813" w14:textId="77777777" w:rsidR="00345FD3" w:rsidRPr="00345FD3" w:rsidRDefault="00345FD3" w:rsidP="0069709A">
            <w:pPr>
              <w:jc w:val="center"/>
              <w:rPr>
                <w:rFonts w:ascii="Times New Roman" w:eastAsia="Times New Roman" w:hAnsi="Times New Roman" w:cs="Times New Roman"/>
                <w:sz w:val="24"/>
                <w:szCs w:val="24"/>
              </w:rPr>
            </w:pPr>
            <w:r w:rsidRPr="00345FD3">
              <w:rPr>
                <w:rStyle w:val="Emphasis"/>
                <w:rFonts w:ascii="Times New Roman" w:eastAsia="Times New Roman" w:hAnsi="Times New Roman" w:cs="Times New Roman"/>
                <w:sz w:val="24"/>
                <w:szCs w:val="24"/>
              </w:rPr>
              <w:t>Dependent variable:</w:t>
            </w:r>
          </w:p>
        </w:tc>
      </w:tr>
      <w:tr w:rsidR="00345FD3" w:rsidRPr="00345FD3" w14:paraId="7955AA5C" w14:textId="77777777" w:rsidTr="0069709A">
        <w:trPr>
          <w:tblCellSpacing w:w="15" w:type="dxa"/>
        </w:trPr>
        <w:tc>
          <w:tcPr>
            <w:tcW w:w="0" w:type="auto"/>
            <w:vAlign w:val="center"/>
            <w:hideMark/>
          </w:tcPr>
          <w:p w14:paraId="53931FBE"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gridSpan w:val="8"/>
            <w:tcBorders>
              <w:bottom w:val="single" w:sz="6" w:space="0" w:color="000000"/>
            </w:tcBorders>
            <w:vAlign w:val="center"/>
            <w:hideMark/>
          </w:tcPr>
          <w:p w14:paraId="4E3599AF" w14:textId="77777777" w:rsidR="00345FD3" w:rsidRPr="00345FD3" w:rsidRDefault="00345FD3" w:rsidP="0069709A">
            <w:pPr>
              <w:jc w:val="center"/>
              <w:rPr>
                <w:rFonts w:ascii="Times New Roman" w:eastAsia="Times New Roman" w:hAnsi="Times New Roman" w:cs="Times New Roman"/>
                <w:sz w:val="24"/>
                <w:szCs w:val="24"/>
              </w:rPr>
            </w:pPr>
          </w:p>
        </w:tc>
      </w:tr>
      <w:tr w:rsidR="00E22820" w:rsidRPr="00345FD3" w14:paraId="2FC90679" w14:textId="77777777" w:rsidTr="0069709A">
        <w:trPr>
          <w:tblCellSpacing w:w="15" w:type="dxa"/>
        </w:trPr>
        <w:tc>
          <w:tcPr>
            <w:tcW w:w="0" w:type="auto"/>
            <w:vAlign w:val="center"/>
            <w:hideMark/>
          </w:tcPr>
          <w:p w14:paraId="667578D1"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43A8CB42"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Seek Info.</w:t>
            </w:r>
          </w:p>
        </w:tc>
        <w:tc>
          <w:tcPr>
            <w:tcW w:w="0" w:type="auto"/>
            <w:vAlign w:val="center"/>
            <w:hideMark/>
          </w:tcPr>
          <w:p w14:paraId="3D8A7AF1"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Contact Reps.</w:t>
            </w:r>
          </w:p>
        </w:tc>
        <w:tc>
          <w:tcPr>
            <w:tcW w:w="0" w:type="auto"/>
            <w:vAlign w:val="center"/>
            <w:hideMark/>
          </w:tcPr>
          <w:p w14:paraId="049B52D6"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Seek Info.</w:t>
            </w:r>
          </w:p>
        </w:tc>
        <w:tc>
          <w:tcPr>
            <w:tcW w:w="0" w:type="auto"/>
            <w:vAlign w:val="center"/>
            <w:hideMark/>
          </w:tcPr>
          <w:p w14:paraId="55C582B4"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Contact Reps.</w:t>
            </w:r>
          </w:p>
        </w:tc>
        <w:tc>
          <w:tcPr>
            <w:tcW w:w="0" w:type="auto"/>
            <w:vAlign w:val="center"/>
            <w:hideMark/>
          </w:tcPr>
          <w:p w14:paraId="15341E9E"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Seek Info (</w:t>
            </w:r>
            <w:proofErr w:type="spellStart"/>
            <w:r w:rsidRPr="00345FD3">
              <w:rPr>
                <w:rFonts w:ascii="Times New Roman" w:eastAsia="Times New Roman" w:hAnsi="Times New Roman" w:cs="Times New Roman"/>
                <w:sz w:val="24"/>
                <w:szCs w:val="24"/>
              </w:rPr>
              <w:t>trichot</w:t>
            </w:r>
            <w:proofErr w:type="spellEnd"/>
            <w:r w:rsidRPr="00345FD3">
              <w:rPr>
                <w:rFonts w:ascii="Times New Roman" w:eastAsia="Times New Roman" w:hAnsi="Times New Roman" w:cs="Times New Roman"/>
                <w:sz w:val="24"/>
                <w:szCs w:val="24"/>
              </w:rPr>
              <w:t>.)</w:t>
            </w:r>
          </w:p>
        </w:tc>
        <w:tc>
          <w:tcPr>
            <w:tcW w:w="0" w:type="auto"/>
            <w:vAlign w:val="center"/>
            <w:hideMark/>
          </w:tcPr>
          <w:p w14:paraId="0B87441B"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Contact Reps. (</w:t>
            </w:r>
            <w:proofErr w:type="spellStart"/>
            <w:r w:rsidRPr="00345FD3">
              <w:rPr>
                <w:rFonts w:ascii="Times New Roman" w:eastAsia="Times New Roman" w:hAnsi="Times New Roman" w:cs="Times New Roman"/>
                <w:sz w:val="24"/>
                <w:szCs w:val="24"/>
              </w:rPr>
              <w:t>trichot</w:t>
            </w:r>
            <w:proofErr w:type="spellEnd"/>
            <w:r w:rsidRPr="00345FD3">
              <w:rPr>
                <w:rFonts w:ascii="Times New Roman" w:eastAsia="Times New Roman" w:hAnsi="Times New Roman" w:cs="Times New Roman"/>
                <w:sz w:val="24"/>
                <w:szCs w:val="24"/>
              </w:rPr>
              <w:t>.)</w:t>
            </w:r>
          </w:p>
        </w:tc>
        <w:tc>
          <w:tcPr>
            <w:tcW w:w="0" w:type="auto"/>
            <w:vAlign w:val="center"/>
            <w:hideMark/>
          </w:tcPr>
          <w:p w14:paraId="5F4C75D5"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Seek Info (</w:t>
            </w:r>
            <w:proofErr w:type="spellStart"/>
            <w:r w:rsidRPr="00345FD3">
              <w:rPr>
                <w:rFonts w:ascii="Times New Roman" w:eastAsia="Times New Roman" w:hAnsi="Times New Roman" w:cs="Times New Roman"/>
                <w:sz w:val="24"/>
                <w:szCs w:val="24"/>
              </w:rPr>
              <w:t>trichot</w:t>
            </w:r>
            <w:proofErr w:type="spellEnd"/>
            <w:r w:rsidRPr="00345FD3">
              <w:rPr>
                <w:rFonts w:ascii="Times New Roman" w:eastAsia="Times New Roman" w:hAnsi="Times New Roman" w:cs="Times New Roman"/>
                <w:sz w:val="24"/>
                <w:szCs w:val="24"/>
              </w:rPr>
              <w:t>.)</w:t>
            </w:r>
          </w:p>
        </w:tc>
        <w:tc>
          <w:tcPr>
            <w:tcW w:w="0" w:type="auto"/>
            <w:vAlign w:val="center"/>
            <w:hideMark/>
          </w:tcPr>
          <w:p w14:paraId="135144CC"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Contact Reps. (</w:t>
            </w:r>
            <w:proofErr w:type="spellStart"/>
            <w:r w:rsidRPr="00345FD3">
              <w:rPr>
                <w:rFonts w:ascii="Times New Roman" w:eastAsia="Times New Roman" w:hAnsi="Times New Roman" w:cs="Times New Roman"/>
                <w:sz w:val="24"/>
                <w:szCs w:val="24"/>
              </w:rPr>
              <w:t>trichot</w:t>
            </w:r>
            <w:proofErr w:type="spellEnd"/>
            <w:r w:rsidRPr="00345FD3">
              <w:rPr>
                <w:rFonts w:ascii="Times New Roman" w:eastAsia="Times New Roman" w:hAnsi="Times New Roman" w:cs="Times New Roman"/>
                <w:sz w:val="24"/>
                <w:szCs w:val="24"/>
              </w:rPr>
              <w:t>.)</w:t>
            </w:r>
          </w:p>
        </w:tc>
      </w:tr>
      <w:tr w:rsidR="00E22820" w:rsidRPr="00345FD3" w14:paraId="36CCEF81" w14:textId="77777777" w:rsidTr="0069709A">
        <w:trPr>
          <w:tblCellSpacing w:w="15" w:type="dxa"/>
        </w:trPr>
        <w:tc>
          <w:tcPr>
            <w:tcW w:w="0" w:type="auto"/>
            <w:vAlign w:val="center"/>
            <w:hideMark/>
          </w:tcPr>
          <w:p w14:paraId="4E0A2AEB"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771D66D7" w14:textId="77777777" w:rsidR="00345FD3" w:rsidRPr="00345FD3" w:rsidRDefault="00345FD3" w:rsidP="0069709A">
            <w:pPr>
              <w:jc w:val="center"/>
              <w:rPr>
                <w:rFonts w:ascii="Times New Roman" w:eastAsia="Times New Roman" w:hAnsi="Times New Roman" w:cs="Times New Roman"/>
                <w:sz w:val="24"/>
                <w:szCs w:val="24"/>
              </w:rPr>
            </w:pPr>
            <w:r w:rsidRPr="00345FD3">
              <w:rPr>
                <w:rStyle w:val="Emphasis"/>
                <w:rFonts w:ascii="Times New Roman" w:eastAsia="Times New Roman" w:hAnsi="Times New Roman" w:cs="Times New Roman"/>
                <w:sz w:val="24"/>
                <w:szCs w:val="24"/>
              </w:rPr>
              <w:t>OLS</w:t>
            </w:r>
          </w:p>
        </w:tc>
        <w:tc>
          <w:tcPr>
            <w:tcW w:w="0" w:type="auto"/>
            <w:vAlign w:val="center"/>
            <w:hideMark/>
          </w:tcPr>
          <w:p w14:paraId="3DFF2E68" w14:textId="77777777" w:rsidR="00345FD3" w:rsidRPr="00345FD3" w:rsidRDefault="00345FD3" w:rsidP="0069709A">
            <w:pPr>
              <w:jc w:val="center"/>
              <w:rPr>
                <w:rFonts w:ascii="Times New Roman" w:eastAsia="Times New Roman" w:hAnsi="Times New Roman" w:cs="Times New Roman"/>
                <w:sz w:val="24"/>
                <w:szCs w:val="24"/>
              </w:rPr>
            </w:pPr>
            <w:r w:rsidRPr="00345FD3">
              <w:rPr>
                <w:rStyle w:val="Emphasis"/>
                <w:rFonts w:ascii="Times New Roman" w:eastAsia="Times New Roman" w:hAnsi="Times New Roman" w:cs="Times New Roman"/>
                <w:sz w:val="24"/>
                <w:szCs w:val="24"/>
              </w:rPr>
              <w:t>OLS</w:t>
            </w:r>
          </w:p>
        </w:tc>
        <w:tc>
          <w:tcPr>
            <w:tcW w:w="0" w:type="auto"/>
            <w:vAlign w:val="center"/>
            <w:hideMark/>
          </w:tcPr>
          <w:p w14:paraId="01A41FA1" w14:textId="77777777" w:rsidR="00345FD3" w:rsidRPr="00345FD3" w:rsidRDefault="00345FD3" w:rsidP="0069709A">
            <w:pPr>
              <w:jc w:val="center"/>
              <w:rPr>
                <w:rFonts w:ascii="Times New Roman" w:eastAsia="Times New Roman" w:hAnsi="Times New Roman" w:cs="Times New Roman"/>
                <w:sz w:val="24"/>
                <w:szCs w:val="24"/>
              </w:rPr>
            </w:pPr>
            <w:r w:rsidRPr="00345FD3">
              <w:rPr>
                <w:rStyle w:val="Emphasis"/>
                <w:rFonts w:ascii="Times New Roman" w:eastAsia="Times New Roman" w:hAnsi="Times New Roman" w:cs="Times New Roman"/>
                <w:sz w:val="24"/>
                <w:szCs w:val="24"/>
              </w:rPr>
              <w:t>logistic</w:t>
            </w:r>
          </w:p>
        </w:tc>
        <w:tc>
          <w:tcPr>
            <w:tcW w:w="0" w:type="auto"/>
            <w:vAlign w:val="center"/>
            <w:hideMark/>
          </w:tcPr>
          <w:p w14:paraId="105E20C8" w14:textId="77777777" w:rsidR="00345FD3" w:rsidRPr="00345FD3" w:rsidRDefault="00345FD3" w:rsidP="0069709A">
            <w:pPr>
              <w:jc w:val="center"/>
              <w:rPr>
                <w:rFonts w:ascii="Times New Roman" w:eastAsia="Times New Roman" w:hAnsi="Times New Roman" w:cs="Times New Roman"/>
                <w:sz w:val="24"/>
                <w:szCs w:val="24"/>
              </w:rPr>
            </w:pPr>
            <w:r w:rsidRPr="00345FD3">
              <w:rPr>
                <w:rStyle w:val="Emphasis"/>
                <w:rFonts w:ascii="Times New Roman" w:eastAsia="Times New Roman" w:hAnsi="Times New Roman" w:cs="Times New Roman"/>
                <w:sz w:val="24"/>
                <w:szCs w:val="24"/>
              </w:rPr>
              <w:t>logistic</w:t>
            </w:r>
          </w:p>
        </w:tc>
        <w:tc>
          <w:tcPr>
            <w:tcW w:w="0" w:type="auto"/>
            <w:vAlign w:val="center"/>
            <w:hideMark/>
          </w:tcPr>
          <w:p w14:paraId="061C6277" w14:textId="77777777" w:rsidR="00345FD3" w:rsidRPr="00345FD3" w:rsidRDefault="00345FD3" w:rsidP="0069709A">
            <w:pPr>
              <w:jc w:val="center"/>
              <w:rPr>
                <w:rFonts w:ascii="Times New Roman" w:eastAsia="Times New Roman" w:hAnsi="Times New Roman" w:cs="Times New Roman"/>
                <w:sz w:val="24"/>
                <w:szCs w:val="24"/>
              </w:rPr>
            </w:pPr>
            <w:r w:rsidRPr="00345FD3">
              <w:rPr>
                <w:rStyle w:val="Emphasis"/>
                <w:rFonts w:ascii="Times New Roman" w:eastAsia="Times New Roman" w:hAnsi="Times New Roman" w:cs="Times New Roman"/>
                <w:sz w:val="24"/>
                <w:szCs w:val="24"/>
              </w:rPr>
              <w:t>OLS</w:t>
            </w:r>
          </w:p>
        </w:tc>
        <w:tc>
          <w:tcPr>
            <w:tcW w:w="0" w:type="auto"/>
            <w:vAlign w:val="center"/>
            <w:hideMark/>
          </w:tcPr>
          <w:p w14:paraId="09FA2AFD" w14:textId="77777777" w:rsidR="00345FD3" w:rsidRPr="00345FD3" w:rsidRDefault="00345FD3" w:rsidP="0069709A">
            <w:pPr>
              <w:jc w:val="center"/>
              <w:rPr>
                <w:rFonts w:ascii="Times New Roman" w:eastAsia="Times New Roman" w:hAnsi="Times New Roman" w:cs="Times New Roman"/>
                <w:sz w:val="24"/>
                <w:szCs w:val="24"/>
              </w:rPr>
            </w:pPr>
            <w:r w:rsidRPr="00345FD3">
              <w:rPr>
                <w:rStyle w:val="Emphasis"/>
                <w:rFonts w:ascii="Times New Roman" w:eastAsia="Times New Roman" w:hAnsi="Times New Roman" w:cs="Times New Roman"/>
                <w:sz w:val="24"/>
                <w:szCs w:val="24"/>
              </w:rPr>
              <w:t>OLS</w:t>
            </w:r>
          </w:p>
        </w:tc>
        <w:tc>
          <w:tcPr>
            <w:tcW w:w="0" w:type="auto"/>
            <w:vAlign w:val="center"/>
            <w:hideMark/>
          </w:tcPr>
          <w:p w14:paraId="5D4FED22" w14:textId="77777777" w:rsidR="00345FD3" w:rsidRPr="00345FD3" w:rsidRDefault="00345FD3" w:rsidP="0069709A">
            <w:pPr>
              <w:jc w:val="center"/>
              <w:rPr>
                <w:rFonts w:ascii="Times New Roman" w:eastAsia="Times New Roman" w:hAnsi="Times New Roman" w:cs="Times New Roman"/>
                <w:sz w:val="24"/>
                <w:szCs w:val="24"/>
              </w:rPr>
            </w:pPr>
            <w:r w:rsidRPr="00345FD3">
              <w:rPr>
                <w:rStyle w:val="Emphasis"/>
                <w:rFonts w:ascii="Times New Roman" w:eastAsia="Times New Roman" w:hAnsi="Times New Roman" w:cs="Times New Roman"/>
                <w:sz w:val="24"/>
                <w:szCs w:val="24"/>
              </w:rPr>
              <w:t>ordered</w:t>
            </w:r>
          </w:p>
        </w:tc>
        <w:tc>
          <w:tcPr>
            <w:tcW w:w="0" w:type="auto"/>
            <w:vAlign w:val="center"/>
            <w:hideMark/>
          </w:tcPr>
          <w:p w14:paraId="5E4922E7" w14:textId="77777777" w:rsidR="00345FD3" w:rsidRPr="00345FD3" w:rsidRDefault="00345FD3" w:rsidP="0069709A">
            <w:pPr>
              <w:jc w:val="center"/>
              <w:rPr>
                <w:rFonts w:ascii="Times New Roman" w:eastAsia="Times New Roman" w:hAnsi="Times New Roman" w:cs="Times New Roman"/>
                <w:sz w:val="24"/>
                <w:szCs w:val="24"/>
              </w:rPr>
            </w:pPr>
            <w:r w:rsidRPr="00345FD3">
              <w:rPr>
                <w:rStyle w:val="Emphasis"/>
                <w:rFonts w:ascii="Times New Roman" w:eastAsia="Times New Roman" w:hAnsi="Times New Roman" w:cs="Times New Roman"/>
                <w:sz w:val="24"/>
                <w:szCs w:val="24"/>
              </w:rPr>
              <w:t>ordered</w:t>
            </w:r>
          </w:p>
        </w:tc>
      </w:tr>
      <w:tr w:rsidR="00E22820" w:rsidRPr="00345FD3" w14:paraId="5BB69A82" w14:textId="77777777" w:rsidTr="0069709A">
        <w:trPr>
          <w:tblCellSpacing w:w="15" w:type="dxa"/>
        </w:trPr>
        <w:tc>
          <w:tcPr>
            <w:tcW w:w="0" w:type="auto"/>
            <w:vAlign w:val="center"/>
            <w:hideMark/>
          </w:tcPr>
          <w:p w14:paraId="6F0CFDCE"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6071AEC9" w14:textId="77777777" w:rsidR="00345FD3" w:rsidRPr="00345FD3" w:rsidRDefault="00345FD3" w:rsidP="0069709A">
            <w:pPr>
              <w:rPr>
                <w:rFonts w:ascii="Times New Roman" w:eastAsia="Times New Roman" w:hAnsi="Times New Roman" w:cs="Times New Roman"/>
                <w:sz w:val="24"/>
                <w:szCs w:val="24"/>
              </w:rPr>
            </w:pPr>
          </w:p>
        </w:tc>
        <w:tc>
          <w:tcPr>
            <w:tcW w:w="0" w:type="auto"/>
            <w:vAlign w:val="center"/>
            <w:hideMark/>
          </w:tcPr>
          <w:p w14:paraId="044B450B"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56A45950"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7A03333E"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67D1C1EA"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75091987"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792542FB" w14:textId="77777777" w:rsidR="00345FD3" w:rsidRPr="00345FD3" w:rsidRDefault="00345FD3" w:rsidP="0069709A">
            <w:pPr>
              <w:jc w:val="center"/>
              <w:rPr>
                <w:rFonts w:ascii="Times New Roman" w:eastAsia="Times New Roman" w:hAnsi="Times New Roman" w:cs="Times New Roman"/>
                <w:sz w:val="24"/>
                <w:szCs w:val="24"/>
              </w:rPr>
            </w:pPr>
            <w:r w:rsidRPr="00345FD3">
              <w:rPr>
                <w:rStyle w:val="Emphasis"/>
                <w:rFonts w:ascii="Times New Roman" w:eastAsia="Times New Roman" w:hAnsi="Times New Roman" w:cs="Times New Roman"/>
                <w:sz w:val="24"/>
                <w:szCs w:val="24"/>
              </w:rPr>
              <w:t>logistic</w:t>
            </w:r>
          </w:p>
        </w:tc>
        <w:tc>
          <w:tcPr>
            <w:tcW w:w="0" w:type="auto"/>
            <w:vAlign w:val="center"/>
            <w:hideMark/>
          </w:tcPr>
          <w:p w14:paraId="2587899A" w14:textId="77777777" w:rsidR="00345FD3" w:rsidRPr="00345FD3" w:rsidRDefault="00345FD3" w:rsidP="0069709A">
            <w:pPr>
              <w:jc w:val="center"/>
              <w:rPr>
                <w:rFonts w:ascii="Times New Roman" w:eastAsia="Times New Roman" w:hAnsi="Times New Roman" w:cs="Times New Roman"/>
                <w:sz w:val="24"/>
                <w:szCs w:val="24"/>
              </w:rPr>
            </w:pPr>
            <w:r w:rsidRPr="00345FD3">
              <w:rPr>
                <w:rStyle w:val="Emphasis"/>
                <w:rFonts w:ascii="Times New Roman" w:eastAsia="Times New Roman" w:hAnsi="Times New Roman" w:cs="Times New Roman"/>
                <w:sz w:val="24"/>
                <w:szCs w:val="24"/>
              </w:rPr>
              <w:t>logistic</w:t>
            </w:r>
          </w:p>
        </w:tc>
      </w:tr>
      <w:tr w:rsidR="00345FD3" w:rsidRPr="00345FD3" w14:paraId="7A1E4D1D" w14:textId="77777777" w:rsidTr="0069709A">
        <w:trPr>
          <w:tblCellSpacing w:w="15" w:type="dxa"/>
        </w:trPr>
        <w:tc>
          <w:tcPr>
            <w:tcW w:w="0" w:type="auto"/>
            <w:gridSpan w:val="9"/>
            <w:tcBorders>
              <w:bottom w:val="single" w:sz="6" w:space="0" w:color="000000"/>
            </w:tcBorders>
            <w:vAlign w:val="center"/>
            <w:hideMark/>
          </w:tcPr>
          <w:p w14:paraId="07524499" w14:textId="77777777" w:rsidR="00345FD3" w:rsidRPr="00345FD3" w:rsidRDefault="00345FD3" w:rsidP="0069709A">
            <w:pPr>
              <w:jc w:val="center"/>
              <w:rPr>
                <w:rFonts w:ascii="Times New Roman" w:eastAsia="Times New Roman" w:hAnsi="Times New Roman" w:cs="Times New Roman"/>
                <w:sz w:val="24"/>
                <w:szCs w:val="24"/>
              </w:rPr>
            </w:pPr>
          </w:p>
        </w:tc>
      </w:tr>
      <w:tr w:rsidR="00E22820" w:rsidRPr="00345FD3" w14:paraId="75CCA726" w14:textId="77777777" w:rsidTr="0069709A">
        <w:trPr>
          <w:tblCellSpacing w:w="15" w:type="dxa"/>
        </w:trPr>
        <w:tc>
          <w:tcPr>
            <w:tcW w:w="0" w:type="auto"/>
            <w:vAlign w:val="center"/>
            <w:hideMark/>
          </w:tcPr>
          <w:p w14:paraId="77813FD4" w14:textId="77777777" w:rsidR="00345FD3" w:rsidRPr="00345FD3" w:rsidRDefault="00345FD3" w:rsidP="0069709A">
            <w:pP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Underfunding Frame</w:t>
            </w:r>
          </w:p>
        </w:tc>
        <w:tc>
          <w:tcPr>
            <w:tcW w:w="0" w:type="auto"/>
            <w:vAlign w:val="center"/>
            <w:hideMark/>
          </w:tcPr>
          <w:p w14:paraId="347A903E"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0.074</w:t>
            </w:r>
            <w:r w:rsidRPr="00345FD3">
              <w:rPr>
                <w:rFonts w:ascii="Times New Roman" w:eastAsia="Times New Roman" w:hAnsi="Times New Roman" w:cs="Times New Roman"/>
                <w:sz w:val="24"/>
                <w:szCs w:val="24"/>
                <w:vertAlign w:val="superscript"/>
              </w:rPr>
              <w:t>**</w:t>
            </w:r>
          </w:p>
        </w:tc>
        <w:tc>
          <w:tcPr>
            <w:tcW w:w="0" w:type="auto"/>
            <w:vAlign w:val="center"/>
            <w:hideMark/>
          </w:tcPr>
          <w:p w14:paraId="5CFC6779"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0.069</w:t>
            </w:r>
            <w:r w:rsidRPr="00345FD3">
              <w:rPr>
                <w:rFonts w:ascii="Times New Roman" w:eastAsia="Times New Roman" w:hAnsi="Times New Roman" w:cs="Times New Roman"/>
                <w:sz w:val="24"/>
                <w:szCs w:val="24"/>
                <w:vertAlign w:val="superscript"/>
              </w:rPr>
              <w:t>**</w:t>
            </w:r>
          </w:p>
        </w:tc>
        <w:tc>
          <w:tcPr>
            <w:tcW w:w="0" w:type="auto"/>
            <w:vAlign w:val="center"/>
            <w:hideMark/>
          </w:tcPr>
          <w:p w14:paraId="5A1A7BB3"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0.325</w:t>
            </w:r>
            <w:r w:rsidRPr="00345FD3">
              <w:rPr>
                <w:rFonts w:ascii="Times New Roman" w:eastAsia="Times New Roman" w:hAnsi="Times New Roman" w:cs="Times New Roman"/>
                <w:sz w:val="24"/>
                <w:szCs w:val="24"/>
                <w:vertAlign w:val="superscript"/>
              </w:rPr>
              <w:t>**</w:t>
            </w:r>
          </w:p>
        </w:tc>
        <w:tc>
          <w:tcPr>
            <w:tcW w:w="0" w:type="auto"/>
            <w:vAlign w:val="center"/>
            <w:hideMark/>
          </w:tcPr>
          <w:p w14:paraId="45086DB3"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0.341</w:t>
            </w:r>
            <w:r w:rsidRPr="00345FD3">
              <w:rPr>
                <w:rFonts w:ascii="Times New Roman" w:eastAsia="Times New Roman" w:hAnsi="Times New Roman" w:cs="Times New Roman"/>
                <w:sz w:val="24"/>
                <w:szCs w:val="24"/>
                <w:vertAlign w:val="superscript"/>
              </w:rPr>
              <w:t>**</w:t>
            </w:r>
          </w:p>
        </w:tc>
        <w:tc>
          <w:tcPr>
            <w:tcW w:w="0" w:type="auto"/>
            <w:vAlign w:val="center"/>
            <w:hideMark/>
          </w:tcPr>
          <w:p w14:paraId="6F65468A"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0.074</w:t>
            </w:r>
          </w:p>
        </w:tc>
        <w:tc>
          <w:tcPr>
            <w:tcW w:w="0" w:type="auto"/>
            <w:vAlign w:val="center"/>
            <w:hideMark/>
          </w:tcPr>
          <w:p w14:paraId="1B500629"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0.058</w:t>
            </w:r>
          </w:p>
        </w:tc>
        <w:tc>
          <w:tcPr>
            <w:tcW w:w="0" w:type="auto"/>
            <w:vAlign w:val="center"/>
            <w:hideMark/>
          </w:tcPr>
          <w:p w14:paraId="68090744"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0.164</w:t>
            </w:r>
          </w:p>
        </w:tc>
        <w:tc>
          <w:tcPr>
            <w:tcW w:w="0" w:type="auto"/>
            <w:vAlign w:val="center"/>
            <w:hideMark/>
          </w:tcPr>
          <w:p w14:paraId="3D68BAA2"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0.120</w:t>
            </w:r>
          </w:p>
        </w:tc>
      </w:tr>
      <w:tr w:rsidR="00E22820" w:rsidRPr="00345FD3" w14:paraId="066B0D7E" w14:textId="77777777" w:rsidTr="0069709A">
        <w:trPr>
          <w:tblCellSpacing w:w="15" w:type="dxa"/>
        </w:trPr>
        <w:tc>
          <w:tcPr>
            <w:tcW w:w="0" w:type="auto"/>
            <w:vAlign w:val="center"/>
            <w:hideMark/>
          </w:tcPr>
          <w:p w14:paraId="473555E4"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642CD3AF"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(0.035)</w:t>
            </w:r>
          </w:p>
        </w:tc>
        <w:tc>
          <w:tcPr>
            <w:tcW w:w="0" w:type="auto"/>
            <w:vAlign w:val="center"/>
            <w:hideMark/>
          </w:tcPr>
          <w:p w14:paraId="26C1C1D5"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(0.033)</w:t>
            </w:r>
          </w:p>
        </w:tc>
        <w:tc>
          <w:tcPr>
            <w:tcW w:w="0" w:type="auto"/>
            <w:vAlign w:val="center"/>
            <w:hideMark/>
          </w:tcPr>
          <w:p w14:paraId="7235D960"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(0.151)</w:t>
            </w:r>
          </w:p>
        </w:tc>
        <w:tc>
          <w:tcPr>
            <w:tcW w:w="0" w:type="auto"/>
            <w:vAlign w:val="center"/>
            <w:hideMark/>
          </w:tcPr>
          <w:p w14:paraId="16E11F47"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(0.160)</w:t>
            </w:r>
          </w:p>
        </w:tc>
        <w:tc>
          <w:tcPr>
            <w:tcW w:w="0" w:type="auto"/>
            <w:vAlign w:val="center"/>
            <w:hideMark/>
          </w:tcPr>
          <w:p w14:paraId="5579B3BE"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(0.060)</w:t>
            </w:r>
          </w:p>
        </w:tc>
        <w:tc>
          <w:tcPr>
            <w:tcW w:w="0" w:type="auto"/>
            <w:vAlign w:val="center"/>
            <w:hideMark/>
          </w:tcPr>
          <w:p w14:paraId="38F16EC5"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(0.058)</w:t>
            </w:r>
          </w:p>
        </w:tc>
        <w:tc>
          <w:tcPr>
            <w:tcW w:w="0" w:type="auto"/>
            <w:vAlign w:val="center"/>
            <w:hideMark/>
          </w:tcPr>
          <w:p w14:paraId="213340E1"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(0.131)</w:t>
            </w:r>
          </w:p>
        </w:tc>
        <w:tc>
          <w:tcPr>
            <w:tcW w:w="0" w:type="auto"/>
            <w:vAlign w:val="center"/>
            <w:hideMark/>
          </w:tcPr>
          <w:p w14:paraId="464CABE3"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(0.132)</w:t>
            </w:r>
          </w:p>
        </w:tc>
      </w:tr>
      <w:tr w:rsidR="00E22820" w:rsidRPr="00345FD3" w14:paraId="4BE5A35C" w14:textId="77777777" w:rsidTr="0069709A">
        <w:trPr>
          <w:tblCellSpacing w:w="15" w:type="dxa"/>
        </w:trPr>
        <w:tc>
          <w:tcPr>
            <w:tcW w:w="0" w:type="auto"/>
            <w:vAlign w:val="center"/>
            <w:hideMark/>
          </w:tcPr>
          <w:p w14:paraId="53F14F13"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6B735D7F" w14:textId="77777777" w:rsidR="00345FD3" w:rsidRPr="00345FD3" w:rsidRDefault="00345FD3" w:rsidP="0069709A">
            <w:pPr>
              <w:rPr>
                <w:rFonts w:ascii="Times New Roman" w:eastAsia="Times New Roman" w:hAnsi="Times New Roman" w:cs="Times New Roman"/>
                <w:sz w:val="24"/>
                <w:szCs w:val="24"/>
              </w:rPr>
            </w:pPr>
          </w:p>
        </w:tc>
        <w:tc>
          <w:tcPr>
            <w:tcW w:w="0" w:type="auto"/>
            <w:vAlign w:val="center"/>
            <w:hideMark/>
          </w:tcPr>
          <w:p w14:paraId="43D6C9EC"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220D3515"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6FBA3201"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551D4639"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5F1BEE45"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4D90A6AE"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41574457" w14:textId="77777777" w:rsidR="00345FD3" w:rsidRPr="00345FD3" w:rsidRDefault="00345FD3" w:rsidP="0069709A">
            <w:pPr>
              <w:jc w:val="center"/>
              <w:rPr>
                <w:rFonts w:ascii="Times New Roman" w:eastAsia="Times New Roman" w:hAnsi="Times New Roman" w:cs="Times New Roman"/>
                <w:sz w:val="24"/>
                <w:szCs w:val="24"/>
              </w:rPr>
            </w:pPr>
          </w:p>
        </w:tc>
      </w:tr>
      <w:tr w:rsidR="00E22820" w:rsidRPr="00345FD3" w14:paraId="35C4BDF1" w14:textId="77777777" w:rsidTr="0069709A">
        <w:trPr>
          <w:tblCellSpacing w:w="15" w:type="dxa"/>
        </w:trPr>
        <w:tc>
          <w:tcPr>
            <w:tcW w:w="0" w:type="auto"/>
            <w:vAlign w:val="center"/>
            <w:hideMark/>
          </w:tcPr>
          <w:p w14:paraId="43B8CD86" w14:textId="77777777" w:rsidR="00345FD3" w:rsidRPr="00345FD3" w:rsidRDefault="00345FD3" w:rsidP="0069709A">
            <w:pP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Deficit Frame</w:t>
            </w:r>
          </w:p>
        </w:tc>
        <w:tc>
          <w:tcPr>
            <w:tcW w:w="0" w:type="auto"/>
            <w:vAlign w:val="center"/>
            <w:hideMark/>
          </w:tcPr>
          <w:p w14:paraId="23B16400"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0.127</w:t>
            </w:r>
            <w:r w:rsidRPr="00345FD3">
              <w:rPr>
                <w:rFonts w:ascii="Times New Roman" w:eastAsia="Times New Roman" w:hAnsi="Times New Roman" w:cs="Times New Roman"/>
                <w:sz w:val="24"/>
                <w:szCs w:val="24"/>
                <w:vertAlign w:val="superscript"/>
              </w:rPr>
              <w:t>***</w:t>
            </w:r>
          </w:p>
        </w:tc>
        <w:tc>
          <w:tcPr>
            <w:tcW w:w="0" w:type="auto"/>
            <w:vAlign w:val="center"/>
            <w:hideMark/>
          </w:tcPr>
          <w:p w14:paraId="67561111"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0.096</w:t>
            </w:r>
            <w:r w:rsidRPr="00345FD3">
              <w:rPr>
                <w:rFonts w:ascii="Times New Roman" w:eastAsia="Times New Roman" w:hAnsi="Times New Roman" w:cs="Times New Roman"/>
                <w:sz w:val="24"/>
                <w:szCs w:val="24"/>
                <w:vertAlign w:val="superscript"/>
              </w:rPr>
              <w:t>***</w:t>
            </w:r>
          </w:p>
        </w:tc>
        <w:tc>
          <w:tcPr>
            <w:tcW w:w="0" w:type="auto"/>
            <w:vAlign w:val="center"/>
            <w:hideMark/>
          </w:tcPr>
          <w:p w14:paraId="6BD99470"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0.547</w:t>
            </w:r>
            <w:r w:rsidRPr="00345FD3">
              <w:rPr>
                <w:rFonts w:ascii="Times New Roman" w:eastAsia="Times New Roman" w:hAnsi="Times New Roman" w:cs="Times New Roman"/>
                <w:sz w:val="24"/>
                <w:szCs w:val="24"/>
                <w:vertAlign w:val="superscript"/>
              </w:rPr>
              <w:t>***</w:t>
            </w:r>
          </w:p>
        </w:tc>
        <w:tc>
          <w:tcPr>
            <w:tcW w:w="0" w:type="auto"/>
            <w:vAlign w:val="center"/>
            <w:hideMark/>
          </w:tcPr>
          <w:p w14:paraId="15206FAC"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0.461</w:t>
            </w:r>
            <w:r w:rsidRPr="00345FD3">
              <w:rPr>
                <w:rFonts w:ascii="Times New Roman" w:eastAsia="Times New Roman" w:hAnsi="Times New Roman" w:cs="Times New Roman"/>
                <w:sz w:val="24"/>
                <w:szCs w:val="24"/>
                <w:vertAlign w:val="superscript"/>
              </w:rPr>
              <w:t>***</w:t>
            </w:r>
          </w:p>
        </w:tc>
        <w:tc>
          <w:tcPr>
            <w:tcW w:w="0" w:type="auto"/>
            <w:vAlign w:val="center"/>
            <w:hideMark/>
          </w:tcPr>
          <w:p w14:paraId="1868CB04"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0.161</w:t>
            </w:r>
            <w:r w:rsidRPr="00345FD3">
              <w:rPr>
                <w:rFonts w:ascii="Times New Roman" w:eastAsia="Times New Roman" w:hAnsi="Times New Roman" w:cs="Times New Roman"/>
                <w:sz w:val="24"/>
                <w:szCs w:val="24"/>
                <w:vertAlign w:val="superscript"/>
              </w:rPr>
              <w:t>***</w:t>
            </w:r>
          </w:p>
        </w:tc>
        <w:tc>
          <w:tcPr>
            <w:tcW w:w="0" w:type="auto"/>
            <w:vAlign w:val="center"/>
            <w:hideMark/>
          </w:tcPr>
          <w:p w14:paraId="07410E68"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0.132</w:t>
            </w:r>
            <w:r w:rsidRPr="00345FD3">
              <w:rPr>
                <w:rFonts w:ascii="Times New Roman" w:eastAsia="Times New Roman" w:hAnsi="Times New Roman" w:cs="Times New Roman"/>
                <w:sz w:val="24"/>
                <w:szCs w:val="24"/>
                <w:vertAlign w:val="superscript"/>
              </w:rPr>
              <w:t>**</w:t>
            </w:r>
          </w:p>
        </w:tc>
        <w:tc>
          <w:tcPr>
            <w:tcW w:w="0" w:type="auto"/>
            <w:vAlign w:val="center"/>
            <w:hideMark/>
          </w:tcPr>
          <w:p w14:paraId="65D256DD"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0.363</w:t>
            </w:r>
            <w:r w:rsidRPr="00345FD3">
              <w:rPr>
                <w:rFonts w:ascii="Times New Roman" w:eastAsia="Times New Roman" w:hAnsi="Times New Roman" w:cs="Times New Roman"/>
                <w:sz w:val="24"/>
                <w:szCs w:val="24"/>
                <w:vertAlign w:val="superscript"/>
              </w:rPr>
              <w:t>***</w:t>
            </w:r>
          </w:p>
        </w:tc>
        <w:tc>
          <w:tcPr>
            <w:tcW w:w="0" w:type="auto"/>
            <w:vAlign w:val="center"/>
            <w:hideMark/>
          </w:tcPr>
          <w:p w14:paraId="515B4722"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0.292</w:t>
            </w:r>
            <w:r w:rsidRPr="00345FD3">
              <w:rPr>
                <w:rFonts w:ascii="Times New Roman" w:eastAsia="Times New Roman" w:hAnsi="Times New Roman" w:cs="Times New Roman"/>
                <w:sz w:val="24"/>
                <w:szCs w:val="24"/>
                <w:vertAlign w:val="superscript"/>
              </w:rPr>
              <w:t>**</w:t>
            </w:r>
          </w:p>
        </w:tc>
      </w:tr>
      <w:tr w:rsidR="00E22820" w:rsidRPr="00345FD3" w14:paraId="44B08DCB" w14:textId="77777777" w:rsidTr="0069709A">
        <w:trPr>
          <w:tblCellSpacing w:w="15" w:type="dxa"/>
        </w:trPr>
        <w:tc>
          <w:tcPr>
            <w:tcW w:w="0" w:type="auto"/>
            <w:vAlign w:val="center"/>
            <w:hideMark/>
          </w:tcPr>
          <w:p w14:paraId="57B7912E"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38496841"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(0.035)</w:t>
            </w:r>
          </w:p>
        </w:tc>
        <w:tc>
          <w:tcPr>
            <w:tcW w:w="0" w:type="auto"/>
            <w:vAlign w:val="center"/>
            <w:hideMark/>
          </w:tcPr>
          <w:p w14:paraId="73315795"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(0.033)</w:t>
            </w:r>
          </w:p>
        </w:tc>
        <w:tc>
          <w:tcPr>
            <w:tcW w:w="0" w:type="auto"/>
            <w:vAlign w:val="center"/>
            <w:hideMark/>
          </w:tcPr>
          <w:p w14:paraId="46F9E464"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(0.151)</w:t>
            </w:r>
          </w:p>
        </w:tc>
        <w:tc>
          <w:tcPr>
            <w:tcW w:w="0" w:type="auto"/>
            <w:vAlign w:val="center"/>
            <w:hideMark/>
          </w:tcPr>
          <w:p w14:paraId="7BBBB481"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(0.159)</w:t>
            </w:r>
          </w:p>
        </w:tc>
        <w:tc>
          <w:tcPr>
            <w:tcW w:w="0" w:type="auto"/>
            <w:vAlign w:val="center"/>
            <w:hideMark/>
          </w:tcPr>
          <w:p w14:paraId="6B08B372"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(0.060)</w:t>
            </w:r>
          </w:p>
        </w:tc>
        <w:tc>
          <w:tcPr>
            <w:tcW w:w="0" w:type="auto"/>
            <w:vAlign w:val="center"/>
            <w:hideMark/>
          </w:tcPr>
          <w:p w14:paraId="47D8FC8C"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(0.058)</w:t>
            </w:r>
          </w:p>
        </w:tc>
        <w:tc>
          <w:tcPr>
            <w:tcW w:w="0" w:type="auto"/>
            <w:vAlign w:val="center"/>
            <w:hideMark/>
          </w:tcPr>
          <w:p w14:paraId="6A5D627F"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(0.133)</w:t>
            </w:r>
          </w:p>
        </w:tc>
        <w:tc>
          <w:tcPr>
            <w:tcW w:w="0" w:type="auto"/>
            <w:vAlign w:val="center"/>
            <w:hideMark/>
          </w:tcPr>
          <w:p w14:paraId="1B988199"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(0.132)</w:t>
            </w:r>
          </w:p>
        </w:tc>
      </w:tr>
      <w:tr w:rsidR="00E22820" w:rsidRPr="00345FD3" w14:paraId="4E084F39" w14:textId="77777777" w:rsidTr="0069709A">
        <w:trPr>
          <w:tblCellSpacing w:w="15" w:type="dxa"/>
        </w:trPr>
        <w:tc>
          <w:tcPr>
            <w:tcW w:w="0" w:type="auto"/>
            <w:vAlign w:val="center"/>
            <w:hideMark/>
          </w:tcPr>
          <w:p w14:paraId="443C7BF6"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5F6C76B0" w14:textId="77777777" w:rsidR="00345FD3" w:rsidRPr="00345FD3" w:rsidRDefault="00345FD3" w:rsidP="0069709A">
            <w:pPr>
              <w:rPr>
                <w:rFonts w:ascii="Times New Roman" w:eastAsia="Times New Roman" w:hAnsi="Times New Roman" w:cs="Times New Roman"/>
                <w:sz w:val="24"/>
                <w:szCs w:val="24"/>
              </w:rPr>
            </w:pPr>
          </w:p>
        </w:tc>
        <w:tc>
          <w:tcPr>
            <w:tcW w:w="0" w:type="auto"/>
            <w:vAlign w:val="center"/>
            <w:hideMark/>
          </w:tcPr>
          <w:p w14:paraId="5F123479"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5873ED6F"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72688F3E"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304C2826"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74ACFF8F"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2BD51546"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289DEFE1" w14:textId="77777777" w:rsidR="00345FD3" w:rsidRPr="00345FD3" w:rsidRDefault="00345FD3" w:rsidP="0069709A">
            <w:pPr>
              <w:jc w:val="center"/>
              <w:rPr>
                <w:rFonts w:ascii="Times New Roman" w:eastAsia="Times New Roman" w:hAnsi="Times New Roman" w:cs="Times New Roman"/>
                <w:sz w:val="24"/>
                <w:szCs w:val="24"/>
              </w:rPr>
            </w:pPr>
          </w:p>
        </w:tc>
      </w:tr>
      <w:tr w:rsidR="00E22820" w:rsidRPr="00345FD3" w14:paraId="3057B0F2" w14:textId="77777777" w:rsidTr="0069709A">
        <w:trPr>
          <w:tblCellSpacing w:w="15" w:type="dxa"/>
        </w:trPr>
        <w:tc>
          <w:tcPr>
            <w:tcW w:w="0" w:type="auto"/>
            <w:vAlign w:val="center"/>
            <w:hideMark/>
          </w:tcPr>
          <w:p w14:paraId="2FD4184C" w14:textId="77777777" w:rsidR="00345FD3" w:rsidRPr="00345FD3" w:rsidRDefault="00345FD3" w:rsidP="0069709A">
            <w:pP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Inequality Frame</w:t>
            </w:r>
          </w:p>
        </w:tc>
        <w:tc>
          <w:tcPr>
            <w:tcW w:w="0" w:type="auto"/>
            <w:vAlign w:val="center"/>
            <w:hideMark/>
          </w:tcPr>
          <w:p w14:paraId="76B4E63C"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0.037</w:t>
            </w:r>
          </w:p>
        </w:tc>
        <w:tc>
          <w:tcPr>
            <w:tcW w:w="0" w:type="auto"/>
            <w:vAlign w:val="center"/>
            <w:hideMark/>
          </w:tcPr>
          <w:p w14:paraId="14F188B5"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0.033</w:t>
            </w:r>
          </w:p>
        </w:tc>
        <w:tc>
          <w:tcPr>
            <w:tcW w:w="0" w:type="auto"/>
            <w:vAlign w:val="center"/>
            <w:hideMark/>
          </w:tcPr>
          <w:p w14:paraId="11163371"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0.168</w:t>
            </w:r>
          </w:p>
        </w:tc>
        <w:tc>
          <w:tcPr>
            <w:tcW w:w="0" w:type="auto"/>
            <w:vAlign w:val="center"/>
            <w:hideMark/>
          </w:tcPr>
          <w:p w14:paraId="1BC0258F"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0.167</w:t>
            </w:r>
          </w:p>
        </w:tc>
        <w:tc>
          <w:tcPr>
            <w:tcW w:w="0" w:type="auto"/>
            <w:vAlign w:val="center"/>
            <w:hideMark/>
          </w:tcPr>
          <w:p w14:paraId="356D9892"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0.010</w:t>
            </w:r>
          </w:p>
        </w:tc>
        <w:tc>
          <w:tcPr>
            <w:tcW w:w="0" w:type="auto"/>
            <w:vAlign w:val="center"/>
            <w:hideMark/>
          </w:tcPr>
          <w:p w14:paraId="4882E6AA"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0.012</w:t>
            </w:r>
          </w:p>
        </w:tc>
        <w:tc>
          <w:tcPr>
            <w:tcW w:w="0" w:type="auto"/>
            <w:vAlign w:val="center"/>
            <w:hideMark/>
          </w:tcPr>
          <w:p w14:paraId="60D7E87D"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0.021</w:t>
            </w:r>
          </w:p>
        </w:tc>
        <w:tc>
          <w:tcPr>
            <w:tcW w:w="0" w:type="auto"/>
            <w:vAlign w:val="center"/>
            <w:hideMark/>
          </w:tcPr>
          <w:p w14:paraId="55FEF05B"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0.017</w:t>
            </w:r>
          </w:p>
        </w:tc>
      </w:tr>
      <w:tr w:rsidR="00E22820" w:rsidRPr="00345FD3" w14:paraId="411F2D60" w14:textId="77777777" w:rsidTr="0069709A">
        <w:trPr>
          <w:tblCellSpacing w:w="15" w:type="dxa"/>
        </w:trPr>
        <w:tc>
          <w:tcPr>
            <w:tcW w:w="0" w:type="auto"/>
            <w:vAlign w:val="center"/>
            <w:hideMark/>
          </w:tcPr>
          <w:p w14:paraId="2F2BFE3F"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45C5718E"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(0.035)</w:t>
            </w:r>
          </w:p>
        </w:tc>
        <w:tc>
          <w:tcPr>
            <w:tcW w:w="0" w:type="auto"/>
            <w:vAlign w:val="center"/>
            <w:hideMark/>
          </w:tcPr>
          <w:p w14:paraId="42A2370B"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(0.033)</w:t>
            </w:r>
          </w:p>
        </w:tc>
        <w:tc>
          <w:tcPr>
            <w:tcW w:w="0" w:type="auto"/>
            <w:vAlign w:val="center"/>
            <w:hideMark/>
          </w:tcPr>
          <w:p w14:paraId="64266E65"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(0.153)</w:t>
            </w:r>
          </w:p>
        </w:tc>
        <w:tc>
          <w:tcPr>
            <w:tcW w:w="0" w:type="auto"/>
            <w:vAlign w:val="center"/>
            <w:hideMark/>
          </w:tcPr>
          <w:p w14:paraId="31660AE2"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(0.162)</w:t>
            </w:r>
          </w:p>
        </w:tc>
        <w:tc>
          <w:tcPr>
            <w:tcW w:w="0" w:type="auto"/>
            <w:vAlign w:val="center"/>
            <w:hideMark/>
          </w:tcPr>
          <w:p w14:paraId="32BC530C"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(0.060)</w:t>
            </w:r>
          </w:p>
        </w:tc>
        <w:tc>
          <w:tcPr>
            <w:tcW w:w="0" w:type="auto"/>
            <w:vAlign w:val="center"/>
            <w:hideMark/>
          </w:tcPr>
          <w:p w14:paraId="7DCAD01E"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(0.058)</w:t>
            </w:r>
          </w:p>
        </w:tc>
        <w:tc>
          <w:tcPr>
            <w:tcW w:w="0" w:type="auto"/>
            <w:vAlign w:val="center"/>
            <w:hideMark/>
          </w:tcPr>
          <w:p w14:paraId="689F0A27"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(0.131)</w:t>
            </w:r>
          </w:p>
        </w:tc>
        <w:tc>
          <w:tcPr>
            <w:tcW w:w="0" w:type="auto"/>
            <w:vAlign w:val="center"/>
            <w:hideMark/>
          </w:tcPr>
          <w:p w14:paraId="385572BA"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(0.131)</w:t>
            </w:r>
          </w:p>
        </w:tc>
      </w:tr>
      <w:tr w:rsidR="00E22820" w:rsidRPr="00345FD3" w14:paraId="140AB9B9" w14:textId="77777777" w:rsidTr="0069709A">
        <w:trPr>
          <w:tblCellSpacing w:w="15" w:type="dxa"/>
        </w:trPr>
        <w:tc>
          <w:tcPr>
            <w:tcW w:w="0" w:type="auto"/>
            <w:vAlign w:val="center"/>
            <w:hideMark/>
          </w:tcPr>
          <w:p w14:paraId="641C939D"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3757E2C6" w14:textId="77777777" w:rsidR="00345FD3" w:rsidRPr="00345FD3" w:rsidRDefault="00345FD3" w:rsidP="0069709A">
            <w:pPr>
              <w:rPr>
                <w:rFonts w:ascii="Times New Roman" w:eastAsia="Times New Roman" w:hAnsi="Times New Roman" w:cs="Times New Roman"/>
                <w:sz w:val="24"/>
                <w:szCs w:val="24"/>
              </w:rPr>
            </w:pPr>
          </w:p>
        </w:tc>
        <w:tc>
          <w:tcPr>
            <w:tcW w:w="0" w:type="auto"/>
            <w:vAlign w:val="center"/>
            <w:hideMark/>
          </w:tcPr>
          <w:p w14:paraId="41A39F9E"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3D2F5A7F"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5CAF9BC4"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57F7A20B"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521052CB"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57450492"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0DCD322E" w14:textId="77777777" w:rsidR="00345FD3" w:rsidRPr="00345FD3" w:rsidRDefault="00345FD3" w:rsidP="0069709A">
            <w:pPr>
              <w:jc w:val="center"/>
              <w:rPr>
                <w:rFonts w:ascii="Times New Roman" w:eastAsia="Times New Roman" w:hAnsi="Times New Roman" w:cs="Times New Roman"/>
                <w:sz w:val="24"/>
                <w:szCs w:val="24"/>
              </w:rPr>
            </w:pPr>
          </w:p>
        </w:tc>
      </w:tr>
      <w:tr w:rsidR="00E22820" w:rsidRPr="00345FD3" w14:paraId="2B02BCA5" w14:textId="77777777" w:rsidTr="0069709A">
        <w:trPr>
          <w:tblCellSpacing w:w="15" w:type="dxa"/>
        </w:trPr>
        <w:tc>
          <w:tcPr>
            <w:tcW w:w="0" w:type="auto"/>
            <w:vAlign w:val="center"/>
            <w:hideMark/>
          </w:tcPr>
          <w:p w14:paraId="7A83ABB8" w14:textId="77777777" w:rsidR="00345FD3" w:rsidRPr="00345FD3" w:rsidRDefault="00345FD3" w:rsidP="0069709A">
            <w:pP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Constant</w:t>
            </w:r>
          </w:p>
        </w:tc>
        <w:tc>
          <w:tcPr>
            <w:tcW w:w="0" w:type="auto"/>
            <w:vAlign w:val="center"/>
            <w:hideMark/>
          </w:tcPr>
          <w:p w14:paraId="285FB6EB"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0.312</w:t>
            </w:r>
            <w:r w:rsidRPr="00345FD3">
              <w:rPr>
                <w:rFonts w:ascii="Times New Roman" w:eastAsia="Times New Roman" w:hAnsi="Times New Roman" w:cs="Times New Roman"/>
                <w:sz w:val="24"/>
                <w:szCs w:val="24"/>
                <w:vertAlign w:val="superscript"/>
              </w:rPr>
              <w:t>***</w:t>
            </w:r>
          </w:p>
        </w:tc>
        <w:tc>
          <w:tcPr>
            <w:tcW w:w="0" w:type="auto"/>
            <w:vAlign w:val="center"/>
            <w:hideMark/>
          </w:tcPr>
          <w:p w14:paraId="7AF91F9F"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0.252</w:t>
            </w:r>
            <w:r w:rsidRPr="00345FD3">
              <w:rPr>
                <w:rFonts w:ascii="Times New Roman" w:eastAsia="Times New Roman" w:hAnsi="Times New Roman" w:cs="Times New Roman"/>
                <w:sz w:val="24"/>
                <w:szCs w:val="24"/>
                <w:vertAlign w:val="superscript"/>
              </w:rPr>
              <w:t>***</w:t>
            </w:r>
          </w:p>
        </w:tc>
        <w:tc>
          <w:tcPr>
            <w:tcW w:w="0" w:type="auto"/>
            <w:vAlign w:val="center"/>
            <w:hideMark/>
          </w:tcPr>
          <w:p w14:paraId="423F1730"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-0.792</w:t>
            </w:r>
            <w:r w:rsidRPr="00345FD3">
              <w:rPr>
                <w:rFonts w:ascii="Times New Roman" w:eastAsia="Times New Roman" w:hAnsi="Times New Roman" w:cs="Times New Roman"/>
                <w:sz w:val="24"/>
                <w:szCs w:val="24"/>
                <w:vertAlign w:val="superscript"/>
              </w:rPr>
              <w:t>***</w:t>
            </w:r>
          </w:p>
        </w:tc>
        <w:tc>
          <w:tcPr>
            <w:tcW w:w="0" w:type="auto"/>
            <w:vAlign w:val="center"/>
            <w:hideMark/>
          </w:tcPr>
          <w:p w14:paraId="0969732B"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-1.088</w:t>
            </w:r>
            <w:r w:rsidRPr="00345FD3">
              <w:rPr>
                <w:rFonts w:ascii="Times New Roman" w:eastAsia="Times New Roman" w:hAnsi="Times New Roman" w:cs="Times New Roman"/>
                <w:sz w:val="24"/>
                <w:szCs w:val="24"/>
                <w:vertAlign w:val="superscript"/>
              </w:rPr>
              <w:t>***</w:t>
            </w:r>
          </w:p>
        </w:tc>
        <w:tc>
          <w:tcPr>
            <w:tcW w:w="0" w:type="auto"/>
            <w:vAlign w:val="center"/>
            <w:hideMark/>
          </w:tcPr>
          <w:p w14:paraId="2D73ED39"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1.018</w:t>
            </w:r>
            <w:r w:rsidRPr="00345FD3">
              <w:rPr>
                <w:rFonts w:ascii="Times New Roman" w:eastAsia="Times New Roman" w:hAnsi="Times New Roman" w:cs="Times New Roman"/>
                <w:sz w:val="24"/>
                <w:szCs w:val="24"/>
                <w:vertAlign w:val="superscript"/>
              </w:rPr>
              <w:t>***</w:t>
            </w:r>
          </w:p>
        </w:tc>
        <w:tc>
          <w:tcPr>
            <w:tcW w:w="0" w:type="auto"/>
            <w:vAlign w:val="center"/>
            <w:hideMark/>
          </w:tcPr>
          <w:p w14:paraId="53606AD0"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1.109</w:t>
            </w:r>
            <w:r w:rsidRPr="00345FD3">
              <w:rPr>
                <w:rFonts w:ascii="Times New Roman" w:eastAsia="Times New Roman" w:hAnsi="Times New Roman" w:cs="Times New Roman"/>
                <w:sz w:val="24"/>
                <w:szCs w:val="24"/>
                <w:vertAlign w:val="superscript"/>
              </w:rPr>
              <w:t>***</w:t>
            </w:r>
          </w:p>
        </w:tc>
        <w:tc>
          <w:tcPr>
            <w:tcW w:w="0" w:type="auto"/>
            <w:vAlign w:val="center"/>
            <w:hideMark/>
          </w:tcPr>
          <w:p w14:paraId="34EE95DD"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3FF81321" w14:textId="77777777" w:rsidR="00345FD3" w:rsidRPr="00345FD3" w:rsidRDefault="00345FD3" w:rsidP="0069709A">
            <w:pPr>
              <w:jc w:val="center"/>
              <w:rPr>
                <w:rFonts w:ascii="Times New Roman" w:eastAsia="Times New Roman" w:hAnsi="Times New Roman" w:cs="Times New Roman"/>
                <w:sz w:val="24"/>
                <w:szCs w:val="24"/>
              </w:rPr>
            </w:pPr>
          </w:p>
        </w:tc>
      </w:tr>
      <w:tr w:rsidR="00E22820" w:rsidRPr="00345FD3" w14:paraId="59AA2B56" w14:textId="77777777" w:rsidTr="0069709A">
        <w:trPr>
          <w:tblCellSpacing w:w="15" w:type="dxa"/>
        </w:trPr>
        <w:tc>
          <w:tcPr>
            <w:tcW w:w="0" w:type="auto"/>
            <w:vAlign w:val="center"/>
            <w:hideMark/>
          </w:tcPr>
          <w:p w14:paraId="230BCFBF"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172DA902"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(0.025)</w:t>
            </w:r>
          </w:p>
        </w:tc>
        <w:tc>
          <w:tcPr>
            <w:tcW w:w="0" w:type="auto"/>
            <w:vAlign w:val="center"/>
            <w:hideMark/>
          </w:tcPr>
          <w:p w14:paraId="4DB9644D"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(0.023)</w:t>
            </w:r>
          </w:p>
        </w:tc>
        <w:tc>
          <w:tcPr>
            <w:tcW w:w="0" w:type="auto"/>
            <w:vAlign w:val="center"/>
            <w:hideMark/>
          </w:tcPr>
          <w:p w14:paraId="5C49CF1D"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(0.110)</w:t>
            </w:r>
          </w:p>
        </w:tc>
        <w:tc>
          <w:tcPr>
            <w:tcW w:w="0" w:type="auto"/>
            <w:vAlign w:val="center"/>
            <w:hideMark/>
          </w:tcPr>
          <w:p w14:paraId="169B7004"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(0.117)</w:t>
            </w:r>
          </w:p>
        </w:tc>
        <w:tc>
          <w:tcPr>
            <w:tcW w:w="0" w:type="auto"/>
            <w:vAlign w:val="center"/>
            <w:hideMark/>
          </w:tcPr>
          <w:p w14:paraId="6425132E"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(0.042)</w:t>
            </w:r>
          </w:p>
        </w:tc>
        <w:tc>
          <w:tcPr>
            <w:tcW w:w="0" w:type="auto"/>
            <w:vAlign w:val="center"/>
            <w:hideMark/>
          </w:tcPr>
          <w:p w14:paraId="7D5DC1B8"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(0.041)</w:t>
            </w:r>
          </w:p>
        </w:tc>
        <w:tc>
          <w:tcPr>
            <w:tcW w:w="0" w:type="auto"/>
            <w:vAlign w:val="center"/>
            <w:hideMark/>
          </w:tcPr>
          <w:p w14:paraId="10DDB345"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2433289F" w14:textId="77777777" w:rsidR="00345FD3" w:rsidRPr="00345FD3" w:rsidRDefault="00345FD3" w:rsidP="0069709A">
            <w:pPr>
              <w:jc w:val="center"/>
              <w:rPr>
                <w:rFonts w:ascii="Times New Roman" w:eastAsia="Times New Roman" w:hAnsi="Times New Roman" w:cs="Times New Roman"/>
                <w:sz w:val="24"/>
                <w:szCs w:val="24"/>
              </w:rPr>
            </w:pPr>
          </w:p>
        </w:tc>
      </w:tr>
      <w:tr w:rsidR="00E22820" w:rsidRPr="00345FD3" w14:paraId="11903D0E" w14:textId="77777777" w:rsidTr="0069709A">
        <w:trPr>
          <w:tblCellSpacing w:w="15" w:type="dxa"/>
        </w:trPr>
        <w:tc>
          <w:tcPr>
            <w:tcW w:w="0" w:type="auto"/>
            <w:vAlign w:val="center"/>
            <w:hideMark/>
          </w:tcPr>
          <w:p w14:paraId="704D5855"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6242A9C4" w14:textId="77777777" w:rsidR="00345FD3" w:rsidRPr="00345FD3" w:rsidRDefault="00345FD3" w:rsidP="0069709A">
            <w:pPr>
              <w:rPr>
                <w:rFonts w:ascii="Times New Roman" w:eastAsia="Times New Roman" w:hAnsi="Times New Roman" w:cs="Times New Roman"/>
                <w:sz w:val="24"/>
                <w:szCs w:val="24"/>
              </w:rPr>
            </w:pPr>
          </w:p>
        </w:tc>
        <w:tc>
          <w:tcPr>
            <w:tcW w:w="0" w:type="auto"/>
            <w:vAlign w:val="center"/>
            <w:hideMark/>
          </w:tcPr>
          <w:p w14:paraId="3277ABD5"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3407C5DF"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293EDE65"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6BE68F1F"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070D8E94"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2E23700D"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208E639D" w14:textId="77777777" w:rsidR="00345FD3" w:rsidRPr="00345FD3" w:rsidRDefault="00345FD3" w:rsidP="0069709A">
            <w:pPr>
              <w:jc w:val="center"/>
              <w:rPr>
                <w:rFonts w:ascii="Times New Roman" w:eastAsia="Times New Roman" w:hAnsi="Times New Roman" w:cs="Times New Roman"/>
                <w:sz w:val="24"/>
                <w:szCs w:val="24"/>
              </w:rPr>
            </w:pPr>
          </w:p>
        </w:tc>
      </w:tr>
      <w:tr w:rsidR="00345FD3" w:rsidRPr="00345FD3" w14:paraId="6AB1D6E4" w14:textId="77777777" w:rsidTr="0069709A">
        <w:trPr>
          <w:tblCellSpacing w:w="15" w:type="dxa"/>
        </w:trPr>
        <w:tc>
          <w:tcPr>
            <w:tcW w:w="0" w:type="auto"/>
            <w:gridSpan w:val="9"/>
            <w:tcBorders>
              <w:bottom w:val="single" w:sz="6" w:space="0" w:color="000000"/>
            </w:tcBorders>
            <w:vAlign w:val="center"/>
            <w:hideMark/>
          </w:tcPr>
          <w:p w14:paraId="6582EC58" w14:textId="77777777" w:rsidR="00345FD3" w:rsidRPr="00345FD3" w:rsidRDefault="00345FD3" w:rsidP="0069709A">
            <w:pPr>
              <w:jc w:val="center"/>
              <w:rPr>
                <w:rFonts w:ascii="Times New Roman" w:eastAsia="Times New Roman" w:hAnsi="Times New Roman" w:cs="Times New Roman"/>
                <w:sz w:val="24"/>
                <w:szCs w:val="24"/>
              </w:rPr>
            </w:pPr>
          </w:p>
        </w:tc>
      </w:tr>
      <w:tr w:rsidR="00E22820" w:rsidRPr="00345FD3" w14:paraId="7C5A720B" w14:textId="77777777" w:rsidTr="0069709A">
        <w:trPr>
          <w:tblCellSpacing w:w="15" w:type="dxa"/>
        </w:trPr>
        <w:tc>
          <w:tcPr>
            <w:tcW w:w="0" w:type="auto"/>
            <w:vAlign w:val="center"/>
            <w:hideMark/>
          </w:tcPr>
          <w:p w14:paraId="438DCA63" w14:textId="77777777" w:rsidR="00345FD3" w:rsidRPr="00345FD3" w:rsidRDefault="00345FD3" w:rsidP="0069709A">
            <w:pP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Observations</w:t>
            </w:r>
          </w:p>
        </w:tc>
        <w:tc>
          <w:tcPr>
            <w:tcW w:w="0" w:type="auto"/>
            <w:vAlign w:val="center"/>
            <w:hideMark/>
          </w:tcPr>
          <w:p w14:paraId="3199FE79"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1,552</w:t>
            </w:r>
          </w:p>
        </w:tc>
        <w:tc>
          <w:tcPr>
            <w:tcW w:w="0" w:type="auto"/>
            <w:vAlign w:val="center"/>
            <w:hideMark/>
          </w:tcPr>
          <w:p w14:paraId="7BC43EDF"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1,552</w:t>
            </w:r>
          </w:p>
        </w:tc>
        <w:tc>
          <w:tcPr>
            <w:tcW w:w="0" w:type="auto"/>
            <w:vAlign w:val="center"/>
            <w:hideMark/>
          </w:tcPr>
          <w:p w14:paraId="32ACE5D3"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1,552</w:t>
            </w:r>
          </w:p>
        </w:tc>
        <w:tc>
          <w:tcPr>
            <w:tcW w:w="0" w:type="auto"/>
            <w:vAlign w:val="center"/>
            <w:hideMark/>
          </w:tcPr>
          <w:p w14:paraId="2DF9B063"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1,552</w:t>
            </w:r>
          </w:p>
        </w:tc>
        <w:tc>
          <w:tcPr>
            <w:tcW w:w="0" w:type="auto"/>
            <w:vAlign w:val="center"/>
            <w:hideMark/>
          </w:tcPr>
          <w:p w14:paraId="5EF08C8C"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1,552</w:t>
            </w:r>
          </w:p>
        </w:tc>
        <w:tc>
          <w:tcPr>
            <w:tcW w:w="0" w:type="auto"/>
            <w:vAlign w:val="center"/>
            <w:hideMark/>
          </w:tcPr>
          <w:p w14:paraId="4D4CB4BE"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1,552</w:t>
            </w:r>
          </w:p>
        </w:tc>
        <w:tc>
          <w:tcPr>
            <w:tcW w:w="0" w:type="auto"/>
            <w:vAlign w:val="center"/>
            <w:hideMark/>
          </w:tcPr>
          <w:p w14:paraId="12BECDB8"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1,552</w:t>
            </w:r>
          </w:p>
        </w:tc>
        <w:tc>
          <w:tcPr>
            <w:tcW w:w="0" w:type="auto"/>
            <w:vAlign w:val="center"/>
            <w:hideMark/>
          </w:tcPr>
          <w:p w14:paraId="3CE6C683"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1,552</w:t>
            </w:r>
          </w:p>
        </w:tc>
      </w:tr>
      <w:tr w:rsidR="00E22820" w:rsidRPr="00345FD3" w14:paraId="1897329D" w14:textId="77777777" w:rsidTr="0069709A">
        <w:trPr>
          <w:tblCellSpacing w:w="15" w:type="dxa"/>
        </w:trPr>
        <w:tc>
          <w:tcPr>
            <w:tcW w:w="0" w:type="auto"/>
            <w:vAlign w:val="center"/>
            <w:hideMark/>
          </w:tcPr>
          <w:p w14:paraId="34D603C3" w14:textId="77777777" w:rsidR="00345FD3" w:rsidRPr="00345FD3" w:rsidRDefault="00345FD3" w:rsidP="0069709A">
            <w:pP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R</w:t>
            </w:r>
            <w:r w:rsidRPr="00345FD3">
              <w:rPr>
                <w:rFonts w:ascii="Times New Roman" w:eastAsia="Times New Roman" w:hAnsi="Times New Roman" w:cs="Times New Roman"/>
                <w:sz w:val="24"/>
                <w:szCs w:val="24"/>
                <w:vertAlign w:val="superscript"/>
              </w:rPr>
              <w:t>2</w:t>
            </w:r>
          </w:p>
        </w:tc>
        <w:tc>
          <w:tcPr>
            <w:tcW w:w="0" w:type="auto"/>
            <w:vAlign w:val="center"/>
            <w:hideMark/>
          </w:tcPr>
          <w:p w14:paraId="115B1BBF"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0.009</w:t>
            </w:r>
          </w:p>
        </w:tc>
        <w:tc>
          <w:tcPr>
            <w:tcW w:w="0" w:type="auto"/>
            <w:vAlign w:val="center"/>
            <w:hideMark/>
          </w:tcPr>
          <w:p w14:paraId="6F4421EF"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0.006</w:t>
            </w:r>
          </w:p>
        </w:tc>
        <w:tc>
          <w:tcPr>
            <w:tcW w:w="0" w:type="auto"/>
            <w:vAlign w:val="center"/>
            <w:hideMark/>
          </w:tcPr>
          <w:p w14:paraId="23D6CCD4"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027CB65D"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056CBCFE"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0.006</w:t>
            </w:r>
          </w:p>
        </w:tc>
        <w:tc>
          <w:tcPr>
            <w:tcW w:w="0" w:type="auto"/>
            <w:vAlign w:val="center"/>
            <w:hideMark/>
          </w:tcPr>
          <w:p w14:paraId="379B2063"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0.004</w:t>
            </w:r>
          </w:p>
        </w:tc>
        <w:tc>
          <w:tcPr>
            <w:tcW w:w="0" w:type="auto"/>
            <w:vAlign w:val="center"/>
            <w:hideMark/>
          </w:tcPr>
          <w:p w14:paraId="553644B4"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1DF69AA3" w14:textId="77777777" w:rsidR="00345FD3" w:rsidRPr="00345FD3" w:rsidRDefault="00345FD3" w:rsidP="0069709A">
            <w:pPr>
              <w:jc w:val="center"/>
              <w:rPr>
                <w:rFonts w:ascii="Times New Roman" w:eastAsia="Times New Roman" w:hAnsi="Times New Roman" w:cs="Times New Roman"/>
                <w:sz w:val="24"/>
                <w:szCs w:val="24"/>
              </w:rPr>
            </w:pPr>
          </w:p>
        </w:tc>
      </w:tr>
      <w:tr w:rsidR="00E22820" w:rsidRPr="00345FD3" w14:paraId="7FF1C1F8" w14:textId="77777777" w:rsidTr="0069709A">
        <w:trPr>
          <w:tblCellSpacing w:w="15" w:type="dxa"/>
        </w:trPr>
        <w:tc>
          <w:tcPr>
            <w:tcW w:w="0" w:type="auto"/>
            <w:vAlign w:val="center"/>
            <w:hideMark/>
          </w:tcPr>
          <w:p w14:paraId="7B7D6AE0" w14:textId="77777777" w:rsidR="00345FD3" w:rsidRPr="00345FD3" w:rsidRDefault="00345FD3" w:rsidP="0069709A">
            <w:pP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Adjusted R</w:t>
            </w:r>
            <w:r w:rsidRPr="00345FD3">
              <w:rPr>
                <w:rFonts w:ascii="Times New Roman" w:eastAsia="Times New Roman" w:hAnsi="Times New Roman" w:cs="Times New Roman"/>
                <w:sz w:val="24"/>
                <w:szCs w:val="24"/>
                <w:vertAlign w:val="superscript"/>
              </w:rPr>
              <w:t>2</w:t>
            </w:r>
          </w:p>
        </w:tc>
        <w:tc>
          <w:tcPr>
            <w:tcW w:w="0" w:type="auto"/>
            <w:vAlign w:val="center"/>
            <w:hideMark/>
          </w:tcPr>
          <w:p w14:paraId="157A1C46"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0.007</w:t>
            </w:r>
          </w:p>
        </w:tc>
        <w:tc>
          <w:tcPr>
            <w:tcW w:w="0" w:type="auto"/>
            <w:vAlign w:val="center"/>
            <w:hideMark/>
          </w:tcPr>
          <w:p w14:paraId="089B5784"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0.004</w:t>
            </w:r>
          </w:p>
        </w:tc>
        <w:tc>
          <w:tcPr>
            <w:tcW w:w="0" w:type="auto"/>
            <w:vAlign w:val="center"/>
            <w:hideMark/>
          </w:tcPr>
          <w:p w14:paraId="4A790B44"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20B1FEE8"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678CBD88"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0.004</w:t>
            </w:r>
          </w:p>
        </w:tc>
        <w:tc>
          <w:tcPr>
            <w:tcW w:w="0" w:type="auto"/>
            <w:vAlign w:val="center"/>
            <w:hideMark/>
          </w:tcPr>
          <w:p w14:paraId="1D4FED8A"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0.002</w:t>
            </w:r>
          </w:p>
        </w:tc>
        <w:tc>
          <w:tcPr>
            <w:tcW w:w="0" w:type="auto"/>
            <w:vAlign w:val="center"/>
            <w:hideMark/>
          </w:tcPr>
          <w:p w14:paraId="1E588686"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452D8FC8" w14:textId="77777777" w:rsidR="00345FD3" w:rsidRPr="00345FD3" w:rsidRDefault="00345FD3" w:rsidP="0069709A">
            <w:pPr>
              <w:jc w:val="center"/>
              <w:rPr>
                <w:rFonts w:ascii="Times New Roman" w:eastAsia="Times New Roman" w:hAnsi="Times New Roman" w:cs="Times New Roman"/>
                <w:sz w:val="24"/>
                <w:szCs w:val="24"/>
              </w:rPr>
            </w:pPr>
          </w:p>
        </w:tc>
      </w:tr>
      <w:tr w:rsidR="00E22820" w:rsidRPr="00345FD3" w14:paraId="12AC145D" w14:textId="77777777" w:rsidTr="0069709A">
        <w:trPr>
          <w:tblCellSpacing w:w="15" w:type="dxa"/>
        </w:trPr>
        <w:tc>
          <w:tcPr>
            <w:tcW w:w="0" w:type="auto"/>
            <w:vAlign w:val="center"/>
            <w:hideMark/>
          </w:tcPr>
          <w:p w14:paraId="78AB50E2" w14:textId="77777777" w:rsidR="00345FD3" w:rsidRPr="00345FD3" w:rsidRDefault="00345FD3" w:rsidP="0069709A">
            <w:pP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lastRenderedPageBreak/>
              <w:t>Log Likelihood</w:t>
            </w:r>
          </w:p>
        </w:tc>
        <w:tc>
          <w:tcPr>
            <w:tcW w:w="0" w:type="auto"/>
            <w:vAlign w:val="center"/>
            <w:hideMark/>
          </w:tcPr>
          <w:p w14:paraId="5F4AEFCD" w14:textId="77777777" w:rsidR="00345FD3" w:rsidRPr="00345FD3" w:rsidRDefault="00345FD3" w:rsidP="0069709A">
            <w:pPr>
              <w:rPr>
                <w:rFonts w:ascii="Times New Roman" w:eastAsia="Times New Roman" w:hAnsi="Times New Roman" w:cs="Times New Roman"/>
                <w:sz w:val="24"/>
                <w:szCs w:val="24"/>
              </w:rPr>
            </w:pPr>
          </w:p>
        </w:tc>
        <w:tc>
          <w:tcPr>
            <w:tcW w:w="0" w:type="auto"/>
            <w:vAlign w:val="center"/>
            <w:hideMark/>
          </w:tcPr>
          <w:p w14:paraId="58DE757F"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694E63CC"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-1,016.34</w:t>
            </w:r>
          </w:p>
        </w:tc>
        <w:tc>
          <w:tcPr>
            <w:tcW w:w="0" w:type="auto"/>
            <w:vAlign w:val="center"/>
            <w:hideMark/>
          </w:tcPr>
          <w:p w14:paraId="7F578111"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-945.203</w:t>
            </w:r>
          </w:p>
        </w:tc>
        <w:tc>
          <w:tcPr>
            <w:tcW w:w="0" w:type="auto"/>
            <w:vAlign w:val="center"/>
            <w:hideMark/>
          </w:tcPr>
          <w:p w14:paraId="5AFF61F5"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125DECB7"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384EF3DC"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47EE0E6C" w14:textId="77777777" w:rsidR="00345FD3" w:rsidRPr="00345FD3" w:rsidRDefault="00345FD3" w:rsidP="0069709A">
            <w:pPr>
              <w:jc w:val="center"/>
              <w:rPr>
                <w:rFonts w:ascii="Times New Roman" w:eastAsia="Times New Roman" w:hAnsi="Times New Roman" w:cs="Times New Roman"/>
                <w:sz w:val="24"/>
                <w:szCs w:val="24"/>
              </w:rPr>
            </w:pPr>
          </w:p>
        </w:tc>
      </w:tr>
      <w:tr w:rsidR="00E22820" w:rsidRPr="00345FD3" w14:paraId="1F73B4AD" w14:textId="77777777" w:rsidTr="0069709A">
        <w:trPr>
          <w:tblCellSpacing w:w="15" w:type="dxa"/>
        </w:trPr>
        <w:tc>
          <w:tcPr>
            <w:tcW w:w="0" w:type="auto"/>
            <w:vAlign w:val="center"/>
            <w:hideMark/>
          </w:tcPr>
          <w:p w14:paraId="6E95E011" w14:textId="77777777" w:rsidR="00345FD3" w:rsidRPr="00345FD3" w:rsidRDefault="00345FD3" w:rsidP="0069709A">
            <w:pP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Akaike Inf. Crit.</w:t>
            </w:r>
          </w:p>
        </w:tc>
        <w:tc>
          <w:tcPr>
            <w:tcW w:w="0" w:type="auto"/>
            <w:vAlign w:val="center"/>
            <w:hideMark/>
          </w:tcPr>
          <w:p w14:paraId="06C1D36E" w14:textId="77777777" w:rsidR="00345FD3" w:rsidRPr="00345FD3" w:rsidRDefault="00345FD3" w:rsidP="0069709A">
            <w:pPr>
              <w:rPr>
                <w:rFonts w:ascii="Times New Roman" w:eastAsia="Times New Roman" w:hAnsi="Times New Roman" w:cs="Times New Roman"/>
                <w:sz w:val="24"/>
                <w:szCs w:val="24"/>
              </w:rPr>
            </w:pPr>
          </w:p>
        </w:tc>
        <w:tc>
          <w:tcPr>
            <w:tcW w:w="0" w:type="auto"/>
            <w:vAlign w:val="center"/>
            <w:hideMark/>
          </w:tcPr>
          <w:p w14:paraId="54D8E220"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1F67C430"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2,040.679</w:t>
            </w:r>
          </w:p>
        </w:tc>
        <w:tc>
          <w:tcPr>
            <w:tcW w:w="0" w:type="auto"/>
            <w:vAlign w:val="center"/>
            <w:hideMark/>
          </w:tcPr>
          <w:p w14:paraId="6ADE21C1"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1,898.406</w:t>
            </w:r>
          </w:p>
        </w:tc>
        <w:tc>
          <w:tcPr>
            <w:tcW w:w="0" w:type="auto"/>
            <w:vAlign w:val="center"/>
            <w:hideMark/>
          </w:tcPr>
          <w:p w14:paraId="66C1CB6B"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33A5ADB3"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76058018"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4C101147" w14:textId="77777777" w:rsidR="00345FD3" w:rsidRPr="00345FD3" w:rsidRDefault="00345FD3" w:rsidP="0069709A">
            <w:pPr>
              <w:jc w:val="center"/>
              <w:rPr>
                <w:rFonts w:ascii="Times New Roman" w:eastAsia="Times New Roman" w:hAnsi="Times New Roman" w:cs="Times New Roman"/>
                <w:sz w:val="24"/>
                <w:szCs w:val="24"/>
              </w:rPr>
            </w:pPr>
          </w:p>
        </w:tc>
      </w:tr>
      <w:tr w:rsidR="00E22820" w:rsidRPr="00345FD3" w14:paraId="3468F462" w14:textId="77777777" w:rsidTr="0069709A">
        <w:trPr>
          <w:tblCellSpacing w:w="15" w:type="dxa"/>
        </w:trPr>
        <w:tc>
          <w:tcPr>
            <w:tcW w:w="0" w:type="auto"/>
            <w:vAlign w:val="center"/>
            <w:hideMark/>
          </w:tcPr>
          <w:p w14:paraId="34E70932" w14:textId="77777777" w:rsidR="00345FD3" w:rsidRPr="00345FD3" w:rsidRDefault="00345FD3" w:rsidP="0069709A">
            <w:pP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Residual Std. Error (df = 1548)</w:t>
            </w:r>
          </w:p>
        </w:tc>
        <w:tc>
          <w:tcPr>
            <w:tcW w:w="0" w:type="auto"/>
            <w:vAlign w:val="center"/>
            <w:hideMark/>
          </w:tcPr>
          <w:p w14:paraId="1E588D6C"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0.481</w:t>
            </w:r>
          </w:p>
        </w:tc>
        <w:tc>
          <w:tcPr>
            <w:tcW w:w="0" w:type="auto"/>
            <w:vAlign w:val="center"/>
            <w:hideMark/>
          </w:tcPr>
          <w:p w14:paraId="46361BEF"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0.458</w:t>
            </w:r>
          </w:p>
        </w:tc>
        <w:tc>
          <w:tcPr>
            <w:tcW w:w="0" w:type="auto"/>
            <w:vAlign w:val="center"/>
            <w:hideMark/>
          </w:tcPr>
          <w:p w14:paraId="24DA8667"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6E62EA71"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63C8E6C3"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0.834</w:t>
            </w:r>
          </w:p>
        </w:tc>
        <w:tc>
          <w:tcPr>
            <w:tcW w:w="0" w:type="auto"/>
            <w:vAlign w:val="center"/>
            <w:hideMark/>
          </w:tcPr>
          <w:p w14:paraId="2D49AE78"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0.811</w:t>
            </w:r>
          </w:p>
        </w:tc>
        <w:tc>
          <w:tcPr>
            <w:tcW w:w="0" w:type="auto"/>
            <w:vAlign w:val="center"/>
            <w:hideMark/>
          </w:tcPr>
          <w:p w14:paraId="7EB6ED15"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4AB2475F" w14:textId="77777777" w:rsidR="00345FD3" w:rsidRPr="00345FD3" w:rsidRDefault="00345FD3" w:rsidP="0069709A">
            <w:pPr>
              <w:jc w:val="center"/>
              <w:rPr>
                <w:rFonts w:ascii="Times New Roman" w:eastAsia="Times New Roman" w:hAnsi="Times New Roman" w:cs="Times New Roman"/>
                <w:sz w:val="24"/>
                <w:szCs w:val="24"/>
              </w:rPr>
            </w:pPr>
          </w:p>
        </w:tc>
      </w:tr>
      <w:tr w:rsidR="00E22820" w:rsidRPr="00345FD3" w14:paraId="4E7F4A17" w14:textId="77777777" w:rsidTr="0069709A">
        <w:trPr>
          <w:tblCellSpacing w:w="15" w:type="dxa"/>
        </w:trPr>
        <w:tc>
          <w:tcPr>
            <w:tcW w:w="0" w:type="auto"/>
            <w:vAlign w:val="center"/>
            <w:hideMark/>
          </w:tcPr>
          <w:p w14:paraId="39742A85" w14:textId="77777777" w:rsidR="00345FD3" w:rsidRPr="00345FD3" w:rsidRDefault="00345FD3" w:rsidP="0069709A">
            <w:pP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F Statistic (df = 3; 1548)</w:t>
            </w:r>
          </w:p>
        </w:tc>
        <w:tc>
          <w:tcPr>
            <w:tcW w:w="0" w:type="auto"/>
            <w:vAlign w:val="center"/>
            <w:hideMark/>
          </w:tcPr>
          <w:p w14:paraId="388FFEC4"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4.897</w:t>
            </w:r>
            <w:r w:rsidRPr="00345FD3">
              <w:rPr>
                <w:rFonts w:ascii="Times New Roman" w:eastAsia="Times New Roman" w:hAnsi="Times New Roman" w:cs="Times New Roman"/>
                <w:sz w:val="24"/>
                <w:szCs w:val="24"/>
                <w:vertAlign w:val="superscript"/>
              </w:rPr>
              <w:t>***</w:t>
            </w:r>
          </w:p>
        </w:tc>
        <w:tc>
          <w:tcPr>
            <w:tcW w:w="0" w:type="auto"/>
            <w:vAlign w:val="center"/>
            <w:hideMark/>
          </w:tcPr>
          <w:p w14:paraId="072D85DD"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3.251</w:t>
            </w:r>
            <w:r w:rsidRPr="00345FD3">
              <w:rPr>
                <w:rFonts w:ascii="Times New Roman" w:eastAsia="Times New Roman" w:hAnsi="Times New Roman" w:cs="Times New Roman"/>
                <w:sz w:val="24"/>
                <w:szCs w:val="24"/>
                <w:vertAlign w:val="superscript"/>
              </w:rPr>
              <w:t>**</w:t>
            </w:r>
          </w:p>
        </w:tc>
        <w:tc>
          <w:tcPr>
            <w:tcW w:w="0" w:type="auto"/>
            <w:vAlign w:val="center"/>
            <w:hideMark/>
          </w:tcPr>
          <w:p w14:paraId="78752EE5"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42950F90"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6B82D144"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3.046</w:t>
            </w:r>
            <w:r w:rsidRPr="00345FD3">
              <w:rPr>
                <w:rFonts w:ascii="Times New Roman" w:eastAsia="Times New Roman" w:hAnsi="Times New Roman" w:cs="Times New Roman"/>
                <w:sz w:val="24"/>
                <w:szCs w:val="24"/>
                <w:vertAlign w:val="superscript"/>
              </w:rPr>
              <w:t>**</w:t>
            </w:r>
          </w:p>
        </w:tc>
        <w:tc>
          <w:tcPr>
            <w:tcW w:w="0" w:type="auto"/>
            <w:vAlign w:val="center"/>
            <w:hideMark/>
          </w:tcPr>
          <w:p w14:paraId="14A30243" w14:textId="77777777" w:rsidR="00345FD3" w:rsidRPr="00345FD3" w:rsidRDefault="00345FD3" w:rsidP="0069709A">
            <w:pPr>
              <w:jc w:val="center"/>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rPr>
              <w:t>2.120</w:t>
            </w:r>
            <w:r w:rsidRPr="00345FD3">
              <w:rPr>
                <w:rFonts w:ascii="Times New Roman" w:eastAsia="Times New Roman" w:hAnsi="Times New Roman" w:cs="Times New Roman"/>
                <w:sz w:val="24"/>
                <w:szCs w:val="24"/>
                <w:vertAlign w:val="superscript"/>
              </w:rPr>
              <w:t>*</w:t>
            </w:r>
          </w:p>
        </w:tc>
        <w:tc>
          <w:tcPr>
            <w:tcW w:w="0" w:type="auto"/>
            <w:vAlign w:val="center"/>
            <w:hideMark/>
          </w:tcPr>
          <w:p w14:paraId="4C9A6ED3" w14:textId="77777777" w:rsidR="00345FD3" w:rsidRPr="00345FD3" w:rsidRDefault="00345FD3" w:rsidP="0069709A">
            <w:pPr>
              <w:jc w:val="center"/>
              <w:rPr>
                <w:rFonts w:ascii="Times New Roman" w:eastAsia="Times New Roman" w:hAnsi="Times New Roman" w:cs="Times New Roman"/>
                <w:sz w:val="24"/>
                <w:szCs w:val="24"/>
              </w:rPr>
            </w:pPr>
          </w:p>
        </w:tc>
        <w:tc>
          <w:tcPr>
            <w:tcW w:w="0" w:type="auto"/>
            <w:vAlign w:val="center"/>
            <w:hideMark/>
          </w:tcPr>
          <w:p w14:paraId="5B9A6E1E" w14:textId="77777777" w:rsidR="00345FD3" w:rsidRPr="00345FD3" w:rsidRDefault="00345FD3" w:rsidP="0069709A">
            <w:pPr>
              <w:jc w:val="center"/>
              <w:rPr>
                <w:rFonts w:ascii="Times New Roman" w:eastAsia="Times New Roman" w:hAnsi="Times New Roman" w:cs="Times New Roman"/>
                <w:sz w:val="24"/>
                <w:szCs w:val="24"/>
              </w:rPr>
            </w:pPr>
          </w:p>
        </w:tc>
      </w:tr>
      <w:tr w:rsidR="00345FD3" w:rsidRPr="00345FD3" w14:paraId="2FE0430C" w14:textId="77777777" w:rsidTr="0069709A">
        <w:trPr>
          <w:tblCellSpacing w:w="15" w:type="dxa"/>
        </w:trPr>
        <w:tc>
          <w:tcPr>
            <w:tcW w:w="0" w:type="auto"/>
            <w:gridSpan w:val="9"/>
            <w:tcBorders>
              <w:bottom w:val="single" w:sz="6" w:space="0" w:color="000000"/>
            </w:tcBorders>
            <w:vAlign w:val="center"/>
            <w:hideMark/>
          </w:tcPr>
          <w:p w14:paraId="044A425B" w14:textId="77777777" w:rsidR="00345FD3" w:rsidRPr="00345FD3" w:rsidRDefault="00345FD3" w:rsidP="0069709A">
            <w:pPr>
              <w:jc w:val="center"/>
              <w:rPr>
                <w:rFonts w:ascii="Times New Roman" w:eastAsia="Times New Roman" w:hAnsi="Times New Roman" w:cs="Times New Roman"/>
                <w:sz w:val="24"/>
                <w:szCs w:val="24"/>
              </w:rPr>
            </w:pPr>
          </w:p>
        </w:tc>
      </w:tr>
      <w:tr w:rsidR="00345FD3" w:rsidRPr="00345FD3" w14:paraId="7FBC71C6" w14:textId="77777777" w:rsidTr="0069709A">
        <w:trPr>
          <w:tblCellSpacing w:w="15" w:type="dxa"/>
        </w:trPr>
        <w:tc>
          <w:tcPr>
            <w:tcW w:w="0" w:type="auto"/>
            <w:vAlign w:val="center"/>
            <w:hideMark/>
          </w:tcPr>
          <w:p w14:paraId="497900B8" w14:textId="77777777" w:rsidR="00345FD3" w:rsidRPr="00345FD3" w:rsidRDefault="00345FD3" w:rsidP="0069709A">
            <w:pPr>
              <w:rPr>
                <w:rFonts w:ascii="Times New Roman" w:eastAsia="Times New Roman" w:hAnsi="Times New Roman" w:cs="Times New Roman"/>
                <w:sz w:val="24"/>
                <w:szCs w:val="24"/>
              </w:rPr>
            </w:pPr>
            <w:r w:rsidRPr="00345FD3">
              <w:rPr>
                <w:rStyle w:val="Emphasis"/>
                <w:rFonts w:ascii="Times New Roman" w:eastAsia="Times New Roman" w:hAnsi="Times New Roman" w:cs="Times New Roman"/>
                <w:sz w:val="24"/>
                <w:szCs w:val="24"/>
              </w:rPr>
              <w:t>Note:</w:t>
            </w:r>
          </w:p>
        </w:tc>
        <w:tc>
          <w:tcPr>
            <w:tcW w:w="0" w:type="auto"/>
            <w:gridSpan w:val="8"/>
            <w:vAlign w:val="center"/>
            <w:hideMark/>
          </w:tcPr>
          <w:p w14:paraId="421D791F" w14:textId="77777777" w:rsidR="00345FD3" w:rsidRPr="00345FD3" w:rsidRDefault="00345FD3" w:rsidP="0069709A">
            <w:pPr>
              <w:jc w:val="right"/>
              <w:rPr>
                <w:rFonts w:ascii="Times New Roman" w:eastAsia="Times New Roman" w:hAnsi="Times New Roman" w:cs="Times New Roman"/>
                <w:sz w:val="24"/>
                <w:szCs w:val="24"/>
              </w:rPr>
            </w:pPr>
            <w:r w:rsidRPr="00345FD3">
              <w:rPr>
                <w:rFonts w:ascii="Times New Roman" w:eastAsia="Times New Roman" w:hAnsi="Times New Roman" w:cs="Times New Roman"/>
                <w:sz w:val="24"/>
                <w:szCs w:val="24"/>
                <w:vertAlign w:val="superscript"/>
              </w:rPr>
              <w:t>*</w:t>
            </w:r>
            <w:r w:rsidRPr="00345FD3">
              <w:rPr>
                <w:rFonts w:ascii="Times New Roman" w:eastAsia="Times New Roman" w:hAnsi="Times New Roman" w:cs="Times New Roman"/>
                <w:sz w:val="24"/>
                <w:szCs w:val="24"/>
              </w:rPr>
              <w:t xml:space="preserve">p &lt; 0.1 </w:t>
            </w:r>
            <w:r w:rsidRPr="00345FD3">
              <w:rPr>
                <w:rFonts w:ascii="Times New Roman" w:eastAsia="Times New Roman" w:hAnsi="Times New Roman" w:cs="Times New Roman"/>
                <w:sz w:val="24"/>
                <w:szCs w:val="24"/>
                <w:vertAlign w:val="superscript"/>
              </w:rPr>
              <w:t>**</w:t>
            </w:r>
            <w:r w:rsidRPr="00345FD3">
              <w:rPr>
                <w:rFonts w:ascii="Times New Roman" w:eastAsia="Times New Roman" w:hAnsi="Times New Roman" w:cs="Times New Roman"/>
                <w:sz w:val="24"/>
                <w:szCs w:val="24"/>
              </w:rPr>
              <w:t xml:space="preserve">p&lt; 0.05 </w:t>
            </w:r>
            <w:r w:rsidRPr="00345FD3">
              <w:rPr>
                <w:rFonts w:ascii="Times New Roman" w:eastAsia="Times New Roman" w:hAnsi="Times New Roman" w:cs="Times New Roman"/>
                <w:sz w:val="24"/>
                <w:szCs w:val="24"/>
                <w:vertAlign w:val="superscript"/>
              </w:rPr>
              <w:t>***</w:t>
            </w:r>
            <w:r w:rsidRPr="00345FD3">
              <w:rPr>
                <w:rFonts w:ascii="Times New Roman" w:eastAsia="Times New Roman" w:hAnsi="Times New Roman" w:cs="Times New Roman"/>
                <w:sz w:val="24"/>
                <w:szCs w:val="24"/>
              </w:rPr>
              <w:t>p&lt;0.01</w:t>
            </w:r>
          </w:p>
        </w:tc>
      </w:tr>
    </w:tbl>
    <w:p w14:paraId="5B04D95C" w14:textId="77777777" w:rsidR="00E02781" w:rsidRDefault="00E02781">
      <w:pPr>
        <w:rPr>
          <w:rFonts w:ascii="Times New Roman" w:hAnsi="Times New Roman" w:cs="Times New Roman"/>
          <w:sz w:val="24"/>
          <w:szCs w:val="24"/>
        </w:rPr>
      </w:pPr>
    </w:p>
    <w:p w14:paraId="05467E05" w14:textId="77777777" w:rsidR="002C5C43" w:rsidRDefault="002C5C43">
      <w:pPr>
        <w:rPr>
          <w:rFonts w:ascii="Times New Roman" w:hAnsi="Times New Roman" w:cs="Times New Roman"/>
          <w:sz w:val="24"/>
          <w:szCs w:val="24"/>
        </w:rPr>
      </w:pPr>
      <w:r>
        <w:rPr>
          <w:rFonts w:ascii="Times New Roman" w:hAnsi="Times New Roman" w:cs="Times New Roman"/>
          <w:sz w:val="24"/>
          <w:szCs w:val="24"/>
        </w:rPr>
        <w:br w:type="page"/>
      </w:r>
    </w:p>
    <w:p w14:paraId="6A461D3C" w14:textId="77777777" w:rsidR="002C5C43" w:rsidRPr="00CD7B3F" w:rsidRDefault="002C5C43">
      <w:pPr>
        <w:rPr>
          <w:rFonts w:ascii="Times New Roman" w:hAnsi="Times New Roman" w:cs="Times New Roman"/>
          <w:b/>
          <w:bCs/>
          <w:i/>
          <w:iCs/>
          <w:sz w:val="24"/>
          <w:szCs w:val="24"/>
        </w:rPr>
      </w:pPr>
      <w:r w:rsidRPr="00CD7B3F">
        <w:rPr>
          <w:rFonts w:ascii="Times New Roman" w:hAnsi="Times New Roman" w:cs="Times New Roman"/>
          <w:b/>
          <w:bCs/>
          <w:i/>
          <w:iCs/>
          <w:sz w:val="24"/>
          <w:szCs w:val="24"/>
        </w:rPr>
        <w:lastRenderedPageBreak/>
        <w:t>Further Exploration of Partisan Identity</w:t>
      </w:r>
    </w:p>
    <w:p w14:paraId="77AD1F52" w14:textId="7666600A" w:rsidR="00DF6DF3" w:rsidRDefault="002C5C43" w:rsidP="002312ED">
      <w:pPr>
        <w:jc w:val="both"/>
        <w:rPr>
          <w:rFonts w:ascii="Times New Roman" w:hAnsi="Times New Roman" w:cs="Times New Roman"/>
          <w:sz w:val="24"/>
          <w:szCs w:val="24"/>
        </w:rPr>
      </w:pPr>
      <w:r>
        <w:rPr>
          <w:rFonts w:ascii="Times New Roman" w:hAnsi="Times New Roman" w:cs="Times New Roman"/>
          <w:sz w:val="24"/>
          <w:szCs w:val="24"/>
        </w:rPr>
        <w:t>We examine the possibility that the strength of partisan identity plays a conditioning role on treatment response in the following section. In Table S7, we provide the results of OLS regression models predicting support for increased IRS funding. This outcome is predicted by treatment exposure and a variable, “partisan identity strength,” that asks whether partisans feel that the party label describes them well. The variable has a scale of 1:5, with 1 indicating the party label describes them “not well at all,” and 5 indicating that the party label describes them “extremely well.”</w:t>
      </w:r>
    </w:p>
    <w:p w14:paraId="507F4BD4" w14:textId="3E8CE8F2" w:rsidR="002C5C43" w:rsidRDefault="002C5C43">
      <w:pPr>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17"/>
        <w:gridCol w:w="2585"/>
        <w:gridCol w:w="2558"/>
      </w:tblGrid>
      <w:tr w:rsidR="002C5C43" w:rsidRPr="002C5C43" w14:paraId="5FF174B2" w14:textId="77777777" w:rsidTr="005323DF">
        <w:trPr>
          <w:tblCellSpacing w:w="15" w:type="dxa"/>
        </w:trPr>
        <w:tc>
          <w:tcPr>
            <w:tcW w:w="0" w:type="auto"/>
            <w:gridSpan w:val="3"/>
            <w:tcBorders>
              <w:bottom w:val="single" w:sz="6" w:space="0" w:color="000000"/>
            </w:tcBorders>
            <w:vAlign w:val="center"/>
            <w:hideMark/>
          </w:tcPr>
          <w:p w14:paraId="4A1698D1" w14:textId="77777777" w:rsidR="002C5C43" w:rsidRPr="002C5C43" w:rsidRDefault="002C5C43" w:rsidP="002C5C43">
            <w:pPr>
              <w:spacing w:after="0"/>
              <w:rPr>
                <w:rFonts w:ascii="Times New Roman" w:hAnsi="Times New Roman" w:cs="Times New Roman"/>
                <w:b/>
                <w:bCs/>
                <w:sz w:val="24"/>
                <w:szCs w:val="24"/>
              </w:rPr>
            </w:pPr>
            <w:r w:rsidRPr="002C5C43">
              <w:rPr>
                <w:rFonts w:ascii="Times New Roman" w:hAnsi="Times New Roman" w:cs="Times New Roman"/>
                <w:b/>
                <w:bCs/>
                <w:sz w:val="24"/>
                <w:szCs w:val="24"/>
              </w:rPr>
              <w:t>Table S7. Results of OLS Regression Models Interacting Partisan Identity Strength and Treatment Effects</w:t>
            </w:r>
          </w:p>
        </w:tc>
      </w:tr>
      <w:tr w:rsidR="002C5C43" w:rsidRPr="002C5C43" w14:paraId="1FC01C41" w14:textId="77777777" w:rsidTr="005323DF">
        <w:trPr>
          <w:tblCellSpacing w:w="15" w:type="dxa"/>
        </w:trPr>
        <w:tc>
          <w:tcPr>
            <w:tcW w:w="0" w:type="auto"/>
            <w:vAlign w:val="center"/>
            <w:hideMark/>
          </w:tcPr>
          <w:p w14:paraId="4D16CAA6" w14:textId="77777777" w:rsidR="002C5C43" w:rsidRPr="002C5C43" w:rsidRDefault="002C5C43" w:rsidP="002C5C43">
            <w:pPr>
              <w:spacing w:after="0"/>
              <w:rPr>
                <w:rFonts w:ascii="Times New Roman" w:hAnsi="Times New Roman" w:cs="Times New Roman"/>
                <w:sz w:val="24"/>
                <w:szCs w:val="24"/>
              </w:rPr>
            </w:pPr>
          </w:p>
        </w:tc>
        <w:tc>
          <w:tcPr>
            <w:tcW w:w="0" w:type="auto"/>
            <w:gridSpan w:val="2"/>
            <w:vAlign w:val="center"/>
            <w:hideMark/>
          </w:tcPr>
          <w:p w14:paraId="7E69110D" w14:textId="77777777" w:rsidR="002C5C43" w:rsidRPr="002C5C43" w:rsidRDefault="002C5C43" w:rsidP="002C5C43">
            <w:pPr>
              <w:spacing w:after="0"/>
              <w:rPr>
                <w:rFonts w:ascii="Times New Roman" w:hAnsi="Times New Roman" w:cs="Times New Roman"/>
                <w:sz w:val="24"/>
                <w:szCs w:val="24"/>
              </w:rPr>
            </w:pPr>
            <w:r w:rsidRPr="002C5C43">
              <w:rPr>
                <w:rFonts w:ascii="Times New Roman" w:hAnsi="Times New Roman" w:cs="Times New Roman"/>
                <w:i/>
                <w:iCs/>
                <w:sz w:val="24"/>
                <w:szCs w:val="24"/>
              </w:rPr>
              <w:t>Partisan Group:</w:t>
            </w:r>
          </w:p>
        </w:tc>
      </w:tr>
      <w:tr w:rsidR="002C5C43" w:rsidRPr="002C5C43" w14:paraId="35277D13" w14:textId="77777777" w:rsidTr="005323DF">
        <w:trPr>
          <w:tblCellSpacing w:w="15" w:type="dxa"/>
        </w:trPr>
        <w:tc>
          <w:tcPr>
            <w:tcW w:w="0" w:type="auto"/>
            <w:vAlign w:val="center"/>
            <w:hideMark/>
          </w:tcPr>
          <w:p w14:paraId="2808BF42" w14:textId="77777777" w:rsidR="002C5C43" w:rsidRPr="002C5C43" w:rsidRDefault="002C5C43" w:rsidP="002C5C43">
            <w:pPr>
              <w:spacing w:after="0"/>
              <w:rPr>
                <w:rFonts w:ascii="Times New Roman" w:hAnsi="Times New Roman" w:cs="Times New Roman"/>
                <w:sz w:val="24"/>
                <w:szCs w:val="24"/>
              </w:rPr>
            </w:pPr>
          </w:p>
        </w:tc>
        <w:tc>
          <w:tcPr>
            <w:tcW w:w="0" w:type="auto"/>
            <w:gridSpan w:val="2"/>
            <w:tcBorders>
              <w:bottom w:val="single" w:sz="6" w:space="0" w:color="000000"/>
            </w:tcBorders>
            <w:vAlign w:val="center"/>
            <w:hideMark/>
          </w:tcPr>
          <w:p w14:paraId="729E120D" w14:textId="77777777" w:rsidR="002C5C43" w:rsidRPr="002C5C43" w:rsidRDefault="002C5C43" w:rsidP="002C5C43">
            <w:pPr>
              <w:spacing w:after="0"/>
              <w:rPr>
                <w:rFonts w:ascii="Times New Roman" w:hAnsi="Times New Roman" w:cs="Times New Roman"/>
                <w:sz w:val="24"/>
                <w:szCs w:val="24"/>
              </w:rPr>
            </w:pPr>
          </w:p>
        </w:tc>
      </w:tr>
      <w:tr w:rsidR="002C5C43" w:rsidRPr="002C5C43" w14:paraId="4582A634" w14:textId="77777777" w:rsidTr="005323DF">
        <w:trPr>
          <w:tblCellSpacing w:w="15" w:type="dxa"/>
        </w:trPr>
        <w:tc>
          <w:tcPr>
            <w:tcW w:w="0" w:type="auto"/>
            <w:vAlign w:val="center"/>
            <w:hideMark/>
          </w:tcPr>
          <w:p w14:paraId="46F62196" w14:textId="77777777" w:rsidR="002C5C43" w:rsidRPr="002C5C43" w:rsidRDefault="002C5C43" w:rsidP="002C5C43">
            <w:pPr>
              <w:spacing w:after="0"/>
              <w:rPr>
                <w:rFonts w:ascii="Times New Roman" w:hAnsi="Times New Roman" w:cs="Times New Roman"/>
                <w:sz w:val="24"/>
                <w:szCs w:val="24"/>
              </w:rPr>
            </w:pPr>
          </w:p>
        </w:tc>
        <w:tc>
          <w:tcPr>
            <w:tcW w:w="0" w:type="auto"/>
            <w:vAlign w:val="center"/>
            <w:hideMark/>
          </w:tcPr>
          <w:p w14:paraId="6B734F9B" w14:textId="77777777" w:rsidR="002C5C43" w:rsidRPr="002C5C43" w:rsidRDefault="002C5C43" w:rsidP="002C5C43">
            <w:pPr>
              <w:spacing w:after="0"/>
              <w:rPr>
                <w:rFonts w:ascii="Times New Roman" w:hAnsi="Times New Roman" w:cs="Times New Roman"/>
                <w:sz w:val="24"/>
                <w:szCs w:val="24"/>
              </w:rPr>
            </w:pPr>
            <w:r w:rsidRPr="002C5C43">
              <w:rPr>
                <w:rFonts w:ascii="Times New Roman" w:hAnsi="Times New Roman" w:cs="Times New Roman"/>
                <w:sz w:val="24"/>
                <w:szCs w:val="24"/>
              </w:rPr>
              <w:t>Republicans</w:t>
            </w:r>
          </w:p>
        </w:tc>
        <w:tc>
          <w:tcPr>
            <w:tcW w:w="0" w:type="auto"/>
            <w:vAlign w:val="center"/>
            <w:hideMark/>
          </w:tcPr>
          <w:p w14:paraId="41C1DE87" w14:textId="77777777" w:rsidR="002C5C43" w:rsidRPr="002C5C43" w:rsidRDefault="002C5C43" w:rsidP="002C5C43">
            <w:pPr>
              <w:spacing w:after="0"/>
              <w:rPr>
                <w:rFonts w:ascii="Times New Roman" w:hAnsi="Times New Roman" w:cs="Times New Roman"/>
                <w:sz w:val="24"/>
                <w:szCs w:val="24"/>
              </w:rPr>
            </w:pPr>
            <w:r w:rsidRPr="002C5C43">
              <w:rPr>
                <w:rFonts w:ascii="Times New Roman" w:hAnsi="Times New Roman" w:cs="Times New Roman"/>
                <w:sz w:val="24"/>
                <w:szCs w:val="24"/>
              </w:rPr>
              <w:t>Democrats</w:t>
            </w:r>
          </w:p>
        </w:tc>
      </w:tr>
      <w:tr w:rsidR="002C5C43" w:rsidRPr="002C5C43" w14:paraId="6225F87F" w14:textId="77777777" w:rsidTr="005323DF">
        <w:trPr>
          <w:tblCellSpacing w:w="15" w:type="dxa"/>
        </w:trPr>
        <w:tc>
          <w:tcPr>
            <w:tcW w:w="0" w:type="auto"/>
            <w:gridSpan w:val="3"/>
            <w:tcBorders>
              <w:bottom w:val="single" w:sz="6" w:space="0" w:color="000000"/>
            </w:tcBorders>
            <w:vAlign w:val="center"/>
            <w:hideMark/>
          </w:tcPr>
          <w:p w14:paraId="402EE578" w14:textId="77777777" w:rsidR="002C5C43" w:rsidRPr="002C5C43" w:rsidRDefault="002C5C43" w:rsidP="002C5C43">
            <w:pPr>
              <w:spacing w:after="0"/>
              <w:rPr>
                <w:rFonts w:ascii="Times New Roman" w:hAnsi="Times New Roman" w:cs="Times New Roman"/>
                <w:sz w:val="24"/>
                <w:szCs w:val="24"/>
              </w:rPr>
            </w:pPr>
          </w:p>
        </w:tc>
      </w:tr>
      <w:tr w:rsidR="00711C44" w:rsidRPr="002C5C43" w14:paraId="2A79BDB0" w14:textId="77777777" w:rsidTr="005323DF">
        <w:trPr>
          <w:tblCellSpacing w:w="15" w:type="dxa"/>
        </w:trPr>
        <w:tc>
          <w:tcPr>
            <w:tcW w:w="0" w:type="auto"/>
            <w:vAlign w:val="center"/>
            <w:hideMark/>
          </w:tcPr>
          <w:p w14:paraId="65BAFA0C" w14:textId="624CED07" w:rsidR="00711C44" w:rsidRPr="002C5C43" w:rsidRDefault="00711C44" w:rsidP="00711C44">
            <w:pPr>
              <w:spacing w:after="0"/>
              <w:rPr>
                <w:rFonts w:ascii="Times New Roman" w:hAnsi="Times New Roman" w:cs="Times New Roman"/>
                <w:sz w:val="24"/>
                <w:szCs w:val="24"/>
              </w:rPr>
            </w:pPr>
            <w:r>
              <w:rPr>
                <w:rFonts w:ascii="Times New Roman" w:hAnsi="Times New Roman" w:cs="Times New Roman"/>
                <w:sz w:val="24"/>
                <w:szCs w:val="24"/>
              </w:rPr>
              <w:t>Control</w:t>
            </w:r>
          </w:p>
        </w:tc>
        <w:tc>
          <w:tcPr>
            <w:tcW w:w="0" w:type="auto"/>
            <w:vAlign w:val="center"/>
            <w:hideMark/>
          </w:tcPr>
          <w:p w14:paraId="51179D5D" w14:textId="5A7DCC30"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-0.215</w:t>
            </w:r>
          </w:p>
        </w:tc>
        <w:tc>
          <w:tcPr>
            <w:tcW w:w="0" w:type="auto"/>
            <w:vAlign w:val="center"/>
            <w:hideMark/>
          </w:tcPr>
          <w:p w14:paraId="11FCCE0F" w14:textId="0E2000EA"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0.049</w:t>
            </w:r>
          </w:p>
        </w:tc>
      </w:tr>
      <w:tr w:rsidR="00711C44" w:rsidRPr="002C5C43" w14:paraId="377A81D6" w14:textId="77777777" w:rsidTr="005323DF">
        <w:trPr>
          <w:tblCellSpacing w:w="15" w:type="dxa"/>
        </w:trPr>
        <w:tc>
          <w:tcPr>
            <w:tcW w:w="0" w:type="auto"/>
            <w:vAlign w:val="center"/>
            <w:hideMark/>
          </w:tcPr>
          <w:p w14:paraId="1B6ED12C" w14:textId="77777777" w:rsidR="00711C44" w:rsidRPr="002C5C43" w:rsidRDefault="00711C44" w:rsidP="00711C44">
            <w:pPr>
              <w:spacing w:after="0"/>
              <w:rPr>
                <w:rFonts w:ascii="Times New Roman" w:hAnsi="Times New Roman" w:cs="Times New Roman"/>
                <w:sz w:val="24"/>
                <w:szCs w:val="24"/>
              </w:rPr>
            </w:pPr>
          </w:p>
        </w:tc>
        <w:tc>
          <w:tcPr>
            <w:tcW w:w="0" w:type="auto"/>
            <w:vAlign w:val="center"/>
            <w:hideMark/>
          </w:tcPr>
          <w:p w14:paraId="055B3C5C" w14:textId="4869E976"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(0.133)</w:t>
            </w:r>
          </w:p>
        </w:tc>
        <w:tc>
          <w:tcPr>
            <w:tcW w:w="0" w:type="auto"/>
            <w:vAlign w:val="center"/>
            <w:hideMark/>
          </w:tcPr>
          <w:p w14:paraId="182751D1" w14:textId="61F53AE8"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(0.132)</w:t>
            </w:r>
          </w:p>
        </w:tc>
      </w:tr>
      <w:tr w:rsidR="00711C44" w:rsidRPr="002C5C43" w14:paraId="2D2353AC" w14:textId="77777777" w:rsidTr="005323DF">
        <w:trPr>
          <w:tblCellSpacing w:w="15" w:type="dxa"/>
        </w:trPr>
        <w:tc>
          <w:tcPr>
            <w:tcW w:w="0" w:type="auto"/>
            <w:vAlign w:val="center"/>
            <w:hideMark/>
          </w:tcPr>
          <w:p w14:paraId="71D3D072" w14:textId="77777777" w:rsidR="00711C44" w:rsidRPr="002C5C43" w:rsidRDefault="00711C44" w:rsidP="00711C44">
            <w:pPr>
              <w:spacing w:after="0"/>
              <w:rPr>
                <w:rFonts w:ascii="Times New Roman" w:hAnsi="Times New Roman" w:cs="Times New Roman"/>
                <w:sz w:val="24"/>
                <w:szCs w:val="24"/>
              </w:rPr>
            </w:pPr>
          </w:p>
        </w:tc>
        <w:tc>
          <w:tcPr>
            <w:tcW w:w="0" w:type="auto"/>
            <w:vAlign w:val="center"/>
            <w:hideMark/>
          </w:tcPr>
          <w:p w14:paraId="65F0A038" w14:textId="77777777" w:rsidR="00711C44" w:rsidRPr="00711C44" w:rsidRDefault="00711C44" w:rsidP="00711C44">
            <w:pPr>
              <w:spacing w:after="0"/>
              <w:rPr>
                <w:rFonts w:ascii="Times New Roman" w:hAnsi="Times New Roman" w:cs="Times New Roman"/>
                <w:sz w:val="24"/>
                <w:szCs w:val="24"/>
              </w:rPr>
            </w:pPr>
          </w:p>
        </w:tc>
        <w:tc>
          <w:tcPr>
            <w:tcW w:w="0" w:type="auto"/>
            <w:vAlign w:val="center"/>
            <w:hideMark/>
          </w:tcPr>
          <w:p w14:paraId="5B3F7975" w14:textId="77777777" w:rsidR="00711C44" w:rsidRPr="00711C44" w:rsidRDefault="00711C44" w:rsidP="00711C44">
            <w:pPr>
              <w:spacing w:after="0"/>
              <w:rPr>
                <w:rFonts w:ascii="Times New Roman" w:hAnsi="Times New Roman" w:cs="Times New Roman"/>
                <w:sz w:val="24"/>
                <w:szCs w:val="24"/>
              </w:rPr>
            </w:pPr>
          </w:p>
        </w:tc>
      </w:tr>
      <w:tr w:rsidR="00711C44" w:rsidRPr="002C5C43" w14:paraId="4489CC76" w14:textId="77777777" w:rsidTr="005323DF">
        <w:trPr>
          <w:tblCellSpacing w:w="15" w:type="dxa"/>
        </w:trPr>
        <w:tc>
          <w:tcPr>
            <w:tcW w:w="0" w:type="auto"/>
            <w:vAlign w:val="center"/>
            <w:hideMark/>
          </w:tcPr>
          <w:p w14:paraId="3F4DC2FA" w14:textId="77777777" w:rsidR="00711C44" w:rsidRPr="002C5C43" w:rsidRDefault="00711C44" w:rsidP="00711C44">
            <w:pPr>
              <w:spacing w:after="0"/>
              <w:rPr>
                <w:rFonts w:ascii="Times New Roman" w:hAnsi="Times New Roman" w:cs="Times New Roman"/>
                <w:sz w:val="24"/>
                <w:szCs w:val="24"/>
              </w:rPr>
            </w:pPr>
            <w:r w:rsidRPr="002C5C43">
              <w:rPr>
                <w:rFonts w:ascii="Times New Roman" w:hAnsi="Times New Roman" w:cs="Times New Roman"/>
                <w:sz w:val="24"/>
                <w:szCs w:val="24"/>
              </w:rPr>
              <w:t>Deficit Frame</w:t>
            </w:r>
          </w:p>
        </w:tc>
        <w:tc>
          <w:tcPr>
            <w:tcW w:w="0" w:type="auto"/>
            <w:vAlign w:val="center"/>
            <w:hideMark/>
          </w:tcPr>
          <w:p w14:paraId="253DD454" w14:textId="48BE2078"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0.272</w:t>
            </w:r>
            <w:r w:rsidRPr="00711C44">
              <w:rPr>
                <w:rFonts w:ascii="Times New Roman" w:eastAsia="Times New Roman" w:hAnsi="Times New Roman" w:cs="Times New Roman"/>
                <w:sz w:val="24"/>
                <w:szCs w:val="24"/>
                <w:vertAlign w:val="superscript"/>
              </w:rPr>
              <w:t>*</w:t>
            </w:r>
          </w:p>
        </w:tc>
        <w:tc>
          <w:tcPr>
            <w:tcW w:w="0" w:type="auto"/>
            <w:vAlign w:val="center"/>
            <w:hideMark/>
          </w:tcPr>
          <w:p w14:paraId="50075662" w14:textId="61A28E58"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0.127</w:t>
            </w:r>
          </w:p>
        </w:tc>
      </w:tr>
      <w:tr w:rsidR="00711C44" w:rsidRPr="002C5C43" w14:paraId="7EC6F6AC" w14:textId="77777777" w:rsidTr="005323DF">
        <w:trPr>
          <w:tblCellSpacing w:w="15" w:type="dxa"/>
        </w:trPr>
        <w:tc>
          <w:tcPr>
            <w:tcW w:w="0" w:type="auto"/>
            <w:vAlign w:val="center"/>
            <w:hideMark/>
          </w:tcPr>
          <w:p w14:paraId="7575A30E" w14:textId="77777777" w:rsidR="00711C44" w:rsidRPr="002C5C43" w:rsidRDefault="00711C44" w:rsidP="00711C44">
            <w:pPr>
              <w:spacing w:after="0"/>
              <w:rPr>
                <w:rFonts w:ascii="Times New Roman" w:hAnsi="Times New Roman" w:cs="Times New Roman"/>
                <w:sz w:val="24"/>
                <w:szCs w:val="24"/>
              </w:rPr>
            </w:pPr>
          </w:p>
        </w:tc>
        <w:tc>
          <w:tcPr>
            <w:tcW w:w="0" w:type="auto"/>
            <w:vAlign w:val="center"/>
            <w:hideMark/>
          </w:tcPr>
          <w:p w14:paraId="3CFD4845" w14:textId="6EADD706"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(0.155)</w:t>
            </w:r>
          </w:p>
        </w:tc>
        <w:tc>
          <w:tcPr>
            <w:tcW w:w="0" w:type="auto"/>
            <w:vAlign w:val="center"/>
            <w:hideMark/>
          </w:tcPr>
          <w:p w14:paraId="5BCA6664" w14:textId="245CF72E"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(0.117)</w:t>
            </w:r>
          </w:p>
        </w:tc>
      </w:tr>
      <w:tr w:rsidR="00711C44" w:rsidRPr="002C5C43" w14:paraId="1CD818D7" w14:textId="77777777" w:rsidTr="005323DF">
        <w:trPr>
          <w:tblCellSpacing w:w="15" w:type="dxa"/>
        </w:trPr>
        <w:tc>
          <w:tcPr>
            <w:tcW w:w="0" w:type="auto"/>
            <w:vAlign w:val="center"/>
            <w:hideMark/>
          </w:tcPr>
          <w:p w14:paraId="31F2175A" w14:textId="77777777" w:rsidR="00711C44" w:rsidRPr="002C5C43" w:rsidRDefault="00711C44" w:rsidP="00711C44">
            <w:pPr>
              <w:spacing w:after="0"/>
              <w:rPr>
                <w:rFonts w:ascii="Times New Roman" w:hAnsi="Times New Roman" w:cs="Times New Roman"/>
                <w:sz w:val="24"/>
                <w:szCs w:val="24"/>
              </w:rPr>
            </w:pPr>
          </w:p>
        </w:tc>
        <w:tc>
          <w:tcPr>
            <w:tcW w:w="0" w:type="auto"/>
            <w:vAlign w:val="center"/>
            <w:hideMark/>
          </w:tcPr>
          <w:p w14:paraId="2F769CB5" w14:textId="77777777" w:rsidR="00711C44" w:rsidRPr="00711C44" w:rsidRDefault="00711C44" w:rsidP="00711C44">
            <w:pPr>
              <w:spacing w:after="0"/>
              <w:rPr>
                <w:rFonts w:ascii="Times New Roman" w:hAnsi="Times New Roman" w:cs="Times New Roman"/>
                <w:sz w:val="24"/>
                <w:szCs w:val="24"/>
              </w:rPr>
            </w:pPr>
          </w:p>
        </w:tc>
        <w:tc>
          <w:tcPr>
            <w:tcW w:w="0" w:type="auto"/>
            <w:vAlign w:val="center"/>
            <w:hideMark/>
          </w:tcPr>
          <w:p w14:paraId="74668A64" w14:textId="77777777" w:rsidR="00711C44" w:rsidRPr="00711C44" w:rsidRDefault="00711C44" w:rsidP="00711C44">
            <w:pPr>
              <w:spacing w:after="0"/>
              <w:rPr>
                <w:rFonts w:ascii="Times New Roman" w:hAnsi="Times New Roman" w:cs="Times New Roman"/>
                <w:sz w:val="24"/>
                <w:szCs w:val="24"/>
              </w:rPr>
            </w:pPr>
          </w:p>
        </w:tc>
      </w:tr>
      <w:tr w:rsidR="00711C44" w:rsidRPr="002C5C43" w14:paraId="019A53E4" w14:textId="77777777" w:rsidTr="005323DF">
        <w:trPr>
          <w:tblCellSpacing w:w="15" w:type="dxa"/>
        </w:trPr>
        <w:tc>
          <w:tcPr>
            <w:tcW w:w="0" w:type="auto"/>
            <w:vAlign w:val="center"/>
            <w:hideMark/>
          </w:tcPr>
          <w:p w14:paraId="293DA2FC" w14:textId="77777777" w:rsidR="00711C44" w:rsidRPr="002C5C43" w:rsidRDefault="00711C44" w:rsidP="00711C44">
            <w:pPr>
              <w:spacing w:after="0"/>
              <w:rPr>
                <w:rFonts w:ascii="Times New Roman" w:hAnsi="Times New Roman" w:cs="Times New Roman"/>
                <w:sz w:val="24"/>
                <w:szCs w:val="24"/>
              </w:rPr>
            </w:pPr>
            <w:r w:rsidRPr="002C5C43">
              <w:rPr>
                <w:rFonts w:ascii="Times New Roman" w:hAnsi="Times New Roman" w:cs="Times New Roman"/>
                <w:sz w:val="24"/>
                <w:szCs w:val="24"/>
              </w:rPr>
              <w:t>Inequality Frame</w:t>
            </w:r>
          </w:p>
        </w:tc>
        <w:tc>
          <w:tcPr>
            <w:tcW w:w="0" w:type="auto"/>
            <w:vAlign w:val="center"/>
            <w:hideMark/>
          </w:tcPr>
          <w:p w14:paraId="3CA25DD6" w14:textId="56AD1579"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0.067</w:t>
            </w:r>
          </w:p>
        </w:tc>
        <w:tc>
          <w:tcPr>
            <w:tcW w:w="0" w:type="auto"/>
            <w:vAlign w:val="center"/>
            <w:hideMark/>
          </w:tcPr>
          <w:p w14:paraId="3BF6AEBD" w14:textId="119EDE11"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0.014</w:t>
            </w:r>
          </w:p>
        </w:tc>
      </w:tr>
      <w:tr w:rsidR="00711C44" w:rsidRPr="002C5C43" w14:paraId="12356865" w14:textId="77777777" w:rsidTr="005323DF">
        <w:trPr>
          <w:tblCellSpacing w:w="15" w:type="dxa"/>
        </w:trPr>
        <w:tc>
          <w:tcPr>
            <w:tcW w:w="0" w:type="auto"/>
            <w:vAlign w:val="center"/>
            <w:hideMark/>
          </w:tcPr>
          <w:p w14:paraId="18911365" w14:textId="77777777" w:rsidR="00711C44" w:rsidRPr="002C5C43" w:rsidRDefault="00711C44" w:rsidP="00711C44">
            <w:pPr>
              <w:spacing w:after="0"/>
              <w:rPr>
                <w:rFonts w:ascii="Times New Roman" w:hAnsi="Times New Roman" w:cs="Times New Roman"/>
                <w:sz w:val="24"/>
                <w:szCs w:val="24"/>
              </w:rPr>
            </w:pPr>
          </w:p>
        </w:tc>
        <w:tc>
          <w:tcPr>
            <w:tcW w:w="0" w:type="auto"/>
            <w:vAlign w:val="center"/>
            <w:hideMark/>
          </w:tcPr>
          <w:p w14:paraId="10A1BAB3" w14:textId="763B975C"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(0.132)</w:t>
            </w:r>
          </w:p>
        </w:tc>
        <w:tc>
          <w:tcPr>
            <w:tcW w:w="0" w:type="auto"/>
            <w:vAlign w:val="center"/>
            <w:hideMark/>
          </w:tcPr>
          <w:p w14:paraId="27841C10" w14:textId="6A4DBC0B"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(0.122)</w:t>
            </w:r>
          </w:p>
        </w:tc>
      </w:tr>
      <w:tr w:rsidR="00711C44" w:rsidRPr="002C5C43" w14:paraId="4C4CCA86" w14:textId="77777777" w:rsidTr="005323DF">
        <w:trPr>
          <w:tblCellSpacing w:w="15" w:type="dxa"/>
        </w:trPr>
        <w:tc>
          <w:tcPr>
            <w:tcW w:w="0" w:type="auto"/>
            <w:vAlign w:val="center"/>
            <w:hideMark/>
          </w:tcPr>
          <w:p w14:paraId="25F2ACF8" w14:textId="77777777" w:rsidR="00711C44" w:rsidRPr="002C5C43" w:rsidRDefault="00711C44" w:rsidP="00711C44">
            <w:pPr>
              <w:spacing w:after="0"/>
              <w:rPr>
                <w:rFonts w:ascii="Times New Roman" w:hAnsi="Times New Roman" w:cs="Times New Roman"/>
                <w:sz w:val="24"/>
                <w:szCs w:val="24"/>
              </w:rPr>
            </w:pPr>
          </w:p>
        </w:tc>
        <w:tc>
          <w:tcPr>
            <w:tcW w:w="0" w:type="auto"/>
            <w:vAlign w:val="center"/>
            <w:hideMark/>
          </w:tcPr>
          <w:p w14:paraId="69E25FC0" w14:textId="77777777" w:rsidR="00711C44" w:rsidRPr="00711C44" w:rsidRDefault="00711C44" w:rsidP="00711C44">
            <w:pPr>
              <w:spacing w:after="0"/>
              <w:rPr>
                <w:rFonts w:ascii="Times New Roman" w:hAnsi="Times New Roman" w:cs="Times New Roman"/>
                <w:sz w:val="24"/>
                <w:szCs w:val="24"/>
              </w:rPr>
            </w:pPr>
          </w:p>
        </w:tc>
        <w:tc>
          <w:tcPr>
            <w:tcW w:w="0" w:type="auto"/>
            <w:vAlign w:val="center"/>
            <w:hideMark/>
          </w:tcPr>
          <w:p w14:paraId="2C802D0B" w14:textId="77777777" w:rsidR="00711C44" w:rsidRPr="00711C44" w:rsidRDefault="00711C44" w:rsidP="00711C44">
            <w:pPr>
              <w:spacing w:after="0"/>
              <w:rPr>
                <w:rFonts w:ascii="Times New Roman" w:hAnsi="Times New Roman" w:cs="Times New Roman"/>
                <w:sz w:val="24"/>
                <w:szCs w:val="24"/>
              </w:rPr>
            </w:pPr>
          </w:p>
        </w:tc>
      </w:tr>
      <w:tr w:rsidR="00711C44" w:rsidRPr="002C5C43" w14:paraId="7A0EBFED" w14:textId="77777777" w:rsidTr="005323DF">
        <w:trPr>
          <w:tblCellSpacing w:w="15" w:type="dxa"/>
        </w:trPr>
        <w:tc>
          <w:tcPr>
            <w:tcW w:w="0" w:type="auto"/>
            <w:vAlign w:val="center"/>
            <w:hideMark/>
          </w:tcPr>
          <w:p w14:paraId="3902541E" w14:textId="77777777" w:rsidR="00711C44" w:rsidRPr="002C5C43" w:rsidRDefault="00711C44" w:rsidP="00711C44">
            <w:pPr>
              <w:spacing w:after="0"/>
              <w:rPr>
                <w:rFonts w:ascii="Times New Roman" w:hAnsi="Times New Roman" w:cs="Times New Roman"/>
                <w:sz w:val="24"/>
                <w:szCs w:val="24"/>
              </w:rPr>
            </w:pPr>
            <w:r w:rsidRPr="002C5C43">
              <w:rPr>
                <w:rFonts w:ascii="Times New Roman" w:hAnsi="Times New Roman" w:cs="Times New Roman"/>
                <w:sz w:val="24"/>
                <w:szCs w:val="24"/>
              </w:rPr>
              <w:t>Republican Identity Strength</w:t>
            </w:r>
          </w:p>
        </w:tc>
        <w:tc>
          <w:tcPr>
            <w:tcW w:w="0" w:type="auto"/>
            <w:vAlign w:val="center"/>
            <w:hideMark/>
          </w:tcPr>
          <w:p w14:paraId="2961C9C8" w14:textId="3A24889B"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0.034</w:t>
            </w:r>
          </w:p>
        </w:tc>
        <w:tc>
          <w:tcPr>
            <w:tcW w:w="0" w:type="auto"/>
            <w:vAlign w:val="center"/>
            <w:hideMark/>
          </w:tcPr>
          <w:p w14:paraId="2786D10E" w14:textId="77777777" w:rsidR="00711C44" w:rsidRPr="00711C44" w:rsidRDefault="00711C44" w:rsidP="00711C44">
            <w:pPr>
              <w:spacing w:after="0"/>
              <w:rPr>
                <w:rFonts w:ascii="Times New Roman" w:hAnsi="Times New Roman" w:cs="Times New Roman"/>
                <w:sz w:val="24"/>
                <w:szCs w:val="24"/>
              </w:rPr>
            </w:pPr>
          </w:p>
        </w:tc>
      </w:tr>
      <w:tr w:rsidR="00711C44" w:rsidRPr="002C5C43" w14:paraId="4EB0A984" w14:textId="77777777" w:rsidTr="005323DF">
        <w:trPr>
          <w:tblCellSpacing w:w="15" w:type="dxa"/>
        </w:trPr>
        <w:tc>
          <w:tcPr>
            <w:tcW w:w="0" w:type="auto"/>
            <w:vAlign w:val="center"/>
            <w:hideMark/>
          </w:tcPr>
          <w:p w14:paraId="22E5EFFE" w14:textId="77777777" w:rsidR="00711C44" w:rsidRPr="002C5C43" w:rsidRDefault="00711C44" w:rsidP="00711C44">
            <w:pPr>
              <w:spacing w:after="0"/>
              <w:rPr>
                <w:rFonts w:ascii="Times New Roman" w:hAnsi="Times New Roman" w:cs="Times New Roman"/>
                <w:sz w:val="24"/>
                <w:szCs w:val="24"/>
              </w:rPr>
            </w:pPr>
          </w:p>
        </w:tc>
        <w:tc>
          <w:tcPr>
            <w:tcW w:w="0" w:type="auto"/>
            <w:vAlign w:val="center"/>
            <w:hideMark/>
          </w:tcPr>
          <w:p w14:paraId="6A34B7B7" w14:textId="6911716A"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(0.025)</w:t>
            </w:r>
          </w:p>
        </w:tc>
        <w:tc>
          <w:tcPr>
            <w:tcW w:w="0" w:type="auto"/>
            <w:vAlign w:val="center"/>
            <w:hideMark/>
          </w:tcPr>
          <w:p w14:paraId="0378DC86" w14:textId="77777777" w:rsidR="00711C44" w:rsidRPr="00711C44" w:rsidRDefault="00711C44" w:rsidP="00711C44">
            <w:pPr>
              <w:spacing w:after="0"/>
              <w:rPr>
                <w:rFonts w:ascii="Times New Roman" w:hAnsi="Times New Roman" w:cs="Times New Roman"/>
                <w:sz w:val="24"/>
                <w:szCs w:val="24"/>
              </w:rPr>
            </w:pPr>
          </w:p>
        </w:tc>
      </w:tr>
      <w:tr w:rsidR="00711C44" w:rsidRPr="002C5C43" w14:paraId="22DC04F5" w14:textId="77777777" w:rsidTr="005323DF">
        <w:trPr>
          <w:tblCellSpacing w:w="15" w:type="dxa"/>
        </w:trPr>
        <w:tc>
          <w:tcPr>
            <w:tcW w:w="0" w:type="auto"/>
            <w:vAlign w:val="center"/>
            <w:hideMark/>
          </w:tcPr>
          <w:p w14:paraId="6A640691" w14:textId="77777777" w:rsidR="00711C44" w:rsidRPr="002C5C43" w:rsidRDefault="00711C44" w:rsidP="00711C44">
            <w:pPr>
              <w:spacing w:after="0"/>
              <w:rPr>
                <w:rFonts w:ascii="Times New Roman" w:hAnsi="Times New Roman" w:cs="Times New Roman"/>
                <w:sz w:val="24"/>
                <w:szCs w:val="24"/>
              </w:rPr>
            </w:pPr>
          </w:p>
        </w:tc>
        <w:tc>
          <w:tcPr>
            <w:tcW w:w="0" w:type="auto"/>
            <w:vAlign w:val="center"/>
            <w:hideMark/>
          </w:tcPr>
          <w:p w14:paraId="1A5CCBCF" w14:textId="77777777" w:rsidR="00711C44" w:rsidRPr="00711C44" w:rsidRDefault="00711C44" w:rsidP="00711C44">
            <w:pPr>
              <w:spacing w:after="0"/>
              <w:rPr>
                <w:rFonts w:ascii="Times New Roman" w:hAnsi="Times New Roman" w:cs="Times New Roman"/>
                <w:sz w:val="24"/>
                <w:szCs w:val="24"/>
              </w:rPr>
            </w:pPr>
          </w:p>
        </w:tc>
        <w:tc>
          <w:tcPr>
            <w:tcW w:w="0" w:type="auto"/>
            <w:vAlign w:val="center"/>
            <w:hideMark/>
          </w:tcPr>
          <w:p w14:paraId="75038396" w14:textId="77777777" w:rsidR="00711C44" w:rsidRPr="00711C44" w:rsidRDefault="00711C44" w:rsidP="00711C44">
            <w:pPr>
              <w:spacing w:after="0"/>
              <w:rPr>
                <w:rFonts w:ascii="Times New Roman" w:hAnsi="Times New Roman" w:cs="Times New Roman"/>
                <w:sz w:val="24"/>
                <w:szCs w:val="24"/>
              </w:rPr>
            </w:pPr>
          </w:p>
        </w:tc>
      </w:tr>
      <w:tr w:rsidR="00711C44" w:rsidRPr="002C5C43" w14:paraId="7CDAAA7D" w14:textId="77777777" w:rsidTr="005323DF">
        <w:trPr>
          <w:tblCellSpacing w:w="15" w:type="dxa"/>
        </w:trPr>
        <w:tc>
          <w:tcPr>
            <w:tcW w:w="0" w:type="auto"/>
            <w:vAlign w:val="center"/>
            <w:hideMark/>
          </w:tcPr>
          <w:p w14:paraId="6DB70165" w14:textId="0EF98CC1" w:rsidR="00711C44" w:rsidRPr="002C5C43" w:rsidRDefault="00711C44" w:rsidP="00711C44">
            <w:pPr>
              <w:spacing w:after="0"/>
              <w:rPr>
                <w:rFonts w:ascii="Times New Roman" w:hAnsi="Times New Roman" w:cs="Times New Roman"/>
                <w:sz w:val="24"/>
                <w:szCs w:val="24"/>
              </w:rPr>
            </w:pPr>
            <w:r w:rsidRPr="002C5C43">
              <w:rPr>
                <w:rFonts w:ascii="Times New Roman" w:hAnsi="Times New Roman" w:cs="Times New Roman"/>
                <w:sz w:val="24"/>
                <w:szCs w:val="24"/>
              </w:rPr>
              <w:t>Rep. ID Strength*</w:t>
            </w:r>
            <w:r w:rsidR="00DB599F">
              <w:rPr>
                <w:rFonts w:ascii="Times New Roman" w:hAnsi="Times New Roman" w:cs="Times New Roman"/>
                <w:sz w:val="24"/>
                <w:szCs w:val="24"/>
              </w:rPr>
              <w:t>Control</w:t>
            </w:r>
          </w:p>
        </w:tc>
        <w:tc>
          <w:tcPr>
            <w:tcW w:w="0" w:type="auto"/>
            <w:vAlign w:val="center"/>
            <w:hideMark/>
          </w:tcPr>
          <w:p w14:paraId="20BD6A18" w14:textId="6A03A54C"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0.050</w:t>
            </w:r>
          </w:p>
        </w:tc>
        <w:tc>
          <w:tcPr>
            <w:tcW w:w="0" w:type="auto"/>
            <w:vAlign w:val="center"/>
            <w:hideMark/>
          </w:tcPr>
          <w:p w14:paraId="1D9BCB80" w14:textId="77777777" w:rsidR="00711C44" w:rsidRPr="00711C44" w:rsidRDefault="00711C44" w:rsidP="00711C44">
            <w:pPr>
              <w:spacing w:after="0"/>
              <w:rPr>
                <w:rFonts w:ascii="Times New Roman" w:hAnsi="Times New Roman" w:cs="Times New Roman"/>
                <w:sz w:val="24"/>
                <w:szCs w:val="24"/>
              </w:rPr>
            </w:pPr>
          </w:p>
        </w:tc>
      </w:tr>
      <w:tr w:rsidR="00711C44" w:rsidRPr="002C5C43" w14:paraId="49EA727F" w14:textId="77777777" w:rsidTr="005323DF">
        <w:trPr>
          <w:tblCellSpacing w:w="15" w:type="dxa"/>
        </w:trPr>
        <w:tc>
          <w:tcPr>
            <w:tcW w:w="0" w:type="auto"/>
            <w:vAlign w:val="center"/>
            <w:hideMark/>
          </w:tcPr>
          <w:p w14:paraId="6BCB7811" w14:textId="77777777" w:rsidR="00711C44" w:rsidRPr="002C5C43" w:rsidRDefault="00711C44" w:rsidP="00711C44">
            <w:pPr>
              <w:spacing w:after="0"/>
              <w:rPr>
                <w:rFonts w:ascii="Times New Roman" w:hAnsi="Times New Roman" w:cs="Times New Roman"/>
                <w:sz w:val="24"/>
                <w:szCs w:val="24"/>
              </w:rPr>
            </w:pPr>
          </w:p>
        </w:tc>
        <w:tc>
          <w:tcPr>
            <w:tcW w:w="0" w:type="auto"/>
            <w:vAlign w:val="center"/>
            <w:hideMark/>
          </w:tcPr>
          <w:p w14:paraId="77CA0B59" w14:textId="1A75E097"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(0.035)</w:t>
            </w:r>
          </w:p>
        </w:tc>
        <w:tc>
          <w:tcPr>
            <w:tcW w:w="0" w:type="auto"/>
            <w:vAlign w:val="center"/>
            <w:hideMark/>
          </w:tcPr>
          <w:p w14:paraId="1D225A2F" w14:textId="77777777" w:rsidR="00711C44" w:rsidRPr="00711C44" w:rsidRDefault="00711C44" w:rsidP="00711C44">
            <w:pPr>
              <w:spacing w:after="0"/>
              <w:rPr>
                <w:rFonts w:ascii="Times New Roman" w:hAnsi="Times New Roman" w:cs="Times New Roman"/>
                <w:sz w:val="24"/>
                <w:szCs w:val="24"/>
              </w:rPr>
            </w:pPr>
          </w:p>
        </w:tc>
      </w:tr>
      <w:tr w:rsidR="00711C44" w:rsidRPr="002C5C43" w14:paraId="0878CC69" w14:textId="77777777" w:rsidTr="005323DF">
        <w:trPr>
          <w:tblCellSpacing w:w="15" w:type="dxa"/>
        </w:trPr>
        <w:tc>
          <w:tcPr>
            <w:tcW w:w="0" w:type="auto"/>
            <w:vAlign w:val="center"/>
            <w:hideMark/>
          </w:tcPr>
          <w:p w14:paraId="42375F88" w14:textId="77777777" w:rsidR="00711C44" w:rsidRPr="002C5C43" w:rsidRDefault="00711C44" w:rsidP="00711C44">
            <w:pPr>
              <w:spacing w:after="0"/>
              <w:rPr>
                <w:rFonts w:ascii="Times New Roman" w:hAnsi="Times New Roman" w:cs="Times New Roman"/>
                <w:sz w:val="24"/>
                <w:szCs w:val="24"/>
              </w:rPr>
            </w:pPr>
          </w:p>
        </w:tc>
        <w:tc>
          <w:tcPr>
            <w:tcW w:w="0" w:type="auto"/>
            <w:vAlign w:val="center"/>
            <w:hideMark/>
          </w:tcPr>
          <w:p w14:paraId="6158C5BD" w14:textId="77777777" w:rsidR="00711C44" w:rsidRPr="00711C44" w:rsidRDefault="00711C44" w:rsidP="00711C44">
            <w:pPr>
              <w:spacing w:after="0"/>
              <w:rPr>
                <w:rFonts w:ascii="Times New Roman" w:hAnsi="Times New Roman" w:cs="Times New Roman"/>
                <w:sz w:val="24"/>
                <w:szCs w:val="24"/>
              </w:rPr>
            </w:pPr>
          </w:p>
        </w:tc>
        <w:tc>
          <w:tcPr>
            <w:tcW w:w="0" w:type="auto"/>
            <w:vAlign w:val="center"/>
            <w:hideMark/>
          </w:tcPr>
          <w:p w14:paraId="25A6BBA1" w14:textId="77777777" w:rsidR="00711C44" w:rsidRPr="00711C44" w:rsidRDefault="00711C44" w:rsidP="00711C44">
            <w:pPr>
              <w:spacing w:after="0"/>
              <w:rPr>
                <w:rFonts w:ascii="Times New Roman" w:hAnsi="Times New Roman" w:cs="Times New Roman"/>
                <w:sz w:val="24"/>
                <w:szCs w:val="24"/>
              </w:rPr>
            </w:pPr>
          </w:p>
        </w:tc>
      </w:tr>
      <w:tr w:rsidR="00711C44" w:rsidRPr="002C5C43" w14:paraId="66E6DBD7" w14:textId="77777777" w:rsidTr="005323DF">
        <w:trPr>
          <w:tblCellSpacing w:w="15" w:type="dxa"/>
        </w:trPr>
        <w:tc>
          <w:tcPr>
            <w:tcW w:w="0" w:type="auto"/>
            <w:vAlign w:val="center"/>
            <w:hideMark/>
          </w:tcPr>
          <w:p w14:paraId="1D467F1C" w14:textId="77777777" w:rsidR="00711C44" w:rsidRPr="002C5C43" w:rsidRDefault="00711C44" w:rsidP="00711C44">
            <w:pPr>
              <w:spacing w:after="0"/>
              <w:rPr>
                <w:rFonts w:ascii="Times New Roman" w:hAnsi="Times New Roman" w:cs="Times New Roman"/>
                <w:sz w:val="24"/>
                <w:szCs w:val="24"/>
              </w:rPr>
            </w:pPr>
            <w:r w:rsidRPr="002C5C43">
              <w:rPr>
                <w:rFonts w:ascii="Times New Roman" w:hAnsi="Times New Roman" w:cs="Times New Roman"/>
                <w:sz w:val="24"/>
                <w:szCs w:val="24"/>
              </w:rPr>
              <w:t>Rep. ID Strength*Deficit Frame</w:t>
            </w:r>
          </w:p>
        </w:tc>
        <w:tc>
          <w:tcPr>
            <w:tcW w:w="0" w:type="auto"/>
            <w:vAlign w:val="center"/>
            <w:hideMark/>
          </w:tcPr>
          <w:p w14:paraId="34871A08" w14:textId="24EBF4AE"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-0.051</w:t>
            </w:r>
          </w:p>
        </w:tc>
        <w:tc>
          <w:tcPr>
            <w:tcW w:w="0" w:type="auto"/>
            <w:vAlign w:val="center"/>
            <w:hideMark/>
          </w:tcPr>
          <w:p w14:paraId="3DFE7BF9" w14:textId="77777777" w:rsidR="00711C44" w:rsidRPr="00711C44" w:rsidRDefault="00711C44" w:rsidP="00711C44">
            <w:pPr>
              <w:spacing w:after="0"/>
              <w:rPr>
                <w:rFonts w:ascii="Times New Roman" w:hAnsi="Times New Roman" w:cs="Times New Roman"/>
                <w:sz w:val="24"/>
                <w:szCs w:val="24"/>
              </w:rPr>
            </w:pPr>
          </w:p>
        </w:tc>
      </w:tr>
      <w:tr w:rsidR="00711C44" w:rsidRPr="002C5C43" w14:paraId="5515E44A" w14:textId="77777777" w:rsidTr="005323DF">
        <w:trPr>
          <w:tblCellSpacing w:w="15" w:type="dxa"/>
        </w:trPr>
        <w:tc>
          <w:tcPr>
            <w:tcW w:w="0" w:type="auto"/>
            <w:vAlign w:val="center"/>
            <w:hideMark/>
          </w:tcPr>
          <w:p w14:paraId="418CC5E2" w14:textId="77777777" w:rsidR="00711C44" w:rsidRPr="002C5C43" w:rsidRDefault="00711C44" w:rsidP="00711C44">
            <w:pPr>
              <w:spacing w:after="0"/>
              <w:rPr>
                <w:rFonts w:ascii="Times New Roman" w:hAnsi="Times New Roman" w:cs="Times New Roman"/>
                <w:sz w:val="24"/>
                <w:szCs w:val="24"/>
              </w:rPr>
            </w:pPr>
          </w:p>
        </w:tc>
        <w:tc>
          <w:tcPr>
            <w:tcW w:w="0" w:type="auto"/>
            <w:vAlign w:val="center"/>
            <w:hideMark/>
          </w:tcPr>
          <w:p w14:paraId="509055D4" w14:textId="77078819"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(0.040)</w:t>
            </w:r>
          </w:p>
        </w:tc>
        <w:tc>
          <w:tcPr>
            <w:tcW w:w="0" w:type="auto"/>
            <w:vAlign w:val="center"/>
            <w:hideMark/>
          </w:tcPr>
          <w:p w14:paraId="4C3980FA" w14:textId="77777777" w:rsidR="00711C44" w:rsidRPr="00711C44" w:rsidRDefault="00711C44" w:rsidP="00711C44">
            <w:pPr>
              <w:spacing w:after="0"/>
              <w:rPr>
                <w:rFonts w:ascii="Times New Roman" w:hAnsi="Times New Roman" w:cs="Times New Roman"/>
                <w:sz w:val="24"/>
                <w:szCs w:val="24"/>
              </w:rPr>
            </w:pPr>
          </w:p>
        </w:tc>
      </w:tr>
      <w:tr w:rsidR="00711C44" w:rsidRPr="002C5C43" w14:paraId="68541258" w14:textId="77777777" w:rsidTr="005323DF">
        <w:trPr>
          <w:tblCellSpacing w:w="15" w:type="dxa"/>
        </w:trPr>
        <w:tc>
          <w:tcPr>
            <w:tcW w:w="0" w:type="auto"/>
            <w:vAlign w:val="center"/>
            <w:hideMark/>
          </w:tcPr>
          <w:p w14:paraId="43E3D32F" w14:textId="77777777" w:rsidR="00711C44" w:rsidRPr="002C5C43" w:rsidRDefault="00711C44" w:rsidP="00711C44">
            <w:pPr>
              <w:spacing w:after="0"/>
              <w:rPr>
                <w:rFonts w:ascii="Times New Roman" w:hAnsi="Times New Roman" w:cs="Times New Roman"/>
                <w:sz w:val="24"/>
                <w:szCs w:val="24"/>
              </w:rPr>
            </w:pPr>
          </w:p>
        </w:tc>
        <w:tc>
          <w:tcPr>
            <w:tcW w:w="0" w:type="auto"/>
            <w:vAlign w:val="center"/>
            <w:hideMark/>
          </w:tcPr>
          <w:p w14:paraId="162985EC" w14:textId="77777777" w:rsidR="00711C44" w:rsidRPr="00711C44" w:rsidRDefault="00711C44" w:rsidP="00711C44">
            <w:pPr>
              <w:spacing w:after="0"/>
              <w:rPr>
                <w:rFonts w:ascii="Times New Roman" w:hAnsi="Times New Roman" w:cs="Times New Roman"/>
                <w:sz w:val="24"/>
                <w:szCs w:val="24"/>
              </w:rPr>
            </w:pPr>
          </w:p>
        </w:tc>
        <w:tc>
          <w:tcPr>
            <w:tcW w:w="0" w:type="auto"/>
            <w:vAlign w:val="center"/>
            <w:hideMark/>
          </w:tcPr>
          <w:p w14:paraId="52036C06" w14:textId="77777777" w:rsidR="00711C44" w:rsidRPr="00711C44" w:rsidRDefault="00711C44" w:rsidP="00711C44">
            <w:pPr>
              <w:spacing w:after="0"/>
              <w:rPr>
                <w:rFonts w:ascii="Times New Roman" w:hAnsi="Times New Roman" w:cs="Times New Roman"/>
                <w:sz w:val="24"/>
                <w:szCs w:val="24"/>
              </w:rPr>
            </w:pPr>
          </w:p>
        </w:tc>
      </w:tr>
      <w:tr w:rsidR="00711C44" w:rsidRPr="002C5C43" w14:paraId="49A8A59C" w14:textId="77777777" w:rsidTr="005323DF">
        <w:trPr>
          <w:tblCellSpacing w:w="15" w:type="dxa"/>
        </w:trPr>
        <w:tc>
          <w:tcPr>
            <w:tcW w:w="0" w:type="auto"/>
            <w:vAlign w:val="center"/>
            <w:hideMark/>
          </w:tcPr>
          <w:p w14:paraId="7C50B6F2" w14:textId="77777777" w:rsidR="00711C44" w:rsidRPr="002C5C43" w:rsidRDefault="00711C44" w:rsidP="00711C44">
            <w:pPr>
              <w:spacing w:after="0"/>
              <w:rPr>
                <w:rFonts w:ascii="Times New Roman" w:hAnsi="Times New Roman" w:cs="Times New Roman"/>
                <w:sz w:val="24"/>
                <w:szCs w:val="24"/>
              </w:rPr>
            </w:pPr>
            <w:r w:rsidRPr="002C5C43">
              <w:rPr>
                <w:rFonts w:ascii="Times New Roman" w:hAnsi="Times New Roman" w:cs="Times New Roman"/>
                <w:sz w:val="24"/>
                <w:szCs w:val="24"/>
              </w:rPr>
              <w:t>Rep. ID Strength*Inequality Frame</w:t>
            </w:r>
          </w:p>
        </w:tc>
        <w:tc>
          <w:tcPr>
            <w:tcW w:w="0" w:type="auto"/>
            <w:vAlign w:val="center"/>
            <w:hideMark/>
          </w:tcPr>
          <w:p w14:paraId="3F876138" w14:textId="658EB33B"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-0.011</w:t>
            </w:r>
          </w:p>
        </w:tc>
        <w:tc>
          <w:tcPr>
            <w:tcW w:w="0" w:type="auto"/>
            <w:vAlign w:val="center"/>
            <w:hideMark/>
          </w:tcPr>
          <w:p w14:paraId="47A96C32" w14:textId="77777777" w:rsidR="00711C44" w:rsidRPr="00711C44" w:rsidRDefault="00711C44" w:rsidP="00711C44">
            <w:pPr>
              <w:spacing w:after="0"/>
              <w:rPr>
                <w:rFonts w:ascii="Times New Roman" w:hAnsi="Times New Roman" w:cs="Times New Roman"/>
                <w:sz w:val="24"/>
                <w:szCs w:val="24"/>
              </w:rPr>
            </w:pPr>
          </w:p>
        </w:tc>
      </w:tr>
      <w:tr w:rsidR="00711C44" w:rsidRPr="002C5C43" w14:paraId="44C73E3A" w14:textId="77777777" w:rsidTr="005323DF">
        <w:trPr>
          <w:tblCellSpacing w:w="15" w:type="dxa"/>
        </w:trPr>
        <w:tc>
          <w:tcPr>
            <w:tcW w:w="0" w:type="auto"/>
            <w:vAlign w:val="center"/>
            <w:hideMark/>
          </w:tcPr>
          <w:p w14:paraId="65E63DA4" w14:textId="77777777" w:rsidR="00711C44" w:rsidRPr="002C5C43" w:rsidRDefault="00711C44" w:rsidP="00711C44">
            <w:pPr>
              <w:spacing w:after="0"/>
              <w:rPr>
                <w:rFonts w:ascii="Times New Roman" w:hAnsi="Times New Roman" w:cs="Times New Roman"/>
                <w:sz w:val="24"/>
                <w:szCs w:val="24"/>
              </w:rPr>
            </w:pPr>
          </w:p>
        </w:tc>
        <w:tc>
          <w:tcPr>
            <w:tcW w:w="0" w:type="auto"/>
            <w:vAlign w:val="center"/>
            <w:hideMark/>
          </w:tcPr>
          <w:p w14:paraId="4CD7B2F7" w14:textId="5332F044"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(0.035)</w:t>
            </w:r>
          </w:p>
        </w:tc>
        <w:tc>
          <w:tcPr>
            <w:tcW w:w="0" w:type="auto"/>
            <w:vAlign w:val="center"/>
            <w:hideMark/>
          </w:tcPr>
          <w:p w14:paraId="09F98746" w14:textId="77777777" w:rsidR="00711C44" w:rsidRPr="00711C44" w:rsidRDefault="00711C44" w:rsidP="00711C44">
            <w:pPr>
              <w:spacing w:after="0"/>
              <w:rPr>
                <w:rFonts w:ascii="Times New Roman" w:hAnsi="Times New Roman" w:cs="Times New Roman"/>
                <w:sz w:val="24"/>
                <w:szCs w:val="24"/>
              </w:rPr>
            </w:pPr>
          </w:p>
        </w:tc>
      </w:tr>
      <w:tr w:rsidR="00711C44" w:rsidRPr="002C5C43" w14:paraId="6E90A38B" w14:textId="77777777" w:rsidTr="005323DF">
        <w:trPr>
          <w:tblCellSpacing w:w="15" w:type="dxa"/>
        </w:trPr>
        <w:tc>
          <w:tcPr>
            <w:tcW w:w="0" w:type="auto"/>
            <w:vAlign w:val="center"/>
            <w:hideMark/>
          </w:tcPr>
          <w:p w14:paraId="2AAB20F2" w14:textId="77777777" w:rsidR="00711C44" w:rsidRPr="002C5C43" w:rsidRDefault="00711C44" w:rsidP="00711C44">
            <w:pPr>
              <w:spacing w:after="0"/>
              <w:rPr>
                <w:rFonts w:ascii="Times New Roman" w:hAnsi="Times New Roman" w:cs="Times New Roman"/>
                <w:sz w:val="24"/>
                <w:szCs w:val="24"/>
              </w:rPr>
            </w:pPr>
          </w:p>
        </w:tc>
        <w:tc>
          <w:tcPr>
            <w:tcW w:w="0" w:type="auto"/>
            <w:vAlign w:val="center"/>
            <w:hideMark/>
          </w:tcPr>
          <w:p w14:paraId="021BB0A5" w14:textId="77777777" w:rsidR="00711C44" w:rsidRPr="00711C44" w:rsidRDefault="00711C44" w:rsidP="00711C44">
            <w:pPr>
              <w:spacing w:after="0"/>
              <w:rPr>
                <w:rFonts w:ascii="Times New Roman" w:hAnsi="Times New Roman" w:cs="Times New Roman"/>
                <w:sz w:val="24"/>
                <w:szCs w:val="24"/>
              </w:rPr>
            </w:pPr>
          </w:p>
        </w:tc>
        <w:tc>
          <w:tcPr>
            <w:tcW w:w="0" w:type="auto"/>
            <w:vAlign w:val="center"/>
            <w:hideMark/>
          </w:tcPr>
          <w:p w14:paraId="7B545D6A" w14:textId="77777777" w:rsidR="00711C44" w:rsidRPr="00711C44" w:rsidRDefault="00711C44" w:rsidP="00711C44">
            <w:pPr>
              <w:spacing w:after="0"/>
              <w:rPr>
                <w:rFonts w:ascii="Times New Roman" w:hAnsi="Times New Roman" w:cs="Times New Roman"/>
                <w:sz w:val="24"/>
                <w:szCs w:val="24"/>
              </w:rPr>
            </w:pPr>
          </w:p>
        </w:tc>
      </w:tr>
      <w:tr w:rsidR="00711C44" w:rsidRPr="002C5C43" w14:paraId="0EE1ED69" w14:textId="77777777" w:rsidTr="005323DF">
        <w:trPr>
          <w:tblCellSpacing w:w="15" w:type="dxa"/>
        </w:trPr>
        <w:tc>
          <w:tcPr>
            <w:tcW w:w="0" w:type="auto"/>
            <w:vAlign w:val="center"/>
            <w:hideMark/>
          </w:tcPr>
          <w:p w14:paraId="3DDEFBF7" w14:textId="77777777" w:rsidR="00711C44" w:rsidRPr="002C5C43" w:rsidRDefault="00711C44" w:rsidP="00711C44">
            <w:pPr>
              <w:spacing w:after="0"/>
              <w:rPr>
                <w:rFonts w:ascii="Times New Roman" w:hAnsi="Times New Roman" w:cs="Times New Roman"/>
                <w:sz w:val="24"/>
                <w:szCs w:val="24"/>
              </w:rPr>
            </w:pPr>
            <w:r w:rsidRPr="002C5C43">
              <w:rPr>
                <w:rFonts w:ascii="Times New Roman" w:hAnsi="Times New Roman" w:cs="Times New Roman"/>
                <w:sz w:val="24"/>
                <w:szCs w:val="24"/>
              </w:rPr>
              <w:t>Democratic Identity Strength</w:t>
            </w:r>
          </w:p>
        </w:tc>
        <w:tc>
          <w:tcPr>
            <w:tcW w:w="0" w:type="auto"/>
            <w:vAlign w:val="center"/>
            <w:hideMark/>
          </w:tcPr>
          <w:p w14:paraId="2E74FEEF" w14:textId="77777777" w:rsidR="00711C44" w:rsidRPr="00711C44" w:rsidRDefault="00711C44" w:rsidP="00711C44">
            <w:pPr>
              <w:spacing w:after="0"/>
              <w:rPr>
                <w:rFonts w:ascii="Times New Roman" w:hAnsi="Times New Roman" w:cs="Times New Roman"/>
                <w:sz w:val="24"/>
                <w:szCs w:val="24"/>
              </w:rPr>
            </w:pPr>
          </w:p>
        </w:tc>
        <w:tc>
          <w:tcPr>
            <w:tcW w:w="0" w:type="auto"/>
            <w:vAlign w:val="center"/>
            <w:hideMark/>
          </w:tcPr>
          <w:p w14:paraId="5964E63F" w14:textId="5EB45AF0"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0.076</w:t>
            </w:r>
            <w:r w:rsidRPr="00711C44">
              <w:rPr>
                <w:rFonts w:ascii="Times New Roman" w:eastAsia="Times New Roman" w:hAnsi="Times New Roman" w:cs="Times New Roman"/>
                <w:sz w:val="24"/>
                <w:szCs w:val="24"/>
                <w:vertAlign w:val="superscript"/>
              </w:rPr>
              <w:t>***</w:t>
            </w:r>
          </w:p>
        </w:tc>
      </w:tr>
      <w:tr w:rsidR="00711C44" w:rsidRPr="002C5C43" w14:paraId="2E914665" w14:textId="77777777" w:rsidTr="005323DF">
        <w:trPr>
          <w:tblCellSpacing w:w="15" w:type="dxa"/>
        </w:trPr>
        <w:tc>
          <w:tcPr>
            <w:tcW w:w="0" w:type="auto"/>
            <w:vAlign w:val="center"/>
            <w:hideMark/>
          </w:tcPr>
          <w:p w14:paraId="0C5D858D" w14:textId="77777777" w:rsidR="00711C44" w:rsidRPr="002C5C43" w:rsidRDefault="00711C44" w:rsidP="00711C44">
            <w:pPr>
              <w:spacing w:after="0"/>
              <w:rPr>
                <w:rFonts w:ascii="Times New Roman" w:hAnsi="Times New Roman" w:cs="Times New Roman"/>
                <w:sz w:val="24"/>
                <w:szCs w:val="24"/>
              </w:rPr>
            </w:pPr>
          </w:p>
        </w:tc>
        <w:tc>
          <w:tcPr>
            <w:tcW w:w="0" w:type="auto"/>
            <w:vAlign w:val="center"/>
            <w:hideMark/>
          </w:tcPr>
          <w:p w14:paraId="7AD932BC" w14:textId="77777777" w:rsidR="00711C44" w:rsidRPr="00711C44" w:rsidRDefault="00711C44" w:rsidP="00711C44">
            <w:pPr>
              <w:spacing w:after="0"/>
              <w:rPr>
                <w:rFonts w:ascii="Times New Roman" w:hAnsi="Times New Roman" w:cs="Times New Roman"/>
                <w:sz w:val="24"/>
                <w:szCs w:val="24"/>
              </w:rPr>
            </w:pPr>
          </w:p>
        </w:tc>
        <w:tc>
          <w:tcPr>
            <w:tcW w:w="0" w:type="auto"/>
            <w:vAlign w:val="center"/>
            <w:hideMark/>
          </w:tcPr>
          <w:p w14:paraId="797C3F31" w14:textId="66F2C623"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(0.022)</w:t>
            </w:r>
          </w:p>
        </w:tc>
      </w:tr>
      <w:tr w:rsidR="00711C44" w:rsidRPr="002C5C43" w14:paraId="7F0F11CD" w14:textId="77777777" w:rsidTr="005323DF">
        <w:trPr>
          <w:tblCellSpacing w:w="15" w:type="dxa"/>
        </w:trPr>
        <w:tc>
          <w:tcPr>
            <w:tcW w:w="0" w:type="auto"/>
            <w:vAlign w:val="center"/>
            <w:hideMark/>
          </w:tcPr>
          <w:p w14:paraId="16465375" w14:textId="77777777" w:rsidR="00711C44" w:rsidRPr="002C5C43" w:rsidRDefault="00711C44" w:rsidP="00711C44">
            <w:pPr>
              <w:spacing w:after="0"/>
              <w:rPr>
                <w:rFonts w:ascii="Times New Roman" w:hAnsi="Times New Roman" w:cs="Times New Roman"/>
                <w:sz w:val="24"/>
                <w:szCs w:val="24"/>
              </w:rPr>
            </w:pPr>
          </w:p>
        </w:tc>
        <w:tc>
          <w:tcPr>
            <w:tcW w:w="0" w:type="auto"/>
            <w:vAlign w:val="center"/>
            <w:hideMark/>
          </w:tcPr>
          <w:p w14:paraId="22FC5CEA" w14:textId="77777777" w:rsidR="00711C44" w:rsidRPr="00711C44" w:rsidRDefault="00711C44" w:rsidP="00711C44">
            <w:pPr>
              <w:spacing w:after="0"/>
              <w:rPr>
                <w:rFonts w:ascii="Times New Roman" w:hAnsi="Times New Roman" w:cs="Times New Roman"/>
                <w:sz w:val="24"/>
                <w:szCs w:val="24"/>
              </w:rPr>
            </w:pPr>
          </w:p>
        </w:tc>
        <w:tc>
          <w:tcPr>
            <w:tcW w:w="0" w:type="auto"/>
            <w:vAlign w:val="center"/>
            <w:hideMark/>
          </w:tcPr>
          <w:p w14:paraId="46853355" w14:textId="77777777" w:rsidR="00711C44" w:rsidRPr="00711C44" w:rsidRDefault="00711C44" w:rsidP="00711C44">
            <w:pPr>
              <w:spacing w:after="0"/>
              <w:rPr>
                <w:rFonts w:ascii="Times New Roman" w:hAnsi="Times New Roman" w:cs="Times New Roman"/>
                <w:sz w:val="24"/>
                <w:szCs w:val="24"/>
              </w:rPr>
            </w:pPr>
          </w:p>
        </w:tc>
      </w:tr>
      <w:tr w:rsidR="00711C44" w:rsidRPr="002C5C43" w14:paraId="14014E84" w14:textId="77777777" w:rsidTr="005323DF">
        <w:trPr>
          <w:tblCellSpacing w:w="15" w:type="dxa"/>
        </w:trPr>
        <w:tc>
          <w:tcPr>
            <w:tcW w:w="0" w:type="auto"/>
            <w:vAlign w:val="center"/>
            <w:hideMark/>
          </w:tcPr>
          <w:p w14:paraId="002AE215" w14:textId="5F110CDF" w:rsidR="00711C44" w:rsidRPr="002C5C43" w:rsidRDefault="00711C44" w:rsidP="00711C44">
            <w:pPr>
              <w:spacing w:after="0"/>
              <w:rPr>
                <w:rFonts w:ascii="Times New Roman" w:hAnsi="Times New Roman" w:cs="Times New Roman"/>
                <w:sz w:val="24"/>
                <w:szCs w:val="24"/>
              </w:rPr>
            </w:pPr>
            <w:r w:rsidRPr="002C5C43">
              <w:rPr>
                <w:rFonts w:ascii="Times New Roman" w:hAnsi="Times New Roman" w:cs="Times New Roman"/>
                <w:sz w:val="24"/>
                <w:szCs w:val="24"/>
              </w:rPr>
              <w:t>Dem. ID Strength*</w:t>
            </w:r>
            <w:r w:rsidR="00DB599F">
              <w:rPr>
                <w:rFonts w:ascii="Times New Roman" w:hAnsi="Times New Roman" w:cs="Times New Roman"/>
                <w:sz w:val="24"/>
                <w:szCs w:val="24"/>
              </w:rPr>
              <w:t>Control</w:t>
            </w:r>
          </w:p>
        </w:tc>
        <w:tc>
          <w:tcPr>
            <w:tcW w:w="0" w:type="auto"/>
            <w:vAlign w:val="center"/>
            <w:hideMark/>
          </w:tcPr>
          <w:p w14:paraId="082FF5CE" w14:textId="77777777" w:rsidR="00711C44" w:rsidRPr="00711C44" w:rsidRDefault="00711C44" w:rsidP="00711C44">
            <w:pPr>
              <w:spacing w:after="0"/>
              <w:rPr>
                <w:rFonts w:ascii="Times New Roman" w:hAnsi="Times New Roman" w:cs="Times New Roman"/>
                <w:sz w:val="24"/>
                <w:szCs w:val="24"/>
              </w:rPr>
            </w:pPr>
          </w:p>
        </w:tc>
        <w:tc>
          <w:tcPr>
            <w:tcW w:w="0" w:type="auto"/>
            <w:vAlign w:val="center"/>
            <w:hideMark/>
          </w:tcPr>
          <w:p w14:paraId="32F59FD4" w14:textId="70294C8B"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-0.030</w:t>
            </w:r>
          </w:p>
        </w:tc>
      </w:tr>
      <w:tr w:rsidR="00711C44" w:rsidRPr="002C5C43" w14:paraId="7630B164" w14:textId="77777777" w:rsidTr="005323DF">
        <w:trPr>
          <w:tblCellSpacing w:w="15" w:type="dxa"/>
        </w:trPr>
        <w:tc>
          <w:tcPr>
            <w:tcW w:w="0" w:type="auto"/>
            <w:vAlign w:val="center"/>
            <w:hideMark/>
          </w:tcPr>
          <w:p w14:paraId="112DE5A0" w14:textId="77777777" w:rsidR="00711C44" w:rsidRPr="002C5C43" w:rsidRDefault="00711C44" w:rsidP="00711C44">
            <w:pPr>
              <w:spacing w:after="0"/>
              <w:rPr>
                <w:rFonts w:ascii="Times New Roman" w:hAnsi="Times New Roman" w:cs="Times New Roman"/>
                <w:sz w:val="24"/>
                <w:szCs w:val="24"/>
              </w:rPr>
            </w:pPr>
          </w:p>
        </w:tc>
        <w:tc>
          <w:tcPr>
            <w:tcW w:w="0" w:type="auto"/>
            <w:vAlign w:val="center"/>
            <w:hideMark/>
          </w:tcPr>
          <w:p w14:paraId="28CEE7C8" w14:textId="77777777" w:rsidR="00711C44" w:rsidRPr="00711C44" w:rsidRDefault="00711C44" w:rsidP="00711C44">
            <w:pPr>
              <w:spacing w:after="0"/>
              <w:rPr>
                <w:rFonts w:ascii="Times New Roman" w:hAnsi="Times New Roman" w:cs="Times New Roman"/>
                <w:sz w:val="24"/>
                <w:szCs w:val="24"/>
              </w:rPr>
            </w:pPr>
          </w:p>
        </w:tc>
        <w:tc>
          <w:tcPr>
            <w:tcW w:w="0" w:type="auto"/>
            <w:vAlign w:val="center"/>
            <w:hideMark/>
          </w:tcPr>
          <w:p w14:paraId="249EABC7" w14:textId="38F48881"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(0.034)</w:t>
            </w:r>
          </w:p>
        </w:tc>
      </w:tr>
      <w:tr w:rsidR="00711C44" w:rsidRPr="002C5C43" w14:paraId="25BD770B" w14:textId="77777777" w:rsidTr="005323DF">
        <w:trPr>
          <w:tblCellSpacing w:w="15" w:type="dxa"/>
        </w:trPr>
        <w:tc>
          <w:tcPr>
            <w:tcW w:w="0" w:type="auto"/>
            <w:vAlign w:val="center"/>
            <w:hideMark/>
          </w:tcPr>
          <w:p w14:paraId="45124572" w14:textId="77777777" w:rsidR="00711C44" w:rsidRPr="002C5C43" w:rsidRDefault="00711C44" w:rsidP="00711C44">
            <w:pPr>
              <w:spacing w:after="0"/>
              <w:rPr>
                <w:rFonts w:ascii="Times New Roman" w:hAnsi="Times New Roman" w:cs="Times New Roman"/>
                <w:sz w:val="24"/>
                <w:szCs w:val="24"/>
              </w:rPr>
            </w:pPr>
          </w:p>
        </w:tc>
        <w:tc>
          <w:tcPr>
            <w:tcW w:w="0" w:type="auto"/>
            <w:vAlign w:val="center"/>
            <w:hideMark/>
          </w:tcPr>
          <w:p w14:paraId="68FF0F3D" w14:textId="77777777" w:rsidR="00711C44" w:rsidRPr="00711C44" w:rsidRDefault="00711C44" w:rsidP="00711C44">
            <w:pPr>
              <w:spacing w:after="0"/>
              <w:rPr>
                <w:rFonts w:ascii="Times New Roman" w:hAnsi="Times New Roman" w:cs="Times New Roman"/>
                <w:sz w:val="24"/>
                <w:szCs w:val="24"/>
              </w:rPr>
            </w:pPr>
          </w:p>
        </w:tc>
        <w:tc>
          <w:tcPr>
            <w:tcW w:w="0" w:type="auto"/>
            <w:vAlign w:val="center"/>
            <w:hideMark/>
          </w:tcPr>
          <w:p w14:paraId="1BF8756C" w14:textId="77777777" w:rsidR="00711C44" w:rsidRPr="00711C44" w:rsidRDefault="00711C44" w:rsidP="00711C44">
            <w:pPr>
              <w:spacing w:after="0"/>
              <w:rPr>
                <w:rFonts w:ascii="Times New Roman" w:hAnsi="Times New Roman" w:cs="Times New Roman"/>
                <w:sz w:val="24"/>
                <w:szCs w:val="24"/>
              </w:rPr>
            </w:pPr>
          </w:p>
        </w:tc>
      </w:tr>
      <w:tr w:rsidR="00711C44" w:rsidRPr="002C5C43" w14:paraId="32ECDD5B" w14:textId="77777777" w:rsidTr="005323DF">
        <w:trPr>
          <w:tblCellSpacing w:w="15" w:type="dxa"/>
        </w:trPr>
        <w:tc>
          <w:tcPr>
            <w:tcW w:w="0" w:type="auto"/>
            <w:vAlign w:val="center"/>
            <w:hideMark/>
          </w:tcPr>
          <w:p w14:paraId="708CAD6C" w14:textId="77777777" w:rsidR="00711C44" w:rsidRPr="002C5C43" w:rsidRDefault="00711C44" w:rsidP="00711C44">
            <w:pPr>
              <w:spacing w:after="0"/>
              <w:rPr>
                <w:rFonts w:ascii="Times New Roman" w:hAnsi="Times New Roman" w:cs="Times New Roman"/>
                <w:sz w:val="24"/>
                <w:szCs w:val="24"/>
              </w:rPr>
            </w:pPr>
            <w:r w:rsidRPr="002C5C43">
              <w:rPr>
                <w:rFonts w:ascii="Times New Roman" w:hAnsi="Times New Roman" w:cs="Times New Roman"/>
                <w:sz w:val="24"/>
                <w:szCs w:val="24"/>
              </w:rPr>
              <w:t>Dem. ID Strength*Deficit Frame</w:t>
            </w:r>
          </w:p>
        </w:tc>
        <w:tc>
          <w:tcPr>
            <w:tcW w:w="0" w:type="auto"/>
            <w:vAlign w:val="center"/>
            <w:hideMark/>
          </w:tcPr>
          <w:p w14:paraId="5FE5EC90" w14:textId="77777777" w:rsidR="00711C44" w:rsidRPr="00711C44" w:rsidRDefault="00711C44" w:rsidP="00711C44">
            <w:pPr>
              <w:spacing w:after="0"/>
              <w:rPr>
                <w:rFonts w:ascii="Times New Roman" w:hAnsi="Times New Roman" w:cs="Times New Roman"/>
                <w:sz w:val="24"/>
                <w:szCs w:val="24"/>
              </w:rPr>
            </w:pPr>
          </w:p>
        </w:tc>
        <w:tc>
          <w:tcPr>
            <w:tcW w:w="0" w:type="auto"/>
            <w:vAlign w:val="center"/>
            <w:hideMark/>
          </w:tcPr>
          <w:p w14:paraId="12B1328C" w14:textId="75E23FBF"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-0.038</w:t>
            </w:r>
          </w:p>
        </w:tc>
      </w:tr>
      <w:tr w:rsidR="00711C44" w:rsidRPr="002C5C43" w14:paraId="0093E4A3" w14:textId="77777777" w:rsidTr="005323DF">
        <w:trPr>
          <w:tblCellSpacing w:w="15" w:type="dxa"/>
        </w:trPr>
        <w:tc>
          <w:tcPr>
            <w:tcW w:w="0" w:type="auto"/>
            <w:vAlign w:val="center"/>
            <w:hideMark/>
          </w:tcPr>
          <w:p w14:paraId="43F4C440" w14:textId="77777777" w:rsidR="00711C44" w:rsidRPr="002C5C43" w:rsidRDefault="00711C44" w:rsidP="00711C44">
            <w:pPr>
              <w:spacing w:after="0"/>
              <w:rPr>
                <w:rFonts w:ascii="Times New Roman" w:hAnsi="Times New Roman" w:cs="Times New Roman"/>
                <w:sz w:val="24"/>
                <w:szCs w:val="24"/>
              </w:rPr>
            </w:pPr>
          </w:p>
        </w:tc>
        <w:tc>
          <w:tcPr>
            <w:tcW w:w="0" w:type="auto"/>
            <w:vAlign w:val="center"/>
            <w:hideMark/>
          </w:tcPr>
          <w:p w14:paraId="20199D13" w14:textId="77777777" w:rsidR="00711C44" w:rsidRPr="00711C44" w:rsidRDefault="00711C44" w:rsidP="00711C44">
            <w:pPr>
              <w:spacing w:after="0"/>
              <w:rPr>
                <w:rFonts w:ascii="Times New Roman" w:hAnsi="Times New Roman" w:cs="Times New Roman"/>
                <w:sz w:val="24"/>
                <w:szCs w:val="24"/>
              </w:rPr>
            </w:pPr>
          </w:p>
        </w:tc>
        <w:tc>
          <w:tcPr>
            <w:tcW w:w="0" w:type="auto"/>
            <w:vAlign w:val="center"/>
            <w:hideMark/>
          </w:tcPr>
          <w:p w14:paraId="11ABA2DE" w14:textId="40785BCA"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(0.031)</w:t>
            </w:r>
          </w:p>
        </w:tc>
      </w:tr>
      <w:tr w:rsidR="00711C44" w:rsidRPr="002C5C43" w14:paraId="4D75532D" w14:textId="77777777" w:rsidTr="005323DF">
        <w:trPr>
          <w:tblCellSpacing w:w="15" w:type="dxa"/>
        </w:trPr>
        <w:tc>
          <w:tcPr>
            <w:tcW w:w="0" w:type="auto"/>
            <w:vAlign w:val="center"/>
            <w:hideMark/>
          </w:tcPr>
          <w:p w14:paraId="44B6E75A" w14:textId="77777777" w:rsidR="00711C44" w:rsidRPr="002C5C43" w:rsidRDefault="00711C44" w:rsidP="00711C44">
            <w:pPr>
              <w:spacing w:after="0"/>
              <w:rPr>
                <w:rFonts w:ascii="Times New Roman" w:hAnsi="Times New Roman" w:cs="Times New Roman"/>
                <w:sz w:val="24"/>
                <w:szCs w:val="24"/>
              </w:rPr>
            </w:pPr>
          </w:p>
        </w:tc>
        <w:tc>
          <w:tcPr>
            <w:tcW w:w="0" w:type="auto"/>
            <w:vAlign w:val="center"/>
            <w:hideMark/>
          </w:tcPr>
          <w:p w14:paraId="37D652FF" w14:textId="77777777" w:rsidR="00711C44" w:rsidRPr="00711C44" w:rsidRDefault="00711C44" w:rsidP="00711C44">
            <w:pPr>
              <w:spacing w:after="0"/>
              <w:rPr>
                <w:rFonts w:ascii="Times New Roman" w:hAnsi="Times New Roman" w:cs="Times New Roman"/>
                <w:sz w:val="24"/>
                <w:szCs w:val="24"/>
              </w:rPr>
            </w:pPr>
          </w:p>
        </w:tc>
        <w:tc>
          <w:tcPr>
            <w:tcW w:w="0" w:type="auto"/>
            <w:vAlign w:val="center"/>
            <w:hideMark/>
          </w:tcPr>
          <w:p w14:paraId="343AC3C6" w14:textId="77777777" w:rsidR="00711C44" w:rsidRPr="00711C44" w:rsidRDefault="00711C44" w:rsidP="00711C44">
            <w:pPr>
              <w:spacing w:after="0"/>
              <w:rPr>
                <w:rFonts w:ascii="Times New Roman" w:hAnsi="Times New Roman" w:cs="Times New Roman"/>
                <w:sz w:val="24"/>
                <w:szCs w:val="24"/>
              </w:rPr>
            </w:pPr>
          </w:p>
        </w:tc>
      </w:tr>
      <w:tr w:rsidR="00711C44" w:rsidRPr="002C5C43" w14:paraId="382C9F4D" w14:textId="77777777" w:rsidTr="005323DF">
        <w:trPr>
          <w:tblCellSpacing w:w="15" w:type="dxa"/>
        </w:trPr>
        <w:tc>
          <w:tcPr>
            <w:tcW w:w="0" w:type="auto"/>
            <w:vAlign w:val="center"/>
            <w:hideMark/>
          </w:tcPr>
          <w:p w14:paraId="2904D3CB" w14:textId="77777777" w:rsidR="00711C44" w:rsidRPr="002C5C43" w:rsidRDefault="00711C44" w:rsidP="00711C44">
            <w:pPr>
              <w:spacing w:after="0"/>
              <w:rPr>
                <w:rFonts w:ascii="Times New Roman" w:hAnsi="Times New Roman" w:cs="Times New Roman"/>
                <w:sz w:val="24"/>
                <w:szCs w:val="24"/>
              </w:rPr>
            </w:pPr>
            <w:r w:rsidRPr="002C5C43">
              <w:rPr>
                <w:rFonts w:ascii="Times New Roman" w:hAnsi="Times New Roman" w:cs="Times New Roman"/>
                <w:sz w:val="24"/>
                <w:szCs w:val="24"/>
              </w:rPr>
              <w:t>Rep. ID Strength*Inequality Frame</w:t>
            </w:r>
          </w:p>
        </w:tc>
        <w:tc>
          <w:tcPr>
            <w:tcW w:w="0" w:type="auto"/>
            <w:vAlign w:val="center"/>
            <w:hideMark/>
          </w:tcPr>
          <w:p w14:paraId="393DE28C" w14:textId="77777777" w:rsidR="00711C44" w:rsidRPr="00711C44" w:rsidRDefault="00711C44" w:rsidP="00711C44">
            <w:pPr>
              <w:spacing w:after="0"/>
              <w:rPr>
                <w:rFonts w:ascii="Times New Roman" w:hAnsi="Times New Roman" w:cs="Times New Roman"/>
                <w:sz w:val="24"/>
                <w:szCs w:val="24"/>
              </w:rPr>
            </w:pPr>
          </w:p>
        </w:tc>
        <w:tc>
          <w:tcPr>
            <w:tcW w:w="0" w:type="auto"/>
            <w:vAlign w:val="center"/>
            <w:hideMark/>
          </w:tcPr>
          <w:p w14:paraId="1628D97F" w14:textId="4035E4CD"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0.001</w:t>
            </w:r>
          </w:p>
        </w:tc>
      </w:tr>
      <w:tr w:rsidR="00711C44" w:rsidRPr="002C5C43" w14:paraId="182A6E33" w14:textId="77777777" w:rsidTr="005323DF">
        <w:trPr>
          <w:tblCellSpacing w:w="15" w:type="dxa"/>
        </w:trPr>
        <w:tc>
          <w:tcPr>
            <w:tcW w:w="0" w:type="auto"/>
            <w:vAlign w:val="center"/>
            <w:hideMark/>
          </w:tcPr>
          <w:p w14:paraId="22E80F5C" w14:textId="77777777" w:rsidR="00711C44" w:rsidRPr="002C5C43" w:rsidRDefault="00711C44" w:rsidP="00711C44">
            <w:pPr>
              <w:spacing w:after="0"/>
              <w:rPr>
                <w:rFonts w:ascii="Times New Roman" w:hAnsi="Times New Roman" w:cs="Times New Roman"/>
                <w:sz w:val="24"/>
                <w:szCs w:val="24"/>
              </w:rPr>
            </w:pPr>
          </w:p>
        </w:tc>
        <w:tc>
          <w:tcPr>
            <w:tcW w:w="0" w:type="auto"/>
            <w:vAlign w:val="center"/>
            <w:hideMark/>
          </w:tcPr>
          <w:p w14:paraId="3BA213B7" w14:textId="77777777" w:rsidR="00711C44" w:rsidRPr="00711C44" w:rsidRDefault="00711C44" w:rsidP="00711C44">
            <w:pPr>
              <w:spacing w:after="0"/>
              <w:rPr>
                <w:rFonts w:ascii="Times New Roman" w:hAnsi="Times New Roman" w:cs="Times New Roman"/>
                <w:sz w:val="24"/>
                <w:szCs w:val="24"/>
              </w:rPr>
            </w:pPr>
          </w:p>
        </w:tc>
        <w:tc>
          <w:tcPr>
            <w:tcW w:w="0" w:type="auto"/>
            <w:vAlign w:val="center"/>
            <w:hideMark/>
          </w:tcPr>
          <w:p w14:paraId="53DB1E68" w14:textId="3F909001"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(0.031)</w:t>
            </w:r>
          </w:p>
        </w:tc>
      </w:tr>
      <w:tr w:rsidR="00711C44" w:rsidRPr="002C5C43" w14:paraId="4CCB1F89" w14:textId="77777777" w:rsidTr="005323DF">
        <w:trPr>
          <w:tblCellSpacing w:w="15" w:type="dxa"/>
        </w:trPr>
        <w:tc>
          <w:tcPr>
            <w:tcW w:w="0" w:type="auto"/>
            <w:vAlign w:val="center"/>
            <w:hideMark/>
          </w:tcPr>
          <w:p w14:paraId="2ED25C04" w14:textId="77777777" w:rsidR="00711C44" w:rsidRPr="002C5C43" w:rsidRDefault="00711C44" w:rsidP="00711C44">
            <w:pPr>
              <w:spacing w:after="0"/>
              <w:rPr>
                <w:rFonts w:ascii="Times New Roman" w:hAnsi="Times New Roman" w:cs="Times New Roman"/>
                <w:sz w:val="24"/>
                <w:szCs w:val="24"/>
              </w:rPr>
            </w:pPr>
          </w:p>
        </w:tc>
        <w:tc>
          <w:tcPr>
            <w:tcW w:w="0" w:type="auto"/>
            <w:vAlign w:val="center"/>
            <w:hideMark/>
          </w:tcPr>
          <w:p w14:paraId="5720D5DA" w14:textId="77777777" w:rsidR="00711C44" w:rsidRPr="00711C44" w:rsidRDefault="00711C44" w:rsidP="00711C44">
            <w:pPr>
              <w:spacing w:after="0"/>
              <w:rPr>
                <w:rFonts w:ascii="Times New Roman" w:hAnsi="Times New Roman" w:cs="Times New Roman"/>
                <w:sz w:val="24"/>
                <w:szCs w:val="24"/>
              </w:rPr>
            </w:pPr>
          </w:p>
        </w:tc>
        <w:tc>
          <w:tcPr>
            <w:tcW w:w="0" w:type="auto"/>
            <w:vAlign w:val="center"/>
            <w:hideMark/>
          </w:tcPr>
          <w:p w14:paraId="21B8E237" w14:textId="77777777" w:rsidR="00711C44" w:rsidRPr="00711C44" w:rsidRDefault="00711C44" w:rsidP="00711C44">
            <w:pPr>
              <w:spacing w:after="0"/>
              <w:rPr>
                <w:rFonts w:ascii="Times New Roman" w:hAnsi="Times New Roman" w:cs="Times New Roman"/>
                <w:sz w:val="24"/>
                <w:szCs w:val="24"/>
              </w:rPr>
            </w:pPr>
          </w:p>
        </w:tc>
      </w:tr>
      <w:tr w:rsidR="00711C44" w:rsidRPr="002C5C43" w14:paraId="1536331C" w14:textId="77777777" w:rsidTr="005323DF">
        <w:trPr>
          <w:tblCellSpacing w:w="15" w:type="dxa"/>
        </w:trPr>
        <w:tc>
          <w:tcPr>
            <w:tcW w:w="0" w:type="auto"/>
            <w:vAlign w:val="center"/>
            <w:hideMark/>
          </w:tcPr>
          <w:p w14:paraId="2785B685" w14:textId="77777777" w:rsidR="00711C44" w:rsidRPr="002C5C43" w:rsidRDefault="00711C44" w:rsidP="00711C44">
            <w:pPr>
              <w:spacing w:after="0"/>
              <w:rPr>
                <w:rFonts w:ascii="Times New Roman" w:hAnsi="Times New Roman" w:cs="Times New Roman"/>
                <w:sz w:val="24"/>
                <w:szCs w:val="24"/>
              </w:rPr>
            </w:pPr>
            <w:r w:rsidRPr="002C5C43">
              <w:rPr>
                <w:rFonts w:ascii="Times New Roman" w:hAnsi="Times New Roman" w:cs="Times New Roman"/>
                <w:sz w:val="24"/>
                <w:szCs w:val="24"/>
              </w:rPr>
              <w:lastRenderedPageBreak/>
              <w:t>Constant</w:t>
            </w:r>
          </w:p>
        </w:tc>
        <w:tc>
          <w:tcPr>
            <w:tcW w:w="0" w:type="auto"/>
            <w:vAlign w:val="center"/>
            <w:hideMark/>
          </w:tcPr>
          <w:p w14:paraId="4FB7C76F" w14:textId="6F98ECD2"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0.377</w:t>
            </w:r>
            <w:r w:rsidRPr="00711C44">
              <w:rPr>
                <w:rFonts w:ascii="Times New Roman" w:eastAsia="Times New Roman" w:hAnsi="Times New Roman" w:cs="Times New Roman"/>
                <w:sz w:val="24"/>
                <w:szCs w:val="24"/>
                <w:vertAlign w:val="superscript"/>
              </w:rPr>
              <w:t>***</w:t>
            </w:r>
          </w:p>
        </w:tc>
        <w:tc>
          <w:tcPr>
            <w:tcW w:w="0" w:type="auto"/>
            <w:vAlign w:val="center"/>
            <w:hideMark/>
          </w:tcPr>
          <w:p w14:paraId="586AD33A" w14:textId="28CFCC49"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0.339</w:t>
            </w:r>
            <w:r w:rsidRPr="00711C44">
              <w:rPr>
                <w:rFonts w:ascii="Times New Roman" w:eastAsia="Times New Roman" w:hAnsi="Times New Roman" w:cs="Times New Roman"/>
                <w:sz w:val="24"/>
                <w:szCs w:val="24"/>
                <w:vertAlign w:val="superscript"/>
              </w:rPr>
              <w:t>***</w:t>
            </w:r>
          </w:p>
        </w:tc>
      </w:tr>
      <w:tr w:rsidR="00711C44" w:rsidRPr="002C5C43" w14:paraId="335542D3" w14:textId="77777777" w:rsidTr="005323DF">
        <w:trPr>
          <w:tblCellSpacing w:w="15" w:type="dxa"/>
        </w:trPr>
        <w:tc>
          <w:tcPr>
            <w:tcW w:w="0" w:type="auto"/>
            <w:vAlign w:val="center"/>
            <w:hideMark/>
          </w:tcPr>
          <w:p w14:paraId="5B53873F" w14:textId="77777777" w:rsidR="00711C44" w:rsidRPr="002C5C43" w:rsidRDefault="00711C44" w:rsidP="00711C44">
            <w:pPr>
              <w:spacing w:after="0"/>
              <w:rPr>
                <w:rFonts w:ascii="Times New Roman" w:hAnsi="Times New Roman" w:cs="Times New Roman"/>
                <w:sz w:val="24"/>
                <w:szCs w:val="24"/>
              </w:rPr>
            </w:pPr>
          </w:p>
        </w:tc>
        <w:tc>
          <w:tcPr>
            <w:tcW w:w="0" w:type="auto"/>
            <w:vAlign w:val="center"/>
            <w:hideMark/>
          </w:tcPr>
          <w:p w14:paraId="2E786011" w14:textId="237B493A"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(0.093)</w:t>
            </w:r>
          </w:p>
        </w:tc>
        <w:tc>
          <w:tcPr>
            <w:tcW w:w="0" w:type="auto"/>
            <w:vAlign w:val="center"/>
            <w:hideMark/>
          </w:tcPr>
          <w:p w14:paraId="5B0A4065" w14:textId="76FD4B31" w:rsidR="00711C44" w:rsidRPr="00711C44" w:rsidRDefault="00711C44" w:rsidP="00711C44">
            <w:pPr>
              <w:spacing w:after="0"/>
              <w:rPr>
                <w:rFonts w:ascii="Times New Roman" w:hAnsi="Times New Roman" w:cs="Times New Roman"/>
                <w:sz w:val="24"/>
                <w:szCs w:val="24"/>
              </w:rPr>
            </w:pPr>
            <w:r w:rsidRPr="00711C44">
              <w:rPr>
                <w:rFonts w:ascii="Times New Roman" w:eastAsia="Times New Roman" w:hAnsi="Times New Roman" w:cs="Times New Roman"/>
                <w:sz w:val="24"/>
                <w:szCs w:val="24"/>
              </w:rPr>
              <w:t>(0.087)</w:t>
            </w:r>
          </w:p>
        </w:tc>
      </w:tr>
      <w:tr w:rsidR="002C5C43" w:rsidRPr="002C5C43" w14:paraId="160C1CBA" w14:textId="77777777" w:rsidTr="005323DF">
        <w:trPr>
          <w:tblCellSpacing w:w="15" w:type="dxa"/>
        </w:trPr>
        <w:tc>
          <w:tcPr>
            <w:tcW w:w="0" w:type="auto"/>
            <w:vAlign w:val="center"/>
            <w:hideMark/>
          </w:tcPr>
          <w:p w14:paraId="68F17436" w14:textId="77777777" w:rsidR="002C5C43" w:rsidRPr="002C5C43" w:rsidRDefault="002C5C43" w:rsidP="002C5C43">
            <w:pPr>
              <w:spacing w:after="0"/>
              <w:rPr>
                <w:rFonts w:ascii="Times New Roman" w:hAnsi="Times New Roman" w:cs="Times New Roman"/>
                <w:sz w:val="24"/>
                <w:szCs w:val="24"/>
              </w:rPr>
            </w:pPr>
          </w:p>
        </w:tc>
        <w:tc>
          <w:tcPr>
            <w:tcW w:w="0" w:type="auto"/>
            <w:vAlign w:val="center"/>
            <w:hideMark/>
          </w:tcPr>
          <w:p w14:paraId="12043A79" w14:textId="77777777" w:rsidR="002C5C43" w:rsidRPr="002C5C43" w:rsidRDefault="002C5C43" w:rsidP="002C5C43">
            <w:pPr>
              <w:spacing w:after="0"/>
              <w:rPr>
                <w:rFonts w:ascii="Times New Roman" w:hAnsi="Times New Roman" w:cs="Times New Roman"/>
                <w:sz w:val="24"/>
                <w:szCs w:val="24"/>
              </w:rPr>
            </w:pPr>
          </w:p>
        </w:tc>
        <w:tc>
          <w:tcPr>
            <w:tcW w:w="0" w:type="auto"/>
            <w:vAlign w:val="center"/>
            <w:hideMark/>
          </w:tcPr>
          <w:p w14:paraId="4743FB4A" w14:textId="77777777" w:rsidR="002C5C43" w:rsidRPr="002C5C43" w:rsidRDefault="002C5C43" w:rsidP="002C5C43">
            <w:pPr>
              <w:spacing w:after="0"/>
              <w:rPr>
                <w:rFonts w:ascii="Times New Roman" w:hAnsi="Times New Roman" w:cs="Times New Roman"/>
                <w:sz w:val="24"/>
                <w:szCs w:val="24"/>
              </w:rPr>
            </w:pPr>
          </w:p>
        </w:tc>
      </w:tr>
      <w:tr w:rsidR="002C5C43" w:rsidRPr="002C5C43" w14:paraId="25CB7E81" w14:textId="77777777" w:rsidTr="005323DF">
        <w:trPr>
          <w:tblCellSpacing w:w="15" w:type="dxa"/>
        </w:trPr>
        <w:tc>
          <w:tcPr>
            <w:tcW w:w="0" w:type="auto"/>
            <w:gridSpan w:val="3"/>
            <w:tcBorders>
              <w:bottom w:val="single" w:sz="6" w:space="0" w:color="000000"/>
            </w:tcBorders>
            <w:vAlign w:val="center"/>
            <w:hideMark/>
          </w:tcPr>
          <w:p w14:paraId="69B6D30D" w14:textId="77777777" w:rsidR="002C5C43" w:rsidRPr="002C5C43" w:rsidRDefault="002C5C43" w:rsidP="002C5C43">
            <w:pPr>
              <w:spacing w:after="0"/>
              <w:rPr>
                <w:rFonts w:ascii="Times New Roman" w:hAnsi="Times New Roman" w:cs="Times New Roman"/>
                <w:sz w:val="24"/>
                <w:szCs w:val="24"/>
              </w:rPr>
            </w:pPr>
          </w:p>
        </w:tc>
      </w:tr>
      <w:tr w:rsidR="002C5C43" w:rsidRPr="002C5C43" w14:paraId="58A76B22" w14:textId="77777777" w:rsidTr="005323DF">
        <w:trPr>
          <w:tblCellSpacing w:w="15" w:type="dxa"/>
        </w:trPr>
        <w:tc>
          <w:tcPr>
            <w:tcW w:w="0" w:type="auto"/>
            <w:vAlign w:val="center"/>
            <w:hideMark/>
          </w:tcPr>
          <w:p w14:paraId="0AC0DA1B" w14:textId="77777777" w:rsidR="002C5C43" w:rsidRPr="002C5C43" w:rsidRDefault="002C5C43" w:rsidP="002C5C43">
            <w:pPr>
              <w:spacing w:after="0"/>
              <w:rPr>
                <w:rFonts w:ascii="Times New Roman" w:hAnsi="Times New Roman" w:cs="Times New Roman"/>
                <w:sz w:val="24"/>
                <w:szCs w:val="24"/>
              </w:rPr>
            </w:pPr>
            <w:r w:rsidRPr="002C5C43">
              <w:rPr>
                <w:rFonts w:ascii="Times New Roman" w:hAnsi="Times New Roman" w:cs="Times New Roman"/>
                <w:sz w:val="24"/>
                <w:szCs w:val="24"/>
              </w:rPr>
              <w:t>Observations</w:t>
            </w:r>
          </w:p>
        </w:tc>
        <w:tc>
          <w:tcPr>
            <w:tcW w:w="0" w:type="auto"/>
            <w:vAlign w:val="center"/>
            <w:hideMark/>
          </w:tcPr>
          <w:p w14:paraId="237BFCFA" w14:textId="77777777" w:rsidR="002C5C43" w:rsidRPr="002C5C43" w:rsidRDefault="002C5C43" w:rsidP="002C5C43">
            <w:pPr>
              <w:spacing w:after="0"/>
              <w:rPr>
                <w:rFonts w:ascii="Times New Roman" w:hAnsi="Times New Roman" w:cs="Times New Roman"/>
                <w:sz w:val="24"/>
                <w:szCs w:val="24"/>
              </w:rPr>
            </w:pPr>
            <w:r w:rsidRPr="002C5C43">
              <w:rPr>
                <w:rFonts w:ascii="Times New Roman" w:hAnsi="Times New Roman" w:cs="Times New Roman"/>
                <w:sz w:val="24"/>
                <w:szCs w:val="24"/>
              </w:rPr>
              <w:t>474</w:t>
            </w:r>
          </w:p>
        </w:tc>
        <w:tc>
          <w:tcPr>
            <w:tcW w:w="0" w:type="auto"/>
            <w:vAlign w:val="center"/>
            <w:hideMark/>
          </w:tcPr>
          <w:p w14:paraId="66A4BB04" w14:textId="77777777" w:rsidR="002C5C43" w:rsidRPr="002C5C43" w:rsidRDefault="002C5C43" w:rsidP="002C5C43">
            <w:pPr>
              <w:spacing w:after="0"/>
              <w:rPr>
                <w:rFonts w:ascii="Times New Roman" w:hAnsi="Times New Roman" w:cs="Times New Roman"/>
                <w:sz w:val="24"/>
                <w:szCs w:val="24"/>
              </w:rPr>
            </w:pPr>
            <w:r w:rsidRPr="002C5C43">
              <w:rPr>
                <w:rFonts w:ascii="Times New Roman" w:hAnsi="Times New Roman" w:cs="Times New Roman"/>
                <w:sz w:val="24"/>
                <w:szCs w:val="24"/>
              </w:rPr>
              <w:t>559</w:t>
            </w:r>
          </w:p>
        </w:tc>
      </w:tr>
      <w:tr w:rsidR="002C5C43" w:rsidRPr="002C5C43" w14:paraId="5E8B0078" w14:textId="77777777" w:rsidTr="005323DF">
        <w:trPr>
          <w:tblCellSpacing w:w="15" w:type="dxa"/>
        </w:trPr>
        <w:tc>
          <w:tcPr>
            <w:tcW w:w="0" w:type="auto"/>
            <w:vAlign w:val="center"/>
            <w:hideMark/>
          </w:tcPr>
          <w:p w14:paraId="29C5D9A9" w14:textId="77777777" w:rsidR="002C5C43" w:rsidRPr="002C5C43" w:rsidRDefault="002C5C43" w:rsidP="002C5C43">
            <w:pPr>
              <w:spacing w:after="0"/>
              <w:rPr>
                <w:rFonts w:ascii="Times New Roman" w:hAnsi="Times New Roman" w:cs="Times New Roman"/>
                <w:sz w:val="24"/>
                <w:szCs w:val="24"/>
              </w:rPr>
            </w:pPr>
            <w:r w:rsidRPr="002C5C43">
              <w:rPr>
                <w:rFonts w:ascii="Times New Roman" w:hAnsi="Times New Roman" w:cs="Times New Roman"/>
                <w:sz w:val="24"/>
                <w:szCs w:val="24"/>
              </w:rPr>
              <w:t>R</w:t>
            </w:r>
            <w:r w:rsidRPr="002C5C43">
              <w:rPr>
                <w:rFonts w:ascii="Times New Roman" w:hAnsi="Times New Roman" w:cs="Times New Roman"/>
                <w:sz w:val="24"/>
                <w:szCs w:val="24"/>
                <w:vertAlign w:val="superscript"/>
              </w:rPr>
              <w:t>2</w:t>
            </w:r>
          </w:p>
        </w:tc>
        <w:tc>
          <w:tcPr>
            <w:tcW w:w="0" w:type="auto"/>
            <w:vAlign w:val="center"/>
            <w:hideMark/>
          </w:tcPr>
          <w:p w14:paraId="263BE7DC" w14:textId="77777777" w:rsidR="002C5C43" w:rsidRPr="002C5C43" w:rsidRDefault="002C5C43" w:rsidP="002C5C43">
            <w:pPr>
              <w:spacing w:after="0"/>
              <w:rPr>
                <w:rFonts w:ascii="Times New Roman" w:hAnsi="Times New Roman" w:cs="Times New Roman"/>
                <w:sz w:val="24"/>
                <w:szCs w:val="24"/>
              </w:rPr>
            </w:pPr>
            <w:r w:rsidRPr="002C5C43">
              <w:rPr>
                <w:rFonts w:ascii="Times New Roman" w:hAnsi="Times New Roman" w:cs="Times New Roman"/>
                <w:sz w:val="24"/>
                <w:szCs w:val="24"/>
              </w:rPr>
              <w:t>0.047</w:t>
            </w:r>
          </w:p>
        </w:tc>
        <w:tc>
          <w:tcPr>
            <w:tcW w:w="0" w:type="auto"/>
            <w:vAlign w:val="center"/>
            <w:hideMark/>
          </w:tcPr>
          <w:p w14:paraId="633AB6FD" w14:textId="77777777" w:rsidR="002C5C43" w:rsidRPr="002C5C43" w:rsidRDefault="002C5C43" w:rsidP="002C5C43">
            <w:pPr>
              <w:spacing w:after="0"/>
              <w:rPr>
                <w:rFonts w:ascii="Times New Roman" w:hAnsi="Times New Roman" w:cs="Times New Roman"/>
                <w:sz w:val="24"/>
                <w:szCs w:val="24"/>
              </w:rPr>
            </w:pPr>
            <w:r w:rsidRPr="002C5C43">
              <w:rPr>
                <w:rFonts w:ascii="Times New Roman" w:hAnsi="Times New Roman" w:cs="Times New Roman"/>
                <w:sz w:val="24"/>
                <w:szCs w:val="24"/>
              </w:rPr>
              <w:t>0.062</w:t>
            </w:r>
          </w:p>
        </w:tc>
      </w:tr>
      <w:tr w:rsidR="002C5C43" w:rsidRPr="002C5C43" w14:paraId="6623C9BC" w14:textId="77777777" w:rsidTr="005323DF">
        <w:trPr>
          <w:tblCellSpacing w:w="15" w:type="dxa"/>
        </w:trPr>
        <w:tc>
          <w:tcPr>
            <w:tcW w:w="0" w:type="auto"/>
            <w:vAlign w:val="center"/>
            <w:hideMark/>
          </w:tcPr>
          <w:p w14:paraId="159DDF67" w14:textId="77777777" w:rsidR="002C5C43" w:rsidRPr="002C5C43" w:rsidRDefault="002C5C43" w:rsidP="002C5C43">
            <w:pPr>
              <w:spacing w:after="0"/>
              <w:rPr>
                <w:rFonts w:ascii="Times New Roman" w:hAnsi="Times New Roman" w:cs="Times New Roman"/>
                <w:sz w:val="24"/>
                <w:szCs w:val="24"/>
              </w:rPr>
            </w:pPr>
            <w:r w:rsidRPr="002C5C43">
              <w:rPr>
                <w:rFonts w:ascii="Times New Roman" w:hAnsi="Times New Roman" w:cs="Times New Roman"/>
                <w:sz w:val="24"/>
                <w:szCs w:val="24"/>
              </w:rPr>
              <w:t>Adjusted R</w:t>
            </w:r>
            <w:r w:rsidRPr="002C5C43">
              <w:rPr>
                <w:rFonts w:ascii="Times New Roman" w:hAnsi="Times New Roman" w:cs="Times New Roman"/>
                <w:sz w:val="24"/>
                <w:szCs w:val="24"/>
                <w:vertAlign w:val="superscript"/>
              </w:rPr>
              <w:t>2</w:t>
            </w:r>
          </w:p>
        </w:tc>
        <w:tc>
          <w:tcPr>
            <w:tcW w:w="0" w:type="auto"/>
            <w:vAlign w:val="center"/>
            <w:hideMark/>
          </w:tcPr>
          <w:p w14:paraId="649023CB" w14:textId="77777777" w:rsidR="002C5C43" w:rsidRPr="002C5C43" w:rsidRDefault="002C5C43" w:rsidP="002C5C43">
            <w:pPr>
              <w:spacing w:after="0"/>
              <w:rPr>
                <w:rFonts w:ascii="Times New Roman" w:hAnsi="Times New Roman" w:cs="Times New Roman"/>
                <w:sz w:val="24"/>
                <w:szCs w:val="24"/>
              </w:rPr>
            </w:pPr>
            <w:r w:rsidRPr="002C5C43">
              <w:rPr>
                <w:rFonts w:ascii="Times New Roman" w:hAnsi="Times New Roman" w:cs="Times New Roman"/>
                <w:sz w:val="24"/>
                <w:szCs w:val="24"/>
              </w:rPr>
              <w:t>0.033</w:t>
            </w:r>
          </w:p>
        </w:tc>
        <w:tc>
          <w:tcPr>
            <w:tcW w:w="0" w:type="auto"/>
            <w:vAlign w:val="center"/>
            <w:hideMark/>
          </w:tcPr>
          <w:p w14:paraId="08BA177D" w14:textId="77777777" w:rsidR="002C5C43" w:rsidRPr="002C5C43" w:rsidRDefault="002C5C43" w:rsidP="002C5C43">
            <w:pPr>
              <w:spacing w:after="0"/>
              <w:rPr>
                <w:rFonts w:ascii="Times New Roman" w:hAnsi="Times New Roman" w:cs="Times New Roman"/>
                <w:sz w:val="24"/>
                <w:szCs w:val="24"/>
              </w:rPr>
            </w:pPr>
            <w:r w:rsidRPr="002C5C43">
              <w:rPr>
                <w:rFonts w:ascii="Times New Roman" w:hAnsi="Times New Roman" w:cs="Times New Roman"/>
                <w:sz w:val="24"/>
                <w:szCs w:val="24"/>
              </w:rPr>
              <w:t>0.050</w:t>
            </w:r>
          </w:p>
        </w:tc>
      </w:tr>
      <w:tr w:rsidR="002C5C43" w:rsidRPr="002C5C43" w14:paraId="5264C749" w14:textId="77777777" w:rsidTr="005323DF">
        <w:trPr>
          <w:tblCellSpacing w:w="15" w:type="dxa"/>
        </w:trPr>
        <w:tc>
          <w:tcPr>
            <w:tcW w:w="0" w:type="auto"/>
            <w:vAlign w:val="center"/>
            <w:hideMark/>
          </w:tcPr>
          <w:p w14:paraId="05FF1B66" w14:textId="77777777" w:rsidR="002C5C43" w:rsidRPr="002C5C43" w:rsidRDefault="002C5C43" w:rsidP="002C5C43">
            <w:pPr>
              <w:spacing w:after="0"/>
              <w:rPr>
                <w:rFonts w:ascii="Times New Roman" w:hAnsi="Times New Roman" w:cs="Times New Roman"/>
                <w:sz w:val="24"/>
                <w:szCs w:val="24"/>
              </w:rPr>
            </w:pPr>
            <w:r w:rsidRPr="002C5C43">
              <w:rPr>
                <w:rFonts w:ascii="Times New Roman" w:hAnsi="Times New Roman" w:cs="Times New Roman"/>
                <w:sz w:val="24"/>
                <w:szCs w:val="24"/>
              </w:rPr>
              <w:t>Residual Std. Error</w:t>
            </w:r>
          </w:p>
        </w:tc>
        <w:tc>
          <w:tcPr>
            <w:tcW w:w="0" w:type="auto"/>
            <w:vAlign w:val="center"/>
            <w:hideMark/>
          </w:tcPr>
          <w:p w14:paraId="26CAD353" w14:textId="77777777" w:rsidR="002C5C43" w:rsidRPr="002C5C43" w:rsidRDefault="002C5C43" w:rsidP="002C5C43">
            <w:pPr>
              <w:spacing w:after="0"/>
              <w:rPr>
                <w:rFonts w:ascii="Times New Roman" w:hAnsi="Times New Roman" w:cs="Times New Roman"/>
                <w:sz w:val="24"/>
                <w:szCs w:val="24"/>
              </w:rPr>
            </w:pPr>
            <w:r w:rsidRPr="002C5C43">
              <w:rPr>
                <w:rFonts w:ascii="Times New Roman" w:hAnsi="Times New Roman" w:cs="Times New Roman"/>
                <w:sz w:val="24"/>
                <w:szCs w:val="24"/>
              </w:rPr>
              <w:t>0.300 (df = 466)</w:t>
            </w:r>
          </w:p>
        </w:tc>
        <w:tc>
          <w:tcPr>
            <w:tcW w:w="0" w:type="auto"/>
            <w:vAlign w:val="center"/>
            <w:hideMark/>
          </w:tcPr>
          <w:p w14:paraId="4E19E4A1" w14:textId="77777777" w:rsidR="002C5C43" w:rsidRPr="002C5C43" w:rsidRDefault="002C5C43" w:rsidP="002C5C43">
            <w:pPr>
              <w:spacing w:after="0"/>
              <w:rPr>
                <w:rFonts w:ascii="Times New Roman" w:hAnsi="Times New Roman" w:cs="Times New Roman"/>
                <w:sz w:val="24"/>
                <w:szCs w:val="24"/>
              </w:rPr>
            </w:pPr>
            <w:r w:rsidRPr="002C5C43">
              <w:rPr>
                <w:rFonts w:ascii="Times New Roman" w:hAnsi="Times New Roman" w:cs="Times New Roman"/>
                <w:sz w:val="24"/>
                <w:szCs w:val="24"/>
              </w:rPr>
              <w:t>0.277 (df = 551)</w:t>
            </w:r>
          </w:p>
        </w:tc>
      </w:tr>
      <w:tr w:rsidR="002C5C43" w:rsidRPr="002C5C43" w14:paraId="59185876" w14:textId="77777777" w:rsidTr="005323DF">
        <w:trPr>
          <w:tblCellSpacing w:w="15" w:type="dxa"/>
        </w:trPr>
        <w:tc>
          <w:tcPr>
            <w:tcW w:w="0" w:type="auto"/>
            <w:vAlign w:val="center"/>
            <w:hideMark/>
          </w:tcPr>
          <w:p w14:paraId="7F3E0A57" w14:textId="77777777" w:rsidR="002C5C43" w:rsidRPr="002C5C43" w:rsidRDefault="002C5C43" w:rsidP="002C5C43">
            <w:pPr>
              <w:spacing w:after="0"/>
              <w:rPr>
                <w:rFonts w:ascii="Times New Roman" w:hAnsi="Times New Roman" w:cs="Times New Roman"/>
                <w:sz w:val="24"/>
                <w:szCs w:val="24"/>
              </w:rPr>
            </w:pPr>
            <w:r w:rsidRPr="002C5C43">
              <w:rPr>
                <w:rFonts w:ascii="Times New Roman" w:hAnsi="Times New Roman" w:cs="Times New Roman"/>
                <w:sz w:val="24"/>
                <w:szCs w:val="24"/>
              </w:rPr>
              <w:t>F Statistic</w:t>
            </w:r>
          </w:p>
        </w:tc>
        <w:tc>
          <w:tcPr>
            <w:tcW w:w="0" w:type="auto"/>
            <w:vAlign w:val="center"/>
            <w:hideMark/>
          </w:tcPr>
          <w:p w14:paraId="0A1FAF1C" w14:textId="77777777" w:rsidR="002C5C43" w:rsidRPr="002C5C43" w:rsidRDefault="002C5C43" w:rsidP="002C5C43">
            <w:pPr>
              <w:spacing w:after="0"/>
              <w:rPr>
                <w:rFonts w:ascii="Times New Roman" w:hAnsi="Times New Roman" w:cs="Times New Roman"/>
                <w:sz w:val="24"/>
                <w:szCs w:val="24"/>
              </w:rPr>
            </w:pPr>
            <w:r w:rsidRPr="002C5C43">
              <w:rPr>
                <w:rFonts w:ascii="Times New Roman" w:hAnsi="Times New Roman" w:cs="Times New Roman"/>
                <w:sz w:val="24"/>
                <w:szCs w:val="24"/>
              </w:rPr>
              <w:t>3.298</w:t>
            </w:r>
            <w:r w:rsidRPr="002C5C43">
              <w:rPr>
                <w:rFonts w:ascii="Times New Roman" w:hAnsi="Times New Roman" w:cs="Times New Roman"/>
                <w:sz w:val="24"/>
                <w:szCs w:val="24"/>
                <w:vertAlign w:val="superscript"/>
              </w:rPr>
              <w:t>***</w:t>
            </w:r>
            <w:r w:rsidRPr="002C5C43">
              <w:rPr>
                <w:rFonts w:ascii="Times New Roman" w:hAnsi="Times New Roman" w:cs="Times New Roman"/>
                <w:sz w:val="24"/>
                <w:szCs w:val="24"/>
              </w:rPr>
              <w:t xml:space="preserve"> (df = 7; 466)</w:t>
            </w:r>
          </w:p>
        </w:tc>
        <w:tc>
          <w:tcPr>
            <w:tcW w:w="0" w:type="auto"/>
            <w:vAlign w:val="center"/>
            <w:hideMark/>
          </w:tcPr>
          <w:p w14:paraId="7C8D7041" w14:textId="77777777" w:rsidR="002C5C43" w:rsidRPr="002C5C43" w:rsidRDefault="002C5C43" w:rsidP="002C5C43">
            <w:pPr>
              <w:spacing w:after="0"/>
              <w:rPr>
                <w:rFonts w:ascii="Times New Roman" w:hAnsi="Times New Roman" w:cs="Times New Roman"/>
                <w:sz w:val="24"/>
                <w:szCs w:val="24"/>
              </w:rPr>
            </w:pPr>
            <w:r w:rsidRPr="002C5C43">
              <w:rPr>
                <w:rFonts w:ascii="Times New Roman" w:hAnsi="Times New Roman" w:cs="Times New Roman"/>
                <w:sz w:val="24"/>
                <w:szCs w:val="24"/>
              </w:rPr>
              <w:t>5.174</w:t>
            </w:r>
            <w:r w:rsidRPr="002C5C43">
              <w:rPr>
                <w:rFonts w:ascii="Times New Roman" w:hAnsi="Times New Roman" w:cs="Times New Roman"/>
                <w:sz w:val="24"/>
                <w:szCs w:val="24"/>
                <w:vertAlign w:val="superscript"/>
              </w:rPr>
              <w:t>***</w:t>
            </w:r>
            <w:r w:rsidRPr="002C5C43">
              <w:rPr>
                <w:rFonts w:ascii="Times New Roman" w:hAnsi="Times New Roman" w:cs="Times New Roman"/>
                <w:sz w:val="24"/>
                <w:szCs w:val="24"/>
              </w:rPr>
              <w:t xml:space="preserve"> (df = 7; 551)</w:t>
            </w:r>
          </w:p>
        </w:tc>
      </w:tr>
      <w:tr w:rsidR="002C5C43" w:rsidRPr="002C5C43" w14:paraId="12A6EFE0" w14:textId="77777777" w:rsidTr="005323DF">
        <w:trPr>
          <w:tblCellSpacing w:w="15" w:type="dxa"/>
        </w:trPr>
        <w:tc>
          <w:tcPr>
            <w:tcW w:w="0" w:type="auto"/>
            <w:gridSpan w:val="3"/>
            <w:tcBorders>
              <w:bottom w:val="single" w:sz="6" w:space="0" w:color="000000"/>
            </w:tcBorders>
            <w:vAlign w:val="center"/>
            <w:hideMark/>
          </w:tcPr>
          <w:p w14:paraId="1606819C" w14:textId="77777777" w:rsidR="002C5C43" w:rsidRPr="002C5C43" w:rsidRDefault="002C5C43" w:rsidP="002C5C43">
            <w:pPr>
              <w:spacing w:after="0"/>
              <w:rPr>
                <w:rFonts w:ascii="Times New Roman" w:hAnsi="Times New Roman" w:cs="Times New Roman"/>
                <w:sz w:val="24"/>
                <w:szCs w:val="24"/>
              </w:rPr>
            </w:pPr>
          </w:p>
        </w:tc>
      </w:tr>
      <w:tr w:rsidR="00711C44" w:rsidRPr="002C5C43" w14:paraId="72164DE4" w14:textId="77777777" w:rsidTr="004D50A4">
        <w:trPr>
          <w:tblCellSpacing w:w="15" w:type="dxa"/>
        </w:trPr>
        <w:tc>
          <w:tcPr>
            <w:tcW w:w="0" w:type="auto"/>
            <w:gridSpan w:val="3"/>
            <w:vAlign w:val="center"/>
            <w:hideMark/>
          </w:tcPr>
          <w:p w14:paraId="119DE992" w14:textId="7AE6899C" w:rsidR="00711C44" w:rsidRPr="002C5C43" w:rsidRDefault="00711C44" w:rsidP="002C5C43">
            <w:pPr>
              <w:spacing w:after="0"/>
              <w:rPr>
                <w:rFonts w:ascii="Times New Roman" w:hAnsi="Times New Roman" w:cs="Times New Roman"/>
                <w:sz w:val="24"/>
                <w:szCs w:val="24"/>
              </w:rPr>
            </w:pPr>
            <w:r w:rsidRPr="002C5C43">
              <w:rPr>
                <w:rFonts w:ascii="Times New Roman" w:hAnsi="Times New Roman" w:cs="Times New Roman"/>
                <w:i/>
                <w:iCs/>
                <w:sz w:val="24"/>
                <w:szCs w:val="24"/>
              </w:rPr>
              <w:t>Note:</w:t>
            </w: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Base category in Table S7 is the Underfunding frame, </w:t>
            </w:r>
            <w:r>
              <w:rPr>
                <w:rFonts w:ascii="Times New Roman" w:hAnsi="Times New Roman" w:cs="Times New Roman"/>
                <w:i/>
                <w:iCs/>
                <w:sz w:val="24"/>
                <w:szCs w:val="24"/>
              </w:rPr>
              <w:t xml:space="preserve">not the Control condition. </w:t>
            </w:r>
            <w:r w:rsidRPr="002C5C43">
              <w:rPr>
                <w:rFonts w:ascii="Times New Roman" w:hAnsi="Times New Roman" w:cs="Times New Roman"/>
                <w:sz w:val="24"/>
                <w:szCs w:val="24"/>
                <w:vertAlign w:val="superscript"/>
              </w:rPr>
              <w:t>*</w:t>
            </w:r>
            <w:r w:rsidRPr="002C5C43">
              <w:rPr>
                <w:rFonts w:ascii="Times New Roman" w:hAnsi="Times New Roman" w:cs="Times New Roman"/>
                <w:sz w:val="24"/>
                <w:szCs w:val="24"/>
              </w:rPr>
              <w:t xml:space="preserve">p &lt; 0.5 </w:t>
            </w:r>
            <w:r w:rsidRPr="002C5C43">
              <w:rPr>
                <w:rFonts w:ascii="Times New Roman" w:hAnsi="Times New Roman" w:cs="Times New Roman"/>
                <w:sz w:val="24"/>
                <w:szCs w:val="24"/>
                <w:vertAlign w:val="superscript"/>
              </w:rPr>
              <w:t>**</w:t>
            </w:r>
            <w:r w:rsidRPr="002C5C43">
              <w:rPr>
                <w:rFonts w:ascii="Times New Roman" w:hAnsi="Times New Roman" w:cs="Times New Roman"/>
                <w:sz w:val="24"/>
                <w:szCs w:val="24"/>
              </w:rPr>
              <w:t xml:space="preserve">p&lt; 0.01 </w:t>
            </w:r>
            <w:r w:rsidRPr="002C5C43">
              <w:rPr>
                <w:rFonts w:ascii="Times New Roman" w:hAnsi="Times New Roman" w:cs="Times New Roman"/>
                <w:sz w:val="24"/>
                <w:szCs w:val="24"/>
                <w:vertAlign w:val="superscript"/>
              </w:rPr>
              <w:t>***</w:t>
            </w:r>
            <w:r w:rsidRPr="002C5C43">
              <w:rPr>
                <w:rFonts w:ascii="Times New Roman" w:hAnsi="Times New Roman" w:cs="Times New Roman"/>
                <w:sz w:val="24"/>
                <w:szCs w:val="24"/>
              </w:rPr>
              <w:t>p&lt;0.01</w:t>
            </w:r>
          </w:p>
        </w:tc>
      </w:tr>
    </w:tbl>
    <w:p w14:paraId="3ED15917" w14:textId="41F47423" w:rsidR="002C5C43" w:rsidRDefault="002C5C43">
      <w:pPr>
        <w:rPr>
          <w:rFonts w:ascii="Times New Roman" w:hAnsi="Times New Roman" w:cs="Times New Roman"/>
          <w:sz w:val="24"/>
          <w:szCs w:val="24"/>
        </w:rPr>
      </w:pPr>
    </w:p>
    <w:p w14:paraId="5A1842FF" w14:textId="1D9C900C" w:rsidR="002C5C43" w:rsidRDefault="002C5C43" w:rsidP="002312ED">
      <w:pPr>
        <w:jc w:val="both"/>
        <w:rPr>
          <w:rFonts w:ascii="Times New Roman" w:hAnsi="Times New Roman" w:cs="Times New Roman"/>
          <w:sz w:val="24"/>
          <w:szCs w:val="24"/>
        </w:rPr>
      </w:pPr>
      <w:r>
        <w:rPr>
          <w:rFonts w:ascii="Times New Roman" w:hAnsi="Times New Roman" w:cs="Times New Roman"/>
          <w:sz w:val="24"/>
          <w:szCs w:val="24"/>
        </w:rPr>
        <w:t>The results of this investigation show that while Democrats’ identity strength has little effect on the strength of the experimental treatment effects</w:t>
      </w:r>
      <w:r w:rsidR="00DB599F">
        <w:rPr>
          <w:rFonts w:ascii="Times New Roman" w:hAnsi="Times New Roman" w:cs="Times New Roman"/>
          <w:sz w:val="24"/>
          <w:szCs w:val="24"/>
        </w:rPr>
        <w:t>,</w:t>
      </w:r>
      <w:r>
        <w:rPr>
          <w:rFonts w:ascii="Times New Roman" w:hAnsi="Times New Roman" w:cs="Times New Roman"/>
          <w:sz w:val="24"/>
          <w:szCs w:val="24"/>
        </w:rPr>
        <w:t xml:space="preserve"> Republicans</w:t>
      </w:r>
      <w:r w:rsidR="00DB599F">
        <w:rPr>
          <w:rFonts w:ascii="Times New Roman" w:hAnsi="Times New Roman" w:cs="Times New Roman"/>
          <w:sz w:val="24"/>
          <w:szCs w:val="24"/>
        </w:rPr>
        <w:t xml:space="preserve"> with weak party identities</w:t>
      </w:r>
      <w:r>
        <w:rPr>
          <w:rFonts w:ascii="Times New Roman" w:hAnsi="Times New Roman" w:cs="Times New Roman"/>
          <w:sz w:val="24"/>
          <w:szCs w:val="24"/>
        </w:rPr>
        <w:t xml:space="preserve"> are influenced by </w:t>
      </w:r>
      <w:r w:rsidR="00DB599F">
        <w:rPr>
          <w:rFonts w:ascii="Times New Roman" w:hAnsi="Times New Roman" w:cs="Times New Roman"/>
          <w:sz w:val="24"/>
          <w:szCs w:val="24"/>
        </w:rPr>
        <w:t xml:space="preserve">the </w:t>
      </w:r>
      <w:r>
        <w:rPr>
          <w:rFonts w:ascii="Times New Roman" w:hAnsi="Times New Roman" w:cs="Times New Roman"/>
          <w:sz w:val="24"/>
          <w:szCs w:val="24"/>
        </w:rPr>
        <w:t>Deficit Frame</w:t>
      </w:r>
      <w:r w:rsidR="00DB599F">
        <w:rPr>
          <w:rFonts w:ascii="Times New Roman" w:hAnsi="Times New Roman" w:cs="Times New Roman"/>
          <w:sz w:val="24"/>
          <w:szCs w:val="24"/>
        </w:rPr>
        <w:t xml:space="preserve"> relative to the Underfunding frame (p &lt; 0.05)</w:t>
      </w:r>
      <w:r>
        <w:rPr>
          <w:rFonts w:ascii="Times New Roman" w:hAnsi="Times New Roman" w:cs="Times New Roman"/>
          <w:sz w:val="24"/>
          <w:szCs w:val="24"/>
        </w:rPr>
        <w:t>.</w:t>
      </w:r>
      <w:r w:rsidR="00F60A84">
        <w:rPr>
          <w:rFonts w:ascii="Times New Roman" w:hAnsi="Times New Roman" w:cs="Times New Roman"/>
          <w:sz w:val="24"/>
          <w:szCs w:val="24"/>
        </w:rPr>
        <w:t xml:space="preserve"> These results lend evidence to the notion that Republicans’ average treatment effects conceal substantial heterogeneity in receptiveness to messages about the IRS. It also suggests that some Republican ideologues may be especially intransigent to IRS messages, perhaps because they have strong negative pre-existing opinions about the IRS and its functions.</w:t>
      </w:r>
    </w:p>
    <w:p w14:paraId="67A00A56" w14:textId="77777777" w:rsidR="00AD77D7" w:rsidRDefault="00AD77D7" w:rsidP="002312ED">
      <w:pPr>
        <w:jc w:val="both"/>
        <w:rPr>
          <w:rFonts w:ascii="Times New Roman" w:hAnsi="Times New Roman" w:cs="Times New Roman"/>
          <w:sz w:val="24"/>
          <w:szCs w:val="24"/>
        </w:rPr>
      </w:pPr>
    </w:p>
    <w:p w14:paraId="42B1D593" w14:textId="7A150588" w:rsidR="00AD77D7" w:rsidRDefault="00BE3B2E" w:rsidP="002312ED">
      <w:pPr>
        <w:jc w:val="both"/>
        <w:rPr>
          <w:rFonts w:ascii="Times New Roman" w:hAnsi="Times New Roman" w:cs="Times New Roman"/>
          <w:sz w:val="24"/>
          <w:szCs w:val="24"/>
        </w:rPr>
      </w:pPr>
      <w:r>
        <w:rPr>
          <w:rFonts w:ascii="Times New Roman" w:hAnsi="Times New Roman" w:cs="Times New Roman"/>
          <w:sz w:val="24"/>
          <w:szCs w:val="24"/>
        </w:rPr>
        <w:t xml:space="preserve">In Table S8 below, we explore the effects of the value-consistent frames with the control condition as the baseline rather than, as in the manuscript, the “Underfunding” treatment as the baseline.  We display the effects for the sample as a whole (which includes political independents), as well as for each partisan group separately.  Overall, the results suggest that, compared to the control group, the “Deficit Reduction” treatment tended to yield higher support and interest among both partisan groups, the </w:t>
      </w:r>
      <w:r w:rsidR="002312ED">
        <w:rPr>
          <w:rFonts w:ascii="Times New Roman" w:hAnsi="Times New Roman" w:cs="Times New Roman"/>
          <w:sz w:val="24"/>
          <w:szCs w:val="24"/>
        </w:rPr>
        <w:t>“</w:t>
      </w:r>
      <w:r>
        <w:rPr>
          <w:rFonts w:ascii="Times New Roman" w:hAnsi="Times New Roman" w:cs="Times New Roman"/>
          <w:sz w:val="24"/>
          <w:szCs w:val="24"/>
        </w:rPr>
        <w:t>Inequality Reduction</w:t>
      </w:r>
      <w:r w:rsidR="002312ED">
        <w:rPr>
          <w:rFonts w:ascii="Times New Roman" w:hAnsi="Times New Roman" w:cs="Times New Roman"/>
          <w:sz w:val="24"/>
          <w:szCs w:val="24"/>
        </w:rPr>
        <w:t>”</w:t>
      </w:r>
      <w:r>
        <w:rPr>
          <w:rFonts w:ascii="Times New Roman" w:hAnsi="Times New Roman" w:cs="Times New Roman"/>
          <w:sz w:val="24"/>
          <w:szCs w:val="24"/>
        </w:rPr>
        <w:t xml:space="preserve"> treatment predicted lower interest among Republicans (significantly so for the “Contact Representative” outcome).  This suggests that the overall most appealing message for increasing support for, and interest in, the IRS may be the “Underfunding</w:t>
      </w:r>
      <w:r w:rsidR="002312ED">
        <w:rPr>
          <w:rFonts w:ascii="Times New Roman" w:hAnsi="Times New Roman" w:cs="Times New Roman"/>
          <w:sz w:val="24"/>
          <w:szCs w:val="24"/>
        </w:rPr>
        <w:t>” treatment information in combination with the “Deficit Reduction” frame.</w:t>
      </w:r>
    </w:p>
    <w:p w14:paraId="340C8F9A" w14:textId="77777777" w:rsidR="00AD77D7" w:rsidRDefault="00AD77D7">
      <w:pPr>
        <w:rPr>
          <w:rFonts w:ascii="Times New Roman" w:hAnsi="Times New Roman" w:cs="Times New Roman"/>
          <w:sz w:val="24"/>
          <w:szCs w:val="24"/>
        </w:rPr>
      </w:pPr>
    </w:p>
    <w:p w14:paraId="1CF59D50" w14:textId="77777777" w:rsidR="00AD77D7" w:rsidRDefault="00AD77D7">
      <w:pPr>
        <w:rPr>
          <w:rFonts w:ascii="Times New Roman" w:hAnsi="Times New Roman" w:cs="Times New Roman"/>
          <w:sz w:val="24"/>
          <w:szCs w:val="24"/>
        </w:rPr>
      </w:pPr>
    </w:p>
    <w:p w14:paraId="52429192" w14:textId="77777777" w:rsidR="00AD77D7" w:rsidRDefault="00AD77D7">
      <w:pPr>
        <w:rPr>
          <w:rFonts w:ascii="Times New Roman" w:hAnsi="Times New Roman" w:cs="Times New Roman"/>
          <w:sz w:val="24"/>
          <w:szCs w:val="24"/>
        </w:rPr>
      </w:pPr>
    </w:p>
    <w:p w14:paraId="0A76805E" w14:textId="77777777" w:rsidR="00AD77D7" w:rsidRDefault="00AD77D7">
      <w:pPr>
        <w:rPr>
          <w:rFonts w:ascii="Times New Roman" w:hAnsi="Times New Roman" w:cs="Times New Roman"/>
          <w:sz w:val="24"/>
          <w:szCs w:val="24"/>
        </w:rPr>
      </w:pPr>
    </w:p>
    <w:p w14:paraId="23319A6D" w14:textId="77777777" w:rsidR="00AD77D7" w:rsidRDefault="00AD77D7">
      <w:pPr>
        <w:rPr>
          <w:rFonts w:ascii="Times New Roman" w:hAnsi="Times New Roman" w:cs="Times New Roman"/>
          <w:sz w:val="24"/>
          <w:szCs w:val="24"/>
        </w:rPr>
      </w:pPr>
    </w:p>
    <w:p w14:paraId="6CEBBEAC" w14:textId="77777777" w:rsidR="00AD77D7" w:rsidRDefault="00AD77D7">
      <w:pPr>
        <w:rPr>
          <w:rFonts w:ascii="Times New Roman" w:hAnsi="Times New Roman" w:cs="Times New Roman"/>
          <w:sz w:val="24"/>
          <w:szCs w:val="24"/>
        </w:rPr>
      </w:pPr>
    </w:p>
    <w:p w14:paraId="09F4253A" w14:textId="77777777" w:rsidR="00AD77D7" w:rsidRDefault="00AD77D7">
      <w:pPr>
        <w:rPr>
          <w:rFonts w:ascii="Times New Roman" w:hAnsi="Times New Roman" w:cs="Times New Roman"/>
          <w:sz w:val="24"/>
          <w:szCs w:val="24"/>
        </w:rPr>
      </w:pPr>
    </w:p>
    <w:p w14:paraId="026F785B" w14:textId="77777777" w:rsidR="002312ED" w:rsidRDefault="002312ED" w:rsidP="00AD77D7">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1BB8D6BF" w14:textId="77777777" w:rsidR="002312ED" w:rsidRDefault="002312ED" w:rsidP="00AD77D7">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6DCBBEA4" w14:textId="0968FCD9"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AD77D7">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S8</w:t>
      </w:r>
      <w:r w:rsidRPr="00AD77D7">
        <w:rPr>
          <w:rFonts w:ascii="Times New Roman" w:eastAsia="Times New Roman" w:hAnsi="Times New Roman" w:cs="Times New Roman"/>
          <w:b/>
          <w:bCs/>
          <w:sz w:val="24"/>
          <w:szCs w:val="24"/>
        </w:rPr>
        <w:t xml:space="preserve">.  Value Frame Effects </w:t>
      </w:r>
      <w:proofErr w:type="gramStart"/>
      <w:r w:rsidRPr="00AD77D7">
        <w:rPr>
          <w:rFonts w:ascii="Times New Roman" w:eastAsia="Times New Roman" w:hAnsi="Times New Roman" w:cs="Times New Roman"/>
          <w:b/>
          <w:bCs/>
          <w:sz w:val="24"/>
          <w:szCs w:val="24"/>
        </w:rPr>
        <w:t>With</w:t>
      </w:r>
      <w:proofErr w:type="gramEnd"/>
      <w:r w:rsidRPr="00AD77D7">
        <w:rPr>
          <w:rFonts w:ascii="Times New Roman" w:eastAsia="Times New Roman" w:hAnsi="Times New Roman" w:cs="Times New Roman"/>
          <w:b/>
          <w:bCs/>
          <w:sz w:val="24"/>
          <w:szCs w:val="24"/>
        </w:rPr>
        <w:t xml:space="preserve"> Control Group as Baseline (Lucid Data)</w:t>
      </w:r>
    </w:p>
    <w:p w14:paraId="3C5D7A03"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i/>
          <w:iCs/>
          <w:sz w:val="24"/>
          <w:szCs w:val="24"/>
        </w:rPr>
      </w:pPr>
    </w:p>
    <w:tbl>
      <w:tblPr>
        <w:tblW w:w="9000" w:type="dxa"/>
        <w:jc w:val="center"/>
        <w:tblLayout w:type="fixed"/>
        <w:tblCellMar>
          <w:left w:w="75" w:type="dxa"/>
          <w:right w:w="75" w:type="dxa"/>
        </w:tblCellMar>
        <w:tblLook w:val="0000" w:firstRow="0" w:lastRow="0" w:firstColumn="0" w:lastColumn="0" w:noHBand="0" w:noVBand="0"/>
      </w:tblPr>
      <w:tblGrid>
        <w:gridCol w:w="3600"/>
        <w:gridCol w:w="1905"/>
        <w:gridCol w:w="1695"/>
        <w:gridCol w:w="1800"/>
      </w:tblGrid>
      <w:tr w:rsidR="00AD77D7" w:rsidRPr="00AD77D7" w14:paraId="68243A32" w14:textId="77777777" w:rsidTr="00BD6A7F">
        <w:trPr>
          <w:jc w:val="center"/>
        </w:trPr>
        <w:tc>
          <w:tcPr>
            <w:tcW w:w="3600" w:type="dxa"/>
            <w:tcBorders>
              <w:top w:val="single" w:sz="6" w:space="0" w:color="auto"/>
              <w:left w:val="nil"/>
              <w:bottom w:val="nil"/>
              <w:right w:val="nil"/>
            </w:tcBorders>
          </w:tcPr>
          <w:p w14:paraId="691E963C"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05" w:type="dxa"/>
            <w:tcBorders>
              <w:top w:val="single" w:sz="6" w:space="0" w:color="auto"/>
              <w:left w:val="nil"/>
              <w:bottom w:val="nil"/>
              <w:right w:val="nil"/>
            </w:tcBorders>
          </w:tcPr>
          <w:p w14:paraId="55767122"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D77D7">
              <w:rPr>
                <w:rFonts w:ascii="Times New Roman" w:eastAsia="Times New Roman" w:hAnsi="Times New Roman" w:cs="Times New Roman"/>
                <w:b/>
                <w:bCs/>
                <w:sz w:val="24"/>
                <w:szCs w:val="24"/>
              </w:rPr>
              <w:t>All</w:t>
            </w:r>
          </w:p>
        </w:tc>
        <w:tc>
          <w:tcPr>
            <w:tcW w:w="1695" w:type="dxa"/>
            <w:tcBorders>
              <w:top w:val="single" w:sz="6" w:space="0" w:color="auto"/>
              <w:left w:val="nil"/>
              <w:bottom w:val="nil"/>
              <w:right w:val="nil"/>
            </w:tcBorders>
          </w:tcPr>
          <w:p w14:paraId="3BDF106D"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D77D7">
              <w:rPr>
                <w:rFonts w:ascii="Times New Roman" w:eastAsia="Times New Roman" w:hAnsi="Times New Roman" w:cs="Times New Roman"/>
                <w:b/>
                <w:bCs/>
                <w:sz w:val="24"/>
                <w:szCs w:val="24"/>
              </w:rPr>
              <w:t>Democrats</w:t>
            </w:r>
          </w:p>
        </w:tc>
        <w:tc>
          <w:tcPr>
            <w:tcW w:w="1800" w:type="dxa"/>
            <w:tcBorders>
              <w:top w:val="single" w:sz="6" w:space="0" w:color="auto"/>
              <w:left w:val="nil"/>
              <w:bottom w:val="nil"/>
              <w:right w:val="nil"/>
            </w:tcBorders>
          </w:tcPr>
          <w:p w14:paraId="7785EEB9"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D77D7">
              <w:rPr>
                <w:rFonts w:ascii="Times New Roman" w:eastAsia="Times New Roman" w:hAnsi="Times New Roman" w:cs="Times New Roman"/>
                <w:b/>
                <w:bCs/>
                <w:sz w:val="24"/>
                <w:szCs w:val="24"/>
              </w:rPr>
              <w:t>Republicans</w:t>
            </w:r>
          </w:p>
        </w:tc>
      </w:tr>
      <w:tr w:rsidR="00AD77D7" w:rsidRPr="00AD77D7" w14:paraId="7C316F1B" w14:textId="77777777" w:rsidTr="00BD6A7F">
        <w:trPr>
          <w:jc w:val="center"/>
        </w:trPr>
        <w:tc>
          <w:tcPr>
            <w:tcW w:w="3600" w:type="dxa"/>
            <w:tcBorders>
              <w:top w:val="nil"/>
              <w:left w:val="nil"/>
              <w:bottom w:val="nil"/>
              <w:right w:val="nil"/>
            </w:tcBorders>
          </w:tcPr>
          <w:p w14:paraId="50D98E45"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b/>
                <w:bCs/>
              </w:rPr>
            </w:pPr>
            <w:r w:rsidRPr="00AD77D7">
              <w:rPr>
                <w:rFonts w:ascii="Times New Roman" w:eastAsia="Times New Roman" w:hAnsi="Times New Roman" w:cs="Times New Roman"/>
                <w:b/>
                <w:bCs/>
              </w:rPr>
              <w:t>DV:  Increased Funding</w:t>
            </w:r>
          </w:p>
        </w:tc>
        <w:tc>
          <w:tcPr>
            <w:tcW w:w="1905" w:type="dxa"/>
            <w:tcBorders>
              <w:top w:val="nil"/>
              <w:left w:val="nil"/>
              <w:bottom w:val="nil"/>
              <w:right w:val="nil"/>
            </w:tcBorders>
          </w:tcPr>
          <w:p w14:paraId="4533BB71"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c>
          <w:tcPr>
            <w:tcW w:w="1695" w:type="dxa"/>
            <w:tcBorders>
              <w:top w:val="nil"/>
              <w:left w:val="nil"/>
              <w:bottom w:val="nil"/>
              <w:right w:val="nil"/>
            </w:tcBorders>
          </w:tcPr>
          <w:p w14:paraId="6CAAB7BD"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c>
          <w:tcPr>
            <w:tcW w:w="1800" w:type="dxa"/>
            <w:tcBorders>
              <w:top w:val="nil"/>
              <w:left w:val="nil"/>
              <w:bottom w:val="nil"/>
              <w:right w:val="nil"/>
            </w:tcBorders>
          </w:tcPr>
          <w:p w14:paraId="6C57B7C2"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r>
      <w:tr w:rsidR="00AD77D7" w:rsidRPr="00AD77D7" w14:paraId="5C7E6CD5" w14:textId="77777777" w:rsidTr="00BD6A7F">
        <w:trPr>
          <w:jc w:val="center"/>
        </w:trPr>
        <w:tc>
          <w:tcPr>
            <w:tcW w:w="3600" w:type="dxa"/>
            <w:tcBorders>
              <w:top w:val="nil"/>
              <w:left w:val="nil"/>
              <w:bottom w:val="nil"/>
              <w:right w:val="nil"/>
            </w:tcBorders>
          </w:tcPr>
          <w:p w14:paraId="0F8052BA"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i/>
                <w:iCs/>
              </w:rPr>
            </w:pPr>
            <w:r w:rsidRPr="00AD77D7">
              <w:rPr>
                <w:rFonts w:ascii="Times New Roman" w:eastAsia="Times New Roman" w:hAnsi="Times New Roman" w:cs="Times New Roman"/>
                <w:i/>
                <w:iCs/>
              </w:rPr>
              <w:t>Deficit Reduction Frame</w:t>
            </w:r>
          </w:p>
        </w:tc>
        <w:tc>
          <w:tcPr>
            <w:tcW w:w="1905" w:type="dxa"/>
            <w:tcBorders>
              <w:top w:val="nil"/>
              <w:left w:val="nil"/>
              <w:bottom w:val="nil"/>
              <w:right w:val="nil"/>
            </w:tcBorders>
          </w:tcPr>
          <w:p w14:paraId="48F25D0C"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0.41**</w:t>
            </w:r>
          </w:p>
        </w:tc>
        <w:tc>
          <w:tcPr>
            <w:tcW w:w="1695" w:type="dxa"/>
            <w:tcBorders>
              <w:top w:val="nil"/>
              <w:left w:val="nil"/>
              <w:bottom w:val="nil"/>
              <w:right w:val="nil"/>
            </w:tcBorders>
          </w:tcPr>
          <w:p w14:paraId="14E86709"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0.13</w:t>
            </w:r>
          </w:p>
        </w:tc>
        <w:tc>
          <w:tcPr>
            <w:tcW w:w="1800" w:type="dxa"/>
            <w:tcBorders>
              <w:top w:val="nil"/>
              <w:left w:val="nil"/>
              <w:bottom w:val="nil"/>
              <w:right w:val="nil"/>
            </w:tcBorders>
          </w:tcPr>
          <w:p w14:paraId="32C5774C"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0.66**</w:t>
            </w:r>
          </w:p>
        </w:tc>
      </w:tr>
      <w:tr w:rsidR="00AD77D7" w:rsidRPr="00AD77D7" w14:paraId="76B23CC0" w14:textId="77777777" w:rsidTr="00BD6A7F">
        <w:trPr>
          <w:jc w:val="center"/>
        </w:trPr>
        <w:tc>
          <w:tcPr>
            <w:tcW w:w="3600" w:type="dxa"/>
            <w:tcBorders>
              <w:top w:val="nil"/>
              <w:left w:val="nil"/>
              <w:bottom w:val="nil"/>
              <w:right w:val="nil"/>
            </w:tcBorders>
          </w:tcPr>
          <w:p w14:paraId="7922197E"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i/>
                <w:iCs/>
              </w:rPr>
            </w:pPr>
          </w:p>
        </w:tc>
        <w:tc>
          <w:tcPr>
            <w:tcW w:w="1905" w:type="dxa"/>
            <w:tcBorders>
              <w:top w:val="nil"/>
              <w:left w:val="nil"/>
              <w:bottom w:val="nil"/>
              <w:right w:val="nil"/>
            </w:tcBorders>
          </w:tcPr>
          <w:p w14:paraId="2C38E91E"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(0.13)</w:t>
            </w:r>
          </w:p>
        </w:tc>
        <w:tc>
          <w:tcPr>
            <w:tcW w:w="1695" w:type="dxa"/>
            <w:tcBorders>
              <w:top w:val="nil"/>
              <w:left w:val="nil"/>
              <w:bottom w:val="nil"/>
              <w:right w:val="nil"/>
            </w:tcBorders>
          </w:tcPr>
          <w:p w14:paraId="1E53DE92"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(0.18)</w:t>
            </w:r>
          </w:p>
        </w:tc>
        <w:tc>
          <w:tcPr>
            <w:tcW w:w="1800" w:type="dxa"/>
            <w:tcBorders>
              <w:top w:val="nil"/>
              <w:left w:val="nil"/>
              <w:bottom w:val="nil"/>
              <w:right w:val="nil"/>
            </w:tcBorders>
          </w:tcPr>
          <w:p w14:paraId="128E4322"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(0.25)</w:t>
            </w:r>
          </w:p>
        </w:tc>
      </w:tr>
      <w:tr w:rsidR="00AD77D7" w:rsidRPr="00AD77D7" w14:paraId="6C2850F9" w14:textId="77777777" w:rsidTr="00BD6A7F">
        <w:trPr>
          <w:jc w:val="center"/>
        </w:trPr>
        <w:tc>
          <w:tcPr>
            <w:tcW w:w="3600" w:type="dxa"/>
            <w:tcBorders>
              <w:top w:val="nil"/>
              <w:left w:val="nil"/>
              <w:bottom w:val="nil"/>
              <w:right w:val="nil"/>
            </w:tcBorders>
          </w:tcPr>
          <w:p w14:paraId="2ED183F1"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i/>
                <w:iCs/>
              </w:rPr>
            </w:pPr>
            <w:r w:rsidRPr="00AD77D7">
              <w:rPr>
                <w:rFonts w:ascii="Times New Roman" w:eastAsia="Times New Roman" w:hAnsi="Times New Roman" w:cs="Times New Roman"/>
                <w:i/>
                <w:iCs/>
              </w:rPr>
              <w:t>Inequality Reduction Frame</w:t>
            </w:r>
          </w:p>
        </w:tc>
        <w:tc>
          <w:tcPr>
            <w:tcW w:w="1905" w:type="dxa"/>
            <w:tcBorders>
              <w:top w:val="nil"/>
              <w:left w:val="nil"/>
              <w:bottom w:val="nil"/>
              <w:right w:val="nil"/>
            </w:tcBorders>
          </w:tcPr>
          <w:p w14:paraId="36BF877F"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0.41***</w:t>
            </w:r>
          </w:p>
        </w:tc>
        <w:tc>
          <w:tcPr>
            <w:tcW w:w="1695" w:type="dxa"/>
            <w:tcBorders>
              <w:top w:val="nil"/>
              <w:left w:val="nil"/>
              <w:bottom w:val="nil"/>
              <w:right w:val="nil"/>
            </w:tcBorders>
          </w:tcPr>
          <w:p w14:paraId="6CBDEFE5"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0.46*</w:t>
            </w:r>
          </w:p>
        </w:tc>
        <w:tc>
          <w:tcPr>
            <w:tcW w:w="1800" w:type="dxa"/>
            <w:tcBorders>
              <w:top w:val="nil"/>
              <w:left w:val="nil"/>
              <w:bottom w:val="nil"/>
              <w:right w:val="nil"/>
            </w:tcBorders>
          </w:tcPr>
          <w:p w14:paraId="4DA91F73"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0.35</w:t>
            </w:r>
          </w:p>
        </w:tc>
      </w:tr>
      <w:tr w:rsidR="00AD77D7" w:rsidRPr="00AD77D7" w14:paraId="206F5ED3" w14:textId="77777777" w:rsidTr="00BD6A7F">
        <w:trPr>
          <w:jc w:val="center"/>
        </w:trPr>
        <w:tc>
          <w:tcPr>
            <w:tcW w:w="3600" w:type="dxa"/>
            <w:tcBorders>
              <w:top w:val="nil"/>
              <w:left w:val="nil"/>
              <w:bottom w:val="nil"/>
              <w:right w:val="nil"/>
            </w:tcBorders>
          </w:tcPr>
          <w:p w14:paraId="61B74443"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p>
        </w:tc>
        <w:tc>
          <w:tcPr>
            <w:tcW w:w="1905" w:type="dxa"/>
            <w:tcBorders>
              <w:top w:val="nil"/>
              <w:left w:val="nil"/>
              <w:bottom w:val="nil"/>
              <w:right w:val="nil"/>
            </w:tcBorders>
          </w:tcPr>
          <w:p w14:paraId="4EC29615"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(0.13)</w:t>
            </w:r>
          </w:p>
        </w:tc>
        <w:tc>
          <w:tcPr>
            <w:tcW w:w="1695" w:type="dxa"/>
            <w:tcBorders>
              <w:top w:val="nil"/>
              <w:left w:val="nil"/>
              <w:bottom w:val="nil"/>
              <w:right w:val="nil"/>
            </w:tcBorders>
          </w:tcPr>
          <w:p w14:paraId="1A047202"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(0.18)</w:t>
            </w:r>
          </w:p>
        </w:tc>
        <w:tc>
          <w:tcPr>
            <w:tcW w:w="1800" w:type="dxa"/>
            <w:tcBorders>
              <w:top w:val="nil"/>
              <w:left w:val="nil"/>
              <w:bottom w:val="nil"/>
              <w:right w:val="nil"/>
            </w:tcBorders>
          </w:tcPr>
          <w:p w14:paraId="37966A0E"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(0.23)</w:t>
            </w:r>
          </w:p>
        </w:tc>
      </w:tr>
      <w:tr w:rsidR="00AD77D7" w:rsidRPr="00AD77D7" w14:paraId="5334FACC" w14:textId="77777777" w:rsidTr="00BD6A7F">
        <w:trPr>
          <w:jc w:val="center"/>
        </w:trPr>
        <w:tc>
          <w:tcPr>
            <w:tcW w:w="3600" w:type="dxa"/>
            <w:tcBorders>
              <w:top w:val="nil"/>
              <w:left w:val="nil"/>
              <w:bottom w:val="nil"/>
              <w:right w:val="nil"/>
            </w:tcBorders>
          </w:tcPr>
          <w:p w14:paraId="6B957FEB"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r w:rsidRPr="00AD77D7">
              <w:rPr>
                <w:rFonts w:ascii="Times New Roman" w:eastAsia="Times New Roman" w:hAnsi="Times New Roman" w:cs="Times New Roman"/>
              </w:rPr>
              <w:t>Constant</w:t>
            </w:r>
          </w:p>
        </w:tc>
        <w:tc>
          <w:tcPr>
            <w:tcW w:w="1905" w:type="dxa"/>
            <w:tcBorders>
              <w:top w:val="nil"/>
              <w:left w:val="nil"/>
              <w:bottom w:val="nil"/>
              <w:right w:val="nil"/>
            </w:tcBorders>
          </w:tcPr>
          <w:p w14:paraId="61594E35"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4.10***</w:t>
            </w:r>
          </w:p>
        </w:tc>
        <w:tc>
          <w:tcPr>
            <w:tcW w:w="1695" w:type="dxa"/>
            <w:tcBorders>
              <w:top w:val="nil"/>
              <w:left w:val="nil"/>
              <w:bottom w:val="nil"/>
              <w:right w:val="nil"/>
            </w:tcBorders>
          </w:tcPr>
          <w:p w14:paraId="3A1A4090"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4.46***</w:t>
            </w:r>
          </w:p>
        </w:tc>
        <w:tc>
          <w:tcPr>
            <w:tcW w:w="1800" w:type="dxa"/>
            <w:tcBorders>
              <w:top w:val="nil"/>
              <w:left w:val="nil"/>
              <w:bottom w:val="nil"/>
              <w:right w:val="nil"/>
            </w:tcBorders>
          </w:tcPr>
          <w:p w14:paraId="1C2BB114"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3.84***</w:t>
            </w:r>
          </w:p>
        </w:tc>
      </w:tr>
      <w:tr w:rsidR="00AD77D7" w:rsidRPr="00AD77D7" w14:paraId="38030014" w14:textId="77777777" w:rsidTr="00BD6A7F">
        <w:trPr>
          <w:jc w:val="center"/>
        </w:trPr>
        <w:tc>
          <w:tcPr>
            <w:tcW w:w="3600" w:type="dxa"/>
            <w:tcBorders>
              <w:top w:val="nil"/>
              <w:left w:val="nil"/>
              <w:bottom w:val="nil"/>
              <w:right w:val="nil"/>
            </w:tcBorders>
          </w:tcPr>
          <w:p w14:paraId="3286363B"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p>
        </w:tc>
        <w:tc>
          <w:tcPr>
            <w:tcW w:w="1905" w:type="dxa"/>
            <w:tcBorders>
              <w:top w:val="nil"/>
              <w:left w:val="nil"/>
              <w:bottom w:val="nil"/>
              <w:right w:val="nil"/>
            </w:tcBorders>
          </w:tcPr>
          <w:p w14:paraId="61DB5245"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(0.09)</w:t>
            </w:r>
          </w:p>
        </w:tc>
        <w:tc>
          <w:tcPr>
            <w:tcW w:w="1695" w:type="dxa"/>
            <w:tcBorders>
              <w:top w:val="nil"/>
              <w:left w:val="nil"/>
              <w:bottom w:val="nil"/>
              <w:right w:val="nil"/>
            </w:tcBorders>
          </w:tcPr>
          <w:p w14:paraId="35EFFCEE"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(0.13)</w:t>
            </w:r>
          </w:p>
        </w:tc>
        <w:tc>
          <w:tcPr>
            <w:tcW w:w="1800" w:type="dxa"/>
            <w:tcBorders>
              <w:top w:val="nil"/>
              <w:left w:val="nil"/>
              <w:bottom w:val="nil"/>
              <w:right w:val="nil"/>
            </w:tcBorders>
          </w:tcPr>
          <w:p w14:paraId="52C70476"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(0.17)</w:t>
            </w:r>
          </w:p>
        </w:tc>
      </w:tr>
      <w:tr w:rsidR="00AD77D7" w:rsidRPr="00AD77D7" w14:paraId="5BB7773B" w14:textId="77777777" w:rsidTr="00BD6A7F">
        <w:trPr>
          <w:jc w:val="center"/>
        </w:trPr>
        <w:tc>
          <w:tcPr>
            <w:tcW w:w="3600" w:type="dxa"/>
            <w:tcBorders>
              <w:top w:val="nil"/>
              <w:left w:val="nil"/>
              <w:bottom w:val="nil"/>
              <w:right w:val="nil"/>
            </w:tcBorders>
          </w:tcPr>
          <w:p w14:paraId="6626D79B"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p>
        </w:tc>
        <w:tc>
          <w:tcPr>
            <w:tcW w:w="1905" w:type="dxa"/>
            <w:tcBorders>
              <w:top w:val="nil"/>
              <w:left w:val="nil"/>
              <w:bottom w:val="nil"/>
              <w:right w:val="nil"/>
            </w:tcBorders>
          </w:tcPr>
          <w:p w14:paraId="7B2A3510"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c>
          <w:tcPr>
            <w:tcW w:w="1695" w:type="dxa"/>
            <w:tcBorders>
              <w:top w:val="nil"/>
              <w:left w:val="nil"/>
              <w:bottom w:val="nil"/>
              <w:right w:val="nil"/>
            </w:tcBorders>
          </w:tcPr>
          <w:p w14:paraId="1D42AC43"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c>
          <w:tcPr>
            <w:tcW w:w="1800" w:type="dxa"/>
            <w:tcBorders>
              <w:top w:val="nil"/>
              <w:left w:val="nil"/>
              <w:bottom w:val="nil"/>
              <w:right w:val="nil"/>
            </w:tcBorders>
          </w:tcPr>
          <w:p w14:paraId="21D74D26"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r>
      <w:tr w:rsidR="00AD77D7" w:rsidRPr="00AD77D7" w14:paraId="79502581" w14:textId="77777777" w:rsidTr="00BD6A7F">
        <w:trPr>
          <w:jc w:val="center"/>
        </w:trPr>
        <w:tc>
          <w:tcPr>
            <w:tcW w:w="3600" w:type="dxa"/>
            <w:tcBorders>
              <w:top w:val="nil"/>
              <w:left w:val="nil"/>
              <w:bottom w:val="nil"/>
              <w:right w:val="nil"/>
            </w:tcBorders>
          </w:tcPr>
          <w:p w14:paraId="2865F6C4"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i/>
                <w:iCs/>
              </w:rPr>
            </w:pPr>
            <w:r w:rsidRPr="00AD77D7">
              <w:rPr>
                <w:rFonts w:ascii="Times New Roman" w:eastAsia="Times New Roman" w:hAnsi="Times New Roman" w:cs="Times New Roman"/>
                <w:i/>
                <w:iCs/>
              </w:rPr>
              <w:t>N</w:t>
            </w:r>
          </w:p>
        </w:tc>
        <w:tc>
          <w:tcPr>
            <w:tcW w:w="1905" w:type="dxa"/>
            <w:tcBorders>
              <w:top w:val="nil"/>
              <w:left w:val="nil"/>
              <w:bottom w:val="nil"/>
              <w:right w:val="nil"/>
            </w:tcBorders>
          </w:tcPr>
          <w:p w14:paraId="6AB878FE"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1160</w:t>
            </w:r>
          </w:p>
        </w:tc>
        <w:tc>
          <w:tcPr>
            <w:tcW w:w="1695" w:type="dxa"/>
            <w:tcBorders>
              <w:top w:val="nil"/>
              <w:left w:val="nil"/>
              <w:bottom w:val="nil"/>
              <w:right w:val="nil"/>
            </w:tcBorders>
          </w:tcPr>
          <w:p w14:paraId="4206A687"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549</w:t>
            </w:r>
          </w:p>
        </w:tc>
        <w:tc>
          <w:tcPr>
            <w:tcW w:w="1800" w:type="dxa"/>
            <w:tcBorders>
              <w:top w:val="nil"/>
              <w:left w:val="nil"/>
              <w:bottom w:val="nil"/>
              <w:right w:val="nil"/>
            </w:tcBorders>
          </w:tcPr>
          <w:p w14:paraId="142F655C"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352</w:t>
            </w:r>
          </w:p>
        </w:tc>
      </w:tr>
      <w:tr w:rsidR="00AD77D7" w:rsidRPr="00AD77D7" w14:paraId="007AB5D3" w14:textId="77777777" w:rsidTr="00BD6A7F">
        <w:trPr>
          <w:jc w:val="center"/>
        </w:trPr>
        <w:tc>
          <w:tcPr>
            <w:tcW w:w="3600" w:type="dxa"/>
            <w:tcBorders>
              <w:top w:val="nil"/>
              <w:left w:val="nil"/>
              <w:bottom w:val="nil"/>
              <w:right w:val="nil"/>
            </w:tcBorders>
          </w:tcPr>
          <w:p w14:paraId="12BBB0B7" w14:textId="77777777" w:rsidR="00AD77D7" w:rsidRPr="00AD77D7" w:rsidRDefault="00AD77D7" w:rsidP="00AD77D7">
            <w:pPr>
              <w:widowControl w:val="0"/>
              <w:autoSpaceDE w:val="0"/>
              <w:autoSpaceDN w:val="0"/>
              <w:adjustRightInd w:val="0"/>
              <w:spacing w:after="0" w:line="240" w:lineRule="auto"/>
              <w:jc w:val="both"/>
              <w:rPr>
                <w:rFonts w:ascii="Times New Roman" w:eastAsia="Times New Roman" w:hAnsi="Times New Roman" w:cs="Times New Roman"/>
              </w:rPr>
            </w:pPr>
          </w:p>
        </w:tc>
        <w:tc>
          <w:tcPr>
            <w:tcW w:w="1905" w:type="dxa"/>
            <w:tcBorders>
              <w:top w:val="nil"/>
              <w:left w:val="nil"/>
              <w:bottom w:val="nil"/>
              <w:right w:val="nil"/>
            </w:tcBorders>
          </w:tcPr>
          <w:p w14:paraId="457710DB"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c>
          <w:tcPr>
            <w:tcW w:w="1695" w:type="dxa"/>
            <w:tcBorders>
              <w:top w:val="nil"/>
              <w:left w:val="nil"/>
              <w:bottom w:val="nil"/>
              <w:right w:val="nil"/>
            </w:tcBorders>
          </w:tcPr>
          <w:p w14:paraId="03CE7A21"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c>
          <w:tcPr>
            <w:tcW w:w="1800" w:type="dxa"/>
            <w:tcBorders>
              <w:top w:val="nil"/>
              <w:left w:val="nil"/>
              <w:bottom w:val="nil"/>
              <w:right w:val="nil"/>
            </w:tcBorders>
          </w:tcPr>
          <w:p w14:paraId="232FEBED"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r>
      <w:tr w:rsidR="00AD77D7" w:rsidRPr="00AD77D7" w14:paraId="4545FE64" w14:textId="77777777" w:rsidTr="00BD6A7F">
        <w:trPr>
          <w:jc w:val="center"/>
        </w:trPr>
        <w:tc>
          <w:tcPr>
            <w:tcW w:w="3600" w:type="dxa"/>
            <w:tcBorders>
              <w:top w:val="nil"/>
              <w:left w:val="nil"/>
              <w:bottom w:val="nil"/>
              <w:right w:val="nil"/>
            </w:tcBorders>
          </w:tcPr>
          <w:p w14:paraId="7E9E0124"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b/>
                <w:bCs/>
              </w:rPr>
            </w:pPr>
            <w:r w:rsidRPr="00AD77D7">
              <w:rPr>
                <w:rFonts w:ascii="Times New Roman" w:eastAsia="Times New Roman" w:hAnsi="Times New Roman" w:cs="Times New Roman"/>
                <w:b/>
                <w:bCs/>
              </w:rPr>
              <w:t>DV:  Receive Information</w:t>
            </w:r>
          </w:p>
        </w:tc>
        <w:tc>
          <w:tcPr>
            <w:tcW w:w="1905" w:type="dxa"/>
            <w:tcBorders>
              <w:top w:val="nil"/>
              <w:left w:val="nil"/>
              <w:bottom w:val="nil"/>
              <w:right w:val="nil"/>
            </w:tcBorders>
          </w:tcPr>
          <w:p w14:paraId="0E9EC9B4"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c>
          <w:tcPr>
            <w:tcW w:w="1695" w:type="dxa"/>
            <w:tcBorders>
              <w:top w:val="nil"/>
              <w:left w:val="nil"/>
              <w:bottom w:val="nil"/>
              <w:right w:val="nil"/>
            </w:tcBorders>
          </w:tcPr>
          <w:p w14:paraId="7CACB48F"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c>
          <w:tcPr>
            <w:tcW w:w="1800" w:type="dxa"/>
            <w:tcBorders>
              <w:top w:val="nil"/>
              <w:left w:val="nil"/>
              <w:bottom w:val="nil"/>
              <w:right w:val="nil"/>
            </w:tcBorders>
          </w:tcPr>
          <w:p w14:paraId="0897DEAB"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r>
      <w:tr w:rsidR="00AD77D7" w:rsidRPr="00AD77D7" w14:paraId="7AFF1DA8" w14:textId="77777777" w:rsidTr="00BD6A7F">
        <w:trPr>
          <w:jc w:val="center"/>
        </w:trPr>
        <w:tc>
          <w:tcPr>
            <w:tcW w:w="3600" w:type="dxa"/>
            <w:tcBorders>
              <w:top w:val="nil"/>
              <w:left w:val="nil"/>
              <w:bottom w:val="nil"/>
              <w:right w:val="nil"/>
            </w:tcBorders>
          </w:tcPr>
          <w:p w14:paraId="293D2BFB"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r w:rsidRPr="00AD77D7">
              <w:rPr>
                <w:rFonts w:ascii="Times New Roman" w:eastAsia="Times New Roman" w:hAnsi="Times New Roman" w:cs="Times New Roman"/>
                <w:i/>
                <w:iCs/>
              </w:rPr>
              <w:t>Deficit Reduction Frame</w:t>
            </w:r>
          </w:p>
        </w:tc>
        <w:tc>
          <w:tcPr>
            <w:tcW w:w="1905" w:type="dxa"/>
            <w:tcBorders>
              <w:top w:val="nil"/>
              <w:left w:val="nil"/>
              <w:bottom w:val="nil"/>
              <w:right w:val="nil"/>
            </w:tcBorders>
          </w:tcPr>
          <w:p w14:paraId="2ACCF402"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0.55***</w:t>
            </w:r>
          </w:p>
        </w:tc>
        <w:tc>
          <w:tcPr>
            <w:tcW w:w="1695" w:type="dxa"/>
            <w:tcBorders>
              <w:top w:val="nil"/>
              <w:left w:val="nil"/>
              <w:bottom w:val="nil"/>
              <w:right w:val="nil"/>
            </w:tcBorders>
          </w:tcPr>
          <w:p w14:paraId="13B9B092"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0.54*</w:t>
            </w:r>
          </w:p>
        </w:tc>
        <w:tc>
          <w:tcPr>
            <w:tcW w:w="1800" w:type="dxa"/>
            <w:tcBorders>
              <w:top w:val="nil"/>
              <w:left w:val="nil"/>
              <w:bottom w:val="nil"/>
              <w:right w:val="nil"/>
            </w:tcBorders>
          </w:tcPr>
          <w:p w14:paraId="55B77B39"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0.62*</w:t>
            </w:r>
          </w:p>
        </w:tc>
      </w:tr>
      <w:tr w:rsidR="00AD77D7" w:rsidRPr="00AD77D7" w14:paraId="143D7644" w14:textId="77777777" w:rsidTr="00BD6A7F">
        <w:trPr>
          <w:jc w:val="center"/>
        </w:trPr>
        <w:tc>
          <w:tcPr>
            <w:tcW w:w="3600" w:type="dxa"/>
            <w:tcBorders>
              <w:top w:val="nil"/>
              <w:left w:val="nil"/>
              <w:bottom w:val="nil"/>
              <w:right w:val="nil"/>
            </w:tcBorders>
          </w:tcPr>
          <w:p w14:paraId="2821C213"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p>
        </w:tc>
        <w:tc>
          <w:tcPr>
            <w:tcW w:w="1905" w:type="dxa"/>
            <w:tcBorders>
              <w:top w:val="nil"/>
              <w:left w:val="nil"/>
              <w:bottom w:val="nil"/>
              <w:right w:val="nil"/>
            </w:tcBorders>
          </w:tcPr>
          <w:p w14:paraId="321F191D"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(0.15)</w:t>
            </w:r>
          </w:p>
        </w:tc>
        <w:tc>
          <w:tcPr>
            <w:tcW w:w="1695" w:type="dxa"/>
            <w:tcBorders>
              <w:top w:val="nil"/>
              <w:left w:val="nil"/>
              <w:bottom w:val="nil"/>
              <w:right w:val="nil"/>
            </w:tcBorders>
          </w:tcPr>
          <w:p w14:paraId="6E132893"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(0.21)</w:t>
            </w:r>
          </w:p>
        </w:tc>
        <w:tc>
          <w:tcPr>
            <w:tcW w:w="1800" w:type="dxa"/>
            <w:tcBorders>
              <w:top w:val="nil"/>
              <w:left w:val="nil"/>
              <w:bottom w:val="nil"/>
              <w:right w:val="nil"/>
            </w:tcBorders>
          </w:tcPr>
          <w:p w14:paraId="700894B2"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(0.28)</w:t>
            </w:r>
          </w:p>
        </w:tc>
      </w:tr>
      <w:tr w:rsidR="00AD77D7" w:rsidRPr="00AD77D7" w14:paraId="31682329" w14:textId="77777777" w:rsidTr="00BD6A7F">
        <w:trPr>
          <w:jc w:val="center"/>
        </w:trPr>
        <w:tc>
          <w:tcPr>
            <w:tcW w:w="3600" w:type="dxa"/>
            <w:tcBorders>
              <w:top w:val="nil"/>
              <w:left w:val="nil"/>
              <w:bottom w:val="nil"/>
              <w:right w:val="nil"/>
            </w:tcBorders>
          </w:tcPr>
          <w:p w14:paraId="14EEBD16"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r w:rsidRPr="00AD77D7">
              <w:rPr>
                <w:rFonts w:ascii="Times New Roman" w:eastAsia="Times New Roman" w:hAnsi="Times New Roman" w:cs="Times New Roman"/>
              </w:rPr>
              <w:t>∆pr(Y=1)</w:t>
            </w:r>
          </w:p>
        </w:tc>
        <w:tc>
          <w:tcPr>
            <w:tcW w:w="1905" w:type="dxa"/>
            <w:tcBorders>
              <w:top w:val="nil"/>
              <w:left w:val="nil"/>
              <w:bottom w:val="nil"/>
              <w:right w:val="nil"/>
            </w:tcBorders>
          </w:tcPr>
          <w:p w14:paraId="25D8B92E"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.13</w:t>
            </w:r>
          </w:p>
        </w:tc>
        <w:tc>
          <w:tcPr>
            <w:tcW w:w="1695" w:type="dxa"/>
            <w:tcBorders>
              <w:top w:val="nil"/>
              <w:left w:val="nil"/>
              <w:bottom w:val="nil"/>
              <w:right w:val="nil"/>
            </w:tcBorders>
          </w:tcPr>
          <w:p w14:paraId="0644D86E"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.13</w:t>
            </w:r>
          </w:p>
        </w:tc>
        <w:tc>
          <w:tcPr>
            <w:tcW w:w="1800" w:type="dxa"/>
            <w:tcBorders>
              <w:top w:val="nil"/>
              <w:left w:val="nil"/>
              <w:bottom w:val="nil"/>
              <w:right w:val="nil"/>
            </w:tcBorders>
          </w:tcPr>
          <w:p w14:paraId="1A2FA8B7"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.15</w:t>
            </w:r>
          </w:p>
        </w:tc>
      </w:tr>
      <w:tr w:rsidR="00AD77D7" w:rsidRPr="00AD77D7" w14:paraId="5F884118" w14:textId="77777777" w:rsidTr="00BD6A7F">
        <w:trPr>
          <w:jc w:val="center"/>
        </w:trPr>
        <w:tc>
          <w:tcPr>
            <w:tcW w:w="3600" w:type="dxa"/>
            <w:tcBorders>
              <w:top w:val="nil"/>
              <w:left w:val="nil"/>
              <w:bottom w:val="nil"/>
              <w:right w:val="nil"/>
            </w:tcBorders>
          </w:tcPr>
          <w:p w14:paraId="0319BBF5"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p>
        </w:tc>
        <w:tc>
          <w:tcPr>
            <w:tcW w:w="1905" w:type="dxa"/>
            <w:tcBorders>
              <w:top w:val="nil"/>
              <w:left w:val="nil"/>
              <w:bottom w:val="nil"/>
              <w:right w:val="nil"/>
            </w:tcBorders>
          </w:tcPr>
          <w:p w14:paraId="0D4C543D"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c>
          <w:tcPr>
            <w:tcW w:w="1695" w:type="dxa"/>
            <w:tcBorders>
              <w:top w:val="nil"/>
              <w:left w:val="nil"/>
              <w:bottom w:val="nil"/>
              <w:right w:val="nil"/>
            </w:tcBorders>
          </w:tcPr>
          <w:p w14:paraId="44485E69"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c>
          <w:tcPr>
            <w:tcW w:w="1800" w:type="dxa"/>
            <w:tcBorders>
              <w:top w:val="nil"/>
              <w:left w:val="nil"/>
              <w:bottom w:val="nil"/>
              <w:right w:val="nil"/>
            </w:tcBorders>
          </w:tcPr>
          <w:p w14:paraId="275AC019"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r>
      <w:tr w:rsidR="00AD77D7" w:rsidRPr="00AD77D7" w14:paraId="5D4A3B0E" w14:textId="77777777" w:rsidTr="00BD6A7F">
        <w:trPr>
          <w:jc w:val="center"/>
        </w:trPr>
        <w:tc>
          <w:tcPr>
            <w:tcW w:w="3600" w:type="dxa"/>
            <w:tcBorders>
              <w:top w:val="nil"/>
              <w:left w:val="nil"/>
              <w:bottom w:val="nil"/>
              <w:right w:val="nil"/>
            </w:tcBorders>
          </w:tcPr>
          <w:p w14:paraId="09361089"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r w:rsidRPr="00AD77D7">
              <w:rPr>
                <w:rFonts w:ascii="Times New Roman" w:eastAsia="Times New Roman" w:hAnsi="Times New Roman" w:cs="Times New Roman"/>
                <w:i/>
                <w:iCs/>
              </w:rPr>
              <w:t>Inequality Reduction Frame</w:t>
            </w:r>
          </w:p>
        </w:tc>
        <w:tc>
          <w:tcPr>
            <w:tcW w:w="1905" w:type="dxa"/>
            <w:tcBorders>
              <w:top w:val="nil"/>
              <w:left w:val="nil"/>
              <w:bottom w:val="nil"/>
              <w:right w:val="nil"/>
            </w:tcBorders>
          </w:tcPr>
          <w:p w14:paraId="7A2510F0"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0.17</w:t>
            </w:r>
          </w:p>
        </w:tc>
        <w:tc>
          <w:tcPr>
            <w:tcW w:w="1695" w:type="dxa"/>
            <w:tcBorders>
              <w:top w:val="nil"/>
              <w:left w:val="nil"/>
              <w:bottom w:val="nil"/>
              <w:right w:val="nil"/>
            </w:tcBorders>
          </w:tcPr>
          <w:p w14:paraId="7B07B7BA"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0.36^</w:t>
            </w:r>
          </w:p>
        </w:tc>
        <w:tc>
          <w:tcPr>
            <w:tcW w:w="1800" w:type="dxa"/>
            <w:tcBorders>
              <w:top w:val="nil"/>
              <w:left w:val="nil"/>
              <w:bottom w:val="nil"/>
              <w:right w:val="nil"/>
            </w:tcBorders>
          </w:tcPr>
          <w:p w14:paraId="7220542D"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-0.22</w:t>
            </w:r>
          </w:p>
        </w:tc>
      </w:tr>
      <w:tr w:rsidR="00AD77D7" w:rsidRPr="00AD77D7" w14:paraId="0B7FD245" w14:textId="77777777" w:rsidTr="00BD6A7F">
        <w:trPr>
          <w:jc w:val="center"/>
        </w:trPr>
        <w:tc>
          <w:tcPr>
            <w:tcW w:w="3600" w:type="dxa"/>
            <w:tcBorders>
              <w:top w:val="nil"/>
              <w:left w:val="nil"/>
              <w:bottom w:val="nil"/>
              <w:right w:val="nil"/>
            </w:tcBorders>
          </w:tcPr>
          <w:p w14:paraId="03C879E8"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p>
        </w:tc>
        <w:tc>
          <w:tcPr>
            <w:tcW w:w="1905" w:type="dxa"/>
            <w:tcBorders>
              <w:top w:val="nil"/>
              <w:left w:val="nil"/>
              <w:bottom w:val="nil"/>
              <w:right w:val="nil"/>
            </w:tcBorders>
          </w:tcPr>
          <w:p w14:paraId="3CF96963"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(0.15)</w:t>
            </w:r>
          </w:p>
        </w:tc>
        <w:tc>
          <w:tcPr>
            <w:tcW w:w="1695" w:type="dxa"/>
            <w:tcBorders>
              <w:top w:val="nil"/>
              <w:left w:val="nil"/>
              <w:bottom w:val="nil"/>
              <w:right w:val="nil"/>
            </w:tcBorders>
          </w:tcPr>
          <w:p w14:paraId="474CC5F8"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(0.22)</w:t>
            </w:r>
          </w:p>
        </w:tc>
        <w:tc>
          <w:tcPr>
            <w:tcW w:w="1800" w:type="dxa"/>
            <w:tcBorders>
              <w:top w:val="nil"/>
              <w:left w:val="nil"/>
              <w:bottom w:val="nil"/>
              <w:right w:val="nil"/>
            </w:tcBorders>
          </w:tcPr>
          <w:p w14:paraId="67538E1D"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(0.28)</w:t>
            </w:r>
          </w:p>
        </w:tc>
      </w:tr>
      <w:tr w:rsidR="00AD77D7" w:rsidRPr="00AD77D7" w14:paraId="3FC97588" w14:textId="77777777" w:rsidTr="00BD6A7F">
        <w:trPr>
          <w:jc w:val="center"/>
        </w:trPr>
        <w:tc>
          <w:tcPr>
            <w:tcW w:w="3600" w:type="dxa"/>
            <w:tcBorders>
              <w:top w:val="nil"/>
              <w:left w:val="nil"/>
              <w:bottom w:val="nil"/>
              <w:right w:val="nil"/>
            </w:tcBorders>
          </w:tcPr>
          <w:p w14:paraId="41B24B7A"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highlight w:val="yellow"/>
              </w:rPr>
            </w:pPr>
            <w:r w:rsidRPr="00AD77D7">
              <w:rPr>
                <w:rFonts w:ascii="Times New Roman" w:eastAsia="Times New Roman" w:hAnsi="Times New Roman" w:cs="Times New Roman"/>
              </w:rPr>
              <w:t>∆pr(Y=1)</w:t>
            </w:r>
          </w:p>
        </w:tc>
        <w:tc>
          <w:tcPr>
            <w:tcW w:w="1905" w:type="dxa"/>
            <w:tcBorders>
              <w:top w:val="nil"/>
              <w:left w:val="nil"/>
              <w:bottom w:val="nil"/>
              <w:right w:val="nil"/>
            </w:tcBorders>
          </w:tcPr>
          <w:p w14:paraId="700659D0"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.04</w:t>
            </w:r>
          </w:p>
        </w:tc>
        <w:tc>
          <w:tcPr>
            <w:tcW w:w="1695" w:type="dxa"/>
            <w:tcBorders>
              <w:top w:val="nil"/>
              <w:left w:val="nil"/>
              <w:bottom w:val="nil"/>
              <w:right w:val="nil"/>
            </w:tcBorders>
          </w:tcPr>
          <w:p w14:paraId="3EB0803E"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.09</w:t>
            </w:r>
          </w:p>
        </w:tc>
        <w:tc>
          <w:tcPr>
            <w:tcW w:w="1800" w:type="dxa"/>
            <w:tcBorders>
              <w:top w:val="nil"/>
              <w:left w:val="nil"/>
              <w:bottom w:val="nil"/>
              <w:right w:val="nil"/>
            </w:tcBorders>
          </w:tcPr>
          <w:p w14:paraId="143491C9"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-.05</w:t>
            </w:r>
          </w:p>
        </w:tc>
      </w:tr>
      <w:tr w:rsidR="00AD77D7" w:rsidRPr="00AD77D7" w14:paraId="2EBC5EE5" w14:textId="77777777" w:rsidTr="00BD6A7F">
        <w:trPr>
          <w:jc w:val="center"/>
        </w:trPr>
        <w:tc>
          <w:tcPr>
            <w:tcW w:w="3600" w:type="dxa"/>
            <w:tcBorders>
              <w:top w:val="nil"/>
              <w:left w:val="nil"/>
              <w:bottom w:val="nil"/>
              <w:right w:val="nil"/>
            </w:tcBorders>
          </w:tcPr>
          <w:p w14:paraId="2EAEAE03"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p>
        </w:tc>
        <w:tc>
          <w:tcPr>
            <w:tcW w:w="1905" w:type="dxa"/>
            <w:tcBorders>
              <w:top w:val="nil"/>
              <w:left w:val="nil"/>
              <w:bottom w:val="nil"/>
              <w:right w:val="nil"/>
            </w:tcBorders>
          </w:tcPr>
          <w:p w14:paraId="7E566721"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c>
          <w:tcPr>
            <w:tcW w:w="1695" w:type="dxa"/>
            <w:tcBorders>
              <w:top w:val="nil"/>
              <w:left w:val="nil"/>
              <w:bottom w:val="nil"/>
              <w:right w:val="nil"/>
            </w:tcBorders>
          </w:tcPr>
          <w:p w14:paraId="53BF461D"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c>
          <w:tcPr>
            <w:tcW w:w="1800" w:type="dxa"/>
            <w:tcBorders>
              <w:top w:val="nil"/>
              <w:left w:val="nil"/>
              <w:bottom w:val="nil"/>
              <w:right w:val="nil"/>
            </w:tcBorders>
          </w:tcPr>
          <w:p w14:paraId="6BF19A61"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r>
      <w:tr w:rsidR="00AD77D7" w:rsidRPr="00AD77D7" w14:paraId="715F5400" w14:textId="77777777" w:rsidTr="00BD6A7F">
        <w:trPr>
          <w:jc w:val="center"/>
        </w:trPr>
        <w:tc>
          <w:tcPr>
            <w:tcW w:w="3600" w:type="dxa"/>
            <w:tcBorders>
              <w:top w:val="nil"/>
              <w:left w:val="nil"/>
              <w:bottom w:val="nil"/>
              <w:right w:val="nil"/>
            </w:tcBorders>
          </w:tcPr>
          <w:p w14:paraId="0B914126"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r w:rsidRPr="00AD77D7">
              <w:rPr>
                <w:rFonts w:ascii="Times New Roman" w:eastAsia="Times New Roman" w:hAnsi="Times New Roman" w:cs="Times New Roman"/>
              </w:rPr>
              <w:t>Constant</w:t>
            </w:r>
          </w:p>
        </w:tc>
        <w:tc>
          <w:tcPr>
            <w:tcW w:w="1905" w:type="dxa"/>
            <w:tcBorders>
              <w:top w:val="nil"/>
              <w:left w:val="nil"/>
              <w:bottom w:val="nil"/>
              <w:right w:val="nil"/>
            </w:tcBorders>
          </w:tcPr>
          <w:p w14:paraId="5E7D0CFE"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-0.79***</w:t>
            </w:r>
          </w:p>
        </w:tc>
        <w:tc>
          <w:tcPr>
            <w:tcW w:w="1695" w:type="dxa"/>
            <w:tcBorders>
              <w:top w:val="nil"/>
              <w:left w:val="nil"/>
              <w:bottom w:val="nil"/>
              <w:right w:val="nil"/>
            </w:tcBorders>
          </w:tcPr>
          <w:p w14:paraId="7E686355"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-0.54***</w:t>
            </w:r>
          </w:p>
        </w:tc>
        <w:tc>
          <w:tcPr>
            <w:tcW w:w="1800" w:type="dxa"/>
            <w:tcBorders>
              <w:top w:val="nil"/>
              <w:left w:val="nil"/>
              <w:bottom w:val="nil"/>
              <w:right w:val="nil"/>
            </w:tcBorders>
          </w:tcPr>
          <w:p w14:paraId="05B7A5C6"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-0.76***</w:t>
            </w:r>
          </w:p>
        </w:tc>
      </w:tr>
      <w:tr w:rsidR="00AD77D7" w:rsidRPr="00AD77D7" w14:paraId="68643AF6" w14:textId="77777777" w:rsidTr="00BD6A7F">
        <w:trPr>
          <w:jc w:val="center"/>
        </w:trPr>
        <w:tc>
          <w:tcPr>
            <w:tcW w:w="3600" w:type="dxa"/>
            <w:tcBorders>
              <w:top w:val="nil"/>
              <w:left w:val="nil"/>
              <w:bottom w:val="nil"/>
              <w:right w:val="nil"/>
            </w:tcBorders>
          </w:tcPr>
          <w:p w14:paraId="7126713E"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p>
        </w:tc>
        <w:tc>
          <w:tcPr>
            <w:tcW w:w="1905" w:type="dxa"/>
            <w:tcBorders>
              <w:top w:val="nil"/>
              <w:left w:val="nil"/>
              <w:bottom w:val="nil"/>
              <w:right w:val="nil"/>
            </w:tcBorders>
          </w:tcPr>
          <w:p w14:paraId="6AD3516E"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(0.11)</w:t>
            </w:r>
          </w:p>
        </w:tc>
        <w:tc>
          <w:tcPr>
            <w:tcW w:w="1695" w:type="dxa"/>
            <w:tcBorders>
              <w:top w:val="nil"/>
              <w:left w:val="nil"/>
              <w:bottom w:val="nil"/>
              <w:right w:val="nil"/>
            </w:tcBorders>
          </w:tcPr>
          <w:p w14:paraId="47E7D72E"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(0.16)</w:t>
            </w:r>
          </w:p>
        </w:tc>
        <w:tc>
          <w:tcPr>
            <w:tcW w:w="1800" w:type="dxa"/>
            <w:tcBorders>
              <w:top w:val="nil"/>
              <w:left w:val="nil"/>
              <w:bottom w:val="nil"/>
              <w:right w:val="nil"/>
            </w:tcBorders>
          </w:tcPr>
          <w:p w14:paraId="2436E10B"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(0.19)</w:t>
            </w:r>
          </w:p>
        </w:tc>
      </w:tr>
      <w:tr w:rsidR="00AD77D7" w:rsidRPr="00AD77D7" w14:paraId="3C4CE676" w14:textId="77777777" w:rsidTr="00BD6A7F">
        <w:trPr>
          <w:jc w:val="center"/>
        </w:trPr>
        <w:tc>
          <w:tcPr>
            <w:tcW w:w="3600" w:type="dxa"/>
            <w:tcBorders>
              <w:top w:val="nil"/>
              <w:left w:val="nil"/>
              <w:bottom w:val="nil"/>
              <w:right w:val="nil"/>
            </w:tcBorders>
          </w:tcPr>
          <w:p w14:paraId="6836D2A5"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highlight w:val="yellow"/>
              </w:rPr>
            </w:pPr>
          </w:p>
        </w:tc>
        <w:tc>
          <w:tcPr>
            <w:tcW w:w="1905" w:type="dxa"/>
            <w:tcBorders>
              <w:top w:val="nil"/>
              <w:left w:val="nil"/>
              <w:bottom w:val="nil"/>
              <w:right w:val="nil"/>
            </w:tcBorders>
          </w:tcPr>
          <w:p w14:paraId="1A3BF7A2"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highlight w:val="yellow"/>
              </w:rPr>
            </w:pPr>
          </w:p>
        </w:tc>
        <w:tc>
          <w:tcPr>
            <w:tcW w:w="1695" w:type="dxa"/>
            <w:tcBorders>
              <w:top w:val="nil"/>
              <w:left w:val="nil"/>
              <w:bottom w:val="nil"/>
              <w:right w:val="nil"/>
            </w:tcBorders>
          </w:tcPr>
          <w:p w14:paraId="0997C6B7"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highlight w:val="yellow"/>
              </w:rPr>
            </w:pPr>
          </w:p>
        </w:tc>
        <w:tc>
          <w:tcPr>
            <w:tcW w:w="1800" w:type="dxa"/>
            <w:tcBorders>
              <w:top w:val="nil"/>
              <w:left w:val="nil"/>
              <w:bottom w:val="nil"/>
              <w:right w:val="nil"/>
            </w:tcBorders>
          </w:tcPr>
          <w:p w14:paraId="1EAF0B30"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highlight w:val="yellow"/>
              </w:rPr>
            </w:pPr>
          </w:p>
        </w:tc>
      </w:tr>
      <w:tr w:rsidR="00AD77D7" w:rsidRPr="00AD77D7" w14:paraId="06D2195A" w14:textId="77777777" w:rsidTr="00BD6A7F">
        <w:trPr>
          <w:jc w:val="center"/>
        </w:trPr>
        <w:tc>
          <w:tcPr>
            <w:tcW w:w="3600" w:type="dxa"/>
            <w:tcBorders>
              <w:top w:val="nil"/>
              <w:left w:val="nil"/>
              <w:bottom w:val="nil"/>
              <w:right w:val="nil"/>
            </w:tcBorders>
          </w:tcPr>
          <w:p w14:paraId="6D321548"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i/>
                <w:iCs/>
              </w:rPr>
            </w:pPr>
            <w:r w:rsidRPr="00AD77D7">
              <w:rPr>
                <w:rFonts w:ascii="Times New Roman" w:eastAsia="Times New Roman" w:hAnsi="Times New Roman" w:cs="Times New Roman"/>
                <w:i/>
                <w:iCs/>
              </w:rPr>
              <w:t>N</w:t>
            </w:r>
          </w:p>
        </w:tc>
        <w:tc>
          <w:tcPr>
            <w:tcW w:w="1905" w:type="dxa"/>
            <w:tcBorders>
              <w:top w:val="nil"/>
              <w:left w:val="nil"/>
              <w:bottom w:val="nil"/>
              <w:right w:val="nil"/>
            </w:tcBorders>
          </w:tcPr>
          <w:p w14:paraId="356751E2"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1160</w:t>
            </w:r>
          </w:p>
        </w:tc>
        <w:tc>
          <w:tcPr>
            <w:tcW w:w="1695" w:type="dxa"/>
            <w:tcBorders>
              <w:top w:val="nil"/>
              <w:left w:val="nil"/>
              <w:bottom w:val="nil"/>
              <w:right w:val="nil"/>
            </w:tcBorders>
          </w:tcPr>
          <w:p w14:paraId="57BD2623"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548</w:t>
            </w:r>
          </w:p>
        </w:tc>
        <w:tc>
          <w:tcPr>
            <w:tcW w:w="1800" w:type="dxa"/>
            <w:tcBorders>
              <w:top w:val="nil"/>
              <w:left w:val="nil"/>
              <w:bottom w:val="nil"/>
              <w:right w:val="nil"/>
            </w:tcBorders>
          </w:tcPr>
          <w:p w14:paraId="0E6D0128"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353</w:t>
            </w:r>
          </w:p>
        </w:tc>
      </w:tr>
      <w:tr w:rsidR="00AD77D7" w:rsidRPr="00AD77D7" w14:paraId="2D5B22B0" w14:textId="77777777" w:rsidTr="00BD6A7F">
        <w:trPr>
          <w:jc w:val="center"/>
        </w:trPr>
        <w:tc>
          <w:tcPr>
            <w:tcW w:w="3600" w:type="dxa"/>
            <w:tcBorders>
              <w:top w:val="nil"/>
              <w:left w:val="nil"/>
              <w:bottom w:val="nil"/>
              <w:right w:val="nil"/>
            </w:tcBorders>
          </w:tcPr>
          <w:p w14:paraId="45233F8D"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p>
        </w:tc>
        <w:tc>
          <w:tcPr>
            <w:tcW w:w="1905" w:type="dxa"/>
            <w:tcBorders>
              <w:top w:val="nil"/>
              <w:left w:val="nil"/>
              <w:bottom w:val="nil"/>
              <w:right w:val="nil"/>
            </w:tcBorders>
          </w:tcPr>
          <w:p w14:paraId="7449E45A"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c>
          <w:tcPr>
            <w:tcW w:w="1695" w:type="dxa"/>
            <w:tcBorders>
              <w:top w:val="nil"/>
              <w:left w:val="nil"/>
              <w:bottom w:val="nil"/>
              <w:right w:val="nil"/>
            </w:tcBorders>
          </w:tcPr>
          <w:p w14:paraId="51CA529F"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c>
          <w:tcPr>
            <w:tcW w:w="1800" w:type="dxa"/>
            <w:tcBorders>
              <w:top w:val="nil"/>
              <w:left w:val="nil"/>
              <w:bottom w:val="nil"/>
              <w:right w:val="nil"/>
            </w:tcBorders>
          </w:tcPr>
          <w:p w14:paraId="59D07667"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r>
      <w:tr w:rsidR="00AD77D7" w:rsidRPr="00AD77D7" w14:paraId="7C11D3CF" w14:textId="77777777" w:rsidTr="00BD6A7F">
        <w:trPr>
          <w:jc w:val="center"/>
        </w:trPr>
        <w:tc>
          <w:tcPr>
            <w:tcW w:w="3600" w:type="dxa"/>
            <w:tcBorders>
              <w:top w:val="nil"/>
              <w:left w:val="nil"/>
              <w:bottom w:val="nil"/>
              <w:right w:val="nil"/>
            </w:tcBorders>
          </w:tcPr>
          <w:p w14:paraId="1C4E888A"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b/>
                <w:bCs/>
              </w:rPr>
            </w:pPr>
            <w:r w:rsidRPr="00AD77D7">
              <w:rPr>
                <w:rFonts w:ascii="Times New Roman" w:eastAsia="Times New Roman" w:hAnsi="Times New Roman" w:cs="Times New Roman"/>
                <w:b/>
                <w:bCs/>
              </w:rPr>
              <w:t>DV:  Contact Representative</w:t>
            </w:r>
          </w:p>
        </w:tc>
        <w:tc>
          <w:tcPr>
            <w:tcW w:w="1905" w:type="dxa"/>
            <w:tcBorders>
              <w:top w:val="nil"/>
              <w:left w:val="nil"/>
              <w:bottom w:val="nil"/>
              <w:right w:val="nil"/>
            </w:tcBorders>
          </w:tcPr>
          <w:p w14:paraId="0BD8DE5E"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c>
          <w:tcPr>
            <w:tcW w:w="1695" w:type="dxa"/>
            <w:tcBorders>
              <w:top w:val="nil"/>
              <w:left w:val="nil"/>
              <w:bottom w:val="nil"/>
              <w:right w:val="nil"/>
            </w:tcBorders>
          </w:tcPr>
          <w:p w14:paraId="19D77386"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c>
          <w:tcPr>
            <w:tcW w:w="1800" w:type="dxa"/>
            <w:tcBorders>
              <w:top w:val="nil"/>
              <w:left w:val="nil"/>
              <w:bottom w:val="nil"/>
              <w:right w:val="nil"/>
            </w:tcBorders>
          </w:tcPr>
          <w:p w14:paraId="79779812"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r>
      <w:tr w:rsidR="00AD77D7" w:rsidRPr="00AD77D7" w14:paraId="2D2AFD1B" w14:textId="77777777" w:rsidTr="00BD6A7F">
        <w:trPr>
          <w:jc w:val="center"/>
        </w:trPr>
        <w:tc>
          <w:tcPr>
            <w:tcW w:w="3600" w:type="dxa"/>
            <w:tcBorders>
              <w:top w:val="nil"/>
              <w:left w:val="nil"/>
              <w:bottom w:val="nil"/>
              <w:right w:val="nil"/>
            </w:tcBorders>
          </w:tcPr>
          <w:p w14:paraId="52F7B458"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r w:rsidRPr="00AD77D7">
              <w:rPr>
                <w:rFonts w:ascii="Times New Roman" w:eastAsia="Times New Roman" w:hAnsi="Times New Roman" w:cs="Times New Roman"/>
                <w:i/>
                <w:iCs/>
              </w:rPr>
              <w:t>Deficit Reduction Frame</w:t>
            </w:r>
          </w:p>
        </w:tc>
        <w:tc>
          <w:tcPr>
            <w:tcW w:w="1905" w:type="dxa"/>
            <w:tcBorders>
              <w:top w:val="nil"/>
              <w:left w:val="nil"/>
              <w:bottom w:val="nil"/>
              <w:right w:val="nil"/>
            </w:tcBorders>
          </w:tcPr>
          <w:p w14:paraId="03CE6F76"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0.46**</w:t>
            </w:r>
          </w:p>
        </w:tc>
        <w:tc>
          <w:tcPr>
            <w:tcW w:w="1695" w:type="dxa"/>
            <w:tcBorders>
              <w:top w:val="nil"/>
              <w:left w:val="nil"/>
              <w:bottom w:val="nil"/>
              <w:right w:val="nil"/>
            </w:tcBorders>
          </w:tcPr>
          <w:p w14:paraId="2196AD07"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0.39^</w:t>
            </w:r>
          </w:p>
        </w:tc>
        <w:tc>
          <w:tcPr>
            <w:tcW w:w="1800" w:type="dxa"/>
            <w:tcBorders>
              <w:top w:val="nil"/>
              <w:left w:val="nil"/>
              <w:bottom w:val="nil"/>
              <w:right w:val="nil"/>
            </w:tcBorders>
          </w:tcPr>
          <w:p w14:paraId="2C78B0FF"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0.33</w:t>
            </w:r>
          </w:p>
        </w:tc>
      </w:tr>
      <w:tr w:rsidR="00AD77D7" w:rsidRPr="00AD77D7" w14:paraId="55773B29" w14:textId="77777777" w:rsidTr="00BD6A7F">
        <w:trPr>
          <w:jc w:val="center"/>
        </w:trPr>
        <w:tc>
          <w:tcPr>
            <w:tcW w:w="3600" w:type="dxa"/>
            <w:tcBorders>
              <w:top w:val="nil"/>
              <w:left w:val="nil"/>
              <w:bottom w:val="nil"/>
              <w:right w:val="nil"/>
            </w:tcBorders>
          </w:tcPr>
          <w:p w14:paraId="653CBFCF"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p>
        </w:tc>
        <w:tc>
          <w:tcPr>
            <w:tcW w:w="1905" w:type="dxa"/>
            <w:tcBorders>
              <w:top w:val="nil"/>
              <w:left w:val="nil"/>
              <w:bottom w:val="nil"/>
              <w:right w:val="nil"/>
            </w:tcBorders>
          </w:tcPr>
          <w:p w14:paraId="66976195"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(0.16)</w:t>
            </w:r>
          </w:p>
        </w:tc>
        <w:tc>
          <w:tcPr>
            <w:tcW w:w="1695" w:type="dxa"/>
            <w:tcBorders>
              <w:top w:val="nil"/>
              <w:left w:val="nil"/>
              <w:bottom w:val="nil"/>
              <w:right w:val="nil"/>
            </w:tcBorders>
          </w:tcPr>
          <w:p w14:paraId="588774DB"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(0.22)</w:t>
            </w:r>
          </w:p>
        </w:tc>
        <w:tc>
          <w:tcPr>
            <w:tcW w:w="1800" w:type="dxa"/>
            <w:tcBorders>
              <w:top w:val="nil"/>
              <w:left w:val="nil"/>
              <w:bottom w:val="nil"/>
              <w:right w:val="nil"/>
            </w:tcBorders>
          </w:tcPr>
          <w:p w14:paraId="5F9AECB1"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(0.29)</w:t>
            </w:r>
          </w:p>
        </w:tc>
      </w:tr>
      <w:tr w:rsidR="00AD77D7" w:rsidRPr="00AD77D7" w14:paraId="4F23A599" w14:textId="77777777" w:rsidTr="00BD6A7F">
        <w:trPr>
          <w:jc w:val="center"/>
        </w:trPr>
        <w:tc>
          <w:tcPr>
            <w:tcW w:w="3600" w:type="dxa"/>
            <w:tcBorders>
              <w:top w:val="nil"/>
              <w:left w:val="nil"/>
              <w:bottom w:val="nil"/>
              <w:right w:val="nil"/>
            </w:tcBorders>
          </w:tcPr>
          <w:p w14:paraId="5A256D35"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r w:rsidRPr="00AD77D7">
              <w:rPr>
                <w:rFonts w:ascii="Times New Roman" w:eastAsia="Times New Roman" w:hAnsi="Times New Roman" w:cs="Times New Roman"/>
              </w:rPr>
              <w:t>∆pr(Y=1)</w:t>
            </w:r>
          </w:p>
        </w:tc>
        <w:tc>
          <w:tcPr>
            <w:tcW w:w="1905" w:type="dxa"/>
            <w:tcBorders>
              <w:top w:val="nil"/>
              <w:left w:val="nil"/>
              <w:bottom w:val="nil"/>
              <w:right w:val="nil"/>
            </w:tcBorders>
          </w:tcPr>
          <w:p w14:paraId="68DB77DF"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.10</w:t>
            </w:r>
          </w:p>
        </w:tc>
        <w:tc>
          <w:tcPr>
            <w:tcW w:w="1695" w:type="dxa"/>
            <w:tcBorders>
              <w:top w:val="nil"/>
              <w:left w:val="nil"/>
              <w:bottom w:val="nil"/>
              <w:right w:val="nil"/>
            </w:tcBorders>
          </w:tcPr>
          <w:p w14:paraId="46929C40"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.09</w:t>
            </w:r>
          </w:p>
        </w:tc>
        <w:tc>
          <w:tcPr>
            <w:tcW w:w="1800" w:type="dxa"/>
            <w:tcBorders>
              <w:top w:val="nil"/>
              <w:left w:val="nil"/>
              <w:bottom w:val="nil"/>
              <w:right w:val="nil"/>
            </w:tcBorders>
          </w:tcPr>
          <w:p w14:paraId="01810EDB"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.07</w:t>
            </w:r>
          </w:p>
        </w:tc>
      </w:tr>
      <w:tr w:rsidR="00AD77D7" w:rsidRPr="00AD77D7" w14:paraId="4939E12B" w14:textId="77777777" w:rsidTr="00BD6A7F">
        <w:trPr>
          <w:jc w:val="center"/>
        </w:trPr>
        <w:tc>
          <w:tcPr>
            <w:tcW w:w="3600" w:type="dxa"/>
            <w:tcBorders>
              <w:top w:val="nil"/>
              <w:left w:val="nil"/>
              <w:bottom w:val="nil"/>
              <w:right w:val="nil"/>
            </w:tcBorders>
          </w:tcPr>
          <w:p w14:paraId="2594C7B6"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p>
        </w:tc>
        <w:tc>
          <w:tcPr>
            <w:tcW w:w="1905" w:type="dxa"/>
            <w:tcBorders>
              <w:top w:val="nil"/>
              <w:left w:val="nil"/>
              <w:bottom w:val="nil"/>
              <w:right w:val="nil"/>
            </w:tcBorders>
          </w:tcPr>
          <w:p w14:paraId="57BE49FD"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c>
          <w:tcPr>
            <w:tcW w:w="1695" w:type="dxa"/>
            <w:tcBorders>
              <w:top w:val="nil"/>
              <w:left w:val="nil"/>
              <w:bottom w:val="nil"/>
              <w:right w:val="nil"/>
            </w:tcBorders>
          </w:tcPr>
          <w:p w14:paraId="3A294394"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c>
          <w:tcPr>
            <w:tcW w:w="1800" w:type="dxa"/>
            <w:tcBorders>
              <w:top w:val="nil"/>
              <w:left w:val="nil"/>
              <w:bottom w:val="nil"/>
              <w:right w:val="nil"/>
            </w:tcBorders>
          </w:tcPr>
          <w:p w14:paraId="5C126858"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r>
      <w:tr w:rsidR="00AD77D7" w:rsidRPr="00AD77D7" w14:paraId="418CC976" w14:textId="77777777" w:rsidTr="00BD6A7F">
        <w:trPr>
          <w:jc w:val="center"/>
        </w:trPr>
        <w:tc>
          <w:tcPr>
            <w:tcW w:w="3600" w:type="dxa"/>
            <w:tcBorders>
              <w:top w:val="nil"/>
              <w:left w:val="nil"/>
              <w:bottom w:val="nil"/>
              <w:right w:val="nil"/>
            </w:tcBorders>
          </w:tcPr>
          <w:p w14:paraId="4C80095C"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r w:rsidRPr="00AD77D7">
              <w:rPr>
                <w:rFonts w:ascii="Times New Roman" w:eastAsia="Times New Roman" w:hAnsi="Times New Roman" w:cs="Times New Roman"/>
                <w:i/>
                <w:iCs/>
              </w:rPr>
              <w:t>Inequality Reduction Frame</w:t>
            </w:r>
          </w:p>
        </w:tc>
        <w:tc>
          <w:tcPr>
            <w:tcW w:w="1905" w:type="dxa"/>
            <w:tcBorders>
              <w:top w:val="nil"/>
              <w:left w:val="nil"/>
              <w:bottom w:val="nil"/>
              <w:right w:val="nil"/>
            </w:tcBorders>
          </w:tcPr>
          <w:p w14:paraId="66F3E6FC"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0.17</w:t>
            </w:r>
          </w:p>
        </w:tc>
        <w:tc>
          <w:tcPr>
            <w:tcW w:w="1695" w:type="dxa"/>
            <w:tcBorders>
              <w:top w:val="nil"/>
              <w:left w:val="nil"/>
              <w:bottom w:val="nil"/>
              <w:right w:val="nil"/>
            </w:tcBorders>
          </w:tcPr>
          <w:p w14:paraId="35F14636"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0.48*</w:t>
            </w:r>
          </w:p>
        </w:tc>
        <w:tc>
          <w:tcPr>
            <w:tcW w:w="1800" w:type="dxa"/>
            <w:tcBorders>
              <w:top w:val="nil"/>
              <w:left w:val="nil"/>
              <w:bottom w:val="nil"/>
              <w:right w:val="nil"/>
            </w:tcBorders>
          </w:tcPr>
          <w:p w14:paraId="041F5858"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-0.64*</w:t>
            </w:r>
          </w:p>
        </w:tc>
      </w:tr>
      <w:tr w:rsidR="00AD77D7" w:rsidRPr="00AD77D7" w14:paraId="37881C00" w14:textId="77777777" w:rsidTr="00BD6A7F">
        <w:trPr>
          <w:jc w:val="center"/>
        </w:trPr>
        <w:tc>
          <w:tcPr>
            <w:tcW w:w="3600" w:type="dxa"/>
            <w:tcBorders>
              <w:top w:val="nil"/>
              <w:left w:val="nil"/>
              <w:bottom w:val="nil"/>
              <w:right w:val="nil"/>
            </w:tcBorders>
          </w:tcPr>
          <w:p w14:paraId="51199520"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p>
        </w:tc>
        <w:tc>
          <w:tcPr>
            <w:tcW w:w="1905" w:type="dxa"/>
            <w:tcBorders>
              <w:top w:val="nil"/>
              <w:left w:val="nil"/>
              <w:bottom w:val="nil"/>
              <w:right w:val="nil"/>
            </w:tcBorders>
          </w:tcPr>
          <w:p w14:paraId="5D7ABD9F"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(0.16)</w:t>
            </w:r>
          </w:p>
        </w:tc>
        <w:tc>
          <w:tcPr>
            <w:tcW w:w="1695" w:type="dxa"/>
            <w:tcBorders>
              <w:top w:val="nil"/>
              <w:left w:val="nil"/>
              <w:bottom w:val="nil"/>
              <w:right w:val="nil"/>
            </w:tcBorders>
          </w:tcPr>
          <w:p w14:paraId="48C9642A"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(0.23)</w:t>
            </w:r>
          </w:p>
        </w:tc>
        <w:tc>
          <w:tcPr>
            <w:tcW w:w="1800" w:type="dxa"/>
            <w:tcBorders>
              <w:top w:val="nil"/>
              <w:left w:val="nil"/>
              <w:bottom w:val="nil"/>
              <w:right w:val="nil"/>
            </w:tcBorders>
          </w:tcPr>
          <w:p w14:paraId="71146C35"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(0.31)</w:t>
            </w:r>
          </w:p>
        </w:tc>
      </w:tr>
      <w:tr w:rsidR="00AD77D7" w:rsidRPr="00AD77D7" w14:paraId="671193A3" w14:textId="77777777" w:rsidTr="00BD6A7F">
        <w:trPr>
          <w:jc w:val="center"/>
        </w:trPr>
        <w:tc>
          <w:tcPr>
            <w:tcW w:w="3600" w:type="dxa"/>
            <w:tcBorders>
              <w:top w:val="nil"/>
              <w:left w:val="nil"/>
              <w:bottom w:val="nil"/>
              <w:right w:val="nil"/>
            </w:tcBorders>
          </w:tcPr>
          <w:p w14:paraId="7BA6F175"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highlight w:val="yellow"/>
              </w:rPr>
            </w:pPr>
            <w:r w:rsidRPr="00AD77D7">
              <w:rPr>
                <w:rFonts w:ascii="Times New Roman" w:eastAsia="Times New Roman" w:hAnsi="Times New Roman" w:cs="Times New Roman"/>
              </w:rPr>
              <w:t>∆pr(Y=1)</w:t>
            </w:r>
          </w:p>
        </w:tc>
        <w:tc>
          <w:tcPr>
            <w:tcW w:w="1905" w:type="dxa"/>
            <w:tcBorders>
              <w:top w:val="nil"/>
              <w:left w:val="nil"/>
              <w:bottom w:val="nil"/>
              <w:right w:val="nil"/>
            </w:tcBorders>
          </w:tcPr>
          <w:p w14:paraId="4E89FDF4"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.03</w:t>
            </w:r>
          </w:p>
        </w:tc>
        <w:tc>
          <w:tcPr>
            <w:tcW w:w="1695" w:type="dxa"/>
            <w:tcBorders>
              <w:top w:val="nil"/>
              <w:left w:val="nil"/>
              <w:bottom w:val="nil"/>
              <w:right w:val="nil"/>
            </w:tcBorders>
          </w:tcPr>
          <w:p w14:paraId="1EE05B93"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.11</w:t>
            </w:r>
          </w:p>
        </w:tc>
        <w:tc>
          <w:tcPr>
            <w:tcW w:w="1800" w:type="dxa"/>
            <w:tcBorders>
              <w:top w:val="nil"/>
              <w:left w:val="nil"/>
              <w:bottom w:val="nil"/>
              <w:right w:val="nil"/>
            </w:tcBorders>
          </w:tcPr>
          <w:p w14:paraId="2025D964"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-.11</w:t>
            </w:r>
          </w:p>
        </w:tc>
      </w:tr>
      <w:tr w:rsidR="00AD77D7" w:rsidRPr="00AD77D7" w14:paraId="3736EF31" w14:textId="77777777" w:rsidTr="00BD6A7F">
        <w:trPr>
          <w:jc w:val="center"/>
        </w:trPr>
        <w:tc>
          <w:tcPr>
            <w:tcW w:w="3600" w:type="dxa"/>
            <w:tcBorders>
              <w:top w:val="nil"/>
              <w:left w:val="nil"/>
              <w:bottom w:val="nil"/>
              <w:right w:val="nil"/>
            </w:tcBorders>
          </w:tcPr>
          <w:p w14:paraId="2859CAE7"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p>
        </w:tc>
        <w:tc>
          <w:tcPr>
            <w:tcW w:w="1905" w:type="dxa"/>
            <w:tcBorders>
              <w:top w:val="nil"/>
              <w:left w:val="nil"/>
              <w:bottom w:val="nil"/>
              <w:right w:val="nil"/>
            </w:tcBorders>
          </w:tcPr>
          <w:p w14:paraId="17C9CEF8"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c>
          <w:tcPr>
            <w:tcW w:w="1695" w:type="dxa"/>
            <w:tcBorders>
              <w:top w:val="nil"/>
              <w:left w:val="nil"/>
              <w:bottom w:val="nil"/>
              <w:right w:val="nil"/>
            </w:tcBorders>
          </w:tcPr>
          <w:p w14:paraId="3415CBC6"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c>
          <w:tcPr>
            <w:tcW w:w="1800" w:type="dxa"/>
            <w:tcBorders>
              <w:top w:val="nil"/>
              <w:left w:val="nil"/>
              <w:bottom w:val="nil"/>
              <w:right w:val="nil"/>
            </w:tcBorders>
          </w:tcPr>
          <w:p w14:paraId="43372FF0"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r>
      <w:tr w:rsidR="00AD77D7" w:rsidRPr="00AD77D7" w14:paraId="31E9248C" w14:textId="77777777" w:rsidTr="00BD6A7F">
        <w:trPr>
          <w:jc w:val="center"/>
        </w:trPr>
        <w:tc>
          <w:tcPr>
            <w:tcW w:w="3600" w:type="dxa"/>
            <w:tcBorders>
              <w:top w:val="nil"/>
              <w:left w:val="nil"/>
              <w:bottom w:val="nil"/>
              <w:right w:val="nil"/>
            </w:tcBorders>
          </w:tcPr>
          <w:p w14:paraId="5182FEF2"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r w:rsidRPr="00AD77D7">
              <w:rPr>
                <w:rFonts w:ascii="Times New Roman" w:eastAsia="Times New Roman" w:hAnsi="Times New Roman" w:cs="Times New Roman"/>
              </w:rPr>
              <w:t>Constant</w:t>
            </w:r>
          </w:p>
        </w:tc>
        <w:tc>
          <w:tcPr>
            <w:tcW w:w="1905" w:type="dxa"/>
            <w:tcBorders>
              <w:top w:val="nil"/>
              <w:left w:val="nil"/>
              <w:bottom w:val="nil"/>
              <w:right w:val="nil"/>
            </w:tcBorders>
          </w:tcPr>
          <w:p w14:paraId="297B6315"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-1.09***</w:t>
            </w:r>
          </w:p>
        </w:tc>
        <w:tc>
          <w:tcPr>
            <w:tcW w:w="1695" w:type="dxa"/>
            <w:tcBorders>
              <w:top w:val="nil"/>
              <w:left w:val="nil"/>
              <w:bottom w:val="nil"/>
              <w:right w:val="nil"/>
            </w:tcBorders>
          </w:tcPr>
          <w:p w14:paraId="7D94D5F2"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-0.87***</w:t>
            </w:r>
          </w:p>
        </w:tc>
        <w:tc>
          <w:tcPr>
            <w:tcW w:w="1800" w:type="dxa"/>
            <w:tcBorders>
              <w:top w:val="nil"/>
              <w:left w:val="nil"/>
              <w:bottom w:val="nil"/>
              <w:right w:val="nil"/>
            </w:tcBorders>
          </w:tcPr>
          <w:p w14:paraId="51E0A364"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-0.99***</w:t>
            </w:r>
          </w:p>
        </w:tc>
      </w:tr>
      <w:tr w:rsidR="00AD77D7" w:rsidRPr="00AD77D7" w14:paraId="52A4449F" w14:textId="77777777" w:rsidTr="00BD6A7F">
        <w:trPr>
          <w:jc w:val="center"/>
        </w:trPr>
        <w:tc>
          <w:tcPr>
            <w:tcW w:w="3600" w:type="dxa"/>
            <w:tcBorders>
              <w:top w:val="nil"/>
              <w:left w:val="nil"/>
              <w:bottom w:val="nil"/>
              <w:right w:val="nil"/>
            </w:tcBorders>
          </w:tcPr>
          <w:p w14:paraId="582BD3F1"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p>
        </w:tc>
        <w:tc>
          <w:tcPr>
            <w:tcW w:w="1905" w:type="dxa"/>
            <w:tcBorders>
              <w:top w:val="nil"/>
              <w:left w:val="nil"/>
              <w:bottom w:val="nil"/>
              <w:right w:val="nil"/>
            </w:tcBorders>
          </w:tcPr>
          <w:p w14:paraId="246EB086"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(0.12)</w:t>
            </w:r>
          </w:p>
        </w:tc>
        <w:tc>
          <w:tcPr>
            <w:tcW w:w="1695" w:type="dxa"/>
            <w:tcBorders>
              <w:top w:val="nil"/>
              <w:left w:val="nil"/>
              <w:bottom w:val="nil"/>
              <w:right w:val="nil"/>
            </w:tcBorders>
          </w:tcPr>
          <w:p w14:paraId="4576D4B4"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(0.17)</w:t>
            </w:r>
          </w:p>
        </w:tc>
        <w:tc>
          <w:tcPr>
            <w:tcW w:w="1800" w:type="dxa"/>
            <w:tcBorders>
              <w:top w:val="nil"/>
              <w:left w:val="nil"/>
              <w:bottom w:val="nil"/>
              <w:right w:val="nil"/>
            </w:tcBorders>
          </w:tcPr>
          <w:p w14:paraId="7ACAD6ED"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r w:rsidRPr="00AD77D7">
              <w:rPr>
                <w:rFonts w:ascii="Times New Roman" w:eastAsia="Times New Roman" w:hAnsi="Times New Roman" w:cs="Times New Roman"/>
              </w:rPr>
              <w:t>(0.20)</w:t>
            </w:r>
          </w:p>
        </w:tc>
      </w:tr>
      <w:tr w:rsidR="00AD77D7" w:rsidRPr="00AD77D7" w14:paraId="728A236C" w14:textId="77777777" w:rsidTr="00BD6A7F">
        <w:trPr>
          <w:jc w:val="center"/>
        </w:trPr>
        <w:tc>
          <w:tcPr>
            <w:tcW w:w="3600" w:type="dxa"/>
            <w:tcBorders>
              <w:top w:val="nil"/>
              <w:left w:val="nil"/>
              <w:bottom w:val="nil"/>
              <w:right w:val="nil"/>
            </w:tcBorders>
          </w:tcPr>
          <w:p w14:paraId="02E971CA"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rPr>
            </w:pPr>
          </w:p>
        </w:tc>
        <w:tc>
          <w:tcPr>
            <w:tcW w:w="1905" w:type="dxa"/>
            <w:tcBorders>
              <w:top w:val="nil"/>
              <w:left w:val="nil"/>
              <w:bottom w:val="nil"/>
              <w:right w:val="nil"/>
            </w:tcBorders>
          </w:tcPr>
          <w:p w14:paraId="50BF06AF"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c>
          <w:tcPr>
            <w:tcW w:w="1695" w:type="dxa"/>
            <w:tcBorders>
              <w:top w:val="nil"/>
              <w:left w:val="nil"/>
              <w:bottom w:val="nil"/>
              <w:right w:val="nil"/>
            </w:tcBorders>
          </w:tcPr>
          <w:p w14:paraId="4B70392C"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c>
          <w:tcPr>
            <w:tcW w:w="1800" w:type="dxa"/>
            <w:tcBorders>
              <w:top w:val="nil"/>
              <w:left w:val="nil"/>
              <w:bottom w:val="nil"/>
              <w:right w:val="nil"/>
            </w:tcBorders>
          </w:tcPr>
          <w:p w14:paraId="2B4E3669"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rPr>
            </w:pPr>
          </w:p>
        </w:tc>
      </w:tr>
      <w:tr w:rsidR="00AD77D7" w:rsidRPr="00AD77D7" w14:paraId="39C7B32E" w14:textId="77777777" w:rsidTr="00BD6A7F">
        <w:tblPrEx>
          <w:tblBorders>
            <w:bottom w:val="single" w:sz="6" w:space="0" w:color="auto"/>
          </w:tblBorders>
        </w:tblPrEx>
        <w:trPr>
          <w:jc w:val="center"/>
        </w:trPr>
        <w:tc>
          <w:tcPr>
            <w:tcW w:w="3600" w:type="dxa"/>
            <w:tcBorders>
              <w:top w:val="nil"/>
              <w:left w:val="nil"/>
              <w:bottom w:val="single" w:sz="6" w:space="0" w:color="auto"/>
              <w:right w:val="nil"/>
            </w:tcBorders>
          </w:tcPr>
          <w:p w14:paraId="387DD8CD" w14:textId="77777777" w:rsidR="00AD77D7" w:rsidRPr="00AD77D7" w:rsidRDefault="00AD77D7" w:rsidP="00AD77D7">
            <w:pPr>
              <w:widowControl w:val="0"/>
              <w:autoSpaceDE w:val="0"/>
              <w:autoSpaceDN w:val="0"/>
              <w:adjustRightInd w:val="0"/>
              <w:spacing w:after="0" w:line="240" w:lineRule="auto"/>
              <w:rPr>
                <w:rFonts w:ascii="Times New Roman" w:eastAsia="Times New Roman" w:hAnsi="Times New Roman" w:cs="Times New Roman"/>
                <w:i/>
                <w:iCs/>
                <w:sz w:val="24"/>
                <w:szCs w:val="24"/>
              </w:rPr>
            </w:pPr>
            <w:r w:rsidRPr="00AD77D7">
              <w:rPr>
                <w:rFonts w:ascii="Times New Roman" w:eastAsia="Times New Roman" w:hAnsi="Times New Roman" w:cs="Times New Roman"/>
                <w:i/>
                <w:iCs/>
              </w:rPr>
              <w:t>N</w:t>
            </w:r>
          </w:p>
        </w:tc>
        <w:tc>
          <w:tcPr>
            <w:tcW w:w="1905" w:type="dxa"/>
            <w:tcBorders>
              <w:top w:val="nil"/>
              <w:left w:val="nil"/>
              <w:bottom w:val="single" w:sz="6" w:space="0" w:color="auto"/>
              <w:right w:val="nil"/>
            </w:tcBorders>
          </w:tcPr>
          <w:p w14:paraId="4EF2FFF9"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D77D7">
              <w:rPr>
                <w:rFonts w:ascii="Times New Roman" w:eastAsia="Times New Roman" w:hAnsi="Times New Roman" w:cs="Times New Roman"/>
              </w:rPr>
              <w:t>1160</w:t>
            </w:r>
          </w:p>
        </w:tc>
        <w:tc>
          <w:tcPr>
            <w:tcW w:w="1695" w:type="dxa"/>
            <w:tcBorders>
              <w:top w:val="nil"/>
              <w:left w:val="nil"/>
              <w:bottom w:val="single" w:sz="6" w:space="0" w:color="auto"/>
              <w:right w:val="nil"/>
            </w:tcBorders>
          </w:tcPr>
          <w:p w14:paraId="5B52C294"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D77D7">
              <w:rPr>
                <w:rFonts w:ascii="Times New Roman" w:eastAsia="Times New Roman" w:hAnsi="Times New Roman" w:cs="Times New Roman"/>
              </w:rPr>
              <w:t>548</w:t>
            </w:r>
          </w:p>
        </w:tc>
        <w:tc>
          <w:tcPr>
            <w:tcW w:w="1800" w:type="dxa"/>
            <w:tcBorders>
              <w:top w:val="nil"/>
              <w:left w:val="nil"/>
              <w:bottom w:val="single" w:sz="6" w:space="0" w:color="auto"/>
              <w:right w:val="nil"/>
            </w:tcBorders>
          </w:tcPr>
          <w:p w14:paraId="10FFA0C7" w14:textId="77777777" w:rsidR="00AD77D7" w:rsidRPr="00AD77D7" w:rsidRDefault="00AD77D7" w:rsidP="00AD77D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D77D7">
              <w:rPr>
                <w:rFonts w:ascii="Times New Roman" w:eastAsia="Times New Roman" w:hAnsi="Times New Roman" w:cs="Times New Roman"/>
              </w:rPr>
              <w:t>353</w:t>
            </w:r>
          </w:p>
        </w:tc>
      </w:tr>
    </w:tbl>
    <w:p w14:paraId="3D31D117" w14:textId="77777777" w:rsidR="00AD77D7" w:rsidRPr="00AD77D7" w:rsidRDefault="00AD77D7" w:rsidP="00AD77D7">
      <w:pPr>
        <w:widowControl w:val="0"/>
        <w:autoSpaceDE w:val="0"/>
        <w:autoSpaceDN w:val="0"/>
        <w:adjustRightInd w:val="0"/>
        <w:spacing w:after="0" w:line="240" w:lineRule="auto"/>
        <w:jc w:val="both"/>
        <w:rPr>
          <w:rFonts w:ascii="Times New Roman" w:eastAsia="Times New Roman" w:hAnsi="Times New Roman" w:cs="Times New Roman"/>
        </w:rPr>
      </w:pPr>
      <w:r w:rsidRPr="00AD77D7">
        <w:rPr>
          <w:rFonts w:ascii="Times New Roman" w:eastAsia="Times New Roman" w:hAnsi="Times New Roman" w:cs="Times New Roman"/>
          <w:i/>
          <w:iCs/>
        </w:rPr>
        <w:t>Notes:</w:t>
      </w:r>
      <w:r w:rsidRPr="00AD77D7">
        <w:rPr>
          <w:rFonts w:ascii="Times New Roman" w:eastAsia="Times New Roman" w:hAnsi="Times New Roman" w:cs="Times New Roman"/>
        </w:rPr>
        <w:t xml:space="preserve">  Table displays regression results for each of the three dependent variables (DV), both for the sample as a whole as well as by party.  The baseline to which the “Deficit Reduction” and “Inequality Reduction” frames should be compared is the control group condition.  The first DV analysis uses OLS regression; the second and third DV analyses use logistic regression. Standard errors in parentheses. “∆pr(Y=1)” is the marginal effect of the treatment on the probability that the outcome equals 1. *** p&lt;0.001, ** p&lt;0.01, * p&lt;0.05, ^ p&lt;0.10 (two-tailed hypothesis tests).</w:t>
      </w:r>
    </w:p>
    <w:p w14:paraId="53B3AD40" w14:textId="3D8A737D" w:rsidR="002C5C43" w:rsidRDefault="002C5C43">
      <w:pPr>
        <w:rPr>
          <w:rFonts w:ascii="Times New Roman" w:hAnsi="Times New Roman" w:cs="Times New Roman"/>
          <w:sz w:val="24"/>
          <w:szCs w:val="24"/>
        </w:rPr>
      </w:pPr>
      <w:r>
        <w:rPr>
          <w:rFonts w:ascii="Times New Roman" w:hAnsi="Times New Roman" w:cs="Times New Roman"/>
          <w:sz w:val="24"/>
          <w:szCs w:val="24"/>
        </w:rPr>
        <w:br w:type="page"/>
      </w:r>
    </w:p>
    <w:p w14:paraId="3E6DC35E" w14:textId="5AB1760C" w:rsidR="00DF6DF3" w:rsidRDefault="007418E5" w:rsidP="00AB5F1D">
      <w:pPr>
        <w:pStyle w:val="Heading1"/>
      </w:pPr>
      <w:bookmarkStart w:id="4" w:name="_Toc112322843"/>
      <w:r>
        <w:lastRenderedPageBreak/>
        <w:t>RESULTS OF EXPERIMENTAL PRE-TEST</w:t>
      </w:r>
      <w:bookmarkEnd w:id="4"/>
    </w:p>
    <w:p w14:paraId="15AA6E6B" w14:textId="77777777" w:rsidR="00DF6DF3" w:rsidRDefault="00DF6DF3" w:rsidP="00DF6DF3"/>
    <w:p w14:paraId="386215C8" w14:textId="03E7F7DD" w:rsidR="008C358E" w:rsidRDefault="00626F71" w:rsidP="00AB5F1D">
      <w:pPr>
        <w:jc w:val="both"/>
        <w:rPr>
          <w:rFonts w:ascii="Times New Roman" w:hAnsi="Times New Roman" w:cs="Times New Roman"/>
          <w:sz w:val="24"/>
          <w:szCs w:val="24"/>
        </w:rPr>
      </w:pPr>
      <w:r>
        <w:rPr>
          <w:rFonts w:ascii="Times New Roman" w:hAnsi="Times New Roman" w:cs="Times New Roman"/>
          <w:sz w:val="24"/>
          <w:szCs w:val="24"/>
        </w:rPr>
        <w:t xml:space="preserve">On August 2, 2021, an experimental pre-test was conducted via Amazon </w:t>
      </w:r>
      <w:proofErr w:type="spellStart"/>
      <w:r>
        <w:rPr>
          <w:rFonts w:ascii="Times New Roman" w:hAnsi="Times New Roman" w:cs="Times New Roman"/>
          <w:sz w:val="24"/>
          <w:szCs w:val="24"/>
        </w:rPr>
        <w:t>MTurk</w:t>
      </w:r>
      <w:proofErr w:type="spellEnd"/>
      <w:r>
        <w:rPr>
          <w:rFonts w:ascii="Times New Roman" w:hAnsi="Times New Roman" w:cs="Times New Roman"/>
          <w:sz w:val="24"/>
          <w:szCs w:val="24"/>
        </w:rPr>
        <w:t xml:space="preserve"> (N = 35</w:t>
      </w:r>
      <w:r w:rsidR="003614D6">
        <w:rPr>
          <w:rFonts w:ascii="Times New Roman" w:hAnsi="Times New Roman" w:cs="Times New Roman"/>
          <w:sz w:val="24"/>
          <w:szCs w:val="24"/>
        </w:rPr>
        <w:t>8</w:t>
      </w:r>
      <w:r>
        <w:rPr>
          <w:rFonts w:ascii="Times New Roman" w:hAnsi="Times New Roman" w:cs="Times New Roman"/>
          <w:sz w:val="24"/>
          <w:szCs w:val="24"/>
        </w:rPr>
        <w:t>). The design of the study</w:t>
      </w:r>
      <w:r w:rsidR="003222C6">
        <w:rPr>
          <w:rFonts w:ascii="Times New Roman" w:hAnsi="Times New Roman" w:cs="Times New Roman"/>
          <w:sz w:val="24"/>
          <w:szCs w:val="24"/>
        </w:rPr>
        <w:t xml:space="preserve"> was</w:t>
      </w:r>
      <w:r>
        <w:rPr>
          <w:rFonts w:ascii="Times New Roman" w:hAnsi="Times New Roman" w:cs="Times New Roman"/>
          <w:sz w:val="24"/>
          <w:szCs w:val="24"/>
        </w:rPr>
        <w:t xml:space="preserve"> </w:t>
      </w:r>
      <w:r w:rsidR="004F75E8">
        <w:rPr>
          <w:rFonts w:ascii="Times New Roman" w:hAnsi="Times New Roman" w:cs="Times New Roman"/>
          <w:sz w:val="24"/>
          <w:szCs w:val="24"/>
        </w:rPr>
        <w:t>similar to the study</w:t>
      </w:r>
      <w:r>
        <w:rPr>
          <w:rFonts w:ascii="Times New Roman" w:hAnsi="Times New Roman" w:cs="Times New Roman"/>
          <w:sz w:val="24"/>
          <w:szCs w:val="24"/>
        </w:rPr>
        <w:t xml:space="preserve"> presented in the main text</w:t>
      </w:r>
      <w:r w:rsidR="004F75E8">
        <w:rPr>
          <w:rFonts w:ascii="Times New Roman" w:hAnsi="Times New Roman" w:cs="Times New Roman"/>
          <w:sz w:val="24"/>
          <w:szCs w:val="24"/>
        </w:rPr>
        <w:t xml:space="preserve">. The key differences are that this study featured a “pure control” (i.e., no information was shown to respondents) and the </w:t>
      </w:r>
      <w:r w:rsidR="004F75E8" w:rsidRPr="004F75E8">
        <w:rPr>
          <w:rFonts w:ascii="Times New Roman" w:hAnsi="Times New Roman" w:cs="Times New Roman"/>
          <w:i/>
          <w:iCs/>
          <w:sz w:val="24"/>
          <w:szCs w:val="24"/>
        </w:rPr>
        <w:t xml:space="preserve">Control </w:t>
      </w:r>
      <w:r w:rsidR="004F75E8">
        <w:rPr>
          <w:rFonts w:ascii="Times New Roman" w:hAnsi="Times New Roman" w:cs="Times New Roman"/>
          <w:sz w:val="24"/>
          <w:szCs w:val="24"/>
        </w:rPr>
        <w:t xml:space="preserve">and </w:t>
      </w:r>
      <w:r w:rsidR="004F75E8" w:rsidRPr="004F75E8">
        <w:rPr>
          <w:rFonts w:ascii="Times New Roman" w:hAnsi="Times New Roman" w:cs="Times New Roman"/>
          <w:i/>
          <w:iCs/>
          <w:sz w:val="24"/>
          <w:szCs w:val="24"/>
        </w:rPr>
        <w:t>Underfunding</w:t>
      </w:r>
      <w:r w:rsidR="004F75E8">
        <w:rPr>
          <w:rFonts w:ascii="Times New Roman" w:hAnsi="Times New Roman" w:cs="Times New Roman"/>
          <w:sz w:val="24"/>
          <w:szCs w:val="24"/>
        </w:rPr>
        <w:t xml:space="preserve"> frames (detailed in the main text) were combined into one single “IRS Information” treatment vignette</w:t>
      </w:r>
      <w:r>
        <w:rPr>
          <w:rFonts w:ascii="Times New Roman" w:hAnsi="Times New Roman" w:cs="Times New Roman"/>
          <w:sz w:val="24"/>
          <w:szCs w:val="24"/>
        </w:rPr>
        <w:t xml:space="preserve">. </w:t>
      </w:r>
      <w:r w:rsidR="002C4889">
        <w:rPr>
          <w:rFonts w:ascii="Times New Roman" w:hAnsi="Times New Roman" w:cs="Times New Roman"/>
          <w:sz w:val="24"/>
          <w:szCs w:val="24"/>
        </w:rPr>
        <w:t xml:space="preserve">The outcome measures are substantively identical to those in the main text. </w:t>
      </w:r>
      <w:r>
        <w:rPr>
          <w:rFonts w:ascii="Times New Roman" w:hAnsi="Times New Roman" w:cs="Times New Roman"/>
          <w:sz w:val="24"/>
          <w:szCs w:val="24"/>
        </w:rPr>
        <w:t>The results</w:t>
      </w:r>
      <w:r w:rsidR="003614D6">
        <w:rPr>
          <w:rFonts w:ascii="Times New Roman" w:hAnsi="Times New Roman" w:cs="Times New Roman"/>
          <w:sz w:val="24"/>
          <w:szCs w:val="24"/>
        </w:rPr>
        <w:t xml:space="preserve"> for value framing</w:t>
      </w:r>
      <w:r>
        <w:rPr>
          <w:rFonts w:ascii="Times New Roman" w:hAnsi="Times New Roman" w:cs="Times New Roman"/>
          <w:sz w:val="24"/>
          <w:szCs w:val="24"/>
        </w:rPr>
        <w:t xml:space="preserve">, while not </w:t>
      </w:r>
      <w:r w:rsidR="00AB3598">
        <w:rPr>
          <w:rFonts w:ascii="Times New Roman" w:hAnsi="Times New Roman" w:cs="Times New Roman"/>
          <w:sz w:val="24"/>
          <w:szCs w:val="24"/>
        </w:rPr>
        <w:t>always approaching</w:t>
      </w:r>
      <w:r>
        <w:rPr>
          <w:rFonts w:ascii="Times New Roman" w:hAnsi="Times New Roman" w:cs="Times New Roman"/>
          <w:sz w:val="24"/>
          <w:szCs w:val="24"/>
        </w:rPr>
        <w:t xml:space="preserve"> statistical significance due to the small sample size, are consistent with the results presented in the main text. </w:t>
      </w:r>
    </w:p>
    <w:p w14:paraId="1B94B8BA" w14:textId="7EE335D2" w:rsidR="004F75E8" w:rsidRPr="003222C6" w:rsidRDefault="003222C6" w:rsidP="00AB5F1D">
      <w:pPr>
        <w:jc w:val="both"/>
        <w:rPr>
          <w:rFonts w:ascii="Times New Roman" w:hAnsi="Times New Roman" w:cs="Times New Roman"/>
          <w:sz w:val="24"/>
          <w:szCs w:val="24"/>
        </w:rPr>
      </w:pPr>
      <w:r>
        <w:rPr>
          <w:rFonts w:ascii="Times New Roman" w:hAnsi="Times New Roman" w:cs="Times New Roman"/>
          <w:sz w:val="24"/>
          <w:szCs w:val="24"/>
        </w:rPr>
        <w:t>Fig. S1</w:t>
      </w:r>
      <w:r w:rsidR="002C4889" w:rsidRPr="006B734D">
        <w:rPr>
          <w:rFonts w:ascii="Times New Roman" w:hAnsi="Times New Roman" w:cs="Times New Roman"/>
          <w:sz w:val="24"/>
          <w:szCs w:val="24"/>
        </w:rPr>
        <w:t xml:space="preserve"> displays the effects of the “IRS Information” treatment on each of the three outcomes</w:t>
      </w:r>
      <w:r>
        <w:rPr>
          <w:rFonts w:ascii="Times New Roman" w:hAnsi="Times New Roman" w:cs="Times New Roman"/>
          <w:sz w:val="24"/>
          <w:szCs w:val="24"/>
        </w:rPr>
        <w:t xml:space="preserve"> of interest in the study. We see that compared to the “pure” control, for some outcomes the treatment actually had a </w:t>
      </w:r>
      <w:r>
        <w:rPr>
          <w:rFonts w:ascii="Times New Roman" w:hAnsi="Times New Roman" w:cs="Times New Roman"/>
          <w:i/>
          <w:iCs/>
          <w:sz w:val="24"/>
          <w:szCs w:val="24"/>
        </w:rPr>
        <w:t xml:space="preserve">negative </w:t>
      </w:r>
      <w:r>
        <w:rPr>
          <w:rFonts w:ascii="Times New Roman" w:hAnsi="Times New Roman" w:cs="Times New Roman"/>
          <w:sz w:val="24"/>
          <w:szCs w:val="24"/>
        </w:rPr>
        <w:t xml:space="preserve">effect on IRS support. This was one reason why we were motivated to study the difference between the </w:t>
      </w:r>
      <w:r>
        <w:rPr>
          <w:rFonts w:ascii="Times New Roman" w:hAnsi="Times New Roman" w:cs="Times New Roman"/>
          <w:i/>
          <w:iCs/>
          <w:sz w:val="24"/>
          <w:szCs w:val="24"/>
        </w:rPr>
        <w:t xml:space="preserve">Control </w:t>
      </w:r>
      <w:r>
        <w:rPr>
          <w:rFonts w:ascii="Times New Roman" w:hAnsi="Times New Roman" w:cs="Times New Roman"/>
          <w:sz w:val="24"/>
          <w:szCs w:val="24"/>
        </w:rPr>
        <w:t xml:space="preserve">and </w:t>
      </w:r>
      <w:r>
        <w:rPr>
          <w:rFonts w:ascii="Times New Roman" w:hAnsi="Times New Roman" w:cs="Times New Roman"/>
          <w:i/>
          <w:iCs/>
          <w:sz w:val="24"/>
          <w:szCs w:val="24"/>
        </w:rPr>
        <w:t xml:space="preserve">Underfunding </w:t>
      </w:r>
      <w:r>
        <w:rPr>
          <w:rFonts w:ascii="Times New Roman" w:hAnsi="Times New Roman" w:cs="Times New Roman"/>
          <w:sz w:val="24"/>
          <w:szCs w:val="24"/>
        </w:rPr>
        <w:t>vignettes in the Lucid study presented in the main text.</w:t>
      </w:r>
    </w:p>
    <w:p w14:paraId="78665D50" w14:textId="77777777" w:rsidR="006B734D" w:rsidRDefault="006B734D" w:rsidP="00AB5F1D">
      <w:pPr>
        <w:jc w:val="both"/>
        <w:rPr>
          <w:rFonts w:ascii="Times New Roman" w:hAnsi="Times New Roman" w:cs="Times New Roman"/>
          <w:sz w:val="24"/>
          <w:szCs w:val="24"/>
        </w:rPr>
      </w:pPr>
    </w:p>
    <w:p w14:paraId="402BBC51" w14:textId="751AF348" w:rsidR="003222C6" w:rsidRPr="003222C6" w:rsidRDefault="003222C6" w:rsidP="003222C6">
      <w:pPr>
        <w:jc w:val="both"/>
        <w:rPr>
          <w:rFonts w:ascii="Times New Roman" w:hAnsi="Times New Roman" w:cs="Times New Roman"/>
          <w:b/>
          <w:bCs/>
          <w:sz w:val="24"/>
          <w:szCs w:val="24"/>
        </w:rPr>
      </w:pPr>
      <w:r>
        <w:rPr>
          <w:rFonts w:ascii="Times New Roman" w:hAnsi="Times New Roman" w:cs="Times New Roman"/>
          <w:b/>
          <w:bCs/>
          <w:sz w:val="24"/>
          <w:szCs w:val="24"/>
        </w:rPr>
        <w:t>Fig. S1</w:t>
      </w:r>
      <w:r w:rsidR="00AB3598">
        <w:rPr>
          <w:rFonts w:ascii="Times New Roman" w:hAnsi="Times New Roman" w:cs="Times New Roman"/>
          <w:b/>
          <w:bCs/>
          <w:sz w:val="24"/>
          <w:szCs w:val="24"/>
        </w:rPr>
        <w:t>. Effects of IRS Information Treatment</w:t>
      </w:r>
      <w:r w:rsidR="003614D6">
        <w:rPr>
          <w:rFonts w:ascii="Times New Roman" w:hAnsi="Times New Roman" w:cs="Times New Roman"/>
          <w:b/>
          <w:bCs/>
          <w:sz w:val="24"/>
          <w:szCs w:val="24"/>
        </w:rPr>
        <w:t xml:space="preserve"> vs. Pure Control</w:t>
      </w:r>
      <w:r w:rsidR="00AB3598">
        <w:rPr>
          <w:rFonts w:ascii="Times New Roman" w:hAnsi="Times New Roman" w:cs="Times New Roman"/>
          <w:b/>
          <w:bCs/>
          <w:sz w:val="24"/>
          <w:szCs w:val="24"/>
        </w:rPr>
        <w:t xml:space="preserve"> on Three Measures of Support for IRS, August 2021 </w:t>
      </w:r>
      <w:r w:rsidR="004F75E8">
        <w:rPr>
          <w:rFonts w:ascii="Times New Roman" w:hAnsi="Times New Roman" w:cs="Times New Roman"/>
          <w:b/>
          <w:bCs/>
          <w:sz w:val="24"/>
          <w:szCs w:val="24"/>
        </w:rPr>
        <w:t>(</w:t>
      </w:r>
      <w:r w:rsidR="00AB3598">
        <w:rPr>
          <w:rFonts w:ascii="Times New Roman" w:hAnsi="Times New Roman" w:cs="Times New Roman"/>
          <w:b/>
          <w:bCs/>
          <w:sz w:val="24"/>
          <w:szCs w:val="24"/>
        </w:rPr>
        <w:t xml:space="preserve">Amazon </w:t>
      </w:r>
      <w:proofErr w:type="spellStart"/>
      <w:r w:rsidR="00AB3598">
        <w:rPr>
          <w:rFonts w:ascii="Times New Roman" w:hAnsi="Times New Roman" w:cs="Times New Roman"/>
          <w:b/>
          <w:bCs/>
          <w:sz w:val="24"/>
          <w:szCs w:val="24"/>
        </w:rPr>
        <w:t>MTurk</w:t>
      </w:r>
      <w:proofErr w:type="spellEnd"/>
      <w:r w:rsidR="00AB3598">
        <w:rPr>
          <w:rFonts w:ascii="Times New Roman" w:hAnsi="Times New Roman" w:cs="Times New Roman"/>
          <w:b/>
          <w:bCs/>
          <w:sz w:val="24"/>
          <w:szCs w:val="24"/>
        </w:rPr>
        <w:t xml:space="preserve"> Sample</w:t>
      </w:r>
      <w:r w:rsidR="004F75E8">
        <w:rPr>
          <w:rFonts w:ascii="Times New Roman" w:hAnsi="Times New Roman" w:cs="Times New Roman"/>
          <w:b/>
          <w:bCs/>
          <w:sz w:val="24"/>
          <w:szCs w:val="24"/>
        </w:rPr>
        <w:t>)</w:t>
      </w:r>
      <w:r w:rsidRPr="003222C6">
        <w:rPr>
          <w:noProof/>
        </w:rPr>
        <w:t xml:space="preserve"> </w:t>
      </w:r>
    </w:p>
    <w:p w14:paraId="766FC9C7" w14:textId="2082E159" w:rsidR="00AB3598" w:rsidRDefault="003222C6" w:rsidP="003222C6">
      <w:pPr>
        <w:jc w:val="both"/>
        <w:rPr>
          <w:rFonts w:ascii="Times New Roman" w:hAnsi="Times New Roman" w:cs="Times New Roman"/>
          <w:b/>
          <w:bCs/>
          <w:sz w:val="24"/>
          <w:szCs w:val="24"/>
        </w:rPr>
      </w:pPr>
      <w:r>
        <w:rPr>
          <w:noProof/>
        </w:rPr>
        <w:drawing>
          <wp:inline distT="0" distB="0" distL="0" distR="0" wp14:anchorId="7AB1804E" wp14:editId="06942CB9">
            <wp:extent cx="5410478" cy="319421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10478" cy="3194214"/>
                    </a:xfrm>
                    <a:prstGeom prst="rect">
                      <a:avLst/>
                    </a:prstGeom>
                  </pic:spPr>
                </pic:pic>
              </a:graphicData>
            </a:graphic>
          </wp:inline>
        </w:drawing>
      </w:r>
    </w:p>
    <w:p w14:paraId="5AAAF8C5" w14:textId="700D1344" w:rsidR="003222C6" w:rsidRPr="00DE70D2" w:rsidRDefault="003222C6" w:rsidP="003222C6">
      <w:pPr>
        <w:jc w:val="both"/>
        <w:rPr>
          <w:rFonts w:ascii="Times New Roman" w:hAnsi="Times New Roman" w:cs="Times New Roman"/>
        </w:rPr>
      </w:pPr>
      <w:r w:rsidRPr="009B2043">
        <w:rPr>
          <w:rFonts w:ascii="Times New Roman" w:hAnsi="Times New Roman" w:cs="Times New Roman"/>
          <w:i/>
          <w:iCs/>
        </w:rPr>
        <w:t>Notes:  Increase Funding</w:t>
      </w:r>
      <w:r w:rsidRPr="009B2043">
        <w:rPr>
          <w:rFonts w:ascii="Times New Roman" w:hAnsi="Times New Roman" w:cs="Times New Roman"/>
        </w:rPr>
        <w:t xml:space="preserve"> outcome </w:t>
      </w:r>
      <w:r>
        <w:rPr>
          <w:rFonts w:ascii="Times New Roman" w:hAnsi="Times New Roman" w:cs="Times New Roman"/>
        </w:rPr>
        <w:t xml:space="preserve">is a seven-point scale (ranging from Strongly Disagree to Strongly Agree) </w:t>
      </w:r>
      <w:r w:rsidRPr="009B2043">
        <w:rPr>
          <w:rFonts w:ascii="Times New Roman" w:hAnsi="Times New Roman" w:cs="Times New Roman"/>
        </w:rPr>
        <w:t xml:space="preserve">rescaled to range from 0 to 1; </w:t>
      </w:r>
      <w:r w:rsidRPr="009B2043">
        <w:rPr>
          <w:rFonts w:ascii="Times New Roman" w:hAnsi="Times New Roman" w:cs="Times New Roman"/>
          <w:i/>
          <w:iCs/>
        </w:rPr>
        <w:t>Obtain Information</w:t>
      </w:r>
      <w:r w:rsidRPr="009B2043">
        <w:rPr>
          <w:rFonts w:ascii="Times New Roman" w:hAnsi="Times New Roman" w:cs="Times New Roman"/>
        </w:rPr>
        <w:t xml:space="preserve"> and </w:t>
      </w:r>
      <w:r w:rsidRPr="009B2043">
        <w:rPr>
          <w:rFonts w:ascii="Times New Roman" w:hAnsi="Times New Roman" w:cs="Times New Roman"/>
          <w:i/>
          <w:iCs/>
        </w:rPr>
        <w:t>Contact Representative</w:t>
      </w:r>
      <w:r w:rsidRPr="009B2043">
        <w:rPr>
          <w:rFonts w:ascii="Times New Roman" w:hAnsi="Times New Roman" w:cs="Times New Roman"/>
        </w:rPr>
        <w:t xml:space="preserve"> outcomes are trichotomous (No=0, Unsure=1, Yes=2).  OLS regression used for </w:t>
      </w:r>
      <w:r w:rsidRPr="009B2043">
        <w:rPr>
          <w:rFonts w:ascii="Times New Roman" w:hAnsi="Times New Roman" w:cs="Times New Roman"/>
          <w:i/>
          <w:iCs/>
        </w:rPr>
        <w:t>Increase Funding</w:t>
      </w:r>
      <w:r w:rsidRPr="009B2043">
        <w:rPr>
          <w:rFonts w:ascii="Times New Roman" w:hAnsi="Times New Roman" w:cs="Times New Roman"/>
        </w:rPr>
        <w:t xml:space="preserve"> outcome; ordered logistic regression used for the two latter outcomes.  Total N=</w:t>
      </w:r>
      <w:r>
        <w:rPr>
          <w:rFonts w:ascii="Times New Roman" w:hAnsi="Times New Roman" w:cs="Times New Roman"/>
        </w:rPr>
        <w:t>358. Thick horizontal lines indicate 90% CIs, thin horizontal lines indicate 95% CIs.</w:t>
      </w:r>
    </w:p>
    <w:p w14:paraId="580BE05B" w14:textId="77777777" w:rsidR="003222C6" w:rsidRPr="00AB3598" w:rsidRDefault="003222C6" w:rsidP="003222C6">
      <w:pPr>
        <w:jc w:val="both"/>
        <w:rPr>
          <w:rFonts w:ascii="Times New Roman" w:hAnsi="Times New Roman" w:cs="Times New Roman"/>
          <w:b/>
          <w:bCs/>
          <w:sz w:val="24"/>
          <w:szCs w:val="24"/>
        </w:rPr>
      </w:pPr>
    </w:p>
    <w:p w14:paraId="02BD56A9" w14:textId="018D7351" w:rsidR="008C358E" w:rsidRPr="006B734D" w:rsidRDefault="006B734D">
      <w:pPr>
        <w:rPr>
          <w:rFonts w:ascii="Times New Roman" w:hAnsi="Times New Roman" w:cs="Times New Roman"/>
          <w:sz w:val="24"/>
          <w:szCs w:val="24"/>
        </w:rPr>
      </w:pPr>
      <w:r>
        <w:rPr>
          <w:rFonts w:ascii="Times New Roman" w:hAnsi="Times New Roman" w:cs="Times New Roman"/>
          <w:sz w:val="24"/>
          <w:szCs w:val="24"/>
        </w:rPr>
        <w:lastRenderedPageBreak/>
        <w:t>Next, Table S</w:t>
      </w:r>
      <w:r w:rsidR="007E1A8E">
        <w:rPr>
          <w:rFonts w:ascii="Times New Roman" w:hAnsi="Times New Roman" w:cs="Times New Roman"/>
          <w:sz w:val="24"/>
          <w:szCs w:val="24"/>
        </w:rPr>
        <w:t>9</w:t>
      </w:r>
      <w:r>
        <w:rPr>
          <w:rFonts w:ascii="Times New Roman" w:hAnsi="Times New Roman" w:cs="Times New Roman"/>
          <w:sz w:val="24"/>
          <w:szCs w:val="24"/>
        </w:rPr>
        <w:t xml:space="preserve"> shows the interaction between party and deficit- vs. inequality-reduction frames, an analysis that more clearly shows the effects of partisanship on reactions to value-consistent framing efforts</w:t>
      </w:r>
      <w:r w:rsidR="003222C6">
        <w:rPr>
          <w:rFonts w:ascii="Times New Roman" w:hAnsi="Times New Roman" w:cs="Times New Roman"/>
          <w:sz w:val="24"/>
          <w:szCs w:val="24"/>
        </w:rPr>
        <w:t>, in line with what we found in the main text.</w:t>
      </w:r>
    </w:p>
    <w:p w14:paraId="32EF9462" w14:textId="645DBF49" w:rsidR="006B734D" w:rsidRDefault="006B734D"/>
    <w:p w14:paraId="22337F40" w14:textId="136E756F" w:rsidR="00DE0212" w:rsidRPr="00DE0212" w:rsidRDefault="00DE0212">
      <w:pPr>
        <w:rPr>
          <w:rFonts w:ascii="Times New Roman" w:hAnsi="Times New Roman" w:cs="Times New Roman"/>
          <w:b/>
          <w:bCs/>
          <w:sz w:val="24"/>
          <w:szCs w:val="24"/>
        </w:rPr>
      </w:pPr>
      <w:r w:rsidRPr="00DE0212">
        <w:rPr>
          <w:rFonts w:ascii="Times New Roman" w:hAnsi="Times New Roman" w:cs="Times New Roman"/>
          <w:b/>
          <w:bCs/>
          <w:sz w:val="24"/>
          <w:szCs w:val="24"/>
        </w:rPr>
        <w:t>TABLE S</w:t>
      </w:r>
      <w:r w:rsidR="007E1A8E">
        <w:rPr>
          <w:rFonts w:ascii="Times New Roman" w:hAnsi="Times New Roman" w:cs="Times New Roman"/>
          <w:b/>
          <w:bCs/>
          <w:sz w:val="24"/>
          <w:szCs w:val="24"/>
        </w:rPr>
        <w:t>9</w:t>
      </w:r>
      <w:r w:rsidRPr="00DE0212">
        <w:rPr>
          <w:rFonts w:ascii="Times New Roman" w:hAnsi="Times New Roman" w:cs="Times New Roman"/>
          <w:b/>
          <w:bCs/>
          <w:sz w:val="24"/>
          <w:szCs w:val="24"/>
        </w:rPr>
        <w:t>.  Interactions Between Party and Deficit</w:t>
      </w:r>
      <w:r>
        <w:rPr>
          <w:rFonts w:ascii="Times New Roman" w:hAnsi="Times New Roman" w:cs="Times New Roman"/>
          <w:b/>
          <w:bCs/>
          <w:sz w:val="24"/>
          <w:szCs w:val="24"/>
        </w:rPr>
        <w:t xml:space="preserve">- vs. </w:t>
      </w:r>
      <w:r w:rsidRPr="00DE0212">
        <w:rPr>
          <w:rFonts w:ascii="Times New Roman" w:hAnsi="Times New Roman" w:cs="Times New Roman"/>
          <w:b/>
          <w:bCs/>
          <w:sz w:val="24"/>
          <w:szCs w:val="24"/>
        </w:rPr>
        <w:t>Inequality-Reduction Frames</w:t>
      </w:r>
      <w:r w:rsidR="006B734D">
        <w:rPr>
          <w:rFonts w:ascii="Times New Roman" w:hAnsi="Times New Roman" w:cs="Times New Roman"/>
          <w:b/>
          <w:bCs/>
          <w:sz w:val="24"/>
          <w:szCs w:val="24"/>
        </w:rPr>
        <w:t xml:space="preserve">, Amazon </w:t>
      </w:r>
      <w:proofErr w:type="spellStart"/>
      <w:r w:rsidR="006B734D">
        <w:rPr>
          <w:rFonts w:ascii="Times New Roman" w:hAnsi="Times New Roman" w:cs="Times New Roman"/>
          <w:b/>
          <w:bCs/>
          <w:sz w:val="24"/>
          <w:szCs w:val="24"/>
        </w:rPr>
        <w:t>MTurk</w:t>
      </w:r>
      <w:proofErr w:type="spellEnd"/>
      <w:r w:rsidR="006B734D">
        <w:rPr>
          <w:rFonts w:ascii="Times New Roman" w:hAnsi="Times New Roman" w:cs="Times New Roman"/>
          <w:b/>
          <w:bCs/>
          <w:sz w:val="24"/>
          <w:szCs w:val="24"/>
        </w:rPr>
        <w:t xml:space="preserve"> Sample</w:t>
      </w:r>
    </w:p>
    <w:tbl>
      <w:tblPr>
        <w:tblW w:w="9459" w:type="dxa"/>
        <w:jc w:val="center"/>
        <w:tblLayout w:type="fixed"/>
        <w:tblCellMar>
          <w:left w:w="75" w:type="dxa"/>
          <w:right w:w="75" w:type="dxa"/>
        </w:tblCellMar>
        <w:tblLook w:val="0000" w:firstRow="0" w:lastRow="0" w:firstColumn="0" w:lastColumn="0" w:noHBand="0" w:noVBand="0"/>
      </w:tblPr>
      <w:tblGrid>
        <w:gridCol w:w="4149"/>
        <w:gridCol w:w="1710"/>
        <w:gridCol w:w="1800"/>
        <w:gridCol w:w="1800"/>
      </w:tblGrid>
      <w:tr w:rsidR="00DE0212" w:rsidRPr="00DE0212" w14:paraId="418402FF" w14:textId="77777777" w:rsidTr="00BF4E1F">
        <w:trPr>
          <w:jc w:val="center"/>
        </w:trPr>
        <w:tc>
          <w:tcPr>
            <w:tcW w:w="4149" w:type="dxa"/>
            <w:tcBorders>
              <w:top w:val="single" w:sz="6" w:space="0" w:color="auto"/>
              <w:left w:val="nil"/>
              <w:bottom w:val="nil"/>
              <w:right w:val="nil"/>
            </w:tcBorders>
          </w:tcPr>
          <w:p w14:paraId="0265D8E6" w14:textId="77777777" w:rsidR="00DE0212" w:rsidRPr="00DE0212" w:rsidRDefault="00DE0212" w:rsidP="00DE021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10" w:type="dxa"/>
            <w:tcBorders>
              <w:top w:val="single" w:sz="6" w:space="0" w:color="auto"/>
              <w:left w:val="nil"/>
              <w:bottom w:val="nil"/>
              <w:right w:val="nil"/>
            </w:tcBorders>
          </w:tcPr>
          <w:p w14:paraId="183EB445"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rPr>
            </w:pPr>
            <w:r w:rsidRPr="00DE0212">
              <w:rPr>
                <w:rFonts w:ascii="Times New Roman" w:eastAsiaTheme="minorEastAsia" w:hAnsi="Times New Roman" w:cs="Times New Roman"/>
                <w:b/>
                <w:bCs/>
                <w:sz w:val="24"/>
                <w:szCs w:val="24"/>
              </w:rPr>
              <w:t>Increase Funding</w:t>
            </w:r>
          </w:p>
        </w:tc>
        <w:tc>
          <w:tcPr>
            <w:tcW w:w="1800" w:type="dxa"/>
            <w:tcBorders>
              <w:top w:val="single" w:sz="6" w:space="0" w:color="auto"/>
              <w:left w:val="nil"/>
              <w:bottom w:val="nil"/>
              <w:right w:val="nil"/>
            </w:tcBorders>
          </w:tcPr>
          <w:p w14:paraId="389674D5"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rPr>
            </w:pPr>
            <w:r w:rsidRPr="00DE0212">
              <w:rPr>
                <w:rFonts w:ascii="Times New Roman" w:eastAsiaTheme="minorEastAsia" w:hAnsi="Times New Roman" w:cs="Times New Roman"/>
                <w:b/>
                <w:bCs/>
                <w:sz w:val="24"/>
                <w:szCs w:val="24"/>
              </w:rPr>
              <w:t>Obtain</w:t>
            </w:r>
          </w:p>
          <w:p w14:paraId="7F0CE350"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rPr>
            </w:pPr>
            <w:r w:rsidRPr="00DE0212">
              <w:rPr>
                <w:rFonts w:ascii="Times New Roman" w:eastAsiaTheme="minorEastAsia" w:hAnsi="Times New Roman" w:cs="Times New Roman"/>
                <w:b/>
                <w:bCs/>
                <w:sz w:val="24"/>
                <w:szCs w:val="24"/>
              </w:rPr>
              <w:t>Information</w:t>
            </w:r>
          </w:p>
        </w:tc>
        <w:tc>
          <w:tcPr>
            <w:tcW w:w="1800" w:type="dxa"/>
            <w:tcBorders>
              <w:top w:val="single" w:sz="6" w:space="0" w:color="auto"/>
              <w:left w:val="nil"/>
              <w:bottom w:val="nil"/>
              <w:right w:val="nil"/>
            </w:tcBorders>
          </w:tcPr>
          <w:p w14:paraId="2C797D2F"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rPr>
            </w:pPr>
            <w:r w:rsidRPr="00DE0212">
              <w:rPr>
                <w:rFonts w:ascii="Times New Roman" w:eastAsiaTheme="minorEastAsia" w:hAnsi="Times New Roman" w:cs="Times New Roman"/>
                <w:b/>
                <w:bCs/>
                <w:sz w:val="24"/>
                <w:szCs w:val="24"/>
              </w:rPr>
              <w:t xml:space="preserve">Contact </w:t>
            </w:r>
          </w:p>
          <w:p w14:paraId="4BC43722"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rPr>
            </w:pPr>
            <w:r w:rsidRPr="00DE0212">
              <w:rPr>
                <w:rFonts w:ascii="Times New Roman" w:eastAsiaTheme="minorEastAsia" w:hAnsi="Times New Roman" w:cs="Times New Roman"/>
                <w:b/>
                <w:bCs/>
                <w:sz w:val="24"/>
                <w:szCs w:val="24"/>
              </w:rPr>
              <w:t>Representative</w:t>
            </w:r>
          </w:p>
        </w:tc>
      </w:tr>
      <w:tr w:rsidR="00DE0212" w:rsidRPr="00DE0212" w14:paraId="5CF82118" w14:textId="77777777" w:rsidTr="00BF4E1F">
        <w:trPr>
          <w:jc w:val="center"/>
        </w:trPr>
        <w:tc>
          <w:tcPr>
            <w:tcW w:w="4149" w:type="dxa"/>
            <w:tcBorders>
              <w:top w:val="nil"/>
              <w:left w:val="nil"/>
              <w:bottom w:val="single" w:sz="6" w:space="0" w:color="auto"/>
              <w:right w:val="nil"/>
            </w:tcBorders>
          </w:tcPr>
          <w:p w14:paraId="0073BCD8" w14:textId="77777777" w:rsidR="00DE0212" w:rsidRPr="00DE0212" w:rsidRDefault="00DE0212" w:rsidP="00DE021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10" w:type="dxa"/>
            <w:tcBorders>
              <w:top w:val="nil"/>
              <w:left w:val="nil"/>
              <w:bottom w:val="single" w:sz="6" w:space="0" w:color="auto"/>
              <w:right w:val="nil"/>
            </w:tcBorders>
          </w:tcPr>
          <w:p w14:paraId="73205387"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800" w:type="dxa"/>
            <w:tcBorders>
              <w:top w:val="nil"/>
              <w:left w:val="nil"/>
              <w:bottom w:val="single" w:sz="6" w:space="0" w:color="auto"/>
              <w:right w:val="nil"/>
            </w:tcBorders>
          </w:tcPr>
          <w:p w14:paraId="3A315090"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800" w:type="dxa"/>
            <w:tcBorders>
              <w:top w:val="nil"/>
              <w:left w:val="nil"/>
              <w:bottom w:val="single" w:sz="6" w:space="0" w:color="auto"/>
              <w:right w:val="nil"/>
            </w:tcBorders>
          </w:tcPr>
          <w:p w14:paraId="10EC86B2"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r>
      <w:tr w:rsidR="00402382" w:rsidRPr="00DE0212" w14:paraId="66EB9BA9" w14:textId="77777777" w:rsidTr="00156BD9">
        <w:trPr>
          <w:jc w:val="center"/>
        </w:trPr>
        <w:tc>
          <w:tcPr>
            <w:tcW w:w="4149" w:type="dxa"/>
            <w:tcBorders>
              <w:top w:val="nil"/>
              <w:left w:val="nil"/>
              <w:bottom w:val="nil"/>
              <w:right w:val="nil"/>
            </w:tcBorders>
          </w:tcPr>
          <w:p w14:paraId="361A8C08" w14:textId="77777777" w:rsidR="00402382" w:rsidRPr="00DE0212" w:rsidRDefault="00402382" w:rsidP="00402382">
            <w:pPr>
              <w:widowControl w:val="0"/>
              <w:autoSpaceDE w:val="0"/>
              <w:autoSpaceDN w:val="0"/>
              <w:adjustRightInd w:val="0"/>
              <w:spacing w:after="0" w:line="240" w:lineRule="auto"/>
              <w:rPr>
                <w:rFonts w:ascii="Times New Roman" w:eastAsiaTheme="minorEastAsia" w:hAnsi="Times New Roman" w:cs="Times New Roman"/>
                <w:i/>
                <w:iCs/>
                <w:sz w:val="24"/>
                <w:szCs w:val="24"/>
              </w:rPr>
            </w:pPr>
            <w:r w:rsidRPr="00DE0212">
              <w:rPr>
                <w:rFonts w:ascii="Times New Roman" w:eastAsiaTheme="minorEastAsia" w:hAnsi="Times New Roman" w:cs="Times New Roman"/>
                <w:i/>
                <w:iCs/>
                <w:sz w:val="24"/>
                <w:szCs w:val="24"/>
              </w:rPr>
              <w:t>Inequality Frame (vs. Deficit Reduction Frame)</w:t>
            </w:r>
          </w:p>
        </w:tc>
        <w:tc>
          <w:tcPr>
            <w:tcW w:w="1710" w:type="dxa"/>
            <w:tcBorders>
              <w:top w:val="nil"/>
              <w:left w:val="nil"/>
              <w:bottom w:val="nil"/>
              <w:right w:val="nil"/>
            </w:tcBorders>
            <w:vAlign w:val="center"/>
          </w:tcPr>
          <w:p w14:paraId="337AE17A" w14:textId="687EE71C" w:rsidR="00402382" w:rsidRPr="00402382" w:rsidRDefault="00402382" w:rsidP="0040238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402382">
              <w:rPr>
                <w:rFonts w:ascii="Times New Roman" w:eastAsia="Times New Roman" w:hAnsi="Times New Roman" w:cs="Times New Roman"/>
                <w:sz w:val="24"/>
                <w:szCs w:val="24"/>
              </w:rPr>
              <w:t>0.031</w:t>
            </w:r>
          </w:p>
        </w:tc>
        <w:tc>
          <w:tcPr>
            <w:tcW w:w="1800" w:type="dxa"/>
            <w:tcBorders>
              <w:top w:val="nil"/>
              <w:left w:val="nil"/>
              <w:bottom w:val="nil"/>
              <w:right w:val="nil"/>
            </w:tcBorders>
            <w:vAlign w:val="center"/>
          </w:tcPr>
          <w:p w14:paraId="0C28E59B" w14:textId="0DDE9823" w:rsidR="00402382" w:rsidRPr="00402382" w:rsidRDefault="00402382" w:rsidP="0040238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402382">
              <w:rPr>
                <w:rFonts w:ascii="Times New Roman" w:eastAsia="Times New Roman" w:hAnsi="Times New Roman" w:cs="Times New Roman"/>
                <w:sz w:val="24"/>
                <w:szCs w:val="24"/>
              </w:rPr>
              <w:t>0.316</w:t>
            </w:r>
          </w:p>
        </w:tc>
        <w:tc>
          <w:tcPr>
            <w:tcW w:w="1800" w:type="dxa"/>
            <w:tcBorders>
              <w:top w:val="nil"/>
              <w:left w:val="nil"/>
              <w:bottom w:val="nil"/>
              <w:right w:val="nil"/>
            </w:tcBorders>
            <w:vAlign w:val="center"/>
          </w:tcPr>
          <w:p w14:paraId="17FD2E72" w14:textId="3A7FE29F" w:rsidR="00402382" w:rsidRPr="00402382" w:rsidRDefault="00402382" w:rsidP="0040238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402382">
              <w:rPr>
                <w:rFonts w:ascii="Times New Roman" w:eastAsia="Times New Roman" w:hAnsi="Times New Roman" w:cs="Times New Roman"/>
                <w:sz w:val="24"/>
                <w:szCs w:val="24"/>
              </w:rPr>
              <w:t>-0.056</w:t>
            </w:r>
          </w:p>
        </w:tc>
      </w:tr>
      <w:tr w:rsidR="00402382" w:rsidRPr="00DE0212" w14:paraId="4132A40C" w14:textId="77777777" w:rsidTr="00402382">
        <w:trPr>
          <w:trHeight w:val="378"/>
          <w:jc w:val="center"/>
        </w:trPr>
        <w:tc>
          <w:tcPr>
            <w:tcW w:w="4149" w:type="dxa"/>
            <w:tcBorders>
              <w:top w:val="nil"/>
              <w:left w:val="nil"/>
              <w:bottom w:val="nil"/>
              <w:right w:val="nil"/>
            </w:tcBorders>
          </w:tcPr>
          <w:p w14:paraId="77BF90D6" w14:textId="77777777" w:rsidR="00402382" w:rsidRPr="00DE0212" w:rsidRDefault="00402382" w:rsidP="00402382">
            <w:pPr>
              <w:widowControl w:val="0"/>
              <w:autoSpaceDE w:val="0"/>
              <w:autoSpaceDN w:val="0"/>
              <w:adjustRightInd w:val="0"/>
              <w:spacing w:after="0" w:line="240" w:lineRule="auto"/>
              <w:rPr>
                <w:rFonts w:ascii="Times New Roman" w:eastAsiaTheme="minorEastAsia" w:hAnsi="Times New Roman" w:cs="Times New Roman"/>
                <w:i/>
                <w:iCs/>
                <w:sz w:val="24"/>
                <w:szCs w:val="24"/>
              </w:rPr>
            </w:pPr>
          </w:p>
        </w:tc>
        <w:tc>
          <w:tcPr>
            <w:tcW w:w="1710" w:type="dxa"/>
            <w:tcBorders>
              <w:top w:val="nil"/>
              <w:left w:val="nil"/>
              <w:bottom w:val="nil"/>
              <w:right w:val="nil"/>
            </w:tcBorders>
            <w:vAlign w:val="center"/>
          </w:tcPr>
          <w:p w14:paraId="0B2457E8" w14:textId="60A64243" w:rsidR="00402382" w:rsidRPr="00402382" w:rsidRDefault="00402382" w:rsidP="0040238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402382">
              <w:rPr>
                <w:rFonts w:ascii="Times New Roman" w:eastAsia="Times New Roman" w:hAnsi="Times New Roman" w:cs="Times New Roman"/>
                <w:sz w:val="24"/>
                <w:szCs w:val="24"/>
              </w:rPr>
              <w:t>(0.040)</w:t>
            </w:r>
          </w:p>
        </w:tc>
        <w:tc>
          <w:tcPr>
            <w:tcW w:w="1800" w:type="dxa"/>
            <w:tcBorders>
              <w:top w:val="nil"/>
              <w:left w:val="nil"/>
              <w:bottom w:val="nil"/>
              <w:right w:val="nil"/>
            </w:tcBorders>
            <w:vAlign w:val="center"/>
          </w:tcPr>
          <w:p w14:paraId="0C4D23FE" w14:textId="37DF381E" w:rsidR="00402382" w:rsidRPr="00402382" w:rsidRDefault="00402382" w:rsidP="0040238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402382">
              <w:rPr>
                <w:rFonts w:ascii="Times New Roman" w:eastAsia="Times New Roman" w:hAnsi="Times New Roman" w:cs="Times New Roman"/>
                <w:sz w:val="24"/>
                <w:szCs w:val="24"/>
              </w:rPr>
              <w:t>(0.375)</w:t>
            </w:r>
          </w:p>
        </w:tc>
        <w:tc>
          <w:tcPr>
            <w:tcW w:w="1800" w:type="dxa"/>
            <w:tcBorders>
              <w:top w:val="nil"/>
              <w:left w:val="nil"/>
              <w:bottom w:val="nil"/>
              <w:right w:val="nil"/>
            </w:tcBorders>
            <w:vAlign w:val="center"/>
          </w:tcPr>
          <w:p w14:paraId="066A9068" w14:textId="72EDD930" w:rsidR="00402382" w:rsidRPr="00402382" w:rsidRDefault="00402382" w:rsidP="0040238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402382">
              <w:rPr>
                <w:rFonts w:ascii="Times New Roman" w:eastAsia="Times New Roman" w:hAnsi="Times New Roman" w:cs="Times New Roman"/>
                <w:sz w:val="24"/>
                <w:szCs w:val="24"/>
              </w:rPr>
              <w:t>(0.347)</w:t>
            </w:r>
          </w:p>
        </w:tc>
      </w:tr>
      <w:tr w:rsidR="00402382" w:rsidRPr="00DE0212" w14:paraId="0821F1A3" w14:textId="77777777" w:rsidTr="007A1C9B">
        <w:trPr>
          <w:jc w:val="center"/>
        </w:trPr>
        <w:tc>
          <w:tcPr>
            <w:tcW w:w="4149" w:type="dxa"/>
            <w:tcBorders>
              <w:top w:val="nil"/>
              <w:left w:val="nil"/>
              <w:bottom w:val="nil"/>
              <w:right w:val="nil"/>
            </w:tcBorders>
          </w:tcPr>
          <w:p w14:paraId="4ECC3806" w14:textId="77777777" w:rsidR="00402382" w:rsidRPr="00DE0212" w:rsidRDefault="00402382" w:rsidP="00402382">
            <w:pPr>
              <w:widowControl w:val="0"/>
              <w:autoSpaceDE w:val="0"/>
              <w:autoSpaceDN w:val="0"/>
              <w:adjustRightInd w:val="0"/>
              <w:spacing w:after="0" w:line="240" w:lineRule="auto"/>
              <w:rPr>
                <w:rFonts w:ascii="Times New Roman" w:eastAsiaTheme="minorEastAsia" w:hAnsi="Times New Roman" w:cs="Times New Roman"/>
                <w:i/>
                <w:iCs/>
                <w:sz w:val="24"/>
                <w:szCs w:val="24"/>
              </w:rPr>
            </w:pPr>
            <w:r w:rsidRPr="00DE0212">
              <w:rPr>
                <w:rFonts w:ascii="Times New Roman" w:eastAsiaTheme="minorEastAsia" w:hAnsi="Times New Roman" w:cs="Times New Roman"/>
                <w:i/>
                <w:iCs/>
                <w:sz w:val="24"/>
                <w:szCs w:val="24"/>
              </w:rPr>
              <w:t>Republican (vs. Democrat)</w:t>
            </w:r>
          </w:p>
        </w:tc>
        <w:tc>
          <w:tcPr>
            <w:tcW w:w="1710" w:type="dxa"/>
            <w:tcBorders>
              <w:top w:val="nil"/>
              <w:left w:val="nil"/>
              <w:bottom w:val="nil"/>
              <w:right w:val="nil"/>
            </w:tcBorders>
            <w:vAlign w:val="center"/>
          </w:tcPr>
          <w:p w14:paraId="0B8E2BF4" w14:textId="5C3AE643" w:rsidR="00402382" w:rsidRPr="00402382" w:rsidRDefault="00402382" w:rsidP="0040238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402382">
              <w:rPr>
                <w:rFonts w:ascii="Times New Roman" w:eastAsia="Times New Roman" w:hAnsi="Times New Roman" w:cs="Times New Roman"/>
                <w:sz w:val="24"/>
                <w:szCs w:val="24"/>
              </w:rPr>
              <w:t>0.078</w:t>
            </w:r>
          </w:p>
        </w:tc>
        <w:tc>
          <w:tcPr>
            <w:tcW w:w="1800" w:type="dxa"/>
            <w:tcBorders>
              <w:top w:val="nil"/>
              <w:left w:val="nil"/>
              <w:bottom w:val="nil"/>
              <w:right w:val="nil"/>
            </w:tcBorders>
            <w:vAlign w:val="center"/>
          </w:tcPr>
          <w:p w14:paraId="6838E716" w14:textId="5965B394" w:rsidR="00402382" w:rsidRPr="00402382" w:rsidRDefault="00402382" w:rsidP="0040238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402382">
              <w:rPr>
                <w:rFonts w:ascii="Times New Roman" w:eastAsia="Times New Roman" w:hAnsi="Times New Roman" w:cs="Times New Roman"/>
                <w:sz w:val="24"/>
                <w:szCs w:val="24"/>
              </w:rPr>
              <w:t>-0.573</w:t>
            </w:r>
          </w:p>
        </w:tc>
        <w:tc>
          <w:tcPr>
            <w:tcW w:w="1800" w:type="dxa"/>
            <w:tcBorders>
              <w:top w:val="nil"/>
              <w:left w:val="nil"/>
              <w:bottom w:val="nil"/>
              <w:right w:val="nil"/>
            </w:tcBorders>
            <w:vAlign w:val="center"/>
          </w:tcPr>
          <w:p w14:paraId="6A0620B7" w14:textId="7EF06A92" w:rsidR="00402382" w:rsidRPr="00402382" w:rsidRDefault="00402382" w:rsidP="0040238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402382">
              <w:rPr>
                <w:rFonts w:ascii="Times New Roman" w:eastAsia="Times New Roman" w:hAnsi="Times New Roman" w:cs="Times New Roman"/>
                <w:sz w:val="24"/>
                <w:szCs w:val="24"/>
              </w:rPr>
              <w:t>-0.479</w:t>
            </w:r>
          </w:p>
        </w:tc>
      </w:tr>
      <w:tr w:rsidR="00402382" w:rsidRPr="00DE0212" w14:paraId="5BEFDDCA" w14:textId="77777777" w:rsidTr="00402382">
        <w:trPr>
          <w:trHeight w:val="369"/>
          <w:jc w:val="center"/>
        </w:trPr>
        <w:tc>
          <w:tcPr>
            <w:tcW w:w="4149" w:type="dxa"/>
            <w:tcBorders>
              <w:top w:val="nil"/>
              <w:left w:val="nil"/>
              <w:bottom w:val="nil"/>
              <w:right w:val="nil"/>
            </w:tcBorders>
          </w:tcPr>
          <w:p w14:paraId="193FB5EF" w14:textId="77777777" w:rsidR="00402382" w:rsidRPr="00DE0212" w:rsidRDefault="00402382" w:rsidP="00402382">
            <w:pPr>
              <w:widowControl w:val="0"/>
              <w:autoSpaceDE w:val="0"/>
              <w:autoSpaceDN w:val="0"/>
              <w:adjustRightInd w:val="0"/>
              <w:spacing w:after="0" w:line="240" w:lineRule="auto"/>
              <w:rPr>
                <w:rFonts w:ascii="Times New Roman" w:eastAsiaTheme="minorEastAsia" w:hAnsi="Times New Roman" w:cs="Times New Roman"/>
                <w:i/>
                <w:iCs/>
                <w:sz w:val="24"/>
                <w:szCs w:val="24"/>
              </w:rPr>
            </w:pPr>
          </w:p>
        </w:tc>
        <w:tc>
          <w:tcPr>
            <w:tcW w:w="1710" w:type="dxa"/>
            <w:tcBorders>
              <w:top w:val="nil"/>
              <w:left w:val="nil"/>
              <w:bottom w:val="nil"/>
              <w:right w:val="nil"/>
            </w:tcBorders>
            <w:vAlign w:val="center"/>
          </w:tcPr>
          <w:p w14:paraId="3C3362BF" w14:textId="608F517A" w:rsidR="00402382" w:rsidRPr="00402382" w:rsidRDefault="00402382" w:rsidP="0040238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402382">
              <w:rPr>
                <w:rFonts w:ascii="Times New Roman" w:eastAsia="Times New Roman" w:hAnsi="Times New Roman" w:cs="Times New Roman"/>
                <w:sz w:val="24"/>
                <w:szCs w:val="24"/>
              </w:rPr>
              <w:t>(0.058)</w:t>
            </w:r>
          </w:p>
        </w:tc>
        <w:tc>
          <w:tcPr>
            <w:tcW w:w="1800" w:type="dxa"/>
            <w:tcBorders>
              <w:top w:val="nil"/>
              <w:left w:val="nil"/>
              <w:bottom w:val="nil"/>
              <w:right w:val="nil"/>
            </w:tcBorders>
            <w:vAlign w:val="center"/>
          </w:tcPr>
          <w:p w14:paraId="1A6019D2" w14:textId="24F2705A" w:rsidR="00402382" w:rsidRPr="00402382" w:rsidRDefault="00402382" w:rsidP="0040238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402382">
              <w:rPr>
                <w:rFonts w:ascii="Times New Roman" w:eastAsia="Times New Roman" w:hAnsi="Times New Roman" w:cs="Times New Roman"/>
                <w:sz w:val="24"/>
                <w:szCs w:val="24"/>
              </w:rPr>
              <w:t>(0.622)</w:t>
            </w:r>
          </w:p>
        </w:tc>
        <w:tc>
          <w:tcPr>
            <w:tcW w:w="1800" w:type="dxa"/>
            <w:tcBorders>
              <w:top w:val="nil"/>
              <w:left w:val="nil"/>
              <w:bottom w:val="nil"/>
              <w:right w:val="nil"/>
            </w:tcBorders>
            <w:vAlign w:val="center"/>
          </w:tcPr>
          <w:p w14:paraId="73CB5E5C" w14:textId="660006CF" w:rsidR="00402382" w:rsidRPr="00402382" w:rsidRDefault="00402382" w:rsidP="0040238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402382">
              <w:rPr>
                <w:rFonts w:ascii="Times New Roman" w:eastAsia="Times New Roman" w:hAnsi="Times New Roman" w:cs="Times New Roman"/>
                <w:sz w:val="24"/>
                <w:szCs w:val="24"/>
              </w:rPr>
              <w:t>(0.522)</w:t>
            </w:r>
          </w:p>
        </w:tc>
      </w:tr>
      <w:tr w:rsidR="00402382" w:rsidRPr="00DE0212" w14:paraId="64C4EFEA" w14:textId="77777777" w:rsidTr="00CC022A">
        <w:trPr>
          <w:jc w:val="center"/>
        </w:trPr>
        <w:tc>
          <w:tcPr>
            <w:tcW w:w="4149" w:type="dxa"/>
            <w:tcBorders>
              <w:top w:val="nil"/>
              <w:left w:val="nil"/>
              <w:bottom w:val="nil"/>
              <w:right w:val="nil"/>
            </w:tcBorders>
          </w:tcPr>
          <w:p w14:paraId="1C1C7DA7" w14:textId="77777777" w:rsidR="00402382" w:rsidRPr="00DE0212" w:rsidRDefault="00402382" w:rsidP="00402382">
            <w:pPr>
              <w:widowControl w:val="0"/>
              <w:autoSpaceDE w:val="0"/>
              <w:autoSpaceDN w:val="0"/>
              <w:adjustRightInd w:val="0"/>
              <w:spacing w:after="0" w:line="240" w:lineRule="auto"/>
              <w:rPr>
                <w:rFonts w:ascii="Times New Roman" w:eastAsiaTheme="minorEastAsia" w:hAnsi="Times New Roman" w:cs="Times New Roman"/>
                <w:i/>
                <w:iCs/>
                <w:sz w:val="24"/>
                <w:szCs w:val="24"/>
              </w:rPr>
            </w:pPr>
            <w:r w:rsidRPr="00DE0212">
              <w:rPr>
                <w:rFonts w:ascii="Times New Roman" w:eastAsiaTheme="minorEastAsia" w:hAnsi="Times New Roman" w:cs="Times New Roman"/>
                <w:i/>
                <w:iCs/>
                <w:sz w:val="24"/>
                <w:szCs w:val="24"/>
              </w:rPr>
              <w:t>Inequality Frame X Republican</w:t>
            </w:r>
          </w:p>
        </w:tc>
        <w:tc>
          <w:tcPr>
            <w:tcW w:w="1710" w:type="dxa"/>
            <w:tcBorders>
              <w:top w:val="nil"/>
              <w:left w:val="nil"/>
              <w:bottom w:val="nil"/>
              <w:right w:val="nil"/>
            </w:tcBorders>
            <w:vAlign w:val="center"/>
          </w:tcPr>
          <w:p w14:paraId="0C0D3F65" w14:textId="72494DE8" w:rsidR="00402382" w:rsidRPr="00402382" w:rsidRDefault="00402382" w:rsidP="0040238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402382">
              <w:rPr>
                <w:rFonts w:ascii="Times New Roman" w:eastAsia="Times New Roman" w:hAnsi="Times New Roman" w:cs="Times New Roman"/>
                <w:sz w:val="24"/>
                <w:szCs w:val="24"/>
              </w:rPr>
              <w:t>-0.197</w:t>
            </w:r>
            <w:r w:rsidRPr="00402382">
              <w:rPr>
                <w:rFonts w:ascii="Times New Roman" w:eastAsia="Times New Roman" w:hAnsi="Times New Roman" w:cs="Times New Roman"/>
                <w:sz w:val="24"/>
                <w:szCs w:val="24"/>
                <w:vertAlign w:val="superscript"/>
              </w:rPr>
              <w:t>**</w:t>
            </w:r>
          </w:p>
        </w:tc>
        <w:tc>
          <w:tcPr>
            <w:tcW w:w="1800" w:type="dxa"/>
            <w:tcBorders>
              <w:top w:val="nil"/>
              <w:left w:val="nil"/>
              <w:bottom w:val="nil"/>
              <w:right w:val="nil"/>
            </w:tcBorders>
            <w:vAlign w:val="center"/>
          </w:tcPr>
          <w:p w14:paraId="7345C35B" w14:textId="5D882059" w:rsidR="00402382" w:rsidRPr="00402382" w:rsidRDefault="00402382" w:rsidP="0040238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402382">
              <w:rPr>
                <w:rFonts w:ascii="Times New Roman" w:eastAsia="Times New Roman" w:hAnsi="Times New Roman" w:cs="Times New Roman"/>
                <w:sz w:val="24"/>
                <w:szCs w:val="24"/>
              </w:rPr>
              <w:t>0.467</w:t>
            </w:r>
          </w:p>
        </w:tc>
        <w:tc>
          <w:tcPr>
            <w:tcW w:w="1800" w:type="dxa"/>
            <w:tcBorders>
              <w:top w:val="nil"/>
              <w:left w:val="nil"/>
              <w:bottom w:val="nil"/>
              <w:right w:val="nil"/>
            </w:tcBorders>
            <w:vAlign w:val="center"/>
          </w:tcPr>
          <w:p w14:paraId="566466B4" w14:textId="25C22A6D" w:rsidR="00402382" w:rsidRPr="00402382" w:rsidRDefault="00402382" w:rsidP="0040238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402382">
              <w:rPr>
                <w:rFonts w:ascii="Times New Roman" w:eastAsia="Times New Roman" w:hAnsi="Times New Roman" w:cs="Times New Roman"/>
                <w:sz w:val="24"/>
                <w:szCs w:val="24"/>
              </w:rPr>
              <w:t>-0.067</w:t>
            </w:r>
          </w:p>
        </w:tc>
      </w:tr>
      <w:tr w:rsidR="00402382" w:rsidRPr="00DE0212" w14:paraId="2AB6500D" w14:textId="77777777" w:rsidTr="00CC022A">
        <w:trPr>
          <w:jc w:val="center"/>
        </w:trPr>
        <w:tc>
          <w:tcPr>
            <w:tcW w:w="4149" w:type="dxa"/>
            <w:tcBorders>
              <w:top w:val="nil"/>
              <w:left w:val="nil"/>
              <w:bottom w:val="nil"/>
              <w:right w:val="nil"/>
            </w:tcBorders>
          </w:tcPr>
          <w:p w14:paraId="7234CCC1" w14:textId="77777777" w:rsidR="00402382" w:rsidRPr="00DE0212" w:rsidRDefault="00402382" w:rsidP="0040238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10" w:type="dxa"/>
            <w:tcBorders>
              <w:top w:val="nil"/>
              <w:left w:val="nil"/>
              <w:bottom w:val="nil"/>
              <w:right w:val="nil"/>
            </w:tcBorders>
            <w:vAlign w:val="center"/>
          </w:tcPr>
          <w:p w14:paraId="6EA005C4" w14:textId="19751D6C" w:rsidR="00402382" w:rsidRPr="00402382" w:rsidRDefault="00402382" w:rsidP="0040238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402382">
              <w:rPr>
                <w:rFonts w:ascii="Times New Roman" w:eastAsia="Times New Roman" w:hAnsi="Times New Roman" w:cs="Times New Roman"/>
                <w:sz w:val="24"/>
                <w:szCs w:val="24"/>
              </w:rPr>
              <w:t>(0.079)</w:t>
            </w:r>
          </w:p>
        </w:tc>
        <w:tc>
          <w:tcPr>
            <w:tcW w:w="1800" w:type="dxa"/>
            <w:tcBorders>
              <w:top w:val="nil"/>
              <w:left w:val="nil"/>
              <w:bottom w:val="nil"/>
              <w:right w:val="nil"/>
            </w:tcBorders>
            <w:vAlign w:val="center"/>
          </w:tcPr>
          <w:p w14:paraId="0C0A2193" w14:textId="53EDFE08" w:rsidR="00402382" w:rsidRPr="00402382" w:rsidRDefault="00402382" w:rsidP="0040238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402382">
              <w:rPr>
                <w:rFonts w:ascii="Times New Roman" w:eastAsia="Times New Roman" w:hAnsi="Times New Roman" w:cs="Times New Roman"/>
                <w:sz w:val="24"/>
                <w:szCs w:val="24"/>
              </w:rPr>
              <w:t>(0.780)</w:t>
            </w:r>
          </w:p>
        </w:tc>
        <w:tc>
          <w:tcPr>
            <w:tcW w:w="1800" w:type="dxa"/>
            <w:tcBorders>
              <w:top w:val="nil"/>
              <w:left w:val="nil"/>
              <w:bottom w:val="nil"/>
              <w:right w:val="nil"/>
            </w:tcBorders>
            <w:vAlign w:val="center"/>
          </w:tcPr>
          <w:p w14:paraId="7BB6B122" w14:textId="2173FACD" w:rsidR="00402382" w:rsidRPr="00402382" w:rsidRDefault="00402382" w:rsidP="0040238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402382">
              <w:rPr>
                <w:rFonts w:ascii="Times New Roman" w:eastAsia="Times New Roman" w:hAnsi="Times New Roman" w:cs="Times New Roman"/>
                <w:sz w:val="24"/>
                <w:szCs w:val="24"/>
              </w:rPr>
              <w:t>(0.720)</w:t>
            </w:r>
          </w:p>
        </w:tc>
      </w:tr>
      <w:tr w:rsidR="00DE0212" w:rsidRPr="00DE0212" w14:paraId="44AE1F30" w14:textId="77777777" w:rsidTr="00BF4E1F">
        <w:trPr>
          <w:jc w:val="center"/>
        </w:trPr>
        <w:tc>
          <w:tcPr>
            <w:tcW w:w="4149" w:type="dxa"/>
            <w:tcBorders>
              <w:top w:val="nil"/>
              <w:left w:val="nil"/>
              <w:bottom w:val="nil"/>
              <w:right w:val="nil"/>
            </w:tcBorders>
          </w:tcPr>
          <w:p w14:paraId="2F29CF60" w14:textId="77777777" w:rsidR="00DE0212" w:rsidRPr="00DE0212" w:rsidRDefault="00DE0212" w:rsidP="00DE021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10" w:type="dxa"/>
            <w:tcBorders>
              <w:top w:val="nil"/>
              <w:left w:val="nil"/>
              <w:bottom w:val="nil"/>
              <w:right w:val="nil"/>
            </w:tcBorders>
          </w:tcPr>
          <w:p w14:paraId="720568BE"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800" w:type="dxa"/>
            <w:tcBorders>
              <w:top w:val="nil"/>
              <w:left w:val="nil"/>
              <w:bottom w:val="nil"/>
              <w:right w:val="nil"/>
            </w:tcBorders>
          </w:tcPr>
          <w:p w14:paraId="54903D2E"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800" w:type="dxa"/>
            <w:tcBorders>
              <w:top w:val="nil"/>
              <w:left w:val="nil"/>
              <w:bottom w:val="nil"/>
              <w:right w:val="nil"/>
            </w:tcBorders>
          </w:tcPr>
          <w:p w14:paraId="3C87E6CD"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r>
      <w:tr w:rsidR="00DE0212" w:rsidRPr="00DE0212" w14:paraId="5AACB378" w14:textId="77777777" w:rsidTr="00BF4E1F">
        <w:trPr>
          <w:jc w:val="center"/>
        </w:trPr>
        <w:tc>
          <w:tcPr>
            <w:tcW w:w="4149" w:type="dxa"/>
            <w:tcBorders>
              <w:top w:val="nil"/>
              <w:left w:val="nil"/>
              <w:bottom w:val="nil"/>
              <w:right w:val="nil"/>
            </w:tcBorders>
          </w:tcPr>
          <w:p w14:paraId="66EF50AC" w14:textId="77777777" w:rsidR="00DE0212" w:rsidRPr="00DE0212" w:rsidRDefault="00DE0212" w:rsidP="00DE0212">
            <w:pPr>
              <w:widowControl w:val="0"/>
              <w:autoSpaceDE w:val="0"/>
              <w:autoSpaceDN w:val="0"/>
              <w:adjustRightInd w:val="0"/>
              <w:spacing w:after="0" w:line="240" w:lineRule="auto"/>
              <w:rPr>
                <w:rFonts w:ascii="Times New Roman" w:eastAsiaTheme="minorEastAsia" w:hAnsi="Times New Roman" w:cs="Times New Roman"/>
                <w:sz w:val="24"/>
                <w:szCs w:val="24"/>
              </w:rPr>
            </w:pPr>
            <w:r w:rsidRPr="00DE0212">
              <w:rPr>
                <w:rFonts w:ascii="Times New Roman" w:eastAsiaTheme="minorEastAsia" w:hAnsi="Times New Roman" w:cs="Times New Roman"/>
                <w:sz w:val="24"/>
                <w:szCs w:val="24"/>
              </w:rPr>
              <w:t>Constant</w:t>
            </w:r>
          </w:p>
        </w:tc>
        <w:tc>
          <w:tcPr>
            <w:tcW w:w="1710" w:type="dxa"/>
            <w:tcBorders>
              <w:top w:val="nil"/>
              <w:left w:val="nil"/>
              <w:bottom w:val="nil"/>
              <w:right w:val="nil"/>
            </w:tcBorders>
          </w:tcPr>
          <w:p w14:paraId="05F6C755"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DE0212">
              <w:rPr>
                <w:rFonts w:ascii="Times New Roman" w:eastAsiaTheme="minorEastAsia" w:hAnsi="Times New Roman" w:cs="Times New Roman"/>
                <w:sz w:val="24"/>
                <w:szCs w:val="24"/>
              </w:rPr>
              <w:t>0.72***</w:t>
            </w:r>
          </w:p>
        </w:tc>
        <w:tc>
          <w:tcPr>
            <w:tcW w:w="1800" w:type="dxa"/>
            <w:tcBorders>
              <w:top w:val="nil"/>
              <w:left w:val="nil"/>
              <w:bottom w:val="nil"/>
              <w:right w:val="nil"/>
            </w:tcBorders>
          </w:tcPr>
          <w:p w14:paraId="6749AA1E"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800" w:type="dxa"/>
            <w:tcBorders>
              <w:top w:val="nil"/>
              <w:left w:val="nil"/>
              <w:bottom w:val="nil"/>
              <w:right w:val="nil"/>
            </w:tcBorders>
          </w:tcPr>
          <w:p w14:paraId="1010417B"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r>
      <w:tr w:rsidR="00DE0212" w:rsidRPr="00DE0212" w14:paraId="6438448E" w14:textId="77777777" w:rsidTr="00BF4E1F">
        <w:trPr>
          <w:jc w:val="center"/>
        </w:trPr>
        <w:tc>
          <w:tcPr>
            <w:tcW w:w="4149" w:type="dxa"/>
            <w:tcBorders>
              <w:top w:val="nil"/>
              <w:left w:val="nil"/>
              <w:bottom w:val="nil"/>
              <w:right w:val="nil"/>
            </w:tcBorders>
          </w:tcPr>
          <w:p w14:paraId="2E6DEDBE" w14:textId="77777777" w:rsidR="00DE0212" w:rsidRPr="00DE0212" w:rsidRDefault="00DE0212" w:rsidP="00DE021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10" w:type="dxa"/>
            <w:tcBorders>
              <w:top w:val="nil"/>
              <w:left w:val="nil"/>
              <w:bottom w:val="nil"/>
              <w:right w:val="nil"/>
            </w:tcBorders>
          </w:tcPr>
          <w:p w14:paraId="4A46621F"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DE0212">
              <w:rPr>
                <w:rFonts w:ascii="Times New Roman" w:eastAsiaTheme="minorEastAsia" w:hAnsi="Times New Roman" w:cs="Times New Roman"/>
                <w:sz w:val="24"/>
                <w:szCs w:val="24"/>
              </w:rPr>
              <w:t>(0.03)</w:t>
            </w:r>
          </w:p>
        </w:tc>
        <w:tc>
          <w:tcPr>
            <w:tcW w:w="1800" w:type="dxa"/>
            <w:tcBorders>
              <w:top w:val="nil"/>
              <w:left w:val="nil"/>
              <w:bottom w:val="nil"/>
              <w:right w:val="nil"/>
            </w:tcBorders>
          </w:tcPr>
          <w:p w14:paraId="092F1FC6"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800" w:type="dxa"/>
            <w:tcBorders>
              <w:top w:val="nil"/>
              <w:left w:val="nil"/>
              <w:bottom w:val="nil"/>
              <w:right w:val="nil"/>
            </w:tcBorders>
          </w:tcPr>
          <w:p w14:paraId="6FE2A09B"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r>
      <w:tr w:rsidR="00DE0212" w:rsidRPr="00DE0212" w14:paraId="00411AF0" w14:textId="77777777" w:rsidTr="00BF4E1F">
        <w:trPr>
          <w:jc w:val="center"/>
        </w:trPr>
        <w:tc>
          <w:tcPr>
            <w:tcW w:w="4149" w:type="dxa"/>
            <w:tcBorders>
              <w:top w:val="nil"/>
              <w:left w:val="nil"/>
              <w:bottom w:val="nil"/>
              <w:right w:val="nil"/>
            </w:tcBorders>
          </w:tcPr>
          <w:p w14:paraId="5DAAEB4D" w14:textId="77777777" w:rsidR="00DE0212" w:rsidRPr="00DE0212" w:rsidRDefault="00DE0212" w:rsidP="00DE0212">
            <w:pPr>
              <w:widowControl w:val="0"/>
              <w:autoSpaceDE w:val="0"/>
              <w:autoSpaceDN w:val="0"/>
              <w:adjustRightInd w:val="0"/>
              <w:spacing w:after="0" w:line="240" w:lineRule="auto"/>
              <w:rPr>
                <w:rFonts w:ascii="Times New Roman" w:eastAsiaTheme="minorEastAsia" w:hAnsi="Times New Roman" w:cs="Times New Roman"/>
                <w:i/>
                <w:iCs/>
                <w:sz w:val="24"/>
                <w:szCs w:val="24"/>
              </w:rPr>
            </w:pPr>
            <w:r w:rsidRPr="00DE0212">
              <w:rPr>
                <w:rFonts w:ascii="Times New Roman" w:eastAsiaTheme="minorEastAsia" w:hAnsi="Times New Roman" w:cs="Times New Roman"/>
                <w:i/>
                <w:iCs/>
                <w:sz w:val="24"/>
                <w:szCs w:val="24"/>
              </w:rPr>
              <w:t>Cut 1</w:t>
            </w:r>
          </w:p>
        </w:tc>
        <w:tc>
          <w:tcPr>
            <w:tcW w:w="1710" w:type="dxa"/>
            <w:tcBorders>
              <w:top w:val="nil"/>
              <w:left w:val="nil"/>
              <w:bottom w:val="nil"/>
              <w:right w:val="nil"/>
            </w:tcBorders>
          </w:tcPr>
          <w:p w14:paraId="0111E283"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DE0212">
              <w:rPr>
                <w:rFonts w:ascii="Times New Roman" w:eastAsiaTheme="minorEastAsia" w:hAnsi="Times New Roman" w:cs="Times New Roman"/>
                <w:sz w:val="24"/>
                <w:szCs w:val="24"/>
              </w:rPr>
              <w:t>--</w:t>
            </w:r>
          </w:p>
        </w:tc>
        <w:tc>
          <w:tcPr>
            <w:tcW w:w="1800" w:type="dxa"/>
            <w:tcBorders>
              <w:top w:val="nil"/>
              <w:left w:val="nil"/>
              <w:bottom w:val="nil"/>
              <w:right w:val="nil"/>
            </w:tcBorders>
          </w:tcPr>
          <w:p w14:paraId="262B6088" w14:textId="1A3CD655"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DE0212">
              <w:rPr>
                <w:rFonts w:ascii="Times New Roman" w:eastAsiaTheme="minorEastAsia" w:hAnsi="Times New Roman" w:cs="Times New Roman"/>
                <w:sz w:val="24"/>
                <w:szCs w:val="24"/>
              </w:rPr>
              <w:t>-1.35</w:t>
            </w:r>
          </w:p>
        </w:tc>
        <w:tc>
          <w:tcPr>
            <w:tcW w:w="1800" w:type="dxa"/>
            <w:tcBorders>
              <w:top w:val="nil"/>
              <w:left w:val="nil"/>
              <w:bottom w:val="nil"/>
              <w:right w:val="nil"/>
            </w:tcBorders>
          </w:tcPr>
          <w:p w14:paraId="692309F0" w14:textId="36CB0988"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DE0212">
              <w:rPr>
                <w:rFonts w:ascii="Times New Roman" w:eastAsiaTheme="minorEastAsia" w:hAnsi="Times New Roman" w:cs="Times New Roman"/>
                <w:sz w:val="24"/>
                <w:szCs w:val="24"/>
              </w:rPr>
              <w:t>-0.90</w:t>
            </w:r>
          </w:p>
        </w:tc>
      </w:tr>
      <w:tr w:rsidR="00DE0212" w:rsidRPr="00DE0212" w14:paraId="63D6729F" w14:textId="77777777" w:rsidTr="00BF4E1F">
        <w:trPr>
          <w:jc w:val="center"/>
        </w:trPr>
        <w:tc>
          <w:tcPr>
            <w:tcW w:w="4149" w:type="dxa"/>
            <w:tcBorders>
              <w:top w:val="nil"/>
              <w:left w:val="nil"/>
              <w:bottom w:val="nil"/>
              <w:right w:val="nil"/>
            </w:tcBorders>
          </w:tcPr>
          <w:p w14:paraId="5CB323C8" w14:textId="77777777" w:rsidR="00DE0212" w:rsidRPr="00DE0212" w:rsidRDefault="00DE0212" w:rsidP="00DE021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10" w:type="dxa"/>
            <w:tcBorders>
              <w:top w:val="nil"/>
              <w:left w:val="nil"/>
              <w:bottom w:val="nil"/>
              <w:right w:val="nil"/>
            </w:tcBorders>
          </w:tcPr>
          <w:p w14:paraId="5F708B25"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800" w:type="dxa"/>
            <w:tcBorders>
              <w:top w:val="nil"/>
              <w:left w:val="nil"/>
              <w:bottom w:val="nil"/>
              <w:right w:val="nil"/>
            </w:tcBorders>
          </w:tcPr>
          <w:p w14:paraId="7B96EA59"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DE0212">
              <w:rPr>
                <w:rFonts w:ascii="Times New Roman" w:eastAsiaTheme="minorEastAsia" w:hAnsi="Times New Roman" w:cs="Times New Roman"/>
                <w:sz w:val="24"/>
                <w:szCs w:val="24"/>
              </w:rPr>
              <w:t>(0.29)</w:t>
            </w:r>
          </w:p>
        </w:tc>
        <w:tc>
          <w:tcPr>
            <w:tcW w:w="1800" w:type="dxa"/>
            <w:tcBorders>
              <w:top w:val="nil"/>
              <w:left w:val="nil"/>
              <w:bottom w:val="nil"/>
              <w:right w:val="nil"/>
            </w:tcBorders>
          </w:tcPr>
          <w:p w14:paraId="67A9455A"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DE0212">
              <w:rPr>
                <w:rFonts w:ascii="Times New Roman" w:eastAsiaTheme="minorEastAsia" w:hAnsi="Times New Roman" w:cs="Times New Roman"/>
                <w:sz w:val="24"/>
                <w:szCs w:val="24"/>
              </w:rPr>
              <w:t>(0.26)</w:t>
            </w:r>
          </w:p>
        </w:tc>
      </w:tr>
      <w:tr w:rsidR="00DE0212" w:rsidRPr="00DE0212" w14:paraId="421F1911" w14:textId="77777777" w:rsidTr="00BF4E1F">
        <w:trPr>
          <w:jc w:val="center"/>
        </w:trPr>
        <w:tc>
          <w:tcPr>
            <w:tcW w:w="4149" w:type="dxa"/>
            <w:tcBorders>
              <w:top w:val="nil"/>
              <w:left w:val="nil"/>
              <w:bottom w:val="nil"/>
              <w:right w:val="nil"/>
            </w:tcBorders>
          </w:tcPr>
          <w:p w14:paraId="34F8314D" w14:textId="77777777" w:rsidR="00DE0212" w:rsidRPr="00DE0212" w:rsidRDefault="00DE0212" w:rsidP="00DE0212">
            <w:pPr>
              <w:widowControl w:val="0"/>
              <w:autoSpaceDE w:val="0"/>
              <w:autoSpaceDN w:val="0"/>
              <w:adjustRightInd w:val="0"/>
              <w:spacing w:after="0" w:line="240" w:lineRule="auto"/>
              <w:rPr>
                <w:rFonts w:ascii="Times New Roman" w:eastAsiaTheme="minorEastAsia" w:hAnsi="Times New Roman" w:cs="Times New Roman"/>
                <w:i/>
                <w:iCs/>
                <w:sz w:val="24"/>
                <w:szCs w:val="24"/>
              </w:rPr>
            </w:pPr>
            <w:r w:rsidRPr="00DE0212">
              <w:rPr>
                <w:rFonts w:ascii="Times New Roman" w:eastAsiaTheme="minorEastAsia" w:hAnsi="Times New Roman" w:cs="Times New Roman"/>
                <w:i/>
                <w:iCs/>
                <w:sz w:val="24"/>
                <w:szCs w:val="24"/>
              </w:rPr>
              <w:t>Cut 2</w:t>
            </w:r>
          </w:p>
        </w:tc>
        <w:tc>
          <w:tcPr>
            <w:tcW w:w="1710" w:type="dxa"/>
            <w:tcBorders>
              <w:top w:val="nil"/>
              <w:left w:val="nil"/>
              <w:bottom w:val="nil"/>
              <w:right w:val="nil"/>
            </w:tcBorders>
          </w:tcPr>
          <w:p w14:paraId="30883442"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DE0212">
              <w:rPr>
                <w:rFonts w:ascii="Times New Roman" w:eastAsiaTheme="minorEastAsia" w:hAnsi="Times New Roman" w:cs="Times New Roman"/>
                <w:sz w:val="24"/>
                <w:szCs w:val="24"/>
              </w:rPr>
              <w:t>--</w:t>
            </w:r>
          </w:p>
        </w:tc>
        <w:tc>
          <w:tcPr>
            <w:tcW w:w="1800" w:type="dxa"/>
            <w:tcBorders>
              <w:top w:val="nil"/>
              <w:left w:val="nil"/>
              <w:bottom w:val="nil"/>
              <w:right w:val="nil"/>
            </w:tcBorders>
          </w:tcPr>
          <w:p w14:paraId="7449A748" w14:textId="690D5B78"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DE0212">
              <w:rPr>
                <w:rFonts w:ascii="Times New Roman" w:eastAsiaTheme="minorEastAsia" w:hAnsi="Times New Roman" w:cs="Times New Roman"/>
                <w:sz w:val="24"/>
                <w:szCs w:val="24"/>
              </w:rPr>
              <w:t>-0.70</w:t>
            </w:r>
          </w:p>
        </w:tc>
        <w:tc>
          <w:tcPr>
            <w:tcW w:w="1800" w:type="dxa"/>
            <w:tcBorders>
              <w:top w:val="nil"/>
              <w:left w:val="nil"/>
              <w:bottom w:val="nil"/>
              <w:right w:val="nil"/>
            </w:tcBorders>
          </w:tcPr>
          <w:p w14:paraId="48A37728"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DE0212">
              <w:rPr>
                <w:rFonts w:ascii="Times New Roman" w:eastAsiaTheme="minorEastAsia" w:hAnsi="Times New Roman" w:cs="Times New Roman"/>
                <w:sz w:val="24"/>
                <w:szCs w:val="24"/>
              </w:rPr>
              <w:t>-0.04</w:t>
            </w:r>
          </w:p>
        </w:tc>
      </w:tr>
      <w:tr w:rsidR="00DE0212" w:rsidRPr="00DE0212" w14:paraId="2E4884D8" w14:textId="77777777" w:rsidTr="00BF4E1F">
        <w:trPr>
          <w:jc w:val="center"/>
        </w:trPr>
        <w:tc>
          <w:tcPr>
            <w:tcW w:w="4149" w:type="dxa"/>
            <w:tcBorders>
              <w:top w:val="nil"/>
              <w:left w:val="nil"/>
              <w:bottom w:val="nil"/>
              <w:right w:val="nil"/>
            </w:tcBorders>
          </w:tcPr>
          <w:p w14:paraId="3E116B5B" w14:textId="77777777" w:rsidR="00DE0212" w:rsidRPr="00DE0212" w:rsidRDefault="00DE0212" w:rsidP="00DE021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10" w:type="dxa"/>
            <w:tcBorders>
              <w:top w:val="nil"/>
              <w:left w:val="nil"/>
              <w:bottom w:val="nil"/>
              <w:right w:val="nil"/>
            </w:tcBorders>
          </w:tcPr>
          <w:p w14:paraId="3D505528"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800" w:type="dxa"/>
            <w:tcBorders>
              <w:top w:val="nil"/>
              <w:left w:val="nil"/>
              <w:bottom w:val="nil"/>
              <w:right w:val="nil"/>
            </w:tcBorders>
          </w:tcPr>
          <w:p w14:paraId="4DDFA3DE"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DE0212">
              <w:rPr>
                <w:rFonts w:ascii="Times New Roman" w:eastAsiaTheme="minorEastAsia" w:hAnsi="Times New Roman" w:cs="Times New Roman"/>
                <w:sz w:val="24"/>
                <w:szCs w:val="24"/>
              </w:rPr>
              <w:t>(0.27)</w:t>
            </w:r>
          </w:p>
        </w:tc>
        <w:tc>
          <w:tcPr>
            <w:tcW w:w="1800" w:type="dxa"/>
            <w:tcBorders>
              <w:top w:val="nil"/>
              <w:left w:val="nil"/>
              <w:bottom w:val="nil"/>
              <w:right w:val="nil"/>
            </w:tcBorders>
          </w:tcPr>
          <w:p w14:paraId="179E484E"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DE0212">
              <w:rPr>
                <w:rFonts w:ascii="Times New Roman" w:eastAsiaTheme="minorEastAsia" w:hAnsi="Times New Roman" w:cs="Times New Roman"/>
                <w:sz w:val="24"/>
                <w:szCs w:val="24"/>
              </w:rPr>
              <w:t>(0.24)</w:t>
            </w:r>
          </w:p>
        </w:tc>
      </w:tr>
      <w:tr w:rsidR="00DE0212" w:rsidRPr="00DE0212" w14:paraId="076BD646" w14:textId="77777777" w:rsidTr="00BF4E1F">
        <w:trPr>
          <w:jc w:val="center"/>
        </w:trPr>
        <w:tc>
          <w:tcPr>
            <w:tcW w:w="4149" w:type="dxa"/>
            <w:tcBorders>
              <w:top w:val="nil"/>
              <w:left w:val="nil"/>
              <w:bottom w:val="nil"/>
              <w:right w:val="nil"/>
            </w:tcBorders>
          </w:tcPr>
          <w:p w14:paraId="2F1D2843" w14:textId="77777777" w:rsidR="00DE0212" w:rsidRPr="00DE0212" w:rsidRDefault="00DE0212" w:rsidP="00DE021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10" w:type="dxa"/>
            <w:tcBorders>
              <w:top w:val="nil"/>
              <w:left w:val="nil"/>
              <w:bottom w:val="nil"/>
              <w:right w:val="nil"/>
            </w:tcBorders>
          </w:tcPr>
          <w:p w14:paraId="0C9E6B5C"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800" w:type="dxa"/>
            <w:tcBorders>
              <w:top w:val="nil"/>
              <w:left w:val="nil"/>
              <w:bottom w:val="nil"/>
              <w:right w:val="nil"/>
            </w:tcBorders>
          </w:tcPr>
          <w:p w14:paraId="348953CE"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800" w:type="dxa"/>
            <w:tcBorders>
              <w:top w:val="nil"/>
              <w:left w:val="nil"/>
              <w:bottom w:val="nil"/>
              <w:right w:val="nil"/>
            </w:tcBorders>
          </w:tcPr>
          <w:p w14:paraId="1360E632"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r>
      <w:tr w:rsidR="00DE0212" w:rsidRPr="00DE0212" w14:paraId="2AF97D52" w14:textId="77777777" w:rsidTr="00BF4E1F">
        <w:trPr>
          <w:jc w:val="center"/>
        </w:trPr>
        <w:tc>
          <w:tcPr>
            <w:tcW w:w="4149" w:type="dxa"/>
            <w:tcBorders>
              <w:top w:val="nil"/>
              <w:left w:val="nil"/>
              <w:bottom w:val="nil"/>
              <w:right w:val="nil"/>
            </w:tcBorders>
          </w:tcPr>
          <w:p w14:paraId="4F07E131" w14:textId="77777777" w:rsidR="00DE0212" w:rsidRPr="00DE0212" w:rsidRDefault="00DE0212" w:rsidP="00DE0212">
            <w:pPr>
              <w:widowControl w:val="0"/>
              <w:autoSpaceDE w:val="0"/>
              <w:autoSpaceDN w:val="0"/>
              <w:adjustRightInd w:val="0"/>
              <w:spacing w:after="0" w:line="240" w:lineRule="auto"/>
              <w:rPr>
                <w:rFonts w:ascii="Times New Roman" w:eastAsiaTheme="minorEastAsia" w:hAnsi="Times New Roman" w:cs="Times New Roman"/>
                <w:sz w:val="24"/>
                <w:szCs w:val="24"/>
              </w:rPr>
            </w:pPr>
            <w:r w:rsidRPr="00DE0212">
              <w:rPr>
                <w:rFonts w:ascii="Times New Roman" w:eastAsiaTheme="minorEastAsia" w:hAnsi="Times New Roman" w:cs="Times New Roman"/>
                <w:sz w:val="24"/>
                <w:szCs w:val="24"/>
              </w:rPr>
              <w:t>N</w:t>
            </w:r>
          </w:p>
        </w:tc>
        <w:tc>
          <w:tcPr>
            <w:tcW w:w="1710" w:type="dxa"/>
            <w:tcBorders>
              <w:top w:val="nil"/>
              <w:left w:val="nil"/>
              <w:bottom w:val="nil"/>
              <w:right w:val="nil"/>
            </w:tcBorders>
          </w:tcPr>
          <w:p w14:paraId="7C57039E"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DE0212">
              <w:rPr>
                <w:rFonts w:ascii="Times New Roman" w:eastAsiaTheme="minorEastAsia" w:hAnsi="Times New Roman" w:cs="Times New Roman"/>
                <w:sz w:val="24"/>
                <w:szCs w:val="24"/>
              </w:rPr>
              <w:t>162</w:t>
            </w:r>
          </w:p>
        </w:tc>
        <w:tc>
          <w:tcPr>
            <w:tcW w:w="1800" w:type="dxa"/>
            <w:tcBorders>
              <w:top w:val="nil"/>
              <w:left w:val="nil"/>
              <w:bottom w:val="nil"/>
              <w:right w:val="nil"/>
            </w:tcBorders>
          </w:tcPr>
          <w:p w14:paraId="3132B70A"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DE0212">
              <w:rPr>
                <w:rFonts w:ascii="Times New Roman" w:eastAsiaTheme="minorEastAsia" w:hAnsi="Times New Roman" w:cs="Times New Roman"/>
                <w:sz w:val="24"/>
                <w:szCs w:val="24"/>
              </w:rPr>
              <w:t>162</w:t>
            </w:r>
          </w:p>
        </w:tc>
        <w:tc>
          <w:tcPr>
            <w:tcW w:w="1800" w:type="dxa"/>
            <w:tcBorders>
              <w:top w:val="nil"/>
              <w:left w:val="nil"/>
              <w:bottom w:val="nil"/>
              <w:right w:val="nil"/>
            </w:tcBorders>
          </w:tcPr>
          <w:p w14:paraId="01A4D12E"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DE0212">
              <w:rPr>
                <w:rFonts w:ascii="Times New Roman" w:eastAsiaTheme="minorEastAsia" w:hAnsi="Times New Roman" w:cs="Times New Roman"/>
                <w:sz w:val="24"/>
                <w:szCs w:val="24"/>
              </w:rPr>
              <w:t>162</w:t>
            </w:r>
          </w:p>
        </w:tc>
      </w:tr>
      <w:tr w:rsidR="00DE0212" w:rsidRPr="00DE0212" w14:paraId="6BF8F371" w14:textId="77777777" w:rsidTr="00BF4E1F">
        <w:trPr>
          <w:jc w:val="center"/>
        </w:trPr>
        <w:tc>
          <w:tcPr>
            <w:tcW w:w="4149" w:type="dxa"/>
            <w:tcBorders>
              <w:top w:val="nil"/>
              <w:left w:val="nil"/>
              <w:bottom w:val="single" w:sz="4" w:space="0" w:color="auto"/>
              <w:right w:val="nil"/>
            </w:tcBorders>
          </w:tcPr>
          <w:p w14:paraId="404981B1" w14:textId="77777777" w:rsidR="00DE0212" w:rsidRPr="00DE0212" w:rsidRDefault="00DE0212" w:rsidP="00DE0212">
            <w:pPr>
              <w:widowControl w:val="0"/>
              <w:autoSpaceDE w:val="0"/>
              <w:autoSpaceDN w:val="0"/>
              <w:adjustRightInd w:val="0"/>
              <w:spacing w:after="0" w:line="240" w:lineRule="auto"/>
              <w:rPr>
                <w:rFonts w:ascii="Times New Roman" w:eastAsiaTheme="minorEastAsia" w:hAnsi="Times New Roman" w:cs="Times New Roman"/>
                <w:sz w:val="24"/>
                <w:szCs w:val="24"/>
              </w:rPr>
            </w:pPr>
            <w:r w:rsidRPr="00DE0212">
              <w:rPr>
                <w:rFonts w:ascii="Times New Roman" w:eastAsiaTheme="minorEastAsia" w:hAnsi="Times New Roman" w:cs="Times New Roman"/>
                <w:sz w:val="24"/>
                <w:szCs w:val="24"/>
              </w:rPr>
              <w:t>R</w:t>
            </w:r>
            <w:r w:rsidRPr="00DE0212">
              <w:rPr>
                <w:rFonts w:ascii="Times New Roman" w:eastAsiaTheme="minorEastAsia" w:hAnsi="Times New Roman" w:cs="Times New Roman"/>
                <w:sz w:val="24"/>
                <w:szCs w:val="24"/>
                <w:vertAlign w:val="superscript"/>
              </w:rPr>
              <w:t>2</w:t>
            </w:r>
          </w:p>
        </w:tc>
        <w:tc>
          <w:tcPr>
            <w:tcW w:w="1710" w:type="dxa"/>
            <w:tcBorders>
              <w:top w:val="nil"/>
              <w:left w:val="nil"/>
              <w:bottom w:val="single" w:sz="4" w:space="0" w:color="auto"/>
              <w:right w:val="nil"/>
            </w:tcBorders>
          </w:tcPr>
          <w:p w14:paraId="5F012C8B"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DE0212">
              <w:rPr>
                <w:rFonts w:ascii="Times New Roman" w:eastAsiaTheme="minorEastAsia" w:hAnsi="Times New Roman" w:cs="Times New Roman"/>
                <w:sz w:val="24"/>
                <w:szCs w:val="24"/>
              </w:rPr>
              <w:t>0.04</w:t>
            </w:r>
          </w:p>
        </w:tc>
        <w:tc>
          <w:tcPr>
            <w:tcW w:w="1800" w:type="dxa"/>
            <w:tcBorders>
              <w:top w:val="nil"/>
              <w:left w:val="nil"/>
              <w:bottom w:val="single" w:sz="4" w:space="0" w:color="auto"/>
              <w:right w:val="nil"/>
            </w:tcBorders>
          </w:tcPr>
          <w:p w14:paraId="4B16AC5C"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DE0212">
              <w:rPr>
                <w:rFonts w:ascii="Times New Roman" w:eastAsiaTheme="minorEastAsia" w:hAnsi="Times New Roman" w:cs="Times New Roman"/>
                <w:sz w:val="24"/>
                <w:szCs w:val="24"/>
              </w:rPr>
              <w:t>.01</w:t>
            </w:r>
          </w:p>
        </w:tc>
        <w:tc>
          <w:tcPr>
            <w:tcW w:w="1800" w:type="dxa"/>
            <w:tcBorders>
              <w:top w:val="nil"/>
              <w:left w:val="nil"/>
              <w:bottom w:val="single" w:sz="4" w:space="0" w:color="auto"/>
              <w:right w:val="nil"/>
            </w:tcBorders>
          </w:tcPr>
          <w:p w14:paraId="3FDF136C" w14:textId="77777777" w:rsidR="00DE0212" w:rsidRPr="00DE0212" w:rsidRDefault="00DE0212" w:rsidP="00DE02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DE0212">
              <w:rPr>
                <w:rFonts w:ascii="Times New Roman" w:eastAsiaTheme="minorEastAsia" w:hAnsi="Times New Roman" w:cs="Times New Roman"/>
                <w:sz w:val="24"/>
                <w:szCs w:val="24"/>
              </w:rPr>
              <w:t>.01</w:t>
            </w:r>
          </w:p>
        </w:tc>
      </w:tr>
    </w:tbl>
    <w:p w14:paraId="659F9101" w14:textId="0AFA2BAE" w:rsidR="00DE0212" w:rsidRPr="00DE70D2" w:rsidRDefault="00DE0212" w:rsidP="009B2043">
      <w:pPr>
        <w:jc w:val="both"/>
        <w:rPr>
          <w:rFonts w:ascii="Times New Roman" w:hAnsi="Times New Roman" w:cs="Times New Roman"/>
        </w:rPr>
      </w:pPr>
      <w:r w:rsidRPr="009B2043">
        <w:rPr>
          <w:rFonts w:ascii="Times New Roman" w:hAnsi="Times New Roman" w:cs="Times New Roman"/>
          <w:i/>
          <w:iCs/>
        </w:rPr>
        <w:t xml:space="preserve">Notes: </w:t>
      </w:r>
      <w:r w:rsidR="00DE70D2" w:rsidRPr="009B2043">
        <w:rPr>
          <w:rFonts w:ascii="Times New Roman" w:hAnsi="Times New Roman" w:cs="Times New Roman"/>
          <w:i/>
          <w:iCs/>
        </w:rPr>
        <w:t xml:space="preserve"> Increase Funding</w:t>
      </w:r>
      <w:r w:rsidR="00DE70D2" w:rsidRPr="009B2043">
        <w:rPr>
          <w:rFonts w:ascii="Times New Roman" w:hAnsi="Times New Roman" w:cs="Times New Roman"/>
        </w:rPr>
        <w:t xml:space="preserve"> </w:t>
      </w:r>
      <w:r w:rsidR="009B2043" w:rsidRPr="009B2043">
        <w:rPr>
          <w:rFonts w:ascii="Times New Roman" w:hAnsi="Times New Roman" w:cs="Times New Roman"/>
        </w:rPr>
        <w:t>outcome</w:t>
      </w:r>
      <w:r w:rsidR="00DE70D2" w:rsidRPr="009B2043">
        <w:rPr>
          <w:rFonts w:ascii="Times New Roman" w:hAnsi="Times New Roman" w:cs="Times New Roman"/>
        </w:rPr>
        <w:t xml:space="preserve"> </w:t>
      </w:r>
      <w:r w:rsidR="009B2043">
        <w:rPr>
          <w:rFonts w:ascii="Times New Roman" w:hAnsi="Times New Roman" w:cs="Times New Roman"/>
        </w:rPr>
        <w:t xml:space="preserve">is a seven-point scale (ranging from Strongly Disagree to Strongly Agree) </w:t>
      </w:r>
      <w:r w:rsidR="00DE70D2" w:rsidRPr="009B2043">
        <w:rPr>
          <w:rFonts w:ascii="Times New Roman" w:hAnsi="Times New Roman" w:cs="Times New Roman"/>
        </w:rPr>
        <w:t>rescaled to range from 0 to 1</w:t>
      </w:r>
      <w:r w:rsidR="009B2043" w:rsidRPr="009B2043">
        <w:rPr>
          <w:rFonts w:ascii="Times New Roman" w:hAnsi="Times New Roman" w:cs="Times New Roman"/>
        </w:rPr>
        <w:t xml:space="preserve">; </w:t>
      </w:r>
      <w:r w:rsidR="009B2043" w:rsidRPr="009B2043">
        <w:rPr>
          <w:rFonts w:ascii="Times New Roman" w:hAnsi="Times New Roman" w:cs="Times New Roman"/>
          <w:i/>
          <w:iCs/>
        </w:rPr>
        <w:t>Obtain Information</w:t>
      </w:r>
      <w:r w:rsidR="009B2043" w:rsidRPr="009B2043">
        <w:rPr>
          <w:rFonts w:ascii="Times New Roman" w:hAnsi="Times New Roman" w:cs="Times New Roman"/>
        </w:rPr>
        <w:t xml:space="preserve"> and </w:t>
      </w:r>
      <w:r w:rsidR="009B2043" w:rsidRPr="009B2043">
        <w:rPr>
          <w:rFonts w:ascii="Times New Roman" w:hAnsi="Times New Roman" w:cs="Times New Roman"/>
          <w:i/>
          <w:iCs/>
        </w:rPr>
        <w:t>Contact Representative</w:t>
      </w:r>
      <w:r w:rsidR="009B2043" w:rsidRPr="009B2043">
        <w:rPr>
          <w:rFonts w:ascii="Times New Roman" w:hAnsi="Times New Roman" w:cs="Times New Roman"/>
        </w:rPr>
        <w:t xml:space="preserve"> outcomes are trichotomous (No=0, Unsure=1, Yes=2).  OLS regression used for </w:t>
      </w:r>
      <w:r w:rsidR="009B2043" w:rsidRPr="009B2043">
        <w:rPr>
          <w:rFonts w:ascii="Times New Roman" w:hAnsi="Times New Roman" w:cs="Times New Roman"/>
          <w:i/>
          <w:iCs/>
        </w:rPr>
        <w:t>Increase Funding</w:t>
      </w:r>
      <w:r w:rsidR="009B2043" w:rsidRPr="009B2043">
        <w:rPr>
          <w:rFonts w:ascii="Times New Roman" w:hAnsi="Times New Roman" w:cs="Times New Roman"/>
        </w:rPr>
        <w:t xml:space="preserve"> outcome; ordered logistic regression used for the two latter outcomes.  Total N=162 (119 Democrats and 43 Republicans).  </w:t>
      </w:r>
      <w:r w:rsidR="009B2043" w:rsidRPr="009B2043">
        <w:rPr>
          <w:rFonts w:ascii="Times New Roman" w:hAnsi="Times New Roman" w:cs="Times New Roman"/>
          <w:vertAlign w:val="superscript"/>
        </w:rPr>
        <w:t>*</w:t>
      </w:r>
      <w:r w:rsidR="009B2043" w:rsidRPr="009B2043">
        <w:rPr>
          <w:rFonts w:ascii="Times New Roman" w:hAnsi="Times New Roman" w:cs="Times New Roman"/>
        </w:rPr>
        <w:t xml:space="preserve">p &lt; 0.05 </w:t>
      </w:r>
      <w:r w:rsidR="009B2043" w:rsidRPr="009B2043">
        <w:rPr>
          <w:rFonts w:ascii="Times New Roman" w:hAnsi="Times New Roman" w:cs="Times New Roman"/>
          <w:vertAlign w:val="superscript"/>
        </w:rPr>
        <w:t>**</w:t>
      </w:r>
      <w:r w:rsidR="009B2043" w:rsidRPr="009B2043">
        <w:rPr>
          <w:rFonts w:ascii="Times New Roman" w:hAnsi="Times New Roman" w:cs="Times New Roman"/>
        </w:rPr>
        <w:t xml:space="preserve">p&lt; 0.01 </w:t>
      </w:r>
      <w:r w:rsidR="009B2043" w:rsidRPr="009B2043">
        <w:rPr>
          <w:rFonts w:ascii="Times New Roman" w:hAnsi="Times New Roman" w:cs="Times New Roman"/>
          <w:vertAlign w:val="superscript"/>
        </w:rPr>
        <w:t>***</w:t>
      </w:r>
      <w:r w:rsidR="009B2043" w:rsidRPr="009B2043">
        <w:rPr>
          <w:rFonts w:ascii="Times New Roman" w:hAnsi="Times New Roman" w:cs="Times New Roman"/>
        </w:rPr>
        <w:t>p&lt;0.01.</w:t>
      </w:r>
    </w:p>
    <w:p w14:paraId="6695D139" w14:textId="77777777" w:rsidR="002C4889" w:rsidRDefault="002C4889"/>
    <w:p w14:paraId="656C8BF6" w14:textId="69F2280B" w:rsidR="005B5508" w:rsidRDefault="002C4889" w:rsidP="00DE70D2">
      <w:pPr>
        <w:jc w:val="both"/>
        <w:rPr>
          <w:rFonts w:ascii="Times New Roman" w:hAnsi="Times New Roman" w:cs="Times New Roman"/>
          <w:sz w:val="24"/>
          <w:szCs w:val="24"/>
        </w:rPr>
      </w:pPr>
      <w:r w:rsidRPr="00DE70D2">
        <w:rPr>
          <w:rFonts w:ascii="Times New Roman" w:hAnsi="Times New Roman" w:cs="Times New Roman"/>
          <w:sz w:val="24"/>
          <w:szCs w:val="24"/>
        </w:rPr>
        <w:t>Table S</w:t>
      </w:r>
      <w:r w:rsidR="007E1A8E">
        <w:rPr>
          <w:rFonts w:ascii="Times New Roman" w:hAnsi="Times New Roman" w:cs="Times New Roman"/>
          <w:sz w:val="24"/>
          <w:szCs w:val="24"/>
        </w:rPr>
        <w:t>9</w:t>
      </w:r>
      <w:r w:rsidRPr="00DE70D2">
        <w:rPr>
          <w:rFonts w:ascii="Times New Roman" w:hAnsi="Times New Roman" w:cs="Times New Roman"/>
          <w:sz w:val="24"/>
          <w:szCs w:val="24"/>
        </w:rPr>
        <w:t xml:space="preserve"> finds evidence that Republicans and Democrats responded significantly differently to the Deficit-reduction vs. Inequality-reduction frames in terms of their support for increasing IRS funding (see </w:t>
      </w:r>
      <w:r w:rsidR="00DE70D2" w:rsidRPr="00DE70D2">
        <w:rPr>
          <w:rFonts w:ascii="Times New Roman" w:hAnsi="Times New Roman" w:cs="Times New Roman"/>
          <w:sz w:val="24"/>
          <w:szCs w:val="24"/>
        </w:rPr>
        <w:t>“Increase Funding” column</w:t>
      </w:r>
      <w:r w:rsidRPr="00DE70D2">
        <w:rPr>
          <w:rFonts w:ascii="Times New Roman" w:hAnsi="Times New Roman" w:cs="Times New Roman"/>
          <w:sz w:val="24"/>
          <w:szCs w:val="24"/>
        </w:rPr>
        <w:t>).</w:t>
      </w:r>
      <w:r w:rsidR="003614D6">
        <w:rPr>
          <w:rFonts w:ascii="Times New Roman" w:hAnsi="Times New Roman" w:cs="Times New Roman"/>
          <w:sz w:val="24"/>
          <w:szCs w:val="24"/>
        </w:rPr>
        <w:t xml:space="preserve"> Republicans are significantly more willing to support the IRS after exposure to the Deficit Reduction frame relative to the Inequality Frame.</w:t>
      </w:r>
      <w:r w:rsidRPr="00DE70D2">
        <w:rPr>
          <w:rFonts w:ascii="Times New Roman" w:hAnsi="Times New Roman" w:cs="Times New Roman"/>
          <w:sz w:val="24"/>
          <w:szCs w:val="24"/>
        </w:rPr>
        <w:t xml:space="preserve">  Specifically, </w:t>
      </w:r>
      <w:r w:rsidR="00DE70D2" w:rsidRPr="00DE70D2">
        <w:rPr>
          <w:rFonts w:ascii="Times New Roman" w:hAnsi="Times New Roman" w:cs="Times New Roman"/>
          <w:sz w:val="24"/>
          <w:szCs w:val="24"/>
        </w:rPr>
        <w:t xml:space="preserve">whereas moving from the Deficit-Reduction frame to the </w:t>
      </w:r>
      <w:r w:rsidRPr="00DE70D2">
        <w:rPr>
          <w:rFonts w:ascii="Times New Roman" w:hAnsi="Times New Roman" w:cs="Times New Roman"/>
          <w:sz w:val="24"/>
          <w:szCs w:val="24"/>
        </w:rPr>
        <w:t xml:space="preserve">Inequality-Reduction frame predicts </w:t>
      </w:r>
      <w:r w:rsidR="00DE70D2" w:rsidRPr="00DE70D2">
        <w:rPr>
          <w:rFonts w:ascii="Times New Roman" w:hAnsi="Times New Roman" w:cs="Times New Roman"/>
          <w:sz w:val="24"/>
          <w:szCs w:val="24"/>
        </w:rPr>
        <w:t>a slight, though non-significant increase in support among Democrats (</w:t>
      </w:r>
      <w:r w:rsidR="003614D6">
        <w:rPr>
          <w:rFonts w:ascii="Times New Roman" w:hAnsi="Times New Roman" w:cs="Times New Roman"/>
          <w:i/>
          <w:iCs/>
          <w:sz w:val="24"/>
          <w:szCs w:val="24"/>
        </w:rPr>
        <w:t xml:space="preserve">β </w:t>
      </w:r>
      <w:r w:rsidR="00DE70D2" w:rsidRPr="00DE70D2">
        <w:rPr>
          <w:rFonts w:ascii="Times New Roman" w:hAnsi="Times New Roman" w:cs="Times New Roman"/>
          <w:sz w:val="24"/>
          <w:szCs w:val="24"/>
        </w:rPr>
        <w:t>= .03), it predicts a sharp decrease in support among Republican respondents.</w:t>
      </w:r>
      <w:r w:rsidR="003614D6">
        <w:rPr>
          <w:rFonts w:ascii="Times New Roman" w:hAnsi="Times New Roman" w:cs="Times New Roman"/>
          <w:sz w:val="24"/>
          <w:szCs w:val="24"/>
        </w:rPr>
        <w:t xml:space="preserve"> </w:t>
      </w:r>
    </w:p>
    <w:p w14:paraId="7A6609EB" w14:textId="43F692DA" w:rsidR="00DF6DF3" w:rsidRPr="00DE70D2" w:rsidRDefault="00DF6DF3" w:rsidP="00DE70D2">
      <w:pPr>
        <w:jc w:val="both"/>
        <w:rPr>
          <w:rFonts w:ascii="Times New Roman" w:hAnsi="Times New Roman" w:cs="Times New Roman"/>
          <w:sz w:val="24"/>
          <w:szCs w:val="24"/>
        </w:rPr>
      </w:pPr>
      <w:r w:rsidRPr="00DE70D2">
        <w:rPr>
          <w:rFonts w:ascii="Times New Roman" w:hAnsi="Times New Roman" w:cs="Times New Roman"/>
          <w:sz w:val="24"/>
          <w:szCs w:val="24"/>
        </w:rPr>
        <w:br w:type="page"/>
      </w:r>
    </w:p>
    <w:p w14:paraId="591A8A6C" w14:textId="1CF98E42" w:rsidR="005B5508" w:rsidRPr="005B5508" w:rsidRDefault="005B5508" w:rsidP="00AB5F1D">
      <w:pPr>
        <w:pStyle w:val="Heading1"/>
        <w:spacing w:line="240" w:lineRule="auto"/>
      </w:pPr>
      <w:bookmarkStart w:id="5" w:name="_Toc112322844"/>
      <w:r>
        <w:lastRenderedPageBreak/>
        <w:t>POWER ANALYSIS</w:t>
      </w:r>
      <w:bookmarkEnd w:id="5"/>
    </w:p>
    <w:p w14:paraId="38C0EC93" w14:textId="77777777" w:rsidR="005B5508" w:rsidRDefault="005B5508">
      <w:pPr>
        <w:rPr>
          <w:rFonts w:ascii="Times New Roman" w:hAnsi="Times New Roman" w:cs="Times New Roman"/>
          <w:sz w:val="24"/>
          <w:szCs w:val="24"/>
        </w:rPr>
      </w:pPr>
    </w:p>
    <w:p w14:paraId="495F35EB" w14:textId="0CC3F412" w:rsidR="005B5508" w:rsidRDefault="005B5508" w:rsidP="002312ED">
      <w:pPr>
        <w:jc w:val="both"/>
        <w:rPr>
          <w:rFonts w:ascii="Times New Roman" w:hAnsi="Times New Roman" w:cs="Times New Roman"/>
          <w:sz w:val="24"/>
          <w:szCs w:val="24"/>
        </w:rPr>
      </w:pPr>
      <w:r>
        <w:rPr>
          <w:rFonts w:ascii="Times New Roman" w:hAnsi="Times New Roman" w:cs="Times New Roman"/>
          <w:sz w:val="24"/>
          <w:szCs w:val="24"/>
        </w:rPr>
        <w:t>A power analysis was conducted to ensure that the Lucid sample size (N = 1,051) was appropriate for detecting effects in the present experimental study</w:t>
      </w:r>
      <w:r w:rsidR="00A75B88">
        <w:rPr>
          <w:rFonts w:ascii="Times New Roman" w:hAnsi="Times New Roman" w:cs="Times New Roman"/>
          <w:sz w:val="24"/>
          <w:szCs w:val="24"/>
        </w:rPr>
        <w:t xml:space="preserve"> (Cohen 1988)</w:t>
      </w:r>
      <w:r>
        <w:rPr>
          <w:rFonts w:ascii="Times New Roman" w:hAnsi="Times New Roman" w:cs="Times New Roman"/>
          <w:sz w:val="24"/>
          <w:szCs w:val="24"/>
        </w:rPr>
        <w:t xml:space="preserve">. Drawing upon the results of the experimental pre-test described in the section above, we determined an approximate effect size measure for the study. This measure was based </w:t>
      </w:r>
      <w:r w:rsidR="003B6426">
        <w:rPr>
          <w:rFonts w:ascii="Times New Roman" w:hAnsi="Times New Roman" w:cs="Times New Roman"/>
          <w:sz w:val="24"/>
          <w:szCs w:val="24"/>
        </w:rPr>
        <w:t>the average R</w:t>
      </w:r>
      <w:r w:rsidR="003B6426" w:rsidRPr="003B6426">
        <w:rPr>
          <w:rFonts w:ascii="Times New Roman" w:hAnsi="Times New Roman" w:cs="Times New Roman"/>
          <w:sz w:val="24"/>
          <w:szCs w:val="24"/>
          <w:vertAlign w:val="superscript"/>
        </w:rPr>
        <w:t>2</w:t>
      </w:r>
      <w:r w:rsidR="003B6426">
        <w:rPr>
          <w:rFonts w:ascii="Times New Roman" w:hAnsi="Times New Roman" w:cs="Times New Roman"/>
          <w:sz w:val="24"/>
          <w:szCs w:val="24"/>
        </w:rPr>
        <w:t xml:space="preserve"> value of three OLS regression models derived from Study 1</w:t>
      </w:r>
      <w:r w:rsidR="00E73B77">
        <w:rPr>
          <w:rFonts w:ascii="Times New Roman" w:hAnsi="Times New Roman" w:cs="Times New Roman"/>
          <w:sz w:val="24"/>
          <w:szCs w:val="24"/>
        </w:rPr>
        <w:t>.</w:t>
      </w:r>
      <w:r w:rsidR="003B6426">
        <w:rPr>
          <w:rFonts w:ascii="Times New Roman" w:hAnsi="Times New Roman" w:cs="Times New Roman"/>
          <w:sz w:val="24"/>
          <w:szCs w:val="24"/>
        </w:rPr>
        <w:t xml:space="preserve"> In each case, we specified a regression model that included the treatment effects, partisanship, and the interactions between these two variables (a modeling strategy that reflects the design needed to assess our hypothesis in the main study).</w:t>
      </w:r>
      <w:r w:rsidR="00E73B77">
        <w:rPr>
          <w:rFonts w:ascii="Times New Roman" w:hAnsi="Times New Roman" w:cs="Times New Roman"/>
          <w:sz w:val="24"/>
          <w:szCs w:val="24"/>
        </w:rPr>
        <w:t xml:space="preserve"> </w:t>
      </w:r>
      <w:r w:rsidR="003B6426">
        <w:rPr>
          <w:rFonts w:ascii="Times New Roman" w:hAnsi="Times New Roman" w:cs="Times New Roman"/>
          <w:sz w:val="24"/>
          <w:szCs w:val="24"/>
        </w:rPr>
        <w:t>From these results w</w:t>
      </w:r>
      <w:r w:rsidR="00E73B77">
        <w:rPr>
          <w:rFonts w:ascii="Times New Roman" w:hAnsi="Times New Roman" w:cs="Times New Roman"/>
          <w:sz w:val="24"/>
          <w:szCs w:val="24"/>
        </w:rPr>
        <w:t xml:space="preserve">e </w:t>
      </w:r>
      <w:r w:rsidR="003B6426">
        <w:rPr>
          <w:rFonts w:ascii="Times New Roman" w:hAnsi="Times New Roman" w:cs="Times New Roman"/>
          <w:sz w:val="24"/>
          <w:szCs w:val="24"/>
        </w:rPr>
        <w:t xml:space="preserve">calculated an expected </w:t>
      </w:r>
      <w:r w:rsidR="003B6426" w:rsidRPr="003B6426">
        <w:rPr>
          <w:rFonts w:ascii="Times New Roman" w:hAnsi="Times New Roman" w:cs="Times New Roman"/>
          <w:i/>
          <w:iCs/>
          <w:sz w:val="24"/>
          <w:szCs w:val="24"/>
        </w:rPr>
        <w:t>F</w:t>
      </w:r>
      <w:r w:rsidR="003B6426" w:rsidRPr="003B6426">
        <w:rPr>
          <w:rFonts w:ascii="Times New Roman" w:hAnsi="Times New Roman" w:cs="Times New Roman"/>
          <w:i/>
          <w:iCs/>
          <w:sz w:val="24"/>
          <w:szCs w:val="24"/>
          <w:vertAlign w:val="superscript"/>
        </w:rPr>
        <w:t>2</w:t>
      </w:r>
      <w:r w:rsidR="00E73B77">
        <w:rPr>
          <w:rFonts w:ascii="Times New Roman" w:hAnsi="Times New Roman" w:cs="Times New Roman"/>
          <w:sz w:val="24"/>
          <w:szCs w:val="24"/>
        </w:rPr>
        <w:t xml:space="preserve"> </w:t>
      </w:r>
      <w:r w:rsidR="003B6426" w:rsidRPr="003B6426">
        <w:rPr>
          <w:rFonts w:ascii="Times New Roman" w:hAnsi="Times New Roman" w:cs="Times New Roman"/>
          <w:sz w:val="24"/>
          <w:szCs w:val="24"/>
        </w:rPr>
        <w:t>effect</w:t>
      </w:r>
      <w:r w:rsidR="003B6426">
        <w:rPr>
          <w:rFonts w:ascii="Times New Roman" w:hAnsi="Times New Roman" w:cs="Times New Roman"/>
          <w:sz w:val="24"/>
          <w:szCs w:val="24"/>
        </w:rPr>
        <w:t xml:space="preserve"> size value </w:t>
      </w:r>
      <w:r w:rsidR="00E73B77">
        <w:rPr>
          <w:rFonts w:ascii="Times New Roman" w:hAnsi="Times New Roman" w:cs="Times New Roman"/>
          <w:sz w:val="24"/>
          <w:szCs w:val="24"/>
        </w:rPr>
        <w:t>of roughly 0.</w:t>
      </w:r>
      <w:r w:rsidR="003B6426">
        <w:rPr>
          <w:rFonts w:ascii="Times New Roman" w:hAnsi="Times New Roman" w:cs="Times New Roman"/>
          <w:sz w:val="24"/>
          <w:szCs w:val="24"/>
        </w:rPr>
        <w:t>03 for the purposes of power analysis</w:t>
      </w:r>
      <w:r w:rsidR="00E73B77">
        <w:rPr>
          <w:rFonts w:ascii="Times New Roman" w:hAnsi="Times New Roman" w:cs="Times New Roman"/>
          <w:sz w:val="24"/>
          <w:szCs w:val="24"/>
        </w:rPr>
        <w:t xml:space="preserve"> (</w:t>
      </w:r>
      <w:r w:rsidR="003B6426">
        <w:rPr>
          <w:rFonts w:ascii="Times New Roman" w:hAnsi="Times New Roman" w:cs="Times New Roman"/>
          <w:sz w:val="24"/>
          <w:szCs w:val="24"/>
        </w:rPr>
        <w:t xml:space="preserve">equivalent to </w:t>
      </w:r>
      <w:r w:rsidR="00E73B77">
        <w:rPr>
          <w:rFonts w:ascii="Times New Roman" w:hAnsi="Times New Roman" w:cs="Times New Roman"/>
          <w:sz w:val="24"/>
          <w:szCs w:val="24"/>
        </w:rPr>
        <w:t>a small to medium</w:t>
      </w:r>
      <w:r w:rsidR="003B6426">
        <w:rPr>
          <w:rFonts w:ascii="Times New Roman" w:hAnsi="Times New Roman" w:cs="Times New Roman"/>
          <w:sz w:val="24"/>
          <w:szCs w:val="24"/>
        </w:rPr>
        <w:t xml:space="preserve"> Cohen’s </w:t>
      </w:r>
      <w:r w:rsidR="003B6426" w:rsidRPr="00E73B77">
        <w:rPr>
          <w:rFonts w:ascii="Times New Roman" w:hAnsi="Times New Roman" w:cs="Times New Roman"/>
          <w:i/>
          <w:iCs/>
          <w:sz w:val="24"/>
          <w:szCs w:val="24"/>
        </w:rPr>
        <w:t>w</w:t>
      </w:r>
      <w:r w:rsidR="00E73B77">
        <w:rPr>
          <w:rFonts w:ascii="Times New Roman" w:hAnsi="Times New Roman" w:cs="Times New Roman"/>
          <w:sz w:val="24"/>
          <w:szCs w:val="24"/>
        </w:rPr>
        <w:t xml:space="preserve"> effect size </w:t>
      </w:r>
      <w:r w:rsidR="003B6426">
        <w:rPr>
          <w:rFonts w:ascii="Times New Roman" w:hAnsi="Times New Roman" w:cs="Times New Roman"/>
          <w:sz w:val="24"/>
          <w:szCs w:val="24"/>
        </w:rPr>
        <w:t>of 0.1 – 0.3</w:t>
      </w:r>
      <w:r w:rsidR="00A75B88">
        <w:rPr>
          <w:rFonts w:ascii="Times New Roman" w:hAnsi="Times New Roman" w:cs="Times New Roman"/>
          <w:sz w:val="24"/>
          <w:szCs w:val="24"/>
        </w:rPr>
        <w:t xml:space="preserve">). </w:t>
      </w:r>
    </w:p>
    <w:p w14:paraId="1CBA52E2" w14:textId="27A02611" w:rsidR="00A75B88" w:rsidRDefault="00E73B77" w:rsidP="002312ED">
      <w:pPr>
        <w:jc w:val="both"/>
        <w:rPr>
          <w:rFonts w:ascii="Times New Roman" w:hAnsi="Times New Roman" w:cs="Times New Roman"/>
          <w:sz w:val="24"/>
          <w:szCs w:val="24"/>
        </w:rPr>
      </w:pPr>
      <w:r>
        <w:rPr>
          <w:rFonts w:ascii="Times New Roman" w:hAnsi="Times New Roman" w:cs="Times New Roman"/>
          <w:sz w:val="24"/>
          <w:szCs w:val="24"/>
        </w:rPr>
        <w:t>Using this effect size, we calculated a power analysis for a gen</w:t>
      </w:r>
      <w:r w:rsidR="00A75B88">
        <w:rPr>
          <w:rFonts w:ascii="Times New Roman" w:hAnsi="Times New Roman" w:cs="Times New Roman"/>
          <w:sz w:val="24"/>
          <w:szCs w:val="24"/>
        </w:rPr>
        <w:t xml:space="preserve">eral linear model using R’s </w:t>
      </w:r>
      <w:proofErr w:type="spellStart"/>
      <w:r w:rsidR="00A75B88">
        <w:rPr>
          <w:rFonts w:ascii="Times New Roman" w:hAnsi="Times New Roman" w:cs="Times New Roman"/>
          <w:i/>
          <w:iCs/>
          <w:sz w:val="24"/>
          <w:szCs w:val="24"/>
        </w:rPr>
        <w:t>pwr</w:t>
      </w:r>
      <w:proofErr w:type="spellEnd"/>
      <w:r w:rsidR="00A75B88">
        <w:rPr>
          <w:rFonts w:ascii="Times New Roman" w:hAnsi="Times New Roman" w:cs="Times New Roman"/>
          <w:i/>
          <w:iCs/>
          <w:sz w:val="24"/>
          <w:szCs w:val="24"/>
        </w:rPr>
        <w:t xml:space="preserve"> </w:t>
      </w:r>
      <w:r w:rsidR="00A75B88">
        <w:rPr>
          <w:rFonts w:ascii="Times New Roman" w:hAnsi="Times New Roman" w:cs="Times New Roman"/>
          <w:sz w:val="24"/>
          <w:szCs w:val="24"/>
        </w:rPr>
        <w:t>package (</w:t>
      </w:r>
      <w:proofErr w:type="spellStart"/>
      <w:r w:rsidR="00A75B88">
        <w:rPr>
          <w:rFonts w:ascii="Times New Roman" w:hAnsi="Times New Roman" w:cs="Times New Roman"/>
          <w:sz w:val="24"/>
          <w:szCs w:val="24"/>
        </w:rPr>
        <w:t>Champely</w:t>
      </w:r>
      <w:proofErr w:type="spellEnd"/>
      <w:r w:rsidR="00A75B88">
        <w:rPr>
          <w:rFonts w:ascii="Times New Roman" w:hAnsi="Times New Roman" w:cs="Times New Roman"/>
          <w:sz w:val="24"/>
          <w:szCs w:val="24"/>
        </w:rPr>
        <w:t xml:space="preserve"> n.d.). The calculation took 5 numerator degrees of freedom (anticipating three experimental treatment conditions x 2 partisan groups – 1</w:t>
      </w:r>
      <w:r w:rsidR="003B6426">
        <w:rPr>
          <w:rFonts w:ascii="Times New Roman" w:hAnsi="Times New Roman" w:cs="Times New Roman"/>
          <w:sz w:val="24"/>
          <w:szCs w:val="24"/>
        </w:rPr>
        <w:t xml:space="preserve">, just like the models we used to calculate </w:t>
      </w:r>
      <w:r w:rsidR="003B6426">
        <w:rPr>
          <w:rFonts w:ascii="Times New Roman" w:hAnsi="Times New Roman" w:cs="Times New Roman"/>
          <w:i/>
          <w:iCs/>
          <w:sz w:val="24"/>
          <w:szCs w:val="24"/>
        </w:rPr>
        <w:t>F</w:t>
      </w:r>
      <w:r w:rsidR="003B6426" w:rsidRPr="003B6426">
        <w:rPr>
          <w:rFonts w:ascii="Times New Roman" w:hAnsi="Times New Roman" w:cs="Times New Roman"/>
          <w:i/>
          <w:iCs/>
          <w:sz w:val="24"/>
          <w:szCs w:val="24"/>
          <w:vertAlign w:val="superscript"/>
        </w:rPr>
        <w:t>2</w:t>
      </w:r>
      <w:r w:rsidR="00A75B88">
        <w:rPr>
          <w:rFonts w:ascii="Times New Roman" w:hAnsi="Times New Roman" w:cs="Times New Roman"/>
          <w:sz w:val="24"/>
          <w:szCs w:val="24"/>
        </w:rPr>
        <w:t xml:space="preserve">), an effect size of </w:t>
      </w:r>
      <w:r w:rsidR="003B6426" w:rsidRPr="003B6426">
        <w:rPr>
          <w:rFonts w:ascii="Times New Roman" w:hAnsi="Times New Roman" w:cs="Times New Roman"/>
          <w:i/>
          <w:iCs/>
          <w:sz w:val="24"/>
          <w:szCs w:val="24"/>
        </w:rPr>
        <w:t>F</w:t>
      </w:r>
      <w:r w:rsidR="003B6426" w:rsidRPr="003B6426">
        <w:rPr>
          <w:rFonts w:ascii="Times New Roman" w:hAnsi="Times New Roman" w:cs="Times New Roman"/>
          <w:i/>
          <w:iCs/>
          <w:sz w:val="24"/>
          <w:szCs w:val="24"/>
          <w:vertAlign w:val="superscript"/>
        </w:rPr>
        <w:t>2</w:t>
      </w:r>
      <w:r w:rsidR="003B6426">
        <w:rPr>
          <w:rFonts w:ascii="Times New Roman" w:hAnsi="Times New Roman" w:cs="Times New Roman"/>
          <w:sz w:val="24"/>
          <w:szCs w:val="24"/>
        </w:rPr>
        <w:t xml:space="preserve"> = 0.03</w:t>
      </w:r>
      <w:r w:rsidR="00A75B88">
        <w:rPr>
          <w:rFonts w:ascii="Times New Roman" w:hAnsi="Times New Roman" w:cs="Times New Roman"/>
          <w:sz w:val="24"/>
          <w:szCs w:val="24"/>
        </w:rPr>
        <w:t>, a significance level of p &lt; 0.05, and power levels of 0.7, 0.8, and 0.9 to demonstrate a range of potential outcomes</w:t>
      </w:r>
      <w:r w:rsidR="00C4662D">
        <w:rPr>
          <w:rFonts w:ascii="Times New Roman" w:hAnsi="Times New Roman" w:cs="Times New Roman"/>
          <w:sz w:val="24"/>
          <w:szCs w:val="24"/>
        </w:rPr>
        <w:t xml:space="preserve"> (power of 0.8 is generally accepted as a minimal criterion for experimental studies).</w:t>
      </w:r>
    </w:p>
    <w:p w14:paraId="620D2D56" w14:textId="3FC86614" w:rsidR="00E73B77" w:rsidRPr="00A75B88" w:rsidRDefault="00A75B88" w:rsidP="002312ED">
      <w:pPr>
        <w:jc w:val="both"/>
        <w:rPr>
          <w:rFonts w:ascii="Times New Roman" w:hAnsi="Times New Roman" w:cs="Times New Roman"/>
          <w:sz w:val="24"/>
          <w:szCs w:val="24"/>
          <w:u w:val="single"/>
        </w:rPr>
      </w:pPr>
      <w:r>
        <w:rPr>
          <w:rFonts w:ascii="Times New Roman" w:hAnsi="Times New Roman" w:cs="Times New Roman"/>
          <w:sz w:val="24"/>
          <w:szCs w:val="24"/>
        </w:rPr>
        <w:t xml:space="preserve">The results indicate that to detect differences, we would need </w:t>
      </w:r>
      <w:r w:rsidR="00A16C9B">
        <w:rPr>
          <w:rFonts w:ascii="Times New Roman" w:hAnsi="Times New Roman" w:cs="Times New Roman"/>
          <w:sz w:val="24"/>
          <w:szCs w:val="24"/>
        </w:rPr>
        <w:t>an overall N of 344, 423, and 543</w:t>
      </w:r>
      <w:r w:rsidR="003F5436">
        <w:rPr>
          <w:rFonts w:ascii="Times New Roman" w:hAnsi="Times New Roman" w:cs="Times New Roman"/>
          <w:sz w:val="24"/>
          <w:szCs w:val="24"/>
        </w:rPr>
        <w:t xml:space="preserve"> to detect differences of the expected effect size</w:t>
      </w:r>
      <w:r w:rsidR="00A16C9B">
        <w:rPr>
          <w:rFonts w:ascii="Times New Roman" w:hAnsi="Times New Roman" w:cs="Times New Roman"/>
          <w:sz w:val="24"/>
          <w:szCs w:val="24"/>
        </w:rPr>
        <w:t xml:space="preserve"> at the three power levels specified in the test</w:t>
      </w:r>
      <w:r w:rsidR="003F5436">
        <w:rPr>
          <w:rFonts w:ascii="Times New Roman" w:hAnsi="Times New Roman" w:cs="Times New Roman"/>
          <w:sz w:val="24"/>
          <w:szCs w:val="24"/>
        </w:rPr>
        <w:t xml:space="preserve">. The results </w:t>
      </w:r>
      <w:r w:rsidR="00A16C9B">
        <w:rPr>
          <w:rFonts w:ascii="Times New Roman" w:hAnsi="Times New Roman" w:cs="Times New Roman"/>
          <w:sz w:val="24"/>
          <w:szCs w:val="24"/>
        </w:rPr>
        <w:t xml:space="preserve">further </w:t>
      </w:r>
      <w:r w:rsidR="003F5436">
        <w:rPr>
          <w:rFonts w:ascii="Times New Roman" w:hAnsi="Times New Roman" w:cs="Times New Roman"/>
          <w:sz w:val="24"/>
          <w:szCs w:val="24"/>
        </w:rPr>
        <w:t xml:space="preserve">demonstrate that </w:t>
      </w:r>
      <w:r w:rsidR="00A16C9B">
        <w:rPr>
          <w:rFonts w:ascii="Times New Roman" w:hAnsi="Times New Roman" w:cs="Times New Roman"/>
          <w:sz w:val="24"/>
          <w:szCs w:val="24"/>
        </w:rPr>
        <w:t xml:space="preserve">with </w:t>
      </w:r>
      <w:r w:rsidR="003F5436">
        <w:rPr>
          <w:rFonts w:ascii="Times New Roman" w:hAnsi="Times New Roman" w:cs="Times New Roman"/>
          <w:sz w:val="24"/>
          <w:szCs w:val="24"/>
        </w:rPr>
        <w:t>our experimental sample</w:t>
      </w:r>
      <w:r w:rsidR="00A16C9B">
        <w:rPr>
          <w:rFonts w:ascii="Times New Roman" w:hAnsi="Times New Roman" w:cs="Times New Roman"/>
          <w:sz w:val="24"/>
          <w:szCs w:val="24"/>
        </w:rPr>
        <w:t xml:space="preserve"> of N = 1,051</w:t>
      </w:r>
      <w:r w:rsidR="003F5436">
        <w:rPr>
          <w:rFonts w:ascii="Times New Roman" w:hAnsi="Times New Roman" w:cs="Times New Roman"/>
          <w:sz w:val="24"/>
          <w:szCs w:val="24"/>
        </w:rPr>
        <w:t xml:space="preserve">, </w:t>
      </w:r>
      <w:r w:rsidR="00A16C9B">
        <w:rPr>
          <w:rFonts w:ascii="Times New Roman" w:hAnsi="Times New Roman" w:cs="Times New Roman"/>
          <w:sz w:val="24"/>
          <w:szCs w:val="24"/>
        </w:rPr>
        <w:t>power was calculated at a level of 0.99 using this test</w:t>
      </w:r>
      <w:r w:rsidR="003F5436">
        <w:rPr>
          <w:rFonts w:ascii="Times New Roman" w:hAnsi="Times New Roman" w:cs="Times New Roman"/>
          <w:sz w:val="24"/>
          <w:szCs w:val="24"/>
        </w:rPr>
        <w:t>.</w:t>
      </w:r>
      <w:r>
        <w:rPr>
          <w:rFonts w:ascii="Times New Roman" w:hAnsi="Times New Roman" w:cs="Times New Roman"/>
          <w:sz w:val="24"/>
          <w:szCs w:val="24"/>
        </w:rPr>
        <w:t xml:space="preserve"> </w:t>
      </w:r>
    </w:p>
    <w:p w14:paraId="0B68B950" w14:textId="2CBA539A" w:rsidR="005B5508" w:rsidRDefault="005B5508">
      <w:pPr>
        <w:rPr>
          <w:rFonts w:ascii="Times New Roman" w:eastAsiaTheme="majorEastAsia" w:hAnsi="Times New Roman" w:cstheme="majorBidi"/>
          <w:b/>
          <w:sz w:val="24"/>
          <w:szCs w:val="32"/>
        </w:rPr>
      </w:pPr>
      <w:r>
        <w:rPr>
          <w:rFonts w:ascii="Times New Roman" w:eastAsiaTheme="majorEastAsia" w:hAnsi="Times New Roman" w:cstheme="majorBidi"/>
          <w:b/>
          <w:sz w:val="24"/>
          <w:szCs w:val="32"/>
        </w:rPr>
        <w:br w:type="page"/>
      </w:r>
    </w:p>
    <w:p w14:paraId="441FFC67" w14:textId="77777777" w:rsidR="00D3555D" w:rsidRDefault="00D3555D" w:rsidP="00D3555D">
      <w:pPr>
        <w:pStyle w:val="Heading1"/>
      </w:pPr>
      <w:bookmarkStart w:id="6" w:name="_Toc112322845"/>
      <w:r>
        <w:lastRenderedPageBreak/>
        <w:t>DESCRIPTIVE RESULTS FROM HISTORICAL SURVEYS</w:t>
      </w:r>
      <w:bookmarkEnd w:id="6"/>
    </w:p>
    <w:p w14:paraId="00FFD81C" w14:textId="77777777" w:rsidR="00D3555D" w:rsidRDefault="00D3555D" w:rsidP="00D3555D"/>
    <w:p w14:paraId="543674EF" w14:textId="77777777" w:rsidR="00D3555D" w:rsidRDefault="00D3555D" w:rsidP="00962F58">
      <w:pPr>
        <w:jc w:val="both"/>
        <w:rPr>
          <w:rFonts w:ascii="Times New Roman" w:hAnsi="Times New Roman" w:cs="Times New Roman"/>
          <w:sz w:val="24"/>
          <w:szCs w:val="24"/>
        </w:rPr>
      </w:pPr>
      <w:r>
        <w:rPr>
          <w:rFonts w:ascii="Times New Roman" w:hAnsi="Times New Roman" w:cs="Times New Roman"/>
          <w:sz w:val="24"/>
          <w:szCs w:val="24"/>
        </w:rPr>
        <w:t>While the present study examines the effects of persuasive frames on support for the IRS, little is currently known about baseline levels of support for the agency. This is something that requires our present attention for two reasons. First, we might like to know whether IRS attitudes are relatively positive or negative in the present moment, as this information will help to determine whether persuasive frames are likely to have a substantial impact.</w:t>
      </w:r>
    </w:p>
    <w:p w14:paraId="1D5D033A" w14:textId="77777777" w:rsidR="00D3555D" w:rsidRDefault="00D3555D" w:rsidP="00962F58">
      <w:pPr>
        <w:jc w:val="both"/>
        <w:rPr>
          <w:rFonts w:ascii="Times New Roman" w:hAnsi="Times New Roman" w:cs="Times New Roman"/>
          <w:sz w:val="24"/>
          <w:szCs w:val="24"/>
        </w:rPr>
      </w:pPr>
      <w:r>
        <w:rPr>
          <w:rFonts w:ascii="Times New Roman" w:hAnsi="Times New Roman" w:cs="Times New Roman"/>
          <w:sz w:val="24"/>
          <w:szCs w:val="24"/>
        </w:rPr>
        <w:t xml:space="preserve">Second, and perhaps more important from a methodological consideration, there remains the possibility that our study (conducted as it was during the Biden Administration) might have yielded different results during a period of Republican presidential incumbency. </w:t>
      </w:r>
    </w:p>
    <w:p w14:paraId="0B9E2C05" w14:textId="309CFABB" w:rsidR="008E1B0C" w:rsidRDefault="00D3555D" w:rsidP="00962F58">
      <w:pPr>
        <w:jc w:val="both"/>
        <w:rPr>
          <w:rFonts w:ascii="Times New Roman" w:hAnsi="Times New Roman" w:cs="Times New Roman"/>
          <w:sz w:val="24"/>
          <w:szCs w:val="24"/>
        </w:rPr>
      </w:pPr>
      <w:r>
        <w:rPr>
          <w:rFonts w:ascii="Times New Roman" w:hAnsi="Times New Roman" w:cs="Times New Roman"/>
          <w:sz w:val="24"/>
          <w:szCs w:val="24"/>
        </w:rPr>
        <w:t xml:space="preserve">To respond to both needs, we present data from the Pew Research Center that examines IRS attitudes during the Obama and Trump administrations. These data, which were collected using the Roper </w:t>
      </w:r>
      <w:proofErr w:type="spellStart"/>
      <w:r>
        <w:rPr>
          <w:rFonts w:ascii="Times New Roman" w:hAnsi="Times New Roman" w:cs="Times New Roman"/>
          <w:sz w:val="24"/>
          <w:szCs w:val="24"/>
        </w:rPr>
        <w:t>iPoll</w:t>
      </w:r>
      <w:proofErr w:type="spellEnd"/>
      <w:r>
        <w:rPr>
          <w:rFonts w:ascii="Times New Roman" w:hAnsi="Times New Roman" w:cs="Times New Roman"/>
          <w:sz w:val="24"/>
          <w:szCs w:val="24"/>
        </w:rPr>
        <w:t xml:space="preserve"> repository, were </w:t>
      </w:r>
      <w:r w:rsidR="00787E16">
        <w:rPr>
          <w:rFonts w:ascii="Times New Roman" w:hAnsi="Times New Roman" w:cs="Times New Roman"/>
          <w:sz w:val="24"/>
          <w:szCs w:val="24"/>
        </w:rPr>
        <w:t xml:space="preserve">generated in the Pew September 2015 Political Survey and the Pew Supreme Court and Tariffs July 2018 Survey, respectively. </w:t>
      </w:r>
    </w:p>
    <w:p w14:paraId="114B9F58" w14:textId="57B01131" w:rsidR="00787E16" w:rsidRDefault="00787E16" w:rsidP="00962F58">
      <w:pPr>
        <w:jc w:val="both"/>
        <w:rPr>
          <w:rFonts w:ascii="Times New Roman" w:hAnsi="Times New Roman" w:cs="Times New Roman"/>
          <w:sz w:val="24"/>
          <w:szCs w:val="24"/>
        </w:rPr>
      </w:pPr>
      <w:r>
        <w:rPr>
          <w:rFonts w:ascii="Times New Roman" w:hAnsi="Times New Roman" w:cs="Times New Roman"/>
          <w:sz w:val="24"/>
          <w:szCs w:val="24"/>
        </w:rPr>
        <w:t xml:space="preserve">To analyze whether Republican and Democratic support for the IRS changed across the two periods of political incumbency, we present Fig. S2. This Figure presents the mean level of support for the IRS on a four-point scale ranging from “Very Favorable” to “Very Unfavorable” among partisan groups, including leaners. Pure independents were excluded from analysis, as well as those who responded “Never heard of” and “Can’t rate” to the IRS support question. The overall N for the surveys was 1,502 (2015 study) and 1,007 (2018 study). </w:t>
      </w:r>
    </w:p>
    <w:p w14:paraId="189077E5" w14:textId="301B54CB" w:rsidR="00787E16" w:rsidRPr="00787E16" w:rsidRDefault="00787E16" w:rsidP="00D3555D">
      <w:pPr>
        <w:rPr>
          <w:rFonts w:ascii="Times New Roman" w:hAnsi="Times New Roman" w:cs="Times New Roman"/>
          <w:b/>
          <w:bCs/>
          <w:sz w:val="24"/>
          <w:szCs w:val="24"/>
        </w:rPr>
      </w:pPr>
      <w:r w:rsidRPr="008E1B0C">
        <w:rPr>
          <w:rFonts w:ascii="Times New Roman" w:hAnsi="Times New Roman" w:cs="Times New Roman"/>
          <w:b/>
          <w:bCs/>
          <w:sz w:val="24"/>
          <w:szCs w:val="24"/>
        </w:rPr>
        <w:t>Fig. S2. Comparison of IRS Support among Democrats and Republicans, 2015 vs. 2018</w:t>
      </w:r>
    </w:p>
    <w:p w14:paraId="1E1CD3B2" w14:textId="3E2C7022" w:rsidR="008E1B0C" w:rsidRDefault="00787E16" w:rsidP="00D3555D">
      <w:pPr>
        <w:rPr>
          <w:rFonts w:ascii="Times New Roman" w:hAnsi="Times New Roman" w:cs="Times New Roman"/>
          <w:sz w:val="24"/>
          <w:szCs w:val="24"/>
        </w:rPr>
      </w:pPr>
      <w:r>
        <w:rPr>
          <w:noProof/>
        </w:rPr>
        <w:drawing>
          <wp:inline distT="0" distB="0" distL="0" distR="0" wp14:anchorId="49D6A078" wp14:editId="21FD1638">
            <wp:extent cx="5943600" cy="3246120"/>
            <wp:effectExtent l="0" t="0" r="0" b="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246120"/>
                    </a:xfrm>
                    <a:prstGeom prst="rect">
                      <a:avLst/>
                    </a:prstGeom>
                    <a:noFill/>
                    <a:ln>
                      <a:noFill/>
                    </a:ln>
                  </pic:spPr>
                </pic:pic>
              </a:graphicData>
            </a:graphic>
          </wp:inline>
        </w:drawing>
      </w:r>
    </w:p>
    <w:p w14:paraId="7A38BD56" w14:textId="77777777" w:rsidR="004954B7" w:rsidRDefault="00787E16" w:rsidP="00962F5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Fig. S2 shows evidence that in both years, Democrats are more supportive of the IRS on average than Republicans. However, this level of support is lukewarm at best, with a mean score of </w:t>
      </w:r>
      <w:r w:rsidR="004954B7">
        <w:rPr>
          <w:rFonts w:ascii="Times New Roman" w:hAnsi="Times New Roman" w:cs="Times New Roman"/>
          <w:sz w:val="24"/>
          <w:szCs w:val="24"/>
        </w:rPr>
        <w:t xml:space="preserve">2.62 and 2.82 in 2015 and 2018, respectively. Interestingly, IRS support among Democrats actually </w:t>
      </w:r>
      <w:r w:rsidR="004954B7">
        <w:rPr>
          <w:rFonts w:ascii="Times New Roman" w:hAnsi="Times New Roman" w:cs="Times New Roman"/>
          <w:i/>
          <w:iCs/>
          <w:sz w:val="24"/>
          <w:szCs w:val="24"/>
        </w:rPr>
        <w:t xml:space="preserve">increases </w:t>
      </w:r>
      <w:r w:rsidR="004954B7">
        <w:rPr>
          <w:rFonts w:ascii="Times New Roman" w:hAnsi="Times New Roman" w:cs="Times New Roman"/>
          <w:sz w:val="24"/>
          <w:szCs w:val="24"/>
        </w:rPr>
        <w:t xml:space="preserve">slightly during the Trump administration relative to its 2015 level, though this difference is not statistically significant on the basis of a two-tailed </w:t>
      </w:r>
      <w:r w:rsidR="004954B7">
        <w:rPr>
          <w:rFonts w:ascii="Times New Roman" w:hAnsi="Times New Roman" w:cs="Times New Roman"/>
          <w:i/>
          <w:iCs/>
          <w:sz w:val="24"/>
          <w:szCs w:val="24"/>
        </w:rPr>
        <w:t>t</w:t>
      </w:r>
      <w:r w:rsidR="004954B7">
        <w:rPr>
          <w:rFonts w:ascii="Times New Roman" w:hAnsi="Times New Roman" w:cs="Times New Roman"/>
          <w:sz w:val="24"/>
          <w:szCs w:val="24"/>
        </w:rPr>
        <w:t>-test.</w:t>
      </w:r>
    </w:p>
    <w:p w14:paraId="7545254A" w14:textId="7B6AD34D" w:rsidR="00787E16" w:rsidRDefault="004954B7" w:rsidP="00962F58">
      <w:pPr>
        <w:jc w:val="both"/>
        <w:rPr>
          <w:rFonts w:ascii="Times New Roman" w:hAnsi="Times New Roman" w:cs="Times New Roman"/>
          <w:sz w:val="24"/>
          <w:szCs w:val="24"/>
        </w:rPr>
      </w:pPr>
      <w:r>
        <w:rPr>
          <w:rFonts w:ascii="Times New Roman" w:hAnsi="Times New Roman" w:cs="Times New Roman"/>
          <w:sz w:val="24"/>
          <w:szCs w:val="24"/>
        </w:rPr>
        <w:t xml:space="preserve">Republicans do statistically significantly increase their support for the IRS from a mean level of support of 1.89 to around 2.46 (p &lt; 0.01 based on a two-tailed </w:t>
      </w:r>
      <w:r>
        <w:rPr>
          <w:rFonts w:ascii="Times New Roman" w:hAnsi="Times New Roman" w:cs="Times New Roman"/>
          <w:i/>
          <w:iCs/>
          <w:sz w:val="24"/>
          <w:szCs w:val="24"/>
        </w:rPr>
        <w:t>t-</w:t>
      </w:r>
      <w:r>
        <w:rPr>
          <w:rFonts w:ascii="Times New Roman" w:hAnsi="Times New Roman" w:cs="Times New Roman"/>
          <w:sz w:val="24"/>
          <w:szCs w:val="24"/>
        </w:rPr>
        <w:t xml:space="preserve">test). However, while this increase causes their level of IRS support to approach those of Democrats during the previous administration, it reflects both a fairly lukewarm overall level of support, and a level that does not outpace the average evaluation of Democrats. </w:t>
      </w:r>
    </w:p>
    <w:p w14:paraId="0131AB32" w14:textId="3411F298" w:rsidR="004954B7" w:rsidRPr="004954B7" w:rsidRDefault="004954B7" w:rsidP="00962F58">
      <w:pPr>
        <w:jc w:val="both"/>
        <w:rPr>
          <w:rFonts w:ascii="Times New Roman" w:hAnsi="Times New Roman" w:cs="Times New Roman"/>
          <w:sz w:val="24"/>
          <w:szCs w:val="24"/>
        </w:rPr>
      </w:pPr>
      <w:r>
        <w:rPr>
          <w:rFonts w:ascii="Times New Roman" w:hAnsi="Times New Roman" w:cs="Times New Roman"/>
          <w:sz w:val="24"/>
          <w:szCs w:val="24"/>
        </w:rPr>
        <w:t>Thus, while we might have expected Republicans to become more supportive of Trump’s IRS than Democrats, the pattern of increased Democratic support vis-à-vis Republicans remains in both periods. Further corroborating this pattern, we see roughly the same gap in our analysis of IRS support during the Biden administration. Together, these results show initial evidence that increasing support for the IRS among Republicans requires the use of specialized appeals, beyond the power of the incumbent president’s control over the agency.</w:t>
      </w:r>
    </w:p>
    <w:p w14:paraId="2F07E834" w14:textId="77777777" w:rsidR="008E1B0C" w:rsidRDefault="008E1B0C" w:rsidP="00D3555D">
      <w:pPr>
        <w:rPr>
          <w:rFonts w:ascii="Times New Roman" w:hAnsi="Times New Roman" w:cs="Times New Roman"/>
          <w:sz w:val="24"/>
          <w:szCs w:val="24"/>
        </w:rPr>
      </w:pPr>
    </w:p>
    <w:p w14:paraId="7CE531A6" w14:textId="7267A100" w:rsidR="00D3555D" w:rsidRDefault="00D3555D" w:rsidP="00D3555D">
      <w:r>
        <w:br w:type="page"/>
      </w:r>
    </w:p>
    <w:p w14:paraId="3AC95112" w14:textId="25EFD5AE" w:rsidR="00AB5F1D" w:rsidRDefault="00AB5F1D" w:rsidP="00AB5F1D">
      <w:pPr>
        <w:pStyle w:val="Heading1"/>
        <w:spacing w:line="240" w:lineRule="auto"/>
      </w:pPr>
      <w:bookmarkStart w:id="7" w:name="_Toc112322846"/>
      <w:r>
        <w:lastRenderedPageBreak/>
        <w:t>PRE-REGISTRATION INFORMATION</w:t>
      </w:r>
      <w:r w:rsidR="00C67CA8">
        <w:t>,</w:t>
      </w:r>
      <w:bookmarkEnd w:id="7"/>
    </w:p>
    <w:p w14:paraId="762E1036" w14:textId="2755F7D3" w:rsidR="008F431E" w:rsidRDefault="00AB5F1D" w:rsidP="00AB5F1D">
      <w:pPr>
        <w:pStyle w:val="Heading1"/>
        <w:spacing w:line="240" w:lineRule="auto"/>
      </w:pPr>
      <w:r>
        <w:t xml:space="preserve"> </w:t>
      </w:r>
      <w:bookmarkStart w:id="8" w:name="_Toc105596945"/>
      <w:bookmarkStart w:id="9" w:name="_Toc112322847"/>
      <w:r>
        <w:t>DATA AND CODE AVAILABILITY</w:t>
      </w:r>
      <w:r w:rsidR="00C67CA8">
        <w:t xml:space="preserve">, &amp; </w:t>
      </w:r>
      <w:r w:rsidR="00435D93">
        <w:t xml:space="preserve">ADDITIONAL </w:t>
      </w:r>
      <w:r w:rsidR="00C67CA8">
        <w:t>ETHICS</w:t>
      </w:r>
      <w:r>
        <w:t xml:space="preserve"> STATEMENTS</w:t>
      </w:r>
      <w:bookmarkEnd w:id="8"/>
      <w:bookmarkEnd w:id="9"/>
    </w:p>
    <w:p w14:paraId="21F16110" w14:textId="4425796E" w:rsidR="00DF6DF3" w:rsidRDefault="00DF6DF3" w:rsidP="00AB5F1D">
      <w:pPr>
        <w:jc w:val="both"/>
      </w:pPr>
    </w:p>
    <w:p w14:paraId="06E54E67" w14:textId="77777777" w:rsidR="002308BC" w:rsidRDefault="002308BC" w:rsidP="002308BC">
      <w:pPr>
        <w:jc w:val="both"/>
        <w:rPr>
          <w:rFonts w:ascii="Times New Roman" w:hAnsi="Times New Roman" w:cs="Times New Roman"/>
          <w:sz w:val="24"/>
          <w:szCs w:val="24"/>
        </w:rPr>
      </w:pPr>
      <w:r>
        <w:rPr>
          <w:rFonts w:ascii="Times New Roman" w:hAnsi="Times New Roman" w:cs="Times New Roman"/>
          <w:sz w:val="24"/>
          <w:szCs w:val="24"/>
        </w:rPr>
        <w:t xml:space="preserve">Pre-registration for the present study was performed on the osf.io platform prior to all data collection. The pre-registration was performed after analysis was conducted on a small (N = 350) pre-test on Amazon </w:t>
      </w:r>
      <w:proofErr w:type="spellStart"/>
      <w:r>
        <w:rPr>
          <w:rFonts w:ascii="Times New Roman" w:hAnsi="Times New Roman" w:cs="Times New Roman"/>
          <w:sz w:val="24"/>
          <w:szCs w:val="24"/>
        </w:rPr>
        <w:t>MTurk</w:t>
      </w:r>
      <w:proofErr w:type="spellEnd"/>
      <w:r>
        <w:rPr>
          <w:rFonts w:ascii="Times New Roman" w:hAnsi="Times New Roman" w:cs="Times New Roman"/>
          <w:sz w:val="24"/>
          <w:szCs w:val="24"/>
        </w:rPr>
        <w:t xml:space="preserve">. The replication can be viewed at </w:t>
      </w:r>
      <w:hyperlink r:id="rId10" w:history="1">
        <w:r w:rsidRPr="00181724">
          <w:rPr>
            <w:rStyle w:val="Hyperlink"/>
            <w:rFonts w:ascii="Times New Roman" w:hAnsi="Times New Roman" w:cs="Times New Roman"/>
            <w:sz w:val="24"/>
            <w:szCs w:val="24"/>
          </w:rPr>
          <w:t>https://osf.io/84rzt/</w:t>
        </w:r>
      </w:hyperlink>
      <w:r>
        <w:rPr>
          <w:rFonts w:ascii="Times New Roman" w:hAnsi="Times New Roman" w:cs="Times New Roman"/>
          <w:sz w:val="24"/>
          <w:szCs w:val="24"/>
        </w:rPr>
        <w:t xml:space="preserve">. </w:t>
      </w:r>
    </w:p>
    <w:p w14:paraId="25FD7F1D" w14:textId="77777777" w:rsidR="002308BC" w:rsidRDefault="002308BC" w:rsidP="002308BC">
      <w:pPr>
        <w:jc w:val="both"/>
        <w:rPr>
          <w:rFonts w:ascii="Times New Roman" w:hAnsi="Times New Roman" w:cs="Times New Roman"/>
          <w:sz w:val="24"/>
          <w:szCs w:val="24"/>
        </w:rPr>
      </w:pPr>
      <w:r>
        <w:rPr>
          <w:rFonts w:ascii="Times New Roman" w:hAnsi="Times New Roman" w:cs="Times New Roman"/>
          <w:sz w:val="24"/>
          <w:szCs w:val="24"/>
        </w:rPr>
        <w:t xml:space="preserve">All data and code for the replication of the present study will be made available upon publication at the same osf.io repository. Data has been made available on the Harvard </w:t>
      </w:r>
      <w:proofErr w:type="spellStart"/>
      <w:r>
        <w:rPr>
          <w:rFonts w:ascii="Times New Roman" w:hAnsi="Times New Roman" w:cs="Times New Roman"/>
          <w:sz w:val="24"/>
          <w:szCs w:val="24"/>
        </w:rPr>
        <w:t>Dataverse</w:t>
      </w:r>
      <w:proofErr w:type="spellEnd"/>
      <w:r>
        <w:rPr>
          <w:rFonts w:ascii="Times New Roman" w:hAnsi="Times New Roman" w:cs="Times New Roman"/>
          <w:sz w:val="24"/>
          <w:szCs w:val="24"/>
        </w:rPr>
        <w:t xml:space="preserve"> in .csv format (see the citation in the Works Cited). R do-files are available which allow for the replication of graphical and tabular results.</w:t>
      </w:r>
    </w:p>
    <w:p w14:paraId="167CE7F5" w14:textId="77777777" w:rsidR="00435D93" w:rsidRDefault="002308BC" w:rsidP="002308BC">
      <w:pPr>
        <w:jc w:val="both"/>
        <w:rPr>
          <w:rFonts w:ascii="Times New Roman" w:hAnsi="Times New Roman" w:cs="Times New Roman"/>
          <w:color w:val="000000"/>
          <w:sz w:val="24"/>
          <w:szCs w:val="24"/>
          <w:shd w:val="clear" w:color="auto" w:fill="FFFFFF"/>
        </w:rPr>
      </w:pPr>
      <w:bookmarkStart w:id="10" w:name="_Hlk112307522"/>
      <w:r w:rsidRPr="00C67CA8">
        <w:rPr>
          <w:rFonts w:ascii="Times New Roman" w:hAnsi="Times New Roman" w:cs="Times New Roman"/>
          <w:color w:val="000000"/>
          <w:sz w:val="24"/>
          <w:szCs w:val="24"/>
          <w:shd w:val="clear" w:color="auto" w:fill="FFFFFF"/>
        </w:rPr>
        <w:t xml:space="preserve">All studies obtained Institutional Review Board (IRB) approval from the </w:t>
      </w:r>
      <w:r>
        <w:rPr>
          <w:rFonts w:ascii="Times New Roman" w:hAnsi="Times New Roman" w:cs="Times New Roman"/>
          <w:color w:val="000000"/>
          <w:sz w:val="24"/>
          <w:szCs w:val="24"/>
          <w:shd w:val="clear" w:color="auto" w:fill="FFFFFF"/>
        </w:rPr>
        <w:t>first author’s university IRB</w:t>
      </w:r>
      <w:r w:rsidRPr="00C67CA8">
        <w:rPr>
          <w:rFonts w:ascii="Times New Roman" w:hAnsi="Times New Roman" w:cs="Times New Roman"/>
          <w:color w:val="000000"/>
          <w:sz w:val="24"/>
          <w:szCs w:val="24"/>
          <w:shd w:val="clear" w:color="auto" w:fill="FFFFFF"/>
        </w:rPr>
        <w:t xml:space="preserve"> prior to</w:t>
      </w:r>
      <w:r>
        <w:rPr>
          <w:rFonts w:ascii="Times New Roman" w:hAnsi="Times New Roman" w:cs="Times New Roman"/>
          <w:color w:val="000000"/>
          <w:sz w:val="24"/>
          <w:szCs w:val="24"/>
          <w:shd w:val="clear" w:color="auto" w:fill="FFFFFF"/>
        </w:rPr>
        <w:t xml:space="preserve"> survey deployment (UMBC Institutional Review Board approval #675, Review type: Exempt; approved July 7, 2021).</w:t>
      </w:r>
      <w:bookmarkEnd w:id="10"/>
      <w:r w:rsidRPr="00C67CA8">
        <w:rPr>
          <w:rFonts w:ascii="Times New Roman" w:hAnsi="Times New Roman" w:cs="Times New Roman"/>
          <w:color w:val="000000"/>
          <w:sz w:val="24"/>
          <w:szCs w:val="24"/>
          <w:shd w:val="clear" w:color="auto" w:fill="FFFFFF"/>
        </w:rPr>
        <w:t xml:space="preserve"> Each survey lasted approximately 8 minutes and concluded by thanking and debriefing respondents about the general purpose of the study. </w:t>
      </w:r>
    </w:p>
    <w:p w14:paraId="09025022" w14:textId="6107AE3F" w:rsidR="002308BC" w:rsidRDefault="00435D93" w:rsidP="002308BC">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Recruitment was performed by </w:t>
      </w:r>
      <w:proofErr w:type="gramStart"/>
      <w:r>
        <w:rPr>
          <w:rFonts w:ascii="Times New Roman" w:hAnsi="Times New Roman" w:cs="Times New Roman"/>
          <w:color w:val="000000"/>
          <w:sz w:val="24"/>
          <w:szCs w:val="24"/>
          <w:shd w:val="clear" w:color="auto" w:fill="FFFFFF"/>
        </w:rPr>
        <w:t>Lucid,</w:t>
      </w:r>
      <w:proofErr w:type="gramEnd"/>
      <w:r>
        <w:rPr>
          <w:rFonts w:ascii="Times New Roman" w:hAnsi="Times New Roman" w:cs="Times New Roman"/>
          <w:color w:val="000000"/>
          <w:sz w:val="24"/>
          <w:szCs w:val="24"/>
          <w:shd w:val="clear" w:color="auto" w:fill="FFFFFF"/>
        </w:rPr>
        <w:t xml:space="preserve"> Inc. and informed consent was provided using a click-through question at the start of the survey module. </w:t>
      </w:r>
      <w:r w:rsidR="002308BC" w:rsidRPr="00C67CA8">
        <w:rPr>
          <w:rFonts w:ascii="Times New Roman" w:hAnsi="Times New Roman" w:cs="Times New Roman"/>
          <w:color w:val="000000"/>
          <w:sz w:val="24"/>
          <w:szCs w:val="24"/>
          <w:shd w:val="clear" w:color="auto" w:fill="FFFFFF"/>
        </w:rPr>
        <w:t xml:space="preserve">Respondents participated voluntarily and were compensated for their participation in an ethical manner, and in a way consistent with existing research practice (e.g., see </w:t>
      </w:r>
      <w:proofErr w:type="spellStart"/>
      <w:r w:rsidR="002308BC" w:rsidRPr="00C67CA8">
        <w:rPr>
          <w:rFonts w:ascii="Times New Roman" w:hAnsi="Times New Roman" w:cs="Times New Roman"/>
          <w:color w:val="000000"/>
          <w:sz w:val="24"/>
          <w:szCs w:val="24"/>
          <w:shd w:val="clear" w:color="auto" w:fill="FFFFFF"/>
        </w:rPr>
        <w:t>Berinsky</w:t>
      </w:r>
      <w:proofErr w:type="spellEnd"/>
      <w:r w:rsidR="002308BC" w:rsidRPr="00C67CA8">
        <w:rPr>
          <w:rFonts w:ascii="Times New Roman" w:hAnsi="Times New Roman" w:cs="Times New Roman"/>
          <w:color w:val="000000"/>
          <w:sz w:val="24"/>
          <w:szCs w:val="24"/>
          <w:shd w:val="clear" w:color="auto" w:fill="FFFFFF"/>
        </w:rPr>
        <w:t>, Huber and Lenz 2012). Respondents in the Lucid study were paid $1 for their participation (approximately 97% of the U.S. federal minimum wage (equal to $7.25 at the time of our studies). </w:t>
      </w:r>
    </w:p>
    <w:p w14:paraId="38C8DE9A" w14:textId="77777777" w:rsidR="002308BC" w:rsidRDefault="002308BC" w:rsidP="002308BC">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report one discrepancy between the present manuscript and the pre-registration. Specifically, we note that the pre-registration’s study design implied that we would use a “pure control” as the baseline condition in the study. However, in the study presented in the main text, our control condition includes a preamble with information about the IRS. Other features of the design, including hypotheses, remain the same.</w:t>
      </w:r>
    </w:p>
    <w:p w14:paraId="008916AA" w14:textId="21193190" w:rsidR="00231F72" w:rsidRDefault="00231F72">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14:paraId="5E8F3395" w14:textId="0A000C14" w:rsidR="00C67CA8" w:rsidRDefault="00231F72" w:rsidP="00C67CA8">
      <w:pP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lastRenderedPageBreak/>
        <w:t>APSA ORGANIZED SECTION ON EXPERIMENTAL RESEARCH REPORTING STANDARDS</w:t>
      </w:r>
    </w:p>
    <w:p w14:paraId="3EDC1BC7" w14:textId="1D228A32" w:rsidR="00231F72" w:rsidRDefault="00231F72" w:rsidP="00C67CA8">
      <w:pPr>
        <w:rPr>
          <w:rFonts w:ascii="Times New Roman" w:hAnsi="Times New Roman" w:cs="Times New Roman"/>
          <w:b/>
          <w:bCs/>
          <w:color w:val="000000"/>
          <w:sz w:val="24"/>
          <w:szCs w:val="24"/>
          <w:shd w:val="clear" w:color="auto" w:fill="FFFFFF"/>
        </w:rPr>
      </w:pPr>
    </w:p>
    <w:p w14:paraId="511C5F07" w14:textId="17871E3E" w:rsidR="00231F72" w:rsidRDefault="00231F72" w:rsidP="00C67CA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In addition to the description of the experiment provided in the manuscript, we offer supplemental descriptions of the experiment that accord with the research reporting standards of the APSA Organized Section on Experimental Research. </w:t>
      </w:r>
    </w:p>
    <w:p w14:paraId="359FDC0F" w14:textId="50C9F361" w:rsidR="00231F72" w:rsidRDefault="00231F72" w:rsidP="00C67CA8">
      <w:pPr>
        <w:rPr>
          <w:rFonts w:ascii="Times New Roman" w:hAnsi="Times New Roman" w:cs="Times New Roman"/>
          <w:color w:val="000000"/>
          <w:sz w:val="24"/>
          <w:szCs w:val="24"/>
          <w:shd w:val="clear" w:color="auto" w:fill="FFFFFF"/>
        </w:rPr>
      </w:pPr>
    </w:p>
    <w:p w14:paraId="60F4D5DC" w14:textId="77777777" w:rsidR="00231F72" w:rsidRDefault="00231F72" w:rsidP="00231F72">
      <w:pPr>
        <w:pStyle w:val="ListParagraph"/>
        <w:numPr>
          <w:ilvl w:val="0"/>
          <w:numId w:val="15"/>
        </w:num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Hypotheses</w:t>
      </w:r>
    </w:p>
    <w:p w14:paraId="4C28D41F" w14:textId="06AAB156" w:rsidR="00231F72" w:rsidRPr="00231F72" w:rsidRDefault="00231F72" w:rsidP="00231F72">
      <w:pPr>
        <w:pStyle w:val="ListParagraph"/>
        <w:numPr>
          <w:ilvl w:val="1"/>
          <w:numId w:val="15"/>
        </w:numPr>
        <w:rPr>
          <w:rFonts w:ascii="Times New Roman" w:hAnsi="Times New Roman" w:cs="Times New Roman"/>
          <w:i/>
          <w:iCs/>
          <w:color w:val="000000"/>
          <w:sz w:val="24"/>
          <w:szCs w:val="24"/>
          <w:shd w:val="clear" w:color="auto" w:fill="FFFFFF"/>
        </w:rPr>
      </w:pPr>
      <w:r w:rsidRPr="00231F72">
        <w:rPr>
          <w:rFonts w:ascii="Times New Roman" w:hAnsi="Times New Roman" w:cs="Times New Roman"/>
          <w:i/>
          <w:iCs/>
          <w:color w:val="000000"/>
          <w:sz w:val="24"/>
          <w:szCs w:val="24"/>
          <w:shd w:val="clear" w:color="auto" w:fill="FFFFFF"/>
        </w:rPr>
        <w:t>See the manuscript for a</w:t>
      </w:r>
      <w:r w:rsidR="004A141B">
        <w:rPr>
          <w:rFonts w:ascii="Times New Roman" w:hAnsi="Times New Roman" w:cs="Times New Roman"/>
          <w:i/>
          <w:iCs/>
          <w:color w:val="000000"/>
          <w:sz w:val="24"/>
          <w:szCs w:val="24"/>
          <w:shd w:val="clear" w:color="auto" w:fill="FFFFFF"/>
        </w:rPr>
        <w:t xml:space="preserve"> complete</w:t>
      </w:r>
      <w:r w:rsidRPr="00231F72">
        <w:rPr>
          <w:rFonts w:ascii="Times New Roman" w:hAnsi="Times New Roman" w:cs="Times New Roman"/>
          <w:i/>
          <w:iCs/>
          <w:color w:val="000000"/>
          <w:sz w:val="24"/>
          <w:szCs w:val="24"/>
          <w:shd w:val="clear" w:color="auto" w:fill="FFFFFF"/>
        </w:rPr>
        <w:t xml:space="preserve"> description.</w:t>
      </w:r>
    </w:p>
    <w:p w14:paraId="57DAA43C" w14:textId="1521F5F6" w:rsidR="00231F72" w:rsidRDefault="00231F72" w:rsidP="00231F72">
      <w:pPr>
        <w:pStyle w:val="ListParagraph"/>
        <w:numPr>
          <w:ilvl w:val="0"/>
          <w:numId w:val="15"/>
        </w:num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Subjects and Context</w:t>
      </w:r>
    </w:p>
    <w:p w14:paraId="52E5AD44" w14:textId="23C6C82A" w:rsidR="00231F72" w:rsidRPr="00231F72" w:rsidRDefault="00231F72" w:rsidP="00231F72">
      <w:pPr>
        <w:pStyle w:val="ListParagraph"/>
        <w:numPr>
          <w:ilvl w:val="1"/>
          <w:numId w:val="15"/>
        </w:num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Eligibility and exclusion criteria: </w:t>
      </w:r>
      <w:r>
        <w:rPr>
          <w:rFonts w:ascii="Times New Roman" w:hAnsi="Times New Roman" w:cs="Times New Roman"/>
          <w:i/>
          <w:iCs/>
          <w:color w:val="000000"/>
          <w:sz w:val="24"/>
          <w:szCs w:val="24"/>
          <w:shd w:val="clear" w:color="auto" w:fill="FFFFFF"/>
        </w:rPr>
        <w:t>Recruitment was performed via Lucid, Inc., limiting our eligibility to those participating on the platform. Participants were limited to U.S. adults (age 18+). We chose these criteria based on practical considerations and the scope of our study.</w:t>
      </w:r>
    </w:p>
    <w:p w14:paraId="0A0C09D7" w14:textId="0FF5777C" w:rsidR="00231F72" w:rsidRPr="00231F72" w:rsidRDefault="00231F72" w:rsidP="00231F72">
      <w:pPr>
        <w:pStyle w:val="ListParagraph"/>
        <w:numPr>
          <w:ilvl w:val="1"/>
          <w:numId w:val="15"/>
        </w:num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Recruitment Procedures: </w:t>
      </w:r>
      <w:r>
        <w:rPr>
          <w:rFonts w:ascii="Times New Roman" w:hAnsi="Times New Roman" w:cs="Times New Roman"/>
          <w:i/>
          <w:iCs/>
          <w:color w:val="000000"/>
          <w:sz w:val="24"/>
          <w:szCs w:val="24"/>
          <w:shd w:val="clear" w:color="auto" w:fill="FFFFFF"/>
        </w:rPr>
        <w:t>Recruitment was performed by Lucid, Inc., who use social media contacting to create panels. See http://luc.id for further details.</w:t>
      </w:r>
    </w:p>
    <w:p w14:paraId="56F57C67" w14:textId="20356299" w:rsidR="00231F72" w:rsidRPr="00231F72" w:rsidRDefault="00231F72" w:rsidP="00231F72">
      <w:pPr>
        <w:pStyle w:val="ListParagraph"/>
        <w:numPr>
          <w:ilvl w:val="1"/>
          <w:numId w:val="15"/>
        </w:num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Recruitment Dates: </w:t>
      </w:r>
      <w:r>
        <w:rPr>
          <w:rFonts w:ascii="Times New Roman" w:hAnsi="Times New Roman" w:cs="Times New Roman"/>
          <w:i/>
          <w:iCs/>
          <w:color w:val="000000"/>
          <w:sz w:val="24"/>
          <w:szCs w:val="24"/>
          <w:shd w:val="clear" w:color="auto" w:fill="FFFFFF"/>
        </w:rPr>
        <w:t>See the manuscript for a description.</w:t>
      </w:r>
    </w:p>
    <w:p w14:paraId="3B144074" w14:textId="4486C8FA" w:rsidR="00231F72" w:rsidRPr="00231F72" w:rsidRDefault="00231F72" w:rsidP="00231F72">
      <w:pPr>
        <w:pStyle w:val="ListParagraph"/>
        <w:numPr>
          <w:ilvl w:val="1"/>
          <w:numId w:val="15"/>
        </w:num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Setting/Location: </w:t>
      </w:r>
      <w:r>
        <w:rPr>
          <w:rFonts w:ascii="Times New Roman" w:hAnsi="Times New Roman" w:cs="Times New Roman"/>
          <w:i/>
          <w:iCs/>
          <w:color w:val="000000"/>
          <w:sz w:val="24"/>
          <w:szCs w:val="24"/>
          <w:shd w:val="clear" w:color="auto" w:fill="FFFFFF"/>
        </w:rPr>
        <w:t>Online only.</w:t>
      </w:r>
    </w:p>
    <w:p w14:paraId="01D8EF39" w14:textId="50883EB3" w:rsidR="00231F72" w:rsidRPr="00231F72" w:rsidRDefault="00231F72" w:rsidP="00231F72">
      <w:pPr>
        <w:pStyle w:val="ListParagraph"/>
        <w:numPr>
          <w:ilvl w:val="1"/>
          <w:numId w:val="15"/>
        </w:num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Response Rate: </w:t>
      </w:r>
      <w:r>
        <w:rPr>
          <w:rFonts w:ascii="Times New Roman" w:hAnsi="Times New Roman" w:cs="Times New Roman"/>
          <w:i/>
          <w:iCs/>
          <w:color w:val="000000"/>
          <w:sz w:val="24"/>
          <w:szCs w:val="24"/>
          <w:shd w:val="clear" w:color="auto" w:fill="FFFFFF"/>
        </w:rPr>
        <w:t>Response rate cannot be reported due to the limitations of information provided by Lucid, Inc.</w:t>
      </w:r>
    </w:p>
    <w:p w14:paraId="15DA45C0" w14:textId="60930FD7" w:rsidR="00231F72" w:rsidRDefault="00231F72" w:rsidP="00231F72">
      <w:pPr>
        <w:pStyle w:val="ListParagraph"/>
        <w:numPr>
          <w:ilvl w:val="0"/>
          <w:numId w:val="15"/>
        </w:num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Allocation Method</w:t>
      </w:r>
    </w:p>
    <w:p w14:paraId="04D3858C" w14:textId="5831EE54" w:rsidR="00231F72" w:rsidRPr="00231F72" w:rsidRDefault="00231F72" w:rsidP="00231F72">
      <w:pPr>
        <w:pStyle w:val="ListParagraph"/>
        <w:numPr>
          <w:ilvl w:val="1"/>
          <w:numId w:val="15"/>
        </w:num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Randomization: </w:t>
      </w:r>
      <w:r>
        <w:rPr>
          <w:rFonts w:ascii="Times New Roman" w:hAnsi="Times New Roman" w:cs="Times New Roman"/>
          <w:i/>
          <w:iCs/>
          <w:color w:val="000000"/>
          <w:sz w:val="24"/>
          <w:szCs w:val="24"/>
          <w:shd w:val="clear" w:color="auto" w:fill="FFFFFF"/>
        </w:rPr>
        <w:t>Randomized treatment assignment was performed using the Randomizer tool in the Qualtrics survey generation platform.</w:t>
      </w:r>
    </w:p>
    <w:p w14:paraId="565D010E" w14:textId="7D643769" w:rsidR="004B53C9" w:rsidRDefault="00231F72" w:rsidP="004B53C9">
      <w:pPr>
        <w:pStyle w:val="ListParagraph"/>
        <w:numPr>
          <w:ilvl w:val="1"/>
          <w:numId w:val="15"/>
        </w:numPr>
        <w:rPr>
          <w:rFonts w:ascii="Times New Roman" w:hAnsi="Times New Roman" w:cs="Times New Roman"/>
          <w:i/>
          <w:iCs/>
          <w:color w:val="000000"/>
          <w:sz w:val="24"/>
          <w:szCs w:val="24"/>
          <w:shd w:val="clear" w:color="auto" w:fill="FFFFFF"/>
        </w:rPr>
      </w:pPr>
      <w:r w:rsidRPr="00231F72">
        <w:rPr>
          <w:rFonts w:ascii="Times New Roman" w:hAnsi="Times New Roman" w:cs="Times New Roman"/>
          <w:i/>
          <w:iCs/>
          <w:color w:val="000000"/>
          <w:sz w:val="24"/>
          <w:szCs w:val="24"/>
          <w:shd w:val="clear" w:color="auto" w:fill="FFFFFF"/>
        </w:rPr>
        <w:t xml:space="preserve">We report no significant </w:t>
      </w:r>
      <w:r>
        <w:rPr>
          <w:rFonts w:ascii="Times New Roman" w:hAnsi="Times New Roman" w:cs="Times New Roman"/>
          <w:i/>
          <w:iCs/>
          <w:color w:val="000000"/>
          <w:sz w:val="24"/>
          <w:szCs w:val="24"/>
          <w:shd w:val="clear" w:color="auto" w:fill="FFFFFF"/>
        </w:rPr>
        <w:t xml:space="preserve">differences between </w:t>
      </w:r>
      <w:r w:rsidR="004B53C9">
        <w:rPr>
          <w:rFonts w:ascii="Times New Roman" w:hAnsi="Times New Roman" w:cs="Times New Roman"/>
          <w:i/>
          <w:iCs/>
          <w:color w:val="000000"/>
          <w:sz w:val="24"/>
          <w:szCs w:val="24"/>
          <w:shd w:val="clear" w:color="auto" w:fill="FFFFFF"/>
        </w:rPr>
        <w:t>treatment groups on baseline demographics. As evidence of treatment balance, we show using Χ</w:t>
      </w:r>
      <w:r w:rsidR="004B53C9">
        <w:rPr>
          <w:rFonts w:ascii="Times New Roman" w:hAnsi="Times New Roman" w:cs="Times New Roman"/>
          <w:i/>
          <w:iCs/>
          <w:color w:val="000000"/>
          <w:sz w:val="24"/>
          <w:szCs w:val="24"/>
          <w:shd w:val="clear" w:color="auto" w:fill="FFFFFF"/>
          <w:vertAlign w:val="superscript"/>
        </w:rPr>
        <w:t>2</w:t>
      </w:r>
      <w:r w:rsidR="004B53C9">
        <w:rPr>
          <w:rFonts w:ascii="Times New Roman" w:hAnsi="Times New Roman" w:cs="Times New Roman"/>
          <w:i/>
          <w:iCs/>
          <w:color w:val="000000"/>
          <w:sz w:val="24"/>
          <w:szCs w:val="24"/>
          <w:shd w:val="clear" w:color="auto" w:fill="FFFFFF"/>
        </w:rPr>
        <w:t xml:space="preserve"> tests that age (Χ</w:t>
      </w:r>
      <w:r w:rsidR="004B53C9">
        <w:rPr>
          <w:rFonts w:ascii="Times New Roman" w:hAnsi="Times New Roman" w:cs="Times New Roman"/>
          <w:i/>
          <w:iCs/>
          <w:color w:val="000000"/>
          <w:sz w:val="24"/>
          <w:szCs w:val="24"/>
          <w:shd w:val="clear" w:color="auto" w:fill="FFFFFF"/>
          <w:vertAlign w:val="superscript"/>
        </w:rPr>
        <w:t xml:space="preserve">2 </w:t>
      </w:r>
      <w:r w:rsidR="004B53C9">
        <w:rPr>
          <w:rFonts w:ascii="Times New Roman" w:hAnsi="Times New Roman" w:cs="Times New Roman"/>
          <w:i/>
          <w:iCs/>
          <w:color w:val="000000"/>
          <w:sz w:val="24"/>
          <w:szCs w:val="24"/>
          <w:shd w:val="clear" w:color="auto" w:fill="FFFFFF"/>
        </w:rPr>
        <w:t xml:space="preserve">= 207.8 on 204 </w:t>
      </w:r>
      <w:proofErr w:type="spellStart"/>
      <w:r w:rsidR="004B53C9">
        <w:rPr>
          <w:rFonts w:ascii="Times New Roman" w:hAnsi="Times New Roman" w:cs="Times New Roman"/>
          <w:i/>
          <w:iCs/>
          <w:color w:val="000000"/>
          <w:sz w:val="24"/>
          <w:szCs w:val="24"/>
          <w:shd w:val="clear" w:color="auto" w:fill="FFFFFF"/>
        </w:rPr>
        <w:t>df</w:t>
      </w:r>
      <w:proofErr w:type="spellEnd"/>
      <w:r w:rsidR="004B53C9">
        <w:rPr>
          <w:rFonts w:ascii="Times New Roman" w:hAnsi="Times New Roman" w:cs="Times New Roman"/>
          <w:i/>
          <w:iCs/>
          <w:color w:val="000000"/>
          <w:sz w:val="24"/>
          <w:szCs w:val="24"/>
          <w:shd w:val="clear" w:color="auto" w:fill="FFFFFF"/>
        </w:rPr>
        <w:t>, p = 0.41), region of residence (Χ</w:t>
      </w:r>
      <w:r w:rsidR="004B53C9">
        <w:rPr>
          <w:rFonts w:ascii="Times New Roman" w:hAnsi="Times New Roman" w:cs="Times New Roman"/>
          <w:i/>
          <w:iCs/>
          <w:color w:val="000000"/>
          <w:sz w:val="24"/>
          <w:szCs w:val="24"/>
          <w:shd w:val="clear" w:color="auto" w:fill="FFFFFF"/>
          <w:vertAlign w:val="superscript"/>
        </w:rPr>
        <w:t xml:space="preserve">2 </w:t>
      </w:r>
      <w:r w:rsidR="004B53C9">
        <w:rPr>
          <w:rFonts w:ascii="Times New Roman" w:hAnsi="Times New Roman" w:cs="Times New Roman"/>
          <w:i/>
          <w:iCs/>
          <w:color w:val="000000"/>
          <w:sz w:val="24"/>
          <w:szCs w:val="24"/>
          <w:shd w:val="clear" w:color="auto" w:fill="FFFFFF"/>
        </w:rPr>
        <w:t xml:space="preserve">= 11.48 on 9 </w:t>
      </w:r>
      <w:proofErr w:type="spellStart"/>
      <w:r w:rsidR="004B53C9">
        <w:rPr>
          <w:rFonts w:ascii="Times New Roman" w:hAnsi="Times New Roman" w:cs="Times New Roman"/>
          <w:i/>
          <w:iCs/>
          <w:color w:val="000000"/>
          <w:sz w:val="24"/>
          <w:szCs w:val="24"/>
          <w:shd w:val="clear" w:color="auto" w:fill="FFFFFF"/>
        </w:rPr>
        <w:t>df</w:t>
      </w:r>
      <w:proofErr w:type="spellEnd"/>
      <w:r w:rsidR="004B53C9">
        <w:rPr>
          <w:rFonts w:ascii="Times New Roman" w:hAnsi="Times New Roman" w:cs="Times New Roman"/>
          <w:i/>
          <w:iCs/>
          <w:color w:val="000000"/>
          <w:sz w:val="24"/>
          <w:szCs w:val="24"/>
          <w:shd w:val="clear" w:color="auto" w:fill="FFFFFF"/>
        </w:rPr>
        <w:t>, p = 0.24), and gender (Χ</w:t>
      </w:r>
      <w:r w:rsidR="004B53C9">
        <w:rPr>
          <w:rFonts w:ascii="Times New Roman" w:hAnsi="Times New Roman" w:cs="Times New Roman"/>
          <w:i/>
          <w:iCs/>
          <w:color w:val="000000"/>
          <w:sz w:val="24"/>
          <w:szCs w:val="24"/>
          <w:shd w:val="clear" w:color="auto" w:fill="FFFFFF"/>
          <w:vertAlign w:val="superscript"/>
        </w:rPr>
        <w:t xml:space="preserve">2 </w:t>
      </w:r>
      <w:r w:rsidR="004B53C9">
        <w:rPr>
          <w:rFonts w:ascii="Times New Roman" w:hAnsi="Times New Roman" w:cs="Times New Roman"/>
          <w:i/>
          <w:iCs/>
          <w:color w:val="000000"/>
          <w:sz w:val="24"/>
          <w:szCs w:val="24"/>
          <w:shd w:val="clear" w:color="auto" w:fill="FFFFFF"/>
        </w:rPr>
        <w:t xml:space="preserve">= 2.43 on 3 </w:t>
      </w:r>
      <w:proofErr w:type="spellStart"/>
      <w:r w:rsidR="004B53C9">
        <w:rPr>
          <w:rFonts w:ascii="Times New Roman" w:hAnsi="Times New Roman" w:cs="Times New Roman"/>
          <w:i/>
          <w:iCs/>
          <w:color w:val="000000"/>
          <w:sz w:val="24"/>
          <w:szCs w:val="24"/>
          <w:shd w:val="clear" w:color="auto" w:fill="FFFFFF"/>
        </w:rPr>
        <w:t>df</w:t>
      </w:r>
      <w:proofErr w:type="spellEnd"/>
      <w:r w:rsidR="004B53C9">
        <w:rPr>
          <w:rFonts w:ascii="Times New Roman" w:hAnsi="Times New Roman" w:cs="Times New Roman"/>
          <w:i/>
          <w:iCs/>
          <w:color w:val="000000"/>
          <w:sz w:val="24"/>
          <w:szCs w:val="24"/>
          <w:shd w:val="clear" w:color="auto" w:fill="FFFFFF"/>
        </w:rPr>
        <w:t xml:space="preserve">, p = 0.49) all show no evidence of significant imbalance across the four treatment conditions. </w:t>
      </w:r>
    </w:p>
    <w:p w14:paraId="08AEA7C4" w14:textId="6060C7D5" w:rsidR="004B53C9" w:rsidRPr="004B53C9" w:rsidRDefault="004B53C9" w:rsidP="004B53C9">
      <w:pPr>
        <w:pStyle w:val="ListParagraph"/>
        <w:numPr>
          <w:ilvl w:val="1"/>
          <w:numId w:val="15"/>
        </w:numPr>
        <w:rPr>
          <w:rFonts w:ascii="Times New Roman" w:hAnsi="Times New Roman" w:cs="Times New Roman"/>
          <w:i/>
          <w:iCs/>
          <w:color w:val="000000"/>
          <w:sz w:val="24"/>
          <w:szCs w:val="24"/>
          <w:shd w:val="clear" w:color="auto" w:fill="FFFFFF"/>
        </w:rPr>
      </w:pPr>
      <w:r>
        <w:rPr>
          <w:rFonts w:ascii="Times New Roman" w:hAnsi="Times New Roman" w:cs="Times New Roman"/>
          <w:color w:val="000000"/>
          <w:sz w:val="24"/>
          <w:szCs w:val="24"/>
          <w:shd w:val="clear" w:color="auto" w:fill="FFFFFF"/>
        </w:rPr>
        <w:t xml:space="preserve">Blinding: </w:t>
      </w:r>
      <w:r>
        <w:rPr>
          <w:rFonts w:ascii="Times New Roman" w:hAnsi="Times New Roman" w:cs="Times New Roman"/>
          <w:i/>
          <w:iCs/>
          <w:color w:val="000000"/>
          <w:sz w:val="24"/>
          <w:szCs w:val="24"/>
          <w:shd w:val="clear" w:color="auto" w:fill="FFFFFF"/>
        </w:rPr>
        <w:t>Participants were unaware of the treatment group to which they were assigned.</w:t>
      </w:r>
    </w:p>
    <w:p w14:paraId="7FB8D433" w14:textId="15D6342C" w:rsidR="004B53C9" w:rsidRDefault="004B53C9" w:rsidP="004B53C9">
      <w:pPr>
        <w:pStyle w:val="ListParagraph"/>
        <w:numPr>
          <w:ilvl w:val="0"/>
          <w:numId w:val="15"/>
        </w:numPr>
        <w:rPr>
          <w:rFonts w:ascii="Times New Roman" w:hAnsi="Times New Roman" w:cs="Times New Roman"/>
          <w:i/>
          <w:iCs/>
          <w:color w:val="000000"/>
          <w:sz w:val="24"/>
          <w:szCs w:val="24"/>
          <w:shd w:val="clear" w:color="auto" w:fill="FFFFFF"/>
        </w:rPr>
      </w:pPr>
      <w:r>
        <w:rPr>
          <w:rFonts w:ascii="Times New Roman" w:hAnsi="Times New Roman" w:cs="Times New Roman"/>
          <w:color w:val="000000"/>
          <w:sz w:val="24"/>
          <w:szCs w:val="24"/>
          <w:shd w:val="clear" w:color="auto" w:fill="FFFFFF"/>
        </w:rPr>
        <w:t xml:space="preserve">Treatments: </w:t>
      </w:r>
      <w:r>
        <w:rPr>
          <w:rFonts w:ascii="Times New Roman" w:hAnsi="Times New Roman" w:cs="Times New Roman"/>
          <w:i/>
          <w:iCs/>
          <w:color w:val="000000"/>
          <w:sz w:val="24"/>
          <w:szCs w:val="24"/>
          <w:shd w:val="clear" w:color="auto" w:fill="FFFFFF"/>
        </w:rPr>
        <w:t>Please see the manuscript, Table 1, for a description of treatment text and design.</w:t>
      </w:r>
    </w:p>
    <w:p w14:paraId="559C2B6A" w14:textId="0EB4E04C" w:rsidR="004B53C9" w:rsidRDefault="004B53C9" w:rsidP="004B53C9">
      <w:pPr>
        <w:pStyle w:val="ListParagraph"/>
        <w:numPr>
          <w:ilvl w:val="1"/>
          <w:numId w:val="15"/>
        </w:numPr>
        <w:rPr>
          <w:rFonts w:ascii="Times New Roman" w:hAnsi="Times New Roman" w:cs="Times New Roman"/>
          <w:i/>
          <w:iCs/>
          <w:color w:val="000000"/>
          <w:sz w:val="24"/>
          <w:szCs w:val="24"/>
          <w:shd w:val="clear" w:color="auto" w:fill="FFFFFF"/>
        </w:rPr>
      </w:pPr>
      <w:r>
        <w:rPr>
          <w:rFonts w:ascii="Times New Roman" w:hAnsi="Times New Roman" w:cs="Times New Roman"/>
          <w:color w:val="000000"/>
          <w:sz w:val="24"/>
          <w:szCs w:val="24"/>
          <w:shd w:val="clear" w:color="auto" w:fill="FFFFFF"/>
        </w:rPr>
        <w:t xml:space="preserve">Method of Delivery: </w:t>
      </w:r>
      <w:r>
        <w:rPr>
          <w:rFonts w:ascii="Times New Roman" w:hAnsi="Times New Roman" w:cs="Times New Roman"/>
          <w:i/>
          <w:iCs/>
          <w:color w:val="000000"/>
          <w:sz w:val="24"/>
          <w:szCs w:val="24"/>
          <w:shd w:val="clear" w:color="auto" w:fill="FFFFFF"/>
        </w:rPr>
        <w:t>Online using Qualtrics block presentation tool.</w:t>
      </w:r>
    </w:p>
    <w:p w14:paraId="4C0D6F84" w14:textId="5E6F108E" w:rsidR="004B53C9" w:rsidRDefault="004B53C9" w:rsidP="004B53C9">
      <w:pPr>
        <w:pStyle w:val="ListParagraph"/>
        <w:numPr>
          <w:ilvl w:val="0"/>
          <w:numId w:val="15"/>
        </w:numPr>
        <w:rPr>
          <w:rFonts w:ascii="Times New Roman" w:hAnsi="Times New Roman" w:cs="Times New Roman"/>
          <w:i/>
          <w:iCs/>
          <w:color w:val="000000"/>
          <w:sz w:val="24"/>
          <w:szCs w:val="24"/>
          <w:shd w:val="clear" w:color="auto" w:fill="FFFFFF"/>
        </w:rPr>
      </w:pPr>
      <w:r>
        <w:rPr>
          <w:rFonts w:ascii="Times New Roman" w:hAnsi="Times New Roman" w:cs="Times New Roman"/>
          <w:color w:val="000000"/>
          <w:sz w:val="24"/>
          <w:szCs w:val="24"/>
          <w:shd w:val="clear" w:color="auto" w:fill="FFFFFF"/>
        </w:rPr>
        <w:t xml:space="preserve">Results: </w:t>
      </w:r>
      <w:r>
        <w:rPr>
          <w:rFonts w:ascii="Times New Roman" w:hAnsi="Times New Roman" w:cs="Times New Roman"/>
          <w:i/>
          <w:iCs/>
          <w:color w:val="000000"/>
          <w:sz w:val="24"/>
          <w:szCs w:val="24"/>
          <w:shd w:val="clear" w:color="auto" w:fill="FFFFFF"/>
        </w:rPr>
        <w:t>Please see the manuscript for details on operationalization of the three key DVs in the study.</w:t>
      </w:r>
    </w:p>
    <w:p w14:paraId="65DAEE47" w14:textId="39F95B38" w:rsidR="004B53C9" w:rsidRDefault="009A5E63" w:rsidP="004B53C9">
      <w:pPr>
        <w:pStyle w:val="ListParagraph"/>
        <w:numPr>
          <w:ilvl w:val="0"/>
          <w:numId w:val="15"/>
        </w:numPr>
        <w:rPr>
          <w:rFonts w:ascii="Times New Roman" w:hAnsi="Times New Roman" w:cs="Times New Roman"/>
          <w:i/>
          <w:iCs/>
          <w:color w:val="000000"/>
          <w:sz w:val="24"/>
          <w:szCs w:val="24"/>
          <w:shd w:val="clear" w:color="auto" w:fill="FFFFFF"/>
        </w:rPr>
      </w:pPr>
      <w:r>
        <w:rPr>
          <w:rFonts w:ascii="Times New Roman" w:hAnsi="Times New Roman" w:cs="Times New Roman"/>
          <w:color w:val="000000"/>
          <w:sz w:val="24"/>
          <w:szCs w:val="24"/>
          <w:shd w:val="clear" w:color="auto" w:fill="FFFFFF"/>
        </w:rPr>
        <w:t xml:space="preserve">CONSORT Diagram: </w:t>
      </w:r>
      <w:r>
        <w:rPr>
          <w:rFonts w:ascii="Times New Roman" w:hAnsi="Times New Roman" w:cs="Times New Roman"/>
          <w:i/>
          <w:iCs/>
          <w:color w:val="000000"/>
          <w:sz w:val="24"/>
          <w:szCs w:val="24"/>
          <w:shd w:val="clear" w:color="auto" w:fill="FFFFFF"/>
        </w:rPr>
        <w:t>In lieu of a diagram, we report that among the three outcome variables of interest, there was nonresponse on Item 1 of 6 respondents, nonresponse on Item 2 of 7 respondents, and nonresponse on Item 3 of 7 respondents. Item nonresponse was the only reason for dropout in the study after random assignment.</w:t>
      </w:r>
    </w:p>
    <w:p w14:paraId="2E2D45EB" w14:textId="7AAADA86" w:rsidR="009A5E63" w:rsidRDefault="009A5E63" w:rsidP="004B53C9">
      <w:pPr>
        <w:pStyle w:val="ListParagraph"/>
        <w:numPr>
          <w:ilvl w:val="0"/>
          <w:numId w:val="15"/>
        </w:numPr>
        <w:rPr>
          <w:rFonts w:ascii="Times New Roman" w:hAnsi="Times New Roman" w:cs="Times New Roman"/>
          <w:i/>
          <w:iCs/>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Statistical Analysis: </w:t>
      </w:r>
      <w:r>
        <w:rPr>
          <w:rFonts w:ascii="Times New Roman" w:hAnsi="Times New Roman" w:cs="Times New Roman"/>
          <w:i/>
          <w:iCs/>
          <w:color w:val="000000"/>
          <w:sz w:val="24"/>
          <w:szCs w:val="24"/>
          <w:shd w:val="clear" w:color="auto" w:fill="FFFFFF"/>
        </w:rPr>
        <w:t>Please see the results presented in the manuscript, and the tabular results presented in the appendices above.</w:t>
      </w:r>
    </w:p>
    <w:p w14:paraId="078E4E14" w14:textId="487DEC48" w:rsidR="009A5E63" w:rsidRPr="009A5E63" w:rsidRDefault="009A5E63" w:rsidP="004B53C9">
      <w:pPr>
        <w:pStyle w:val="ListParagraph"/>
        <w:numPr>
          <w:ilvl w:val="0"/>
          <w:numId w:val="15"/>
        </w:numPr>
        <w:rPr>
          <w:rFonts w:ascii="Times New Roman" w:hAnsi="Times New Roman" w:cs="Times New Roman"/>
          <w:i/>
          <w:iCs/>
          <w:color w:val="000000"/>
          <w:sz w:val="24"/>
          <w:szCs w:val="24"/>
          <w:shd w:val="clear" w:color="auto" w:fill="FFFFFF"/>
        </w:rPr>
      </w:pPr>
      <w:r>
        <w:rPr>
          <w:rFonts w:ascii="Times New Roman" w:hAnsi="Times New Roman" w:cs="Times New Roman"/>
          <w:color w:val="000000"/>
          <w:sz w:val="24"/>
          <w:szCs w:val="24"/>
          <w:shd w:val="clear" w:color="auto" w:fill="FFFFFF"/>
        </w:rPr>
        <w:t>Other Information:</w:t>
      </w:r>
    </w:p>
    <w:p w14:paraId="21DE6FBB" w14:textId="7FDD8E46" w:rsidR="009A5E63" w:rsidRDefault="009A5E63" w:rsidP="009A5E63">
      <w:pPr>
        <w:pStyle w:val="ListParagraph"/>
        <w:numPr>
          <w:ilvl w:val="1"/>
          <w:numId w:val="15"/>
        </w:numPr>
        <w:rPr>
          <w:rFonts w:ascii="Times New Roman" w:hAnsi="Times New Roman" w:cs="Times New Roman"/>
          <w:i/>
          <w:iCs/>
          <w:color w:val="000000"/>
          <w:sz w:val="24"/>
          <w:szCs w:val="24"/>
          <w:shd w:val="clear" w:color="auto" w:fill="FFFFFF"/>
        </w:rPr>
      </w:pPr>
      <w:r>
        <w:rPr>
          <w:rFonts w:ascii="Times New Roman" w:hAnsi="Times New Roman" w:cs="Times New Roman"/>
          <w:color w:val="000000"/>
          <w:sz w:val="24"/>
          <w:szCs w:val="24"/>
          <w:shd w:val="clear" w:color="auto" w:fill="FFFFFF"/>
        </w:rPr>
        <w:t xml:space="preserve">Was the experiment IRB approved? </w:t>
      </w:r>
      <w:r>
        <w:rPr>
          <w:rFonts w:ascii="Times New Roman" w:hAnsi="Times New Roman" w:cs="Times New Roman"/>
          <w:i/>
          <w:iCs/>
          <w:color w:val="000000"/>
          <w:sz w:val="24"/>
          <w:szCs w:val="24"/>
          <w:shd w:val="clear" w:color="auto" w:fill="FFFFFF"/>
        </w:rPr>
        <w:t>Yes, please see the Ethics statement.</w:t>
      </w:r>
    </w:p>
    <w:p w14:paraId="71A805FE" w14:textId="54618EE3" w:rsidR="009A5E63" w:rsidRDefault="009A5E63" w:rsidP="009A5E63">
      <w:pPr>
        <w:pStyle w:val="ListParagraph"/>
        <w:numPr>
          <w:ilvl w:val="1"/>
          <w:numId w:val="15"/>
        </w:numPr>
        <w:rPr>
          <w:rFonts w:ascii="Times New Roman" w:hAnsi="Times New Roman" w:cs="Times New Roman"/>
          <w:i/>
          <w:iCs/>
          <w:color w:val="000000"/>
          <w:sz w:val="24"/>
          <w:szCs w:val="24"/>
          <w:shd w:val="clear" w:color="auto" w:fill="FFFFFF"/>
        </w:rPr>
      </w:pPr>
      <w:r>
        <w:rPr>
          <w:rFonts w:ascii="Times New Roman" w:hAnsi="Times New Roman" w:cs="Times New Roman"/>
          <w:color w:val="000000"/>
          <w:sz w:val="24"/>
          <w:szCs w:val="24"/>
          <w:shd w:val="clear" w:color="auto" w:fill="FFFFFF"/>
        </w:rPr>
        <w:t xml:space="preserve">Was the experiment registered? </w:t>
      </w:r>
      <w:r>
        <w:rPr>
          <w:rFonts w:ascii="Times New Roman" w:hAnsi="Times New Roman" w:cs="Times New Roman"/>
          <w:i/>
          <w:iCs/>
          <w:color w:val="000000"/>
          <w:sz w:val="24"/>
          <w:szCs w:val="24"/>
          <w:shd w:val="clear" w:color="auto" w:fill="FFFFFF"/>
        </w:rPr>
        <w:t>Please see the osf.io link in the above section.</w:t>
      </w:r>
    </w:p>
    <w:p w14:paraId="3DB37AAC" w14:textId="6803827A" w:rsidR="009A5E63" w:rsidRDefault="009A5E63" w:rsidP="009A5E63">
      <w:pPr>
        <w:pStyle w:val="ListParagraph"/>
        <w:numPr>
          <w:ilvl w:val="1"/>
          <w:numId w:val="15"/>
        </w:numPr>
        <w:rPr>
          <w:rFonts w:ascii="Times New Roman" w:hAnsi="Times New Roman" w:cs="Times New Roman"/>
          <w:i/>
          <w:iCs/>
          <w:color w:val="000000"/>
          <w:sz w:val="24"/>
          <w:szCs w:val="24"/>
          <w:shd w:val="clear" w:color="auto" w:fill="FFFFFF"/>
        </w:rPr>
      </w:pPr>
      <w:r>
        <w:rPr>
          <w:rFonts w:ascii="Times New Roman" w:hAnsi="Times New Roman" w:cs="Times New Roman"/>
          <w:color w:val="000000"/>
          <w:sz w:val="24"/>
          <w:szCs w:val="24"/>
          <w:shd w:val="clear" w:color="auto" w:fill="FFFFFF"/>
        </w:rPr>
        <w:t xml:space="preserve">What was the source of funding? </w:t>
      </w:r>
      <w:r>
        <w:rPr>
          <w:rFonts w:ascii="Times New Roman" w:hAnsi="Times New Roman" w:cs="Times New Roman"/>
          <w:i/>
          <w:iCs/>
          <w:color w:val="000000"/>
          <w:sz w:val="24"/>
          <w:szCs w:val="24"/>
          <w:shd w:val="clear" w:color="auto" w:fill="FFFFFF"/>
        </w:rPr>
        <w:t>The experiment was funded thanks to a small grant provided to the first author by the UMBC Dean’s Special COVID-19 Research Fund. This funding source yielded no conflicts of interest, or restrictions on what findings could be published.</w:t>
      </w:r>
    </w:p>
    <w:p w14:paraId="2FE89E8D" w14:textId="41379346" w:rsidR="009A5E63" w:rsidRPr="00B000F2" w:rsidRDefault="009A5E63" w:rsidP="00B000F2">
      <w:pPr>
        <w:pStyle w:val="ListParagraph"/>
        <w:numPr>
          <w:ilvl w:val="1"/>
          <w:numId w:val="15"/>
        </w:numPr>
        <w:rPr>
          <w:rFonts w:ascii="Times New Roman" w:hAnsi="Times New Roman" w:cs="Times New Roman"/>
          <w:i/>
          <w:iCs/>
          <w:color w:val="000000"/>
          <w:sz w:val="24"/>
          <w:szCs w:val="24"/>
          <w:shd w:val="clear" w:color="auto" w:fill="FFFFFF"/>
        </w:rPr>
      </w:pPr>
      <w:r>
        <w:rPr>
          <w:rFonts w:ascii="Times New Roman" w:hAnsi="Times New Roman" w:cs="Times New Roman"/>
          <w:color w:val="000000"/>
          <w:sz w:val="24"/>
          <w:szCs w:val="24"/>
          <w:shd w:val="clear" w:color="auto" w:fill="FFFFFF"/>
        </w:rPr>
        <w:t xml:space="preserve">Replication dataset: </w:t>
      </w:r>
      <w:r>
        <w:rPr>
          <w:rFonts w:ascii="Times New Roman" w:hAnsi="Times New Roman" w:cs="Times New Roman"/>
          <w:i/>
          <w:iCs/>
          <w:color w:val="000000"/>
          <w:sz w:val="24"/>
          <w:szCs w:val="24"/>
          <w:shd w:val="clear" w:color="auto" w:fill="FFFFFF"/>
        </w:rPr>
        <w:t>Please see the link in the Acknowledgements footnote, and the bibliography, for information.</w:t>
      </w:r>
    </w:p>
    <w:sectPr w:rsidR="009A5E63" w:rsidRPr="00B000F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CEB5F" w14:textId="77777777" w:rsidR="008D2CDA" w:rsidRDefault="008D2CDA" w:rsidP="00BE3ADE">
      <w:pPr>
        <w:spacing w:after="0" w:line="240" w:lineRule="auto"/>
      </w:pPr>
      <w:r>
        <w:separator/>
      </w:r>
    </w:p>
  </w:endnote>
  <w:endnote w:type="continuationSeparator" w:id="0">
    <w:p w14:paraId="1DBDCC44" w14:textId="77777777" w:rsidR="008D2CDA" w:rsidRDefault="008D2CDA" w:rsidP="00BE3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04534423"/>
      <w:docPartObj>
        <w:docPartGallery w:val="Page Numbers (Bottom of Page)"/>
        <w:docPartUnique/>
      </w:docPartObj>
    </w:sdtPr>
    <w:sdtEndPr>
      <w:rPr>
        <w:noProof/>
      </w:rPr>
    </w:sdtEndPr>
    <w:sdtContent>
      <w:p w14:paraId="3BA3617E" w14:textId="7D31A69E" w:rsidR="004F75E8" w:rsidRPr="00AB5F1D" w:rsidRDefault="004F75E8" w:rsidP="00AB5F1D">
        <w:pPr>
          <w:pStyle w:val="Footer"/>
          <w:jc w:val="center"/>
          <w:rPr>
            <w:rFonts w:ascii="Times New Roman" w:hAnsi="Times New Roman" w:cs="Times New Roman"/>
          </w:rPr>
        </w:pPr>
        <w:r w:rsidRPr="00AB5F1D">
          <w:rPr>
            <w:rFonts w:ascii="Times New Roman" w:hAnsi="Times New Roman" w:cs="Times New Roman"/>
          </w:rPr>
          <w:fldChar w:fldCharType="begin"/>
        </w:r>
        <w:r w:rsidRPr="00AB5F1D">
          <w:rPr>
            <w:rFonts w:ascii="Times New Roman" w:hAnsi="Times New Roman" w:cs="Times New Roman"/>
          </w:rPr>
          <w:instrText xml:space="preserve"> PAGE   \* MERGEFORMAT </w:instrText>
        </w:r>
        <w:r w:rsidRPr="00AB5F1D">
          <w:rPr>
            <w:rFonts w:ascii="Times New Roman" w:hAnsi="Times New Roman" w:cs="Times New Roman"/>
          </w:rPr>
          <w:fldChar w:fldCharType="separate"/>
        </w:r>
        <w:r w:rsidRPr="00AB5F1D">
          <w:rPr>
            <w:rFonts w:ascii="Times New Roman" w:hAnsi="Times New Roman" w:cs="Times New Roman"/>
            <w:noProof/>
          </w:rPr>
          <w:t>2</w:t>
        </w:r>
        <w:r w:rsidRPr="00AB5F1D">
          <w:rPr>
            <w:rFonts w:ascii="Times New Roman" w:hAnsi="Times New Roman" w:cs="Times New Roman"/>
            <w:noProof/>
          </w:rPr>
          <w:fldChar w:fldCharType="end"/>
        </w:r>
      </w:p>
    </w:sdtContent>
  </w:sdt>
  <w:p w14:paraId="078C638E" w14:textId="77777777" w:rsidR="004F75E8" w:rsidRDefault="004F7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64390" w14:textId="77777777" w:rsidR="008D2CDA" w:rsidRDefault="008D2CDA" w:rsidP="00BE3ADE">
      <w:pPr>
        <w:spacing w:after="0" w:line="240" w:lineRule="auto"/>
      </w:pPr>
      <w:r>
        <w:separator/>
      </w:r>
    </w:p>
  </w:footnote>
  <w:footnote w:type="continuationSeparator" w:id="0">
    <w:p w14:paraId="54E3A7B3" w14:textId="77777777" w:rsidR="008D2CDA" w:rsidRDefault="008D2CDA" w:rsidP="00BE3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753"/>
    <w:multiLevelType w:val="hybridMultilevel"/>
    <w:tmpl w:val="C220E1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A0BF6"/>
    <w:multiLevelType w:val="multilevel"/>
    <w:tmpl w:val="0409001D"/>
    <w:numStyleLink w:val="Singlepunch"/>
  </w:abstractNum>
  <w:abstractNum w:abstractNumId="2" w15:restartNumberingAfterBreak="0">
    <w:nsid w:val="1AAD2487"/>
    <w:multiLevelType w:val="hybridMultilevel"/>
    <w:tmpl w:val="156C3B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034C8C"/>
    <w:multiLevelType w:val="hybridMultilevel"/>
    <w:tmpl w:val="9B964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CB6665"/>
    <w:multiLevelType w:val="hybridMultilevel"/>
    <w:tmpl w:val="07CC5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27702C"/>
    <w:multiLevelType w:val="hybridMultilevel"/>
    <w:tmpl w:val="097E8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AD2196"/>
    <w:multiLevelType w:val="multilevel"/>
    <w:tmpl w:val="8014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228E2"/>
    <w:multiLevelType w:val="hybridMultilevel"/>
    <w:tmpl w:val="44224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634815"/>
    <w:multiLevelType w:val="hybridMultilevel"/>
    <w:tmpl w:val="271CB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9507A8"/>
    <w:multiLevelType w:val="hybridMultilevel"/>
    <w:tmpl w:val="E8B04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F20786"/>
    <w:multiLevelType w:val="multilevel"/>
    <w:tmpl w:val="7FF2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97A40CB"/>
    <w:multiLevelType w:val="multilevel"/>
    <w:tmpl w:val="BCD2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9871EF"/>
    <w:multiLevelType w:val="hybridMultilevel"/>
    <w:tmpl w:val="518E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1261D8"/>
    <w:multiLevelType w:val="hybridMultilevel"/>
    <w:tmpl w:val="C764F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8"/>
  </w:num>
  <w:num w:numId="4">
    <w:abstractNumId w:val="13"/>
  </w:num>
  <w:num w:numId="5">
    <w:abstractNumId w:val="7"/>
  </w:num>
  <w:num w:numId="6">
    <w:abstractNumId w:val="9"/>
  </w:num>
  <w:num w:numId="7">
    <w:abstractNumId w:val="14"/>
  </w:num>
  <w:num w:numId="8">
    <w:abstractNumId w:val="3"/>
  </w:num>
  <w:num w:numId="9">
    <w:abstractNumId w:val="2"/>
  </w:num>
  <w:num w:numId="10">
    <w:abstractNumId w:val="4"/>
  </w:num>
  <w:num w:numId="11">
    <w:abstractNumId w:val="5"/>
  </w:num>
  <w:num w:numId="12">
    <w:abstractNumId w:val="10"/>
  </w:num>
  <w:num w:numId="13">
    <w:abstractNumId w:val="6"/>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DE"/>
    <w:rsid w:val="00023E74"/>
    <w:rsid w:val="000348D8"/>
    <w:rsid w:val="000717BF"/>
    <w:rsid w:val="0008087C"/>
    <w:rsid w:val="000A3C4F"/>
    <w:rsid w:val="000C1EB7"/>
    <w:rsid w:val="000E5D16"/>
    <w:rsid w:val="000F08EB"/>
    <w:rsid w:val="00102472"/>
    <w:rsid w:val="0010265B"/>
    <w:rsid w:val="00145A01"/>
    <w:rsid w:val="0016165D"/>
    <w:rsid w:val="00177A37"/>
    <w:rsid w:val="00206003"/>
    <w:rsid w:val="002308BC"/>
    <w:rsid w:val="002312ED"/>
    <w:rsid w:val="00231F72"/>
    <w:rsid w:val="002C4889"/>
    <w:rsid w:val="002C5C43"/>
    <w:rsid w:val="003034EF"/>
    <w:rsid w:val="003222C6"/>
    <w:rsid w:val="00334167"/>
    <w:rsid w:val="00345FD3"/>
    <w:rsid w:val="003614D6"/>
    <w:rsid w:val="003A719D"/>
    <w:rsid w:val="003B6426"/>
    <w:rsid w:val="003F5436"/>
    <w:rsid w:val="00400829"/>
    <w:rsid w:val="00402382"/>
    <w:rsid w:val="0041516B"/>
    <w:rsid w:val="004234F5"/>
    <w:rsid w:val="00435D93"/>
    <w:rsid w:val="00467538"/>
    <w:rsid w:val="00486AE6"/>
    <w:rsid w:val="004954B7"/>
    <w:rsid w:val="004A141B"/>
    <w:rsid w:val="004B53C9"/>
    <w:rsid w:val="004B7286"/>
    <w:rsid w:val="004D4FAE"/>
    <w:rsid w:val="004E6D48"/>
    <w:rsid w:val="004F5D1B"/>
    <w:rsid w:val="004F75E8"/>
    <w:rsid w:val="005B5508"/>
    <w:rsid w:val="005C7E8B"/>
    <w:rsid w:val="00626F71"/>
    <w:rsid w:val="00662303"/>
    <w:rsid w:val="0069709A"/>
    <w:rsid w:val="006A23C1"/>
    <w:rsid w:val="006A2975"/>
    <w:rsid w:val="006B734D"/>
    <w:rsid w:val="006F48D3"/>
    <w:rsid w:val="00706F88"/>
    <w:rsid w:val="00711C44"/>
    <w:rsid w:val="00717AE8"/>
    <w:rsid w:val="007418E5"/>
    <w:rsid w:val="00787E16"/>
    <w:rsid w:val="007E1A8E"/>
    <w:rsid w:val="0082149F"/>
    <w:rsid w:val="0088439C"/>
    <w:rsid w:val="008C358E"/>
    <w:rsid w:val="008D2CDA"/>
    <w:rsid w:val="008E1B0C"/>
    <w:rsid w:val="008E4BC6"/>
    <w:rsid w:val="008F431E"/>
    <w:rsid w:val="00951CCB"/>
    <w:rsid w:val="00962F58"/>
    <w:rsid w:val="009A5E63"/>
    <w:rsid w:val="009B2043"/>
    <w:rsid w:val="009B56AC"/>
    <w:rsid w:val="009D31D7"/>
    <w:rsid w:val="009E1DAC"/>
    <w:rsid w:val="00A16C9B"/>
    <w:rsid w:val="00A75B88"/>
    <w:rsid w:val="00AB3598"/>
    <w:rsid w:val="00AB5F1D"/>
    <w:rsid w:val="00AC65AC"/>
    <w:rsid w:val="00AD77D7"/>
    <w:rsid w:val="00AF1127"/>
    <w:rsid w:val="00B000F2"/>
    <w:rsid w:val="00B17427"/>
    <w:rsid w:val="00B25B81"/>
    <w:rsid w:val="00B54E01"/>
    <w:rsid w:val="00B65A25"/>
    <w:rsid w:val="00BA00B6"/>
    <w:rsid w:val="00BA2D88"/>
    <w:rsid w:val="00BC0CF3"/>
    <w:rsid w:val="00BE3ADE"/>
    <w:rsid w:val="00BE3B2E"/>
    <w:rsid w:val="00BE536E"/>
    <w:rsid w:val="00BF0A4F"/>
    <w:rsid w:val="00C45A54"/>
    <w:rsid w:val="00C4662D"/>
    <w:rsid w:val="00C67CA8"/>
    <w:rsid w:val="00C8618E"/>
    <w:rsid w:val="00CD7B3F"/>
    <w:rsid w:val="00CE375E"/>
    <w:rsid w:val="00D0597D"/>
    <w:rsid w:val="00D3555D"/>
    <w:rsid w:val="00DB599F"/>
    <w:rsid w:val="00DE0212"/>
    <w:rsid w:val="00DE493A"/>
    <w:rsid w:val="00DE70D2"/>
    <w:rsid w:val="00DF3D86"/>
    <w:rsid w:val="00DF6DF3"/>
    <w:rsid w:val="00E02781"/>
    <w:rsid w:val="00E22820"/>
    <w:rsid w:val="00E73B77"/>
    <w:rsid w:val="00E805D0"/>
    <w:rsid w:val="00EB42F9"/>
    <w:rsid w:val="00F232AB"/>
    <w:rsid w:val="00F50E08"/>
    <w:rsid w:val="00F60A84"/>
    <w:rsid w:val="00F9267A"/>
    <w:rsid w:val="00FF1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3824"/>
  <w15:chartTrackingRefBased/>
  <w15:docId w15:val="{9F90E05C-7F26-45CE-929B-8AE09ABE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ADE"/>
  </w:style>
  <w:style w:type="paragraph" w:styleId="Heading1">
    <w:name w:val="heading 1"/>
    <w:basedOn w:val="Normal"/>
    <w:next w:val="Normal"/>
    <w:link w:val="Heading1Char"/>
    <w:autoRedefine/>
    <w:uiPriority w:val="9"/>
    <w:qFormat/>
    <w:rsid w:val="00AB5F1D"/>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semiHidden/>
    <w:unhideWhenUsed/>
    <w:qFormat/>
    <w:rsid w:val="00C67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F1D"/>
    <w:rPr>
      <w:rFonts w:ascii="Times New Roman" w:eastAsiaTheme="majorEastAsia" w:hAnsi="Times New Roman" w:cstheme="majorBidi"/>
      <w:b/>
      <w:sz w:val="24"/>
      <w:szCs w:val="32"/>
    </w:rPr>
  </w:style>
  <w:style w:type="paragraph" w:styleId="Header">
    <w:name w:val="header"/>
    <w:basedOn w:val="Normal"/>
    <w:link w:val="HeaderChar"/>
    <w:uiPriority w:val="99"/>
    <w:unhideWhenUsed/>
    <w:rsid w:val="00BE3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ADE"/>
  </w:style>
  <w:style w:type="paragraph" w:styleId="Footer">
    <w:name w:val="footer"/>
    <w:basedOn w:val="Normal"/>
    <w:link w:val="FooterChar"/>
    <w:uiPriority w:val="99"/>
    <w:unhideWhenUsed/>
    <w:rsid w:val="00BE3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ADE"/>
  </w:style>
  <w:style w:type="paragraph" w:styleId="TOCHeading">
    <w:name w:val="TOC Heading"/>
    <w:basedOn w:val="Heading1"/>
    <w:next w:val="Normal"/>
    <w:uiPriority w:val="39"/>
    <w:unhideWhenUsed/>
    <w:qFormat/>
    <w:rsid w:val="00BE3ADE"/>
    <w:pPr>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BE3ADE"/>
    <w:pPr>
      <w:spacing w:after="100"/>
    </w:pPr>
  </w:style>
  <w:style w:type="character" w:styleId="Hyperlink">
    <w:name w:val="Hyperlink"/>
    <w:basedOn w:val="DefaultParagraphFont"/>
    <w:uiPriority w:val="99"/>
    <w:unhideWhenUsed/>
    <w:rsid w:val="00BE3ADE"/>
    <w:rPr>
      <w:color w:val="0563C1" w:themeColor="hyperlink"/>
      <w:u w:val="single"/>
    </w:rPr>
  </w:style>
  <w:style w:type="character" w:styleId="Emphasis">
    <w:name w:val="Emphasis"/>
    <w:basedOn w:val="DefaultParagraphFont"/>
    <w:uiPriority w:val="20"/>
    <w:qFormat/>
    <w:rsid w:val="0082149F"/>
    <w:rPr>
      <w:i/>
      <w:iCs/>
    </w:rPr>
  </w:style>
  <w:style w:type="paragraph" w:styleId="ListParagraph">
    <w:name w:val="List Paragraph"/>
    <w:basedOn w:val="Normal"/>
    <w:uiPriority w:val="34"/>
    <w:qFormat/>
    <w:rsid w:val="0069709A"/>
    <w:pPr>
      <w:spacing w:after="0" w:line="276" w:lineRule="auto"/>
      <w:ind w:left="720"/>
    </w:pPr>
    <w:rPr>
      <w:rFonts w:eastAsiaTheme="minorEastAsia"/>
    </w:rPr>
  </w:style>
  <w:style w:type="numbering" w:customStyle="1" w:styleId="Singlepunch">
    <w:name w:val="Single punch"/>
    <w:rsid w:val="0069709A"/>
    <w:pPr>
      <w:numPr>
        <w:numId w:val="1"/>
      </w:numPr>
    </w:pPr>
  </w:style>
  <w:style w:type="paragraph" w:styleId="BalloonText">
    <w:name w:val="Balloon Text"/>
    <w:basedOn w:val="Normal"/>
    <w:link w:val="BalloonTextChar"/>
    <w:uiPriority w:val="99"/>
    <w:semiHidden/>
    <w:unhideWhenUsed/>
    <w:rsid w:val="003034E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4E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034EF"/>
    <w:rPr>
      <w:sz w:val="16"/>
      <w:szCs w:val="16"/>
    </w:rPr>
  </w:style>
  <w:style w:type="paragraph" w:styleId="CommentText">
    <w:name w:val="annotation text"/>
    <w:basedOn w:val="Normal"/>
    <w:link w:val="CommentTextChar"/>
    <w:uiPriority w:val="99"/>
    <w:semiHidden/>
    <w:unhideWhenUsed/>
    <w:rsid w:val="003034EF"/>
    <w:pPr>
      <w:spacing w:line="240" w:lineRule="auto"/>
    </w:pPr>
    <w:rPr>
      <w:sz w:val="20"/>
      <w:szCs w:val="20"/>
    </w:rPr>
  </w:style>
  <w:style w:type="character" w:customStyle="1" w:styleId="CommentTextChar">
    <w:name w:val="Comment Text Char"/>
    <w:basedOn w:val="DefaultParagraphFont"/>
    <w:link w:val="CommentText"/>
    <w:uiPriority w:val="99"/>
    <w:semiHidden/>
    <w:rsid w:val="003034EF"/>
    <w:rPr>
      <w:sz w:val="20"/>
      <w:szCs w:val="20"/>
    </w:rPr>
  </w:style>
  <w:style w:type="paragraph" w:styleId="CommentSubject">
    <w:name w:val="annotation subject"/>
    <w:basedOn w:val="CommentText"/>
    <w:next w:val="CommentText"/>
    <w:link w:val="CommentSubjectChar"/>
    <w:uiPriority w:val="99"/>
    <w:semiHidden/>
    <w:unhideWhenUsed/>
    <w:rsid w:val="003034EF"/>
    <w:rPr>
      <w:b/>
      <w:bCs/>
    </w:rPr>
  </w:style>
  <w:style w:type="character" w:customStyle="1" w:styleId="CommentSubjectChar">
    <w:name w:val="Comment Subject Char"/>
    <w:basedOn w:val="CommentTextChar"/>
    <w:link w:val="CommentSubject"/>
    <w:uiPriority w:val="99"/>
    <w:semiHidden/>
    <w:rsid w:val="003034EF"/>
    <w:rPr>
      <w:b/>
      <w:bCs/>
      <w:sz w:val="20"/>
      <w:szCs w:val="20"/>
    </w:rPr>
  </w:style>
  <w:style w:type="character" w:customStyle="1" w:styleId="Heading2Char">
    <w:name w:val="Heading 2 Char"/>
    <w:basedOn w:val="DefaultParagraphFont"/>
    <w:link w:val="Heading2"/>
    <w:uiPriority w:val="9"/>
    <w:semiHidden/>
    <w:rsid w:val="00C67CA8"/>
    <w:rPr>
      <w:rFonts w:asciiTheme="majorHAnsi" w:eastAsiaTheme="majorEastAsia" w:hAnsiTheme="majorHAnsi" w:cstheme="majorBidi"/>
      <w:color w:val="2F5496" w:themeColor="accent1" w:themeShade="BF"/>
      <w:sz w:val="26"/>
      <w:szCs w:val="26"/>
    </w:rPr>
  </w:style>
  <w:style w:type="paragraph" w:customStyle="1" w:styleId="displaytext1ytoza">
    <w:name w:val="_displaytext_1ytoza"/>
    <w:basedOn w:val="Normal"/>
    <w:rsid w:val="00C67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value17j1v8">
    <w:name w:val="_responsevalue_17j1v8"/>
    <w:basedOn w:val="Normal"/>
    <w:rsid w:val="00C67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valuen15biu">
    <w:name w:val="_responsevalue_n15biu"/>
    <w:basedOn w:val="Normal"/>
    <w:rsid w:val="00C67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filesselected1evzi7">
    <w:name w:val="_nofilesselected_1evzi7"/>
    <w:basedOn w:val="Normal"/>
    <w:rsid w:val="00C67CA8"/>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BC0CF3"/>
    <w:pPr>
      <w:spacing w:after="100"/>
      <w:ind w:left="220"/>
    </w:pPr>
  </w:style>
  <w:style w:type="character" w:styleId="PageNumber">
    <w:name w:val="page number"/>
    <w:basedOn w:val="DefaultParagraphFont"/>
    <w:uiPriority w:val="99"/>
    <w:semiHidden/>
    <w:unhideWhenUsed/>
    <w:rsid w:val="004234F5"/>
  </w:style>
  <w:style w:type="paragraph" w:styleId="Revision">
    <w:name w:val="Revision"/>
    <w:hidden/>
    <w:uiPriority w:val="99"/>
    <w:semiHidden/>
    <w:rsid w:val="000348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sf.io/84rz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8C3EA-605F-4478-9D4A-E0C6333C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4400</Words>
  <Characters>25080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 Anson</dc:creator>
  <cp:keywords/>
  <dc:description/>
  <cp:lastModifiedBy>Ian G. Anson</cp:lastModifiedBy>
  <cp:revision>3</cp:revision>
  <cp:lastPrinted>2022-01-14T19:44:00Z</cp:lastPrinted>
  <dcterms:created xsi:type="dcterms:W3CDTF">2022-09-07T15:10:00Z</dcterms:created>
  <dcterms:modified xsi:type="dcterms:W3CDTF">2022-09-07T15:11:00Z</dcterms:modified>
</cp:coreProperties>
</file>