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023" w:rsidRDefault="00AD7023" w:rsidP="004F4623">
      <w:pPr>
        <w:spacing w:after="0"/>
      </w:pPr>
    </w:p>
    <w:p w:rsidR="004B5E38" w:rsidRDefault="00AC7B3B" w:rsidP="004A584E">
      <w:pPr>
        <w:spacing w:after="0" w:line="240" w:lineRule="auto"/>
        <w:jc w:val="center"/>
      </w:pPr>
      <w:r>
        <w:rPr>
          <w:noProof/>
          <w:lang w:eastAsia="en-GB"/>
        </w:rPr>
        <w:drawing>
          <wp:inline distT="0" distB="0" distL="0" distR="0" wp14:anchorId="54A507A8">
            <wp:extent cx="5486400" cy="417923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3688" cy="41847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B7642" w:rsidRPr="004F4623" w:rsidRDefault="009B7642" w:rsidP="009B7642">
      <w:pPr>
        <w:pStyle w:val="NormalWeb"/>
        <w:spacing w:before="0" w:beforeAutospacing="0" w:after="0" w:afterAutospacing="0"/>
        <w:jc w:val="center"/>
        <w:rPr>
          <w:b/>
        </w:rPr>
      </w:pPr>
      <w:proofErr w:type="gramStart"/>
      <w:r>
        <w:rPr>
          <w:rFonts w:asciiTheme="minorHAnsi" w:eastAsiaTheme="minorEastAsia" w:hAnsi="Calibri" w:cs="Arial"/>
          <w:b/>
          <w:color w:val="000000" w:themeColor="text1"/>
          <w:kern w:val="24"/>
          <w:sz w:val="22"/>
          <w:szCs w:val="22"/>
        </w:rPr>
        <w:t>Fig S</w:t>
      </w:r>
      <w:r w:rsidR="00676826">
        <w:rPr>
          <w:rFonts w:asciiTheme="minorHAnsi" w:eastAsiaTheme="minorEastAsia" w:hAnsi="Calibri" w:cs="Arial"/>
          <w:b/>
          <w:color w:val="000000" w:themeColor="text1"/>
          <w:kern w:val="24"/>
          <w:sz w:val="22"/>
          <w:szCs w:val="22"/>
        </w:rPr>
        <w:t>2</w:t>
      </w:r>
      <w:bookmarkStart w:id="0" w:name="_GoBack"/>
      <w:bookmarkEnd w:id="0"/>
      <w:r w:rsidRPr="004F4623">
        <w:rPr>
          <w:rFonts w:asciiTheme="minorHAnsi" w:eastAsiaTheme="minorEastAsia" w:hAnsi="Calibri" w:cs="Arial"/>
          <w:b/>
          <w:color w:val="000000" w:themeColor="text1"/>
          <w:kern w:val="24"/>
          <w:sz w:val="22"/>
          <w:szCs w:val="22"/>
        </w:rPr>
        <w:t>.</w:t>
      </w:r>
      <w:proofErr w:type="gramEnd"/>
      <w:r w:rsidRPr="004F4623">
        <w:rPr>
          <w:rFonts w:asciiTheme="minorHAnsi" w:eastAsiaTheme="minorEastAsia" w:hAnsi="Calibri" w:cs="Arial"/>
          <w:b/>
          <w:color w:val="000000" w:themeColor="text1"/>
          <w:kern w:val="24"/>
          <w:sz w:val="22"/>
          <w:szCs w:val="22"/>
        </w:rPr>
        <w:t xml:space="preserve"> </w:t>
      </w:r>
      <w:r>
        <w:rPr>
          <w:rFonts w:asciiTheme="minorHAnsi" w:eastAsiaTheme="minorEastAsia" w:hAnsi="Calibri" w:cs="Arial"/>
          <w:b/>
          <w:color w:val="000000" w:themeColor="text1"/>
          <w:kern w:val="24"/>
          <w:sz w:val="22"/>
          <w:szCs w:val="22"/>
        </w:rPr>
        <w:t>A</w:t>
      </w:r>
      <w:r w:rsidRPr="004F4623">
        <w:rPr>
          <w:rFonts w:asciiTheme="minorHAnsi" w:eastAsiaTheme="minorEastAsia" w:hAnsi="Calibri" w:cs="Arial"/>
          <w:b/>
          <w:color w:val="000000" w:themeColor="text1"/>
          <w:kern w:val="24"/>
          <w:sz w:val="22"/>
          <w:szCs w:val="22"/>
        </w:rPr>
        <w:t xml:space="preserve">ssociation between </w:t>
      </w:r>
      <w:r>
        <w:rPr>
          <w:rFonts w:asciiTheme="minorHAnsi" w:eastAsiaTheme="minorEastAsia" w:hAnsi="Calibri" w:cs="Arial"/>
          <w:b/>
          <w:color w:val="000000" w:themeColor="text1"/>
          <w:kern w:val="24"/>
          <w:sz w:val="22"/>
          <w:szCs w:val="22"/>
        </w:rPr>
        <w:t>antiretroviral therapy</w:t>
      </w:r>
      <w:r w:rsidRPr="00A360E9">
        <w:rPr>
          <w:rFonts w:asciiTheme="minorHAnsi" w:eastAsiaTheme="minorEastAsia" w:hAnsi="Calibri" w:cs="Arial"/>
          <w:b/>
          <w:color w:val="000000" w:themeColor="text1"/>
          <w:kern w:val="24"/>
          <w:sz w:val="22"/>
          <w:szCs w:val="22"/>
        </w:rPr>
        <w:t xml:space="preserve"> and</w:t>
      </w:r>
      <w:r>
        <w:rPr>
          <w:rFonts w:asciiTheme="minorHAnsi" w:eastAsiaTheme="minorEastAsia" w:hAnsi="Calibri" w:cs="Arial"/>
          <w:b/>
          <w:color w:val="000000" w:themeColor="text1"/>
          <w:kern w:val="24"/>
          <w:sz w:val="22"/>
          <w:szCs w:val="22"/>
        </w:rPr>
        <w:t xml:space="preserve"> raised triglycerides with</w:t>
      </w:r>
      <w:r w:rsidRPr="00A360E9">
        <w:rPr>
          <w:rFonts w:asciiTheme="minorHAnsi" w:eastAsiaTheme="minorEastAsia" w:hAnsi="Calibri" w:cs="Arial"/>
          <w:b/>
          <w:color w:val="000000" w:themeColor="text1"/>
          <w:kern w:val="24"/>
          <w:sz w:val="22"/>
          <w:szCs w:val="22"/>
        </w:rPr>
        <w:t xml:space="preserve"> HIV negative individuals</w:t>
      </w:r>
      <w:r>
        <w:rPr>
          <w:rFonts w:asciiTheme="minorHAnsi" w:eastAsiaTheme="minorEastAsia" w:hAnsi="Calibri" w:cs="Arial"/>
          <w:b/>
          <w:color w:val="000000" w:themeColor="text1"/>
          <w:kern w:val="24"/>
          <w:sz w:val="22"/>
          <w:szCs w:val="22"/>
        </w:rPr>
        <w:t xml:space="preserve"> as the reference group </w:t>
      </w:r>
    </w:p>
    <w:p w:rsidR="009B7642" w:rsidRDefault="009B7642" w:rsidP="004B5E38">
      <w:pPr>
        <w:pStyle w:val="NormalWeb"/>
        <w:spacing w:before="0" w:beforeAutospacing="0" w:after="240" w:afterAutospacing="0"/>
        <w:jc w:val="center"/>
        <w:rPr>
          <w:rFonts w:asciiTheme="minorHAnsi" w:eastAsiaTheme="minorEastAsia" w:hAnsi="Calibri" w:cstheme="minorBidi"/>
          <w:color w:val="000000" w:themeColor="text1"/>
          <w:kern w:val="24"/>
          <w:sz w:val="18"/>
          <w:szCs w:val="18"/>
        </w:rPr>
      </w:pPr>
    </w:p>
    <w:p w:rsidR="004B5E38" w:rsidRDefault="004B5E38" w:rsidP="004B5E38">
      <w:pPr>
        <w:pStyle w:val="NormalWeb"/>
        <w:spacing w:before="0" w:beforeAutospacing="0" w:after="240" w:afterAutospacing="0"/>
        <w:jc w:val="center"/>
        <w:rPr>
          <w:rFonts w:asciiTheme="minorHAnsi" w:eastAsiaTheme="minorEastAsia" w:hAnsi="Calibri" w:cs="Arial"/>
          <w:color w:val="000000" w:themeColor="text1"/>
          <w:kern w:val="24"/>
          <w:sz w:val="18"/>
          <w:szCs w:val="18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18"/>
          <w:szCs w:val="18"/>
        </w:rPr>
        <w:t xml:space="preserve">All studies adjusted for age, sex, </w:t>
      </w:r>
      <w:r w:rsidR="00C45F50" w:rsidRPr="003F3837">
        <w:rPr>
          <w:rFonts w:asciiTheme="minorHAnsi" w:eastAsiaTheme="minorEastAsia" w:hAnsiTheme="minorHAnsi"/>
          <w:color w:val="000000" w:themeColor="text1"/>
          <w:kern w:val="24"/>
          <w:sz w:val="18"/>
          <w:szCs w:val="18"/>
        </w:rPr>
        <w:t xml:space="preserve">body mass index, </w:t>
      </w:r>
      <w:r w:rsidR="003A6448">
        <w:rPr>
          <w:rFonts w:asciiTheme="minorHAnsi" w:eastAsiaTheme="minorEastAsia" w:hAnsiTheme="minorHAnsi"/>
          <w:color w:val="000000" w:themeColor="text1"/>
          <w:kern w:val="24"/>
          <w:sz w:val="18"/>
          <w:szCs w:val="18"/>
        </w:rPr>
        <w:t>low</w:t>
      </w:r>
      <w:r w:rsidR="003A6448" w:rsidRPr="003F3837">
        <w:rPr>
          <w:rFonts w:asciiTheme="minorHAnsi" w:eastAsiaTheme="minorEastAsia" w:hAnsiTheme="minorHAnsi"/>
          <w:color w:val="000000" w:themeColor="text1"/>
          <w:kern w:val="24"/>
          <w:sz w:val="18"/>
          <w:szCs w:val="18"/>
        </w:rPr>
        <w:t>-density lipoprotein</w:t>
      </w:r>
      <w:r w:rsidR="00C45F50" w:rsidRPr="003F3837">
        <w:rPr>
          <w:rFonts w:asciiTheme="minorHAnsi" w:eastAsiaTheme="minorEastAsia" w:hAnsiTheme="minorHAnsi"/>
          <w:color w:val="000000" w:themeColor="text1"/>
          <w:kern w:val="24"/>
          <w:sz w:val="18"/>
          <w:szCs w:val="18"/>
        </w:rPr>
        <w:t xml:space="preserve">, high-density lipoprotein, blood pressure </w:t>
      </w:r>
      <w:r w:rsidR="00C45F50" w:rsidRPr="003F3837">
        <w:rPr>
          <w:rFonts w:asciiTheme="minorHAnsi" w:eastAsiaTheme="minorEastAsia" w:hAnsiTheme="minorHAnsi" w:cstheme="minorBidi"/>
          <w:color w:val="000000" w:themeColor="text1"/>
          <w:kern w:val="24"/>
          <w:sz w:val="18"/>
          <w:szCs w:val="18"/>
        </w:rPr>
        <w:t xml:space="preserve">and </w:t>
      </w:r>
      <w:r w:rsidR="00C45F50">
        <w:rPr>
          <w:rFonts w:asciiTheme="minorHAnsi" w:eastAsiaTheme="minorEastAsia" w:hAnsiTheme="minorHAnsi" w:cstheme="minorBidi"/>
          <w:color w:val="000000" w:themeColor="text1"/>
          <w:kern w:val="24"/>
          <w:sz w:val="18"/>
          <w:szCs w:val="18"/>
        </w:rPr>
        <w:t>glycated haemoglobin</w:t>
      </w:r>
      <w:r>
        <w:rPr>
          <w:rFonts w:asciiTheme="minorHAnsi" w:eastAsiaTheme="minorEastAsia" w:hAnsi="Calibri" w:cstheme="minorBidi"/>
          <w:color w:val="000000" w:themeColor="text1"/>
          <w:kern w:val="24"/>
          <w:sz w:val="18"/>
          <w:szCs w:val="18"/>
        </w:rPr>
        <w:t xml:space="preserve">. </w:t>
      </w:r>
      <w:r>
        <w:rPr>
          <w:rFonts w:asciiTheme="minorHAnsi" w:eastAsiaTheme="minorEastAsia" w:hAnsi="Calibri" w:cstheme="minorBidi"/>
          <w:color w:val="000000" w:themeColor="text1"/>
          <w:kern w:val="24"/>
          <w:position w:val="5"/>
          <w:sz w:val="18"/>
          <w:szCs w:val="18"/>
          <w:vertAlign w:val="superscript"/>
        </w:rPr>
        <w:t>1</w:t>
      </w:r>
      <w:r>
        <w:rPr>
          <w:rFonts w:asciiTheme="minorHAnsi" w:eastAsiaTheme="minorEastAsia" w:hAnsi="Calibri" w:cstheme="minorBidi"/>
          <w:color w:val="000000" w:themeColor="text1"/>
          <w:kern w:val="24"/>
          <w:sz w:val="18"/>
          <w:szCs w:val="18"/>
        </w:rPr>
        <w:t>Also adjusted fo</w:t>
      </w:r>
      <w:r w:rsidR="004A584E">
        <w:rPr>
          <w:rFonts w:asciiTheme="minorHAnsi" w:eastAsiaTheme="minorEastAsia" w:hAnsi="Calibri" w:cstheme="minorBidi"/>
          <w:color w:val="000000" w:themeColor="text1"/>
          <w:kern w:val="24"/>
          <w:sz w:val="18"/>
          <w:szCs w:val="18"/>
        </w:rPr>
        <w:t xml:space="preserve">r alcohol, lipid medication, </w:t>
      </w:r>
      <w:r>
        <w:rPr>
          <w:rFonts w:asciiTheme="minorHAnsi" w:eastAsiaTheme="minorEastAsia" w:hAnsi="Calibri" w:cstheme="minorBidi"/>
          <w:color w:val="000000" w:themeColor="text1"/>
          <w:kern w:val="24"/>
          <w:sz w:val="18"/>
          <w:szCs w:val="18"/>
        </w:rPr>
        <w:t>education</w:t>
      </w:r>
      <w:r w:rsidR="004A584E">
        <w:rPr>
          <w:rFonts w:asciiTheme="minorHAnsi" w:eastAsiaTheme="minorEastAsia" w:hAnsi="Calibri" w:cstheme="minorBidi"/>
          <w:color w:val="000000" w:themeColor="text1"/>
          <w:kern w:val="24"/>
          <w:sz w:val="18"/>
          <w:szCs w:val="18"/>
        </w:rPr>
        <w:t xml:space="preserve"> and glucose</w:t>
      </w:r>
      <w:r>
        <w:rPr>
          <w:rFonts w:asciiTheme="minorHAnsi" w:eastAsiaTheme="minorEastAsia" w:hAnsi="Calibri" w:cstheme="minorBidi"/>
          <w:color w:val="000000" w:themeColor="text1"/>
          <w:kern w:val="24"/>
          <w:sz w:val="18"/>
          <w:szCs w:val="18"/>
        </w:rPr>
        <w:t xml:space="preserve">; </w:t>
      </w:r>
      <w:r>
        <w:rPr>
          <w:rFonts w:asciiTheme="minorHAnsi" w:eastAsiaTheme="minorEastAsia" w:hAnsi="Calibri" w:cstheme="minorBidi"/>
          <w:color w:val="000000" w:themeColor="text1"/>
          <w:kern w:val="24"/>
          <w:position w:val="5"/>
          <w:sz w:val="18"/>
          <w:szCs w:val="18"/>
          <w:vertAlign w:val="superscript"/>
        </w:rPr>
        <w:t>2</w:t>
      </w:r>
      <w:r>
        <w:rPr>
          <w:rFonts w:asciiTheme="minorHAnsi" w:eastAsiaTheme="minorEastAsia" w:hAnsi="Calibri" w:cstheme="minorBidi"/>
          <w:color w:val="000000" w:themeColor="text1"/>
          <w:kern w:val="24"/>
          <w:sz w:val="18"/>
          <w:szCs w:val="18"/>
        </w:rPr>
        <w:t>Also a</w:t>
      </w:r>
      <w:r w:rsidR="004A584E">
        <w:rPr>
          <w:rFonts w:asciiTheme="minorHAnsi" w:eastAsiaTheme="minorEastAsia" w:hAnsi="Calibri" w:cstheme="minorBidi"/>
          <w:color w:val="000000" w:themeColor="text1"/>
          <w:kern w:val="24"/>
          <w:sz w:val="18"/>
          <w:szCs w:val="18"/>
        </w:rPr>
        <w:t>djusted for smoking, alcohol,</w:t>
      </w:r>
      <w:r>
        <w:rPr>
          <w:rFonts w:asciiTheme="minorHAnsi" w:eastAsiaTheme="minorEastAsia" w:hAnsi="Calibri" w:cstheme="minorBidi"/>
          <w:color w:val="000000" w:themeColor="text1"/>
          <w:kern w:val="24"/>
          <w:sz w:val="18"/>
          <w:szCs w:val="18"/>
        </w:rPr>
        <w:t xml:space="preserve"> education</w:t>
      </w:r>
      <w:r w:rsidR="004A584E">
        <w:rPr>
          <w:rFonts w:asciiTheme="minorHAnsi" w:eastAsiaTheme="minorEastAsia" w:hAnsi="Calibri" w:cstheme="minorBidi"/>
          <w:color w:val="000000" w:themeColor="text1"/>
          <w:kern w:val="24"/>
          <w:sz w:val="18"/>
          <w:szCs w:val="18"/>
        </w:rPr>
        <w:t xml:space="preserve"> and glucose</w:t>
      </w:r>
      <w:r>
        <w:rPr>
          <w:rFonts w:asciiTheme="minorHAnsi" w:eastAsiaTheme="minorEastAsia" w:hAnsi="Calibri" w:cstheme="minorBidi"/>
          <w:color w:val="000000" w:themeColor="text1"/>
          <w:kern w:val="24"/>
          <w:sz w:val="18"/>
          <w:szCs w:val="18"/>
        </w:rPr>
        <w:t xml:space="preserve">; </w:t>
      </w:r>
      <w:r>
        <w:rPr>
          <w:rFonts w:asciiTheme="minorHAnsi" w:eastAsiaTheme="minorEastAsia" w:hAnsi="Calibri" w:cstheme="minorBidi"/>
          <w:color w:val="000000" w:themeColor="text1"/>
          <w:kern w:val="24"/>
          <w:position w:val="5"/>
          <w:sz w:val="18"/>
          <w:szCs w:val="18"/>
          <w:vertAlign w:val="superscript"/>
        </w:rPr>
        <w:t>3</w:t>
      </w:r>
      <w:r>
        <w:rPr>
          <w:rFonts w:asciiTheme="minorHAnsi" w:eastAsiaTheme="minorEastAsia" w:hAnsi="Calibri" w:cstheme="minorBidi"/>
          <w:color w:val="000000" w:themeColor="text1"/>
          <w:kern w:val="24"/>
          <w:sz w:val="18"/>
          <w:szCs w:val="18"/>
        </w:rPr>
        <w:t>Also adjusted for smoking, alcohol, diet, physical activity, cholesterol treatment and socio-economic position;</w:t>
      </w:r>
      <w:r w:rsidR="00AC7B3B">
        <w:rPr>
          <w:rFonts w:asciiTheme="minorHAnsi" w:eastAsiaTheme="minorEastAsia" w:hAnsi="Calibri" w:cstheme="minorBidi"/>
          <w:color w:val="000000" w:themeColor="text1"/>
          <w:kern w:val="24"/>
          <w:sz w:val="18"/>
          <w:szCs w:val="18"/>
        </w:rPr>
        <w:t xml:space="preserve"> </w:t>
      </w:r>
      <w:r w:rsidR="00AC7B3B" w:rsidRPr="00AC7B3B">
        <w:rPr>
          <w:rFonts w:asciiTheme="minorHAnsi" w:eastAsiaTheme="minorEastAsia" w:hAnsiTheme="minorHAnsi" w:cstheme="minorBidi"/>
          <w:color w:val="000000" w:themeColor="text1"/>
          <w:kern w:val="24"/>
          <w:sz w:val="18"/>
          <w:szCs w:val="18"/>
          <w:vertAlign w:val="superscript"/>
        </w:rPr>
        <w:t>4</w:t>
      </w:r>
      <w:r w:rsidR="00AC7B3B" w:rsidRPr="00AC7B3B">
        <w:rPr>
          <w:rFonts w:asciiTheme="minorHAnsi" w:eastAsiaTheme="minorEastAsia" w:hAnsiTheme="minorHAnsi"/>
          <w:color w:val="000000" w:themeColor="text1"/>
          <w:kern w:val="24"/>
          <w:sz w:val="18"/>
          <w:szCs w:val="18"/>
        </w:rPr>
        <w:t xml:space="preserve">Also adjusted for </w:t>
      </w:r>
      <w:r w:rsidR="00AC7B3B">
        <w:rPr>
          <w:rFonts w:asciiTheme="minorHAnsi" w:eastAsiaTheme="minorEastAsia" w:hAnsiTheme="minorHAnsi"/>
          <w:color w:val="000000" w:themeColor="text1"/>
          <w:kern w:val="24"/>
          <w:sz w:val="18"/>
          <w:szCs w:val="18"/>
        </w:rPr>
        <w:t xml:space="preserve">smoking, alcohol, </w:t>
      </w:r>
      <w:r w:rsidR="00AC7B3B" w:rsidRPr="00AC7B3B">
        <w:rPr>
          <w:rFonts w:asciiTheme="minorHAnsi" w:eastAsiaTheme="minorEastAsia" w:hAnsiTheme="minorHAnsi"/>
          <w:color w:val="000000" w:themeColor="text1"/>
          <w:kern w:val="24"/>
          <w:sz w:val="18"/>
          <w:szCs w:val="18"/>
        </w:rPr>
        <w:t>physical activity, occupation, edu</w:t>
      </w:r>
      <w:r w:rsidR="00AC7B3B">
        <w:rPr>
          <w:rFonts w:asciiTheme="minorHAnsi" w:eastAsiaTheme="minorEastAsia" w:hAnsiTheme="minorHAnsi"/>
          <w:color w:val="000000" w:themeColor="text1"/>
          <w:kern w:val="24"/>
          <w:sz w:val="18"/>
          <w:szCs w:val="18"/>
        </w:rPr>
        <w:t>cation, socio-economic position</w:t>
      </w:r>
      <w:r w:rsidR="00AC7B3B" w:rsidRPr="00AC7B3B">
        <w:rPr>
          <w:rFonts w:asciiTheme="minorHAnsi" w:eastAsiaTheme="minorEastAsia" w:hAnsiTheme="minorHAnsi"/>
          <w:color w:val="000000" w:themeColor="text1"/>
          <w:kern w:val="24"/>
          <w:sz w:val="18"/>
          <w:szCs w:val="18"/>
        </w:rPr>
        <w:t xml:space="preserve"> </w:t>
      </w:r>
      <w:r w:rsidR="00AC7B3B">
        <w:rPr>
          <w:rFonts w:asciiTheme="minorHAnsi" w:eastAsiaTheme="minorEastAsia" w:hAnsiTheme="minorHAnsi"/>
          <w:color w:val="000000" w:themeColor="text1"/>
          <w:kern w:val="24"/>
          <w:sz w:val="18"/>
          <w:szCs w:val="18"/>
        </w:rPr>
        <w:t xml:space="preserve">and </w:t>
      </w:r>
      <w:r w:rsidR="00AC7B3B" w:rsidRPr="00AC7B3B">
        <w:rPr>
          <w:rFonts w:asciiTheme="minorHAnsi" w:eastAsiaTheme="minorEastAsia" w:hAnsiTheme="minorHAnsi"/>
          <w:color w:val="000000" w:themeColor="text1"/>
          <w:kern w:val="24"/>
          <w:sz w:val="18"/>
          <w:szCs w:val="18"/>
        </w:rPr>
        <w:t>glucose</w:t>
      </w:r>
      <w:r w:rsidR="00AC7B3B">
        <w:rPr>
          <w:rFonts w:asciiTheme="minorHAnsi" w:eastAsiaTheme="minorEastAsia" w:hAnsiTheme="minorHAnsi"/>
          <w:color w:val="000000" w:themeColor="text1"/>
          <w:kern w:val="24"/>
          <w:sz w:val="18"/>
          <w:szCs w:val="18"/>
        </w:rPr>
        <w:t>;</w:t>
      </w:r>
      <w:r w:rsidR="00AC7B3B" w:rsidRPr="00AC7B3B">
        <w:rPr>
          <w:rFonts w:asciiTheme="minorHAnsi" w:eastAsiaTheme="minorEastAsia" w:hAnsiTheme="minorHAnsi"/>
          <w:color w:val="000000" w:themeColor="text1"/>
          <w:kern w:val="24"/>
          <w:sz w:val="18"/>
          <w:szCs w:val="18"/>
        </w:rPr>
        <w:t xml:space="preserve"> </w:t>
      </w:r>
      <w:r w:rsidRPr="00AC7B3B">
        <w:rPr>
          <w:rFonts w:asciiTheme="minorHAnsi" w:eastAsiaTheme="minorEastAsia" w:hAnsiTheme="minorHAnsi" w:cstheme="minorBidi"/>
          <w:color w:val="000000" w:themeColor="text1"/>
          <w:kern w:val="24"/>
          <w:sz w:val="18"/>
          <w:szCs w:val="18"/>
        </w:rPr>
        <w:t>RR=Risk Ratio comparing</w:t>
      </w:r>
      <w:r w:rsidR="00742662">
        <w:rPr>
          <w:rFonts w:asciiTheme="minorHAnsi" w:eastAsiaTheme="minorEastAsia" w:hAnsiTheme="minorHAnsi" w:cstheme="minorBidi"/>
          <w:color w:val="000000" w:themeColor="text1"/>
          <w:kern w:val="24"/>
          <w:sz w:val="18"/>
          <w:szCs w:val="18"/>
        </w:rPr>
        <w:t xml:space="preserve"> antiretroviral therapy</w:t>
      </w:r>
      <w:r w:rsidR="00742662">
        <w:rPr>
          <w:rFonts w:asciiTheme="minorHAnsi" w:eastAsiaTheme="minorEastAsia" w:hAnsiTheme="minorHAnsi" w:cs="Arial"/>
          <w:color w:val="000000" w:themeColor="text1"/>
          <w:kern w:val="24"/>
          <w:sz w:val="18"/>
          <w:szCs w:val="18"/>
        </w:rPr>
        <w:t xml:space="preserve"> </w:t>
      </w:r>
      <w:r w:rsidR="00C45F50">
        <w:rPr>
          <w:rFonts w:asciiTheme="minorHAnsi" w:eastAsiaTheme="minorEastAsia" w:hAnsiTheme="minorHAnsi" w:cs="Arial"/>
          <w:color w:val="000000" w:themeColor="text1"/>
          <w:kern w:val="24"/>
          <w:sz w:val="18"/>
          <w:szCs w:val="18"/>
        </w:rPr>
        <w:t>users</w:t>
      </w:r>
      <w:r w:rsidRPr="00AC7B3B">
        <w:rPr>
          <w:rFonts w:asciiTheme="minorHAnsi" w:eastAsiaTheme="minorEastAsia" w:hAnsiTheme="minorHAnsi" w:cs="Arial"/>
          <w:color w:val="000000" w:themeColor="text1"/>
          <w:kern w:val="24"/>
          <w:sz w:val="18"/>
          <w:szCs w:val="18"/>
        </w:rPr>
        <w:t xml:space="preserve"> </w:t>
      </w:r>
      <w:r w:rsidR="00742662">
        <w:rPr>
          <w:rFonts w:asciiTheme="minorHAnsi" w:eastAsiaTheme="minorEastAsia" w:hAnsiTheme="minorHAnsi" w:cs="Arial"/>
          <w:color w:val="000000" w:themeColor="text1"/>
          <w:kern w:val="24"/>
          <w:sz w:val="18"/>
          <w:szCs w:val="18"/>
        </w:rPr>
        <w:t>with</w:t>
      </w:r>
      <w:r w:rsidR="00C45F50">
        <w:rPr>
          <w:rFonts w:asciiTheme="minorHAnsi" w:eastAsiaTheme="minorEastAsia" w:hAnsiTheme="minorHAnsi" w:cs="Arial"/>
          <w:color w:val="000000" w:themeColor="text1"/>
          <w:kern w:val="24"/>
          <w:sz w:val="18"/>
          <w:szCs w:val="18"/>
        </w:rPr>
        <w:t xml:space="preserve"> </w:t>
      </w:r>
      <w:r w:rsidRPr="00AC7B3B">
        <w:rPr>
          <w:rFonts w:asciiTheme="minorHAnsi" w:eastAsiaTheme="minorEastAsia" w:hAnsiTheme="minorHAnsi" w:cs="Arial"/>
          <w:color w:val="000000" w:themeColor="text1"/>
          <w:kern w:val="24"/>
          <w:sz w:val="18"/>
          <w:szCs w:val="18"/>
        </w:rPr>
        <w:t>HIV negative</w:t>
      </w:r>
      <w:r>
        <w:rPr>
          <w:rFonts w:asciiTheme="minorHAnsi" w:eastAsiaTheme="minorEastAsia" w:hAnsi="Calibri" w:cs="Arial"/>
          <w:color w:val="000000" w:themeColor="text1"/>
          <w:kern w:val="24"/>
          <w:sz w:val="18"/>
          <w:szCs w:val="18"/>
        </w:rPr>
        <w:t xml:space="preserve"> </w:t>
      </w:r>
      <w:r w:rsidR="00C45F50">
        <w:rPr>
          <w:rFonts w:asciiTheme="minorHAnsi" w:eastAsiaTheme="minorEastAsia" w:hAnsi="Calibri" w:cs="Arial"/>
          <w:color w:val="000000" w:themeColor="text1"/>
          <w:kern w:val="24"/>
          <w:sz w:val="18"/>
          <w:szCs w:val="18"/>
        </w:rPr>
        <w:t>individuals</w:t>
      </w:r>
    </w:p>
    <w:p w:rsidR="004B5E38" w:rsidRDefault="004B5E38" w:rsidP="004B5E38">
      <w:pPr>
        <w:jc w:val="center"/>
      </w:pPr>
    </w:p>
    <w:p w:rsidR="004A584E" w:rsidRDefault="004A584E" w:rsidP="004B5E38">
      <w:pPr>
        <w:jc w:val="center"/>
      </w:pPr>
    </w:p>
    <w:sectPr w:rsidR="004A58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023"/>
    <w:rsid w:val="000173AC"/>
    <w:rsid w:val="00256438"/>
    <w:rsid w:val="002F5A3D"/>
    <w:rsid w:val="003969A1"/>
    <w:rsid w:val="003A6448"/>
    <w:rsid w:val="004A584E"/>
    <w:rsid w:val="004B5E38"/>
    <w:rsid w:val="004F4623"/>
    <w:rsid w:val="005B5314"/>
    <w:rsid w:val="00676826"/>
    <w:rsid w:val="00720B59"/>
    <w:rsid w:val="00742662"/>
    <w:rsid w:val="008D39CE"/>
    <w:rsid w:val="009B548C"/>
    <w:rsid w:val="009B7642"/>
    <w:rsid w:val="00AC7B3B"/>
    <w:rsid w:val="00AD7023"/>
    <w:rsid w:val="00B76016"/>
    <w:rsid w:val="00BE1BC8"/>
    <w:rsid w:val="00C45F50"/>
    <w:rsid w:val="00DF3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3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76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F4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3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76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F4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3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GRL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Kenneth Ekoru</dc:creator>
  <cp:lastModifiedBy>Kenneth Ekoru</cp:lastModifiedBy>
  <cp:revision>19</cp:revision>
  <dcterms:created xsi:type="dcterms:W3CDTF">2015-06-27T06:20:00Z</dcterms:created>
  <dcterms:modified xsi:type="dcterms:W3CDTF">2017-10-16T15:19:00Z</dcterms:modified>
</cp:coreProperties>
</file>