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3F8" w:rsidRPr="008C377B" w:rsidRDefault="00CA63F8" w:rsidP="00CA63F8">
      <w:pPr>
        <w:spacing w:after="0" w:line="48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C377B">
        <w:rPr>
          <w:rFonts w:ascii="Times New Roman" w:hAnsi="Times New Roman" w:cs="Times New Roman"/>
          <w:b/>
          <w:sz w:val="24"/>
          <w:szCs w:val="24"/>
          <w:lang w:val="en-GB"/>
        </w:rPr>
        <w:t>Supplementary material</w:t>
      </w:r>
    </w:p>
    <w:p w:rsidR="00CA63F8" w:rsidRPr="008C377B" w:rsidRDefault="00CA63F8" w:rsidP="00CA63F8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C377B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Tamoxifen alters cell membrane properties in </w:t>
      </w:r>
      <w:proofErr w:type="spellStart"/>
      <w:r w:rsidRPr="008C377B">
        <w:rPr>
          <w:rFonts w:ascii="Times New Roman" w:hAnsi="Times New Roman" w:cs="Times New Roman"/>
          <w:b/>
          <w:i/>
          <w:sz w:val="24"/>
          <w:szCs w:val="24"/>
          <w:lang w:val="en-GB"/>
        </w:rPr>
        <w:t>Leishmania</w:t>
      </w:r>
      <w:proofErr w:type="spellEnd"/>
      <w:r w:rsidRPr="008C377B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Pr="008C377B">
        <w:rPr>
          <w:rFonts w:ascii="Times New Roman" w:hAnsi="Times New Roman" w:cs="Times New Roman"/>
          <w:b/>
          <w:i/>
          <w:sz w:val="24"/>
          <w:szCs w:val="24"/>
          <w:lang w:val="en-GB"/>
        </w:rPr>
        <w:t>amazonensis</w:t>
      </w:r>
      <w:proofErr w:type="spellEnd"/>
      <w:r w:rsidRPr="008C377B">
        <w:rPr>
          <w:rFonts w:ascii="Times New Roman" w:hAnsi="Times New Roman" w:cs="Times New Roman"/>
          <w:b/>
          <w:i/>
          <w:sz w:val="24"/>
          <w:szCs w:val="24"/>
          <w:lang w:val="en-GB"/>
        </w:rPr>
        <w:t xml:space="preserve"> </w:t>
      </w:r>
      <w:r w:rsidRPr="008C377B">
        <w:rPr>
          <w:rFonts w:ascii="Times New Roman" w:hAnsi="Times New Roman" w:cs="Times New Roman"/>
          <w:b/>
          <w:sz w:val="24"/>
          <w:szCs w:val="24"/>
          <w:lang w:val="en-GB"/>
        </w:rPr>
        <w:t>promastigotes</w:t>
      </w:r>
    </w:p>
    <w:p w:rsidR="00CA63F8" w:rsidRPr="008C377B" w:rsidRDefault="00CA63F8" w:rsidP="00CA63F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377B">
        <w:rPr>
          <w:rFonts w:ascii="Times New Roman" w:hAnsi="Times New Roman" w:cs="Times New Roman"/>
          <w:sz w:val="24"/>
          <w:szCs w:val="24"/>
        </w:rPr>
        <w:t>Juliana Q. Reimão† and Silvia R. B. Uliana</w:t>
      </w:r>
    </w:p>
    <w:p w:rsidR="00CA63F8" w:rsidRPr="008C377B" w:rsidRDefault="00CA63F8" w:rsidP="00CA63F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07C7E" w:rsidRPr="00A62F64" w:rsidRDefault="007F7568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A62F64">
        <w:rPr>
          <w:rFonts w:ascii="Times New Roman" w:hAnsi="Times New Roman" w:cs="Times New Roman"/>
          <w:i/>
          <w:sz w:val="24"/>
          <w:szCs w:val="24"/>
          <w:lang w:val="en-GB"/>
        </w:rPr>
        <w:t>Supplementary Video 1</w:t>
      </w:r>
    </w:p>
    <w:p w:rsidR="00CA63F8" w:rsidRDefault="00873166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62F64">
        <w:rPr>
          <w:rFonts w:ascii="Times New Roman" w:hAnsi="Times New Roman" w:cs="Times New Roman"/>
          <w:i/>
          <w:sz w:val="24"/>
          <w:szCs w:val="24"/>
          <w:lang w:val="en-GB"/>
        </w:rPr>
        <w:t xml:space="preserve">L. </w:t>
      </w:r>
      <w:proofErr w:type="spellStart"/>
      <w:r w:rsidRPr="00A62F64">
        <w:rPr>
          <w:rFonts w:ascii="Times New Roman" w:hAnsi="Times New Roman" w:cs="Times New Roman"/>
          <w:i/>
          <w:sz w:val="24"/>
          <w:szCs w:val="24"/>
          <w:lang w:val="en-GB"/>
        </w:rPr>
        <w:t>amazonensis</w:t>
      </w:r>
      <w:proofErr w:type="spellEnd"/>
      <w:r w:rsidRPr="00A62F6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62F64">
        <w:rPr>
          <w:rFonts w:ascii="Times New Roman" w:hAnsi="Times New Roman" w:cs="Times New Roman"/>
          <w:sz w:val="24"/>
          <w:szCs w:val="24"/>
          <w:lang w:val="en-GB"/>
        </w:rPr>
        <w:t xml:space="preserve">promastigotes </w:t>
      </w:r>
      <w:r w:rsidRPr="00A62F64">
        <w:rPr>
          <w:rFonts w:ascii="Times New Roman" w:hAnsi="Times New Roman" w:cs="Times New Roman"/>
          <w:sz w:val="24"/>
          <w:szCs w:val="24"/>
          <w:lang w:val="en-GB"/>
        </w:rPr>
        <w:t>incubat</w:t>
      </w:r>
      <w:r w:rsidR="00A62F64">
        <w:rPr>
          <w:rFonts w:ascii="Times New Roman" w:hAnsi="Times New Roman" w:cs="Times New Roman"/>
          <w:sz w:val="24"/>
          <w:szCs w:val="24"/>
          <w:lang w:val="en-GB"/>
        </w:rPr>
        <w:t>ed in culture media in 24 well plates</w:t>
      </w:r>
      <w:r w:rsidRPr="00A62F64">
        <w:rPr>
          <w:rFonts w:ascii="Times New Roman" w:hAnsi="Times New Roman" w:cs="Times New Roman"/>
          <w:sz w:val="24"/>
          <w:szCs w:val="24"/>
          <w:lang w:val="en-GB"/>
        </w:rPr>
        <w:t xml:space="preserve"> with tamoxifen 10 µM</w:t>
      </w:r>
      <w:r w:rsidR="00A62F64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:rsidR="00A62F64" w:rsidRDefault="00A62F64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F7568" w:rsidRPr="00A62F64" w:rsidRDefault="007F7568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A62F64">
        <w:rPr>
          <w:rFonts w:ascii="Times New Roman" w:hAnsi="Times New Roman" w:cs="Times New Roman"/>
          <w:i/>
          <w:sz w:val="24"/>
          <w:szCs w:val="24"/>
          <w:lang w:val="en-GB"/>
        </w:rPr>
        <w:t>Supplementary Video 2</w:t>
      </w:r>
    </w:p>
    <w:p w:rsidR="00CA63F8" w:rsidRDefault="00A62F64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62F64">
        <w:rPr>
          <w:rFonts w:ascii="Times New Roman" w:hAnsi="Times New Roman" w:cs="Times New Roman"/>
          <w:i/>
          <w:sz w:val="24"/>
          <w:szCs w:val="24"/>
          <w:lang w:val="en-GB"/>
        </w:rPr>
        <w:t xml:space="preserve">L. </w:t>
      </w:r>
      <w:proofErr w:type="spellStart"/>
      <w:r w:rsidRPr="00A62F64">
        <w:rPr>
          <w:rFonts w:ascii="Times New Roman" w:hAnsi="Times New Roman" w:cs="Times New Roman"/>
          <w:i/>
          <w:sz w:val="24"/>
          <w:szCs w:val="24"/>
          <w:lang w:val="en-GB"/>
        </w:rPr>
        <w:t>amazonensis</w:t>
      </w:r>
      <w:proofErr w:type="spellEnd"/>
      <w:r w:rsidRPr="00A62F6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promastigotes </w:t>
      </w:r>
      <w:r w:rsidRPr="00A62F64">
        <w:rPr>
          <w:rFonts w:ascii="Times New Roman" w:hAnsi="Times New Roman" w:cs="Times New Roman"/>
          <w:sz w:val="24"/>
          <w:szCs w:val="24"/>
          <w:lang w:val="en-GB"/>
        </w:rPr>
        <w:t>incubat</w:t>
      </w:r>
      <w:r>
        <w:rPr>
          <w:rFonts w:ascii="Times New Roman" w:hAnsi="Times New Roman" w:cs="Times New Roman"/>
          <w:sz w:val="24"/>
          <w:szCs w:val="24"/>
          <w:lang w:val="en-GB"/>
        </w:rPr>
        <w:t>ed in culture media in 24 well plates</w:t>
      </w:r>
      <w:r w:rsidRPr="00A62F64">
        <w:rPr>
          <w:rFonts w:ascii="Times New Roman" w:hAnsi="Times New Roman" w:cs="Times New Roman"/>
          <w:sz w:val="24"/>
          <w:szCs w:val="24"/>
          <w:lang w:val="en-GB"/>
        </w:rPr>
        <w:t xml:space="preserve"> with tamoxifen </w:t>
      </w:r>
      <w:r w:rsidR="00873166">
        <w:rPr>
          <w:rFonts w:ascii="Times New Roman" w:hAnsi="Times New Roman" w:cs="Times New Roman"/>
          <w:sz w:val="24"/>
          <w:szCs w:val="24"/>
          <w:lang w:val="en-GB"/>
        </w:rPr>
        <w:t>20 µ</w:t>
      </w:r>
      <w:r w:rsidR="00873166" w:rsidRPr="00873166"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873166" w:rsidRPr="008C377B" w:rsidRDefault="00873166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  <w:lang w:val="en-GB"/>
        </w:rPr>
      </w:pPr>
    </w:p>
    <w:p w:rsidR="00F07C7E" w:rsidRPr="008C377B" w:rsidRDefault="00F07C7E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8C377B">
        <w:rPr>
          <w:rFonts w:ascii="Times New Roman" w:hAnsi="Times New Roman" w:cs="Times New Roman"/>
          <w:i/>
          <w:sz w:val="24"/>
          <w:szCs w:val="24"/>
          <w:lang w:val="en-GB"/>
        </w:rPr>
        <w:t>Analysis of cytosolic free Ca2+ concentration ([Ca</w:t>
      </w:r>
      <w:r w:rsidRPr="008C377B">
        <w:rPr>
          <w:rFonts w:ascii="Times New Roman" w:hAnsi="Times New Roman" w:cs="Times New Roman"/>
          <w:i/>
          <w:sz w:val="24"/>
          <w:szCs w:val="24"/>
          <w:vertAlign w:val="superscript"/>
          <w:lang w:val="en-GB"/>
        </w:rPr>
        <w:t>2+</w:t>
      </w:r>
      <w:proofErr w:type="gramStart"/>
      <w:r w:rsidRPr="008C377B">
        <w:rPr>
          <w:rFonts w:ascii="Times New Roman" w:hAnsi="Times New Roman" w:cs="Times New Roman"/>
          <w:i/>
          <w:sz w:val="24"/>
          <w:szCs w:val="24"/>
          <w:lang w:val="en-GB"/>
        </w:rPr>
        <w:t>]c</w:t>
      </w:r>
      <w:proofErr w:type="gramEnd"/>
      <w:r w:rsidRPr="008C377B">
        <w:rPr>
          <w:rFonts w:ascii="Times New Roman" w:hAnsi="Times New Roman" w:cs="Times New Roman"/>
          <w:i/>
          <w:sz w:val="24"/>
          <w:szCs w:val="24"/>
          <w:lang w:val="en-GB"/>
        </w:rPr>
        <w:t>)</w:t>
      </w:r>
    </w:p>
    <w:p w:rsidR="00F07C7E" w:rsidRPr="008C377B" w:rsidRDefault="00F07C7E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C377B">
        <w:rPr>
          <w:rFonts w:ascii="Times New Roman" w:hAnsi="Times New Roman" w:cs="Times New Roman"/>
          <w:sz w:val="24"/>
          <w:szCs w:val="24"/>
          <w:lang w:val="en-GB"/>
        </w:rPr>
        <w:t>Intracellular free Ca</w:t>
      </w:r>
      <w:r w:rsidRPr="008C377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concentrations were measured using the Ca</w:t>
      </w:r>
      <w:r w:rsidRPr="008C377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indicator Fluo-4/AM (Molecular Probes) as described previously </w:t>
      </w:r>
      <w:r w:rsidRPr="008C377B">
        <w:rPr>
          <w:rFonts w:ascii="Times New Roman" w:hAnsi="Times New Roman" w:cs="Times New Roman"/>
          <w:noProof/>
          <w:sz w:val="24"/>
          <w:szCs w:val="24"/>
          <w:lang w:val="en-GB"/>
        </w:rPr>
        <w:t>(Dolai</w:t>
      </w:r>
      <w:r w:rsidRPr="008C377B">
        <w:rPr>
          <w:rFonts w:ascii="Times New Roman" w:hAnsi="Times New Roman" w:cs="Times New Roman"/>
          <w:i/>
          <w:noProof/>
          <w:sz w:val="24"/>
          <w:szCs w:val="24"/>
          <w:lang w:val="en-GB"/>
        </w:rPr>
        <w:t xml:space="preserve"> et al.</w:t>
      </w:r>
      <w:r w:rsidRPr="008C377B">
        <w:rPr>
          <w:rFonts w:ascii="Times New Roman" w:hAnsi="Times New Roman" w:cs="Times New Roman"/>
          <w:noProof/>
          <w:sz w:val="24"/>
          <w:szCs w:val="24"/>
          <w:lang w:val="en-GB"/>
        </w:rPr>
        <w:t>, 2011)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, with minor modifications. Logarithmic-phase </w:t>
      </w:r>
      <w:r w:rsidRPr="008C377B">
        <w:rPr>
          <w:rFonts w:ascii="Times New Roman" w:hAnsi="Times New Roman" w:cs="Times New Roman"/>
          <w:i/>
          <w:sz w:val="24"/>
          <w:szCs w:val="24"/>
          <w:lang w:val="en-GB"/>
        </w:rPr>
        <w:t xml:space="preserve">L. </w:t>
      </w:r>
      <w:proofErr w:type="spellStart"/>
      <w:r w:rsidRPr="008C377B">
        <w:rPr>
          <w:rFonts w:ascii="Times New Roman" w:hAnsi="Times New Roman" w:cs="Times New Roman"/>
          <w:i/>
          <w:sz w:val="24"/>
          <w:szCs w:val="24"/>
          <w:lang w:val="en-GB"/>
        </w:rPr>
        <w:t>amazonensis</w:t>
      </w:r>
      <w:proofErr w:type="spellEnd"/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promastigotes (2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sym w:font="Symbol" w:char="F0B4"/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Pr="008C377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7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/mL) were loaded with 5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sym w:font="Symbol" w:char="F06D"/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>M Fluo-4/AM in PBS Ca</w:t>
      </w:r>
      <w:r w:rsidRPr="008C377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free for 15 min at 25 °C. Incubation with EGTA (Sigma-Aldrich), BAPTA-AM (Molecular Probes) or both calcium chelators were carried out during 15 min prior to Fluo-4/AM loading </w:t>
      </w:r>
      <w:r w:rsidRPr="008C377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GB"/>
        </w:rPr>
        <w:t>(Nicolao</w:t>
      </w:r>
      <w:r w:rsidRPr="008C377B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en-GB"/>
        </w:rPr>
        <w:t xml:space="preserve"> et al.</w:t>
      </w:r>
      <w:r w:rsidRPr="008C377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GB"/>
        </w:rPr>
        <w:t>, 2014)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>. In some experiments, 500 µM CaCl</w:t>
      </w:r>
      <w:r w:rsidRPr="008C377B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 xml:space="preserve">2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was added to the buffer for assays with calculated calcium concentrations. In these experiments, Ca2+ was buffered with 5 </w:t>
      </w:r>
      <w:proofErr w:type="spellStart"/>
      <w:r w:rsidRPr="008C377B">
        <w:rPr>
          <w:rFonts w:ascii="Times New Roman" w:hAnsi="Times New Roman" w:cs="Times New Roman"/>
          <w:sz w:val="24"/>
          <w:szCs w:val="24"/>
          <w:lang w:val="en-GB"/>
        </w:rPr>
        <w:t>mM</w:t>
      </w:r>
      <w:proofErr w:type="spellEnd"/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EGTA.</w:t>
      </w:r>
    </w:p>
    <w:p w:rsidR="00F07C7E" w:rsidRPr="008C377B" w:rsidRDefault="00F07C7E" w:rsidP="00F07C7E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After incubation, cells were added to black polystyrene 96-well microplates in a final volume of 100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sym w:font="Symbol" w:char="F06D"/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L per well. The plate was incubated at 25 </w:t>
      </w:r>
      <w:proofErr w:type="spellStart"/>
      <w:r w:rsidRPr="008C377B">
        <w:rPr>
          <w:rFonts w:ascii="Times New Roman" w:eastAsia="AdvPSSym" w:hAnsi="Times New Roman" w:cs="Times New Roman"/>
          <w:sz w:val="24"/>
          <w:szCs w:val="24"/>
          <w:vertAlign w:val="superscript"/>
          <w:lang w:val="en-GB"/>
        </w:rPr>
        <w:t>o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>C</w:t>
      </w:r>
      <w:proofErr w:type="spellEnd"/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and fluorescence was recorded (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sym w:font="Symbol" w:char="F06C"/>
      </w:r>
      <w:r w:rsidRPr="008C377B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ex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= 485 nm;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sym w:font="Symbol" w:char="F06C"/>
      </w:r>
      <w:proofErr w:type="spellStart"/>
      <w:r w:rsidRPr="008C377B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em</w:t>
      </w:r>
      <w:proofErr w:type="spellEnd"/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= 530-10 nm) every 12 sec in a microplate reader (</w:t>
      </w:r>
      <w:proofErr w:type="spellStart"/>
      <w:r w:rsidRPr="008C377B">
        <w:rPr>
          <w:rFonts w:ascii="Times New Roman" w:hAnsi="Times New Roman" w:cs="Times New Roman"/>
          <w:sz w:val="24"/>
          <w:szCs w:val="24"/>
          <w:lang w:val="en-GB"/>
        </w:rPr>
        <w:t>POLARstar</w:t>
      </w:r>
      <w:proofErr w:type="spellEnd"/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Omega, BMG </w:t>
      </w:r>
      <w:proofErr w:type="spellStart"/>
      <w:r w:rsidRPr="008C377B">
        <w:rPr>
          <w:rFonts w:ascii="Times New Roman" w:hAnsi="Times New Roman" w:cs="Times New Roman"/>
          <w:sz w:val="24"/>
          <w:szCs w:val="24"/>
          <w:lang w:val="en-GB"/>
        </w:rPr>
        <w:t>Labtech</w:t>
      </w:r>
      <w:proofErr w:type="spellEnd"/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). After signal stabilization, 5, 10 or 40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sym w:font="Symbol" w:char="F06D"/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M tamoxifen was added. </w:t>
      </w:r>
      <w:proofErr w:type="spellStart"/>
      <w:r w:rsidRPr="008C377B">
        <w:rPr>
          <w:rFonts w:ascii="Times New Roman" w:hAnsi="Times New Roman" w:cs="Times New Roman"/>
          <w:sz w:val="24"/>
          <w:szCs w:val="24"/>
          <w:lang w:val="en-GB"/>
        </w:rPr>
        <w:t>Ionomycin</w:t>
      </w:r>
      <w:proofErr w:type="spellEnd"/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lastRenderedPageBreak/>
        <w:t>(Sigma-Aldrich) at the same concentrations was used as a positive control. Untreated parasites and parasites incubated with the highest volume of diluent (DMSO) were used as negative controls. To test if tamoxifen interfered in Fluo-4 fluorescence, the drug was assayed in the absence of cells.</w:t>
      </w:r>
    </w:p>
    <w:p w:rsidR="00633FC2" w:rsidRPr="008C377B" w:rsidRDefault="00633FC2" w:rsidP="00633FC2">
      <w:pPr>
        <w:pStyle w:val="MText"/>
        <w:spacing w:line="480" w:lineRule="auto"/>
        <w:ind w:firstLine="709"/>
        <w:rPr>
          <w:rFonts w:eastAsia="Calibri"/>
          <w:color w:val="auto"/>
          <w:lang w:val="en-GB"/>
        </w:rPr>
      </w:pPr>
      <w:r w:rsidRPr="008C377B">
        <w:rPr>
          <w:color w:val="auto"/>
          <w:lang w:val="en-GB"/>
        </w:rPr>
        <w:t>A dose-dependent increase in the indicator’s fluorescence was noted upon addition of tamoxifen to the cells (</w:t>
      </w:r>
      <w:r w:rsidR="00CA63F8" w:rsidRPr="008C377B">
        <w:rPr>
          <w:color w:val="auto"/>
          <w:lang w:val="en-GB"/>
        </w:rPr>
        <w:t>Supp. Figure 1</w:t>
      </w:r>
      <w:r w:rsidRPr="008C377B">
        <w:rPr>
          <w:color w:val="auto"/>
          <w:lang w:val="en-GB"/>
        </w:rPr>
        <w:t>), an effect observed with growing intensity over time.</w:t>
      </w:r>
      <w:r w:rsidRPr="008C377B">
        <w:rPr>
          <w:rFonts w:eastAsia="Calibri"/>
          <w:color w:val="auto"/>
          <w:lang w:val="en-GB"/>
        </w:rPr>
        <w:t xml:space="preserve"> After 30 min incubation, cells treated with 5, 10 and 40 µM tamoxifen showed 1.8, 2.8 and 4.7-fold increase in Fluo-4 fluorescence, respectively. When compared with untreated parasites, 5 µM tamoxifen resulted in a 2.6-fold increase in Fluo-4 fluorescence after 60 minutes of incubation.</w:t>
      </w:r>
    </w:p>
    <w:p w:rsidR="00633FC2" w:rsidRPr="008C377B" w:rsidRDefault="00633FC2" w:rsidP="00633FC2">
      <w:pPr>
        <w:pStyle w:val="MText"/>
        <w:spacing w:line="480" w:lineRule="auto"/>
        <w:ind w:firstLine="709"/>
        <w:rPr>
          <w:color w:val="auto"/>
          <w:lang w:val="en-GB"/>
        </w:rPr>
      </w:pPr>
      <w:r w:rsidRPr="008C377B">
        <w:rPr>
          <w:rFonts w:eastAsia="Calibri"/>
          <w:color w:val="auto"/>
          <w:lang w:val="en-GB"/>
        </w:rPr>
        <w:t xml:space="preserve">The </w:t>
      </w:r>
      <w:proofErr w:type="spellStart"/>
      <w:r w:rsidRPr="008C377B">
        <w:rPr>
          <w:rFonts w:eastAsia="Calibri"/>
          <w:color w:val="auto"/>
          <w:lang w:val="en-GB"/>
        </w:rPr>
        <w:t>ionophore</w:t>
      </w:r>
      <w:proofErr w:type="spellEnd"/>
      <w:r w:rsidRPr="008C377B">
        <w:rPr>
          <w:rFonts w:eastAsia="Calibri"/>
          <w:color w:val="auto"/>
          <w:lang w:val="en-GB"/>
        </w:rPr>
        <w:t xml:space="preserve"> </w:t>
      </w:r>
      <w:proofErr w:type="spellStart"/>
      <w:r w:rsidRPr="008C377B">
        <w:rPr>
          <w:rFonts w:eastAsia="Calibri"/>
          <w:color w:val="auto"/>
          <w:lang w:val="en-GB"/>
        </w:rPr>
        <w:t>ionomycin</w:t>
      </w:r>
      <w:proofErr w:type="spellEnd"/>
      <w:r w:rsidRPr="008C377B">
        <w:rPr>
          <w:rFonts w:eastAsia="Calibri"/>
          <w:color w:val="auto"/>
          <w:lang w:val="en-GB"/>
        </w:rPr>
        <w:t xml:space="preserve"> used as positive control also displayed a dose-dependent effect (</w:t>
      </w:r>
      <w:r w:rsidR="00CA63F8" w:rsidRPr="008C377B">
        <w:rPr>
          <w:color w:val="auto"/>
          <w:lang w:val="en-GB"/>
        </w:rPr>
        <w:t>Supp. Figure 1B</w:t>
      </w:r>
      <w:r w:rsidRPr="008C377B">
        <w:rPr>
          <w:rFonts w:eastAsia="Calibri"/>
          <w:color w:val="auto"/>
          <w:lang w:val="en-GB"/>
        </w:rPr>
        <w:t xml:space="preserve">). In the absence of cells, either the diluent (DMSO), or the drugs </w:t>
      </w:r>
      <w:r w:rsidRPr="008C377B">
        <w:rPr>
          <w:color w:val="auto"/>
          <w:lang w:val="en-GB"/>
        </w:rPr>
        <w:t>tamoxifen and</w:t>
      </w:r>
      <w:r w:rsidRPr="008C377B">
        <w:rPr>
          <w:rFonts w:eastAsia="Calibri"/>
          <w:color w:val="auto"/>
          <w:lang w:val="en-GB"/>
        </w:rPr>
        <w:t xml:space="preserve"> </w:t>
      </w:r>
      <w:proofErr w:type="spellStart"/>
      <w:r w:rsidRPr="008C377B">
        <w:rPr>
          <w:rFonts w:eastAsia="Calibri"/>
          <w:color w:val="auto"/>
          <w:lang w:val="en-GB"/>
        </w:rPr>
        <w:t>ionomycin</w:t>
      </w:r>
      <w:proofErr w:type="spellEnd"/>
      <w:r w:rsidRPr="008C377B">
        <w:rPr>
          <w:rFonts w:eastAsia="Calibri"/>
          <w:color w:val="auto"/>
          <w:lang w:val="en-GB"/>
        </w:rPr>
        <w:t xml:space="preserve"> in the same concentrations used in the experiments described above resulted in no changes in Fluo-4/AM fluorescence (data not shown).</w:t>
      </w:r>
    </w:p>
    <w:p w:rsidR="00633FC2" w:rsidRPr="008C377B" w:rsidRDefault="00633FC2" w:rsidP="00633FC2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In order to investigate the role of intracellular stores in the rise of [Ca</w:t>
      </w:r>
      <w:r w:rsidRPr="008C377B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2+</w:t>
      </w:r>
      <w:proofErr w:type="gramStart"/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]</w:t>
      </w:r>
      <w:r w:rsidRPr="008C377B">
        <w:rPr>
          <w:rFonts w:ascii="Times New Roman" w:eastAsia="Calibri" w:hAnsi="Times New Roman" w:cs="Times New Roman"/>
          <w:sz w:val="24"/>
          <w:szCs w:val="24"/>
          <w:vertAlign w:val="subscript"/>
          <w:lang w:val="en-GB"/>
        </w:rPr>
        <w:t>c</w:t>
      </w:r>
      <w:proofErr w:type="gramEnd"/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, the cell-permeant Ca</w:t>
      </w:r>
      <w:r w:rsidRPr="008C377B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chelator BAPTA-AM was added to the parasites before tamoxifen treatment. A dose response effect was observed upon addition of BAPTA-AM, which inhibited the increase in fluorescence immediately after its addition (</w:t>
      </w:r>
      <w:r w:rsidR="00CA63F8" w:rsidRPr="008C377B">
        <w:rPr>
          <w:rFonts w:ascii="Times New Roman" w:hAnsi="Times New Roman" w:cs="Times New Roman"/>
          <w:sz w:val="24"/>
          <w:szCs w:val="24"/>
          <w:lang w:val="en-GB"/>
        </w:rPr>
        <w:t>Supp. Figure 1C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). </w:t>
      </w:r>
    </w:p>
    <w:p w:rsidR="00633FC2" w:rsidRPr="008C377B" w:rsidRDefault="00633FC2" w:rsidP="00633FC2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A partial inhibition of the increase in 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[Ca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]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GB"/>
        </w:rPr>
        <w:t>c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triggered by tamoxifen was noted when the assay was performed in the presence of known concentrations of extracellular Ca</w:t>
      </w:r>
      <w:r w:rsidRPr="008C377B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chelated with 5 </w:t>
      </w:r>
      <w:proofErr w:type="spellStart"/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mM</w:t>
      </w:r>
      <w:proofErr w:type="spellEnd"/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EGTA</w:t>
      </w:r>
      <w:r w:rsidR="008C377B"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(</w:t>
      </w:r>
      <w:r w:rsidR="008C377B" w:rsidRPr="008C377B">
        <w:rPr>
          <w:rFonts w:ascii="Times New Roman" w:hAnsi="Times New Roman" w:cs="Times New Roman"/>
          <w:sz w:val="24"/>
          <w:szCs w:val="24"/>
          <w:lang w:val="en-GB"/>
        </w:rPr>
        <w:t>Supp. Figure 1D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). There was a partial inhibition of the increase in fluorescence, indicating that movement of Ca</w:t>
      </w:r>
      <w:r w:rsidRPr="008C377B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from the extracellular environment through the membrane at later time points was also occurring. </w:t>
      </w:r>
      <w:r w:rsidRPr="008C377B">
        <w:rPr>
          <w:rStyle w:val="hps"/>
          <w:rFonts w:ascii="Times New Roman" w:hAnsi="Times New Roman" w:cs="Times New Roman"/>
          <w:sz w:val="24"/>
          <w:szCs w:val="24"/>
          <w:lang w:val="en-GB"/>
        </w:rPr>
        <w:t>When both external and internal Ca</w:t>
      </w:r>
      <w:r w:rsidRPr="008C377B">
        <w:rPr>
          <w:rStyle w:val="hps"/>
          <w:rFonts w:ascii="Times New Roman" w:hAnsi="Times New Roman" w:cs="Times New Roman"/>
          <w:sz w:val="24"/>
          <w:szCs w:val="24"/>
          <w:vertAlign w:val="superscript"/>
          <w:lang w:val="en-GB"/>
        </w:rPr>
        <w:t>2+</w:t>
      </w:r>
      <w:r w:rsidRPr="008C377B">
        <w:rPr>
          <w:rStyle w:val="hps"/>
          <w:rFonts w:ascii="Times New Roman" w:hAnsi="Times New Roman" w:cs="Times New Roman"/>
          <w:sz w:val="24"/>
          <w:szCs w:val="24"/>
          <w:lang w:val="en-GB"/>
        </w:rPr>
        <w:t xml:space="preserve"> pools were chelated through incubation in 1 </w:t>
      </w:r>
      <w:proofErr w:type="spellStart"/>
      <w:r w:rsidRPr="008C377B">
        <w:rPr>
          <w:rStyle w:val="hps"/>
          <w:rFonts w:ascii="Times New Roman" w:hAnsi="Times New Roman" w:cs="Times New Roman"/>
          <w:sz w:val="24"/>
          <w:szCs w:val="24"/>
          <w:lang w:val="en-GB"/>
        </w:rPr>
        <w:t>mM</w:t>
      </w:r>
      <w:proofErr w:type="spellEnd"/>
      <w:r w:rsidRPr="008C377B">
        <w:rPr>
          <w:rStyle w:val="hps"/>
          <w:rFonts w:ascii="Times New Roman" w:hAnsi="Times New Roman" w:cs="Times New Roman"/>
          <w:sz w:val="24"/>
          <w:szCs w:val="24"/>
          <w:lang w:val="en-GB"/>
        </w:rPr>
        <w:t xml:space="preserve"> EGTA plus 50 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µM</w:t>
      </w:r>
      <w:r w:rsidRPr="008C377B">
        <w:rPr>
          <w:rStyle w:val="hps"/>
          <w:rFonts w:ascii="Times New Roman" w:hAnsi="Times New Roman" w:cs="Times New Roman"/>
          <w:sz w:val="24"/>
          <w:szCs w:val="24"/>
          <w:lang w:val="en-GB"/>
        </w:rPr>
        <w:t xml:space="preserve"> BAPTA-AM, the increase in 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lastRenderedPageBreak/>
        <w:t>[Ca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]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GB"/>
        </w:rPr>
        <w:t>c</w:t>
      </w:r>
      <w:r w:rsidRPr="008C377B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triggered by tamoxifen was totally inhibited </w:t>
      </w:r>
      <w:r w:rsidR="008C377B"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(</w:t>
      </w:r>
      <w:r w:rsidR="008C377B" w:rsidRPr="008C377B">
        <w:rPr>
          <w:rFonts w:ascii="Times New Roman" w:hAnsi="Times New Roman" w:cs="Times New Roman"/>
          <w:sz w:val="24"/>
          <w:szCs w:val="24"/>
          <w:lang w:val="en-GB"/>
        </w:rPr>
        <w:t>Supp. Figure 1D</w:t>
      </w:r>
      <w:r w:rsidR="008C377B"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)</w:t>
      </w:r>
      <w:r w:rsidRPr="008C377B">
        <w:rPr>
          <w:rStyle w:val="hps"/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indicating that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tamoxifen 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was able to release 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>Ca</w:t>
      </w:r>
      <w:r w:rsidRPr="008C377B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2+</w:t>
      </w:r>
      <w:r w:rsidRPr="008C377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from intracellular stores in </w:t>
      </w:r>
      <w:proofErr w:type="spellStart"/>
      <w:r w:rsidRPr="008C377B">
        <w:rPr>
          <w:rFonts w:ascii="Times New Roman" w:eastAsia="Calibri" w:hAnsi="Times New Roman" w:cs="Times New Roman"/>
          <w:i/>
          <w:sz w:val="24"/>
          <w:szCs w:val="24"/>
          <w:lang w:val="en-GB"/>
        </w:rPr>
        <w:t>Leishmania</w:t>
      </w:r>
      <w:proofErr w:type="spellEnd"/>
      <w:r w:rsidRPr="008C377B">
        <w:rPr>
          <w:rFonts w:ascii="Times New Roman" w:eastAsia="Calibri" w:hAnsi="Times New Roman" w:cs="Times New Roman"/>
          <w:i/>
          <w:sz w:val="24"/>
          <w:szCs w:val="24"/>
          <w:lang w:val="en-GB"/>
        </w:rPr>
        <w:t xml:space="preserve"> </w:t>
      </w:r>
      <w:r w:rsidRPr="008C377B">
        <w:rPr>
          <w:rFonts w:ascii="Times New Roman" w:eastAsia="Calibri" w:hAnsi="Times New Roman" w:cs="Times New Roman"/>
          <w:sz w:val="24"/>
          <w:szCs w:val="24"/>
          <w:lang w:val="en-GB"/>
        </w:rPr>
        <w:t>promastigotes.</w:t>
      </w:r>
    </w:p>
    <w:p w:rsidR="00CA63F8" w:rsidRDefault="00A62F64" w:rsidP="00A62F64">
      <w:pPr>
        <w:autoSpaceDE w:val="0"/>
        <w:autoSpaceDN w:val="0"/>
        <w:adjustRightInd w:val="0"/>
        <w:spacing w:after="0" w:line="48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val="en-GB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191280" cy="721166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4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5008" cy="7235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62F64" w:rsidRDefault="00A62F64" w:rsidP="00633FC2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Supplementary 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1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</w:t>
      </w:r>
      <w:r w:rsidRPr="0056792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Measurement of [</w:t>
      </w:r>
      <w:r w:rsidRPr="0056792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GB"/>
        </w:rPr>
        <w:t>Ca</w:t>
      </w:r>
      <w:r w:rsidRPr="0056792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vertAlign w:val="superscript"/>
          <w:lang w:val="en-GB"/>
        </w:rPr>
        <w:t>2+</w:t>
      </w:r>
      <w:proofErr w:type="gramStart"/>
      <w:r w:rsidRPr="0056792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GB"/>
        </w:rPr>
        <w:t>]</w:t>
      </w:r>
      <w:r w:rsidRPr="007B7DC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vertAlign w:val="subscript"/>
          <w:lang w:val="en-GB"/>
        </w:rPr>
        <w:t>c</w:t>
      </w:r>
      <w:proofErr w:type="gramEnd"/>
      <w:r w:rsidRPr="0056792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GB"/>
        </w:rPr>
        <w:t xml:space="preserve"> in </w:t>
      </w:r>
      <w:r w:rsidRPr="0056792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tamoxifen</w:t>
      </w:r>
      <w:r w:rsidRPr="0056792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GB"/>
        </w:rPr>
        <w:t>-treated promastigotes.</w:t>
      </w:r>
      <w:r w:rsidRPr="004B0155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Pr="004B015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 xml:space="preserve">L. </w:t>
      </w:r>
      <w:proofErr w:type="spellStart"/>
      <w:r w:rsidRPr="004B015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>amazonensis</w:t>
      </w:r>
      <w:proofErr w:type="spellEnd"/>
      <w:r w:rsidRPr="004B015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GB"/>
        </w:rPr>
        <w:t xml:space="preserve"> 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promastigotes were loaded with 5 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sym w:font="Symbol" w:char="F06D"/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M Fluo-4/AM and fluorescence was 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lastRenderedPageBreak/>
        <w:t>recorded continuously (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sym w:font="Symbol" w:char="F06C"/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GB"/>
        </w:rPr>
        <w:t>ex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= 485 nm excitation; 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sym w:font="Symbol" w:char="F06C"/>
      </w:r>
      <w:proofErr w:type="spellStart"/>
      <w:r w:rsidRPr="004B015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GB"/>
        </w:rPr>
        <w:t>em</w:t>
      </w:r>
      <w:proofErr w:type="spellEnd"/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= 530-10 nm).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Tamoxifen treatment showed an increase in free [Ca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  <w:lang w:val="en-GB"/>
        </w:rPr>
        <w:t>2+</w:t>
      </w:r>
      <w:proofErr w:type="gramStart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]</w:t>
      </w:r>
      <w:r w:rsidRPr="007B7DCB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GB"/>
        </w:rPr>
        <w:t>c</w:t>
      </w:r>
      <w:proofErr w:type="gramEnd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in a dose dependent manner (</w:t>
      </w:r>
      <w:r w:rsidRPr="004B015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GB"/>
        </w:rPr>
        <w:t>A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). The </w:t>
      </w:r>
      <w:proofErr w:type="spellStart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ionophore</w:t>
      </w:r>
      <w:proofErr w:type="spellEnd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ionomycin</w:t>
      </w:r>
      <w:proofErr w:type="spellEnd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was used as positive control (</w:t>
      </w:r>
      <w:r w:rsidRPr="004B015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GB"/>
        </w:rPr>
        <w:t>B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).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Parasites treated with increasing concentrations of BAPTA followed by incubation with 5 µM tamoxifen displayed a dose-dependent inhibition of the increase in fluorescence (C). 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Parasites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incubated in PBS with 500 µM CaCl</w:t>
      </w:r>
      <w:r w:rsidRPr="008240CD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  <w:lang w:val="en-GB"/>
        </w:rPr>
        <w:t>2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were </w:t>
      </w:r>
      <w:proofErr w:type="spellStart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pretreated</w:t>
      </w:r>
      <w:proofErr w:type="spellEnd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for 15 min with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5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mM</w:t>
      </w:r>
      <w:proofErr w:type="spellEnd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EGTA and/or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50 µM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BAPTA-AM before addition of 5 µM tamoxifen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D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). The arrow indicates when tamoxifen or </w:t>
      </w:r>
      <w:proofErr w:type="spellStart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ionomycin</w:t>
      </w:r>
      <w:proofErr w:type="spellEnd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were added. Traces are from one experiment representative of three independent experiments. NT: untreated parasites; T: tamoxifen 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(5, 10 or 40 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sym w:font="Symbol" w:char="F06D"/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M)</w:t>
      </w:r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; I: </w:t>
      </w:r>
      <w:proofErr w:type="spellStart"/>
      <w:r w:rsidRPr="004B015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ionomycin</w:t>
      </w:r>
      <w:proofErr w:type="spellEnd"/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(5, 10 or 40 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sym w:font="Symbol" w:char="F06D"/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M); 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5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EGTA 5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mM</w:t>
      </w:r>
      <w:proofErr w:type="spellEnd"/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);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 (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BAPTA-AM 25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50</w:t>
      </w:r>
      <w:r w:rsidRPr="004B015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or 100 µM).</w:t>
      </w:r>
    </w:p>
    <w:p w:rsidR="00A62F64" w:rsidRDefault="00A62F64" w:rsidP="00633FC2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:rsidR="00A62F64" w:rsidRPr="008C377B" w:rsidRDefault="00A62F64" w:rsidP="00633FC2">
      <w:pPr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8C377B" w:rsidRPr="008C377B" w:rsidRDefault="008C377B" w:rsidP="00CA63F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C377B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8C377B" w:rsidRPr="008C377B" w:rsidRDefault="008C377B" w:rsidP="00CA63F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CA63F8" w:rsidRPr="008C377B" w:rsidRDefault="00CA63F8" w:rsidP="00CA63F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C377B">
        <w:rPr>
          <w:rFonts w:ascii="Times New Roman" w:hAnsi="Times New Roman" w:cs="Times New Roman"/>
          <w:b/>
          <w:sz w:val="24"/>
          <w:szCs w:val="24"/>
        </w:rPr>
        <w:t>Dolai, S., Pal, S., Yadav, R. K. and Adak, S.</w:t>
      </w:r>
      <w:r w:rsidRPr="008C377B">
        <w:rPr>
          <w:rFonts w:ascii="Times New Roman" w:hAnsi="Times New Roman" w:cs="Times New Roman"/>
          <w:sz w:val="24"/>
          <w:szCs w:val="24"/>
        </w:rPr>
        <w:t xml:space="preserve"> (2011). Endoplasmic reticulum stress-induced apoptosis in </w:t>
      </w:r>
      <w:r w:rsidRPr="008C377B">
        <w:rPr>
          <w:rFonts w:ascii="Times New Roman" w:hAnsi="Times New Roman" w:cs="Times New Roman"/>
          <w:i/>
          <w:sz w:val="24"/>
          <w:szCs w:val="24"/>
        </w:rPr>
        <w:t>Leishmania</w:t>
      </w:r>
      <w:r w:rsidRPr="008C377B">
        <w:rPr>
          <w:rFonts w:ascii="Times New Roman" w:hAnsi="Times New Roman" w:cs="Times New Roman"/>
          <w:sz w:val="24"/>
          <w:szCs w:val="24"/>
        </w:rPr>
        <w:t xml:space="preserve"> through Ca2+-dependent and caspase-independent mechanism. </w:t>
      </w:r>
      <w:r w:rsidRPr="008C377B">
        <w:rPr>
          <w:rFonts w:ascii="Times New Roman" w:hAnsi="Times New Roman" w:cs="Times New Roman"/>
          <w:i/>
          <w:sz w:val="24"/>
          <w:szCs w:val="24"/>
        </w:rPr>
        <w:t>Journal of Biological Chemistry,</w:t>
      </w:r>
      <w:r w:rsidRPr="008C377B">
        <w:rPr>
          <w:rFonts w:ascii="Times New Roman" w:hAnsi="Times New Roman" w:cs="Times New Roman"/>
          <w:sz w:val="24"/>
          <w:szCs w:val="24"/>
        </w:rPr>
        <w:t xml:space="preserve"> </w:t>
      </w:r>
      <w:r w:rsidRPr="008C377B">
        <w:rPr>
          <w:rFonts w:ascii="Times New Roman" w:hAnsi="Times New Roman" w:cs="Times New Roman"/>
          <w:b/>
          <w:sz w:val="24"/>
          <w:szCs w:val="24"/>
        </w:rPr>
        <w:t>286</w:t>
      </w:r>
      <w:r w:rsidRPr="008C377B">
        <w:rPr>
          <w:rFonts w:ascii="Times New Roman" w:hAnsi="Times New Roman" w:cs="Times New Roman"/>
          <w:sz w:val="24"/>
          <w:szCs w:val="24"/>
        </w:rPr>
        <w:t>, 13638-13646. doi: 10.1074/jbc.M110.201889.</w:t>
      </w:r>
    </w:p>
    <w:p w:rsidR="00CA63F8" w:rsidRPr="008C377B" w:rsidRDefault="00CA63F8" w:rsidP="00CA63F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3166">
        <w:rPr>
          <w:rFonts w:ascii="Times New Roman" w:hAnsi="Times New Roman" w:cs="Times New Roman"/>
          <w:b/>
          <w:sz w:val="24"/>
          <w:szCs w:val="24"/>
          <w:lang w:val="en-GB"/>
        </w:rPr>
        <w:t>Nicolao, M. C., Elissondo, M. C., Denegri, G. M., Goya, A. B. and Cumino, A. C.</w:t>
      </w:r>
      <w:r w:rsidRPr="00873166">
        <w:rPr>
          <w:rFonts w:ascii="Times New Roman" w:hAnsi="Times New Roman" w:cs="Times New Roman"/>
          <w:sz w:val="24"/>
          <w:szCs w:val="24"/>
          <w:lang w:val="en-GB"/>
        </w:rPr>
        <w:t xml:space="preserve"> (2014). </w:t>
      </w:r>
      <w:r w:rsidRPr="008C377B">
        <w:rPr>
          <w:rFonts w:ascii="Times New Roman" w:hAnsi="Times New Roman" w:cs="Times New Roman"/>
          <w:sz w:val="24"/>
          <w:szCs w:val="24"/>
        </w:rPr>
        <w:t xml:space="preserve">In vitro and in vivo effects of tamoxifen against larval stage </w:t>
      </w:r>
      <w:r w:rsidRPr="008C377B">
        <w:rPr>
          <w:rFonts w:ascii="Times New Roman" w:hAnsi="Times New Roman" w:cs="Times New Roman"/>
          <w:i/>
          <w:sz w:val="24"/>
          <w:szCs w:val="24"/>
        </w:rPr>
        <w:t>Echinococcus granulosus</w:t>
      </w:r>
      <w:r w:rsidRPr="008C377B">
        <w:rPr>
          <w:rFonts w:ascii="Times New Roman" w:hAnsi="Times New Roman" w:cs="Times New Roman"/>
          <w:sz w:val="24"/>
          <w:szCs w:val="24"/>
        </w:rPr>
        <w:t xml:space="preserve">. </w:t>
      </w:r>
      <w:r w:rsidRPr="008C377B">
        <w:rPr>
          <w:rFonts w:ascii="Times New Roman" w:hAnsi="Times New Roman" w:cs="Times New Roman"/>
          <w:i/>
          <w:sz w:val="24"/>
          <w:szCs w:val="24"/>
        </w:rPr>
        <w:t>Antimicrobial Agents and Chemotherapy,</w:t>
      </w:r>
      <w:r w:rsidRPr="008C377B">
        <w:rPr>
          <w:rFonts w:ascii="Times New Roman" w:hAnsi="Times New Roman" w:cs="Times New Roman"/>
          <w:sz w:val="24"/>
          <w:szCs w:val="24"/>
        </w:rPr>
        <w:t xml:space="preserve"> </w:t>
      </w:r>
      <w:r w:rsidRPr="008C377B">
        <w:rPr>
          <w:rFonts w:ascii="Times New Roman" w:hAnsi="Times New Roman" w:cs="Times New Roman"/>
          <w:b/>
          <w:sz w:val="24"/>
          <w:szCs w:val="24"/>
        </w:rPr>
        <w:t>58</w:t>
      </w:r>
      <w:r w:rsidRPr="008C377B">
        <w:rPr>
          <w:rFonts w:ascii="Times New Roman" w:hAnsi="Times New Roman" w:cs="Times New Roman"/>
          <w:sz w:val="24"/>
          <w:szCs w:val="24"/>
        </w:rPr>
        <w:t>, 5146-5154. doi: 10.1128/AAC.02113-13.</w:t>
      </w:r>
    </w:p>
    <w:sectPr w:rsidR="00CA63F8" w:rsidRPr="008C3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PSSym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7E"/>
    <w:rsid w:val="00046EF5"/>
    <w:rsid w:val="00633FC2"/>
    <w:rsid w:val="007F7568"/>
    <w:rsid w:val="00873166"/>
    <w:rsid w:val="008C377B"/>
    <w:rsid w:val="00A62F64"/>
    <w:rsid w:val="00CA63F8"/>
    <w:rsid w:val="00F0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C742E-4C1B-48D1-B399-83B4203B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C7E"/>
    <w:pPr>
      <w:spacing w:after="200" w:line="276" w:lineRule="auto"/>
    </w:pPr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ext">
    <w:name w:val="M_Text"/>
    <w:basedOn w:val="Normal"/>
    <w:uiPriority w:val="99"/>
    <w:rsid w:val="00633FC2"/>
    <w:pPr>
      <w:spacing w:after="0" w:line="340" w:lineRule="atLeast"/>
      <w:ind w:firstLine="284"/>
      <w:jc w:val="both"/>
    </w:pPr>
    <w:rPr>
      <w:rFonts w:ascii="Times New Roman" w:eastAsia="SimSun" w:hAnsi="Times New Roman" w:cs="Times New Roman"/>
      <w:color w:val="000000"/>
      <w:sz w:val="24"/>
      <w:szCs w:val="24"/>
      <w:lang w:val="en-US" w:eastAsia="de-DE"/>
    </w:rPr>
  </w:style>
  <w:style w:type="character" w:customStyle="1" w:styleId="hps">
    <w:name w:val="hps"/>
    <w:basedOn w:val="DefaultParagraphFont"/>
    <w:rsid w:val="00633FC2"/>
  </w:style>
  <w:style w:type="paragraph" w:customStyle="1" w:styleId="EndNoteBibliography">
    <w:name w:val="EndNote Bibliography"/>
    <w:basedOn w:val="Normal"/>
    <w:link w:val="EndNoteBibliographyChar"/>
    <w:rsid w:val="00CA63F8"/>
    <w:pPr>
      <w:spacing w:line="240" w:lineRule="auto"/>
      <w:jc w:val="both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A63F8"/>
    <w:rPr>
      <w:rFonts w:ascii="Calibri" w:hAnsi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Soukup</dc:creator>
  <cp:keywords/>
  <dc:description/>
  <cp:lastModifiedBy>Michael Soukup</cp:lastModifiedBy>
  <cp:revision>6</cp:revision>
  <dcterms:created xsi:type="dcterms:W3CDTF">2017-12-15T12:32:00Z</dcterms:created>
  <dcterms:modified xsi:type="dcterms:W3CDTF">2017-12-18T12:26:00Z</dcterms:modified>
</cp:coreProperties>
</file>