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352D7" w14:textId="1BC49B38" w:rsidR="00EF3324" w:rsidRDefault="00EF3324" w:rsidP="00EF3324">
      <w:pPr>
        <w:pStyle w:val="Header"/>
        <w:rPr>
          <w:b/>
        </w:rPr>
      </w:pPr>
      <w:bookmarkStart w:id="0" w:name="_GoBack"/>
      <w:bookmarkEnd w:id="0"/>
      <w:r w:rsidRPr="00EF3324">
        <w:rPr>
          <w:b/>
        </w:rPr>
        <w:t xml:space="preserve">Table 1. </w:t>
      </w:r>
      <w:r>
        <w:rPr>
          <w:b/>
        </w:rPr>
        <w:t xml:space="preserve">HoNOS Older Adults - </w:t>
      </w:r>
      <w:r w:rsidRPr="00EF3324">
        <w:rPr>
          <w:b/>
        </w:rPr>
        <w:t>Summary of changes to the HoNOS65+.</w:t>
      </w:r>
    </w:p>
    <w:p w14:paraId="0B06AF64" w14:textId="3B0DCED5" w:rsidR="00EF3324" w:rsidRDefault="00EF3324" w:rsidP="00EF3324">
      <w:r>
        <w:t>As well as the revised HoNOS Older Adults, each item’s original HoNOS65+ wording is included in greyed out boxes to aid comparison</w:t>
      </w:r>
    </w:p>
    <w:tbl>
      <w:tblPr>
        <w:tblStyle w:val="TableGrid"/>
        <w:tblW w:w="4526" w:type="pct"/>
        <w:tblInd w:w="565" w:type="dxa"/>
        <w:tblLook w:val="04A0" w:firstRow="1" w:lastRow="0" w:firstColumn="1" w:lastColumn="0" w:noHBand="0" w:noVBand="1"/>
      </w:tblPr>
      <w:tblGrid>
        <w:gridCol w:w="3289"/>
        <w:gridCol w:w="1724"/>
        <w:gridCol w:w="1690"/>
        <w:gridCol w:w="1731"/>
        <w:gridCol w:w="2016"/>
        <w:gridCol w:w="2176"/>
      </w:tblGrid>
      <w:tr w:rsidR="009D0967" w14:paraId="32E17DF0" w14:textId="77777777" w:rsidTr="00EF3324">
        <w:trPr>
          <w:tblHeader/>
        </w:trPr>
        <w:tc>
          <w:tcPr>
            <w:tcW w:w="1302" w:type="pct"/>
          </w:tcPr>
          <w:p w14:paraId="77034543" w14:textId="7AF458FC" w:rsidR="009D0967" w:rsidRDefault="009D0967" w:rsidP="001E6B76">
            <w:pPr>
              <w:jc w:val="center"/>
              <w:rPr>
                <w:rFonts w:ascii="Arial" w:hAnsi="Arial" w:cs="Arial"/>
                <w:b/>
                <w:sz w:val="24"/>
                <w:szCs w:val="24"/>
              </w:rPr>
            </w:pPr>
            <w:r>
              <w:rPr>
                <w:rFonts w:ascii="Arial" w:hAnsi="Arial" w:cs="Arial"/>
                <w:b/>
                <w:sz w:val="24"/>
                <w:szCs w:val="24"/>
              </w:rPr>
              <w:t>Item</w:t>
            </w:r>
          </w:p>
        </w:tc>
        <w:tc>
          <w:tcPr>
            <w:tcW w:w="683" w:type="pct"/>
          </w:tcPr>
          <w:p w14:paraId="53850536" w14:textId="77777777" w:rsidR="009D0967" w:rsidRDefault="009D0967" w:rsidP="001E6B76">
            <w:pPr>
              <w:jc w:val="center"/>
              <w:rPr>
                <w:rFonts w:ascii="Arial" w:hAnsi="Arial" w:cs="Arial"/>
                <w:b/>
                <w:sz w:val="24"/>
                <w:szCs w:val="24"/>
              </w:rPr>
            </w:pPr>
            <w:r>
              <w:rPr>
                <w:rFonts w:ascii="Arial" w:hAnsi="Arial" w:cs="Arial"/>
                <w:b/>
                <w:sz w:val="24"/>
                <w:szCs w:val="24"/>
              </w:rPr>
              <w:t>0</w:t>
            </w:r>
          </w:p>
        </w:tc>
        <w:tc>
          <w:tcPr>
            <w:tcW w:w="669" w:type="pct"/>
          </w:tcPr>
          <w:p w14:paraId="3125DBC8" w14:textId="77777777" w:rsidR="009D0967" w:rsidRDefault="009D0967" w:rsidP="001E6B76">
            <w:pPr>
              <w:jc w:val="center"/>
              <w:rPr>
                <w:rFonts w:ascii="Arial" w:hAnsi="Arial" w:cs="Arial"/>
                <w:b/>
                <w:sz w:val="24"/>
                <w:szCs w:val="24"/>
              </w:rPr>
            </w:pPr>
            <w:r>
              <w:rPr>
                <w:rFonts w:ascii="Arial" w:hAnsi="Arial" w:cs="Arial"/>
                <w:b/>
                <w:sz w:val="24"/>
                <w:szCs w:val="24"/>
              </w:rPr>
              <w:t>1</w:t>
            </w:r>
          </w:p>
        </w:tc>
        <w:tc>
          <w:tcPr>
            <w:tcW w:w="685" w:type="pct"/>
          </w:tcPr>
          <w:p w14:paraId="146D6877" w14:textId="77777777" w:rsidR="009D0967" w:rsidRDefault="009D0967" w:rsidP="001E6B76">
            <w:pPr>
              <w:jc w:val="center"/>
              <w:rPr>
                <w:rFonts w:ascii="Arial" w:hAnsi="Arial" w:cs="Arial"/>
                <w:b/>
                <w:sz w:val="24"/>
                <w:szCs w:val="24"/>
              </w:rPr>
            </w:pPr>
            <w:r>
              <w:rPr>
                <w:rFonts w:ascii="Arial" w:hAnsi="Arial" w:cs="Arial"/>
                <w:b/>
                <w:sz w:val="24"/>
                <w:szCs w:val="24"/>
              </w:rPr>
              <w:t>2</w:t>
            </w:r>
          </w:p>
        </w:tc>
        <w:tc>
          <w:tcPr>
            <w:tcW w:w="798" w:type="pct"/>
          </w:tcPr>
          <w:p w14:paraId="444D6AC8" w14:textId="77777777" w:rsidR="009D0967" w:rsidRDefault="009D0967" w:rsidP="001E6B76">
            <w:pPr>
              <w:jc w:val="center"/>
              <w:rPr>
                <w:rFonts w:ascii="Arial" w:hAnsi="Arial" w:cs="Arial"/>
                <w:b/>
                <w:sz w:val="24"/>
                <w:szCs w:val="24"/>
              </w:rPr>
            </w:pPr>
            <w:r>
              <w:rPr>
                <w:rFonts w:ascii="Arial" w:hAnsi="Arial" w:cs="Arial"/>
                <w:b/>
                <w:sz w:val="24"/>
                <w:szCs w:val="24"/>
              </w:rPr>
              <w:t>3</w:t>
            </w:r>
          </w:p>
        </w:tc>
        <w:tc>
          <w:tcPr>
            <w:tcW w:w="862" w:type="pct"/>
          </w:tcPr>
          <w:p w14:paraId="6906546B" w14:textId="77777777" w:rsidR="009D0967" w:rsidRDefault="009D0967" w:rsidP="001E6B76">
            <w:pPr>
              <w:jc w:val="center"/>
              <w:rPr>
                <w:rFonts w:ascii="Arial" w:hAnsi="Arial" w:cs="Arial"/>
                <w:b/>
                <w:sz w:val="24"/>
                <w:szCs w:val="24"/>
              </w:rPr>
            </w:pPr>
            <w:r>
              <w:rPr>
                <w:rFonts w:ascii="Arial" w:hAnsi="Arial" w:cs="Arial"/>
                <w:b/>
                <w:sz w:val="24"/>
                <w:szCs w:val="24"/>
              </w:rPr>
              <w:t>4</w:t>
            </w:r>
          </w:p>
        </w:tc>
      </w:tr>
      <w:tr w:rsidR="009D0967" w:rsidRPr="009C61FE" w14:paraId="391377F9" w14:textId="77777777" w:rsidTr="00EF3324">
        <w:tc>
          <w:tcPr>
            <w:tcW w:w="5000" w:type="pct"/>
            <w:gridSpan w:val="6"/>
          </w:tcPr>
          <w:p w14:paraId="0FA93DB4" w14:textId="77777777" w:rsidR="009D0967" w:rsidRPr="009C61FE" w:rsidRDefault="009D0967" w:rsidP="001E6B76">
            <w:pPr>
              <w:spacing w:line="276" w:lineRule="auto"/>
              <w:rPr>
                <w:rFonts w:ascii="Calibri" w:eastAsia="Calibri" w:hAnsi="Calibri" w:cs="Times New Roman"/>
                <w:b/>
                <w:sz w:val="24"/>
                <w:szCs w:val="24"/>
                <w:lang w:val="en-AU"/>
              </w:rPr>
            </w:pPr>
            <w:r w:rsidRPr="009C61FE">
              <w:rPr>
                <w:rFonts w:ascii="Calibri" w:eastAsia="Calibri" w:hAnsi="Calibri" w:cs="Times New Roman"/>
                <w:b/>
                <w:sz w:val="24"/>
                <w:szCs w:val="24"/>
                <w:lang w:val="en-AU"/>
              </w:rPr>
              <w:t>Summary of rating instructions</w:t>
            </w:r>
          </w:p>
          <w:p w14:paraId="6AB0C9E0" w14:textId="77777777" w:rsidR="009D0967" w:rsidRPr="009C61FE" w:rsidRDefault="009D0967" w:rsidP="009D0967">
            <w:pPr>
              <w:numPr>
                <w:ilvl w:val="0"/>
                <w:numId w:val="1"/>
              </w:numPr>
              <w:spacing w:after="200" w:line="276" w:lineRule="auto"/>
              <w:contextualSpacing/>
              <w:rPr>
                <w:rFonts w:ascii="Calibri" w:eastAsia="Calibri" w:hAnsi="Calibri" w:cs="Times New Roman"/>
                <w:lang w:val="en-AU"/>
              </w:rPr>
            </w:pPr>
            <w:r w:rsidRPr="009C61FE">
              <w:rPr>
                <w:rFonts w:ascii="Calibri" w:eastAsia="Calibri" w:hAnsi="Calibri" w:cs="Times New Roman"/>
                <w:lang w:val="en-AU"/>
              </w:rPr>
              <w:t>Rate each scale in order from 1 to 12.</w:t>
            </w:r>
          </w:p>
          <w:p w14:paraId="1B3D8C04" w14:textId="77777777" w:rsidR="009D0967" w:rsidRPr="009C61FE" w:rsidRDefault="009D0967" w:rsidP="009D0967">
            <w:pPr>
              <w:numPr>
                <w:ilvl w:val="0"/>
                <w:numId w:val="1"/>
              </w:numPr>
              <w:spacing w:after="200" w:line="276" w:lineRule="auto"/>
              <w:contextualSpacing/>
              <w:rPr>
                <w:rFonts w:ascii="Calibri" w:eastAsia="Calibri" w:hAnsi="Calibri" w:cs="Times New Roman"/>
                <w:lang w:val="en-AU"/>
              </w:rPr>
            </w:pPr>
            <w:r w:rsidRPr="009C61FE">
              <w:rPr>
                <w:rFonts w:ascii="Calibri" w:eastAsia="Calibri" w:hAnsi="Calibri" w:cs="Times New Roman"/>
                <w:lang w:val="en-AU"/>
              </w:rPr>
              <w:t>Rate the MOST SEVERE problem that occurred during the previous TWO WEEKS, unless otherwise specified.</w:t>
            </w:r>
          </w:p>
          <w:p w14:paraId="23312FAD" w14:textId="77777777" w:rsidR="009D0967" w:rsidRPr="009C61FE" w:rsidRDefault="009D0967" w:rsidP="009D0967">
            <w:pPr>
              <w:numPr>
                <w:ilvl w:val="0"/>
                <w:numId w:val="1"/>
              </w:numPr>
              <w:spacing w:after="200" w:line="276" w:lineRule="auto"/>
              <w:contextualSpacing/>
              <w:rPr>
                <w:rFonts w:ascii="Calibri" w:eastAsia="Calibri" w:hAnsi="Calibri" w:cs="Times New Roman"/>
                <w:lang w:val="en-AU"/>
              </w:rPr>
            </w:pPr>
            <w:r w:rsidRPr="009C61FE">
              <w:rPr>
                <w:rFonts w:ascii="Calibri" w:eastAsia="Calibri" w:hAnsi="Calibri" w:cs="Times New Roman"/>
                <w:lang w:val="en-AU"/>
              </w:rPr>
              <w:t xml:space="preserve">A clinical assessment should enable the </w:t>
            </w:r>
            <w:proofErr w:type="spellStart"/>
            <w:r w:rsidRPr="009C61FE">
              <w:rPr>
                <w:rFonts w:ascii="Calibri" w:eastAsia="Calibri" w:hAnsi="Calibri" w:cs="Times New Roman"/>
                <w:lang w:val="en-AU"/>
              </w:rPr>
              <w:t>rater</w:t>
            </w:r>
            <w:proofErr w:type="spellEnd"/>
            <w:r w:rsidRPr="009C61FE">
              <w:rPr>
                <w:rFonts w:ascii="Calibri" w:eastAsia="Calibri" w:hAnsi="Calibri" w:cs="Times New Roman"/>
                <w:lang w:val="en-AU"/>
              </w:rPr>
              <w:t xml:space="preserve"> to score all HoNOS scales. </w:t>
            </w:r>
          </w:p>
          <w:p w14:paraId="30FEB87F" w14:textId="77777777" w:rsidR="009D0967" w:rsidRPr="009C61FE" w:rsidRDefault="009D0967" w:rsidP="009D0967">
            <w:pPr>
              <w:numPr>
                <w:ilvl w:val="0"/>
                <w:numId w:val="1"/>
              </w:numPr>
              <w:spacing w:after="200" w:line="276" w:lineRule="auto"/>
              <w:contextualSpacing/>
              <w:rPr>
                <w:rFonts w:ascii="Calibri" w:eastAsia="Calibri" w:hAnsi="Calibri" w:cs="Times New Roman"/>
                <w:lang w:val="en-AU"/>
              </w:rPr>
            </w:pPr>
            <w:r w:rsidRPr="009C61FE">
              <w:rPr>
                <w:rFonts w:ascii="Calibri" w:eastAsia="Calibri" w:hAnsi="Calibri" w:cs="Times New Roman"/>
                <w:lang w:val="en-AU"/>
              </w:rPr>
              <w:t xml:space="preserve">Use all available information in making your rating. </w:t>
            </w:r>
          </w:p>
          <w:p w14:paraId="36F89FE7" w14:textId="77777777" w:rsidR="009D0967" w:rsidRPr="009C61FE" w:rsidRDefault="009D0967" w:rsidP="009D0967">
            <w:pPr>
              <w:numPr>
                <w:ilvl w:val="0"/>
                <w:numId w:val="1"/>
              </w:numPr>
              <w:spacing w:after="200" w:line="276" w:lineRule="auto"/>
              <w:contextualSpacing/>
              <w:rPr>
                <w:rFonts w:ascii="Calibri" w:eastAsia="Calibri" w:hAnsi="Calibri" w:cs="Times New Roman"/>
                <w:lang w:val="en-AU"/>
              </w:rPr>
            </w:pPr>
            <w:r w:rsidRPr="009C61FE">
              <w:rPr>
                <w:rFonts w:ascii="Calibri" w:eastAsia="Calibri" w:hAnsi="Calibri" w:cs="Times New Roman"/>
                <w:lang w:val="en-AU"/>
              </w:rPr>
              <w:t>Take into account factors such as culture and context when assessing whether specific behaviours, experiences or beliefs are problematic.</w:t>
            </w:r>
          </w:p>
          <w:p w14:paraId="7B1B2A7F" w14:textId="77777777" w:rsidR="009D0967" w:rsidRPr="009C61FE" w:rsidRDefault="009D0967" w:rsidP="009D0967">
            <w:pPr>
              <w:numPr>
                <w:ilvl w:val="0"/>
                <w:numId w:val="1"/>
              </w:numPr>
              <w:spacing w:after="200" w:line="276" w:lineRule="auto"/>
              <w:contextualSpacing/>
              <w:rPr>
                <w:rFonts w:ascii="Calibri" w:eastAsia="Calibri" w:hAnsi="Calibri" w:cs="Times New Roman"/>
                <w:lang w:val="en-AU"/>
              </w:rPr>
            </w:pPr>
            <w:r w:rsidRPr="009C61FE">
              <w:rPr>
                <w:rFonts w:ascii="Calibri" w:eastAsia="Calibri" w:hAnsi="Calibri" w:cs="Times New Roman"/>
                <w:lang w:val="en-AU"/>
              </w:rPr>
              <w:t>Consider the impact on behaviour and/or the degree of distress that the problem causes.</w:t>
            </w:r>
          </w:p>
          <w:p w14:paraId="5C3A3236" w14:textId="77777777" w:rsidR="009D0967" w:rsidRPr="009C61FE" w:rsidRDefault="009D0967" w:rsidP="009D0967">
            <w:pPr>
              <w:numPr>
                <w:ilvl w:val="0"/>
                <w:numId w:val="1"/>
              </w:numPr>
              <w:spacing w:after="200" w:line="276" w:lineRule="auto"/>
              <w:contextualSpacing/>
              <w:rPr>
                <w:rFonts w:ascii="Calibri" w:eastAsia="Calibri" w:hAnsi="Calibri" w:cs="Times New Roman"/>
                <w:lang w:val="en-AU"/>
              </w:rPr>
            </w:pPr>
            <w:r w:rsidRPr="009C61FE">
              <w:rPr>
                <w:rFonts w:ascii="Calibri" w:eastAsia="Calibri" w:hAnsi="Calibri" w:cs="Times New Roman"/>
                <w:lang w:val="en-AU"/>
              </w:rPr>
              <w:t>Do not include information rated in an earlier item except for item 10 which is an overall rating.</w:t>
            </w:r>
          </w:p>
          <w:p w14:paraId="3FA526FF" w14:textId="77777777" w:rsidR="009D0967" w:rsidRPr="009C61FE" w:rsidRDefault="009D0967" w:rsidP="009D0967">
            <w:pPr>
              <w:numPr>
                <w:ilvl w:val="0"/>
                <w:numId w:val="1"/>
              </w:numPr>
              <w:spacing w:line="276" w:lineRule="auto"/>
              <w:ind w:left="351" w:hanging="357"/>
              <w:contextualSpacing/>
              <w:rPr>
                <w:rFonts w:ascii="Calibri" w:eastAsia="Calibri" w:hAnsi="Calibri" w:cs="Times New Roman"/>
                <w:lang w:val="en-AU"/>
              </w:rPr>
            </w:pPr>
            <w:r w:rsidRPr="009C61FE">
              <w:rPr>
                <w:rFonts w:ascii="Calibri" w:eastAsia="Calibri" w:hAnsi="Calibri" w:cs="Times New Roman"/>
                <w:lang w:val="en-AU"/>
              </w:rPr>
              <w:t>All scales follow the format:</w:t>
            </w:r>
          </w:p>
          <w:p w14:paraId="3DD5D543" w14:textId="77777777" w:rsidR="009D0967" w:rsidRPr="009C61FE" w:rsidRDefault="009D0967" w:rsidP="001E6B76">
            <w:pPr>
              <w:spacing w:after="200" w:line="276" w:lineRule="auto"/>
              <w:ind w:left="357"/>
              <w:contextualSpacing/>
              <w:rPr>
                <w:rFonts w:ascii="Calibri" w:eastAsia="Calibri" w:hAnsi="Calibri" w:cs="Times New Roman"/>
                <w:lang w:val="en-AU"/>
              </w:rPr>
            </w:pPr>
            <w:r w:rsidRPr="009C61FE">
              <w:rPr>
                <w:rFonts w:ascii="Calibri" w:eastAsia="Calibri" w:hAnsi="Calibri" w:cs="Times New Roman"/>
                <w:lang w:val="en-AU"/>
              </w:rPr>
              <w:t>0 = no problem</w:t>
            </w:r>
          </w:p>
          <w:p w14:paraId="4F632FE6" w14:textId="77777777" w:rsidR="009D0967" w:rsidRPr="009C61FE" w:rsidRDefault="009D0967" w:rsidP="001E6B76">
            <w:pPr>
              <w:spacing w:after="200" w:line="276" w:lineRule="auto"/>
              <w:ind w:left="357"/>
              <w:contextualSpacing/>
              <w:rPr>
                <w:rFonts w:ascii="Calibri" w:eastAsia="Calibri" w:hAnsi="Calibri" w:cs="Times New Roman"/>
                <w:lang w:val="en-AU"/>
              </w:rPr>
            </w:pPr>
            <w:r w:rsidRPr="009C61FE">
              <w:rPr>
                <w:rFonts w:ascii="Calibri" w:eastAsia="Calibri" w:hAnsi="Calibri" w:cs="Times New Roman"/>
                <w:lang w:val="en-AU"/>
              </w:rPr>
              <w:t>1 = minor problem requiring no action</w:t>
            </w:r>
          </w:p>
          <w:p w14:paraId="2B316C1D" w14:textId="77777777" w:rsidR="009D0967" w:rsidRPr="009C61FE" w:rsidRDefault="009D0967" w:rsidP="001E6B76">
            <w:pPr>
              <w:spacing w:after="200" w:line="276" w:lineRule="auto"/>
              <w:ind w:left="357"/>
              <w:contextualSpacing/>
              <w:rPr>
                <w:rFonts w:ascii="Calibri" w:eastAsia="Calibri" w:hAnsi="Calibri" w:cs="Times New Roman"/>
                <w:lang w:val="en-AU"/>
              </w:rPr>
            </w:pPr>
            <w:r w:rsidRPr="009C61FE">
              <w:rPr>
                <w:rFonts w:ascii="Calibri" w:eastAsia="Calibri" w:hAnsi="Calibri" w:cs="Times New Roman"/>
                <w:lang w:val="en-AU"/>
              </w:rPr>
              <w:t>2 = mild problem but definitely present</w:t>
            </w:r>
          </w:p>
          <w:p w14:paraId="220D5B0B" w14:textId="77777777" w:rsidR="009D0967" w:rsidRPr="009C61FE" w:rsidRDefault="009D0967" w:rsidP="001E6B76">
            <w:pPr>
              <w:spacing w:after="200" w:line="276" w:lineRule="auto"/>
              <w:ind w:left="357"/>
              <w:contextualSpacing/>
              <w:rPr>
                <w:rFonts w:ascii="Calibri" w:eastAsia="Calibri" w:hAnsi="Calibri" w:cs="Times New Roman"/>
                <w:lang w:val="en-AU"/>
              </w:rPr>
            </w:pPr>
            <w:r w:rsidRPr="009C61FE">
              <w:rPr>
                <w:rFonts w:ascii="Calibri" w:eastAsia="Calibri" w:hAnsi="Calibri" w:cs="Times New Roman"/>
                <w:lang w:val="en-AU"/>
              </w:rPr>
              <w:t>3 = moderately severe problem</w:t>
            </w:r>
          </w:p>
          <w:p w14:paraId="756A8BE9" w14:textId="77777777" w:rsidR="009D0967" w:rsidRPr="009C61FE" w:rsidRDefault="009D0967" w:rsidP="001E6B76">
            <w:pPr>
              <w:spacing w:line="276" w:lineRule="auto"/>
              <w:ind w:left="357"/>
              <w:contextualSpacing/>
              <w:rPr>
                <w:rFonts w:ascii="Calibri" w:eastAsia="Calibri" w:hAnsi="Calibri" w:cs="Times New Roman"/>
                <w:lang w:val="en-AU"/>
              </w:rPr>
            </w:pPr>
            <w:r w:rsidRPr="009C61FE">
              <w:rPr>
                <w:rFonts w:ascii="Calibri" w:eastAsia="Calibri" w:hAnsi="Calibri" w:cs="Times New Roman"/>
                <w:lang w:val="en-AU"/>
              </w:rPr>
              <w:t>4 = severe to very severe problem</w:t>
            </w:r>
          </w:p>
          <w:p w14:paraId="13865E76" w14:textId="77777777" w:rsidR="009D0967" w:rsidRPr="009C61FE" w:rsidRDefault="009D0967" w:rsidP="009D0967">
            <w:pPr>
              <w:numPr>
                <w:ilvl w:val="0"/>
                <w:numId w:val="2"/>
              </w:numPr>
              <w:spacing w:after="200" w:line="276" w:lineRule="auto"/>
              <w:contextualSpacing/>
              <w:rPr>
                <w:rFonts w:ascii="Calibri" w:eastAsia="Calibri" w:hAnsi="Calibri" w:cs="Times New Roman"/>
                <w:lang w:val="en-AU"/>
              </w:rPr>
            </w:pPr>
            <w:r w:rsidRPr="009C61FE">
              <w:rPr>
                <w:rFonts w:ascii="Calibri" w:eastAsia="Calibri" w:hAnsi="Calibri" w:cs="Times New Roman"/>
                <w:lang w:val="en-AU"/>
              </w:rPr>
              <w:t xml:space="preserve">This glossary provides guidance as to the meaning of each rating level. </w:t>
            </w:r>
          </w:p>
          <w:p w14:paraId="24E28F3D" w14:textId="77777777" w:rsidR="009D0967" w:rsidRPr="009C61FE" w:rsidRDefault="009D0967" w:rsidP="009D0967">
            <w:pPr>
              <w:numPr>
                <w:ilvl w:val="0"/>
                <w:numId w:val="2"/>
              </w:numPr>
              <w:spacing w:after="200" w:line="276" w:lineRule="auto"/>
              <w:contextualSpacing/>
              <w:rPr>
                <w:rFonts w:ascii="Calibri" w:eastAsia="Calibri" w:hAnsi="Calibri" w:cs="Times New Roman"/>
                <w:lang w:val="en-AU"/>
              </w:rPr>
            </w:pPr>
            <w:r w:rsidRPr="009C61FE">
              <w:rPr>
                <w:rFonts w:ascii="Calibri" w:eastAsia="Calibri" w:hAnsi="Calibri" w:cs="Times New Roman"/>
                <w:lang w:val="en-AU"/>
              </w:rPr>
              <w:t>The glossary contains examples of behaviours to be rated but these are examples NOT exhaustive lists of things to be considered. Therefore, at times, referring to the underlying rating format above may be helpful.</w:t>
            </w:r>
          </w:p>
          <w:p w14:paraId="229DDDBF" w14:textId="77777777" w:rsidR="009D0967" w:rsidRPr="009C61FE" w:rsidRDefault="009D0967" w:rsidP="009D0967">
            <w:pPr>
              <w:numPr>
                <w:ilvl w:val="0"/>
                <w:numId w:val="2"/>
              </w:numPr>
              <w:spacing w:after="200" w:line="276" w:lineRule="auto"/>
              <w:contextualSpacing/>
              <w:rPr>
                <w:rFonts w:ascii="Calibri" w:eastAsia="Calibri" w:hAnsi="Calibri" w:cs="Times New Roman"/>
                <w:lang w:val="en-AU"/>
              </w:rPr>
            </w:pPr>
            <w:r w:rsidRPr="009C61FE">
              <w:rPr>
                <w:rFonts w:ascii="Calibri" w:eastAsia="Calibri" w:hAnsi="Calibri" w:cs="Times New Roman"/>
                <w:lang w:val="en-AU"/>
              </w:rPr>
              <w:t>As a guide, ratings of 0 and 1 are not clinically significant, requiring no specific action other than possible monitoring for change. Ratings of 2 and above are regarded as clinically significant and would warrant recording in the clinical record for ongoing monitoring. A rating of 2 may be incorporated in the care plan. Ratings 3 and 4 should always be incorporated in the patient’s care plan.</w:t>
            </w:r>
          </w:p>
          <w:p w14:paraId="1D509FE9" w14:textId="77777777" w:rsidR="009D0967" w:rsidRPr="009C61FE" w:rsidRDefault="009D0967" w:rsidP="009D0967">
            <w:pPr>
              <w:numPr>
                <w:ilvl w:val="0"/>
                <w:numId w:val="2"/>
              </w:numPr>
              <w:spacing w:after="200" w:line="276" w:lineRule="auto"/>
              <w:contextualSpacing/>
              <w:rPr>
                <w:rFonts w:ascii="Calibri" w:eastAsia="Calibri" w:hAnsi="Calibri" w:cs="Times New Roman"/>
                <w:lang w:val="en-AU"/>
              </w:rPr>
            </w:pPr>
            <w:r w:rsidRPr="009C61FE">
              <w:rPr>
                <w:rFonts w:ascii="Calibri" w:eastAsia="Calibri" w:hAnsi="Calibri" w:cs="Times New Roman"/>
                <w:lang w:val="en-AU"/>
              </w:rPr>
              <w:t xml:space="preserve">When a lack of information from assessment means rating is not possible, a 9 is used to denote this. Where possible, this should be avoided, because missing data make scores less comparable over time or between settings. </w:t>
            </w:r>
          </w:p>
        </w:tc>
      </w:tr>
      <w:tr w:rsidR="009D0967" w:rsidRPr="009C1248" w14:paraId="4A74A362" w14:textId="77777777" w:rsidTr="00EF3324">
        <w:tc>
          <w:tcPr>
            <w:tcW w:w="5000" w:type="pct"/>
            <w:gridSpan w:val="6"/>
            <w:shd w:val="clear" w:color="auto" w:fill="E7E6E6" w:themeFill="background2"/>
          </w:tcPr>
          <w:p w14:paraId="3AEE6C7D" w14:textId="77777777" w:rsidR="009D0967" w:rsidRPr="00131574" w:rsidRDefault="009D0967" w:rsidP="009D0967">
            <w:pPr>
              <w:numPr>
                <w:ilvl w:val="0"/>
                <w:numId w:val="3"/>
              </w:numPr>
              <w:rPr>
                <w:rFonts w:cstheme="minorHAnsi"/>
                <w:bCs/>
                <w:lang w:val="en-AU"/>
              </w:rPr>
            </w:pPr>
            <w:r>
              <w:rPr>
                <w:rFonts w:cstheme="minorHAnsi"/>
                <w:lang w:val="en-AU"/>
              </w:rPr>
              <w:t>Rate each scale</w:t>
            </w:r>
            <w:r w:rsidRPr="00131574">
              <w:rPr>
                <w:rFonts w:cstheme="minorHAnsi"/>
                <w:lang w:val="en-AU"/>
              </w:rPr>
              <w:t xml:space="preserve"> in order from 1 to 12.</w:t>
            </w:r>
          </w:p>
          <w:p w14:paraId="67C4D9DD" w14:textId="77777777" w:rsidR="009D0967" w:rsidRPr="009C1248" w:rsidRDefault="009D0967" w:rsidP="009D0967">
            <w:pPr>
              <w:numPr>
                <w:ilvl w:val="0"/>
                <w:numId w:val="3"/>
              </w:numPr>
              <w:rPr>
                <w:rFonts w:cstheme="minorHAnsi"/>
                <w:bCs/>
                <w:lang w:val="en-AU"/>
              </w:rPr>
            </w:pPr>
            <w:r w:rsidRPr="00131574">
              <w:rPr>
                <w:rFonts w:cstheme="minorHAnsi"/>
                <w:lang w:val="en-AU"/>
              </w:rPr>
              <w:t>Do not include information already rated in an earlier item</w:t>
            </w:r>
            <w:r>
              <w:rPr>
                <w:rFonts w:cstheme="minorHAnsi"/>
                <w:lang w:val="en-AU"/>
              </w:rPr>
              <w:t xml:space="preserve"> except for Item 10 which is an overall rating</w:t>
            </w:r>
            <w:r w:rsidRPr="00131574">
              <w:rPr>
                <w:rFonts w:cstheme="minorHAnsi"/>
                <w:lang w:val="en-AU"/>
              </w:rPr>
              <w:t>.</w:t>
            </w:r>
          </w:p>
          <w:p w14:paraId="05E6E70E" w14:textId="77777777" w:rsidR="009D0967" w:rsidRPr="00131574" w:rsidRDefault="009D0967" w:rsidP="009D0967">
            <w:pPr>
              <w:numPr>
                <w:ilvl w:val="0"/>
                <w:numId w:val="3"/>
              </w:numPr>
              <w:rPr>
                <w:rFonts w:cstheme="minorHAnsi"/>
                <w:bCs/>
                <w:lang w:val="en-AU"/>
              </w:rPr>
            </w:pPr>
            <w:r w:rsidRPr="00131574">
              <w:rPr>
                <w:rFonts w:cstheme="minorHAnsi"/>
                <w:lang w:val="en-AU"/>
              </w:rPr>
              <w:lastRenderedPageBreak/>
              <w:t xml:space="preserve">Rate the most severe problem that </w:t>
            </w:r>
            <w:r>
              <w:rPr>
                <w:rFonts w:cstheme="minorHAnsi"/>
                <w:lang w:val="en-AU"/>
              </w:rPr>
              <w:t xml:space="preserve">has </w:t>
            </w:r>
            <w:r w:rsidRPr="00131574">
              <w:rPr>
                <w:rFonts w:cstheme="minorHAnsi"/>
                <w:lang w:val="en-AU"/>
              </w:rPr>
              <w:t>occurred in the period rated.</w:t>
            </w:r>
          </w:p>
          <w:p w14:paraId="063AA98E" w14:textId="77777777" w:rsidR="009D0967" w:rsidRPr="00131574" w:rsidRDefault="009D0967" w:rsidP="009D0967">
            <w:pPr>
              <w:numPr>
                <w:ilvl w:val="0"/>
                <w:numId w:val="3"/>
              </w:numPr>
              <w:rPr>
                <w:rFonts w:cstheme="minorHAnsi"/>
              </w:rPr>
            </w:pPr>
            <w:r>
              <w:rPr>
                <w:rFonts w:cstheme="minorHAnsi"/>
                <w:lang w:val="en-AU"/>
              </w:rPr>
              <w:t>All scales follow the format</w:t>
            </w:r>
            <w:proofErr w:type="gramStart"/>
            <w:r w:rsidRPr="00131574">
              <w:rPr>
                <w:rFonts w:cstheme="minorHAnsi"/>
                <w:lang w:val="en-AU"/>
              </w:rPr>
              <w:t>:</w:t>
            </w:r>
            <w:proofErr w:type="gramEnd"/>
            <w:r w:rsidRPr="00131574">
              <w:rPr>
                <w:rFonts w:cstheme="minorHAnsi"/>
                <w:lang w:val="en-AU"/>
              </w:rPr>
              <w:br/>
              <w:t>0 No problem.</w:t>
            </w:r>
            <w:r w:rsidRPr="00131574">
              <w:rPr>
                <w:rFonts w:cstheme="minorHAnsi"/>
                <w:lang w:val="en-AU"/>
              </w:rPr>
              <w:br/>
              <w:t>1 Minor problem requiring no formal action.</w:t>
            </w:r>
            <w:r w:rsidRPr="00131574">
              <w:rPr>
                <w:rFonts w:cstheme="minorHAnsi"/>
                <w:lang w:val="en-AU"/>
              </w:rPr>
              <w:br/>
              <w:t>2 Mild problem.</w:t>
            </w:r>
            <w:r w:rsidRPr="00131574">
              <w:rPr>
                <w:rFonts w:cstheme="minorHAnsi"/>
                <w:lang w:val="en-AU"/>
              </w:rPr>
              <w:br/>
              <w:t>3 Problem of moderate severity.</w:t>
            </w:r>
            <w:r w:rsidRPr="00131574">
              <w:rPr>
                <w:rFonts w:cstheme="minorHAnsi"/>
                <w:lang w:val="en-AU"/>
              </w:rPr>
              <w:br/>
              <w:t>4 Severe to very severe problem.</w:t>
            </w:r>
          </w:p>
          <w:p w14:paraId="1387592C" w14:textId="77777777" w:rsidR="009D0967" w:rsidRPr="009C1248" w:rsidRDefault="009D0967" w:rsidP="009D0967">
            <w:pPr>
              <w:pStyle w:val="ListParagraph"/>
              <w:numPr>
                <w:ilvl w:val="0"/>
                <w:numId w:val="3"/>
              </w:numPr>
              <w:autoSpaceDE w:val="0"/>
              <w:autoSpaceDN w:val="0"/>
              <w:adjustRightInd w:val="0"/>
              <w:spacing w:after="60" w:line="276" w:lineRule="auto"/>
              <w:rPr>
                <w:rFonts w:cstheme="minorHAnsi"/>
                <w:bCs/>
                <w:color w:val="000000"/>
              </w:rPr>
            </w:pPr>
            <w:r w:rsidRPr="00131574">
              <w:rPr>
                <w:rFonts w:cstheme="minorHAnsi"/>
                <w:color w:val="000000"/>
              </w:rPr>
              <w:t>9 Not known or not applicable.</w:t>
            </w:r>
          </w:p>
        </w:tc>
      </w:tr>
      <w:tr w:rsidR="009D0967" w14:paraId="38A1C942" w14:textId="77777777" w:rsidTr="00EF3324">
        <w:tc>
          <w:tcPr>
            <w:tcW w:w="5000" w:type="pct"/>
            <w:gridSpan w:val="6"/>
          </w:tcPr>
          <w:p w14:paraId="77ACBB7E" w14:textId="77777777" w:rsidR="009D0967" w:rsidRDefault="009D0967" w:rsidP="001E6B76">
            <w:pPr>
              <w:rPr>
                <w:rFonts w:ascii="Arial" w:hAnsi="Arial" w:cs="Arial"/>
                <w:b/>
                <w:sz w:val="24"/>
                <w:szCs w:val="24"/>
              </w:rPr>
            </w:pPr>
            <w:r w:rsidRPr="00372F6F">
              <w:rPr>
                <w:rFonts w:ascii="Calibri" w:eastAsia="Calibri" w:hAnsi="Calibri" w:cs="Times New Roman"/>
                <w:b/>
                <w:sz w:val="24"/>
                <w:szCs w:val="24"/>
                <w:lang w:val="en-AU"/>
              </w:rPr>
              <w:lastRenderedPageBreak/>
              <w:t>1.</w:t>
            </w:r>
            <w:r w:rsidRPr="00372F6F">
              <w:rPr>
                <w:rFonts w:ascii="Calibri" w:eastAsia="Calibri" w:hAnsi="Calibri" w:cs="Times New Roman"/>
                <w:b/>
                <w:sz w:val="24"/>
                <w:szCs w:val="24"/>
                <w:lang w:val="en-AU"/>
              </w:rPr>
              <w:tab/>
            </w:r>
            <w:r w:rsidRPr="00577848">
              <w:rPr>
                <w:rFonts w:ascii="Calibri" w:eastAsia="Calibri" w:hAnsi="Calibri" w:cs="Times New Roman"/>
                <w:b/>
                <w:sz w:val="24"/>
                <w:szCs w:val="24"/>
                <w:lang w:val="en-AU"/>
              </w:rPr>
              <w:t>Overactive or aggressive or disruptive or agitated behaviour</w:t>
            </w:r>
          </w:p>
        </w:tc>
      </w:tr>
      <w:tr w:rsidR="009D0967" w14:paraId="0B2AFA9F" w14:textId="77777777" w:rsidTr="00EF3324">
        <w:tc>
          <w:tcPr>
            <w:tcW w:w="1302" w:type="pct"/>
          </w:tcPr>
          <w:p w14:paraId="31B2C5D0" w14:textId="77777777" w:rsidR="009D0967" w:rsidRPr="00171F92" w:rsidRDefault="009D0967" w:rsidP="009D0967">
            <w:pPr>
              <w:numPr>
                <w:ilvl w:val="0"/>
                <w:numId w:val="2"/>
              </w:numPr>
              <w:spacing w:after="200" w:line="276" w:lineRule="auto"/>
              <w:contextualSpacing/>
              <w:rPr>
                <w:rFonts w:ascii="Calibri" w:eastAsia="Calibri" w:hAnsi="Calibri" w:cs="Times New Roman"/>
                <w:i/>
                <w:lang w:val="en-AU"/>
              </w:rPr>
            </w:pPr>
            <w:r w:rsidRPr="00171F92">
              <w:rPr>
                <w:rFonts w:ascii="Calibri" w:eastAsia="Calibri" w:hAnsi="Calibri" w:cs="Times New Roman"/>
                <w:i/>
                <w:lang w:val="en-AU"/>
              </w:rPr>
              <w:t>Rate any of the behavioural components that this scale covers from overactive or aggressive or disruptive or agitated behaviours.</w:t>
            </w:r>
          </w:p>
          <w:p w14:paraId="325B986D" w14:textId="77777777" w:rsidR="009D0967" w:rsidRPr="00171F92" w:rsidRDefault="009D0967" w:rsidP="009D0967">
            <w:pPr>
              <w:numPr>
                <w:ilvl w:val="0"/>
                <w:numId w:val="2"/>
              </w:numPr>
              <w:spacing w:after="200" w:line="276" w:lineRule="auto"/>
              <w:contextualSpacing/>
              <w:rPr>
                <w:rFonts w:ascii="Calibri" w:eastAsia="Calibri" w:hAnsi="Calibri" w:cs="Times New Roman"/>
                <w:i/>
                <w:lang w:val="en-AU"/>
              </w:rPr>
            </w:pPr>
            <w:r w:rsidRPr="00171F92">
              <w:rPr>
                <w:rFonts w:ascii="Calibri" w:eastAsia="Calibri" w:hAnsi="Calibri" w:cs="Times New Roman"/>
                <w:i/>
                <w:lang w:val="en-AU"/>
              </w:rPr>
              <w:t>Include such behaviour due to any cause (e.g. drugs; alcohol; dementia; psychosis; depression).</w:t>
            </w:r>
          </w:p>
          <w:p w14:paraId="7EF35B98" w14:textId="77777777" w:rsidR="009D0967" w:rsidRPr="00171F92" w:rsidRDefault="009D0967" w:rsidP="009D0967">
            <w:pPr>
              <w:numPr>
                <w:ilvl w:val="0"/>
                <w:numId w:val="2"/>
              </w:numPr>
              <w:spacing w:after="200" w:line="276" w:lineRule="auto"/>
              <w:contextualSpacing/>
              <w:rPr>
                <w:rFonts w:ascii="Calibri" w:eastAsia="Calibri" w:hAnsi="Calibri" w:cs="Times New Roman"/>
                <w:i/>
                <w:lang w:val="en-AU"/>
              </w:rPr>
            </w:pPr>
            <w:r w:rsidRPr="00171F92">
              <w:rPr>
                <w:rFonts w:ascii="Calibri" w:eastAsia="Calibri" w:hAnsi="Calibri" w:cs="Times New Roman"/>
                <w:i/>
                <w:lang w:val="en-AU"/>
              </w:rPr>
              <w:t>Do not include bizarre behaviour to be rated at Scale 6, unless it is aggressive, destructive or overactive.</w:t>
            </w:r>
          </w:p>
          <w:p w14:paraId="590DD9CB" w14:textId="77777777" w:rsidR="009D0967" w:rsidRDefault="009D0967" w:rsidP="001E6B76">
            <w:pPr>
              <w:rPr>
                <w:rFonts w:ascii="Arial" w:hAnsi="Arial" w:cs="Arial"/>
                <w:b/>
                <w:sz w:val="24"/>
                <w:szCs w:val="24"/>
              </w:rPr>
            </w:pPr>
          </w:p>
        </w:tc>
        <w:tc>
          <w:tcPr>
            <w:tcW w:w="683" w:type="pct"/>
            <w:vMerge w:val="restart"/>
          </w:tcPr>
          <w:p w14:paraId="03691917" w14:textId="77777777" w:rsidR="009D0967" w:rsidRPr="00351FE0" w:rsidRDefault="009D0967" w:rsidP="001E6B76">
            <w:pPr>
              <w:spacing w:after="200" w:line="276" w:lineRule="auto"/>
              <w:contextualSpacing/>
              <w:rPr>
                <w:rFonts w:ascii="Calibri" w:eastAsia="Calibri" w:hAnsi="Calibri" w:cs="Times New Roman"/>
                <w:lang w:val="en-AU"/>
              </w:rPr>
            </w:pPr>
            <w:r w:rsidRPr="00351FE0">
              <w:rPr>
                <w:rFonts w:ascii="Calibri" w:eastAsia="Calibri" w:hAnsi="Calibri" w:cs="Times New Roman"/>
                <w:lang w:val="en-AU"/>
              </w:rPr>
              <w:t>No problem</w:t>
            </w:r>
            <w:r>
              <w:rPr>
                <w:rFonts w:ascii="Calibri" w:eastAsia="Calibri" w:hAnsi="Calibri" w:cs="Times New Roman"/>
                <w:lang w:val="en-AU"/>
              </w:rPr>
              <w:t>s</w:t>
            </w:r>
            <w:r w:rsidRPr="00351FE0">
              <w:rPr>
                <w:rFonts w:ascii="Calibri" w:eastAsia="Calibri" w:hAnsi="Calibri" w:cs="Times New Roman"/>
                <w:lang w:val="en-AU"/>
              </w:rPr>
              <w:t xml:space="preserve"> of this kind during the period rated.</w:t>
            </w:r>
          </w:p>
          <w:p w14:paraId="71F440BF" w14:textId="77777777" w:rsidR="009D0967" w:rsidRDefault="009D0967" w:rsidP="001E6B76">
            <w:pPr>
              <w:rPr>
                <w:rFonts w:ascii="Arial" w:hAnsi="Arial" w:cs="Arial"/>
                <w:b/>
                <w:sz w:val="24"/>
                <w:szCs w:val="24"/>
              </w:rPr>
            </w:pPr>
          </w:p>
        </w:tc>
        <w:tc>
          <w:tcPr>
            <w:tcW w:w="669" w:type="pct"/>
          </w:tcPr>
          <w:p w14:paraId="4264E4D6" w14:textId="77777777" w:rsidR="009D0967" w:rsidRPr="00351FE0" w:rsidRDefault="009D0967" w:rsidP="001E6B76">
            <w:pPr>
              <w:spacing w:after="200" w:line="276" w:lineRule="auto"/>
              <w:contextualSpacing/>
              <w:rPr>
                <w:rFonts w:ascii="Calibri" w:eastAsia="Calibri" w:hAnsi="Calibri" w:cs="Times New Roman"/>
                <w:lang w:val="en-AU"/>
              </w:rPr>
            </w:pPr>
            <w:r w:rsidRPr="00351FE0">
              <w:rPr>
                <w:rFonts w:ascii="Calibri" w:eastAsia="Calibri" w:hAnsi="Calibri" w:cs="Times New Roman"/>
                <w:lang w:val="en-AU"/>
              </w:rPr>
              <w:t>Irritability, quarrels, restlessness etc. not requiring action.</w:t>
            </w:r>
          </w:p>
          <w:p w14:paraId="33ABAC8D" w14:textId="77777777" w:rsidR="009D0967" w:rsidRDefault="009D0967" w:rsidP="001E6B76">
            <w:pPr>
              <w:rPr>
                <w:rFonts w:ascii="Arial" w:hAnsi="Arial" w:cs="Arial"/>
                <w:b/>
                <w:sz w:val="24"/>
                <w:szCs w:val="24"/>
              </w:rPr>
            </w:pPr>
          </w:p>
        </w:tc>
        <w:tc>
          <w:tcPr>
            <w:tcW w:w="685" w:type="pct"/>
          </w:tcPr>
          <w:p w14:paraId="5C0769A6" w14:textId="77777777" w:rsidR="009D0967" w:rsidRDefault="009D0967" w:rsidP="001E6B76">
            <w:pPr>
              <w:rPr>
                <w:rFonts w:ascii="Arial" w:hAnsi="Arial" w:cs="Arial"/>
                <w:b/>
                <w:sz w:val="24"/>
                <w:szCs w:val="24"/>
              </w:rPr>
            </w:pPr>
            <w:r w:rsidRPr="00351FE0">
              <w:rPr>
                <w:rFonts w:ascii="Calibri" w:eastAsia="Calibri" w:hAnsi="Calibri" w:cs="Times New Roman"/>
                <w:lang w:val="en-AU"/>
              </w:rPr>
              <w:t xml:space="preserve">Includes aggressive gestures; pushing or pestering others; threats or verbal aggression; lesser damage to property (e.g. broken cup; window); marked overactivity, or agitation; intermittent restlessness or wandering (day or night); uncooperative at times, requiring </w:t>
            </w:r>
            <w:r w:rsidRPr="00351FE0">
              <w:rPr>
                <w:rFonts w:ascii="Calibri" w:eastAsia="Calibri" w:hAnsi="Calibri" w:cs="Times New Roman"/>
                <w:lang w:val="en-AU"/>
              </w:rPr>
              <w:lastRenderedPageBreak/>
              <w:t>encouragement and persuasion.</w:t>
            </w:r>
          </w:p>
        </w:tc>
        <w:tc>
          <w:tcPr>
            <w:tcW w:w="798" w:type="pct"/>
          </w:tcPr>
          <w:p w14:paraId="236CE9A3" w14:textId="77777777" w:rsidR="009D0967" w:rsidRDefault="009D0967" w:rsidP="001E6B76">
            <w:pPr>
              <w:rPr>
                <w:rFonts w:ascii="Arial" w:hAnsi="Arial" w:cs="Arial"/>
                <w:b/>
                <w:sz w:val="24"/>
                <w:szCs w:val="24"/>
              </w:rPr>
            </w:pPr>
            <w:r w:rsidRPr="00351FE0">
              <w:rPr>
                <w:rFonts w:ascii="Calibri" w:eastAsia="Calibri" w:hAnsi="Calibri" w:cs="Times New Roman"/>
                <w:lang w:val="en-AU"/>
              </w:rPr>
              <w:lastRenderedPageBreak/>
              <w:t>Physically aggressive to others or animals (short of rating 4); threatening manner; more serious overactivity, agitation, or destruction of property; frequent restlessness or wandering; significant problems with co-operation; largely resistant to help or assistance.</w:t>
            </w:r>
          </w:p>
        </w:tc>
        <w:tc>
          <w:tcPr>
            <w:tcW w:w="862" w:type="pct"/>
          </w:tcPr>
          <w:p w14:paraId="244BCE02" w14:textId="77777777" w:rsidR="009D0967" w:rsidRDefault="009D0967" w:rsidP="001E6B76">
            <w:pPr>
              <w:rPr>
                <w:rFonts w:ascii="Arial" w:hAnsi="Arial" w:cs="Arial"/>
                <w:b/>
                <w:sz w:val="24"/>
                <w:szCs w:val="24"/>
              </w:rPr>
            </w:pPr>
            <w:r w:rsidRPr="00351FE0">
              <w:rPr>
                <w:rFonts w:ascii="Calibri" w:eastAsia="Calibri" w:hAnsi="Calibri" w:cs="Times New Roman"/>
                <w:lang w:val="en-AU"/>
              </w:rPr>
              <w:t>At least one serious physical attack on others or on animals; destruction of property (e.g. fire-setting); serious intimidation; sexually disinhibited or other severe inappropriate behaviour (e.g. deliberate inappropriate urination or defecation); severe overactivity or agitation; virtually constant restlessness or wandering; severe problems related to non-compliant or resistive behaviour.</w:t>
            </w:r>
          </w:p>
        </w:tc>
      </w:tr>
      <w:tr w:rsidR="009D0967" w14:paraId="3D704EEE" w14:textId="77777777" w:rsidTr="00EF3324">
        <w:tc>
          <w:tcPr>
            <w:tcW w:w="1302" w:type="pct"/>
            <w:shd w:val="clear" w:color="auto" w:fill="E7E6E6" w:themeFill="background2"/>
          </w:tcPr>
          <w:p w14:paraId="0ADD5BB7" w14:textId="77777777" w:rsidR="009D0967" w:rsidRPr="00577848" w:rsidRDefault="009D0967" w:rsidP="001E6B76">
            <w:pPr>
              <w:rPr>
                <w:rFonts w:cstheme="minorHAnsi"/>
                <w:lang w:val="en-AU"/>
              </w:rPr>
            </w:pPr>
            <w:r w:rsidRPr="00577848">
              <w:rPr>
                <w:rFonts w:cstheme="minorHAnsi"/>
                <w:lang w:val="en-AU"/>
              </w:rPr>
              <w:t>Behavioural disturbance (</w:t>
            </w:r>
            <w:proofErr w:type="spellStart"/>
            <w:r w:rsidRPr="00577848">
              <w:rPr>
                <w:rFonts w:cstheme="minorHAnsi"/>
                <w:lang w:val="en-AU"/>
              </w:rPr>
              <w:t>eg</w:t>
            </w:r>
            <w:proofErr w:type="spellEnd"/>
            <w:r w:rsidRPr="00577848">
              <w:rPr>
                <w:rFonts w:cstheme="minorHAnsi"/>
                <w:lang w:val="en-AU"/>
              </w:rPr>
              <w:t>, overactive, aggressive, disruptive or agitated behaviour, uncooperative or resistive behaviour)</w:t>
            </w:r>
          </w:p>
          <w:p w14:paraId="69142690" w14:textId="77777777" w:rsidR="009D0967" w:rsidRPr="00577848" w:rsidRDefault="009D0967" w:rsidP="001E6B76">
            <w:pPr>
              <w:rPr>
                <w:rFonts w:cstheme="minorHAnsi"/>
                <w:i/>
                <w:lang w:val="en-AU"/>
              </w:rPr>
            </w:pPr>
            <w:r w:rsidRPr="00577848">
              <w:rPr>
                <w:rFonts w:cstheme="minorHAnsi"/>
                <w:i/>
                <w:u w:val="single"/>
                <w:lang w:val="en-AU"/>
              </w:rPr>
              <w:t>Include</w:t>
            </w:r>
            <w:r w:rsidRPr="00577848">
              <w:rPr>
                <w:rFonts w:cstheme="minorHAnsi"/>
                <w:i/>
                <w:lang w:val="en-AU"/>
              </w:rPr>
              <w:t xml:space="preserve"> such behaviour due to any cause, </w:t>
            </w:r>
            <w:proofErr w:type="spellStart"/>
            <w:r w:rsidRPr="00577848">
              <w:rPr>
                <w:rFonts w:cstheme="minorHAnsi"/>
                <w:i/>
                <w:lang w:val="en-AU"/>
              </w:rPr>
              <w:t>eg</w:t>
            </w:r>
            <w:proofErr w:type="spellEnd"/>
            <w:r w:rsidRPr="00577848">
              <w:rPr>
                <w:rFonts w:cstheme="minorHAnsi"/>
                <w:i/>
                <w:lang w:val="en-AU"/>
              </w:rPr>
              <w:t>, dementia, drugs, alcohol, psychosis, depression, etc.</w:t>
            </w:r>
          </w:p>
          <w:p w14:paraId="45184D29" w14:textId="77777777" w:rsidR="009D0967" w:rsidRPr="00577848" w:rsidRDefault="009D0967" w:rsidP="001E6B76">
            <w:pPr>
              <w:rPr>
                <w:rFonts w:cstheme="minorHAnsi"/>
                <w:i/>
                <w:lang w:val="en-AU"/>
              </w:rPr>
            </w:pPr>
            <w:r w:rsidRPr="00577848">
              <w:rPr>
                <w:rFonts w:cstheme="minorHAnsi"/>
                <w:i/>
                <w:u w:val="single"/>
                <w:lang w:val="en-AU"/>
              </w:rPr>
              <w:t>Do not</w:t>
            </w:r>
            <w:r w:rsidRPr="00577848">
              <w:rPr>
                <w:rFonts w:cstheme="minorHAnsi"/>
                <w:i/>
                <w:lang w:val="en-AU"/>
              </w:rPr>
              <w:t xml:space="preserve"> include bizarre behaviour, rated at Scale 6.</w:t>
            </w:r>
          </w:p>
          <w:p w14:paraId="5054F87B" w14:textId="77777777" w:rsidR="009D0967" w:rsidRDefault="009D0967" w:rsidP="001E6B76">
            <w:pPr>
              <w:rPr>
                <w:rFonts w:ascii="Arial" w:hAnsi="Arial" w:cs="Arial"/>
                <w:b/>
                <w:sz w:val="24"/>
                <w:szCs w:val="24"/>
              </w:rPr>
            </w:pPr>
          </w:p>
        </w:tc>
        <w:tc>
          <w:tcPr>
            <w:tcW w:w="683" w:type="pct"/>
            <w:vMerge/>
          </w:tcPr>
          <w:p w14:paraId="66CD77AC" w14:textId="77777777" w:rsidR="009D0967" w:rsidRDefault="009D0967" w:rsidP="001E6B76">
            <w:pPr>
              <w:rPr>
                <w:rFonts w:ascii="Arial" w:hAnsi="Arial" w:cs="Arial"/>
                <w:b/>
                <w:sz w:val="24"/>
                <w:szCs w:val="24"/>
              </w:rPr>
            </w:pPr>
          </w:p>
        </w:tc>
        <w:tc>
          <w:tcPr>
            <w:tcW w:w="669" w:type="pct"/>
            <w:shd w:val="clear" w:color="auto" w:fill="E7E6E6" w:themeFill="background2"/>
          </w:tcPr>
          <w:p w14:paraId="7374FE63" w14:textId="77777777" w:rsidR="009D0967" w:rsidRDefault="009D0967" w:rsidP="001E6B76">
            <w:pPr>
              <w:rPr>
                <w:rFonts w:ascii="Arial" w:hAnsi="Arial" w:cs="Arial"/>
                <w:b/>
                <w:sz w:val="24"/>
                <w:szCs w:val="24"/>
              </w:rPr>
            </w:pPr>
            <w:r w:rsidRPr="00644C11">
              <w:rPr>
                <w:rFonts w:ascii="Calibri" w:eastAsia="Calibri" w:hAnsi="Calibri" w:cs="Tahoma"/>
              </w:rPr>
              <w:t>Occasional irritability, quarrels, restlessness etc., but generally calm and co</w:t>
            </w:r>
            <w:r w:rsidRPr="00644C11">
              <w:rPr>
                <w:rFonts w:ascii="Calibri" w:eastAsia="Calibri" w:hAnsi="Calibri" w:cs="Tahoma"/>
              </w:rPr>
              <w:noBreakHyphen/>
              <w:t>operative and not requiring any specific action.</w:t>
            </w:r>
          </w:p>
        </w:tc>
        <w:tc>
          <w:tcPr>
            <w:tcW w:w="685" w:type="pct"/>
            <w:shd w:val="clear" w:color="auto" w:fill="E7E6E6" w:themeFill="background2"/>
          </w:tcPr>
          <w:p w14:paraId="6A50144C" w14:textId="77777777" w:rsidR="009D0967" w:rsidRDefault="009D0967" w:rsidP="001E6B76">
            <w:pPr>
              <w:rPr>
                <w:rFonts w:ascii="Arial" w:hAnsi="Arial" w:cs="Arial"/>
                <w:b/>
                <w:sz w:val="24"/>
                <w:szCs w:val="24"/>
              </w:rPr>
            </w:pPr>
            <w:r w:rsidRPr="00644C11">
              <w:rPr>
                <w:rFonts w:ascii="Calibri" w:eastAsia="Calibri" w:hAnsi="Calibri" w:cs="Tahoma"/>
              </w:rPr>
              <w:t xml:space="preserve">Includes aggressive gestures, </w:t>
            </w:r>
            <w:r>
              <w:rPr>
                <w:rFonts w:ascii="Calibri" w:eastAsia="Calibri" w:hAnsi="Calibri" w:cs="Tahoma"/>
              </w:rPr>
              <w:t xml:space="preserve">for example </w:t>
            </w:r>
            <w:r w:rsidRPr="00644C11">
              <w:rPr>
                <w:rFonts w:ascii="Calibri" w:eastAsia="Calibri" w:hAnsi="Calibri" w:cs="Tahoma"/>
              </w:rPr>
              <w:t xml:space="preserve">pushing or pestering others; </w:t>
            </w:r>
            <w:r>
              <w:rPr>
                <w:rFonts w:ascii="Calibri" w:eastAsia="Calibri" w:hAnsi="Calibri" w:cs="Tahoma"/>
              </w:rPr>
              <w:t xml:space="preserve">verbal </w:t>
            </w:r>
            <w:r w:rsidRPr="00644C11">
              <w:rPr>
                <w:rFonts w:ascii="Calibri" w:eastAsia="Calibri" w:hAnsi="Calibri" w:cs="Tahoma"/>
              </w:rPr>
              <w:t xml:space="preserve">threats or aggression; lesser damage to </w:t>
            </w:r>
            <w:r>
              <w:rPr>
                <w:rFonts w:ascii="Calibri" w:eastAsia="Calibri" w:hAnsi="Calibri" w:cs="Tahoma"/>
              </w:rPr>
              <w:t>objects/</w:t>
            </w:r>
            <w:r w:rsidRPr="00644C11">
              <w:rPr>
                <w:rFonts w:ascii="Calibri" w:eastAsia="Calibri" w:hAnsi="Calibri" w:cs="Tahoma"/>
              </w:rPr>
              <w:t>property (</w:t>
            </w:r>
            <w:proofErr w:type="spellStart"/>
            <w:r w:rsidRPr="00644C11">
              <w:rPr>
                <w:rFonts w:ascii="Calibri" w:eastAsia="Calibri" w:hAnsi="Calibri" w:cs="Tahoma"/>
              </w:rPr>
              <w:t>eg</w:t>
            </w:r>
            <w:proofErr w:type="spellEnd"/>
            <w:r w:rsidRPr="00644C11">
              <w:rPr>
                <w:rFonts w:ascii="Calibri" w:eastAsia="Calibri" w:hAnsi="Calibri" w:cs="Tahoma"/>
              </w:rPr>
              <w:t xml:space="preserve">, broken cup, window); significant over-activity or agitation; intermittent restlessness </w:t>
            </w:r>
            <w:r>
              <w:rPr>
                <w:rFonts w:ascii="Calibri" w:eastAsia="Calibri" w:hAnsi="Calibri" w:cs="Tahoma"/>
              </w:rPr>
              <w:t>and/</w:t>
            </w:r>
            <w:r w:rsidRPr="00644C11">
              <w:rPr>
                <w:rFonts w:ascii="Calibri" w:eastAsia="Calibri" w:hAnsi="Calibri" w:cs="Tahoma"/>
              </w:rPr>
              <w:t>or wandering (day or night); uncooperative at times, requiring encouragement and persuasion.</w:t>
            </w:r>
          </w:p>
        </w:tc>
        <w:tc>
          <w:tcPr>
            <w:tcW w:w="798" w:type="pct"/>
            <w:shd w:val="clear" w:color="auto" w:fill="E7E6E6" w:themeFill="background2"/>
          </w:tcPr>
          <w:p w14:paraId="1D279D06" w14:textId="77777777" w:rsidR="009D0967" w:rsidRDefault="009D0967" w:rsidP="001E6B76">
            <w:pPr>
              <w:rPr>
                <w:rFonts w:ascii="Arial" w:hAnsi="Arial" w:cs="Arial"/>
                <w:b/>
                <w:sz w:val="24"/>
                <w:szCs w:val="24"/>
              </w:rPr>
            </w:pPr>
            <w:r w:rsidRPr="000255F0">
              <w:rPr>
                <w:rFonts w:ascii="Calibri" w:eastAsia="Calibri" w:hAnsi="Calibri" w:cs="Tahoma"/>
              </w:rPr>
              <w:t>Physically aggressive to others (short of rating 4); more serious damage to, or destruction of, property</w:t>
            </w:r>
            <w:r>
              <w:rPr>
                <w:rFonts w:ascii="Calibri" w:eastAsia="Calibri" w:hAnsi="Calibri" w:cs="Tahoma"/>
              </w:rPr>
              <w:t>; frequently threatening manner;</w:t>
            </w:r>
            <w:r w:rsidRPr="000255F0">
              <w:rPr>
                <w:rFonts w:ascii="Calibri" w:eastAsia="Calibri" w:hAnsi="Calibri" w:cs="Tahoma"/>
              </w:rPr>
              <w:t xml:space="preserve"> more serious </w:t>
            </w:r>
            <w:r>
              <w:rPr>
                <w:rFonts w:ascii="Calibri" w:eastAsia="Calibri" w:hAnsi="Calibri" w:cs="Tahoma"/>
              </w:rPr>
              <w:t>and/</w:t>
            </w:r>
            <w:r w:rsidRPr="000255F0">
              <w:rPr>
                <w:rFonts w:ascii="Calibri" w:eastAsia="Calibri" w:hAnsi="Calibri" w:cs="Tahoma"/>
              </w:rPr>
              <w:t xml:space="preserve">or </w:t>
            </w:r>
            <w:r>
              <w:rPr>
                <w:rFonts w:ascii="Calibri" w:eastAsia="Calibri" w:hAnsi="Calibri" w:cs="Tahoma"/>
              </w:rPr>
              <w:t xml:space="preserve">wandering </w:t>
            </w:r>
            <w:r w:rsidRPr="000255F0">
              <w:rPr>
                <w:rFonts w:ascii="Calibri" w:eastAsia="Calibri" w:hAnsi="Calibri" w:cs="Tahoma"/>
              </w:rPr>
              <w:t xml:space="preserve">persistent over-activity or agitation; frequent restlessness </w:t>
            </w:r>
            <w:r>
              <w:rPr>
                <w:rFonts w:ascii="Calibri" w:eastAsia="Calibri" w:hAnsi="Calibri" w:cs="Tahoma"/>
              </w:rPr>
              <w:t>and/</w:t>
            </w:r>
            <w:r w:rsidRPr="000255F0">
              <w:rPr>
                <w:rFonts w:ascii="Calibri" w:eastAsia="Calibri" w:hAnsi="Calibri" w:cs="Tahoma"/>
              </w:rPr>
              <w:t>or wandering</w:t>
            </w:r>
            <w:r>
              <w:rPr>
                <w:rFonts w:ascii="Calibri" w:eastAsia="Calibri" w:hAnsi="Calibri" w:cs="Tahoma"/>
              </w:rPr>
              <w:t xml:space="preserve"> (e.g. day and night)</w:t>
            </w:r>
            <w:r w:rsidRPr="000255F0">
              <w:rPr>
                <w:rFonts w:ascii="Calibri" w:eastAsia="Calibri" w:hAnsi="Calibri" w:cs="Tahoma"/>
              </w:rPr>
              <w:t>; significant problems with co-operation, largely resistant to help or assistance.</w:t>
            </w:r>
          </w:p>
        </w:tc>
        <w:tc>
          <w:tcPr>
            <w:tcW w:w="862" w:type="pct"/>
            <w:shd w:val="clear" w:color="auto" w:fill="E7E6E6" w:themeFill="background2"/>
          </w:tcPr>
          <w:p w14:paraId="13BFBADC" w14:textId="77777777" w:rsidR="009D0967" w:rsidRDefault="009D0967" w:rsidP="001E6B76">
            <w:pPr>
              <w:rPr>
                <w:rFonts w:ascii="Arial" w:hAnsi="Arial" w:cs="Arial"/>
                <w:b/>
                <w:sz w:val="24"/>
                <w:szCs w:val="24"/>
              </w:rPr>
            </w:pPr>
            <w:r w:rsidRPr="000255F0">
              <w:rPr>
                <w:rFonts w:ascii="Calibri" w:eastAsia="Calibri" w:hAnsi="Calibri" w:cs="Tahoma"/>
              </w:rPr>
              <w:t xml:space="preserve">At least one serious physical attack on </w:t>
            </w:r>
            <w:r>
              <w:rPr>
                <w:rFonts w:ascii="Calibri" w:eastAsia="Calibri" w:hAnsi="Calibri" w:cs="Tahoma"/>
              </w:rPr>
              <w:t>others (over and above rating on</w:t>
            </w:r>
            <w:r w:rsidRPr="000255F0">
              <w:rPr>
                <w:rFonts w:ascii="Calibri" w:eastAsia="Calibri" w:hAnsi="Calibri" w:cs="Tahoma"/>
              </w:rPr>
              <w:t xml:space="preserve"> 3); major </w:t>
            </w:r>
            <w:r>
              <w:rPr>
                <w:rFonts w:ascii="Calibri" w:eastAsia="Calibri" w:hAnsi="Calibri" w:cs="Tahoma"/>
              </w:rPr>
              <w:t>and/</w:t>
            </w:r>
            <w:r w:rsidRPr="000255F0">
              <w:rPr>
                <w:rFonts w:ascii="Calibri" w:eastAsia="Calibri" w:hAnsi="Calibri" w:cs="Tahoma"/>
              </w:rPr>
              <w:t>or persistent destructive activity (</w:t>
            </w:r>
            <w:proofErr w:type="spellStart"/>
            <w:r w:rsidRPr="000255F0">
              <w:rPr>
                <w:rFonts w:ascii="Calibri" w:eastAsia="Calibri" w:hAnsi="Calibri" w:cs="Tahoma"/>
              </w:rPr>
              <w:t>eg</w:t>
            </w:r>
            <w:proofErr w:type="spellEnd"/>
            <w:r w:rsidRPr="000255F0">
              <w:rPr>
                <w:rFonts w:ascii="Calibri" w:eastAsia="Calibri" w:hAnsi="Calibri" w:cs="Tahoma"/>
              </w:rPr>
              <w:t xml:space="preserve">, fire–setting); persistent and </w:t>
            </w:r>
            <w:r>
              <w:rPr>
                <w:rFonts w:ascii="Calibri" w:eastAsia="Calibri" w:hAnsi="Calibri" w:cs="Tahoma"/>
              </w:rPr>
              <w:t xml:space="preserve">serious </w:t>
            </w:r>
            <w:r w:rsidRPr="000255F0">
              <w:rPr>
                <w:rFonts w:ascii="Calibri" w:eastAsia="Calibri" w:hAnsi="Calibri" w:cs="Tahoma"/>
              </w:rPr>
              <w:t>threatening behaviour; severe over-activity or agitation; sexually disinhibited or other inappropriate behaviour (</w:t>
            </w:r>
            <w:proofErr w:type="spellStart"/>
            <w:r w:rsidRPr="000255F0">
              <w:rPr>
                <w:rFonts w:ascii="Calibri" w:eastAsia="Calibri" w:hAnsi="Calibri" w:cs="Tahoma"/>
              </w:rPr>
              <w:t>eg</w:t>
            </w:r>
            <w:proofErr w:type="spellEnd"/>
            <w:r w:rsidRPr="000255F0">
              <w:rPr>
                <w:rFonts w:ascii="Calibri" w:eastAsia="Calibri" w:hAnsi="Calibri" w:cs="Tahoma"/>
              </w:rPr>
              <w:t xml:space="preserve">, deliberate inappropriate urination </w:t>
            </w:r>
            <w:r>
              <w:rPr>
                <w:rFonts w:ascii="Calibri" w:eastAsia="Calibri" w:hAnsi="Calibri" w:cs="Tahoma"/>
              </w:rPr>
              <w:t>and/</w:t>
            </w:r>
            <w:r w:rsidRPr="000255F0">
              <w:rPr>
                <w:rFonts w:ascii="Calibri" w:eastAsia="Calibri" w:hAnsi="Calibri" w:cs="Tahoma"/>
              </w:rPr>
              <w:t xml:space="preserve">or defecation); virtually constant restlessness </w:t>
            </w:r>
            <w:r>
              <w:rPr>
                <w:rFonts w:ascii="Calibri" w:eastAsia="Calibri" w:hAnsi="Calibri" w:cs="Tahoma"/>
              </w:rPr>
              <w:t>and/</w:t>
            </w:r>
            <w:r w:rsidRPr="000255F0">
              <w:rPr>
                <w:rFonts w:ascii="Calibri" w:eastAsia="Calibri" w:hAnsi="Calibri" w:cs="Tahoma"/>
              </w:rPr>
              <w:t>or wandering; severe prob</w:t>
            </w:r>
            <w:r>
              <w:rPr>
                <w:rFonts w:ascii="Calibri" w:eastAsia="Calibri" w:hAnsi="Calibri" w:cs="Tahoma"/>
              </w:rPr>
              <w:t>lems related to non-compliant/</w:t>
            </w:r>
            <w:r w:rsidRPr="000255F0">
              <w:rPr>
                <w:rFonts w:ascii="Calibri" w:eastAsia="Calibri" w:hAnsi="Calibri" w:cs="Tahoma"/>
              </w:rPr>
              <w:t>resistive behaviour.</w:t>
            </w:r>
          </w:p>
        </w:tc>
      </w:tr>
      <w:tr w:rsidR="009D0967" w14:paraId="09BFDA61" w14:textId="77777777" w:rsidTr="00EF3324">
        <w:tc>
          <w:tcPr>
            <w:tcW w:w="5000" w:type="pct"/>
            <w:gridSpan w:val="6"/>
          </w:tcPr>
          <w:p w14:paraId="1890E578" w14:textId="77777777" w:rsidR="009D0967" w:rsidRDefault="009D0967" w:rsidP="001E6B76">
            <w:pPr>
              <w:rPr>
                <w:rFonts w:ascii="Arial" w:hAnsi="Arial" w:cs="Arial"/>
                <w:b/>
                <w:sz w:val="24"/>
                <w:szCs w:val="24"/>
              </w:rPr>
            </w:pPr>
            <w:r>
              <w:rPr>
                <w:rFonts w:ascii="Calibri" w:eastAsia="Calibri" w:hAnsi="Calibri" w:cs="Times New Roman"/>
                <w:b/>
                <w:sz w:val="24"/>
                <w:szCs w:val="24"/>
                <w:lang w:val="en-AU"/>
              </w:rPr>
              <w:t xml:space="preserve">2. </w:t>
            </w:r>
            <w:r w:rsidRPr="001A44EB">
              <w:rPr>
                <w:rFonts w:ascii="Calibri" w:eastAsia="Calibri" w:hAnsi="Calibri" w:cs="Times New Roman"/>
                <w:b/>
                <w:sz w:val="24"/>
                <w:szCs w:val="24"/>
                <w:lang w:val="en-AU"/>
              </w:rPr>
              <w:t>Non-accidental self-injury</w:t>
            </w:r>
          </w:p>
        </w:tc>
      </w:tr>
      <w:tr w:rsidR="009D0967" w14:paraId="17D21DC4" w14:textId="77777777" w:rsidTr="00EF3324">
        <w:tc>
          <w:tcPr>
            <w:tcW w:w="1302" w:type="pct"/>
          </w:tcPr>
          <w:p w14:paraId="20296E0B" w14:textId="77777777" w:rsidR="009D0967" w:rsidRPr="001A44EB" w:rsidRDefault="009D0967" w:rsidP="009D0967">
            <w:pPr>
              <w:numPr>
                <w:ilvl w:val="0"/>
                <w:numId w:val="2"/>
              </w:numPr>
              <w:spacing w:after="200" w:line="276" w:lineRule="auto"/>
              <w:contextualSpacing/>
              <w:rPr>
                <w:rFonts w:ascii="Calibri" w:eastAsia="Calibri" w:hAnsi="Calibri" w:cs="Times New Roman"/>
                <w:i/>
                <w:lang w:val="en-AU"/>
              </w:rPr>
            </w:pPr>
            <w:r w:rsidRPr="001A44EB">
              <w:rPr>
                <w:rFonts w:ascii="Calibri" w:eastAsia="Calibri" w:hAnsi="Calibri" w:cs="Times New Roman"/>
                <w:i/>
                <w:lang w:val="en-AU"/>
              </w:rPr>
              <w:t xml:space="preserve">Do not include accidental self-injury (due e.g. to dementia or </w:t>
            </w:r>
            <w:r w:rsidRPr="001A44EB">
              <w:rPr>
                <w:rFonts w:ascii="Calibri" w:eastAsia="Calibri" w:hAnsi="Calibri" w:cs="Times New Roman"/>
                <w:i/>
                <w:lang w:val="en-AU"/>
              </w:rPr>
              <w:lastRenderedPageBreak/>
              <w:t>severe learning disability); the cognitive problem is to be rated at Scale 4 and the injury at Scale 5.</w:t>
            </w:r>
          </w:p>
          <w:p w14:paraId="706F5550" w14:textId="77777777" w:rsidR="009D0967" w:rsidRPr="001A44EB" w:rsidRDefault="009D0967" w:rsidP="009D0967">
            <w:pPr>
              <w:numPr>
                <w:ilvl w:val="0"/>
                <w:numId w:val="2"/>
              </w:numPr>
              <w:spacing w:after="200" w:line="276" w:lineRule="auto"/>
              <w:contextualSpacing/>
              <w:rPr>
                <w:rFonts w:ascii="Calibri" w:eastAsia="Calibri" w:hAnsi="Calibri" w:cs="Times New Roman"/>
                <w:i/>
                <w:lang w:val="en-AU"/>
              </w:rPr>
            </w:pPr>
            <w:r w:rsidRPr="001A44EB">
              <w:rPr>
                <w:rFonts w:ascii="Calibri" w:eastAsia="Calibri" w:hAnsi="Calibri" w:cs="Times New Roman"/>
                <w:i/>
                <w:lang w:val="en-AU"/>
              </w:rPr>
              <w:t>Do not include illness or injury as a direct consequence of drug/alcohol use (e.g. cirrhosis of the liver or injury resulting from drink driving) to be rated at Scale 5.</w:t>
            </w:r>
          </w:p>
          <w:p w14:paraId="7A28DC8A" w14:textId="77777777" w:rsidR="009D0967" w:rsidRDefault="009D0967" w:rsidP="001E6B76">
            <w:pPr>
              <w:rPr>
                <w:rFonts w:ascii="Arial" w:hAnsi="Arial" w:cs="Arial"/>
                <w:b/>
                <w:sz w:val="24"/>
                <w:szCs w:val="24"/>
              </w:rPr>
            </w:pPr>
          </w:p>
        </w:tc>
        <w:tc>
          <w:tcPr>
            <w:tcW w:w="683" w:type="pct"/>
            <w:vMerge w:val="restart"/>
          </w:tcPr>
          <w:p w14:paraId="0CA18B5A" w14:textId="77777777" w:rsidR="009D0967" w:rsidRPr="00BD797D" w:rsidRDefault="009D0967" w:rsidP="001E6B76">
            <w:pPr>
              <w:spacing w:after="200" w:line="276" w:lineRule="auto"/>
              <w:contextualSpacing/>
              <w:rPr>
                <w:rFonts w:ascii="Calibri" w:eastAsia="Calibri" w:hAnsi="Calibri" w:cs="Times New Roman"/>
                <w:lang w:val="en-AU"/>
              </w:rPr>
            </w:pPr>
            <w:r w:rsidRPr="00BD797D">
              <w:rPr>
                <w:rFonts w:ascii="Calibri" w:eastAsia="Calibri" w:hAnsi="Calibri" w:cs="Times New Roman"/>
                <w:lang w:val="en-AU"/>
              </w:rPr>
              <w:lastRenderedPageBreak/>
              <w:t xml:space="preserve">No problem of this kind during </w:t>
            </w:r>
            <w:r w:rsidRPr="00BD797D">
              <w:rPr>
                <w:rFonts w:ascii="Calibri" w:eastAsia="Calibri" w:hAnsi="Calibri" w:cs="Times New Roman"/>
                <w:lang w:val="en-AU"/>
              </w:rPr>
              <w:lastRenderedPageBreak/>
              <w:t>the period rated.</w:t>
            </w:r>
          </w:p>
          <w:p w14:paraId="2C6BC0DB" w14:textId="77777777" w:rsidR="009D0967" w:rsidRDefault="009D0967" w:rsidP="001E6B76">
            <w:pPr>
              <w:rPr>
                <w:rFonts w:ascii="Arial" w:hAnsi="Arial" w:cs="Arial"/>
                <w:b/>
                <w:sz w:val="24"/>
                <w:szCs w:val="24"/>
              </w:rPr>
            </w:pPr>
          </w:p>
        </w:tc>
        <w:tc>
          <w:tcPr>
            <w:tcW w:w="669" w:type="pct"/>
          </w:tcPr>
          <w:p w14:paraId="3CD25E23" w14:textId="77777777" w:rsidR="009D0967" w:rsidRPr="00BD797D" w:rsidRDefault="009D0967" w:rsidP="001E6B76">
            <w:pPr>
              <w:spacing w:after="200" w:line="276" w:lineRule="auto"/>
              <w:contextualSpacing/>
              <w:rPr>
                <w:rFonts w:ascii="Calibri" w:eastAsia="Calibri" w:hAnsi="Calibri" w:cs="Times New Roman"/>
                <w:lang w:val="en-AU"/>
              </w:rPr>
            </w:pPr>
            <w:r w:rsidRPr="00BD797D">
              <w:rPr>
                <w:rFonts w:ascii="Calibri" w:eastAsia="Calibri" w:hAnsi="Calibri" w:cs="Times New Roman"/>
                <w:lang w:val="en-AU"/>
              </w:rPr>
              <w:lastRenderedPageBreak/>
              <w:t xml:space="preserve">Fleeting thoughts about </w:t>
            </w:r>
            <w:r w:rsidRPr="00BD797D">
              <w:rPr>
                <w:rFonts w:ascii="Calibri" w:eastAsia="Calibri" w:hAnsi="Calibri" w:cs="Times New Roman"/>
                <w:lang w:val="en-AU"/>
              </w:rPr>
              <w:lastRenderedPageBreak/>
              <w:t>ending it all but little risk during the period rated; no self-harm.</w:t>
            </w:r>
          </w:p>
          <w:p w14:paraId="6D72309D" w14:textId="77777777" w:rsidR="009D0967" w:rsidRDefault="009D0967" w:rsidP="001E6B76">
            <w:pPr>
              <w:rPr>
                <w:rFonts w:ascii="Arial" w:hAnsi="Arial" w:cs="Arial"/>
                <w:b/>
                <w:sz w:val="24"/>
                <w:szCs w:val="24"/>
              </w:rPr>
            </w:pPr>
          </w:p>
        </w:tc>
        <w:tc>
          <w:tcPr>
            <w:tcW w:w="685" w:type="pct"/>
            <w:vMerge w:val="restart"/>
          </w:tcPr>
          <w:p w14:paraId="50BFF750" w14:textId="77777777" w:rsidR="009D0967" w:rsidRDefault="009D0967" w:rsidP="001E6B76">
            <w:pPr>
              <w:rPr>
                <w:rFonts w:ascii="Arial" w:hAnsi="Arial" w:cs="Arial"/>
                <w:b/>
                <w:sz w:val="24"/>
                <w:szCs w:val="24"/>
              </w:rPr>
            </w:pPr>
            <w:r w:rsidRPr="00BD797D">
              <w:rPr>
                <w:rFonts w:ascii="Calibri" w:eastAsia="Calibri" w:hAnsi="Calibri" w:cs="Times New Roman"/>
                <w:lang w:val="en-AU"/>
              </w:rPr>
              <w:lastRenderedPageBreak/>
              <w:t xml:space="preserve">Mild risk during the period </w:t>
            </w:r>
            <w:r w:rsidRPr="00BD797D">
              <w:rPr>
                <w:rFonts w:ascii="Calibri" w:eastAsia="Calibri" w:hAnsi="Calibri" w:cs="Times New Roman"/>
                <w:lang w:val="en-AU"/>
              </w:rPr>
              <w:lastRenderedPageBreak/>
              <w:t>rated; includes more frequent thoughts or talking about self-harm or suicide (including ‘passive’ ideas of self-harm such as not taking avoiding action in a potentially life threatening situation e.g. while crossing a road).</w:t>
            </w:r>
          </w:p>
        </w:tc>
        <w:tc>
          <w:tcPr>
            <w:tcW w:w="798" w:type="pct"/>
            <w:vMerge w:val="restart"/>
          </w:tcPr>
          <w:p w14:paraId="6F7F90B3" w14:textId="77777777" w:rsidR="009D0967" w:rsidRPr="00BD797D" w:rsidRDefault="009D0967" w:rsidP="001E6B76">
            <w:pPr>
              <w:contextualSpacing/>
              <w:rPr>
                <w:lang w:val="en-AU"/>
              </w:rPr>
            </w:pPr>
            <w:r w:rsidRPr="00BD797D">
              <w:rPr>
                <w:lang w:val="en-AU"/>
              </w:rPr>
              <w:lastRenderedPageBreak/>
              <w:t xml:space="preserve">Moderate to serious risk of </w:t>
            </w:r>
            <w:r w:rsidRPr="00BD797D">
              <w:rPr>
                <w:lang w:val="en-AU"/>
              </w:rPr>
              <w:lastRenderedPageBreak/>
              <w:t>deliberate self-harm; includes frequent/ persistent thoughts or talking about self-harm; includes preparatory behaviours (e.g. collecting tablets).</w:t>
            </w:r>
          </w:p>
          <w:p w14:paraId="0BDF1EAA" w14:textId="77777777" w:rsidR="009D0967" w:rsidRDefault="009D0967" w:rsidP="001E6B76">
            <w:pPr>
              <w:ind w:left="357" w:hanging="357"/>
              <w:contextualSpacing/>
            </w:pPr>
          </w:p>
          <w:p w14:paraId="09A80826" w14:textId="77777777" w:rsidR="009D0967" w:rsidRPr="00BD797D" w:rsidRDefault="009D0967" w:rsidP="001E6B76">
            <w:pPr>
              <w:spacing w:after="200" w:line="276" w:lineRule="auto"/>
              <w:ind w:left="357" w:hanging="357"/>
              <w:contextualSpacing/>
              <w:rPr>
                <w:rFonts w:ascii="Calibri" w:eastAsia="Calibri" w:hAnsi="Calibri" w:cs="Times New Roman"/>
                <w:lang w:val="en-AU"/>
              </w:rPr>
            </w:pPr>
          </w:p>
          <w:p w14:paraId="0E4D499D" w14:textId="77777777" w:rsidR="009D0967" w:rsidRDefault="009D0967" w:rsidP="001E6B76">
            <w:pPr>
              <w:rPr>
                <w:rFonts w:ascii="Arial" w:hAnsi="Arial" w:cs="Arial"/>
                <w:b/>
                <w:sz w:val="24"/>
                <w:szCs w:val="24"/>
              </w:rPr>
            </w:pPr>
          </w:p>
        </w:tc>
        <w:tc>
          <w:tcPr>
            <w:tcW w:w="862" w:type="pct"/>
            <w:vMerge w:val="restart"/>
          </w:tcPr>
          <w:p w14:paraId="460DBB2A" w14:textId="77777777" w:rsidR="009D0967" w:rsidRDefault="009D0967" w:rsidP="001E6B76">
            <w:pPr>
              <w:rPr>
                <w:rFonts w:ascii="Arial" w:hAnsi="Arial" w:cs="Arial"/>
                <w:b/>
                <w:sz w:val="24"/>
                <w:szCs w:val="24"/>
              </w:rPr>
            </w:pPr>
            <w:r w:rsidRPr="00BD797D">
              <w:rPr>
                <w:rFonts w:ascii="Calibri" w:eastAsia="Calibri" w:hAnsi="Calibri" w:cs="Times New Roman"/>
                <w:lang w:val="en-AU"/>
              </w:rPr>
              <w:lastRenderedPageBreak/>
              <w:t xml:space="preserve">Suicidal attempt and/or serious </w:t>
            </w:r>
            <w:r w:rsidRPr="00BD797D">
              <w:rPr>
                <w:rFonts w:ascii="Calibri" w:eastAsia="Calibri" w:hAnsi="Calibri" w:cs="Times New Roman"/>
                <w:lang w:val="en-AU"/>
              </w:rPr>
              <w:lastRenderedPageBreak/>
              <w:t>deliberate self-injury during the period rated.</w:t>
            </w:r>
          </w:p>
        </w:tc>
      </w:tr>
      <w:tr w:rsidR="009D0967" w:rsidRPr="00BD797D" w14:paraId="056BD1E2" w14:textId="77777777" w:rsidTr="00EF3324">
        <w:tc>
          <w:tcPr>
            <w:tcW w:w="1302" w:type="pct"/>
            <w:shd w:val="clear" w:color="auto" w:fill="E7E6E6" w:themeFill="background2"/>
          </w:tcPr>
          <w:p w14:paraId="72CCA411" w14:textId="77777777" w:rsidR="009D0967" w:rsidRPr="00630A9C" w:rsidRDefault="009D0967" w:rsidP="001E6B76">
            <w:pPr>
              <w:spacing w:after="60" w:line="276" w:lineRule="auto"/>
              <w:ind w:left="142"/>
              <w:rPr>
                <w:rFonts w:ascii="Calibri" w:eastAsia="Calibri" w:hAnsi="Calibri" w:cs="Arial"/>
                <w:i/>
                <w:lang w:val="en-AU"/>
              </w:rPr>
            </w:pPr>
            <w:r w:rsidRPr="00630A9C">
              <w:rPr>
                <w:rFonts w:ascii="Calibri" w:eastAsia="Calibri" w:hAnsi="Calibri" w:cs="Arial"/>
                <w:i/>
                <w:u w:val="single"/>
                <w:lang w:val="en-AU"/>
              </w:rPr>
              <w:lastRenderedPageBreak/>
              <w:t>Do not</w:t>
            </w:r>
            <w:r w:rsidRPr="00630A9C">
              <w:rPr>
                <w:rFonts w:ascii="Calibri" w:eastAsia="Calibri" w:hAnsi="Calibri" w:cs="Arial"/>
                <w:i/>
                <w:lang w:val="en-AU"/>
              </w:rPr>
              <w:t xml:space="preserve"> include </w:t>
            </w:r>
            <w:r w:rsidRPr="00630A9C">
              <w:rPr>
                <w:rFonts w:ascii="Calibri" w:eastAsia="Calibri" w:hAnsi="Calibri" w:cs="Arial"/>
                <w:i/>
                <w:u w:val="single"/>
                <w:lang w:val="en-AU"/>
              </w:rPr>
              <w:t>accidental</w:t>
            </w:r>
            <w:r w:rsidRPr="00630A9C">
              <w:rPr>
                <w:rFonts w:ascii="Calibri" w:eastAsia="Calibri" w:hAnsi="Calibri" w:cs="Arial"/>
                <w:i/>
                <w:lang w:val="en-AU"/>
              </w:rPr>
              <w:t xml:space="preserve"> self-injury (</w:t>
            </w:r>
            <w:r>
              <w:rPr>
                <w:rFonts w:ascii="Calibri" w:eastAsia="Calibri" w:hAnsi="Calibri" w:cs="Arial"/>
                <w:i/>
                <w:lang w:val="en-AU"/>
              </w:rPr>
              <w:t xml:space="preserve">e.g. </w:t>
            </w:r>
            <w:r w:rsidRPr="00630A9C">
              <w:rPr>
                <w:rFonts w:ascii="Calibri" w:eastAsia="Calibri" w:hAnsi="Calibri" w:cs="Arial"/>
                <w:i/>
                <w:lang w:val="en-AU"/>
              </w:rPr>
              <w:t>due to dementia or severe learning disability); any cognitive problem is rated at Scale 4 and the injury at Scale 5.</w:t>
            </w:r>
          </w:p>
          <w:p w14:paraId="2FBF2566" w14:textId="77777777" w:rsidR="009D0967" w:rsidRPr="001A44EB" w:rsidRDefault="009D0967" w:rsidP="001E6B76">
            <w:pPr>
              <w:spacing w:after="200" w:line="276" w:lineRule="auto"/>
              <w:contextualSpacing/>
              <w:rPr>
                <w:rFonts w:ascii="Calibri" w:eastAsia="Calibri" w:hAnsi="Calibri" w:cs="Times New Roman"/>
                <w:i/>
                <w:lang w:val="en-AU"/>
              </w:rPr>
            </w:pPr>
            <w:r w:rsidRPr="00630A9C">
              <w:rPr>
                <w:rFonts w:ascii="Calibri" w:eastAsia="Calibri" w:hAnsi="Calibri" w:cs="Arial"/>
                <w:i/>
                <w:u w:val="single"/>
                <w:lang w:val="en-AU"/>
              </w:rPr>
              <w:t>Do not</w:t>
            </w:r>
            <w:r w:rsidRPr="00630A9C">
              <w:rPr>
                <w:rFonts w:ascii="Calibri" w:eastAsia="Calibri" w:hAnsi="Calibri" w:cs="Arial"/>
                <w:i/>
                <w:lang w:val="en-AU"/>
              </w:rPr>
              <w:t xml:space="preserve"> include illness or injury as </w:t>
            </w:r>
            <w:r>
              <w:rPr>
                <w:rFonts w:ascii="Calibri" w:eastAsia="Calibri" w:hAnsi="Calibri" w:cs="Arial"/>
                <w:i/>
                <w:lang w:val="en-AU"/>
              </w:rPr>
              <w:t>a direct consequence of drug/</w:t>
            </w:r>
            <w:r w:rsidRPr="00630A9C">
              <w:rPr>
                <w:rFonts w:ascii="Calibri" w:eastAsia="Calibri" w:hAnsi="Calibri" w:cs="Arial"/>
                <w:i/>
                <w:lang w:val="en-AU"/>
              </w:rPr>
              <w:t>alcohol use rated at Scale 3, (</w:t>
            </w:r>
            <w:proofErr w:type="spellStart"/>
            <w:r w:rsidRPr="00630A9C">
              <w:rPr>
                <w:rFonts w:ascii="Calibri" w:eastAsia="Calibri" w:hAnsi="Calibri" w:cs="Arial"/>
                <w:i/>
                <w:lang w:val="en-AU"/>
              </w:rPr>
              <w:t>eg</w:t>
            </w:r>
            <w:proofErr w:type="spellEnd"/>
            <w:r w:rsidRPr="00630A9C">
              <w:rPr>
                <w:rFonts w:ascii="Calibri" w:eastAsia="Calibri" w:hAnsi="Calibri" w:cs="Arial"/>
                <w:i/>
                <w:lang w:val="en-AU"/>
              </w:rPr>
              <w:t>, cirrhosis of the liver or injury resulting from dr</w:t>
            </w:r>
            <w:r>
              <w:rPr>
                <w:rFonts w:ascii="Calibri" w:eastAsia="Calibri" w:hAnsi="Calibri" w:cs="Arial"/>
                <w:i/>
                <w:lang w:val="en-AU"/>
              </w:rPr>
              <w:t>i</w:t>
            </w:r>
            <w:r w:rsidRPr="00630A9C">
              <w:rPr>
                <w:rFonts w:ascii="Calibri" w:eastAsia="Calibri" w:hAnsi="Calibri" w:cs="Arial"/>
                <w:i/>
                <w:lang w:val="en-AU"/>
              </w:rPr>
              <w:t>nk–driving are rated at Scale 5).</w:t>
            </w:r>
          </w:p>
        </w:tc>
        <w:tc>
          <w:tcPr>
            <w:tcW w:w="683" w:type="pct"/>
            <w:vMerge/>
          </w:tcPr>
          <w:p w14:paraId="530A9265" w14:textId="77777777" w:rsidR="009D0967" w:rsidRPr="00BD797D" w:rsidRDefault="009D0967" w:rsidP="001E6B76">
            <w:pPr>
              <w:spacing w:after="200" w:line="276" w:lineRule="auto"/>
              <w:contextualSpacing/>
              <w:rPr>
                <w:rFonts w:ascii="Calibri" w:eastAsia="Calibri" w:hAnsi="Calibri" w:cs="Times New Roman"/>
                <w:lang w:val="en-AU"/>
              </w:rPr>
            </w:pPr>
          </w:p>
        </w:tc>
        <w:tc>
          <w:tcPr>
            <w:tcW w:w="669" w:type="pct"/>
            <w:shd w:val="clear" w:color="auto" w:fill="E7E6E6" w:themeFill="background2"/>
          </w:tcPr>
          <w:p w14:paraId="579F0C73" w14:textId="77777777" w:rsidR="009D0967" w:rsidRPr="00BD797D" w:rsidRDefault="009D0967" w:rsidP="001E6B76">
            <w:pPr>
              <w:spacing w:after="200" w:line="276" w:lineRule="auto"/>
              <w:contextualSpacing/>
              <w:rPr>
                <w:rFonts w:ascii="Calibri" w:eastAsia="Calibri" w:hAnsi="Calibri" w:cs="Times New Roman"/>
                <w:lang w:val="en-AU"/>
              </w:rPr>
            </w:pPr>
            <w:r w:rsidRPr="00630A9C">
              <w:rPr>
                <w:rFonts w:ascii="Calibri" w:eastAsia="Calibri" w:hAnsi="Calibri" w:cs="Tahoma"/>
              </w:rPr>
              <w:t>Fleeting th</w:t>
            </w:r>
            <w:r>
              <w:rPr>
                <w:rFonts w:ascii="Calibri" w:eastAsia="Calibri" w:hAnsi="Calibri" w:cs="Tahoma"/>
              </w:rPr>
              <w:t xml:space="preserve">oughts of self-harm or suicide, </w:t>
            </w:r>
            <w:r w:rsidRPr="00630A9C">
              <w:rPr>
                <w:rFonts w:ascii="Calibri" w:eastAsia="Calibri" w:hAnsi="Calibri" w:cs="Tahoma"/>
              </w:rPr>
              <w:t>but little or no risk during the period rated</w:t>
            </w:r>
            <w:r>
              <w:rPr>
                <w:rFonts w:ascii="Calibri" w:eastAsia="Calibri" w:hAnsi="Calibri" w:cs="Tahoma"/>
              </w:rPr>
              <w:t>.</w:t>
            </w:r>
          </w:p>
        </w:tc>
        <w:tc>
          <w:tcPr>
            <w:tcW w:w="685" w:type="pct"/>
            <w:vMerge/>
            <w:shd w:val="clear" w:color="auto" w:fill="FFFFFF" w:themeFill="background1"/>
          </w:tcPr>
          <w:p w14:paraId="0BAD76DD" w14:textId="77777777" w:rsidR="009D0967" w:rsidRPr="00BD797D" w:rsidRDefault="009D0967" w:rsidP="001E6B76">
            <w:pPr>
              <w:rPr>
                <w:rFonts w:ascii="Calibri" w:eastAsia="Calibri" w:hAnsi="Calibri" w:cs="Times New Roman"/>
                <w:lang w:val="en-AU"/>
              </w:rPr>
            </w:pPr>
          </w:p>
        </w:tc>
        <w:tc>
          <w:tcPr>
            <w:tcW w:w="798" w:type="pct"/>
            <w:vMerge/>
            <w:shd w:val="clear" w:color="auto" w:fill="FFFFFF" w:themeFill="background1"/>
          </w:tcPr>
          <w:p w14:paraId="18B5C305" w14:textId="77777777" w:rsidR="009D0967" w:rsidRPr="00BD797D" w:rsidRDefault="009D0967" w:rsidP="001E6B76">
            <w:pPr>
              <w:contextualSpacing/>
              <w:rPr>
                <w:lang w:val="en-AU"/>
              </w:rPr>
            </w:pPr>
          </w:p>
        </w:tc>
        <w:tc>
          <w:tcPr>
            <w:tcW w:w="862" w:type="pct"/>
            <w:vMerge/>
            <w:shd w:val="clear" w:color="auto" w:fill="FFFFFF" w:themeFill="background1"/>
          </w:tcPr>
          <w:p w14:paraId="10075C47" w14:textId="77777777" w:rsidR="009D0967" w:rsidRPr="00BD797D" w:rsidRDefault="009D0967" w:rsidP="001E6B76">
            <w:pPr>
              <w:spacing w:after="60" w:line="276" w:lineRule="auto"/>
              <w:contextualSpacing/>
              <w:rPr>
                <w:rFonts w:ascii="Calibri" w:eastAsia="Calibri" w:hAnsi="Calibri" w:cs="Times New Roman"/>
                <w:lang w:val="en-AU"/>
              </w:rPr>
            </w:pPr>
          </w:p>
        </w:tc>
      </w:tr>
      <w:tr w:rsidR="009D0967" w:rsidRPr="00BD797D" w14:paraId="2FB877BB" w14:textId="77777777" w:rsidTr="00EF3324">
        <w:tc>
          <w:tcPr>
            <w:tcW w:w="5000" w:type="pct"/>
            <w:gridSpan w:val="6"/>
          </w:tcPr>
          <w:p w14:paraId="145F8686" w14:textId="77777777" w:rsidR="009D0967" w:rsidRPr="00BD797D" w:rsidRDefault="009D0967" w:rsidP="001E6B76">
            <w:pPr>
              <w:rPr>
                <w:rFonts w:ascii="Calibri" w:eastAsia="Calibri" w:hAnsi="Calibri" w:cs="Times New Roman"/>
                <w:lang w:val="en-AU"/>
              </w:rPr>
            </w:pPr>
            <w:r>
              <w:rPr>
                <w:rFonts w:ascii="Calibri" w:eastAsia="Calibri" w:hAnsi="Calibri" w:cs="Times New Roman"/>
                <w:b/>
                <w:sz w:val="24"/>
                <w:szCs w:val="24"/>
                <w:lang w:val="en-AU"/>
              </w:rPr>
              <w:t xml:space="preserve">3. </w:t>
            </w:r>
            <w:r w:rsidRPr="00CD3B70">
              <w:rPr>
                <w:rFonts w:ascii="Calibri" w:eastAsia="Calibri" w:hAnsi="Calibri" w:cs="Times New Roman"/>
                <w:b/>
                <w:sz w:val="24"/>
                <w:szCs w:val="24"/>
                <w:lang w:val="en-AU"/>
              </w:rPr>
              <w:t>Problem drinking or drug-taking</w:t>
            </w:r>
          </w:p>
        </w:tc>
      </w:tr>
      <w:tr w:rsidR="009D0967" w:rsidRPr="00BD797D" w14:paraId="2177CBC8" w14:textId="77777777" w:rsidTr="00EF3324">
        <w:tc>
          <w:tcPr>
            <w:tcW w:w="1302" w:type="pct"/>
          </w:tcPr>
          <w:p w14:paraId="52D60B7D" w14:textId="77777777" w:rsidR="009D0967" w:rsidRPr="00CD3B70" w:rsidRDefault="009D0967" w:rsidP="009D0967">
            <w:pPr>
              <w:numPr>
                <w:ilvl w:val="0"/>
                <w:numId w:val="2"/>
              </w:numPr>
              <w:spacing w:after="200" w:line="276" w:lineRule="auto"/>
              <w:contextualSpacing/>
              <w:rPr>
                <w:rFonts w:ascii="Calibri" w:eastAsia="Calibri" w:hAnsi="Calibri" w:cs="Times New Roman"/>
                <w:i/>
                <w:lang w:val="en-AU"/>
              </w:rPr>
            </w:pPr>
            <w:r w:rsidRPr="00CD3B70">
              <w:rPr>
                <w:rFonts w:ascii="Calibri" w:eastAsia="Calibri" w:hAnsi="Calibri" w:cs="Times New Roman"/>
                <w:i/>
                <w:lang w:val="en-AU"/>
              </w:rPr>
              <w:t>Include psychological as well as behavioural impacts of drug (illicit and/or prescription) and alcohol use.</w:t>
            </w:r>
          </w:p>
          <w:p w14:paraId="788389FB" w14:textId="77777777" w:rsidR="009D0967" w:rsidRPr="00CD3B70" w:rsidRDefault="009D0967" w:rsidP="009D0967">
            <w:pPr>
              <w:numPr>
                <w:ilvl w:val="0"/>
                <w:numId w:val="2"/>
              </w:numPr>
              <w:spacing w:after="200" w:line="276" w:lineRule="auto"/>
              <w:contextualSpacing/>
              <w:rPr>
                <w:rFonts w:ascii="Calibri" w:eastAsia="Calibri" w:hAnsi="Calibri" w:cs="Times New Roman"/>
                <w:i/>
                <w:lang w:val="en-AU"/>
              </w:rPr>
            </w:pPr>
            <w:r w:rsidRPr="00CD3B70">
              <w:rPr>
                <w:rFonts w:ascii="Calibri" w:eastAsia="Calibri" w:hAnsi="Calibri" w:cs="Times New Roman"/>
                <w:i/>
                <w:lang w:val="en-AU"/>
              </w:rPr>
              <w:lastRenderedPageBreak/>
              <w:t>Do not include aggressive/destructive behaviour due to alcohol or drug use already rated at Scale 1.</w:t>
            </w:r>
          </w:p>
          <w:p w14:paraId="69515EA3" w14:textId="77777777" w:rsidR="009D0967" w:rsidRPr="00CD3B70" w:rsidRDefault="009D0967" w:rsidP="009D0967">
            <w:pPr>
              <w:numPr>
                <w:ilvl w:val="0"/>
                <w:numId w:val="2"/>
              </w:numPr>
              <w:spacing w:after="200" w:line="276" w:lineRule="auto"/>
              <w:contextualSpacing/>
              <w:rPr>
                <w:rFonts w:ascii="Calibri" w:eastAsia="Calibri" w:hAnsi="Calibri" w:cs="Times New Roman"/>
                <w:i/>
                <w:lang w:val="en-AU"/>
              </w:rPr>
            </w:pPr>
            <w:r w:rsidRPr="00CD3B70">
              <w:rPr>
                <w:rFonts w:ascii="Calibri" w:eastAsia="Calibri" w:hAnsi="Calibri" w:cs="Times New Roman"/>
                <w:i/>
                <w:lang w:val="en-AU"/>
              </w:rPr>
              <w:t>Do not include physical illness or disability due to alcohol or drug use to be rated at Scale 5.</w:t>
            </w:r>
          </w:p>
          <w:p w14:paraId="71A8882D" w14:textId="77777777" w:rsidR="009D0967" w:rsidRPr="00CD3B70" w:rsidRDefault="009D0967" w:rsidP="009D0967">
            <w:pPr>
              <w:numPr>
                <w:ilvl w:val="0"/>
                <w:numId w:val="2"/>
              </w:numPr>
              <w:spacing w:after="200" w:line="276" w:lineRule="auto"/>
              <w:contextualSpacing/>
              <w:rPr>
                <w:rFonts w:ascii="Calibri" w:eastAsia="Calibri" w:hAnsi="Calibri" w:cs="Times New Roman"/>
                <w:i/>
                <w:lang w:val="en-AU"/>
              </w:rPr>
            </w:pPr>
            <w:r w:rsidRPr="00CD3B70">
              <w:rPr>
                <w:rFonts w:ascii="Calibri" w:eastAsia="Calibri" w:hAnsi="Calibri" w:cs="Times New Roman"/>
                <w:i/>
                <w:lang w:val="en-AU"/>
              </w:rPr>
              <w:t>Do not include dependence on tobacco products unless there are severe and adverse consequences arising from that addiction above and beyond the known long-term harms to physical health.</w:t>
            </w:r>
          </w:p>
          <w:p w14:paraId="697D14F1" w14:textId="77777777" w:rsidR="009D0967" w:rsidRPr="001A44EB" w:rsidRDefault="009D0967" w:rsidP="001E6B76">
            <w:pPr>
              <w:spacing w:after="200" w:line="276" w:lineRule="auto"/>
              <w:ind w:left="360"/>
              <w:contextualSpacing/>
              <w:rPr>
                <w:rFonts w:ascii="Calibri" w:eastAsia="Calibri" w:hAnsi="Calibri" w:cs="Times New Roman"/>
                <w:i/>
                <w:lang w:val="en-AU"/>
              </w:rPr>
            </w:pPr>
          </w:p>
        </w:tc>
        <w:tc>
          <w:tcPr>
            <w:tcW w:w="683" w:type="pct"/>
            <w:vMerge w:val="restart"/>
          </w:tcPr>
          <w:p w14:paraId="7E993F48" w14:textId="77777777" w:rsidR="009D0967" w:rsidRPr="00BD797D" w:rsidRDefault="009D0967" w:rsidP="001E6B76">
            <w:pPr>
              <w:spacing w:after="200" w:line="276" w:lineRule="auto"/>
              <w:contextualSpacing/>
              <w:rPr>
                <w:rFonts w:ascii="Calibri" w:eastAsia="Calibri" w:hAnsi="Calibri" w:cs="Times New Roman"/>
                <w:lang w:val="en-AU"/>
              </w:rPr>
            </w:pPr>
            <w:r w:rsidRPr="00CA7C05">
              <w:rPr>
                <w:rFonts w:ascii="Calibri" w:eastAsia="Calibri" w:hAnsi="Calibri" w:cs="Times New Roman"/>
                <w:lang w:val="en-AU"/>
              </w:rPr>
              <w:lastRenderedPageBreak/>
              <w:t>No problem of this kind during the period rated.</w:t>
            </w:r>
          </w:p>
        </w:tc>
        <w:tc>
          <w:tcPr>
            <w:tcW w:w="669" w:type="pct"/>
          </w:tcPr>
          <w:p w14:paraId="581DB646" w14:textId="77777777" w:rsidR="009D0967" w:rsidRPr="00BD797D" w:rsidRDefault="009D0967" w:rsidP="001E6B76">
            <w:pPr>
              <w:spacing w:after="200" w:line="276" w:lineRule="auto"/>
              <w:contextualSpacing/>
              <w:rPr>
                <w:rFonts w:ascii="Calibri" w:eastAsia="Calibri" w:hAnsi="Calibri" w:cs="Times New Roman"/>
                <w:lang w:val="en-AU"/>
              </w:rPr>
            </w:pPr>
            <w:r w:rsidRPr="00CA7C05">
              <w:rPr>
                <w:rFonts w:ascii="Calibri" w:eastAsia="Calibri" w:hAnsi="Calibri" w:cs="Times New Roman"/>
                <w:lang w:val="en-AU"/>
              </w:rPr>
              <w:t>Some excessive consumption but no adverse consequences.</w:t>
            </w:r>
          </w:p>
        </w:tc>
        <w:tc>
          <w:tcPr>
            <w:tcW w:w="685" w:type="pct"/>
          </w:tcPr>
          <w:p w14:paraId="06E684DC" w14:textId="77777777" w:rsidR="009D0967" w:rsidRPr="00BD797D" w:rsidRDefault="009D0967" w:rsidP="001E6B76">
            <w:pPr>
              <w:rPr>
                <w:rFonts w:ascii="Calibri" w:eastAsia="Calibri" w:hAnsi="Calibri" w:cs="Times New Roman"/>
                <w:lang w:val="en-AU"/>
              </w:rPr>
            </w:pPr>
            <w:r w:rsidRPr="00CA7C05">
              <w:rPr>
                <w:rFonts w:ascii="Calibri" w:eastAsia="Calibri" w:hAnsi="Calibri" w:cs="Times New Roman"/>
                <w:lang w:val="en-AU"/>
              </w:rPr>
              <w:t xml:space="preserve">Excessive and/or harmful consumption resulting in adverse </w:t>
            </w:r>
            <w:r w:rsidRPr="00CA7C05">
              <w:rPr>
                <w:rFonts w:ascii="Calibri" w:eastAsia="Calibri" w:hAnsi="Calibri" w:cs="Times New Roman"/>
                <w:lang w:val="en-AU"/>
              </w:rPr>
              <w:lastRenderedPageBreak/>
              <w:t>consequences, but no obvious craving or dependency.</w:t>
            </w:r>
          </w:p>
        </w:tc>
        <w:tc>
          <w:tcPr>
            <w:tcW w:w="798" w:type="pct"/>
          </w:tcPr>
          <w:p w14:paraId="54838ED6" w14:textId="77777777" w:rsidR="009D0967" w:rsidRPr="00CA7C05" w:rsidRDefault="009D0967" w:rsidP="001E6B76">
            <w:pPr>
              <w:spacing w:after="200" w:line="276" w:lineRule="auto"/>
              <w:contextualSpacing/>
              <w:rPr>
                <w:rFonts w:ascii="Calibri" w:eastAsia="Calibri" w:hAnsi="Calibri" w:cs="Times New Roman"/>
                <w:lang w:val="en-AU"/>
              </w:rPr>
            </w:pPr>
            <w:r w:rsidRPr="00CA7C05">
              <w:rPr>
                <w:rFonts w:ascii="Calibri" w:eastAsia="Calibri" w:hAnsi="Calibri" w:cs="Times New Roman"/>
                <w:lang w:val="en-AU"/>
              </w:rPr>
              <w:lastRenderedPageBreak/>
              <w:t>Definite craving and/or dependence on alcohol or drugs.</w:t>
            </w:r>
          </w:p>
          <w:p w14:paraId="560B9A4E" w14:textId="77777777" w:rsidR="009D0967" w:rsidRPr="00BD797D" w:rsidRDefault="009D0967" w:rsidP="001E6B76">
            <w:pPr>
              <w:contextualSpacing/>
              <w:rPr>
                <w:lang w:val="en-AU"/>
              </w:rPr>
            </w:pPr>
          </w:p>
        </w:tc>
        <w:tc>
          <w:tcPr>
            <w:tcW w:w="862" w:type="pct"/>
          </w:tcPr>
          <w:p w14:paraId="162B9820" w14:textId="77777777" w:rsidR="009D0967" w:rsidRPr="00BD797D" w:rsidRDefault="009D0967" w:rsidP="001E6B76">
            <w:pPr>
              <w:rPr>
                <w:rFonts w:ascii="Calibri" w:eastAsia="Calibri" w:hAnsi="Calibri" w:cs="Times New Roman"/>
                <w:lang w:val="en-AU"/>
              </w:rPr>
            </w:pPr>
            <w:r w:rsidRPr="00CA7C05">
              <w:rPr>
                <w:rFonts w:ascii="Calibri" w:eastAsia="Calibri" w:hAnsi="Calibri" w:cs="Times New Roman"/>
                <w:lang w:val="en-AU"/>
              </w:rPr>
              <w:t xml:space="preserve">Severe craving/dependence resulting in severe adverse consequences from </w:t>
            </w:r>
            <w:r w:rsidRPr="00CA7C05">
              <w:rPr>
                <w:rFonts w:ascii="Calibri" w:eastAsia="Calibri" w:hAnsi="Calibri" w:cs="Times New Roman"/>
                <w:lang w:val="en-AU"/>
              </w:rPr>
              <w:lastRenderedPageBreak/>
              <w:t>alcohol/drug problems.</w:t>
            </w:r>
          </w:p>
        </w:tc>
      </w:tr>
      <w:tr w:rsidR="009D0967" w:rsidRPr="00BD797D" w14:paraId="754E4E6F" w14:textId="77777777" w:rsidTr="00EF3324">
        <w:tc>
          <w:tcPr>
            <w:tcW w:w="1302" w:type="pct"/>
            <w:shd w:val="clear" w:color="auto" w:fill="E7E6E6" w:themeFill="background2"/>
          </w:tcPr>
          <w:p w14:paraId="0BD18E6D" w14:textId="77777777" w:rsidR="009D0967" w:rsidRPr="00F161A5" w:rsidRDefault="009D0967" w:rsidP="009D0967">
            <w:pPr>
              <w:pStyle w:val="ListParagraph"/>
              <w:numPr>
                <w:ilvl w:val="0"/>
                <w:numId w:val="4"/>
              </w:numPr>
              <w:spacing w:after="60"/>
              <w:rPr>
                <w:rFonts w:eastAsia="Times New Roman" w:cs="Tahoma"/>
                <w:i/>
              </w:rPr>
            </w:pPr>
            <w:r w:rsidRPr="00F161A5">
              <w:rPr>
                <w:rFonts w:eastAsia="Times New Roman" w:cs="Tahoma"/>
                <w:i/>
                <w:u w:val="single"/>
              </w:rPr>
              <w:lastRenderedPageBreak/>
              <w:t>Do not</w:t>
            </w:r>
            <w:r w:rsidRPr="00F161A5">
              <w:rPr>
                <w:rFonts w:eastAsia="Times New Roman" w:cs="Tahoma"/>
                <w:i/>
              </w:rPr>
              <w:t xml:space="preserve"> include aggressive or destructive behaviour due to alcohol or drug use, rated at Scale 1.</w:t>
            </w:r>
          </w:p>
          <w:p w14:paraId="0151AC1D" w14:textId="77777777" w:rsidR="009D0967" w:rsidRDefault="009D0967" w:rsidP="009D0967">
            <w:pPr>
              <w:pStyle w:val="ListParagraph"/>
              <w:numPr>
                <w:ilvl w:val="0"/>
                <w:numId w:val="4"/>
              </w:numPr>
              <w:spacing w:after="60"/>
              <w:rPr>
                <w:rFonts w:eastAsia="Times New Roman" w:cs="Tahoma"/>
                <w:i/>
              </w:rPr>
            </w:pPr>
            <w:r w:rsidRPr="00F161A5">
              <w:rPr>
                <w:rFonts w:eastAsia="Times New Roman" w:cs="Tahoma"/>
                <w:i/>
                <w:u w:val="single"/>
              </w:rPr>
              <w:t>Do not</w:t>
            </w:r>
            <w:r w:rsidRPr="00F161A5">
              <w:rPr>
                <w:rFonts w:eastAsia="Times New Roman" w:cs="Tahoma"/>
                <w:i/>
              </w:rPr>
              <w:t xml:space="preserve"> include physical illness or disability due to alcohol or drug use, rated at Scale 5.</w:t>
            </w:r>
          </w:p>
          <w:p w14:paraId="35449713" w14:textId="77777777" w:rsidR="009D0967" w:rsidRPr="00C20310" w:rsidRDefault="009D0967" w:rsidP="009D0967">
            <w:pPr>
              <w:pStyle w:val="ListParagraph"/>
              <w:numPr>
                <w:ilvl w:val="0"/>
                <w:numId w:val="4"/>
              </w:numPr>
              <w:spacing w:after="60"/>
              <w:rPr>
                <w:rFonts w:eastAsia="Times New Roman" w:cs="Tahoma"/>
                <w:i/>
              </w:rPr>
            </w:pPr>
            <w:r w:rsidRPr="00C20310">
              <w:rPr>
                <w:rFonts w:eastAsia="Times New Roman" w:cs="Tahoma"/>
                <w:i/>
              </w:rPr>
              <w:t xml:space="preserve">Do not include accidental misuse of alcohol or drugs (prescribed or otherwise) for example, in the context of </w:t>
            </w:r>
            <w:r w:rsidRPr="00C20310">
              <w:rPr>
                <w:rFonts w:eastAsia="Times New Roman" w:cs="Tahoma"/>
                <w:i/>
              </w:rPr>
              <w:lastRenderedPageBreak/>
              <w:t xml:space="preserve">dementia where the </w:t>
            </w:r>
            <w:r>
              <w:rPr>
                <w:rFonts w:eastAsia="Times New Roman" w:cs="Tahoma"/>
                <w:i/>
              </w:rPr>
              <w:t>cognitive problem is rated at S</w:t>
            </w:r>
            <w:r w:rsidRPr="00C20310">
              <w:rPr>
                <w:rFonts w:eastAsia="Times New Roman" w:cs="Tahoma"/>
                <w:i/>
              </w:rPr>
              <w:t>cale 4 and any resulting illness or disability at Scale 5.</w:t>
            </w:r>
          </w:p>
        </w:tc>
        <w:tc>
          <w:tcPr>
            <w:tcW w:w="683" w:type="pct"/>
            <w:vMerge/>
          </w:tcPr>
          <w:p w14:paraId="236472C5" w14:textId="77777777" w:rsidR="009D0967" w:rsidRPr="00BD797D" w:rsidRDefault="009D0967" w:rsidP="001E6B76">
            <w:pPr>
              <w:spacing w:after="200" w:line="276" w:lineRule="auto"/>
              <w:contextualSpacing/>
              <w:rPr>
                <w:rFonts w:ascii="Calibri" w:eastAsia="Calibri" w:hAnsi="Calibri" w:cs="Times New Roman"/>
                <w:lang w:val="en-AU"/>
              </w:rPr>
            </w:pPr>
          </w:p>
        </w:tc>
        <w:tc>
          <w:tcPr>
            <w:tcW w:w="669" w:type="pct"/>
            <w:shd w:val="clear" w:color="auto" w:fill="E7E6E6" w:themeFill="background2"/>
          </w:tcPr>
          <w:p w14:paraId="5F93BDC1" w14:textId="77777777" w:rsidR="009D0967" w:rsidRPr="00BD797D" w:rsidRDefault="009D0967" w:rsidP="001E6B76">
            <w:pPr>
              <w:spacing w:after="200" w:line="276" w:lineRule="auto"/>
              <w:contextualSpacing/>
              <w:rPr>
                <w:rFonts w:ascii="Calibri" w:eastAsia="Calibri" w:hAnsi="Calibri" w:cs="Times New Roman"/>
                <w:lang w:val="en-AU"/>
              </w:rPr>
            </w:pPr>
            <w:r>
              <w:rPr>
                <w:rFonts w:cs="Tahoma"/>
              </w:rPr>
              <w:t>Some over-indulgence, but within social norm.</w:t>
            </w:r>
          </w:p>
        </w:tc>
        <w:tc>
          <w:tcPr>
            <w:tcW w:w="685" w:type="pct"/>
            <w:shd w:val="clear" w:color="auto" w:fill="E7E6E6" w:themeFill="background2"/>
          </w:tcPr>
          <w:p w14:paraId="41E37090" w14:textId="77777777" w:rsidR="009D0967" w:rsidRPr="00D84678" w:rsidRDefault="009D0967" w:rsidP="001E6B76">
            <w:pPr>
              <w:spacing w:after="60" w:line="276" w:lineRule="auto"/>
              <w:rPr>
                <w:rFonts w:cs="Tahoma"/>
              </w:rPr>
            </w:pPr>
            <w:r w:rsidRPr="00D84678">
              <w:rPr>
                <w:rFonts w:cs="Tahoma"/>
              </w:rPr>
              <w:t>Occasional loss of control of drinking or drug-taking; but not a serious problem.</w:t>
            </w:r>
          </w:p>
          <w:p w14:paraId="4D622592" w14:textId="77777777" w:rsidR="009D0967" w:rsidRPr="00BD797D" w:rsidRDefault="009D0967" w:rsidP="001E6B76">
            <w:pPr>
              <w:rPr>
                <w:rFonts w:ascii="Calibri" w:eastAsia="Calibri" w:hAnsi="Calibri" w:cs="Times New Roman"/>
                <w:lang w:val="en-AU"/>
              </w:rPr>
            </w:pPr>
          </w:p>
        </w:tc>
        <w:tc>
          <w:tcPr>
            <w:tcW w:w="798" w:type="pct"/>
            <w:shd w:val="clear" w:color="auto" w:fill="E7E6E6" w:themeFill="background2"/>
          </w:tcPr>
          <w:p w14:paraId="49482309" w14:textId="77777777" w:rsidR="009D0967" w:rsidRPr="00BD797D" w:rsidRDefault="009D0967" w:rsidP="001E6B76">
            <w:pPr>
              <w:contextualSpacing/>
              <w:rPr>
                <w:lang w:val="en-AU"/>
              </w:rPr>
            </w:pPr>
            <w:r>
              <w:rPr>
                <w:rFonts w:cs="Tahoma"/>
              </w:rPr>
              <w:t>Marked craving or dependence on alcohol or drug use with frequent loss of control, drunkenness, etc.</w:t>
            </w:r>
          </w:p>
        </w:tc>
        <w:tc>
          <w:tcPr>
            <w:tcW w:w="862" w:type="pct"/>
            <w:shd w:val="clear" w:color="auto" w:fill="E7E6E6" w:themeFill="background2"/>
          </w:tcPr>
          <w:p w14:paraId="6F74F7AB" w14:textId="77777777" w:rsidR="009D0967" w:rsidRPr="00BD797D" w:rsidRDefault="009D0967" w:rsidP="001E6B76">
            <w:pPr>
              <w:rPr>
                <w:rFonts w:ascii="Calibri" w:eastAsia="Calibri" w:hAnsi="Calibri" w:cs="Times New Roman"/>
                <w:lang w:val="en-AU"/>
              </w:rPr>
            </w:pPr>
            <w:r>
              <w:rPr>
                <w:rFonts w:cs="Tahoma"/>
              </w:rPr>
              <w:t>Major adverse consequences or incapacitated from alcohol/drug problems.</w:t>
            </w:r>
          </w:p>
        </w:tc>
      </w:tr>
      <w:tr w:rsidR="009D0967" w:rsidRPr="00BD797D" w14:paraId="746742CA" w14:textId="77777777" w:rsidTr="00EF3324">
        <w:tc>
          <w:tcPr>
            <w:tcW w:w="5000" w:type="pct"/>
            <w:gridSpan w:val="6"/>
          </w:tcPr>
          <w:p w14:paraId="5823E724" w14:textId="77777777" w:rsidR="009D0967" w:rsidRPr="00BD797D" w:rsidRDefault="009D0967" w:rsidP="001E6B76">
            <w:pPr>
              <w:rPr>
                <w:rFonts w:ascii="Calibri" w:eastAsia="Calibri" w:hAnsi="Calibri" w:cs="Times New Roman"/>
                <w:lang w:val="en-AU"/>
              </w:rPr>
            </w:pPr>
            <w:r>
              <w:rPr>
                <w:rFonts w:ascii="Calibri" w:eastAsia="Calibri" w:hAnsi="Calibri" w:cs="Times New Roman"/>
                <w:b/>
                <w:sz w:val="24"/>
                <w:szCs w:val="24"/>
                <w:lang w:val="en-AU"/>
              </w:rPr>
              <w:t xml:space="preserve">4. </w:t>
            </w:r>
            <w:r w:rsidRPr="00CA7C05">
              <w:rPr>
                <w:rFonts w:ascii="Calibri" w:eastAsia="Calibri" w:hAnsi="Calibri" w:cs="Times New Roman"/>
                <w:b/>
                <w:sz w:val="24"/>
                <w:szCs w:val="24"/>
                <w:lang w:val="en-AU"/>
              </w:rPr>
              <w:t>Cognitive problems</w:t>
            </w:r>
          </w:p>
        </w:tc>
      </w:tr>
      <w:tr w:rsidR="009D0967" w:rsidRPr="00BD797D" w14:paraId="72E3170F" w14:textId="77777777" w:rsidTr="00EF3324">
        <w:tc>
          <w:tcPr>
            <w:tcW w:w="1302" w:type="pct"/>
          </w:tcPr>
          <w:p w14:paraId="387A431C" w14:textId="77777777" w:rsidR="009D0967" w:rsidRPr="005748F7" w:rsidRDefault="009D0967" w:rsidP="009D0967">
            <w:pPr>
              <w:pStyle w:val="ListParagraph"/>
              <w:numPr>
                <w:ilvl w:val="0"/>
                <w:numId w:val="2"/>
              </w:numPr>
              <w:spacing w:after="200" w:line="276" w:lineRule="auto"/>
              <w:rPr>
                <w:i/>
              </w:rPr>
            </w:pPr>
            <w:r w:rsidRPr="005748F7">
              <w:rPr>
                <w:i/>
              </w:rPr>
              <w:t>Include problems of orientation</w:t>
            </w:r>
            <w:r>
              <w:rPr>
                <w:i/>
              </w:rPr>
              <w:t>,</w:t>
            </w:r>
            <w:r w:rsidRPr="005748F7">
              <w:rPr>
                <w:i/>
              </w:rPr>
              <w:t xml:space="preserve"> memory</w:t>
            </w:r>
            <w:r>
              <w:rPr>
                <w:i/>
              </w:rPr>
              <w:t>,</w:t>
            </w:r>
            <w:r w:rsidRPr="005748F7">
              <w:rPr>
                <w:i/>
              </w:rPr>
              <w:t xml:space="preserve"> language</w:t>
            </w:r>
            <w:r>
              <w:rPr>
                <w:i/>
              </w:rPr>
              <w:t>,</w:t>
            </w:r>
            <w:r w:rsidRPr="005748F7">
              <w:rPr>
                <w:i/>
              </w:rPr>
              <w:t xml:space="preserve"> thought disorder and problem solving associated with any disorder: dementia, learning disability, schizophrenia, etc.</w:t>
            </w:r>
          </w:p>
          <w:p w14:paraId="456D493C" w14:textId="77777777" w:rsidR="009D0967" w:rsidRPr="005748F7" w:rsidRDefault="009D0967" w:rsidP="009D0967">
            <w:pPr>
              <w:pStyle w:val="ListParagraph"/>
              <w:numPr>
                <w:ilvl w:val="0"/>
                <w:numId w:val="2"/>
              </w:numPr>
              <w:spacing w:after="200" w:line="276" w:lineRule="auto"/>
              <w:rPr>
                <w:i/>
              </w:rPr>
            </w:pPr>
            <w:r w:rsidRPr="005748F7">
              <w:rPr>
                <w:i/>
              </w:rPr>
              <w:t>Do not include temporary problems (e.g. hangovers) which are clearly associated with alcohol, drug or medication use, rated at Scale 3.</w:t>
            </w:r>
          </w:p>
          <w:p w14:paraId="0C9F6841" w14:textId="77777777" w:rsidR="009D0967" w:rsidRPr="001A44EB" w:rsidRDefault="009D0967" w:rsidP="009D0967">
            <w:pPr>
              <w:numPr>
                <w:ilvl w:val="0"/>
                <w:numId w:val="2"/>
              </w:numPr>
              <w:spacing w:after="200" w:line="276" w:lineRule="auto"/>
              <w:contextualSpacing/>
              <w:rPr>
                <w:rFonts w:ascii="Calibri" w:eastAsia="Calibri" w:hAnsi="Calibri" w:cs="Times New Roman"/>
                <w:i/>
                <w:lang w:val="en-AU"/>
              </w:rPr>
            </w:pPr>
            <w:r w:rsidRPr="005748F7">
              <w:rPr>
                <w:i/>
              </w:rPr>
              <w:t>Do not rate disorders of thought content (e.g. eccentric or delusional thinking) that will be rated at Scale 6.</w:t>
            </w:r>
          </w:p>
        </w:tc>
        <w:tc>
          <w:tcPr>
            <w:tcW w:w="683" w:type="pct"/>
            <w:vMerge w:val="restart"/>
          </w:tcPr>
          <w:p w14:paraId="5A6F36D7" w14:textId="77777777" w:rsidR="009D0967" w:rsidRPr="00BD797D" w:rsidRDefault="009D0967" w:rsidP="001E6B76">
            <w:pPr>
              <w:spacing w:after="200" w:line="276" w:lineRule="auto"/>
              <w:contextualSpacing/>
              <w:rPr>
                <w:rFonts w:ascii="Calibri" w:eastAsia="Calibri" w:hAnsi="Calibri" w:cs="Times New Roman"/>
                <w:lang w:val="en-AU"/>
              </w:rPr>
            </w:pPr>
            <w:r w:rsidRPr="00746FC4">
              <w:rPr>
                <w:rFonts w:ascii="Calibri" w:eastAsia="Calibri" w:hAnsi="Calibri" w:cs="Times New Roman"/>
                <w:lang w:val="en-AU"/>
              </w:rPr>
              <w:t>No problem of this kind during the period rated.</w:t>
            </w:r>
          </w:p>
        </w:tc>
        <w:tc>
          <w:tcPr>
            <w:tcW w:w="669" w:type="pct"/>
          </w:tcPr>
          <w:p w14:paraId="7797BCE7" w14:textId="77777777" w:rsidR="009D0967" w:rsidRPr="00A77C4B" w:rsidRDefault="009D0967" w:rsidP="001E6B76">
            <w:pPr>
              <w:spacing w:line="276" w:lineRule="auto"/>
              <w:contextualSpacing/>
              <w:rPr>
                <w:rFonts w:ascii="Calibri" w:eastAsia="Calibri" w:hAnsi="Calibri" w:cs="Times New Roman"/>
                <w:lang w:val="en-AU"/>
              </w:rPr>
            </w:pPr>
            <w:r w:rsidRPr="00A77C4B">
              <w:rPr>
                <w:rFonts w:ascii="Calibri" w:eastAsia="Calibri" w:hAnsi="Calibri" w:cs="Times New Roman"/>
                <w:lang w:val="en-AU"/>
              </w:rPr>
              <w:t xml:space="preserve">Minor problems with orientation (e.g. occasionally disorientated to time); memory (e.g. occasionally forgets names); language (e.g. on occasions unable to clearly express ideas; or has to have questions and instructions repeated); problem solving (e.g. able to solve simple problems but some difficulty </w:t>
            </w:r>
            <w:r w:rsidRPr="00A77C4B">
              <w:rPr>
                <w:rFonts w:ascii="Calibri" w:eastAsia="Calibri" w:hAnsi="Calibri" w:cs="Times New Roman"/>
                <w:lang w:val="en-AU"/>
              </w:rPr>
              <w:lastRenderedPageBreak/>
              <w:t>with complex tasks).</w:t>
            </w:r>
          </w:p>
          <w:p w14:paraId="1336F237" w14:textId="77777777" w:rsidR="009D0967" w:rsidRPr="00BD797D" w:rsidRDefault="009D0967" w:rsidP="001E6B76">
            <w:pPr>
              <w:spacing w:after="200" w:line="276" w:lineRule="auto"/>
              <w:contextualSpacing/>
              <w:rPr>
                <w:rFonts w:ascii="Calibri" w:eastAsia="Calibri" w:hAnsi="Calibri" w:cs="Times New Roman"/>
                <w:lang w:val="en-AU"/>
              </w:rPr>
            </w:pPr>
          </w:p>
        </w:tc>
        <w:tc>
          <w:tcPr>
            <w:tcW w:w="685" w:type="pct"/>
          </w:tcPr>
          <w:p w14:paraId="3DF6EB0B" w14:textId="77777777" w:rsidR="009D0967" w:rsidRPr="00BD797D" w:rsidRDefault="009D0967" w:rsidP="001E6B76">
            <w:pPr>
              <w:rPr>
                <w:rFonts w:ascii="Calibri" w:eastAsia="Calibri" w:hAnsi="Calibri" w:cs="Times New Roman"/>
                <w:lang w:val="en-AU"/>
              </w:rPr>
            </w:pPr>
            <w:r w:rsidRPr="00791CEA">
              <w:rPr>
                <w:rFonts w:ascii="Calibri" w:eastAsia="Calibri" w:hAnsi="Calibri" w:cs="Times New Roman"/>
                <w:lang w:val="en-AU"/>
              </w:rPr>
              <w:lastRenderedPageBreak/>
              <w:t>Mild but definite problems with orientation (e.g. lost way in an unfamiliar place); memory (e.g. some difficulty remembering events; learning new material); language (e.g. some difficulty understanding and/or expressing ideas); mild thought disorder; problem solving (e.g. sometimes mixed up about simple decisions.)</w:t>
            </w:r>
          </w:p>
        </w:tc>
        <w:tc>
          <w:tcPr>
            <w:tcW w:w="798" w:type="pct"/>
          </w:tcPr>
          <w:p w14:paraId="44A3CE47" w14:textId="77777777" w:rsidR="009D0967" w:rsidRPr="00BD797D" w:rsidRDefault="009D0967" w:rsidP="001E6B76">
            <w:pPr>
              <w:contextualSpacing/>
              <w:rPr>
                <w:lang w:val="en-AU"/>
              </w:rPr>
            </w:pPr>
            <w:r w:rsidRPr="00791CEA">
              <w:rPr>
                <w:rFonts w:ascii="Calibri" w:eastAsia="Calibri" w:hAnsi="Calibri" w:cs="Times New Roman"/>
                <w:lang w:val="en-AU"/>
              </w:rPr>
              <w:t>Mild but definite problems with orientation (e.g. lost way in an unfamiliar place); memory (e.g. some difficulty remembering events; learning new material); language (e.g. some difficulty understanding and/or expressing ideas); mild thought disorder; problem solving (e.g. sometimes mixed up about simple decisions.)</w:t>
            </w:r>
          </w:p>
        </w:tc>
        <w:tc>
          <w:tcPr>
            <w:tcW w:w="862" w:type="pct"/>
          </w:tcPr>
          <w:p w14:paraId="5B2D45FE" w14:textId="77777777" w:rsidR="009D0967" w:rsidRPr="00BD797D" w:rsidRDefault="009D0967" w:rsidP="001E6B76">
            <w:pPr>
              <w:rPr>
                <w:rFonts w:ascii="Calibri" w:eastAsia="Calibri" w:hAnsi="Calibri" w:cs="Times New Roman"/>
                <w:lang w:val="en-AU"/>
              </w:rPr>
            </w:pPr>
            <w:r w:rsidRPr="00791CEA">
              <w:rPr>
                <w:rFonts w:ascii="Calibri" w:eastAsia="Calibri" w:hAnsi="Calibri" w:cs="Times New Roman"/>
                <w:lang w:val="en-AU"/>
              </w:rPr>
              <w:t xml:space="preserve">Severe difficulties with orientation (e.g. consistently disorientated to time, person and place); memory (e.g. loss of distant and recent memory; unable to learn new information); language (e.g. very limited receptive or expressive communication); severe thought disorder; no effective problem solving; </w:t>
            </w:r>
            <w:r w:rsidRPr="00791CEA">
              <w:rPr>
                <w:rFonts w:ascii="Calibri" w:eastAsia="Calibri" w:hAnsi="Calibri" w:cs="Tahoma"/>
                <w:lang w:val="en-AU"/>
              </w:rPr>
              <w:t>consistently unable to recognise or to name close friends or relatives.</w:t>
            </w:r>
          </w:p>
        </w:tc>
      </w:tr>
      <w:tr w:rsidR="009D0967" w:rsidRPr="00BD797D" w14:paraId="19A22DFB" w14:textId="77777777" w:rsidTr="00EF3324">
        <w:tc>
          <w:tcPr>
            <w:tcW w:w="1302" w:type="pct"/>
            <w:shd w:val="clear" w:color="auto" w:fill="E7E6E6" w:themeFill="background2"/>
          </w:tcPr>
          <w:p w14:paraId="0CF888F9" w14:textId="77777777" w:rsidR="009D0967" w:rsidRPr="00257102" w:rsidRDefault="009D0967" w:rsidP="009D0967">
            <w:pPr>
              <w:numPr>
                <w:ilvl w:val="0"/>
                <w:numId w:val="2"/>
              </w:numPr>
              <w:spacing w:after="200" w:line="276" w:lineRule="auto"/>
              <w:contextualSpacing/>
              <w:rPr>
                <w:rFonts w:ascii="Calibri" w:eastAsia="Calibri" w:hAnsi="Calibri" w:cs="Times New Roman"/>
                <w:i/>
                <w:lang w:val="en-AU"/>
              </w:rPr>
            </w:pPr>
            <w:r w:rsidRPr="00257102">
              <w:rPr>
                <w:rFonts w:ascii="Calibri" w:eastAsia="Calibri" w:hAnsi="Calibri" w:cs="Times New Roman"/>
                <w:i/>
                <w:lang w:val="en-AU"/>
              </w:rPr>
              <w:t>Include problems of orientation, memory, and language associated with any disorder: dementia, learning disability, schizophrenia, etc.</w:t>
            </w:r>
          </w:p>
          <w:p w14:paraId="35AB68F0" w14:textId="77777777" w:rsidR="009D0967" w:rsidRPr="00257102" w:rsidRDefault="009D0967" w:rsidP="009D0967">
            <w:pPr>
              <w:numPr>
                <w:ilvl w:val="0"/>
                <w:numId w:val="2"/>
              </w:numPr>
              <w:spacing w:after="200" w:line="276" w:lineRule="auto"/>
              <w:contextualSpacing/>
              <w:rPr>
                <w:rFonts w:ascii="Calibri" w:eastAsia="Calibri" w:hAnsi="Calibri" w:cs="Times New Roman"/>
                <w:i/>
                <w:lang w:val="en-AU"/>
              </w:rPr>
            </w:pPr>
            <w:r w:rsidRPr="00257102">
              <w:rPr>
                <w:rFonts w:ascii="Calibri" w:eastAsia="Calibri" w:hAnsi="Calibri" w:cs="Times New Roman"/>
                <w:i/>
                <w:lang w:val="en-AU"/>
              </w:rPr>
              <w:t>Do not include temporary problems (</w:t>
            </w:r>
            <w:proofErr w:type="spellStart"/>
            <w:r w:rsidRPr="00257102">
              <w:rPr>
                <w:rFonts w:ascii="Calibri" w:eastAsia="Calibri" w:hAnsi="Calibri" w:cs="Times New Roman"/>
                <w:i/>
                <w:lang w:val="en-AU"/>
              </w:rPr>
              <w:t>eg</w:t>
            </w:r>
            <w:proofErr w:type="spellEnd"/>
            <w:r w:rsidRPr="00257102">
              <w:rPr>
                <w:rFonts w:ascii="Calibri" w:eastAsia="Calibri" w:hAnsi="Calibri" w:cs="Times New Roman"/>
                <w:i/>
                <w:lang w:val="en-AU"/>
              </w:rPr>
              <w:t>, hangovers) which are c</w:t>
            </w:r>
            <w:r>
              <w:rPr>
                <w:rFonts w:ascii="Calibri" w:eastAsia="Calibri" w:hAnsi="Calibri" w:cs="Times New Roman"/>
                <w:i/>
                <w:lang w:val="en-AU"/>
              </w:rPr>
              <w:t xml:space="preserve">learly associated with alcohol or </w:t>
            </w:r>
            <w:r w:rsidRPr="00257102">
              <w:rPr>
                <w:rFonts w:ascii="Calibri" w:eastAsia="Calibri" w:hAnsi="Calibri" w:cs="Times New Roman"/>
                <w:i/>
                <w:lang w:val="en-AU"/>
              </w:rPr>
              <w:t>drug</w:t>
            </w:r>
            <w:r>
              <w:rPr>
                <w:rFonts w:ascii="Calibri" w:eastAsia="Calibri" w:hAnsi="Calibri" w:cs="Times New Roman"/>
                <w:i/>
                <w:lang w:val="en-AU"/>
              </w:rPr>
              <w:t>/</w:t>
            </w:r>
            <w:r w:rsidRPr="00257102">
              <w:rPr>
                <w:rFonts w:ascii="Calibri" w:eastAsia="Calibri" w:hAnsi="Calibri" w:cs="Times New Roman"/>
                <w:i/>
                <w:lang w:val="en-AU"/>
              </w:rPr>
              <w:t>medication use, rated at Scale 3.</w:t>
            </w:r>
          </w:p>
        </w:tc>
        <w:tc>
          <w:tcPr>
            <w:tcW w:w="683" w:type="pct"/>
            <w:vMerge/>
          </w:tcPr>
          <w:p w14:paraId="0BE586AC" w14:textId="77777777" w:rsidR="009D0967" w:rsidRPr="00BD797D" w:rsidRDefault="009D0967" w:rsidP="001E6B76">
            <w:pPr>
              <w:spacing w:after="200" w:line="276" w:lineRule="auto"/>
              <w:contextualSpacing/>
              <w:rPr>
                <w:rFonts w:ascii="Calibri" w:eastAsia="Calibri" w:hAnsi="Calibri" w:cs="Times New Roman"/>
                <w:lang w:val="en-AU"/>
              </w:rPr>
            </w:pPr>
          </w:p>
        </w:tc>
        <w:tc>
          <w:tcPr>
            <w:tcW w:w="669" w:type="pct"/>
            <w:shd w:val="clear" w:color="auto" w:fill="E7E6E6" w:themeFill="background2"/>
          </w:tcPr>
          <w:p w14:paraId="7F6C32E5" w14:textId="77777777" w:rsidR="009D0967" w:rsidRPr="00F30075" w:rsidRDefault="009D0967" w:rsidP="001E6B76">
            <w:pPr>
              <w:spacing w:after="60" w:line="276" w:lineRule="auto"/>
              <w:rPr>
                <w:rFonts w:cs="Tahoma"/>
              </w:rPr>
            </w:pPr>
            <w:r w:rsidRPr="00F30075">
              <w:rPr>
                <w:rFonts w:cs="Tahoma"/>
              </w:rPr>
              <w:t>Minor problems with orientation (</w:t>
            </w:r>
            <w:proofErr w:type="spellStart"/>
            <w:r w:rsidRPr="00F30075">
              <w:rPr>
                <w:rFonts w:cs="Tahoma"/>
              </w:rPr>
              <w:t>eg</w:t>
            </w:r>
            <w:proofErr w:type="spellEnd"/>
            <w:r w:rsidRPr="00F30075">
              <w:rPr>
                <w:rFonts w:cs="Tahoma"/>
              </w:rPr>
              <w:t xml:space="preserve">, some difficulty with orientation to time) </w:t>
            </w:r>
            <w:r>
              <w:rPr>
                <w:rFonts w:cs="Tahoma"/>
              </w:rPr>
              <w:t>and/</w:t>
            </w:r>
            <w:r w:rsidRPr="00F30075">
              <w:rPr>
                <w:rFonts w:cs="Tahoma"/>
              </w:rPr>
              <w:t>or memory (</w:t>
            </w:r>
            <w:proofErr w:type="spellStart"/>
            <w:r w:rsidRPr="00F30075">
              <w:rPr>
                <w:rFonts w:cs="Tahoma"/>
              </w:rPr>
              <w:t>eg</w:t>
            </w:r>
            <w:proofErr w:type="spellEnd"/>
            <w:r w:rsidRPr="00F30075">
              <w:rPr>
                <w:rFonts w:cs="Tahoma"/>
              </w:rPr>
              <w:t>, a degree of forgetfulness but still able to</w:t>
            </w:r>
            <w:r>
              <w:rPr>
                <w:rFonts w:cs="Tahoma"/>
              </w:rPr>
              <w:t xml:space="preserve"> actively</w:t>
            </w:r>
            <w:r w:rsidRPr="00F30075">
              <w:rPr>
                <w:rFonts w:cs="Tahoma"/>
              </w:rPr>
              <w:t xml:space="preserve"> learn new </w:t>
            </w:r>
            <w:r>
              <w:rPr>
                <w:rFonts w:cs="Tahoma"/>
              </w:rPr>
              <w:t>i</w:t>
            </w:r>
            <w:r w:rsidRPr="00F30075">
              <w:rPr>
                <w:rFonts w:cs="Tahoma"/>
              </w:rPr>
              <w:t>nformation), no apparent difficulties with the use of language.</w:t>
            </w:r>
          </w:p>
          <w:p w14:paraId="74E98728" w14:textId="77777777" w:rsidR="009D0967" w:rsidRPr="00BD797D" w:rsidRDefault="009D0967" w:rsidP="001E6B76">
            <w:pPr>
              <w:spacing w:after="200" w:line="276" w:lineRule="auto"/>
              <w:contextualSpacing/>
              <w:rPr>
                <w:rFonts w:ascii="Calibri" w:eastAsia="Calibri" w:hAnsi="Calibri" w:cs="Times New Roman"/>
                <w:lang w:val="en-AU"/>
              </w:rPr>
            </w:pPr>
          </w:p>
        </w:tc>
        <w:tc>
          <w:tcPr>
            <w:tcW w:w="685" w:type="pct"/>
            <w:shd w:val="clear" w:color="auto" w:fill="E7E6E6" w:themeFill="background2"/>
          </w:tcPr>
          <w:p w14:paraId="3DF2EF0F" w14:textId="77777777" w:rsidR="009D0967" w:rsidRPr="00BD797D" w:rsidRDefault="009D0967" w:rsidP="001E6B76">
            <w:pPr>
              <w:rPr>
                <w:rFonts w:ascii="Calibri" w:eastAsia="Calibri" w:hAnsi="Calibri" w:cs="Times New Roman"/>
                <w:lang w:val="en-AU"/>
              </w:rPr>
            </w:pPr>
            <w:r w:rsidRPr="00F30075">
              <w:rPr>
                <w:rFonts w:ascii="Calibri" w:eastAsia="Calibri" w:hAnsi="Calibri" w:cs="Times New Roman"/>
                <w:lang w:val="en-AU"/>
              </w:rPr>
              <w:t>Mild problems with orientation (</w:t>
            </w:r>
            <w:proofErr w:type="spellStart"/>
            <w:r w:rsidRPr="00F30075">
              <w:rPr>
                <w:rFonts w:ascii="Calibri" w:eastAsia="Calibri" w:hAnsi="Calibri" w:cs="Times New Roman"/>
                <w:lang w:val="en-AU"/>
              </w:rPr>
              <w:t>eg</w:t>
            </w:r>
            <w:proofErr w:type="spellEnd"/>
            <w:r w:rsidRPr="00F30075">
              <w:rPr>
                <w:rFonts w:ascii="Calibri" w:eastAsia="Calibri" w:hAnsi="Calibri" w:cs="Times New Roman"/>
                <w:lang w:val="en-AU"/>
              </w:rPr>
              <w:t xml:space="preserve">, frequently disorientated to time) </w:t>
            </w:r>
            <w:r>
              <w:rPr>
                <w:rFonts w:ascii="Calibri" w:eastAsia="Calibri" w:hAnsi="Calibri" w:cs="Times New Roman"/>
                <w:lang w:val="en-AU"/>
              </w:rPr>
              <w:t>and/</w:t>
            </w:r>
            <w:r w:rsidRPr="00F30075">
              <w:rPr>
                <w:rFonts w:ascii="Calibri" w:eastAsia="Calibri" w:hAnsi="Calibri" w:cs="Times New Roman"/>
                <w:lang w:val="en-AU"/>
              </w:rPr>
              <w:t>or memory (</w:t>
            </w:r>
            <w:proofErr w:type="spellStart"/>
            <w:r w:rsidRPr="00F30075">
              <w:rPr>
                <w:rFonts w:ascii="Calibri" w:eastAsia="Calibri" w:hAnsi="Calibri" w:cs="Times New Roman"/>
                <w:lang w:val="en-AU"/>
              </w:rPr>
              <w:t>eg</w:t>
            </w:r>
            <w:proofErr w:type="spellEnd"/>
            <w:r w:rsidRPr="00F30075">
              <w:rPr>
                <w:rFonts w:ascii="Calibri" w:eastAsia="Calibri" w:hAnsi="Calibri" w:cs="Times New Roman"/>
                <w:lang w:val="en-AU"/>
              </w:rPr>
              <w:t>, definite problems learning new information such as names, recollection of recent events; deficit interferes with everyday activities); difficulty finding way in</w:t>
            </w:r>
            <w:r>
              <w:rPr>
                <w:rFonts w:ascii="Calibri" w:eastAsia="Calibri" w:hAnsi="Calibri" w:cs="Times New Roman"/>
                <w:lang w:val="en-AU"/>
              </w:rPr>
              <w:t xml:space="preserve"> new or unfamiliar surroundings,</w:t>
            </w:r>
            <w:r w:rsidRPr="00F30075">
              <w:rPr>
                <w:rFonts w:ascii="Calibri" w:eastAsia="Calibri" w:hAnsi="Calibri" w:cs="Times New Roman"/>
                <w:lang w:val="en-AU"/>
              </w:rPr>
              <w:t xml:space="preserve"> able to deal with simple verbal information but some difficulties with understanding </w:t>
            </w:r>
            <w:r>
              <w:rPr>
                <w:rFonts w:ascii="Calibri" w:eastAsia="Calibri" w:hAnsi="Calibri" w:cs="Times New Roman"/>
                <w:lang w:val="en-AU"/>
              </w:rPr>
              <w:t>and/</w:t>
            </w:r>
            <w:r w:rsidRPr="00F30075">
              <w:rPr>
                <w:rFonts w:ascii="Calibri" w:eastAsia="Calibri" w:hAnsi="Calibri" w:cs="Times New Roman"/>
                <w:lang w:val="en-AU"/>
              </w:rPr>
              <w:t xml:space="preserve">or expression of </w:t>
            </w:r>
            <w:r w:rsidRPr="00F30075">
              <w:rPr>
                <w:rFonts w:ascii="Calibri" w:eastAsia="Calibri" w:hAnsi="Calibri" w:cs="Times New Roman"/>
                <w:lang w:val="en-AU"/>
              </w:rPr>
              <w:lastRenderedPageBreak/>
              <w:t>more complex language.</w:t>
            </w:r>
          </w:p>
        </w:tc>
        <w:tc>
          <w:tcPr>
            <w:tcW w:w="798" w:type="pct"/>
            <w:shd w:val="clear" w:color="auto" w:fill="E7E6E6" w:themeFill="background2"/>
          </w:tcPr>
          <w:p w14:paraId="2BC9F116" w14:textId="77777777" w:rsidR="009D0967" w:rsidRPr="00BD797D" w:rsidRDefault="009D0967" w:rsidP="001E6B76">
            <w:pPr>
              <w:contextualSpacing/>
              <w:rPr>
                <w:lang w:val="en-AU"/>
              </w:rPr>
            </w:pPr>
            <w:r w:rsidRPr="00F30075">
              <w:rPr>
                <w:lang w:val="en-AU"/>
              </w:rPr>
              <w:lastRenderedPageBreak/>
              <w:t>Moderate problems with orientation (</w:t>
            </w:r>
            <w:proofErr w:type="spellStart"/>
            <w:r w:rsidRPr="00F30075">
              <w:rPr>
                <w:lang w:val="en-AU"/>
              </w:rPr>
              <w:t>eg</w:t>
            </w:r>
            <w:proofErr w:type="spellEnd"/>
            <w:r w:rsidRPr="00F30075">
              <w:rPr>
                <w:lang w:val="en-AU"/>
              </w:rPr>
              <w:t xml:space="preserve">, usually disorientated to time, often </w:t>
            </w:r>
            <w:r>
              <w:rPr>
                <w:lang w:val="en-AU"/>
              </w:rPr>
              <w:t xml:space="preserve">to </w:t>
            </w:r>
            <w:r w:rsidRPr="00F30075">
              <w:rPr>
                <w:lang w:val="en-AU"/>
              </w:rPr>
              <w:t xml:space="preserve">place) </w:t>
            </w:r>
            <w:r>
              <w:rPr>
                <w:lang w:val="en-AU"/>
              </w:rPr>
              <w:t>and/</w:t>
            </w:r>
            <w:r w:rsidRPr="00F30075">
              <w:rPr>
                <w:lang w:val="en-AU"/>
              </w:rPr>
              <w:t>or memory (</w:t>
            </w:r>
            <w:proofErr w:type="spellStart"/>
            <w:r w:rsidRPr="00F30075">
              <w:rPr>
                <w:lang w:val="en-AU"/>
              </w:rPr>
              <w:t>eg</w:t>
            </w:r>
            <w:proofErr w:type="spellEnd"/>
            <w:r w:rsidRPr="00F30075">
              <w:rPr>
                <w:lang w:val="en-AU"/>
              </w:rPr>
              <w:t>, new material rapidly lost, only highly learned material retained, occasional failure to recognise familiar individuals); has l</w:t>
            </w:r>
            <w:r>
              <w:rPr>
                <w:lang w:val="en-AU"/>
              </w:rPr>
              <w:t xml:space="preserve">ost the way in a familiar place, </w:t>
            </w:r>
            <w:r w:rsidRPr="00F30075">
              <w:rPr>
                <w:lang w:val="en-AU"/>
              </w:rPr>
              <w:t xml:space="preserve">major difficulties with language (expressive </w:t>
            </w:r>
            <w:r>
              <w:rPr>
                <w:lang w:val="en-AU"/>
              </w:rPr>
              <w:t>and/</w:t>
            </w:r>
            <w:r w:rsidRPr="00F30075">
              <w:rPr>
                <w:lang w:val="en-AU"/>
              </w:rPr>
              <w:t>or receptive).</w:t>
            </w:r>
          </w:p>
        </w:tc>
        <w:tc>
          <w:tcPr>
            <w:tcW w:w="862" w:type="pct"/>
            <w:shd w:val="clear" w:color="auto" w:fill="E7E6E6" w:themeFill="background2"/>
          </w:tcPr>
          <w:p w14:paraId="7D329C46" w14:textId="77777777" w:rsidR="009D0967" w:rsidRPr="00BD797D" w:rsidRDefault="009D0967" w:rsidP="001E6B76">
            <w:pPr>
              <w:rPr>
                <w:rFonts w:ascii="Calibri" w:eastAsia="Calibri" w:hAnsi="Calibri" w:cs="Times New Roman"/>
                <w:lang w:val="en-AU"/>
              </w:rPr>
            </w:pPr>
            <w:r w:rsidRPr="00F30075">
              <w:rPr>
                <w:rFonts w:ascii="Calibri" w:eastAsia="Calibri" w:hAnsi="Calibri" w:cs="Times New Roman"/>
                <w:lang w:val="en-AU"/>
              </w:rPr>
              <w:t>Severe disorientation (</w:t>
            </w:r>
            <w:proofErr w:type="spellStart"/>
            <w:r w:rsidRPr="00F30075">
              <w:rPr>
                <w:rFonts w:ascii="Calibri" w:eastAsia="Calibri" w:hAnsi="Calibri" w:cs="Times New Roman"/>
                <w:lang w:val="en-AU"/>
              </w:rPr>
              <w:t>eg</w:t>
            </w:r>
            <w:proofErr w:type="spellEnd"/>
            <w:r w:rsidRPr="00F30075">
              <w:rPr>
                <w:rFonts w:ascii="Calibri" w:eastAsia="Calibri" w:hAnsi="Calibri" w:cs="Times New Roman"/>
                <w:lang w:val="en-AU"/>
              </w:rPr>
              <w:t xml:space="preserve">, consistently disorientated to time and place, and sometimes to person) </w:t>
            </w:r>
            <w:r>
              <w:rPr>
                <w:rFonts w:ascii="Calibri" w:eastAsia="Calibri" w:hAnsi="Calibri" w:cs="Times New Roman"/>
                <w:lang w:val="en-AU"/>
              </w:rPr>
              <w:t>and/</w:t>
            </w:r>
            <w:r w:rsidRPr="00F30075">
              <w:rPr>
                <w:rFonts w:ascii="Calibri" w:eastAsia="Calibri" w:hAnsi="Calibri" w:cs="Times New Roman"/>
                <w:lang w:val="en-AU"/>
              </w:rPr>
              <w:t>or memory impairment (</w:t>
            </w:r>
            <w:proofErr w:type="spellStart"/>
            <w:r w:rsidRPr="00F30075">
              <w:rPr>
                <w:rFonts w:ascii="Calibri" w:eastAsia="Calibri" w:hAnsi="Calibri" w:cs="Times New Roman"/>
                <w:lang w:val="en-AU"/>
              </w:rPr>
              <w:t>eg</w:t>
            </w:r>
            <w:proofErr w:type="spellEnd"/>
            <w:r w:rsidRPr="00F30075">
              <w:rPr>
                <w:rFonts w:ascii="Calibri" w:eastAsia="Calibri" w:hAnsi="Calibri" w:cs="Times New Roman"/>
                <w:lang w:val="en-AU"/>
              </w:rPr>
              <w:t>, only fragments remain, loss of distant as well as recent information, unable to effectively learn any new information, consistently unable to recogn</w:t>
            </w:r>
            <w:r>
              <w:rPr>
                <w:rFonts w:ascii="Calibri" w:eastAsia="Calibri" w:hAnsi="Calibri" w:cs="Times New Roman"/>
                <w:lang w:val="en-AU"/>
              </w:rPr>
              <w:t>ise or to name close friends/relatives)</w:t>
            </w:r>
            <w:r w:rsidRPr="00F30075">
              <w:rPr>
                <w:rFonts w:ascii="Calibri" w:eastAsia="Calibri" w:hAnsi="Calibri" w:cs="Times New Roman"/>
                <w:lang w:val="en-AU"/>
              </w:rPr>
              <w:t>; no effective communicati</w:t>
            </w:r>
            <w:r>
              <w:rPr>
                <w:rFonts w:ascii="Calibri" w:eastAsia="Calibri" w:hAnsi="Calibri" w:cs="Times New Roman"/>
                <w:lang w:val="en-AU"/>
              </w:rPr>
              <w:t>on possible through language/</w:t>
            </w:r>
            <w:r w:rsidRPr="00F30075">
              <w:rPr>
                <w:rFonts w:ascii="Calibri" w:eastAsia="Calibri" w:hAnsi="Calibri" w:cs="Times New Roman"/>
                <w:lang w:val="en-AU"/>
              </w:rPr>
              <w:t>inaccessible to speech.</w:t>
            </w:r>
          </w:p>
        </w:tc>
      </w:tr>
      <w:tr w:rsidR="009D0967" w:rsidRPr="00BB7AA7" w14:paraId="64B8B499" w14:textId="77777777" w:rsidTr="00EF3324">
        <w:tc>
          <w:tcPr>
            <w:tcW w:w="5000" w:type="pct"/>
            <w:gridSpan w:val="6"/>
          </w:tcPr>
          <w:p w14:paraId="7DCAB618" w14:textId="77777777" w:rsidR="009D0967" w:rsidRPr="00BB7AA7" w:rsidRDefault="009D0967" w:rsidP="009D0967">
            <w:pPr>
              <w:pStyle w:val="ListParagraph"/>
              <w:numPr>
                <w:ilvl w:val="0"/>
                <w:numId w:val="5"/>
              </w:numPr>
              <w:rPr>
                <w:rFonts w:ascii="Calibri" w:eastAsia="Calibri" w:hAnsi="Calibri" w:cs="Times New Roman"/>
                <w:lang w:val="en-AU"/>
              </w:rPr>
            </w:pPr>
            <w:r w:rsidRPr="00BB7AA7">
              <w:rPr>
                <w:rFonts w:ascii="Calibri" w:eastAsia="Calibri" w:hAnsi="Calibri" w:cs="Times New Roman"/>
                <w:b/>
                <w:sz w:val="24"/>
                <w:szCs w:val="24"/>
                <w:lang w:val="en-AU"/>
              </w:rPr>
              <w:t>Physical illness or disability problems</w:t>
            </w:r>
          </w:p>
        </w:tc>
      </w:tr>
      <w:tr w:rsidR="009D0967" w:rsidRPr="00BD797D" w14:paraId="4CC1C757" w14:textId="77777777" w:rsidTr="00EF3324">
        <w:tc>
          <w:tcPr>
            <w:tcW w:w="1302" w:type="pct"/>
          </w:tcPr>
          <w:p w14:paraId="1CF5316B" w14:textId="77777777" w:rsidR="009D0967" w:rsidRPr="005748F7" w:rsidRDefault="009D0967" w:rsidP="009D0967">
            <w:pPr>
              <w:pStyle w:val="ListParagraph"/>
              <w:numPr>
                <w:ilvl w:val="0"/>
                <w:numId w:val="2"/>
              </w:numPr>
              <w:spacing w:after="200" w:line="276" w:lineRule="auto"/>
              <w:rPr>
                <w:i/>
              </w:rPr>
            </w:pPr>
            <w:r w:rsidRPr="005748F7">
              <w:rPr>
                <w:i/>
              </w:rPr>
              <w:t>Include illness or disability from any cause that limits or prevents movement, or impairs sight or hearing, or otherwise interferes with personal functioning.</w:t>
            </w:r>
          </w:p>
          <w:p w14:paraId="05759590" w14:textId="77777777" w:rsidR="009D0967" w:rsidRPr="005748F7" w:rsidRDefault="009D0967" w:rsidP="009D0967">
            <w:pPr>
              <w:pStyle w:val="ListParagraph"/>
              <w:numPr>
                <w:ilvl w:val="0"/>
                <w:numId w:val="2"/>
              </w:numPr>
              <w:spacing w:after="200" w:line="276" w:lineRule="auto"/>
              <w:rPr>
                <w:i/>
              </w:rPr>
            </w:pPr>
            <w:r w:rsidRPr="005748F7">
              <w:rPr>
                <w:i/>
              </w:rPr>
              <w:t>Include side-effects from medication; effects of drug/alcohol use; physical disabilities resulting from accidents or self-harm associated with cognitive problems, drink-driving, etc.</w:t>
            </w:r>
          </w:p>
          <w:p w14:paraId="0AF777ED" w14:textId="77777777" w:rsidR="009D0967" w:rsidRPr="005748F7" w:rsidRDefault="009D0967" w:rsidP="009D0967">
            <w:pPr>
              <w:pStyle w:val="ListParagraph"/>
              <w:numPr>
                <w:ilvl w:val="0"/>
                <w:numId w:val="2"/>
              </w:numPr>
              <w:spacing w:after="200" w:line="276" w:lineRule="auto"/>
              <w:rPr>
                <w:i/>
              </w:rPr>
            </w:pPr>
            <w:r w:rsidRPr="005748F7">
              <w:rPr>
                <w:i/>
              </w:rPr>
              <w:t>Do not include mental or behavioural problems already rated at Scale 4.</w:t>
            </w:r>
          </w:p>
          <w:p w14:paraId="52C084EE" w14:textId="77777777" w:rsidR="009D0967" w:rsidRPr="001A44EB" w:rsidRDefault="009D0967" w:rsidP="001E6B76">
            <w:pPr>
              <w:spacing w:after="200" w:line="276" w:lineRule="auto"/>
              <w:ind w:left="360"/>
              <w:contextualSpacing/>
              <w:rPr>
                <w:rFonts w:ascii="Calibri" w:eastAsia="Calibri" w:hAnsi="Calibri" w:cs="Times New Roman"/>
                <w:i/>
                <w:lang w:val="en-AU"/>
              </w:rPr>
            </w:pPr>
          </w:p>
        </w:tc>
        <w:tc>
          <w:tcPr>
            <w:tcW w:w="683" w:type="pct"/>
          </w:tcPr>
          <w:p w14:paraId="3EB88364" w14:textId="77777777" w:rsidR="009D0967" w:rsidRPr="00BC4DE6" w:rsidRDefault="009D0967" w:rsidP="001E6B76">
            <w:pPr>
              <w:spacing w:after="200" w:line="276" w:lineRule="auto"/>
              <w:contextualSpacing/>
              <w:rPr>
                <w:rFonts w:ascii="Calibri" w:eastAsia="Calibri" w:hAnsi="Calibri" w:cs="Times New Roman"/>
                <w:lang w:val="en-AU"/>
              </w:rPr>
            </w:pPr>
            <w:r w:rsidRPr="00BC4DE6">
              <w:rPr>
                <w:rFonts w:ascii="Calibri" w:eastAsia="Calibri" w:hAnsi="Calibri" w:cs="Times New Roman"/>
                <w:lang w:val="en-AU"/>
              </w:rPr>
              <w:t>No physical health problem during the period rated.</w:t>
            </w:r>
          </w:p>
          <w:p w14:paraId="47956081" w14:textId="77777777" w:rsidR="009D0967" w:rsidRPr="00BC4DE6" w:rsidRDefault="009D0967" w:rsidP="001E6B76">
            <w:pPr>
              <w:spacing w:after="200" w:line="276" w:lineRule="auto"/>
              <w:contextualSpacing/>
              <w:rPr>
                <w:rFonts w:ascii="Calibri" w:eastAsia="Calibri" w:hAnsi="Calibri" w:cs="Times New Roman"/>
                <w:lang w:val="en-AU"/>
              </w:rPr>
            </w:pPr>
            <w:r w:rsidRPr="00BC4DE6">
              <w:rPr>
                <w:rFonts w:ascii="Calibri" w:eastAsia="Calibri" w:hAnsi="Calibri" w:cs="Times New Roman"/>
                <w:lang w:val="en-AU"/>
              </w:rPr>
              <w:t xml:space="preserve"> </w:t>
            </w:r>
          </w:p>
          <w:p w14:paraId="48A41226" w14:textId="77777777" w:rsidR="009D0967" w:rsidRPr="00BD797D" w:rsidRDefault="009D0967" w:rsidP="001E6B76">
            <w:pPr>
              <w:spacing w:after="200" w:line="276" w:lineRule="auto"/>
              <w:contextualSpacing/>
              <w:rPr>
                <w:rFonts w:ascii="Calibri" w:eastAsia="Calibri" w:hAnsi="Calibri" w:cs="Times New Roman"/>
                <w:lang w:val="en-AU"/>
              </w:rPr>
            </w:pPr>
          </w:p>
        </w:tc>
        <w:tc>
          <w:tcPr>
            <w:tcW w:w="669" w:type="pct"/>
          </w:tcPr>
          <w:p w14:paraId="59591B1D" w14:textId="77777777" w:rsidR="009D0967" w:rsidRPr="00BD797D" w:rsidRDefault="009D0967" w:rsidP="001E6B76">
            <w:pPr>
              <w:spacing w:after="200" w:line="276" w:lineRule="auto"/>
              <w:contextualSpacing/>
              <w:rPr>
                <w:rFonts w:ascii="Calibri" w:eastAsia="Calibri" w:hAnsi="Calibri" w:cs="Times New Roman"/>
                <w:lang w:val="en-AU"/>
              </w:rPr>
            </w:pPr>
            <w:r w:rsidRPr="00BC4DE6">
              <w:rPr>
                <w:rFonts w:ascii="Calibri" w:eastAsia="Calibri" w:hAnsi="Calibri" w:cs="Times New Roman"/>
                <w:lang w:val="en-AU"/>
              </w:rPr>
              <w:t>Minor health problems during the period (e.g. cold); some impairment of sight or hearing (but still able to function effectively with the aid of glasses or hearing aid).</w:t>
            </w:r>
          </w:p>
        </w:tc>
        <w:tc>
          <w:tcPr>
            <w:tcW w:w="685" w:type="pct"/>
          </w:tcPr>
          <w:p w14:paraId="4A72032C" w14:textId="77777777" w:rsidR="009D0967" w:rsidRPr="00BD797D" w:rsidRDefault="009D0967" w:rsidP="001E6B76">
            <w:pPr>
              <w:rPr>
                <w:rFonts w:ascii="Calibri" w:eastAsia="Calibri" w:hAnsi="Calibri" w:cs="Times New Roman"/>
                <w:lang w:val="en-AU"/>
              </w:rPr>
            </w:pPr>
            <w:r w:rsidRPr="00BC4DE6">
              <w:rPr>
                <w:rFonts w:ascii="Calibri" w:eastAsia="Calibri" w:hAnsi="Calibri" w:cs="Times New Roman"/>
                <w:lang w:val="en-AU"/>
              </w:rPr>
              <w:t>Physical health problem imposes mild restriction on mobility and activity; moderate impairment of sight or hearing (with functional impairment despite the appropriate use of glasses or hearing aid); risk of falling, but risk is low and no episodes to date; problems associated with mild degree of pain.</w:t>
            </w:r>
          </w:p>
        </w:tc>
        <w:tc>
          <w:tcPr>
            <w:tcW w:w="798" w:type="pct"/>
          </w:tcPr>
          <w:p w14:paraId="12F08E72" w14:textId="77777777" w:rsidR="009D0967" w:rsidRPr="00BD797D" w:rsidRDefault="009D0967" w:rsidP="001E6B76">
            <w:pPr>
              <w:contextualSpacing/>
              <w:rPr>
                <w:lang w:val="en-AU"/>
              </w:rPr>
            </w:pPr>
            <w:r w:rsidRPr="00BC4DE6">
              <w:rPr>
                <w:lang w:val="en-AU"/>
              </w:rPr>
              <w:t>Moderate degree of restriction on activity due to physical health problem (e.g. mobile only with an aid – stick or walking frame – or with help); more severe impairment of sight or hearing (short of rating 4); significant risk of falling (one or more falls); problems associated with a moderate degree of pain.</w:t>
            </w:r>
          </w:p>
        </w:tc>
        <w:tc>
          <w:tcPr>
            <w:tcW w:w="862" w:type="pct"/>
          </w:tcPr>
          <w:p w14:paraId="31956EA0" w14:textId="77777777" w:rsidR="009D0967" w:rsidRPr="00BD797D" w:rsidRDefault="009D0967" w:rsidP="001E6B76">
            <w:pPr>
              <w:rPr>
                <w:rFonts w:ascii="Calibri" w:eastAsia="Calibri" w:hAnsi="Calibri" w:cs="Times New Roman"/>
                <w:lang w:val="en-AU"/>
              </w:rPr>
            </w:pPr>
            <w:r w:rsidRPr="00BC4DE6">
              <w:rPr>
                <w:rFonts w:ascii="Calibri" w:eastAsia="Calibri" w:hAnsi="Calibri" w:cs="Times New Roman"/>
                <w:lang w:val="en-AU"/>
              </w:rPr>
              <w:t>Severe or complete incapacity due to physical health problem with severe restriction of activities or mobility (e.g. chair or bed bound); severe impairment of sight or hearing; recent repeated falls because of physical illness or disability; problems associated with severe pain.</w:t>
            </w:r>
          </w:p>
        </w:tc>
      </w:tr>
      <w:tr w:rsidR="009D0967" w:rsidRPr="00BD797D" w14:paraId="7778A5A4" w14:textId="77777777" w:rsidTr="00EF3324">
        <w:tc>
          <w:tcPr>
            <w:tcW w:w="1302" w:type="pct"/>
            <w:shd w:val="clear" w:color="auto" w:fill="E7E6E6" w:themeFill="background2"/>
          </w:tcPr>
          <w:p w14:paraId="41093EEE" w14:textId="77777777" w:rsidR="009D0967" w:rsidRPr="003459CC" w:rsidRDefault="009D0967" w:rsidP="009D0967">
            <w:pPr>
              <w:pStyle w:val="ListParagraph"/>
              <w:numPr>
                <w:ilvl w:val="0"/>
                <w:numId w:val="2"/>
              </w:numPr>
              <w:rPr>
                <w:rFonts w:ascii="Calibri" w:eastAsia="Calibri" w:hAnsi="Calibri" w:cs="Times New Roman"/>
                <w:i/>
                <w:lang w:val="en-AU"/>
              </w:rPr>
            </w:pPr>
            <w:r w:rsidRPr="003459CC">
              <w:rPr>
                <w:rFonts w:ascii="Calibri" w:eastAsia="Calibri" w:hAnsi="Calibri" w:cs="Times New Roman"/>
                <w:i/>
                <w:lang w:val="en-AU"/>
              </w:rPr>
              <w:t>Include illness or disability from any cause that limits mobility, impairs sight or hearing, or otherwise interferes with personal functioning (</w:t>
            </w:r>
            <w:proofErr w:type="spellStart"/>
            <w:r w:rsidRPr="003459CC">
              <w:rPr>
                <w:rFonts w:ascii="Calibri" w:eastAsia="Calibri" w:hAnsi="Calibri" w:cs="Times New Roman"/>
                <w:i/>
                <w:lang w:val="en-AU"/>
              </w:rPr>
              <w:t>eg</w:t>
            </w:r>
            <w:proofErr w:type="spellEnd"/>
            <w:r w:rsidRPr="003459CC">
              <w:rPr>
                <w:rFonts w:ascii="Calibri" w:eastAsia="Calibri" w:hAnsi="Calibri" w:cs="Times New Roman"/>
                <w:i/>
                <w:lang w:val="en-AU"/>
              </w:rPr>
              <w:t>, pain).</w:t>
            </w:r>
          </w:p>
          <w:p w14:paraId="1AC000A3" w14:textId="77777777" w:rsidR="009D0967" w:rsidRPr="003459CC" w:rsidRDefault="009D0967" w:rsidP="009D0967">
            <w:pPr>
              <w:pStyle w:val="ListParagraph"/>
              <w:numPr>
                <w:ilvl w:val="0"/>
                <w:numId w:val="2"/>
              </w:numPr>
              <w:rPr>
                <w:rFonts w:ascii="Calibri" w:eastAsia="Calibri" w:hAnsi="Calibri" w:cs="Times New Roman"/>
                <w:i/>
                <w:lang w:val="en-AU"/>
              </w:rPr>
            </w:pPr>
            <w:r w:rsidRPr="003459CC">
              <w:rPr>
                <w:rFonts w:ascii="Calibri" w:eastAsia="Calibri" w:hAnsi="Calibri" w:cs="Times New Roman"/>
                <w:i/>
                <w:lang w:val="en-AU"/>
              </w:rPr>
              <w:lastRenderedPageBreak/>
              <w:t>Include side–effects from medication; effects of drug/alcohol use; physical disabilities resulting from accidents or self-harm associated with cognitive problems, drunk driving etc.</w:t>
            </w:r>
          </w:p>
          <w:p w14:paraId="52E52E54" w14:textId="77777777" w:rsidR="009D0967" w:rsidRPr="003459CC" w:rsidRDefault="009D0967" w:rsidP="009D0967">
            <w:pPr>
              <w:pStyle w:val="ListParagraph"/>
              <w:numPr>
                <w:ilvl w:val="0"/>
                <w:numId w:val="2"/>
              </w:numPr>
              <w:rPr>
                <w:rFonts w:ascii="Calibri" w:eastAsia="Calibri" w:hAnsi="Calibri" w:cs="Times New Roman"/>
                <w:i/>
                <w:lang w:val="en-AU"/>
              </w:rPr>
            </w:pPr>
            <w:r w:rsidRPr="003459CC">
              <w:rPr>
                <w:rFonts w:ascii="Calibri" w:eastAsia="Calibri" w:hAnsi="Calibri" w:cs="Times New Roman"/>
                <w:i/>
                <w:lang w:val="en-AU"/>
              </w:rPr>
              <w:t>Do not include mental or behavioural problems rated at Scale 4.</w:t>
            </w:r>
          </w:p>
        </w:tc>
        <w:tc>
          <w:tcPr>
            <w:tcW w:w="683" w:type="pct"/>
            <w:shd w:val="clear" w:color="auto" w:fill="E7E6E6" w:themeFill="background2"/>
          </w:tcPr>
          <w:p w14:paraId="3D2F2070" w14:textId="77777777" w:rsidR="009D0967" w:rsidRPr="00BD797D" w:rsidRDefault="009D0967" w:rsidP="001E6B76">
            <w:pPr>
              <w:spacing w:after="200" w:line="276" w:lineRule="auto"/>
              <w:contextualSpacing/>
              <w:rPr>
                <w:rFonts w:ascii="Calibri" w:eastAsia="Calibri" w:hAnsi="Calibri" w:cs="Times New Roman"/>
                <w:lang w:val="en-AU"/>
              </w:rPr>
            </w:pPr>
            <w:r w:rsidRPr="004A3FB1">
              <w:rPr>
                <w:rFonts w:ascii="Calibri" w:eastAsia="Calibri" w:hAnsi="Calibri" w:cs="Times New Roman"/>
                <w:lang w:val="en-AU"/>
              </w:rPr>
              <w:lastRenderedPageBreak/>
              <w:t xml:space="preserve">No </w:t>
            </w:r>
            <w:r>
              <w:rPr>
                <w:rFonts w:ascii="Calibri" w:eastAsia="Calibri" w:hAnsi="Calibri" w:cs="Times New Roman"/>
                <w:lang w:val="en-AU"/>
              </w:rPr>
              <w:t xml:space="preserve">significant </w:t>
            </w:r>
            <w:r w:rsidRPr="004A3FB1">
              <w:rPr>
                <w:rFonts w:ascii="Calibri" w:eastAsia="Calibri" w:hAnsi="Calibri" w:cs="Times New Roman"/>
                <w:lang w:val="en-AU"/>
              </w:rPr>
              <w:t>physical health, disability or mobility problems during the period rated</w:t>
            </w:r>
          </w:p>
        </w:tc>
        <w:tc>
          <w:tcPr>
            <w:tcW w:w="669" w:type="pct"/>
            <w:shd w:val="clear" w:color="auto" w:fill="E7E6E6" w:themeFill="background2"/>
          </w:tcPr>
          <w:p w14:paraId="53FC2CF2" w14:textId="77777777" w:rsidR="009D0967" w:rsidRPr="00BD797D" w:rsidRDefault="009D0967" w:rsidP="001E6B76">
            <w:pPr>
              <w:spacing w:after="200" w:line="276" w:lineRule="auto"/>
              <w:contextualSpacing/>
              <w:rPr>
                <w:rFonts w:ascii="Calibri" w:eastAsia="Calibri" w:hAnsi="Calibri" w:cs="Times New Roman"/>
                <w:lang w:val="en-AU"/>
              </w:rPr>
            </w:pPr>
            <w:r w:rsidRPr="004A3FB1">
              <w:rPr>
                <w:rFonts w:ascii="Calibri" w:eastAsia="Calibri" w:hAnsi="Calibri" w:cs="Times New Roman"/>
                <w:lang w:val="en-AU"/>
              </w:rPr>
              <w:t>Minor health problem during the period (</w:t>
            </w:r>
            <w:proofErr w:type="spellStart"/>
            <w:r w:rsidRPr="004A3FB1">
              <w:rPr>
                <w:rFonts w:ascii="Calibri" w:eastAsia="Calibri" w:hAnsi="Calibri" w:cs="Times New Roman"/>
                <w:lang w:val="en-AU"/>
              </w:rPr>
              <w:t>eg</w:t>
            </w:r>
            <w:proofErr w:type="spellEnd"/>
            <w:r w:rsidRPr="004A3FB1">
              <w:rPr>
                <w:rFonts w:ascii="Calibri" w:eastAsia="Calibri" w:hAnsi="Calibri" w:cs="Times New Roman"/>
                <w:lang w:val="en-AU"/>
              </w:rPr>
              <w:t xml:space="preserve">, cold); some impairment of sight </w:t>
            </w:r>
            <w:r w:rsidRPr="004927D1">
              <w:rPr>
                <w:rFonts w:ascii="Calibri" w:eastAsia="Calibri" w:hAnsi="Calibri" w:cs="Times New Roman"/>
                <w:lang w:val="en-AU"/>
              </w:rPr>
              <w:t>and/or</w:t>
            </w:r>
            <w:r w:rsidRPr="004A3FB1">
              <w:rPr>
                <w:rFonts w:ascii="Calibri" w:eastAsia="Calibri" w:hAnsi="Calibri" w:cs="Times New Roman"/>
                <w:lang w:val="en-AU"/>
              </w:rPr>
              <w:t xml:space="preserve"> </w:t>
            </w:r>
            <w:r w:rsidRPr="004A3FB1">
              <w:rPr>
                <w:rFonts w:ascii="Calibri" w:eastAsia="Calibri" w:hAnsi="Calibri" w:cs="Times New Roman"/>
                <w:lang w:val="en-AU"/>
              </w:rPr>
              <w:lastRenderedPageBreak/>
              <w:t xml:space="preserve">hearing (but still able to function effectively with the aid of glasses </w:t>
            </w:r>
            <w:r w:rsidRPr="004927D1">
              <w:rPr>
                <w:rFonts w:ascii="Calibri" w:eastAsia="Calibri" w:hAnsi="Calibri" w:cs="Times New Roman"/>
                <w:lang w:val="en-AU"/>
              </w:rPr>
              <w:t>and/or</w:t>
            </w:r>
            <w:r w:rsidRPr="004A3FB1">
              <w:rPr>
                <w:rFonts w:ascii="Calibri" w:eastAsia="Calibri" w:hAnsi="Calibri" w:cs="Times New Roman"/>
                <w:lang w:val="en-AU"/>
              </w:rPr>
              <w:t xml:space="preserve"> hearing aid</w:t>
            </w:r>
          </w:p>
        </w:tc>
        <w:tc>
          <w:tcPr>
            <w:tcW w:w="685" w:type="pct"/>
            <w:shd w:val="clear" w:color="auto" w:fill="E7E6E6" w:themeFill="background2"/>
          </w:tcPr>
          <w:p w14:paraId="0C552BF7" w14:textId="77777777" w:rsidR="009D0967" w:rsidRPr="00BD797D" w:rsidRDefault="009D0967" w:rsidP="001E6B76">
            <w:pPr>
              <w:rPr>
                <w:rFonts w:ascii="Calibri" w:eastAsia="Calibri" w:hAnsi="Calibri" w:cs="Times New Roman"/>
                <w:lang w:val="en-AU"/>
              </w:rPr>
            </w:pPr>
            <w:r w:rsidRPr="003637CF">
              <w:rPr>
                <w:rFonts w:ascii="Calibri" w:eastAsia="Calibri" w:hAnsi="Calibri" w:cs="Times New Roman"/>
                <w:lang w:val="en-AU"/>
              </w:rPr>
              <w:lastRenderedPageBreak/>
              <w:t xml:space="preserve">Physical health problem associated with mild restriction of activities </w:t>
            </w:r>
            <w:r>
              <w:rPr>
                <w:rFonts w:ascii="Calibri" w:eastAsia="Calibri" w:hAnsi="Calibri" w:cs="Times New Roman"/>
                <w:lang w:val="en-AU"/>
              </w:rPr>
              <w:t>and/</w:t>
            </w:r>
            <w:r w:rsidRPr="003637CF">
              <w:rPr>
                <w:rFonts w:ascii="Calibri" w:eastAsia="Calibri" w:hAnsi="Calibri" w:cs="Times New Roman"/>
                <w:lang w:val="en-AU"/>
              </w:rPr>
              <w:t>or mobility (</w:t>
            </w:r>
            <w:proofErr w:type="spellStart"/>
            <w:r w:rsidRPr="003637CF">
              <w:rPr>
                <w:rFonts w:ascii="Calibri" w:eastAsia="Calibri" w:hAnsi="Calibri" w:cs="Times New Roman"/>
                <w:lang w:val="en-AU"/>
              </w:rPr>
              <w:t>eg</w:t>
            </w:r>
            <w:proofErr w:type="spellEnd"/>
            <w:r w:rsidRPr="003637CF">
              <w:rPr>
                <w:rFonts w:ascii="Calibri" w:eastAsia="Calibri" w:hAnsi="Calibri" w:cs="Times New Roman"/>
                <w:lang w:val="en-AU"/>
              </w:rPr>
              <w:t xml:space="preserve">, restricted </w:t>
            </w:r>
            <w:r w:rsidRPr="003637CF">
              <w:rPr>
                <w:rFonts w:ascii="Calibri" w:eastAsia="Calibri" w:hAnsi="Calibri" w:cs="Times New Roman"/>
                <w:lang w:val="en-AU"/>
              </w:rPr>
              <w:lastRenderedPageBreak/>
              <w:t xml:space="preserve">walking distance, some degree of loss of independence); moderate impairment of sight </w:t>
            </w:r>
            <w:r>
              <w:rPr>
                <w:rFonts w:ascii="Calibri" w:eastAsia="Calibri" w:hAnsi="Calibri" w:cs="Times New Roman"/>
                <w:lang w:val="en-AU"/>
              </w:rPr>
              <w:t>and/</w:t>
            </w:r>
            <w:r w:rsidRPr="003637CF">
              <w:rPr>
                <w:rFonts w:ascii="Calibri" w:eastAsia="Calibri" w:hAnsi="Calibri" w:cs="Times New Roman"/>
                <w:lang w:val="en-AU"/>
              </w:rPr>
              <w:t xml:space="preserve">or hearing (with functional impairment despite the appropriate use of glasses </w:t>
            </w:r>
            <w:r>
              <w:rPr>
                <w:rFonts w:ascii="Calibri" w:eastAsia="Calibri" w:hAnsi="Calibri" w:cs="Times New Roman"/>
                <w:lang w:val="en-AU"/>
              </w:rPr>
              <w:t>and/</w:t>
            </w:r>
            <w:r w:rsidRPr="003637CF">
              <w:rPr>
                <w:rFonts w:ascii="Calibri" w:eastAsia="Calibri" w:hAnsi="Calibri" w:cs="Times New Roman"/>
                <w:lang w:val="en-AU"/>
              </w:rPr>
              <w:t>or hearing aid); some degree of risk of falling, but low and no episodes to date; problems associated with mild degree of pain.</w:t>
            </w:r>
          </w:p>
        </w:tc>
        <w:tc>
          <w:tcPr>
            <w:tcW w:w="798" w:type="pct"/>
            <w:shd w:val="clear" w:color="auto" w:fill="E7E6E6" w:themeFill="background2"/>
          </w:tcPr>
          <w:p w14:paraId="3A84535C" w14:textId="77777777" w:rsidR="009D0967" w:rsidRPr="00BD797D" w:rsidRDefault="009D0967" w:rsidP="001E6B76">
            <w:pPr>
              <w:contextualSpacing/>
              <w:rPr>
                <w:lang w:val="en-AU"/>
              </w:rPr>
            </w:pPr>
            <w:r w:rsidRPr="003637CF">
              <w:rPr>
                <w:lang w:val="en-AU"/>
              </w:rPr>
              <w:lastRenderedPageBreak/>
              <w:t xml:space="preserve">Physical health problem associated with moderate restriction of activities </w:t>
            </w:r>
            <w:r>
              <w:rPr>
                <w:lang w:val="en-AU"/>
              </w:rPr>
              <w:t>and/</w:t>
            </w:r>
            <w:r w:rsidRPr="003637CF">
              <w:rPr>
                <w:lang w:val="en-AU"/>
              </w:rPr>
              <w:t>or mobility (</w:t>
            </w:r>
            <w:proofErr w:type="spellStart"/>
            <w:r w:rsidRPr="003637CF">
              <w:rPr>
                <w:lang w:val="en-AU"/>
              </w:rPr>
              <w:t>eg</w:t>
            </w:r>
            <w:proofErr w:type="spellEnd"/>
            <w:r w:rsidRPr="003637CF">
              <w:rPr>
                <w:lang w:val="en-AU"/>
              </w:rPr>
              <w:t xml:space="preserve">, mobile only with an aid – </w:t>
            </w:r>
            <w:r w:rsidRPr="003637CF">
              <w:rPr>
                <w:lang w:val="en-AU"/>
              </w:rPr>
              <w:lastRenderedPageBreak/>
              <w:t xml:space="preserve">stick or </w:t>
            </w:r>
            <w:proofErr w:type="spellStart"/>
            <w:r w:rsidRPr="003637CF">
              <w:rPr>
                <w:lang w:val="en-AU"/>
              </w:rPr>
              <w:t>zimmer</w:t>
            </w:r>
            <w:proofErr w:type="spellEnd"/>
            <w:r w:rsidRPr="003637CF">
              <w:rPr>
                <w:lang w:val="en-AU"/>
              </w:rPr>
              <w:t xml:space="preserve"> frame – or with help); more severe impairment of sight </w:t>
            </w:r>
            <w:r>
              <w:rPr>
                <w:lang w:val="en-AU"/>
              </w:rPr>
              <w:t>and/</w:t>
            </w:r>
            <w:r w:rsidRPr="003637CF">
              <w:rPr>
                <w:lang w:val="en-AU"/>
              </w:rPr>
              <w:t>or hearing (short of rating 4); significant risk of falling (one or more falls); problems associated with a moderate degree of pain.</w:t>
            </w:r>
          </w:p>
        </w:tc>
        <w:tc>
          <w:tcPr>
            <w:tcW w:w="862" w:type="pct"/>
            <w:shd w:val="clear" w:color="auto" w:fill="E7E6E6" w:themeFill="background2"/>
          </w:tcPr>
          <w:p w14:paraId="017EC5D8" w14:textId="77777777" w:rsidR="009D0967" w:rsidRPr="00BD797D" w:rsidRDefault="009D0967" w:rsidP="001E6B76">
            <w:pPr>
              <w:rPr>
                <w:rFonts w:ascii="Calibri" w:eastAsia="Calibri" w:hAnsi="Calibri" w:cs="Times New Roman"/>
                <w:lang w:val="en-AU"/>
              </w:rPr>
            </w:pPr>
            <w:r w:rsidRPr="003637CF">
              <w:rPr>
                <w:rFonts w:ascii="Calibri" w:eastAsia="Calibri" w:hAnsi="Calibri" w:cs="Times New Roman"/>
                <w:lang w:val="en-AU"/>
              </w:rPr>
              <w:lastRenderedPageBreak/>
              <w:t>Major physical health problem</w:t>
            </w:r>
            <w:r>
              <w:rPr>
                <w:rFonts w:ascii="Calibri" w:eastAsia="Calibri" w:hAnsi="Calibri" w:cs="Times New Roman"/>
                <w:lang w:val="en-AU"/>
              </w:rPr>
              <w:t>s</w:t>
            </w:r>
            <w:r w:rsidRPr="003637CF">
              <w:rPr>
                <w:rFonts w:ascii="Calibri" w:eastAsia="Calibri" w:hAnsi="Calibri" w:cs="Times New Roman"/>
                <w:lang w:val="en-AU"/>
              </w:rPr>
              <w:t xml:space="preserve"> associated with severe restriction of activities </w:t>
            </w:r>
            <w:r>
              <w:rPr>
                <w:rFonts w:ascii="Calibri" w:eastAsia="Calibri" w:hAnsi="Calibri" w:cs="Times New Roman"/>
                <w:lang w:val="en-AU"/>
              </w:rPr>
              <w:t>and/</w:t>
            </w:r>
            <w:r w:rsidRPr="003637CF">
              <w:rPr>
                <w:rFonts w:ascii="Calibri" w:eastAsia="Calibri" w:hAnsi="Calibri" w:cs="Times New Roman"/>
                <w:lang w:val="en-AU"/>
              </w:rPr>
              <w:t>or mobility (</w:t>
            </w:r>
            <w:proofErr w:type="spellStart"/>
            <w:r w:rsidRPr="003637CF">
              <w:rPr>
                <w:rFonts w:ascii="Calibri" w:eastAsia="Calibri" w:hAnsi="Calibri" w:cs="Times New Roman"/>
                <w:lang w:val="en-AU"/>
              </w:rPr>
              <w:t>eg</w:t>
            </w:r>
            <w:proofErr w:type="spellEnd"/>
            <w:r w:rsidRPr="003637CF">
              <w:rPr>
                <w:rFonts w:ascii="Calibri" w:eastAsia="Calibri" w:hAnsi="Calibri" w:cs="Times New Roman"/>
                <w:lang w:val="en-AU"/>
              </w:rPr>
              <w:t xml:space="preserve">, chair or bed bound); severe </w:t>
            </w:r>
            <w:r w:rsidRPr="003637CF">
              <w:rPr>
                <w:rFonts w:ascii="Calibri" w:eastAsia="Calibri" w:hAnsi="Calibri" w:cs="Times New Roman"/>
                <w:lang w:val="en-AU"/>
              </w:rPr>
              <w:lastRenderedPageBreak/>
              <w:t xml:space="preserve">impairment of sight </w:t>
            </w:r>
            <w:r>
              <w:rPr>
                <w:rFonts w:ascii="Calibri" w:eastAsia="Calibri" w:hAnsi="Calibri" w:cs="Times New Roman"/>
                <w:lang w:val="en-AU"/>
              </w:rPr>
              <w:t>and/</w:t>
            </w:r>
            <w:r w:rsidRPr="003637CF">
              <w:rPr>
                <w:rFonts w:ascii="Calibri" w:eastAsia="Calibri" w:hAnsi="Calibri" w:cs="Times New Roman"/>
                <w:lang w:val="en-AU"/>
              </w:rPr>
              <w:t>or hearing (</w:t>
            </w:r>
            <w:proofErr w:type="spellStart"/>
            <w:r w:rsidRPr="003637CF">
              <w:rPr>
                <w:rFonts w:ascii="Calibri" w:eastAsia="Calibri" w:hAnsi="Calibri" w:cs="Times New Roman"/>
                <w:lang w:val="en-AU"/>
              </w:rPr>
              <w:t>eg</w:t>
            </w:r>
            <w:proofErr w:type="spellEnd"/>
            <w:r w:rsidRPr="003637CF">
              <w:rPr>
                <w:rFonts w:ascii="Calibri" w:eastAsia="Calibri" w:hAnsi="Calibri" w:cs="Times New Roman"/>
                <w:lang w:val="en-AU"/>
              </w:rPr>
              <w:t xml:space="preserve">, registered blind or deaf); high risk of falling (one or </w:t>
            </w:r>
            <w:r>
              <w:rPr>
                <w:rFonts w:ascii="Calibri" w:eastAsia="Calibri" w:hAnsi="Calibri" w:cs="Times New Roman"/>
                <w:lang w:val="en-AU"/>
              </w:rPr>
              <w:t xml:space="preserve">(usually) </w:t>
            </w:r>
            <w:r w:rsidRPr="003637CF">
              <w:rPr>
                <w:rFonts w:ascii="Calibri" w:eastAsia="Calibri" w:hAnsi="Calibri" w:cs="Times New Roman"/>
                <w:lang w:val="en-AU"/>
              </w:rPr>
              <w:t>more falls) because of physical illness or disability; problems associated with severe pain; presence of impaired level of consciousness.</w:t>
            </w:r>
          </w:p>
        </w:tc>
      </w:tr>
      <w:tr w:rsidR="009D0967" w:rsidRPr="006C1B75" w14:paraId="024E167D" w14:textId="77777777" w:rsidTr="00EF3324">
        <w:tc>
          <w:tcPr>
            <w:tcW w:w="5000" w:type="pct"/>
            <w:gridSpan w:val="6"/>
          </w:tcPr>
          <w:p w14:paraId="6A776AEE" w14:textId="77777777" w:rsidR="009D0967" w:rsidRPr="006C1B75" w:rsidRDefault="009D0967" w:rsidP="009D0967">
            <w:pPr>
              <w:pStyle w:val="ListParagraph"/>
              <w:numPr>
                <w:ilvl w:val="0"/>
                <w:numId w:val="5"/>
              </w:numPr>
              <w:rPr>
                <w:rFonts w:ascii="Calibri" w:eastAsia="Calibri" w:hAnsi="Calibri" w:cs="Times New Roman"/>
                <w:b/>
                <w:lang w:val="en-AU"/>
              </w:rPr>
            </w:pPr>
            <w:r w:rsidRPr="006C1B75">
              <w:rPr>
                <w:rFonts w:ascii="Calibri" w:eastAsia="Calibri" w:hAnsi="Calibri" w:cs="Times New Roman"/>
                <w:b/>
                <w:lang w:val="en-AU"/>
              </w:rPr>
              <w:lastRenderedPageBreak/>
              <w:t>Problems associated with hallucinations and /or delusions</w:t>
            </w:r>
          </w:p>
        </w:tc>
      </w:tr>
      <w:tr w:rsidR="009D0967" w:rsidRPr="00BD797D" w14:paraId="19638FAA" w14:textId="77777777" w:rsidTr="00EF3324">
        <w:tc>
          <w:tcPr>
            <w:tcW w:w="1302" w:type="pct"/>
          </w:tcPr>
          <w:p w14:paraId="08C16DB7" w14:textId="77777777" w:rsidR="009D0967" w:rsidRPr="007E4AF2" w:rsidRDefault="009D0967" w:rsidP="009D0967">
            <w:pPr>
              <w:numPr>
                <w:ilvl w:val="0"/>
                <w:numId w:val="2"/>
              </w:numPr>
              <w:spacing w:after="200" w:line="276" w:lineRule="auto"/>
              <w:contextualSpacing/>
              <w:rPr>
                <w:rFonts w:ascii="Calibri" w:eastAsia="Calibri" w:hAnsi="Calibri" w:cs="Times New Roman"/>
                <w:i/>
                <w:lang w:val="en-AU"/>
              </w:rPr>
            </w:pPr>
            <w:r w:rsidRPr="007E4AF2">
              <w:rPr>
                <w:rFonts w:ascii="Calibri" w:eastAsia="Calibri" w:hAnsi="Calibri" w:cs="Times New Roman"/>
                <w:i/>
                <w:lang w:val="en-AU"/>
              </w:rPr>
              <w:t>Include hallucinations and/or delusions irrespective of diagnosis.</w:t>
            </w:r>
          </w:p>
          <w:p w14:paraId="7F9AB0B6" w14:textId="77777777" w:rsidR="009D0967" w:rsidRPr="007E4AF2" w:rsidRDefault="009D0967" w:rsidP="009D0967">
            <w:pPr>
              <w:numPr>
                <w:ilvl w:val="0"/>
                <w:numId w:val="2"/>
              </w:numPr>
              <w:spacing w:after="200" w:line="276" w:lineRule="auto"/>
              <w:contextualSpacing/>
              <w:rPr>
                <w:rFonts w:ascii="Calibri" w:eastAsia="Calibri" w:hAnsi="Calibri" w:cs="Times New Roman"/>
                <w:i/>
                <w:lang w:val="en-AU"/>
              </w:rPr>
            </w:pPr>
            <w:r w:rsidRPr="007E4AF2">
              <w:rPr>
                <w:rFonts w:ascii="Calibri" w:eastAsia="Calibri" w:hAnsi="Calibri" w:cs="Times New Roman"/>
                <w:i/>
                <w:lang w:val="en-AU"/>
              </w:rPr>
              <w:t>Include unusual and bizarre behaviour associated with hallucinations or delusions.</w:t>
            </w:r>
          </w:p>
          <w:p w14:paraId="6C7A45E5" w14:textId="77777777" w:rsidR="009D0967" w:rsidRPr="007E4AF2" w:rsidRDefault="009D0967" w:rsidP="009D0967">
            <w:pPr>
              <w:numPr>
                <w:ilvl w:val="0"/>
                <w:numId w:val="2"/>
              </w:numPr>
              <w:spacing w:after="200" w:line="276" w:lineRule="auto"/>
              <w:contextualSpacing/>
              <w:rPr>
                <w:rFonts w:ascii="Calibri" w:eastAsia="Calibri" w:hAnsi="Calibri" w:cs="Times New Roman"/>
                <w:i/>
                <w:lang w:val="en-AU"/>
              </w:rPr>
            </w:pPr>
            <w:r w:rsidRPr="007E4AF2">
              <w:rPr>
                <w:rFonts w:ascii="Calibri" w:eastAsia="Calibri" w:hAnsi="Calibri" w:cs="Times New Roman"/>
                <w:i/>
                <w:lang w:val="en-AU"/>
              </w:rPr>
              <w:lastRenderedPageBreak/>
              <w:t>Do not include aggressive, destructive or overactive behaviours attributed to hallucinations and/or delusions, already rated at Scale 1.</w:t>
            </w:r>
          </w:p>
        </w:tc>
        <w:tc>
          <w:tcPr>
            <w:tcW w:w="683" w:type="pct"/>
            <w:vMerge w:val="restart"/>
          </w:tcPr>
          <w:p w14:paraId="29D842A0" w14:textId="77777777" w:rsidR="009D0967" w:rsidRPr="007E4AF2" w:rsidRDefault="009D0967" w:rsidP="001E6B76">
            <w:pPr>
              <w:spacing w:after="200" w:line="276" w:lineRule="auto"/>
              <w:contextualSpacing/>
              <w:rPr>
                <w:rFonts w:ascii="Calibri" w:eastAsia="Calibri" w:hAnsi="Calibri" w:cs="Times New Roman"/>
                <w:lang w:val="en-AU"/>
              </w:rPr>
            </w:pPr>
            <w:r w:rsidRPr="007E4AF2">
              <w:rPr>
                <w:rFonts w:ascii="Calibri" w:eastAsia="Calibri" w:hAnsi="Calibri" w:cs="Times New Roman"/>
                <w:lang w:val="en-AU"/>
              </w:rPr>
              <w:lastRenderedPageBreak/>
              <w:t>No evidence of hallucinations or delusions during the period rated.</w:t>
            </w:r>
          </w:p>
          <w:p w14:paraId="6880C545" w14:textId="77777777" w:rsidR="009D0967" w:rsidRPr="00BD797D" w:rsidRDefault="009D0967" w:rsidP="001E6B76">
            <w:pPr>
              <w:spacing w:after="200" w:line="276" w:lineRule="auto"/>
              <w:contextualSpacing/>
              <w:rPr>
                <w:rFonts w:ascii="Calibri" w:eastAsia="Calibri" w:hAnsi="Calibri" w:cs="Times New Roman"/>
                <w:lang w:val="en-AU"/>
              </w:rPr>
            </w:pPr>
            <w:r w:rsidRPr="007E4AF2">
              <w:rPr>
                <w:rFonts w:ascii="Calibri" w:eastAsia="Calibri" w:hAnsi="Calibri" w:cs="Times New Roman"/>
                <w:lang w:val="en-AU"/>
              </w:rPr>
              <w:tab/>
            </w:r>
          </w:p>
          <w:p w14:paraId="2F1CDD68" w14:textId="77777777" w:rsidR="009D0967" w:rsidRPr="00BD797D" w:rsidRDefault="009D0967" w:rsidP="001E6B76">
            <w:pPr>
              <w:spacing w:after="200" w:line="276" w:lineRule="auto"/>
              <w:contextualSpacing/>
              <w:rPr>
                <w:rFonts w:ascii="Calibri" w:eastAsia="Calibri" w:hAnsi="Calibri" w:cs="Times New Roman"/>
                <w:lang w:val="en-AU"/>
              </w:rPr>
            </w:pPr>
          </w:p>
        </w:tc>
        <w:tc>
          <w:tcPr>
            <w:tcW w:w="669" w:type="pct"/>
          </w:tcPr>
          <w:p w14:paraId="0166A37F" w14:textId="77777777" w:rsidR="009D0967" w:rsidRPr="00BD797D" w:rsidRDefault="009D0967" w:rsidP="001E6B76">
            <w:pPr>
              <w:spacing w:after="200" w:line="276" w:lineRule="auto"/>
              <w:contextualSpacing/>
              <w:rPr>
                <w:rFonts w:ascii="Calibri" w:eastAsia="Calibri" w:hAnsi="Calibri" w:cs="Times New Roman"/>
                <w:lang w:val="en-AU"/>
              </w:rPr>
            </w:pPr>
            <w:r w:rsidRPr="007E4AF2">
              <w:rPr>
                <w:rFonts w:ascii="Calibri" w:eastAsia="Calibri" w:hAnsi="Calibri" w:cs="Times New Roman"/>
                <w:lang w:val="en-AU"/>
              </w:rPr>
              <w:lastRenderedPageBreak/>
              <w:t>Somewhat unusual or eccentric beliefs not in keeping with cultural norms.</w:t>
            </w:r>
          </w:p>
        </w:tc>
        <w:tc>
          <w:tcPr>
            <w:tcW w:w="685" w:type="pct"/>
          </w:tcPr>
          <w:p w14:paraId="599AE1E7" w14:textId="77777777" w:rsidR="009D0967" w:rsidRPr="00BD797D" w:rsidRDefault="009D0967" w:rsidP="001E6B76">
            <w:pPr>
              <w:rPr>
                <w:rFonts w:ascii="Calibri" w:eastAsia="Calibri" w:hAnsi="Calibri" w:cs="Times New Roman"/>
                <w:lang w:val="en-AU"/>
              </w:rPr>
            </w:pPr>
            <w:r w:rsidRPr="007E4AF2">
              <w:rPr>
                <w:rFonts w:ascii="Calibri" w:eastAsia="Calibri" w:hAnsi="Calibri" w:cs="Times New Roman"/>
                <w:lang w:val="en-AU"/>
              </w:rPr>
              <w:t xml:space="preserve">Hallucinations or delusions are present, but there is little distress to patient or manifestation in bizarre </w:t>
            </w:r>
            <w:r w:rsidRPr="007E4AF2">
              <w:rPr>
                <w:rFonts w:ascii="Calibri" w:eastAsia="Calibri" w:hAnsi="Calibri" w:cs="Times New Roman"/>
                <w:lang w:val="en-AU"/>
              </w:rPr>
              <w:lastRenderedPageBreak/>
              <w:t>behaviours, i.e. clinically present but mild.</w:t>
            </w:r>
          </w:p>
        </w:tc>
        <w:tc>
          <w:tcPr>
            <w:tcW w:w="798" w:type="pct"/>
          </w:tcPr>
          <w:p w14:paraId="25D93F8D" w14:textId="77777777" w:rsidR="009D0967" w:rsidRPr="00BD797D" w:rsidRDefault="009D0967" w:rsidP="001E6B76">
            <w:pPr>
              <w:contextualSpacing/>
              <w:rPr>
                <w:lang w:val="en-AU"/>
              </w:rPr>
            </w:pPr>
            <w:r w:rsidRPr="007E4AF2">
              <w:rPr>
                <w:lang w:val="en-AU"/>
              </w:rPr>
              <w:lastRenderedPageBreak/>
              <w:t xml:space="preserve">Marked preoccupation with hallucinations or delusions, causing much distress and/or manifested in obviously bizarre behaviour, i.e. </w:t>
            </w:r>
            <w:r w:rsidRPr="007E4AF2">
              <w:rPr>
                <w:lang w:val="en-AU"/>
              </w:rPr>
              <w:lastRenderedPageBreak/>
              <w:t>moderately severe clinical problem.</w:t>
            </w:r>
          </w:p>
        </w:tc>
        <w:tc>
          <w:tcPr>
            <w:tcW w:w="862" w:type="pct"/>
          </w:tcPr>
          <w:p w14:paraId="1A67C0FE" w14:textId="77777777" w:rsidR="009D0967" w:rsidRPr="00BD797D" w:rsidRDefault="009D0967" w:rsidP="001E6B76">
            <w:pPr>
              <w:rPr>
                <w:rFonts w:ascii="Calibri" w:eastAsia="Calibri" w:hAnsi="Calibri" w:cs="Times New Roman"/>
                <w:lang w:val="en-AU"/>
              </w:rPr>
            </w:pPr>
            <w:r w:rsidRPr="007E4AF2">
              <w:rPr>
                <w:rFonts w:ascii="Calibri" w:eastAsia="Calibri" w:hAnsi="Calibri" w:cs="Times New Roman"/>
                <w:lang w:val="en-AU"/>
              </w:rPr>
              <w:lastRenderedPageBreak/>
              <w:t>Mental state and behaviour is seriously and adversely affected by hallucinations or delusions, with severe impact on patient.</w:t>
            </w:r>
          </w:p>
        </w:tc>
      </w:tr>
      <w:tr w:rsidR="009D0967" w:rsidRPr="00BD797D" w14:paraId="28B3A905" w14:textId="77777777" w:rsidTr="00EF3324">
        <w:tc>
          <w:tcPr>
            <w:tcW w:w="1302" w:type="pct"/>
            <w:shd w:val="clear" w:color="auto" w:fill="E7E6E6" w:themeFill="background2"/>
          </w:tcPr>
          <w:p w14:paraId="1B8B39DD" w14:textId="77777777" w:rsidR="009D0967" w:rsidRPr="00A33E54" w:rsidRDefault="009D0967" w:rsidP="009D0967">
            <w:pPr>
              <w:numPr>
                <w:ilvl w:val="0"/>
                <w:numId w:val="2"/>
              </w:numPr>
              <w:spacing w:after="200" w:line="276" w:lineRule="auto"/>
              <w:contextualSpacing/>
              <w:rPr>
                <w:rFonts w:ascii="Calibri" w:eastAsia="Calibri" w:hAnsi="Calibri" w:cs="Times New Roman"/>
                <w:i/>
                <w:lang w:val="en-AU"/>
              </w:rPr>
            </w:pPr>
            <w:r w:rsidRPr="00A33E54">
              <w:rPr>
                <w:rFonts w:ascii="Calibri" w:eastAsia="Calibri" w:hAnsi="Calibri" w:cs="Times New Roman"/>
                <w:i/>
                <w:lang w:val="en-AU"/>
              </w:rPr>
              <w:t>Include hallucinations and delusions (or false beliefs) irrespective of diagnosis.</w:t>
            </w:r>
          </w:p>
          <w:p w14:paraId="4737833D" w14:textId="77777777" w:rsidR="009D0967" w:rsidRPr="00A33E54" w:rsidRDefault="009D0967" w:rsidP="009D0967">
            <w:pPr>
              <w:numPr>
                <w:ilvl w:val="0"/>
                <w:numId w:val="2"/>
              </w:numPr>
              <w:spacing w:after="200" w:line="276" w:lineRule="auto"/>
              <w:contextualSpacing/>
              <w:rPr>
                <w:rFonts w:ascii="Calibri" w:eastAsia="Calibri" w:hAnsi="Calibri" w:cs="Times New Roman"/>
                <w:i/>
                <w:lang w:val="en-AU"/>
              </w:rPr>
            </w:pPr>
            <w:r w:rsidRPr="00A33E54">
              <w:rPr>
                <w:rFonts w:ascii="Calibri" w:eastAsia="Calibri" w:hAnsi="Calibri" w:cs="Times New Roman"/>
                <w:i/>
                <w:lang w:val="en-AU"/>
              </w:rPr>
              <w:t>Include odd and bizarre behaviour associated with hallucinations or delusions (or false beliefs).</w:t>
            </w:r>
          </w:p>
          <w:p w14:paraId="37B29E97" w14:textId="77777777" w:rsidR="009D0967" w:rsidRPr="001A44EB" w:rsidRDefault="009D0967" w:rsidP="009D0967">
            <w:pPr>
              <w:numPr>
                <w:ilvl w:val="0"/>
                <w:numId w:val="2"/>
              </w:numPr>
              <w:spacing w:after="200" w:line="276" w:lineRule="auto"/>
              <w:contextualSpacing/>
              <w:rPr>
                <w:rFonts w:ascii="Calibri" w:eastAsia="Calibri" w:hAnsi="Calibri" w:cs="Times New Roman"/>
                <w:i/>
                <w:lang w:val="en-AU"/>
              </w:rPr>
            </w:pPr>
            <w:r w:rsidRPr="00A33E54">
              <w:rPr>
                <w:rFonts w:ascii="Calibri" w:eastAsia="Calibri" w:hAnsi="Calibri" w:cs="Times New Roman"/>
                <w:i/>
                <w:lang w:val="en-AU"/>
              </w:rPr>
              <w:t>Do not include aggressive, destructive or overactive behaviours attributed to hallucinations, delusions or false beliefs, rated at Scale 1.</w:t>
            </w:r>
          </w:p>
        </w:tc>
        <w:tc>
          <w:tcPr>
            <w:tcW w:w="683" w:type="pct"/>
            <w:vMerge/>
            <w:shd w:val="clear" w:color="auto" w:fill="E7E6E6" w:themeFill="background2"/>
          </w:tcPr>
          <w:p w14:paraId="5A7AE21E" w14:textId="77777777" w:rsidR="009D0967" w:rsidRPr="00BD797D" w:rsidRDefault="009D0967" w:rsidP="001E6B76">
            <w:pPr>
              <w:spacing w:after="200" w:line="276" w:lineRule="auto"/>
              <w:contextualSpacing/>
              <w:rPr>
                <w:rFonts w:ascii="Calibri" w:eastAsia="Calibri" w:hAnsi="Calibri" w:cs="Times New Roman"/>
                <w:lang w:val="en-AU"/>
              </w:rPr>
            </w:pPr>
          </w:p>
        </w:tc>
        <w:tc>
          <w:tcPr>
            <w:tcW w:w="669" w:type="pct"/>
            <w:shd w:val="clear" w:color="auto" w:fill="E7E6E6" w:themeFill="background2"/>
          </w:tcPr>
          <w:p w14:paraId="37417BE1" w14:textId="77777777" w:rsidR="009D0967" w:rsidRPr="00BD797D" w:rsidRDefault="009D0967" w:rsidP="001E6B76">
            <w:pPr>
              <w:spacing w:after="200" w:line="276" w:lineRule="auto"/>
              <w:contextualSpacing/>
              <w:rPr>
                <w:rFonts w:ascii="Calibri" w:eastAsia="Calibri" w:hAnsi="Calibri" w:cs="Times New Roman"/>
                <w:lang w:val="en-AU"/>
              </w:rPr>
            </w:pPr>
            <w:r w:rsidRPr="00A33E54">
              <w:rPr>
                <w:rFonts w:ascii="Calibri" w:eastAsia="Calibri" w:hAnsi="Calibri" w:cs="Times New Roman"/>
                <w:lang w:val="en-AU"/>
              </w:rPr>
              <w:t>Somewhat odd or eccentric beliefs not in keeping with cultural norms.</w:t>
            </w:r>
          </w:p>
        </w:tc>
        <w:tc>
          <w:tcPr>
            <w:tcW w:w="685" w:type="pct"/>
            <w:shd w:val="clear" w:color="auto" w:fill="E7E6E6" w:themeFill="background2"/>
          </w:tcPr>
          <w:p w14:paraId="663A3E8D" w14:textId="77777777" w:rsidR="009D0967" w:rsidRPr="00BD797D" w:rsidRDefault="009D0967" w:rsidP="001E6B76">
            <w:pPr>
              <w:rPr>
                <w:rFonts w:ascii="Calibri" w:eastAsia="Calibri" w:hAnsi="Calibri" w:cs="Times New Roman"/>
                <w:lang w:val="en-AU"/>
              </w:rPr>
            </w:pPr>
            <w:r w:rsidRPr="00A33E54">
              <w:rPr>
                <w:rFonts w:ascii="Calibri" w:eastAsia="Calibri" w:hAnsi="Calibri" w:cs="Times New Roman"/>
                <w:lang w:val="en-AU"/>
              </w:rPr>
              <w:t>Delusions or hallucinations (</w:t>
            </w:r>
            <w:proofErr w:type="spellStart"/>
            <w:r w:rsidRPr="00A33E54">
              <w:rPr>
                <w:rFonts w:ascii="Calibri" w:eastAsia="Calibri" w:hAnsi="Calibri" w:cs="Times New Roman"/>
                <w:lang w:val="en-AU"/>
              </w:rPr>
              <w:t>eg</w:t>
            </w:r>
            <w:proofErr w:type="spellEnd"/>
            <w:r w:rsidRPr="00A33E54">
              <w:rPr>
                <w:rFonts w:ascii="Calibri" w:eastAsia="Calibri" w:hAnsi="Calibri" w:cs="Times New Roman"/>
                <w:lang w:val="en-AU"/>
              </w:rPr>
              <w:t>, voices, visions) are present, but there is little distress to patient or manifestation in bizarre behaviour, that is, a present, but mild clinical problem.</w:t>
            </w:r>
          </w:p>
        </w:tc>
        <w:tc>
          <w:tcPr>
            <w:tcW w:w="798" w:type="pct"/>
            <w:shd w:val="clear" w:color="auto" w:fill="E7E6E6" w:themeFill="background2"/>
          </w:tcPr>
          <w:p w14:paraId="637EA2ED" w14:textId="77777777" w:rsidR="009D0967" w:rsidRPr="00BD797D" w:rsidRDefault="009D0967" w:rsidP="001E6B76">
            <w:pPr>
              <w:contextualSpacing/>
              <w:rPr>
                <w:lang w:val="en-AU"/>
              </w:rPr>
            </w:pPr>
            <w:r w:rsidRPr="00A33E54">
              <w:rPr>
                <w:lang w:val="en-AU"/>
              </w:rPr>
              <w:t xml:space="preserve">Marked preoccupation with delusions or hallucinations, causing significant distress </w:t>
            </w:r>
            <w:r>
              <w:rPr>
                <w:lang w:val="en-AU"/>
              </w:rPr>
              <w:t>and/</w:t>
            </w:r>
            <w:r w:rsidRPr="00A33E54">
              <w:rPr>
                <w:lang w:val="en-AU"/>
              </w:rPr>
              <w:t xml:space="preserve">or manifested in obviously bizarre behaviour, </w:t>
            </w:r>
            <w:r>
              <w:rPr>
                <w:lang w:val="en-AU"/>
              </w:rPr>
              <w:t>i.e.</w:t>
            </w:r>
            <w:r w:rsidRPr="00A33E54">
              <w:rPr>
                <w:lang w:val="en-AU"/>
              </w:rPr>
              <w:t xml:space="preserve"> moderately severe clinical problem.</w:t>
            </w:r>
          </w:p>
        </w:tc>
        <w:tc>
          <w:tcPr>
            <w:tcW w:w="862" w:type="pct"/>
            <w:shd w:val="clear" w:color="auto" w:fill="E7E6E6" w:themeFill="background2"/>
          </w:tcPr>
          <w:p w14:paraId="0C3D5A08" w14:textId="77777777" w:rsidR="009D0967" w:rsidRPr="00BD797D" w:rsidRDefault="009D0967" w:rsidP="001E6B76">
            <w:pPr>
              <w:rPr>
                <w:rFonts w:ascii="Calibri" w:eastAsia="Calibri" w:hAnsi="Calibri" w:cs="Times New Roman"/>
                <w:lang w:val="en-AU"/>
              </w:rPr>
            </w:pPr>
            <w:r w:rsidRPr="00A33E54">
              <w:rPr>
                <w:rFonts w:ascii="Calibri" w:eastAsia="Calibri" w:hAnsi="Calibri" w:cs="Times New Roman"/>
                <w:lang w:val="en-AU"/>
              </w:rPr>
              <w:t xml:space="preserve">Mental state and behaviour is seriously and adversely affected by delusions </w:t>
            </w:r>
            <w:r>
              <w:rPr>
                <w:rFonts w:ascii="Calibri" w:eastAsia="Calibri" w:hAnsi="Calibri" w:cs="Times New Roman"/>
                <w:lang w:val="en-AU"/>
              </w:rPr>
              <w:t>and/</w:t>
            </w:r>
            <w:r w:rsidRPr="00A33E54">
              <w:rPr>
                <w:rFonts w:ascii="Calibri" w:eastAsia="Calibri" w:hAnsi="Calibri" w:cs="Times New Roman"/>
                <w:lang w:val="en-AU"/>
              </w:rPr>
              <w:t xml:space="preserve">or hallucinations, with a major impact on patient </w:t>
            </w:r>
            <w:r>
              <w:rPr>
                <w:rFonts w:ascii="Calibri" w:eastAsia="Calibri" w:hAnsi="Calibri" w:cs="Times New Roman"/>
                <w:lang w:val="en-AU"/>
              </w:rPr>
              <w:t>and/</w:t>
            </w:r>
            <w:r w:rsidRPr="00A33E54">
              <w:rPr>
                <w:rFonts w:ascii="Calibri" w:eastAsia="Calibri" w:hAnsi="Calibri" w:cs="Times New Roman"/>
                <w:lang w:val="en-AU"/>
              </w:rPr>
              <w:t>or others</w:t>
            </w:r>
            <w:r>
              <w:rPr>
                <w:rFonts w:ascii="Calibri" w:eastAsia="Calibri" w:hAnsi="Calibri" w:cs="Times New Roman"/>
                <w:lang w:val="en-AU"/>
              </w:rPr>
              <w:t>, that is, a severe clinical problem</w:t>
            </w:r>
            <w:r w:rsidRPr="00A33E54">
              <w:rPr>
                <w:rFonts w:ascii="Calibri" w:eastAsia="Calibri" w:hAnsi="Calibri" w:cs="Times New Roman"/>
                <w:lang w:val="en-AU"/>
              </w:rPr>
              <w:t>.</w:t>
            </w:r>
          </w:p>
        </w:tc>
      </w:tr>
      <w:tr w:rsidR="009D0967" w:rsidRPr="00CB3624" w14:paraId="1E855F8C" w14:textId="77777777" w:rsidTr="00EF3324">
        <w:tc>
          <w:tcPr>
            <w:tcW w:w="5000" w:type="pct"/>
            <w:gridSpan w:val="6"/>
          </w:tcPr>
          <w:p w14:paraId="0F67DC91" w14:textId="77777777" w:rsidR="009D0967" w:rsidRPr="00CB3624" w:rsidRDefault="009D0967" w:rsidP="009D0967">
            <w:pPr>
              <w:pStyle w:val="ListParagraph"/>
              <w:numPr>
                <w:ilvl w:val="0"/>
                <w:numId w:val="5"/>
              </w:numPr>
              <w:rPr>
                <w:rFonts w:ascii="Calibri" w:eastAsia="Calibri" w:hAnsi="Calibri" w:cs="Times New Roman"/>
                <w:lang w:val="en-AU"/>
              </w:rPr>
            </w:pPr>
            <w:r w:rsidRPr="00CB3624">
              <w:rPr>
                <w:rFonts w:ascii="Calibri" w:eastAsia="Calibri" w:hAnsi="Calibri" w:cs="Times New Roman"/>
                <w:b/>
                <w:sz w:val="24"/>
                <w:szCs w:val="24"/>
                <w:lang w:val="en-AU"/>
              </w:rPr>
              <w:t>Problems with depressed mood</w:t>
            </w:r>
          </w:p>
        </w:tc>
      </w:tr>
      <w:tr w:rsidR="009D0967" w:rsidRPr="00BD797D" w14:paraId="5C30A80C" w14:textId="77777777" w:rsidTr="00EF3324">
        <w:tc>
          <w:tcPr>
            <w:tcW w:w="1302" w:type="pct"/>
          </w:tcPr>
          <w:p w14:paraId="7DAF5286" w14:textId="77777777" w:rsidR="009D0967" w:rsidRPr="0009235A" w:rsidRDefault="009D0967" w:rsidP="009D0967">
            <w:pPr>
              <w:numPr>
                <w:ilvl w:val="0"/>
                <w:numId w:val="2"/>
              </w:numPr>
              <w:spacing w:after="200" w:line="276" w:lineRule="auto"/>
              <w:contextualSpacing/>
              <w:rPr>
                <w:rFonts w:ascii="Calibri" w:eastAsia="Calibri" w:hAnsi="Calibri" w:cs="Times New Roman"/>
                <w:i/>
                <w:lang w:val="en-AU"/>
              </w:rPr>
            </w:pPr>
            <w:r w:rsidRPr="0009235A">
              <w:rPr>
                <w:rFonts w:ascii="Calibri" w:eastAsia="Calibri" w:hAnsi="Calibri" w:cs="Times New Roman"/>
                <w:i/>
                <w:lang w:val="en-AU"/>
              </w:rPr>
              <w:t>Include cognitive, affective or behavioural aspects of depressed mood (e.g. loss of interest or pleasure; lack of energy; loss of self-esteem; feelings of guilt).</w:t>
            </w:r>
          </w:p>
          <w:p w14:paraId="49FDE89F" w14:textId="77777777" w:rsidR="009D0967" w:rsidRPr="0009235A" w:rsidRDefault="009D0967" w:rsidP="009D0967">
            <w:pPr>
              <w:numPr>
                <w:ilvl w:val="0"/>
                <w:numId w:val="2"/>
              </w:numPr>
              <w:spacing w:after="200" w:line="276" w:lineRule="auto"/>
              <w:contextualSpacing/>
              <w:rPr>
                <w:rFonts w:ascii="Calibri" w:eastAsia="Calibri" w:hAnsi="Calibri" w:cs="Times New Roman"/>
                <w:i/>
                <w:lang w:val="en-AU"/>
              </w:rPr>
            </w:pPr>
            <w:r w:rsidRPr="0009235A">
              <w:rPr>
                <w:rFonts w:ascii="Calibri" w:eastAsia="Calibri" w:hAnsi="Calibri" w:cs="Times New Roman"/>
                <w:i/>
                <w:lang w:val="en-AU"/>
              </w:rPr>
              <w:lastRenderedPageBreak/>
              <w:t>Do not include overactivity or agitation, already rated at Scale 1.</w:t>
            </w:r>
          </w:p>
          <w:p w14:paraId="2CD2050A" w14:textId="77777777" w:rsidR="009D0967" w:rsidRPr="0009235A" w:rsidRDefault="009D0967" w:rsidP="009D0967">
            <w:pPr>
              <w:numPr>
                <w:ilvl w:val="0"/>
                <w:numId w:val="2"/>
              </w:numPr>
              <w:spacing w:after="200" w:line="276" w:lineRule="auto"/>
              <w:contextualSpacing/>
              <w:rPr>
                <w:rFonts w:ascii="Calibri" w:eastAsia="Calibri" w:hAnsi="Calibri" w:cs="Times New Roman"/>
                <w:i/>
                <w:lang w:val="en-AU"/>
              </w:rPr>
            </w:pPr>
            <w:r w:rsidRPr="0009235A">
              <w:rPr>
                <w:rFonts w:ascii="Calibri" w:eastAsia="Calibri" w:hAnsi="Calibri" w:cs="Times New Roman"/>
                <w:i/>
                <w:lang w:val="en-AU"/>
              </w:rPr>
              <w:t>Do not include suicidal ideation or attempts, already rated at Scale 2.</w:t>
            </w:r>
          </w:p>
          <w:p w14:paraId="10180BFB" w14:textId="77777777" w:rsidR="009D0967" w:rsidRPr="0009235A" w:rsidRDefault="009D0967" w:rsidP="009D0967">
            <w:pPr>
              <w:numPr>
                <w:ilvl w:val="0"/>
                <w:numId w:val="2"/>
              </w:numPr>
              <w:spacing w:after="200" w:line="276" w:lineRule="auto"/>
              <w:contextualSpacing/>
              <w:rPr>
                <w:rFonts w:ascii="Calibri" w:eastAsia="Calibri" w:hAnsi="Calibri" w:cs="Times New Roman"/>
                <w:i/>
                <w:lang w:val="en-AU"/>
              </w:rPr>
            </w:pPr>
            <w:r w:rsidRPr="0009235A">
              <w:rPr>
                <w:rFonts w:ascii="Calibri" w:eastAsia="Calibri" w:hAnsi="Calibri" w:cs="Times New Roman"/>
                <w:i/>
                <w:lang w:val="en-AU"/>
              </w:rPr>
              <w:t>Do not include delusions or hallucinations, already rated at Scale 6.</w:t>
            </w:r>
          </w:p>
          <w:p w14:paraId="05904A45" w14:textId="77777777" w:rsidR="009D0967" w:rsidRPr="0009235A" w:rsidRDefault="009D0967" w:rsidP="009D0967">
            <w:pPr>
              <w:numPr>
                <w:ilvl w:val="0"/>
                <w:numId w:val="2"/>
              </w:numPr>
              <w:spacing w:after="200" w:line="276" w:lineRule="auto"/>
              <w:contextualSpacing/>
              <w:rPr>
                <w:rFonts w:ascii="Calibri" w:eastAsia="Calibri" w:hAnsi="Calibri" w:cs="Times New Roman"/>
                <w:i/>
                <w:lang w:val="en-AU"/>
              </w:rPr>
            </w:pPr>
            <w:r w:rsidRPr="0009235A">
              <w:rPr>
                <w:rFonts w:ascii="Calibri" w:eastAsia="Calibri" w:hAnsi="Calibri" w:cs="Times New Roman"/>
                <w:i/>
                <w:lang w:val="en-AU"/>
              </w:rPr>
              <w:t>Do not include other symptoms of depression as described at Scale 8 (i.e. changes in sleep, appetite or weight; anxiety symptoms).</w:t>
            </w:r>
          </w:p>
          <w:p w14:paraId="0B7DE162" w14:textId="77777777" w:rsidR="009D0967" w:rsidRPr="001A44EB" w:rsidRDefault="009D0967" w:rsidP="001E6B76">
            <w:pPr>
              <w:spacing w:after="200" w:line="276" w:lineRule="auto"/>
              <w:contextualSpacing/>
              <w:rPr>
                <w:rFonts w:ascii="Calibri" w:eastAsia="Calibri" w:hAnsi="Calibri" w:cs="Times New Roman"/>
                <w:i/>
                <w:lang w:val="en-AU"/>
              </w:rPr>
            </w:pPr>
          </w:p>
        </w:tc>
        <w:tc>
          <w:tcPr>
            <w:tcW w:w="683" w:type="pct"/>
          </w:tcPr>
          <w:p w14:paraId="773C156F" w14:textId="77777777" w:rsidR="009D0967" w:rsidRPr="0009235A" w:rsidRDefault="009D0967" w:rsidP="001E6B76">
            <w:pPr>
              <w:spacing w:after="200" w:line="276" w:lineRule="auto"/>
              <w:contextualSpacing/>
              <w:rPr>
                <w:rFonts w:ascii="Calibri" w:eastAsia="Calibri" w:hAnsi="Calibri" w:cs="Times New Roman"/>
                <w:lang w:val="en-AU"/>
              </w:rPr>
            </w:pPr>
            <w:r w:rsidRPr="0009235A">
              <w:rPr>
                <w:rFonts w:ascii="Calibri" w:eastAsia="Calibri" w:hAnsi="Calibri" w:cs="Times New Roman"/>
                <w:lang w:val="en-AU"/>
              </w:rPr>
              <w:lastRenderedPageBreak/>
              <w:t>No problem associated with depressed mood during the period rated.</w:t>
            </w:r>
          </w:p>
          <w:p w14:paraId="570F434D" w14:textId="77777777" w:rsidR="009D0967" w:rsidRPr="00BD797D" w:rsidRDefault="009D0967" w:rsidP="001E6B76">
            <w:pPr>
              <w:spacing w:after="200" w:line="276" w:lineRule="auto"/>
              <w:contextualSpacing/>
              <w:rPr>
                <w:rFonts w:ascii="Calibri" w:eastAsia="Calibri" w:hAnsi="Calibri" w:cs="Times New Roman"/>
                <w:lang w:val="en-AU"/>
              </w:rPr>
            </w:pPr>
          </w:p>
        </w:tc>
        <w:tc>
          <w:tcPr>
            <w:tcW w:w="669" w:type="pct"/>
          </w:tcPr>
          <w:p w14:paraId="7F95C419" w14:textId="77777777" w:rsidR="009D0967" w:rsidRPr="00BD797D" w:rsidRDefault="009D0967" w:rsidP="001E6B76">
            <w:pPr>
              <w:spacing w:after="200" w:line="276" w:lineRule="auto"/>
              <w:contextualSpacing/>
              <w:rPr>
                <w:rFonts w:ascii="Calibri" w:eastAsia="Calibri" w:hAnsi="Calibri" w:cs="Times New Roman"/>
                <w:lang w:val="en-AU"/>
              </w:rPr>
            </w:pPr>
            <w:r w:rsidRPr="0009235A">
              <w:rPr>
                <w:rFonts w:ascii="Calibri" w:eastAsia="Calibri" w:hAnsi="Calibri" w:cs="Times New Roman"/>
                <w:lang w:val="en-AU"/>
              </w:rPr>
              <w:t>Gloomy or minor changes in mood.</w:t>
            </w:r>
          </w:p>
        </w:tc>
        <w:tc>
          <w:tcPr>
            <w:tcW w:w="685" w:type="pct"/>
          </w:tcPr>
          <w:p w14:paraId="2F90FF33" w14:textId="77777777" w:rsidR="009D0967" w:rsidRPr="00BD797D" w:rsidRDefault="009D0967" w:rsidP="001E6B76">
            <w:pPr>
              <w:rPr>
                <w:rFonts w:ascii="Calibri" w:eastAsia="Calibri" w:hAnsi="Calibri" w:cs="Times New Roman"/>
                <w:lang w:val="en-AU"/>
              </w:rPr>
            </w:pPr>
            <w:r w:rsidRPr="0009235A">
              <w:rPr>
                <w:rFonts w:ascii="Calibri" w:eastAsia="Calibri" w:hAnsi="Calibri" w:cs="Times New Roman"/>
                <w:lang w:val="en-AU"/>
              </w:rPr>
              <w:t>Mild but definite depressed mood and distress (e.g. loss of interest or pleasure; feelings of guilt; loss of self-esteem).</w:t>
            </w:r>
          </w:p>
        </w:tc>
        <w:tc>
          <w:tcPr>
            <w:tcW w:w="798" w:type="pct"/>
          </w:tcPr>
          <w:p w14:paraId="689B14C7" w14:textId="77777777" w:rsidR="009D0967" w:rsidRPr="00BD797D" w:rsidRDefault="009D0967" w:rsidP="001E6B76">
            <w:pPr>
              <w:contextualSpacing/>
              <w:rPr>
                <w:lang w:val="en-AU"/>
              </w:rPr>
            </w:pPr>
            <w:r w:rsidRPr="0009235A">
              <w:rPr>
                <w:lang w:val="en-AU"/>
              </w:rPr>
              <w:t>Moderate depressed mood on subjective or objective measures (depressive symptoms more marked).</w:t>
            </w:r>
          </w:p>
        </w:tc>
        <w:tc>
          <w:tcPr>
            <w:tcW w:w="862" w:type="pct"/>
          </w:tcPr>
          <w:p w14:paraId="2078FA8D" w14:textId="77777777" w:rsidR="009D0967" w:rsidRPr="00BD797D" w:rsidRDefault="009D0967" w:rsidP="001E6B76">
            <w:pPr>
              <w:rPr>
                <w:rFonts w:ascii="Calibri" w:eastAsia="Calibri" w:hAnsi="Calibri" w:cs="Times New Roman"/>
                <w:lang w:val="en-AU"/>
              </w:rPr>
            </w:pPr>
            <w:r w:rsidRPr="0009235A">
              <w:rPr>
                <w:rFonts w:ascii="Calibri" w:eastAsia="Calibri" w:hAnsi="Calibri" w:cs="Times New Roman"/>
                <w:lang w:val="en-AU"/>
              </w:rPr>
              <w:t>Severe depressed mood on subjective or objective grounds (e.g. profound loss of interest or pleasure; preoccupation with ideas of guilt or worthlessness).</w:t>
            </w:r>
          </w:p>
        </w:tc>
      </w:tr>
      <w:tr w:rsidR="009D0967" w:rsidRPr="00BD797D" w14:paraId="0BB7D55E" w14:textId="77777777" w:rsidTr="00EF3324">
        <w:tc>
          <w:tcPr>
            <w:tcW w:w="1302" w:type="pct"/>
            <w:shd w:val="clear" w:color="auto" w:fill="E7E6E6" w:themeFill="background2"/>
          </w:tcPr>
          <w:p w14:paraId="51ABB05F" w14:textId="77777777" w:rsidR="009D0967" w:rsidRPr="00A0741F" w:rsidRDefault="009D0967" w:rsidP="009D0967">
            <w:pPr>
              <w:numPr>
                <w:ilvl w:val="0"/>
                <w:numId w:val="2"/>
              </w:numPr>
              <w:spacing w:after="200" w:line="276" w:lineRule="auto"/>
              <w:contextualSpacing/>
              <w:rPr>
                <w:rFonts w:ascii="Calibri" w:eastAsia="Calibri" w:hAnsi="Calibri" w:cs="Times New Roman"/>
                <w:i/>
                <w:lang w:val="en-AU"/>
              </w:rPr>
            </w:pPr>
            <w:r w:rsidRPr="00A0741F">
              <w:rPr>
                <w:rFonts w:ascii="Calibri" w:eastAsia="Calibri" w:hAnsi="Calibri" w:cs="Times New Roman"/>
                <w:i/>
                <w:lang w:val="en-AU"/>
              </w:rPr>
              <w:t>Do not include over-activity or agitation, rated at Scale 1.</w:t>
            </w:r>
          </w:p>
          <w:p w14:paraId="429A0873" w14:textId="77777777" w:rsidR="009D0967" w:rsidRPr="00A0741F" w:rsidRDefault="009D0967" w:rsidP="009D0967">
            <w:pPr>
              <w:numPr>
                <w:ilvl w:val="0"/>
                <w:numId w:val="2"/>
              </w:numPr>
              <w:spacing w:after="200" w:line="276" w:lineRule="auto"/>
              <w:contextualSpacing/>
              <w:rPr>
                <w:rFonts w:ascii="Calibri" w:eastAsia="Calibri" w:hAnsi="Calibri" w:cs="Times New Roman"/>
                <w:i/>
                <w:lang w:val="en-AU"/>
              </w:rPr>
            </w:pPr>
            <w:r w:rsidRPr="00A0741F">
              <w:rPr>
                <w:rFonts w:ascii="Calibri" w:eastAsia="Calibri" w:hAnsi="Calibri" w:cs="Times New Roman"/>
                <w:i/>
                <w:lang w:val="en-AU"/>
              </w:rPr>
              <w:t>Do not include suicidal ideation or attempts, rated at Scale 2.</w:t>
            </w:r>
          </w:p>
          <w:p w14:paraId="2A42F8BF" w14:textId="77777777" w:rsidR="009D0967" w:rsidRPr="00A0741F" w:rsidRDefault="009D0967" w:rsidP="009D0967">
            <w:pPr>
              <w:numPr>
                <w:ilvl w:val="0"/>
                <w:numId w:val="2"/>
              </w:numPr>
              <w:spacing w:after="200" w:line="276" w:lineRule="auto"/>
              <w:contextualSpacing/>
              <w:rPr>
                <w:rFonts w:ascii="Calibri" w:eastAsia="Calibri" w:hAnsi="Calibri" w:cs="Times New Roman"/>
                <w:i/>
                <w:lang w:val="en-AU"/>
              </w:rPr>
            </w:pPr>
            <w:r w:rsidRPr="00A0741F">
              <w:rPr>
                <w:rFonts w:ascii="Calibri" w:eastAsia="Calibri" w:hAnsi="Calibri" w:cs="Times New Roman"/>
                <w:i/>
                <w:lang w:val="en-AU"/>
              </w:rPr>
              <w:t>Do not include delusions or hallucinations, rated at Scale 6.</w:t>
            </w:r>
          </w:p>
          <w:p w14:paraId="664D9079" w14:textId="77777777" w:rsidR="009D0967" w:rsidRPr="001A44EB" w:rsidRDefault="009D0967" w:rsidP="009D0967">
            <w:pPr>
              <w:numPr>
                <w:ilvl w:val="0"/>
                <w:numId w:val="2"/>
              </w:numPr>
              <w:spacing w:after="200" w:line="276" w:lineRule="auto"/>
              <w:contextualSpacing/>
              <w:rPr>
                <w:rFonts w:ascii="Calibri" w:eastAsia="Calibri" w:hAnsi="Calibri" w:cs="Times New Roman"/>
                <w:i/>
                <w:lang w:val="en-AU"/>
              </w:rPr>
            </w:pPr>
            <w:r w:rsidRPr="00A0741F">
              <w:rPr>
                <w:rFonts w:ascii="Calibri" w:eastAsia="Calibri" w:hAnsi="Calibri" w:cs="Times New Roman"/>
                <w:i/>
                <w:lang w:val="en-AU"/>
              </w:rPr>
              <w:t>Rate associated problems (</w:t>
            </w:r>
            <w:proofErr w:type="spellStart"/>
            <w:r w:rsidRPr="00A0741F">
              <w:rPr>
                <w:rFonts w:ascii="Calibri" w:eastAsia="Calibri" w:hAnsi="Calibri" w:cs="Times New Roman"/>
                <w:i/>
                <w:lang w:val="en-AU"/>
              </w:rPr>
              <w:t>eg</w:t>
            </w:r>
            <w:proofErr w:type="spellEnd"/>
            <w:r w:rsidRPr="00A0741F">
              <w:rPr>
                <w:rFonts w:ascii="Calibri" w:eastAsia="Calibri" w:hAnsi="Calibri" w:cs="Times New Roman"/>
                <w:i/>
                <w:lang w:val="en-AU"/>
              </w:rPr>
              <w:t>, changes in sleep, appetite or weight; anxiety symptoms) at Scale 8.</w:t>
            </w:r>
          </w:p>
        </w:tc>
        <w:tc>
          <w:tcPr>
            <w:tcW w:w="683" w:type="pct"/>
            <w:shd w:val="clear" w:color="auto" w:fill="E7E6E6" w:themeFill="background2"/>
          </w:tcPr>
          <w:p w14:paraId="48AC7109" w14:textId="77777777" w:rsidR="009D0967" w:rsidRPr="00BD797D" w:rsidRDefault="009D0967" w:rsidP="001E6B76">
            <w:pPr>
              <w:spacing w:after="200" w:line="276" w:lineRule="auto"/>
              <w:contextualSpacing/>
              <w:rPr>
                <w:rFonts w:ascii="Calibri" w:eastAsia="Calibri" w:hAnsi="Calibri" w:cs="Times New Roman"/>
                <w:lang w:val="en-AU"/>
              </w:rPr>
            </w:pPr>
            <w:r w:rsidRPr="00A0741F">
              <w:rPr>
                <w:rFonts w:ascii="Calibri" w:eastAsia="Calibri" w:hAnsi="Calibri" w:cs="Times New Roman"/>
                <w:lang w:val="en-AU"/>
              </w:rPr>
              <w:t>No problems associated with depression during the period rated.</w:t>
            </w:r>
          </w:p>
        </w:tc>
        <w:tc>
          <w:tcPr>
            <w:tcW w:w="669" w:type="pct"/>
            <w:shd w:val="clear" w:color="auto" w:fill="E7E6E6" w:themeFill="background2"/>
          </w:tcPr>
          <w:p w14:paraId="1A794282" w14:textId="77777777" w:rsidR="009D0967" w:rsidRPr="00BD797D" w:rsidRDefault="009D0967" w:rsidP="001E6B76">
            <w:pPr>
              <w:spacing w:after="200" w:line="276" w:lineRule="auto"/>
              <w:contextualSpacing/>
              <w:rPr>
                <w:rFonts w:ascii="Calibri" w:eastAsia="Calibri" w:hAnsi="Calibri" w:cs="Times New Roman"/>
                <w:lang w:val="en-AU"/>
              </w:rPr>
            </w:pPr>
            <w:r w:rsidRPr="00A0741F">
              <w:rPr>
                <w:rFonts w:ascii="Calibri" w:eastAsia="Calibri" w:hAnsi="Calibri" w:cs="Times New Roman"/>
                <w:lang w:val="en-AU"/>
              </w:rPr>
              <w:t>Gloomy; or minor changes in mood only.</w:t>
            </w:r>
          </w:p>
        </w:tc>
        <w:tc>
          <w:tcPr>
            <w:tcW w:w="685" w:type="pct"/>
            <w:shd w:val="clear" w:color="auto" w:fill="E7E6E6" w:themeFill="background2"/>
          </w:tcPr>
          <w:p w14:paraId="38F93FB5" w14:textId="77777777" w:rsidR="009D0967" w:rsidRPr="00BD797D" w:rsidRDefault="009D0967" w:rsidP="001E6B76">
            <w:pPr>
              <w:rPr>
                <w:rFonts w:ascii="Calibri" w:eastAsia="Calibri" w:hAnsi="Calibri" w:cs="Times New Roman"/>
                <w:lang w:val="en-AU"/>
              </w:rPr>
            </w:pPr>
            <w:r w:rsidRPr="00A0741F">
              <w:rPr>
                <w:rFonts w:ascii="Calibri" w:eastAsia="Calibri" w:hAnsi="Calibri" w:cs="Times New Roman"/>
                <w:lang w:val="en-AU"/>
              </w:rPr>
              <w:t xml:space="preserve">Mild but definite depression on subjective </w:t>
            </w:r>
            <w:r>
              <w:rPr>
                <w:rFonts w:ascii="Calibri" w:eastAsia="Calibri" w:hAnsi="Calibri" w:cs="Times New Roman"/>
                <w:lang w:val="en-AU"/>
              </w:rPr>
              <w:t>and/</w:t>
            </w:r>
            <w:r w:rsidRPr="00A0741F">
              <w:rPr>
                <w:rFonts w:ascii="Calibri" w:eastAsia="Calibri" w:hAnsi="Calibri" w:cs="Times New Roman"/>
                <w:lang w:val="en-AU"/>
              </w:rPr>
              <w:t>or objective measures (</w:t>
            </w:r>
            <w:proofErr w:type="spellStart"/>
            <w:r w:rsidRPr="00A0741F">
              <w:rPr>
                <w:rFonts w:ascii="Calibri" w:eastAsia="Calibri" w:hAnsi="Calibri" w:cs="Times New Roman"/>
                <w:lang w:val="en-AU"/>
              </w:rPr>
              <w:t>eg</w:t>
            </w:r>
            <w:proofErr w:type="spellEnd"/>
            <w:r w:rsidRPr="00A0741F">
              <w:rPr>
                <w:rFonts w:ascii="Calibri" w:eastAsia="Calibri" w:hAnsi="Calibri" w:cs="Times New Roman"/>
                <w:lang w:val="en-AU"/>
              </w:rPr>
              <w:t xml:space="preserve">, loss of interest </w:t>
            </w:r>
            <w:r>
              <w:rPr>
                <w:rFonts w:ascii="Calibri" w:eastAsia="Calibri" w:hAnsi="Calibri" w:cs="Times New Roman"/>
                <w:lang w:val="en-AU"/>
              </w:rPr>
              <w:t>and/</w:t>
            </w:r>
            <w:r w:rsidRPr="00A0741F">
              <w:rPr>
                <w:rFonts w:ascii="Calibri" w:eastAsia="Calibri" w:hAnsi="Calibri" w:cs="Times New Roman"/>
                <w:lang w:val="en-AU"/>
              </w:rPr>
              <w:t>or pleasure, lack of energy, loss of self-esteem, feelings of guilt).</w:t>
            </w:r>
          </w:p>
        </w:tc>
        <w:tc>
          <w:tcPr>
            <w:tcW w:w="798" w:type="pct"/>
            <w:shd w:val="clear" w:color="auto" w:fill="E7E6E6" w:themeFill="background2"/>
          </w:tcPr>
          <w:p w14:paraId="4D0DCB5C" w14:textId="77777777" w:rsidR="009D0967" w:rsidRPr="00BD797D" w:rsidRDefault="009D0967" w:rsidP="001E6B76">
            <w:pPr>
              <w:contextualSpacing/>
              <w:rPr>
                <w:lang w:val="en-AU"/>
              </w:rPr>
            </w:pPr>
            <w:r w:rsidRPr="00A0741F">
              <w:rPr>
                <w:lang w:val="en-AU"/>
              </w:rPr>
              <w:t xml:space="preserve">Moderate depression on subjective </w:t>
            </w:r>
            <w:r>
              <w:rPr>
                <w:lang w:val="en-AU"/>
              </w:rPr>
              <w:t>and/</w:t>
            </w:r>
            <w:r w:rsidRPr="00A0741F">
              <w:rPr>
                <w:lang w:val="en-AU"/>
              </w:rPr>
              <w:t>or objective measures (depressive symptoms more marked).</w:t>
            </w:r>
          </w:p>
        </w:tc>
        <w:tc>
          <w:tcPr>
            <w:tcW w:w="862" w:type="pct"/>
            <w:shd w:val="clear" w:color="auto" w:fill="E7E6E6" w:themeFill="background2"/>
          </w:tcPr>
          <w:p w14:paraId="253F62A3" w14:textId="77777777" w:rsidR="009D0967" w:rsidRPr="00BD797D" w:rsidRDefault="009D0967" w:rsidP="001E6B76">
            <w:pPr>
              <w:rPr>
                <w:rFonts w:ascii="Calibri" w:eastAsia="Calibri" w:hAnsi="Calibri" w:cs="Times New Roman"/>
                <w:lang w:val="en-AU"/>
              </w:rPr>
            </w:pPr>
            <w:r w:rsidRPr="00A0741F">
              <w:rPr>
                <w:rFonts w:ascii="Calibri" w:eastAsia="Calibri" w:hAnsi="Calibri" w:cs="Times New Roman"/>
                <w:lang w:val="en-AU"/>
              </w:rPr>
              <w:t xml:space="preserve">Severe depression on subjective </w:t>
            </w:r>
            <w:r>
              <w:rPr>
                <w:rFonts w:ascii="Calibri" w:eastAsia="Calibri" w:hAnsi="Calibri" w:cs="Times New Roman"/>
                <w:lang w:val="en-AU"/>
              </w:rPr>
              <w:t>and/</w:t>
            </w:r>
            <w:r w:rsidRPr="00A0741F">
              <w:rPr>
                <w:rFonts w:ascii="Calibri" w:eastAsia="Calibri" w:hAnsi="Calibri" w:cs="Times New Roman"/>
                <w:lang w:val="en-AU"/>
              </w:rPr>
              <w:t>or objective grounds (</w:t>
            </w:r>
            <w:proofErr w:type="spellStart"/>
            <w:r w:rsidRPr="00A0741F">
              <w:rPr>
                <w:rFonts w:ascii="Calibri" w:eastAsia="Calibri" w:hAnsi="Calibri" w:cs="Times New Roman"/>
                <w:lang w:val="en-AU"/>
              </w:rPr>
              <w:t>eg</w:t>
            </w:r>
            <w:proofErr w:type="spellEnd"/>
            <w:r w:rsidRPr="00A0741F">
              <w:rPr>
                <w:rFonts w:ascii="Calibri" w:eastAsia="Calibri" w:hAnsi="Calibri" w:cs="Times New Roman"/>
                <w:lang w:val="en-AU"/>
              </w:rPr>
              <w:t xml:space="preserve">, profound loss of interest </w:t>
            </w:r>
            <w:r>
              <w:rPr>
                <w:rFonts w:ascii="Calibri" w:eastAsia="Calibri" w:hAnsi="Calibri" w:cs="Times New Roman"/>
                <w:lang w:val="en-AU"/>
              </w:rPr>
              <w:t>and/</w:t>
            </w:r>
            <w:r w:rsidRPr="00A0741F">
              <w:rPr>
                <w:rFonts w:ascii="Calibri" w:eastAsia="Calibri" w:hAnsi="Calibri" w:cs="Times New Roman"/>
                <w:lang w:val="en-AU"/>
              </w:rPr>
              <w:t>or pleasure, preoccupation with ideas of guilt or worthlessness).</w:t>
            </w:r>
          </w:p>
        </w:tc>
      </w:tr>
      <w:tr w:rsidR="009D0967" w:rsidRPr="0081037F" w14:paraId="46E50FEC" w14:textId="77777777" w:rsidTr="00EF3324">
        <w:tc>
          <w:tcPr>
            <w:tcW w:w="5000" w:type="pct"/>
            <w:gridSpan w:val="6"/>
          </w:tcPr>
          <w:p w14:paraId="26813BEF" w14:textId="77777777" w:rsidR="009D0967" w:rsidRPr="0081037F" w:rsidRDefault="009D0967" w:rsidP="009D0967">
            <w:pPr>
              <w:pStyle w:val="ListParagraph"/>
              <w:numPr>
                <w:ilvl w:val="0"/>
                <w:numId w:val="5"/>
              </w:numPr>
              <w:rPr>
                <w:rFonts w:ascii="Calibri" w:eastAsia="Calibri" w:hAnsi="Calibri" w:cs="Times New Roman"/>
                <w:b/>
                <w:lang w:val="en-AU"/>
              </w:rPr>
            </w:pPr>
            <w:r w:rsidRPr="0081037F">
              <w:rPr>
                <w:rFonts w:ascii="Calibri" w:eastAsia="Calibri" w:hAnsi="Calibri" w:cs="Times New Roman"/>
                <w:b/>
                <w:lang w:val="en-AU"/>
              </w:rPr>
              <w:lastRenderedPageBreak/>
              <w:t>Other mental and behavioural problems</w:t>
            </w:r>
          </w:p>
        </w:tc>
      </w:tr>
      <w:tr w:rsidR="009D0967" w:rsidRPr="00BD797D" w14:paraId="28B3AF81" w14:textId="77777777" w:rsidTr="00EF3324">
        <w:tc>
          <w:tcPr>
            <w:tcW w:w="1302" w:type="pct"/>
          </w:tcPr>
          <w:p w14:paraId="5CA0B13E" w14:textId="77777777" w:rsidR="009D0967" w:rsidRPr="001A61F8" w:rsidRDefault="009D0967" w:rsidP="009D0967">
            <w:pPr>
              <w:numPr>
                <w:ilvl w:val="0"/>
                <w:numId w:val="2"/>
              </w:numPr>
              <w:spacing w:after="200" w:line="276" w:lineRule="auto"/>
              <w:contextualSpacing/>
              <w:rPr>
                <w:rFonts w:ascii="Calibri" w:eastAsia="Calibri" w:hAnsi="Calibri" w:cs="Times New Roman"/>
                <w:i/>
                <w:lang w:val="en-AU"/>
              </w:rPr>
            </w:pPr>
            <w:r w:rsidRPr="001A61F8">
              <w:rPr>
                <w:rFonts w:ascii="Calibri" w:eastAsia="Calibri" w:hAnsi="Calibri" w:cs="Times New Roman"/>
                <w:i/>
                <w:lang w:val="en-AU"/>
              </w:rPr>
              <w:t>Rate only the most severe mental and behavioural problem not considered in previous items.</w:t>
            </w:r>
          </w:p>
          <w:p w14:paraId="1BBC6F91" w14:textId="77777777" w:rsidR="009D0967" w:rsidRPr="001A61F8" w:rsidRDefault="009D0967" w:rsidP="009D0967">
            <w:pPr>
              <w:numPr>
                <w:ilvl w:val="0"/>
                <w:numId w:val="2"/>
              </w:numPr>
              <w:spacing w:after="200" w:line="276" w:lineRule="auto"/>
              <w:contextualSpacing/>
              <w:rPr>
                <w:rFonts w:ascii="Calibri" w:eastAsia="Calibri" w:hAnsi="Calibri" w:cs="Times New Roman"/>
                <w:i/>
                <w:lang w:val="en-AU"/>
              </w:rPr>
            </w:pPr>
            <w:r w:rsidRPr="001A61F8">
              <w:rPr>
                <w:rFonts w:ascii="Calibri" w:eastAsia="Calibri" w:hAnsi="Calibri" w:cs="Times New Roman"/>
                <w:i/>
                <w:lang w:val="en-AU"/>
              </w:rPr>
              <w:t>Specify the type of problem by entering the appropriate letter from the following table.</w:t>
            </w:r>
          </w:p>
          <w:tbl>
            <w:tblPr>
              <w:tblStyle w:val="TableGrid"/>
              <w:tblW w:w="2462" w:type="dxa"/>
              <w:tblLook w:val="04A0" w:firstRow="1" w:lastRow="0" w:firstColumn="1" w:lastColumn="0" w:noHBand="0" w:noVBand="1"/>
            </w:tblPr>
            <w:tblGrid>
              <w:gridCol w:w="1680"/>
              <w:gridCol w:w="1383"/>
            </w:tblGrid>
            <w:tr w:rsidR="009D0967" w14:paraId="15EB958E" w14:textId="77777777" w:rsidTr="001E6B76">
              <w:tc>
                <w:tcPr>
                  <w:tcW w:w="875" w:type="dxa"/>
                </w:tcPr>
                <w:p w14:paraId="2710D190" w14:textId="77777777" w:rsidR="009D0967" w:rsidRPr="001A61F8" w:rsidRDefault="009D0967" w:rsidP="001E6B76">
                  <w:pPr>
                    <w:spacing w:after="200" w:line="276" w:lineRule="auto"/>
                    <w:contextualSpacing/>
                    <w:rPr>
                      <w:sz w:val="16"/>
                      <w:szCs w:val="16"/>
                    </w:rPr>
                  </w:pPr>
                  <w:r w:rsidRPr="001A61F8">
                    <w:rPr>
                      <w:sz w:val="16"/>
                      <w:szCs w:val="16"/>
                    </w:rPr>
                    <w:t>A</w:t>
                  </w:r>
                  <w:r w:rsidRPr="001A61F8">
                    <w:rPr>
                      <w:sz w:val="16"/>
                      <w:szCs w:val="16"/>
                    </w:rPr>
                    <w:tab/>
                    <w:t>Phobic</w:t>
                  </w:r>
                </w:p>
              </w:tc>
              <w:tc>
                <w:tcPr>
                  <w:tcW w:w="1587" w:type="dxa"/>
                </w:tcPr>
                <w:p w14:paraId="4B444A84" w14:textId="77777777" w:rsidR="009D0967" w:rsidRPr="001A61F8" w:rsidRDefault="009D0967" w:rsidP="001E6B76">
                  <w:pPr>
                    <w:spacing w:after="200" w:line="276" w:lineRule="auto"/>
                    <w:contextualSpacing/>
                    <w:rPr>
                      <w:sz w:val="16"/>
                      <w:szCs w:val="16"/>
                    </w:rPr>
                  </w:pPr>
                  <w:r w:rsidRPr="001A61F8">
                    <w:rPr>
                      <w:sz w:val="16"/>
                      <w:szCs w:val="16"/>
                    </w:rPr>
                    <w:t>Fear or avoidance behaviour in response to specific situations/objects that is out of proportion to actual threat.</w:t>
                  </w:r>
                </w:p>
              </w:tc>
            </w:tr>
            <w:tr w:rsidR="009D0967" w14:paraId="74B4A69E" w14:textId="77777777" w:rsidTr="001E6B76">
              <w:tc>
                <w:tcPr>
                  <w:tcW w:w="875" w:type="dxa"/>
                </w:tcPr>
                <w:p w14:paraId="09D515C5" w14:textId="77777777" w:rsidR="009D0967" w:rsidRPr="001A61F8" w:rsidRDefault="009D0967" w:rsidP="001E6B76">
                  <w:pPr>
                    <w:spacing w:after="200" w:line="276" w:lineRule="auto"/>
                    <w:contextualSpacing/>
                    <w:rPr>
                      <w:sz w:val="16"/>
                      <w:szCs w:val="16"/>
                    </w:rPr>
                  </w:pPr>
                  <w:r w:rsidRPr="001A61F8">
                    <w:rPr>
                      <w:sz w:val="16"/>
                      <w:szCs w:val="16"/>
                    </w:rPr>
                    <w:t>B</w:t>
                  </w:r>
                  <w:r w:rsidRPr="001A61F8">
                    <w:rPr>
                      <w:sz w:val="16"/>
                      <w:szCs w:val="16"/>
                    </w:rPr>
                    <w:tab/>
                    <w:t>Anxiety</w:t>
                  </w:r>
                </w:p>
              </w:tc>
              <w:tc>
                <w:tcPr>
                  <w:tcW w:w="1587" w:type="dxa"/>
                </w:tcPr>
                <w:p w14:paraId="4EB0EE59" w14:textId="77777777" w:rsidR="009D0967" w:rsidRPr="001A61F8" w:rsidRDefault="009D0967" w:rsidP="001E6B76">
                  <w:pPr>
                    <w:spacing w:after="200" w:line="276" w:lineRule="auto"/>
                    <w:contextualSpacing/>
                    <w:rPr>
                      <w:sz w:val="16"/>
                      <w:szCs w:val="16"/>
                    </w:rPr>
                  </w:pPr>
                  <w:r w:rsidRPr="001A61F8">
                    <w:rPr>
                      <w:sz w:val="16"/>
                      <w:szCs w:val="16"/>
                    </w:rPr>
                    <w:t>Patient experiences general anxiety, panic or similar experiences.</w:t>
                  </w:r>
                </w:p>
              </w:tc>
            </w:tr>
            <w:tr w:rsidR="009D0967" w14:paraId="5994BBAD" w14:textId="77777777" w:rsidTr="001E6B76">
              <w:tc>
                <w:tcPr>
                  <w:tcW w:w="875" w:type="dxa"/>
                </w:tcPr>
                <w:p w14:paraId="5168F6E1" w14:textId="77777777" w:rsidR="009D0967" w:rsidRPr="001A61F8" w:rsidRDefault="009D0967" w:rsidP="001E6B76">
                  <w:pPr>
                    <w:spacing w:after="200" w:line="276" w:lineRule="auto"/>
                    <w:contextualSpacing/>
                    <w:rPr>
                      <w:sz w:val="16"/>
                      <w:szCs w:val="16"/>
                    </w:rPr>
                  </w:pPr>
                  <w:r w:rsidRPr="001A61F8">
                    <w:rPr>
                      <w:sz w:val="16"/>
                      <w:szCs w:val="16"/>
                    </w:rPr>
                    <w:t>C</w:t>
                  </w:r>
                  <w:r w:rsidRPr="001A61F8">
                    <w:rPr>
                      <w:sz w:val="16"/>
                      <w:szCs w:val="16"/>
                    </w:rPr>
                    <w:tab/>
                    <w:t>Obsessive-compulsive</w:t>
                  </w:r>
                </w:p>
              </w:tc>
              <w:tc>
                <w:tcPr>
                  <w:tcW w:w="1587" w:type="dxa"/>
                </w:tcPr>
                <w:p w14:paraId="42D3FCC4" w14:textId="77777777" w:rsidR="009D0967" w:rsidRPr="001A61F8" w:rsidRDefault="009D0967" w:rsidP="001E6B76">
                  <w:pPr>
                    <w:spacing w:after="200" w:line="276" w:lineRule="auto"/>
                    <w:contextualSpacing/>
                    <w:rPr>
                      <w:sz w:val="16"/>
                      <w:szCs w:val="16"/>
                    </w:rPr>
                  </w:pPr>
                  <w:r w:rsidRPr="001A61F8">
                    <w:rPr>
                      <w:sz w:val="16"/>
                      <w:szCs w:val="16"/>
                    </w:rPr>
                    <w:t>Recurrent obsessions or compulsive acts that are distressing and typically perceived by the patient as irrational.</w:t>
                  </w:r>
                </w:p>
              </w:tc>
            </w:tr>
            <w:tr w:rsidR="009D0967" w14:paraId="1FD38379" w14:textId="77777777" w:rsidTr="001E6B76">
              <w:tc>
                <w:tcPr>
                  <w:tcW w:w="875" w:type="dxa"/>
                </w:tcPr>
                <w:p w14:paraId="39F0B8D6" w14:textId="77777777" w:rsidR="009D0967" w:rsidRPr="001A61F8" w:rsidRDefault="009D0967" w:rsidP="001E6B76">
                  <w:pPr>
                    <w:spacing w:after="200" w:line="276" w:lineRule="auto"/>
                    <w:contextualSpacing/>
                    <w:rPr>
                      <w:sz w:val="16"/>
                      <w:szCs w:val="16"/>
                    </w:rPr>
                  </w:pPr>
                  <w:r w:rsidRPr="001A61F8">
                    <w:rPr>
                      <w:sz w:val="16"/>
                      <w:szCs w:val="16"/>
                    </w:rPr>
                    <w:t>D</w:t>
                  </w:r>
                  <w:r w:rsidRPr="001A61F8">
                    <w:rPr>
                      <w:sz w:val="16"/>
                      <w:szCs w:val="16"/>
                    </w:rPr>
                    <w:tab/>
                    <w:t>Reactions to stressful events or trauma.</w:t>
                  </w:r>
                </w:p>
              </w:tc>
              <w:tc>
                <w:tcPr>
                  <w:tcW w:w="1587" w:type="dxa"/>
                </w:tcPr>
                <w:p w14:paraId="62EFAD2D" w14:textId="77777777" w:rsidR="009D0967" w:rsidRPr="001A61F8" w:rsidRDefault="009D0967" w:rsidP="001E6B76">
                  <w:pPr>
                    <w:spacing w:after="200" w:line="276" w:lineRule="auto"/>
                    <w:contextualSpacing/>
                    <w:rPr>
                      <w:sz w:val="16"/>
                      <w:szCs w:val="16"/>
                    </w:rPr>
                  </w:pPr>
                  <w:r w:rsidRPr="001A61F8">
                    <w:rPr>
                      <w:sz w:val="16"/>
                      <w:szCs w:val="16"/>
                    </w:rPr>
                    <w:t>Acute stress reactions and/or response to traumatic events.</w:t>
                  </w:r>
                </w:p>
              </w:tc>
            </w:tr>
            <w:tr w:rsidR="009D0967" w14:paraId="55086303" w14:textId="77777777" w:rsidTr="001E6B76">
              <w:tc>
                <w:tcPr>
                  <w:tcW w:w="875" w:type="dxa"/>
                </w:tcPr>
                <w:p w14:paraId="1067708F" w14:textId="77777777" w:rsidR="009D0967" w:rsidRPr="001A61F8" w:rsidRDefault="009D0967" w:rsidP="001E6B76">
                  <w:pPr>
                    <w:spacing w:after="200" w:line="276" w:lineRule="auto"/>
                    <w:contextualSpacing/>
                    <w:rPr>
                      <w:sz w:val="16"/>
                      <w:szCs w:val="16"/>
                    </w:rPr>
                  </w:pPr>
                  <w:r w:rsidRPr="001A61F8">
                    <w:rPr>
                      <w:sz w:val="16"/>
                      <w:szCs w:val="16"/>
                    </w:rPr>
                    <w:lastRenderedPageBreak/>
                    <w:t>E</w:t>
                  </w:r>
                  <w:r w:rsidRPr="001A61F8">
                    <w:rPr>
                      <w:sz w:val="16"/>
                      <w:szCs w:val="16"/>
                    </w:rPr>
                    <w:tab/>
                    <w:t>Dissociative</w:t>
                  </w:r>
                </w:p>
              </w:tc>
              <w:tc>
                <w:tcPr>
                  <w:tcW w:w="1587" w:type="dxa"/>
                </w:tcPr>
                <w:p w14:paraId="6B55C8E1" w14:textId="77777777" w:rsidR="009D0967" w:rsidRPr="001A61F8" w:rsidRDefault="009D0967" w:rsidP="001E6B76">
                  <w:pPr>
                    <w:spacing w:after="200" w:line="276" w:lineRule="auto"/>
                    <w:contextualSpacing/>
                    <w:rPr>
                      <w:sz w:val="16"/>
                      <w:szCs w:val="16"/>
                    </w:rPr>
                  </w:pPr>
                  <w:r w:rsidRPr="001A61F8">
                    <w:rPr>
                      <w:sz w:val="16"/>
                      <w:szCs w:val="16"/>
                    </w:rPr>
                    <w:t>Mental process where the patient disconnects from their thoughts, feelings, memories or sense of identity.</w:t>
                  </w:r>
                </w:p>
              </w:tc>
            </w:tr>
            <w:tr w:rsidR="009D0967" w14:paraId="71273B9E" w14:textId="77777777" w:rsidTr="001E6B76">
              <w:tc>
                <w:tcPr>
                  <w:tcW w:w="875" w:type="dxa"/>
                </w:tcPr>
                <w:p w14:paraId="3DCB4CEC" w14:textId="77777777" w:rsidR="009D0967" w:rsidRPr="001A61F8" w:rsidRDefault="009D0967" w:rsidP="001E6B76">
                  <w:pPr>
                    <w:spacing w:after="200" w:line="276" w:lineRule="auto"/>
                    <w:contextualSpacing/>
                    <w:rPr>
                      <w:sz w:val="16"/>
                      <w:szCs w:val="16"/>
                    </w:rPr>
                  </w:pPr>
                  <w:r w:rsidRPr="001A61F8">
                    <w:rPr>
                      <w:sz w:val="16"/>
                      <w:szCs w:val="16"/>
                    </w:rPr>
                    <w:t>F</w:t>
                  </w:r>
                  <w:r w:rsidRPr="001A61F8">
                    <w:rPr>
                      <w:sz w:val="16"/>
                      <w:szCs w:val="16"/>
                    </w:rPr>
                    <w:tab/>
                    <w:t>Somatoform</w:t>
                  </w:r>
                </w:p>
              </w:tc>
              <w:tc>
                <w:tcPr>
                  <w:tcW w:w="1587" w:type="dxa"/>
                </w:tcPr>
                <w:p w14:paraId="3B52C39D" w14:textId="77777777" w:rsidR="009D0967" w:rsidRPr="001A61F8" w:rsidRDefault="009D0967" w:rsidP="001E6B76">
                  <w:pPr>
                    <w:spacing w:after="200" w:line="276" w:lineRule="auto"/>
                    <w:contextualSpacing/>
                    <w:rPr>
                      <w:sz w:val="16"/>
                      <w:szCs w:val="16"/>
                    </w:rPr>
                  </w:pPr>
                  <w:r w:rsidRPr="001A61F8">
                    <w:rPr>
                      <w:sz w:val="16"/>
                      <w:szCs w:val="16"/>
                    </w:rPr>
                    <w:t>Persistent perceived physical health problems that have no known medical basis.</w:t>
                  </w:r>
                </w:p>
              </w:tc>
            </w:tr>
            <w:tr w:rsidR="009D0967" w14:paraId="621FFD1D" w14:textId="77777777" w:rsidTr="001E6B76">
              <w:tc>
                <w:tcPr>
                  <w:tcW w:w="875" w:type="dxa"/>
                </w:tcPr>
                <w:p w14:paraId="09271796" w14:textId="77777777" w:rsidR="009D0967" w:rsidRPr="001A61F8" w:rsidRDefault="009D0967" w:rsidP="001E6B76">
                  <w:pPr>
                    <w:spacing w:after="200" w:line="276" w:lineRule="auto"/>
                    <w:contextualSpacing/>
                    <w:rPr>
                      <w:sz w:val="16"/>
                      <w:szCs w:val="16"/>
                    </w:rPr>
                  </w:pPr>
                  <w:r w:rsidRPr="001A61F8">
                    <w:rPr>
                      <w:sz w:val="16"/>
                      <w:szCs w:val="16"/>
                    </w:rPr>
                    <w:t>G</w:t>
                  </w:r>
                  <w:r w:rsidRPr="001A61F8">
                    <w:rPr>
                      <w:sz w:val="16"/>
                      <w:szCs w:val="16"/>
                    </w:rPr>
                    <w:tab/>
                    <w:t>Eating</w:t>
                  </w:r>
                </w:p>
              </w:tc>
              <w:tc>
                <w:tcPr>
                  <w:tcW w:w="1587" w:type="dxa"/>
                </w:tcPr>
                <w:p w14:paraId="3BC07A48" w14:textId="77777777" w:rsidR="009D0967" w:rsidRPr="001A61F8" w:rsidRDefault="009D0967" w:rsidP="001E6B76">
                  <w:pPr>
                    <w:spacing w:after="200" w:line="276" w:lineRule="auto"/>
                    <w:contextualSpacing/>
                    <w:rPr>
                      <w:sz w:val="16"/>
                      <w:szCs w:val="16"/>
                    </w:rPr>
                  </w:pPr>
                  <w:r w:rsidRPr="001A61F8">
                    <w:rPr>
                      <w:sz w:val="16"/>
                      <w:szCs w:val="16"/>
                    </w:rPr>
                    <w:t>Excessive intake or persistent restriction of food intake; includes related disordered behaviours to manage weight e.g. purging, excessive exercise, dieting etc.</w:t>
                  </w:r>
                </w:p>
              </w:tc>
            </w:tr>
            <w:tr w:rsidR="009D0967" w14:paraId="277B04D9" w14:textId="77777777" w:rsidTr="001E6B76">
              <w:tc>
                <w:tcPr>
                  <w:tcW w:w="875" w:type="dxa"/>
                </w:tcPr>
                <w:p w14:paraId="003E1D07" w14:textId="77777777" w:rsidR="009D0967" w:rsidRPr="001A61F8" w:rsidRDefault="009D0967" w:rsidP="001E6B76">
                  <w:pPr>
                    <w:spacing w:after="200" w:line="276" w:lineRule="auto"/>
                    <w:contextualSpacing/>
                    <w:rPr>
                      <w:sz w:val="16"/>
                      <w:szCs w:val="16"/>
                    </w:rPr>
                  </w:pPr>
                  <w:r w:rsidRPr="001A61F8">
                    <w:rPr>
                      <w:sz w:val="16"/>
                      <w:szCs w:val="16"/>
                    </w:rPr>
                    <w:t>H</w:t>
                  </w:r>
                  <w:r w:rsidRPr="001A61F8">
                    <w:rPr>
                      <w:sz w:val="16"/>
                      <w:szCs w:val="16"/>
                    </w:rPr>
                    <w:tab/>
                    <w:t>Sleep</w:t>
                  </w:r>
                </w:p>
              </w:tc>
              <w:tc>
                <w:tcPr>
                  <w:tcW w:w="1587" w:type="dxa"/>
                </w:tcPr>
                <w:p w14:paraId="69EC40B3" w14:textId="77777777" w:rsidR="009D0967" w:rsidRPr="001A61F8" w:rsidRDefault="009D0967" w:rsidP="001E6B76">
                  <w:pPr>
                    <w:spacing w:after="200" w:line="276" w:lineRule="auto"/>
                    <w:contextualSpacing/>
                    <w:rPr>
                      <w:sz w:val="16"/>
                      <w:szCs w:val="16"/>
                    </w:rPr>
                  </w:pPr>
                  <w:r w:rsidRPr="001A61F8">
                    <w:rPr>
                      <w:sz w:val="16"/>
                      <w:szCs w:val="16"/>
                    </w:rPr>
                    <w:t>Problems with the quality, timing or duration of sleep that impact on sense of fatigue, cognitive function or mood.</w:t>
                  </w:r>
                </w:p>
              </w:tc>
            </w:tr>
            <w:tr w:rsidR="009D0967" w14:paraId="1BCEF7D5" w14:textId="77777777" w:rsidTr="001E6B76">
              <w:tc>
                <w:tcPr>
                  <w:tcW w:w="875" w:type="dxa"/>
                </w:tcPr>
                <w:p w14:paraId="3575B753" w14:textId="77777777" w:rsidR="009D0967" w:rsidRPr="001A61F8" w:rsidRDefault="009D0967" w:rsidP="001E6B76">
                  <w:pPr>
                    <w:spacing w:after="200" w:line="276" w:lineRule="auto"/>
                    <w:contextualSpacing/>
                    <w:rPr>
                      <w:sz w:val="16"/>
                      <w:szCs w:val="16"/>
                    </w:rPr>
                  </w:pPr>
                  <w:r w:rsidRPr="001A61F8">
                    <w:rPr>
                      <w:sz w:val="16"/>
                      <w:szCs w:val="16"/>
                    </w:rPr>
                    <w:t>I</w:t>
                  </w:r>
                  <w:r w:rsidRPr="001A61F8">
                    <w:rPr>
                      <w:sz w:val="16"/>
                      <w:szCs w:val="16"/>
                    </w:rPr>
                    <w:tab/>
                    <w:t>Sexual</w:t>
                  </w:r>
                </w:p>
              </w:tc>
              <w:tc>
                <w:tcPr>
                  <w:tcW w:w="1587" w:type="dxa"/>
                </w:tcPr>
                <w:p w14:paraId="0006B15D" w14:textId="77777777" w:rsidR="009D0967" w:rsidRPr="001A61F8" w:rsidRDefault="009D0967" w:rsidP="001E6B76">
                  <w:pPr>
                    <w:spacing w:after="200" w:line="276" w:lineRule="auto"/>
                    <w:contextualSpacing/>
                    <w:rPr>
                      <w:sz w:val="16"/>
                      <w:szCs w:val="16"/>
                    </w:rPr>
                  </w:pPr>
                  <w:r w:rsidRPr="001A61F8">
                    <w:rPr>
                      <w:sz w:val="16"/>
                      <w:szCs w:val="16"/>
                    </w:rPr>
                    <w:t xml:space="preserve">Disturbance of the patient’s ability to respond </w:t>
                  </w:r>
                  <w:r w:rsidRPr="001A61F8">
                    <w:rPr>
                      <w:sz w:val="16"/>
                      <w:szCs w:val="16"/>
                    </w:rPr>
                    <w:lastRenderedPageBreak/>
                    <w:t>sexually or experience sexual pleasure.</w:t>
                  </w:r>
                </w:p>
              </w:tc>
            </w:tr>
            <w:tr w:rsidR="009D0967" w14:paraId="074C11DB" w14:textId="77777777" w:rsidTr="001E6B76">
              <w:tc>
                <w:tcPr>
                  <w:tcW w:w="875" w:type="dxa"/>
                </w:tcPr>
                <w:p w14:paraId="6E065EF3" w14:textId="77777777" w:rsidR="009D0967" w:rsidRPr="001A61F8" w:rsidRDefault="009D0967" w:rsidP="001E6B76">
                  <w:pPr>
                    <w:spacing w:after="200" w:line="276" w:lineRule="auto"/>
                    <w:contextualSpacing/>
                    <w:rPr>
                      <w:sz w:val="16"/>
                      <w:szCs w:val="16"/>
                    </w:rPr>
                  </w:pPr>
                  <w:r w:rsidRPr="001A61F8">
                    <w:rPr>
                      <w:sz w:val="16"/>
                      <w:szCs w:val="16"/>
                    </w:rPr>
                    <w:lastRenderedPageBreak/>
                    <w:t>K</w:t>
                  </w:r>
                  <w:r w:rsidRPr="001A61F8">
                    <w:rPr>
                      <w:sz w:val="16"/>
                      <w:szCs w:val="16"/>
                    </w:rPr>
                    <w:tab/>
                    <w:t>Elated mood</w:t>
                  </w:r>
                </w:p>
              </w:tc>
              <w:tc>
                <w:tcPr>
                  <w:tcW w:w="1587" w:type="dxa"/>
                </w:tcPr>
                <w:p w14:paraId="05757D14" w14:textId="77777777" w:rsidR="009D0967" w:rsidRPr="001A61F8" w:rsidRDefault="009D0967" w:rsidP="001E6B76">
                  <w:pPr>
                    <w:spacing w:after="200" w:line="276" w:lineRule="auto"/>
                    <w:contextualSpacing/>
                    <w:rPr>
                      <w:sz w:val="16"/>
                      <w:szCs w:val="16"/>
                    </w:rPr>
                  </w:pPr>
                  <w:r w:rsidRPr="001A61F8">
                    <w:rPr>
                      <w:sz w:val="16"/>
                      <w:szCs w:val="16"/>
                    </w:rPr>
                    <w:t>Feelings of euphoria, excitement, expansive mood or optimism that do not reflect person's actual circumstances.</w:t>
                  </w:r>
                </w:p>
              </w:tc>
            </w:tr>
            <w:tr w:rsidR="009D0967" w14:paraId="0296DB8D" w14:textId="77777777" w:rsidTr="001E6B76">
              <w:tc>
                <w:tcPr>
                  <w:tcW w:w="875" w:type="dxa"/>
                </w:tcPr>
                <w:p w14:paraId="0C55AAC5" w14:textId="77777777" w:rsidR="009D0967" w:rsidRPr="001A61F8" w:rsidRDefault="009D0967" w:rsidP="001E6B76">
                  <w:pPr>
                    <w:spacing w:after="200" w:line="276" w:lineRule="auto"/>
                    <w:contextualSpacing/>
                    <w:rPr>
                      <w:sz w:val="16"/>
                      <w:szCs w:val="16"/>
                    </w:rPr>
                  </w:pPr>
                  <w:r w:rsidRPr="001A61F8">
                    <w:rPr>
                      <w:sz w:val="16"/>
                      <w:szCs w:val="16"/>
                    </w:rPr>
                    <w:t>O</w:t>
                  </w:r>
                  <w:r w:rsidRPr="001A61F8">
                    <w:rPr>
                      <w:sz w:val="16"/>
                      <w:szCs w:val="16"/>
                    </w:rPr>
                    <w:tab/>
                    <w:t>Other</w:t>
                  </w:r>
                </w:p>
              </w:tc>
              <w:tc>
                <w:tcPr>
                  <w:tcW w:w="1587" w:type="dxa"/>
                </w:tcPr>
                <w:p w14:paraId="4D85017C" w14:textId="77777777" w:rsidR="009D0967" w:rsidRPr="001A61F8" w:rsidRDefault="009D0967" w:rsidP="001E6B76">
                  <w:pPr>
                    <w:spacing w:after="200" w:line="276" w:lineRule="auto"/>
                    <w:contextualSpacing/>
                    <w:rPr>
                      <w:sz w:val="16"/>
                      <w:szCs w:val="16"/>
                    </w:rPr>
                  </w:pPr>
                  <w:r w:rsidRPr="001A61F8">
                    <w:rPr>
                      <w:sz w:val="16"/>
                      <w:szCs w:val="16"/>
                    </w:rPr>
                    <w:t>Any other mental or behavioural problem, not rated elsewhere, that is significant that results in patient distress or impacts upon their behaviour.</w:t>
                  </w:r>
                </w:p>
              </w:tc>
            </w:tr>
          </w:tbl>
          <w:p w14:paraId="70715A1B" w14:textId="77777777" w:rsidR="009D0967" w:rsidRPr="001A44EB" w:rsidRDefault="009D0967" w:rsidP="001E6B76">
            <w:pPr>
              <w:spacing w:after="200" w:line="276" w:lineRule="auto"/>
              <w:contextualSpacing/>
              <w:rPr>
                <w:rFonts w:ascii="Calibri" w:eastAsia="Calibri" w:hAnsi="Calibri" w:cs="Times New Roman"/>
                <w:i/>
                <w:lang w:val="en-AU"/>
              </w:rPr>
            </w:pPr>
            <w:r w:rsidRPr="00151AF7">
              <w:rPr>
                <w:rFonts w:ascii="Calibri" w:eastAsia="Calibri" w:hAnsi="Calibri" w:cs="Times New Roman"/>
                <w:i/>
                <w:lang w:val="en-AU"/>
              </w:rPr>
              <w:t>N.B.</w:t>
            </w:r>
            <w:r w:rsidRPr="00151AF7">
              <w:rPr>
                <w:rFonts w:ascii="Calibri" w:eastAsia="Calibri" w:hAnsi="Calibri" w:cs="Times New Roman"/>
                <w:i/>
                <w:lang w:val="en-AU"/>
              </w:rPr>
              <w:tab/>
              <w:t>J has been deliberately omitted to allow compatibility with the previous version of the HoNOS.</w:t>
            </w:r>
          </w:p>
        </w:tc>
        <w:tc>
          <w:tcPr>
            <w:tcW w:w="683" w:type="pct"/>
            <w:vMerge w:val="restart"/>
          </w:tcPr>
          <w:p w14:paraId="479AAC41" w14:textId="77777777" w:rsidR="009D0967" w:rsidRPr="001A61F8" w:rsidRDefault="009D0967" w:rsidP="001E6B76">
            <w:pPr>
              <w:spacing w:after="200" w:line="276" w:lineRule="auto"/>
              <w:contextualSpacing/>
              <w:rPr>
                <w:rFonts w:ascii="Calibri" w:eastAsia="Calibri" w:hAnsi="Calibri" w:cs="Times New Roman"/>
                <w:lang w:val="en-AU"/>
              </w:rPr>
            </w:pPr>
            <w:r w:rsidRPr="001A61F8">
              <w:rPr>
                <w:rFonts w:ascii="Calibri" w:eastAsia="Calibri" w:hAnsi="Calibri" w:cs="Times New Roman"/>
                <w:lang w:val="en-AU"/>
              </w:rPr>
              <w:lastRenderedPageBreak/>
              <w:t>No evidence of any of these problems during period rated.</w:t>
            </w:r>
          </w:p>
          <w:p w14:paraId="13CF207E" w14:textId="77777777" w:rsidR="009D0967" w:rsidRPr="00BD797D" w:rsidRDefault="009D0967" w:rsidP="001E6B76">
            <w:pPr>
              <w:spacing w:after="200" w:line="276" w:lineRule="auto"/>
              <w:contextualSpacing/>
              <w:rPr>
                <w:rFonts w:ascii="Calibri" w:eastAsia="Calibri" w:hAnsi="Calibri" w:cs="Times New Roman"/>
                <w:lang w:val="en-AU"/>
              </w:rPr>
            </w:pPr>
          </w:p>
        </w:tc>
        <w:tc>
          <w:tcPr>
            <w:tcW w:w="669" w:type="pct"/>
            <w:vMerge w:val="restart"/>
          </w:tcPr>
          <w:p w14:paraId="0C1E4450" w14:textId="77777777" w:rsidR="009D0967" w:rsidRPr="00BD797D" w:rsidRDefault="009D0967" w:rsidP="001E6B76">
            <w:pPr>
              <w:spacing w:after="200" w:line="276" w:lineRule="auto"/>
              <w:contextualSpacing/>
              <w:rPr>
                <w:rFonts w:ascii="Calibri" w:eastAsia="Calibri" w:hAnsi="Calibri" w:cs="Times New Roman"/>
                <w:lang w:val="en-AU"/>
              </w:rPr>
            </w:pPr>
            <w:r w:rsidRPr="001A61F8">
              <w:rPr>
                <w:rFonts w:ascii="Calibri" w:eastAsia="Calibri" w:hAnsi="Calibri" w:cs="Times New Roman"/>
                <w:lang w:val="en-AU"/>
              </w:rPr>
              <w:t>Minor non-clinical problems.</w:t>
            </w:r>
          </w:p>
        </w:tc>
        <w:tc>
          <w:tcPr>
            <w:tcW w:w="685" w:type="pct"/>
            <w:vMerge w:val="restart"/>
          </w:tcPr>
          <w:p w14:paraId="002F6FEE" w14:textId="77777777" w:rsidR="009D0967" w:rsidRPr="00BD797D" w:rsidRDefault="009D0967" w:rsidP="001E6B76">
            <w:pPr>
              <w:rPr>
                <w:rFonts w:ascii="Calibri" w:eastAsia="Calibri" w:hAnsi="Calibri" w:cs="Times New Roman"/>
                <w:lang w:val="en-AU"/>
              </w:rPr>
            </w:pPr>
            <w:r w:rsidRPr="001A61F8">
              <w:rPr>
                <w:rFonts w:ascii="Calibri" w:eastAsia="Calibri" w:hAnsi="Calibri" w:cs="Times New Roman"/>
                <w:lang w:val="en-AU"/>
              </w:rPr>
              <w:t>A problem is clinically present, but at a mild level (e.g. the problem is intermittent; the patient maintains a degree of control or is not unduly distressed).</w:t>
            </w:r>
          </w:p>
        </w:tc>
        <w:tc>
          <w:tcPr>
            <w:tcW w:w="798" w:type="pct"/>
            <w:vMerge w:val="restart"/>
          </w:tcPr>
          <w:p w14:paraId="36E5C026" w14:textId="77777777" w:rsidR="009D0967" w:rsidRPr="00BD797D" w:rsidRDefault="009D0967" w:rsidP="001E6B76">
            <w:pPr>
              <w:contextualSpacing/>
              <w:rPr>
                <w:lang w:val="en-AU"/>
              </w:rPr>
            </w:pPr>
            <w:r w:rsidRPr="001A61F8">
              <w:rPr>
                <w:lang w:val="en-AU"/>
              </w:rPr>
              <w:t>Moderately severe clinical problem (e.g. more frequent, more distressing or more marked symptoms).</w:t>
            </w:r>
          </w:p>
        </w:tc>
        <w:tc>
          <w:tcPr>
            <w:tcW w:w="862" w:type="pct"/>
          </w:tcPr>
          <w:p w14:paraId="27093E9C" w14:textId="77777777" w:rsidR="009D0967" w:rsidRPr="00BD797D" w:rsidRDefault="009D0967" w:rsidP="001E6B76">
            <w:pPr>
              <w:rPr>
                <w:rFonts w:ascii="Calibri" w:eastAsia="Calibri" w:hAnsi="Calibri" w:cs="Times New Roman"/>
                <w:lang w:val="en-AU"/>
              </w:rPr>
            </w:pPr>
            <w:r w:rsidRPr="001A61F8">
              <w:rPr>
                <w:rFonts w:ascii="Calibri" w:eastAsia="Calibri" w:hAnsi="Calibri" w:cs="Times New Roman"/>
                <w:lang w:val="en-AU"/>
              </w:rPr>
              <w:t>Severe problem which dominates or seriously affects many activities.</w:t>
            </w:r>
          </w:p>
        </w:tc>
      </w:tr>
      <w:tr w:rsidR="009D0967" w:rsidRPr="00BD797D" w14:paraId="56B10FC2" w14:textId="77777777" w:rsidTr="00EF3324">
        <w:tc>
          <w:tcPr>
            <w:tcW w:w="1302" w:type="pct"/>
            <w:shd w:val="clear" w:color="auto" w:fill="E7E6E6" w:themeFill="background2"/>
          </w:tcPr>
          <w:p w14:paraId="1060B09F" w14:textId="77777777" w:rsidR="009D0967" w:rsidRPr="001A44EB" w:rsidRDefault="009D0967" w:rsidP="009D0967">
            <w:pPr>
              <w:numPr>
                <w:ilvl w:val="0"/>
                <w:numId w:val="2"/>
              </w:numPr>
              <w:spacing w:after="200" w:line="276" w:lineRule="auto"/>
              <w:contextualSpacing/>
              <w:rPr>
                <w:rFonts w:ascii="Calibri" w:eastAsia="Calibri" w:hAnsi="Calibri" w:cs="Times New Roman"/>
                <w:i/>
                <w:lang w:val="en-AU"/>
              </w:rPr>
            </w:pPr>
            <w:r w:rsidRPr="00922E37">
              <w:rPr>
                <w:rFonts w:ascii="Calibri" w:eastAsia="Calibri" w:hAnsi="Calibri" w:cs="Times New Roman"/>
                <w:i/>
                <w:lang w:val="en-AU"/>
              </w:rPr>
              <w:lastRenderedPageBreak/>
              <w:t xml:space="preserve">Rate only the </w:t>
            </w:r>
            <w:r>
              <w:rPr>
                <w:rFonts w:ascii="Calibri" w:eastAsia="Calibri" w:hAnsi="Calibri" w:cs="Times New Roman"/>
                <w:i/>
                <w:lang w:val="en-AU"/>
              </w:rPr>
              <w:t xml:space="preserve">single </w:t>
            </w:r>
            <w:r w:rsidRPr="00922E37">
              <w:rPr>
                <w:rFonts w:ascii="Calibri" w:eastAsia="Calibri" w:hAnsi="Calibri" w:cs="Times New Roman"/>
                <w:i/>
                <w:lang w:val="en-AU"/>
              </w:rPr>
              <w:t>most severe clinical problem not considered</w:t>
            </w:r>
            <w:r>
              <w:rPr>
                <w:rFonts w:ascii="Calibri" w:eastAsia="Calibri" w:hAnsi="Calibri" w:cs="Times New Roman"/>
                <w:i/>
                <w:lang w:val="en-AU"/>
              </w:rPr>
              <w:t xml:space="preserve"> at Scales 6 and 7. S</w:t>
            </w:r>
            <w:r w:rsidRPr="00922E37">
              <w:rPr>
                <w:rFonts w:ascii="Calibri" w:eastAsia="Calibri" w:hAnsi="Calibri" w:cs="Times New Roman"/>
                <w:i/>
                <w:lang w:val="en-AU"/>
              </w:rPr>
              <w:t xml:space="preserve">pecify the type of problem by entering the appropriate letter: A phobic: B anxiety; C obsessive–compulsive; D stress; E dissociative; F somatoform; G eating; H </w:t>
            </w:r>
            <w:r w:rsidRPr="00922E37">
              <w:rPr>
                <w:rFonts w:ascii="Calibri" w:eastAsia="Calibri" w:hAnsi="Calibri" w:cs="Times New Roman"/>
                <w:i/>
                <w:lang w:val="en-AU"/>
              </w:rPr>
              <w:lastRenderedPageBreak/>
              <w:t>sleep; I sexual; J other, specify.</w:t>
            </w:r>
          </w:p>
        </w:tc>
        <w:tc>
          <w:tcPr>
            <w:tcW w:w="683" w:type="pct"/>
            <w:vMerge/>
            <w:shd w:val="clear" w:color="auto" w:fill="E7E6E6" w:themeFill="background2"/>
          </w:tcPr>
          <w:p w14:paraId="6864858C" w14:textId="77777777" w:rsidR="009D0967" w:rsidRPr="00BD797D" w:rsidRDefault="009D0967" w:rsidP="001E6B76">
            <w:pPr>
              <w:spacing w:after="200" w:line="276" w:lineRule="auto"/>
              <w:contextualSpacing/>
              <w:rPr>
                <w:rFonts w:ascii="Calibri" w:eastAsia="Calibri" w:hAnsi="Calibri" w:cs="Times New Roman"/>
                <w:lang w:val="en-AU"/>
              </w:rPr>
            </w:pPr>
          </w:p>
        </w:tc>
        <w:tc>
          <w:tcPr>
            <w:tcW w:w="669" w:type="pct"/>
            <w:vMerge/>
            <w:shd w:val="clear" w:color="auto" w:fill="E7E6E6" w:themeFill="background2"/>
          </w:tcPr>
          <w:p w14:paraId="73643821" w14:textId="77777777" w:rsidR="009D0967" w:rsidRPr="00BD797D" w:rsidRDefault="009D0967" w:rsidP="001E6B76">
            <w:pPr>
              <w:spacing w:after="200" w:line="276" w:lineRule="auto"/>
              <w:contextualSpacing/>
              <w:rPr>
                <w:rFonts w:ascii="Calibri" w:eastAsia="Calibri" w:hAnsi="Calibri" w:cs="Times New Roman"/>
                <w:lang w:val="en-AU"/>
              </w:rPr>
            </w:pPr>
          </w:p>
        </w:tc>
        <w:tc>
          <w:tcPr>
            <w:tcW w:w="685" w:type="pct"/>
            <w:vMerge/>
            <w:shd w:val="clear" w:color="auto" w:fill="E7E6E6" w:themeFill="background2"/>
          </w:tcPr>
          <w:p w14:paraId="66CA35E2" w14:textId="77777777" w:rsidR="009D0967" w:rsidRPr="00BD797D" w:rsidRDefault="009D0967" w:rsidP="001E6B76">
            <w:pPr>
              <w:rPr>
                <w:rFonts w:ascii="Calibri" w:eastAsia="Calibri" w:hAnsi="Calibri" w:cs="Times New Roman"/>
                <w:lang w:val="en-AU"/>
              </w:rPr>
            </w:pPr>
          </w:p>
        </w:tc>
        <w:tc>
          <w:tcPr>
            <w:tcW w:w="798" w:type="pct"/>
            <w:vMerge/>
            <w:shd w:val="clear" w:color="auto" w:fill="E7E6E6" w:themeFill="background2"/>
          </w:tcPr>
          <w:p w14:paraId="76820E84" w14:textId="77777777" w:rsidR="009D0967" w:rsidRPr="00BD797D" w:rsidRDefault="009D0967" w:rsidP="001E6B76">
            <w:pPr>
              <w:contextualSpacing/>
              <w:rPr>
                <w:lang w:val="en-AU"/>
              </w:rPr>
            </w:pPr>
          </w:p>
        </w:tc>
        <w:tc>
          <w:tcPr>
            <w:tcW w:w="862" w:type="pct"/>
            <w:shd w:val="clear" w:color="auto" w:fill="E7E6E6" w:themeFill="background2"/>
          </w:tcPr>
          <w:p w14:paraId="7673E1F9" w14:textId="77777777" w:rsidR="009D0967" w:rsidRPr="00BD797D" w:rsidRDefault="009D0967" w:rsidP="001E6B76">
            <w:pPr>
              <w:rPr>
                <w:rFonts w:ascii="Calibri" w:eastAsia="Calibri" w:hAnsi="Calibri" w:cs="Times New Roman"/>
                <w:lang w:val="en-AU"/>
              </w:rPr>
            </w:pPr>
            <w:r>
              <w:rPr>
                <w:rFonts w:ascii="Calibri" w:eastAsia="Calibri" w:hAnsi="Calibri" w:cs="Times New Roman"/>
                <w:lang w:val="en-AU"/>
              </w:rPr>
              <w:t>Severe persistent problem</w:t>
            </w:r>
            <w:r w:rsidRPr="00EB05F9">
              <w:rPr>
                <w:rFonts w:ascii="Calibri" w:eastAsia="Calibri" w:hAnsi="Calibri" w:cs="Times New Roman"/>
                <w:lang w:val="en-AU"/>
              </w:rPr>
              <w:t xml:space="preserve"> which dominates or seriously affects most activities.</w:t>
            </w:r>
          </w:p>
        </w:tc>
      </w:tr>
      <w:tr w:rsidR="009D0967" w:rsidRPr="00B946B3" w14:paraId="2BBB8060" w14:textId="77777777" w:rsidTr="00EF3324">
        <w:tc>
          <w:tcPr>
            <w:tcW w:w="5000" w:type="pct"/>
            <w:gridSpan w:val="6"/>
          </w:tcPr>
          <w:p w14:paraId="61B65A85" w14:textId="77777777" w:rsidR="009D0967" w:rsidRPr="00B946B3" w:rsidRDefault="009D0967" w:rsidP="009D0967">
            <w:pPr>
              <w:pStyle w:val="ListParagraph"/>
              <w:numPr>
                <w:ilvl w:val="0"/>
                <w:numId w:val="5"/>
              </w:numPr>
              <w:rPr>
                <w:rFonts w:ascii="Calibri" w:eastAsia="Calibri" w:hAnsi="Calibri" w:cs="Times New Roman"/>
                <w:lang w:val="en-AU"/>
              </w:rPr>
            </w:pPr>
            <w:r w:rsidRPr="00B946B3">
              <w:rPr>
                <w:rFonts w:ascii="Calibri" w:eastAsia="Calibri" w:hAnsi="Calibri" w:cs="Times New Roman"/>
                <w:b/>
                <w:lang w:val="en-AU"/>
              </w:rPr>
              <w:t>Problems with relationships</w:t>
            </w:r>
          </w:p>
        </w:tc>
      </w:tr>
      <w:tr w:rsidR="009D0967" w:rsidRPr="00BD797D" w14:paraId="0ED8DF4D" w14:textId="77777777" w:rsidTr="00EF3324">
        <w:tc>
          <w:tcPr>
            <w:tcW w:w="1302" w:type="pct"/>
          </w:tcPr>
          <w:p w14:paraId="5338B778" w14:textId="77777777" w:rsidR="009D0967" w:rsidRPr="00435BAA" w:rsidRDefault="009D0967" w:rsidP="009D0967">
            <w:pPr>
              <w:numPr>
                <w:ilvl w:val="0"/>
                <w:numId w:val="2"/>
              </w:numPr>
              <w:spacing w:after="200" w:line="276" w:lineRule="auto"/>
              <w:contextualSpacing/>
              <w:rPr>
                <w:rFonts w:ascii="Calibri" w:eastAsia="Calibri" w:hAnsi="Calibri" w:cs="Times New Roman"/>
                <w:i/>
                <w:lang w:val="en-AU"/>
              </w:rPr>
            </w:pPr>
            <w:r w:rsidRPr="00435BAA">
              <w:rPr>
                <w:rFonts w:ascii="Calibri" w:eastAsia="Calibri" w:hAnsi="Calibri" w:cs="Times New Roman"/>
                <w:i/>
                <w:lang w:val="en-AU"/>
              </w:rPr>
              <w:t>Rate the patient's most severe problem associated with active or passive withdrawal from interpersonal relationships, and/or non-supportive, destructive or self-damaging relationships.</w:t>
            </w:r>
          </w:p>
          <w:p w14:paraId="41E35335" w14:textId="77777777" w:rsidR="009D0967" w:rsidRPr="00435BAA" w:rsidRDefault="009D0967" w:rsidP="009D0967">
            <w:pPr>
              <w:numPr>
                <w:ilvl w:val="0"/>
                <w:numId w:val="2"/>
              </w:numPr>
              <w:spacing w:after="200" w:line="276" w:lineRule="auto"/>
              <w:contextualSpacing/>
              <w:rPr>
                <w:rFonts w:ascii="Calibri" w:eastAsia="Calibri" w:hAnsi="Calibri" w:cs="Times New Roman"/>
                <w:i/>
                <w:lang w:val="en-AU"/>
              </w:rPr>
            </w:pPr>
            <w:r w:rsidRPr="00435BAA">
              <w:rPr>
                <w:rFonts w:ascii="Calibri" w:eastAsia="Calibri" w:hAnsi="Calibri" w:cs="Times New Roman"/>
                <w:i/>
                <w:lang w:val="en-AU"/>
              </w:rPr>
              <w:t xml:space="preserve">Include family as well as broader social relationships. </w:t>
            </w:r>
          </w:p>
        </w:tc>
        <w:tc>
          <w:tcPr>
            <w:tcW w:w="683" w:type="pct"/>
            <w:vMerge w:val="restart"/>
          </w:tcPr>
          <w:p w14:paraId="48FBDF36" w14:textId="77777777" w:rsidR="009D0967" w:rsidRPr="00BD797D" w:rsidRDefault="009D0967" w:rsidP="001E6B76">
            <w:pPr>
              <w:spacing w:after="200" w:line="276" w:lineRule="auto"/>
              <w:contextualSpacing/>
              <w:rPr>
                <w:rFonts w:ascii="Calibri" w:eastAsia="Calibri" w:hAnsi="Calibri" w:cs="Times New Roman"/>
                <w:lang w:val="en-AU"/>
              </w:rPr>
            </w:pPr>
            <w:r w:rsidRPr="00435BAA">
              <w:rPr>
                <w:rFonts w:ascii="Calibri" w:eastAsia="Calibri" w:hAnsi="Calibri" w:cs="Times New Roman"/>
                <w:lang w:val="en-AU"/>
              </w:rPr>
              <w:t>No signific</w:t>
            </w:r>
            <w:r>
              <w:rPr>
                <w:rFonts w:ascii="Calibri" w:eastAsia="Calibri" w:hAnsi="Calibri" w:cs="Times New Roman"/>
                <w:lang w:val="en-AU"/>
              </w:rPr>
              <w:t>ant problems during the period.</w:t>
            </w:r>
            <w:r w:rsidRPr="00435BAA">
              <w:rPr>
                <w:rFonts w:ascii="Calibri" w:eastAsia="Calibri" w:hAnsi="Calibri" w:cs="Times New Roman"/>
                <w:lang w:val="en-AU"/>
              </w:rPr>
              <w:tab/>
            </w:r>
          </w:p>
        </w:tc>
        <w:tc>
          <w:tcPr>
            <w:tcW w:w="669" w:type="pct"/>
            <w:vMerge w:val="restart"/>
          </w:tcPr>
          <w:p w14:paraId="01AEF4FC" w14:textId="77777777" w:rsidR="009D0967" w:rsidRPr="00435BAA" w:rsidRDefault="009D0967" w:rsidP="001E6B76">
            <w:pPr>
              <w:spacing w:after="200" w:line="276" w:lineRule="auto"/>
              <w:contextualSpacing/>
              <w:rPr>
                <w:rFonts w:ascii="Calibri" w:eastAsia="Calibri" w:hAnsi="Calibri" w:cs="Times New Roman"/>
                <w:lang w:val="en-AU"/>
              </w:rPr>
            </w:pPr>
            <w:r w:rsidRPr="00435BAA">
              <w:rPr>
                <w:rFonts w:ascii="Calibri" w:eastAsia="Calibri" w:hAnsi="Calibri" w:cs="Times New Roman"/>
                <w:lang w:val="en-AU"/>
              </w:rPr>
              <w:t>Minor non-clinical problems.</w:t>
            </w:r>
          </w:p>
          <w:p w14:paraId="2FF91D46" w14:textId="77777777" w:rsidR="009D0967" w:rsidRPr="00BD797D" w:rsidRDefault="009D0967" w:rsidP="001E6B76">
            <w:pPr>
              <w:spacing w:after="200" w:line="276" w:lineRule="auto"/>
              <w:contextualSpacing/>
              <w:rPr>
                <w:rFonts w:ascii="Calibri" w:eastAsia="Calibri" w:hAnsi="Calibri" w:cs="Times New Roman"/>
                <w:lang w:val="en-AU"/>
              </w:rPr>
            </w:pPr>
          </w:p>
        </w:tc>
        <w:tc>
          <w:tcPr>
            <w:tcW w:w="685" w:type="pct"/>
          </w:tcPr>
          <w:p w14:paraId="02E4C2FA" w14:textId="77777777" w:rsidR="009D0967" w:rsidRPr="00435BAA" w:rsidRDefault="009D0967" w:rsidP="001E6B76">
            <w:pPr>
              <w:spacing w:after="200" w:line="276" w:lineRule="auto"/>
              <w:contextualSpacing/>
              <w:rPr>
                <w:rFonts w:ascii="Calibri" w:eastAsia="Calibri" w:hAnsi="Calibri" w:cs="Times New Roman"/>
                <w:lang w:val="en-AU"/>
              </w:rPr>
            </w:pPr>
            <w:r w:rsidRPr="00435BAA">
              <w:rPr>
                <w:rFonts w:ascii="Calibri" w:eastAsia="Calibri" w:hAnsi="Calibri" w:cs="Times New Roman"/>
                <w:lang w:val="en-AU"/>
              </w:rPr>
              <w:t>Definite problems in making or sustaining supportive relationships which create mild but significant distress or difficulty for the patient; patient complains and/or problems are evident to others.</w:t>
            </w:r>
          </w:p>
          <w:p w14:paraId="1D18B24F" w14:textId="77777777" w:rsidR="009D0967" w:rsidRPr="00BD797D" w:rsidRDefault="009D0967" w:rsidP="001E6B76">
            <w:pPr>
              <w:rPr>
                <w:rFonts w:ascii="Calibri" w:eastAsia="Calibri" w:hAnsi="Calibri" w:cs="Times New Roman"/>
                <w:lang w:val="en-AU"/>
              </w:rPr>
            </w:pPr>
          </w:p>
        </w:tc>
        <w:tc>
          <w:tcPr>
            <w:tcW w:w="798" w:type="pct"/>
          </w:tcPr>
          <w:p w14:paraId="577D5119" w14:textId="77777777" w:rsidR="009D0967" w:rsidRPr="00435BAA" w:rsidRDefault="009D0967" w:rsidP="001E6B76">
            <w:pPr>
              <w:spacing w:after="200" w:line="276" w:lineRule="auto"/>
              <w:contextualSpacing/>
              <w:rPr>
                <w:rFonts w:ascii="Calibri" w:eastAsia="Calibri" w:hAnsi="Calibri" w:cs="Times New Roman"/>
                <w:lang w:val="en-AU"/>
              </w:rPr>
            </w:pPr>
            <w:r w:rsidRPr="00435BAA">
              <w:rPr>
                <w:rFonts w:ascii="Calibri" w:eastAsia="Calibri" w:hAnsi="Calibri" w:cs="Times New Roman"/>
                <w:lang w:val="en-AU"/>
              </w:rPr>
              <w:t>Persisting major problems due to active or passive withdrawal from social relationships; relationships that provide little or no comfort or support; and/or problematic relationships which create moderate levels of distress</w:t>
            </w:r>
            <w:r>
              <w:rPr>
                <w:rFonts w:ascii="Calibri" w:eastAsia="Calibri" w:hAnsi="Calibri" w:cs="Times New Roman"/>
                <w:lang w:val="en-AU"/>
              </w:rPr>
              <w:t xml:space="preserve"> or difficulty for the patient.</w:t>
            </w:r>
          </w:p>
        </w:tc>
        <w:tc>
          <w:tcPr>
            <w:tcW w:w="862" w:type="pct"/>
          </w:tcPr>
          <w:p w14:paraId="7D9D1919" w14:textId="77777777" w:rsidR="009D0967" w:rsidRPr="00BD797D" w:rsidRDefault="009D0967" w:rsidP="001E6B76">
            <w:pPr>
              <w:rPr>
                <w:rFonts w:ascii="Calibri" w:eastAsia="Calibri" w:hAnsi="Calibri" w:cs="Times New Roman"/>
                <w:lang w:val="en-AU"/>
              </w:rPr>
            </w:pPr>
            <w:r w:rsidRPr="00435BAA">
              <w:rPr>
                <w:rFonts w:ascii="Calibri" w:eastAsia="Calibri" w:hAnsi="Calibri" w:cs="Times New Roman"/>
                <w:lang w:val="en-AU"/>
              </w:rPr>
              <w:t>Severe and distressing social isolation or withdrawal from social relationships; and/or problematic relationships which create severe levels of distress or difficulty for the patient.</w:t>
            </w:r>
          </w:p>
        </w:tc>
      </w:tr>
      <w:tr w:rsidR="009D0967" w:rsidRPr="00BD797D" w14:paraId="60E5EA66" w14:textId="77777777" w:rsidTr="00EF3324">
        <w:tc>
          <w:tcPr>
            <w:tcW w:w="1302" w:type="pct"/>
            <w:shd w:val="clear" w:color="auto" w:fill="E7E6E6" w:themeFill="background2"/>
          </w:tcPr>
          <w:p w14:paraId="30FB5355" w14:textId="77777777" w:rsidR="009D0967" w:rsidRPr="001A44EB" w:rsidRDefault="009D0967" w:rsidP="009D0967">
            <w:pPr>
              <w:numPr>
                <w:ilvl w:val="0"/>
                <w:numId w:val="2"/>
              </w:numPr>
              <w:spacing w:after="200" w:line="276" w:lineRule="auto"/>
              <w:contextualSpacing/>
              <w:rPr>
                <w:rFonts w:ascii="Calibri" w:eastAsia="Calibri" w:hAnsi="Calibri" w:cs="Times New Roman"/>
                <w:i/>
                <w:lang w:val="en-AU"/>
              </w:rPr>
            </w:pPr>
            <w:r w:rsidRPr="003B55CA">
              <w:rPr>
                <w:rFonts w:ascii="Calibri" w:eastAsia="Calibri" w:hAnsi="Calibri" w:cs="Times New Roman"/>
                <w:i/>
                <w:lang w:val="en-AU"/>
              </w:rPr>
              <w:t xml:space="preserve">Problems associated with social relationships, identified by the patient </w:t>
            </w:r>
            <w:r>
              <w:rPr>
                <w:rFonts w:ascii="Calibri" w:eastAsia="Calibri" w:hAnsi="Calibri" w:cs="Times New Roman"/>
                <w:i/>
                <w:lang w:val="en-AU"/>
              </w:rPr>
              <w:t>and/</w:t>
            </w:r>
            <w:r w:rsidRPr="003B55CA">
              <w:rPr>
                <w:rFonts w:ascii="Calibri" w:eastAsia="Calibri" w:hAnsi="Calibri" w:cs="Times New Roman"/>
                <w:i/>
                <w:lang w:val="en-AU"/>
              </w:rPr>
              <w:t xml:space="preserve">or apparent to </w:t>
            </w:r>
            <w:r>
              <w:rPr>
                <w:rFonts w:ascii="Calibri" w:eastAsia="Calibri" w:hAnsi="Calibri" w:cs="Times New Roman"/>
                <w:i/>
                <w:lang w:val="en-AU"/>
              </w:rPr>
              <w:t>others/</w:t>
            </w:r>
            <w:r w:rsidRPr="003B55CA">
              <w:rPr>
                <w:rFonts w:ascii="Calibri" w:eastAsia="Calibri" w:hAnsi="Calibri" w:cs="Times New Roman"/>
                <w:i/>
                <w:lang w:val="en-AU"/>
              </w:rPr>
              <w:t xml:space="preserve">carers.  Rate the patient’s most severe problem associated with active or passive withdrawal from, or tendency to </w:t>
            </w:r>
            <w:r w:rsidRPr="003B55CA">
              <w:rPr>
                <w:rFonts w:ascii="Calibri" w:eastAsia="Calibri" w:hAnsi="Calibri" w:cs="Times New Roman"/>
                <w:i/>
                <w:lang w:val="en-AU"/>
              </w:rPr>
              <w:lastRenderedPageBreak/>
              <w:t xml:space="preserve">dominate, social relationships </w:t>
            </w:r>
            <w:r>
              <w:rPr>
                <w:rFonts w:ascii="Calibri" w:eastAsia="Calibri" w:hAnsi="Calibri" w:cs="Times New Roman"/>
                <w:i/>
                <w:lang w:val="en-AU"/>
              </w:rPr>
              <w:t>and/</w:t>
            </w:r>
            <w:r w:rsidRPr="003B55CA">
              <w:rPr>
                <w:rFonts w:ascii="Calibri" w:eastAsia="Calibri" w:hAnsi="Calibri" w:cs="Times New Roman"/>
                <w:i/>
                <w:lang w:val="en-AU"/>
              </w:rPr>
              <w:t>or non-supportive, destructive or self-damaging relationships.</w:t>
            </w:r>
          </w:p>
        </w:tc>
        <w:tc>
          <w:tcPr>
            <w:tcW w:w="683" w:type="pct"/>
            <w:vMerge/>
            <w:shd w:val="clear" w:color="auto" w:fill="E7E6E6" w:themeFill="background2"/>
          </w:tcPr>
          <w:p w14:paraId="34B8ACDC" w14:textId="77777777" w:rsidR="009D0967" w:rsidRPr="00BD797D" w:rsidRDefault="009D0967" w:rsidP="001E6B76">
            <w:pPr>
              <w:spacing w:after="200" w:line="276" w:lineRule="auto"/>
              <w:contextualSpacing/>
              <w:rPr>
                <w:rFonts w:ascii="Calibri" w:eastAsia="Calibri" w:hAnsi="Calibri" w:cs="Times New Roman"/>
                <w:lang w:val="en-AU"/>
              </w:rPr>
            </w:pPr>
          </w:p>
        </w:tc>
        <w:tc>
          <w:tcPr>
            <w:tcW w:w="669" w:type="pct"/>
            <w:vMerge/>
            <w:shd w:val="clear" w:color="auto" w:fill="E7E6E6" w:themeFill="background2"/>
          </w:tcPr>
          <w:p w14:paraId="2BCC4A9E" w14:textId="77777777" w:rsidR="009D0967" w:rsidRPr="00BD797D" w:rsidRDefault="009D0967" w:rsidP="001E6B76">
            <w:pPr>
              <w:spacing w:after="200" w:line="276" w:lineRule="auto"/>
              <w:contextualSpacing/>
              <w:rPr>
                <w:rFonts w:ascii="Calibri" w:eastAsia="Calibri" w:hAnsi="Calibri" w:cs="Times New Roman"/>
                <w:lang w:val="en-AU"/>
              </w:rPr>
            </w:pPr>
          </w:p>
        </w:tc>
        <w:tc>
          <w:tcPr>
            <w:tcW w:w="685" w:type="pct"/>
            <w:shd w:val="clear" w:color="auto" w:fill="E7E6E6" w:themeFill="background2"/>
          </w:tcPr>
          <w:p w14:paraId="575748F1" w14:textId="77777777" w:rsidR="009D0967" w:rsidRPr="00BD797D" w:rsidRDefault="009D0967" w:rsidP="001E6B76">
            <w:pPr>
              <w:rPr>
                <w:rFonts w:ascii="Calibri" w:eastAsia="Calibri" w:hAnsi="Calibri" w:cs="Times New Roman"/>
                <w:lang w:val="en-AU"/>
              </w:rPr>
            </w:pPr>
            <w:r w:rsidRPr="003B55CA">
              <w:rPr>
                <w:rFonts w:ascii="Calibri" w:eastAsia="Calibri" w:hAnsi="Calibri" w:cs="Times New Roman"/>
                <w:lang w:val="en-AU"/>
              </w:rPr>
              <w:t>Definite problems in making, sustaining or adapting to supportive relationships (</w:t>
            </w:r>
            <w:proofErr w:type="spellStart"/>
            <w:r w:rsidRPr="003B55CA">
              <w:rPr>
                <w:rFonts w:ascii="Calibri" w:eastAsia="Calibri" w:hAnsi="Calibri" w:cs="Times New Roman"/>
                <w:lang w:val="en-AU"/>
              </w:rPr>
              <w:t>eg</w:t>
            </w:r>
            <w:proofErr w:type="spellEnd"/>
            <w:r w:rsidRPr="003B55CA">
              <w:rPr>
                <w:rFonts w:ascii="Calibri" w:eastAsia="Calibri" w:hAnsi="Calibri" w:cs="Times New Roman"/>
                <w:lang w:val="en-AU"/>
              </w:rPr>
              <w:t xml:space="preserve">, because of controlling </w:t>
            </w:r>
            <w:r w:rsidRPr="003B55CA">
              <w:rPr>
                <w:rFonts w:ascii="Calibri" w:eastAsia="Calibri" w:hAnsi="Calibri" w:cs="Times New Roman"/>
                <w:lang w:val="en-AU"/>
              </w:rPr>
              <w:lastRenderedPageBreak/>
              <w:t xml:space="preserve">manner, or arising out of difficult, exploitative or abusive relationships), definite difficulties reported by patient </w:t>
            </w:r>
            <w:r>
              <w:rPr>
                <w:rFonts w:ascii="Calibri" w:eastAsia="Calibri" w:hAnsi="Calibri" w:cs="Times New Roman"/>
                <w:lang w:val="en-AU"/>
              </w:rPr>
              <w:t>and/</w:t>
            </w:r>
            <w:r w:rsidRPr="003B55CA">
              <w:rPr>
                <w:rFonts w:ascii="Calibri" w:eastAsia="Calibri" w:hAnsi="Calibri" w:cs="Times New Roman"/>
                <w:lang w:val="en-AU"/>
              </w:rPr>
              <w:t xml:space="preserve">or evident to </w:t>
            </w:r>
            <w:r>
              <w:rPr>
                <w:rFonts w:ascii="Calibri" w:eastAsia="Calibri" w:hAnsi="Calibri" w:cs="Times New Roman"/>
                <w:lang w:val="en-AU"/>
              </w:rPr>
              <w:t>others/</w:t>
            </w:r>
            <w:r w:rsidRPr="003B55CA">
              <w:rPr>
                <w:rFonts w:ascii="Calibri" w:eastAsia="Calibri" w:hAnsi="Calibri" w:cs="Times New Roman"/>
                <w:lang w:val="en-AU"/>
              </w:rPr>
              <w:t xml:space="preserve">carers </w:t>
            </w:r>
            <w:r>
              <w:rPr>
                <w:rFonts w:ascii="Calibri" w:eastAsia="Calibri" w:hAnsi="Calibri" w:cs="Times New Roman"/>
                <w:lang w:val="en-AU"/>
              </w:rPr>
              <w:t>but mild.</w:t>
            </w:r>
          </w:p>
        </w:tc>
        <w:tc>
          <w:tcPr>
            <w:tcW w:w="798" w:type="pct"/>
            <w:shd w:val="clear" w:color="auto" w:fill="E7E6E6" w:themeFill="background2"/>
          </w:tcPr>
          <w:p w14:paraId="4A963292" w14:textId="77777777" w:rsidR="009D0967" w:rsidRPr="00BD797D" w:rsidRDefault="009D0967" w:rsidP="001E6B76">
            <w:pPr>
              <w:contextualSpacing/>
              <w:rPr>
                <w:lang w:val="en-AU"/>
              </w:rPr>
            </w:pPr>
            <w:r w:rsidRPr="003B55CA">
              <w:rPr>
                <w:lang w:val="en-AU"/>
              </w:rPr>
              <w:lastRenderedPageBreak/>
              <w:t>Persisting significant problems with relationsh</w:t>
            </w:r>
            <w:r>
              <w:rPr>
                <w:lang w:val="en-AU"/>
              </w:rPr>
              <w:t>ips; moderately severe conflict</w:t>
            </w:r>
            <w:r w:rsidRPr="003B55CA">
              <w:rPr>
                <w:lang w:val="en-AU"/>
              </w:rPr>
              <w:t xml:space="preserve"> or problems identified within the relationship by the patient </w:t>
            </w:r>
            <w:r>
              <w:rPr>
                <w:lang w:val="en-AU"/>
              </w:rPr>
              <w:t>and/</w:t>
            </w:r>
            <w:r w:rsidRPr="003B55CA">
              <w:rPr>
                <w:lang w:val="en-AU"/>
              </w:rPr>
              <w:t xml:space="preserve">or </w:t>
            </w:r>
            <w:r>
              <w:rPr>
                <w:lang w:val="en-AU"/>
              </w:rPr>
              <w:lastRenderedPageBreak/>
              <w:t>apparent</w:t>
            </w:r>
            <w:r w:rsidRPr="003B55CA">
              <w:rPr>
                <w:lang w:val="en-AU"/>
              </w:rPr>
              <w:t xml:space="preserve"> to </w:t>
            </w:r>
            <w:r>
              <w:rPr>
                <w:lang w:val="en-AU"/>
              </w:rPr>
              <w:t>others/carers</w:t>
            </w:r>
            <w:r w:rsidRPr="003B55CA">
              <w:rPr>
                <w:lang w:val="en-AU"/>
              </w:rPr>
              <w:t>.</w:t>
            </w:r>
          </w:p>
        </w:tc>
        <w:tc>
          <w:tcPr>
            <w:tcW w:w="862" w:type="pct"/>
            <w:shd w:val="clear" w:color="auto" w:fill="E7E6E6" w:themeFill="background2"/>
          </w:tcPr>
          <w:p w14:paraId="7F1EEFE4" w14:textId="77777777" w:rsidR="009D0967" w:rsidRPr="00BD797D" w:rsidRDefault="009D0967" w:rsidP="001E6B76">
            <w:pPr>
              <w:rPr>
                <w:rFonts w:ascii="Calibri" w:eastAsia="Calibri" w:hAnsi="Calibri" w:cs="Times New Roman"/>
                <w:lang w:val="en-AU"/>
              </w:rPr>
            </w:pPr>
            <w:r w:rsidRPr="00242713">
              <w:rPr>
                <w:rFonts w:ascii="Calibri" w:eastAsia="Calibri" w:hAnsi="Calibri" w:cs="Times New Roman"/>
                <w:lang w:val="en-AU"/>
              </w:rPr>
              <w:lastRenderedPageBreak/>
              <w:t>Severe difficulties associated with social relationships (</w:t>
            </w:r>
            <w:proofErr w:type="spellStart"/>
            <w:r w:rsidRPr="00242713">
              <w:rPr>
                <w:rFonts w:ascii="Calibri" w:eastAsia="Calibri" w:hAnsi="Calibri" w:cs="Times New Roman"/>
                <w:lang w:val="en-AU"/>
              </w:rPr>
              <w:t>eg</w:t>
            </w:r>
            <w:proofErr w:type="spellEnd"/>
            <w:r w:rsidRPr="00242713">
              <w:rPr>
                <w:rFonts w:ascii="Calibri" w:eastAsia="Calibri" w:hAnsi="Calibri" w:cs="Times New Roman"/>
                <w:lang w:val="en-AU"/>
              </w:rPr>
              <w:t>, isolation, withdrawal, conflict, abuse); major tensions and st</w:t>
            </w:r>
            <w:r>
              <w:rPr>
                <w:rFonts w:ascii="Calibri" w:eastAsia="Calibri" w:hAnsi="Calibri" w:cs="Times New Roman"/>
                <w:lang w:val="en-AU"/>
              </w:rPr>
              <w:t>resses (</w:t>
            </w:r>
            <w:proofErr w:type="spellStart"/>
            <w:r>
              <w:rPr>
                <w:rFonts w:ascii="Calibri" w:eastAsia="Calibri" w:hAnsi="Calibri" w:cs="Times New Roman"/>
                <w:lang w:val="en-AU"/>
              </w:rPr>
              <w:t>eg</w:t>
            </w:r>
            <w:proofErr w:type="spellEnd"/>
            <w:r>
              <w:rPr>
                <w:rFonts w:ascii="Calibri" w:eastAsia="Calibri" w:hAnsi="Calibri" w:cs="Times New Roman"/>
                <w:lang w:val="en-AU"/>
              </w:rPr>
              <w:t>, threatening break-</w:t>
            </w:r>
            <w:r w:rsidRPr="00242713">
              <w:rPr>
                <w:rFonts w:ascii="Calibri" w:eastAsia="Calibri" w:hAnsi="Calibri" w:cs="Times New Roman"/>
                <w:lang w:val="en-AU"/>
              </w:rPr>
              <w:lastRenderedPageBreak/>
              <w:t>down of relationship).</w:t>
            </w:r>
          </w:p>
        </w:tc>
      </w:tr>
      <w:tr w:rsidR="009D0967" w:rsidRPr="00E65936" w14:paraId="0ADF69AD" w14:textId="77777777" w:rsidTr="00EF3324">
        <w:tc>
          <w:tcPr>
            <w:tcW w:w="5000" w:type="pct"/>
            <w:gridSpan w:val="6"/>
          </w:tcPr>
          <w:p w14:paraId="6F5E2C89" w14:textId="77777777" w:rsidR="009D0967" w:rsidRPr="00E65936" w:rsidRDefault="009D0967" w:rsidP="009D0967">
            <w:pPr>
              <w:pStyle w:val="ListParagraph"/>
              <w:numPr>
                <w:ilvl w:val="0"/>
                <w:numId w:val="5"/>
              </w:numPr>
              <w:rPr>
                <w:rFonts w:ascii="Calibri" w:eastAsia="Calibri" w:hAnsi="Calibri" w:cs="Times New Roman"/>
                <w:lang w:val="en-AU"/>
              </w:rPr>
            </w:pPr>
            <w:r w:rsidRPr="00E65936">
              <w:rPr>
                <w:rFonts w:ascii="Calibri" w:eastAsia="Calibri" w:hAnsi="Calibri" w:cs="Times New Roman"/>
                <w:b/>
                <w:sz w:val="24"/>
                <w:szCs w:val="24"/>
                <w:lang w:val="en-AU"/>
              </w:rPr>
              <w:lastRenderedPageBreak/>
              <w:t>Problems with activities of daily living</w:t>
            </w:r>
          </w:p>
        </w:tc>
      </w:tr>
      <w:tr w:rsidR="009D0967" w:rsidRPr="00BD797D" w14:paraId="55AF72D9" w14:textId="77777777" w:rsidTr="00EF3324">
        <w:tc>
          <w:tcPr>
            <w:tcW w:w="1302" w:type="pct"/>
          </w:tcPr>
          <w:p w14:paraId="37E5C686" w14:textId="77777777" w:rsidR="009D0967" w:rsidRPr="00E45819" w:rsidRDefault="009D0967" w:rsidP="009D0967">
            <w:pPr>
              <w:numPr>
                <w:ilvl w:val="0"/>
                <w:numId w:val="2"/>
              </w:numPr>
              <w:spacing w:after="200" w:line="276" w:lineRule="auto"/>
              <w:contextualSpacing/>
              <w:rPr>
                <w:rFonts w:ascii="Calibri" w:eastAsia="Calibri" w:hAnsi="Calibri" w:cs="Times New Roman"/>
                <w:i/>
                <w:lang w:val="en-AU"/>
              </w:rPr>
            </w:pPr>
            <w:r w:rsidRPr="00E45819">
              <w:rPr>
                <w:rFonts w:ascii="Calibri" w:eastAsia="Calibri" w:hAnsi="Calibri" w:cs="Times New Roman"/>
                <w:i/>
                <w:lang w:val="en-AU"/>
              </w:rPr>
              <w:t>Rate the overall level of functioning in activities of daily living (ADL) (e.g. problems with basic activities or self-care such as eating, washing, dressing, toilet; also complex skills such as budgeting, organising where to live, occupation and recreation, mobility and use of transport, shopping, self-development, etc.).</w:t>
            </w:r>
          </w:p>
          <w:p w14:paraId="04FDD0C2" w14:textId="77777777" w:rsidR="009D0967" w:rsidRPr="00E45819" w:rsidRDefault="009D0967" w:rsidP="009D0967">
            <w:pPr>
              <w:numPr>
                <w:ilvl w:val="0"/>
                <w:numId w:val="2"/>
              </w:numPr>
              <w:spacing w:after="200" w:line="276" w:lineRule="auto"/>
              <w:contextualSpacing/>
              <w:rPr>
                <w:rFonts w:ascii="Calibri" w:eastAsia="Calibri" w:hAnsi="Calibri" w:cs="Times New Roman"/>
                <w:i/>
                <w:lang w:val="en-AU"/>
              </w:rPr>
            </w:pPr>
            <w:r w:rsidRPr="00E45819">
              <w:rPr>
                <w:rFonts w:ascii="Calibri" w:eastAsia="Calibri" w:hAnsi="Calibri" w:cs="Times New Roman"/>
                <w:i/>
                <w:lang w:val="en-AU"/>
              </w:rPr>
              <w:t xml:space="preserve">Rate what the person is capable of doing, </w:t>
            </w:r>
            <w:r w:rsidRPr="00E45819">
              <w:rPr>
                <w:rFonts w:ascii="Calibri" w:eastAsia="Calibri" w:hAnsi="Calibri" w:cs="Times New Roman"/>
                <w:i/>
                <w:lang w:val="en-AU"/>
              </w:rPr>
              <w:lastRenderedPageBreak/>
              <w:t>independently of current support from others.</w:t>
            </w:r>
          </w:p>
          <w:p w14:paraId="183E604C" w14:textId="77777777" w:rsidR="009D0967" w:rsidRPr="00E45819" w:rsidRDefault="009D0967" w:rsidP="009D0967">
            <w:pPr>
              <w:numPr>
                <w:ilvl w:val="0"/>
                <w:numId w:val="2"/>
              </w:numPr>
              <w:spacing w:after="200" w:line="276" w:lineRule="auto"/>
              <w:contextualSpacing/>
              <w:rPr>
                <w:rFonts w:ascii="Calibri" w:eastAsia="Calibri" w:hAnsi="Calibri" w:cs="Times New Roman"/>
                <w:i/>
                <w:lang w:val="en-AU"/>
              </w:rPr>
            </w:pPr>
            <w:r w:rsidRPr="00E45819">
              <w:rPr>
                <w:rFonts w:ascii="Calibri" w:eastAsia="Calibri" w:hAnsi="Calibri" w:cs="Times New Roman"/>
                <w:i/>
                <w:lang w:val="en-AU"/>
              </w:rPr>
              <w:t>Include any lack of motivation, including the use of self-help opportunities, since this contributes to a lower overall level of functioning.</w:t>
            </w:r>
          </w:p>
          <w:p w14:paraId="2C00F178" w14:textId="77777777" w:rsidR="009D0967" w:rsidRPr="00E45819" w:rsidRDefault="009D0967" w:rsidP="009D0967">
            <w:pPr>
              <w:numPr>
                <w:ilvl w:val="0"/>
                <w:numId w:val="2"/>
              </w:numPr>
              <w:spacing w:after="200" w:line="276" w:lineRule="auto"/>
              <w:contextualSpacing/>
              <w:rPr>
                <w:rFonts w:ascii="Calibri" w:eastAsia="Calibri" w:hAnsi="Calibri" w:cs="Times New Roman"/>
                <w:i/>
                <w:lang w:val="en-AU"/>
              </w:rPr>
            </w:pPr>
            <w:r w:rsidRPr="00E45819">
              <w:rPr>
                <w:rFonts w:ascii="Calibri" w:eastAsia="Calibri" w:hAnsi="Calibri" w:cs="Times New Roman"/>
                <w:i/>
                <w:lang w:val="en-AU"/>
              </w:rPr>
              <w:t>Do not include lack of opportunities for exercising intact abilities and skills, to be rated at Scales 11-12.</w:t>
            </w:r>
          </w:p>
          <w:p w14:paraId="3B3C425D" w14:textId="77777777" w:rsidR="009D0967" w:rsidRPr="001A44EB" w:rsidRDefault="009D0967" w:rsidP="001E6B76">
            <w:pPr>
              <w:spacing w:after="200" w:line="276" w:lineRule="auto"/>
              <w:ind w:left="360"/>
              <w:contextualSpacing/>
              <w:rPr>
                <w:rFonts w:ascii="Calibri" w:eastAsia="Calibri" w:hAnsi="Calibri" w:cs="Times New Roman"/>
                <w:i/>
                <w:lang w:val="en-AU"/>
              </w:rPr>
            </w:pPr>
          </w:p>
        </w:tc>
        <w:tc>
          <w:tcPr>
            <w:tcW w:w="683" w:type="pct"/>
          </w:tcPr>
          <w:p w14:paraId="11CAC55A" w14:textId="77777777" w:rsidR="009D0967" w:rsidRPr="00BD797D" w:rsidRDefault="009D0967" w:rsidP="001E6B76">
            <w:pPr>
              <w:spacing w:after="200" w:line="276" w:lineRule="auto"/>
              <w:contextualSpacing/>
              <w:rPr>
                <w:rFonts w:ascii="Calibri" w:eastAsia="Calibri" w:hAnsi="Calibri" w:cs="Times New Roman"/>
                <w:lang w:val="en-AU"/>
              </w:rPr>
            </w:pPr>
            <w:r w:rsidRPr="00E45819">
              <w:rPr>
                <w:rFonts w:ascii="Calibri" w:eastAsia="Calibri" w:hAnsi="Calibri" w:cs="Times New Roman"/>
                <w:lang w:val="en-AU"/>
              </w:rPr>
              <w:lastRenderedPageBreak/>
              <w:t>No problems during period rated; good ab</w:t>
            </w:r>
            <w:r>
              <w:rPr>
                <w:rFonts w:ascii="Calibri" w:eastAsia="Calibri" w:hAnsi="Calibri" w:cs="Times New Roman"/>
                <w:lang w:val="en-AU"/>
              </w:rPr>
              <w:t>ility to function in all areas.</w:t>
            </w:r>
            <w:r w:rsidRPr="00E45819">
              <w:rPr>
                <w:rFonts w:ascii="Calibri" w:eastAsia="Calibri" w:hAnsi="Calibri" w:cs="Times New Roman"/>
                <w:lang w:val="en-AU"/>
              </w:rPr>
              <w:tab/>
            </w:r>
          </w:p>
        </w:tc>
        <w:tc>
          <w:tcPr>
            <w:tcW w:w="669" w:type="pct"/>
          </w:tcPr>
          <w:p w14:paraId="2B01BFD3" w14:textId="77777777" w:rsidR="009D0967" w:rsidRPr="00BD797D" w:rsidRDefault="009D0967" w:rsidP="001E6B76">
            <w:pPr>
              <w:spacing w:after="200" w:line="276" w:lineRule="auto"/>
              <w:contextualSpacing/>
              <w:rPr>
                <w:rFonts w:ascii="Calibri" w:eastAsia="Calibri" w:hAnsi="Calibri" w:cs="Times New Roman"/>
                <w:lang w:val="en-AU"/>
              </w:rPr>
            </w:pPr>
            <w:r w:rsidRPr="00E45819">
              <w:rPr>
                <w:rFonts w:ascii="Calibri" w:eastAsia="Calibri" w:hAnsi="Calibri" w:cs="Times New Roman"/>
                <w:lang w:val="en-AU"/>
              </w:rPr>
              <w:t>Minor problems only with self-care without significantly adverse consequences (e.g. untidy; disorganised), and / or minor difficulty with complex skills but still able to function independently.</w:t>
            </w:r>
          </w:p>
        </w:tc>
        <w:tc>
          <w:tcPr>
            <w:tcW w:w="685" w:type="pct"/>
          </w:tcPr>
          <w:p w14:paraId="7D28C8FB" w14:textId="77777777" w:rsidR="009D0967" w:rsidRPr="00BD797D" w:rsidRDefault="009D0967" w:rsidP="001E6B76">
            <w:pPr>
              <w:rPr>
                <w:rFonts w:ascii="Calibri" w:eastAsia="Calibri" w:hAnsi="Calibri" w:cs="Times New Roman"/>
                <w:lang w:val="en-AU"/>
              </w:rPr>
            </w:pPr>
            <w:r w:rsidRPr="00E45819">
              <w:rPr>
                <w:rFonts w:ascii="Calibri" w:eastAsia="Calibri" w:hAnsi="Calibri" w:cs="Times New Roman"/>
                <w:lang w:val="en-AU"/>
              </w:rPr>
              <w:t>Self-care and basic activities adequate (though some prompting may be required) but major lack of performance of one or more complex skills (see above).</w:t>
            </w:r>
          </w:p>
        </w:tc>
        <w:tc>
          <w:tcPr>
            <w:tcW w:w="798" w:type="pct"/>
          </w:tcPr>
          <w:p w14:paraId="20B34264" w14:textId="77777777" w:rsidR="009D0967" w:rsidRPr="00BD797D" w:rsidRDefault="009D0967" w:rsidP="001E6B76">
            <w:pPr>
              <w:contextualSpacing/>
              <w:rPr>
                <w:lang w:val="en-AU"/>
              </w:rPr>
            </w:pPr>
            <w:r w:rsidRPr="00E45819">
              <w:rPr>
                <w:lang w:val="en-AU"/>
              </w:rPr>
              <w:t>Major problems in one or more areas of self-care (e.g. eating; washing; dressing; toilet, including occasional urinary incontinence or continent only if toileted) as well as major inability to perform several complex skills.</w:t>
            </w:r>
          </w:p>
        </w:tc>
        <w:tc>
          <w:tcPr>
            <w:tcW w:w="862" w:type="pct"/>
          </w:tcPr>
          <w:p w14:paraId="1806BDE3" w14:textId="77777777" w:rsidR="009D0967" w:rsidRPr="00BD797D" w:rsidRDefault="009D0967" w:rsidP="001E6B76">
            <w:pPr>
              <w:rPr>
                <w:rFonts w:ascii="Calibri" w:eastAsia="Calibri" w:hAnsi="Calibri" w:cs="Times New Roman"/>
                <w:lang w:val="en-AU"/>
              </w:rPr>
            </w:pPr>
            <w:r w:rsidRPr="00E45819">
              <w:rPr>
                <w:rFonts w:ascii="Calibri" w:eastAsia="Calibri" w:hAnsi="Calibri" w:cs="Times New Roman"/>
                <w:lang w:val="en-AU"/>
              </w:rPr>
              <w:t>Severe disability or incapacity in all or nearly all areas of self-care and complex skills (e.g. full supervision required with dressing and eating; frequent incontinence).</w:t>
            </w:r>
          </w:p>
        </w:tc>
      </w:tr>
      <w:tr w:rsidR="009D0967" w:rsidRPr="00BD797D" w14:paraId="670FA468" w14:textId="77777777" w:rsidTr="00EF3324">
        <w:tc>
          <w:tcPr>
            <w:tcW w:w="1302" w:type="pct"/>
            <w:shd w:val="clear" w:color="auto" w:fill="E7E6E6" w:themeFill="background2"/>
          </w:tcPr>
          <w:p w14:paraId="46D5D050" w14:textId="77777777" w:rsidR="009D0967" w:rsidRPr="00E65936" w:rsidRDefault="009D0967" w:rsidP="009D0967">
            <w:pPr>
              <w:numPr>
                <w:ilvl w:val="0"/>
                <w:numId w:val="2"/>
              </w:numPr>
              <w:spacing w:after="200" w:line="276" w:lineRule="auto"/>
              <w:contextualSpacing/>
              <w:rPr>
                <w:rFonts w:ascii="Calibri" w:eastAsia="Calibri" w:hAnsi="Calibri" w:cs="Times New Roman"/>
                <w:i/>
                <w:lang w:val="en-AU"/>
              </w:rPr>
            </w:pPr>
            <w:r w:rsidRPr="00E65936">
              <w:rPr>
                <w:rFonts w:ascii="Calibri" w:eastAsia="Calibri" w:hAnsi="Calibri" w:cs="Times New Roman"/>
                <w:i/>
                <w:lang w:val="en-AU"/>
              </w:rPr>
              <w:t xml:space="preserve">Rate the overall level of functioning in activities of daily living (ADL): </w:t>
            </w:r>
            <w:proofErr w:type="spellStart"/>
            <w:r w:rsidRPr="00E65936">
              <w:rPr>
                <w:rFonts w:ascii="Calibri" w:eastAsia="Calibri" w:hAnsi="Calibri" w:cs="Times New Roman"/>
                <w:i/>
                <w:lang w:val="en-AU"/>
              </w:rPr>
              <w:t>eg</w:t>
            </w:r>
            <w:proofErr w:type="spellEnd"/>
            <w:r w:rsidRPr="00E65936">
              <w:rPr>
                <w:rFonts w:ascii="Calibri" w:eastAsia="Calibri" w:hAnsi="Calibri" w:cs="Times New Roman"/>
                <w:i/>
                <w:lang w:val="en-AU"/>
              </w:rPr>
              <w:t xml:space="preserve">, problems with basic activities of self-care such as eating, washing, dressing, toilet; also complex skills such as budgeting, </w:t>
            </w:r>
            <w:r>
              <w:rPr>
                <w:rFonts w:ascii="Calibri" w:eastAsia="Calibri" w:hAnsi="Calibri" w:cs="Times New Roman"/>
                <w:i/>
                <w:lang w:val="en-AU"/>
              </w:rPr>
              <w:t xml:space="preserve">recreate </w:t>
            </w:r>
            <w:r w:rsidRPr="00E65936">
              <w:rPr>
                <w:rFonts w:ascii="Calibri" w:eastAsia="Calibri" w:hAnsi="Calibri" w:cs="Times New Roman"/>
                <w:i/>
                <w:lang w:val="en-AU"/>
              </w:rPr>
              <w:t>on and use of transport, etc.</w:t>
            </w:r>
          </w:p>
          <w:p w14:paraId="13A572F8" w14:textId="77777777" w:rsidR="009D0967" w:rsidRPr="00E65936" w:rsidRDefault="009D0967" w:rsidP="009D0967">
            <w:pPr>
              <w:numPr>
                <w:ilvl w:val="0"/>
                <w:numId w:val="2"/>
              </w:numPr>
              <w:spacing w:after="200" w:line="276" w:lineRule="auto"/>
              <w:contextualSpacing/>
              <w:rPr>
                <w:rFonts w:ascii="Calibri" w:eastAsia="Calibri" w:hAnsi="Calibri" w:cs="Times New Roman"/>
                <w:i/>
                <w:lang w:val="en-AU"/>
              </w:rPr>
            </w:pPr>
            <w:r w:rsidRPr="00E65936">
              <w:rPr>
                <w:rFonts w:ascii="Calibri" w:eastAsia="Calibri" w:hAnsi="Calibri" w:cs="Times New Roman"/>
                <w:i/>
                <w:lang w:val="en-AU"/>
              </w:rPr>
              <w:t>Include any lack of motivation for using self-help opportunities, since this contributes to a lower overall level of functioning.</w:t>
            </w:r>
          </w:p>
          <w:p w14:paraId="4D3848C5" w14:textId="77777777" w:rsidR="009D0967" w:rsidRPr="001A44EB" w:rsidRDefault="009D0967" w:rsidP="009D0967">
            <w:pPr>
              <w:numPr>
                <w:ilvl w:val="0"/>
                <w:numId w:val="2"/>
              </w:numPr>
              <w:spacing w:after="200" w:line="276" w:lineRule="auto"/>
              <w:contextualSpacing/>
              <w:rPr>
                <w:rFonts w:ascii="Calibri" w:eastAsia="Calibri" w:hAnsi="Calibri" w:cs="Times New Roman"/>
                <w:i/>
                <w:lang w:val="en-AU"/>
              </w:rPr>
            </w:pPr>
            <w:r w:rsidRPr="00E65936">
              <w:rPr>
                <w:rFonts w:ascii="Calibri" w:eastAsia="Calibri" w:hAnsi="Calibri" w:cs="Times New Roman"/>
                <w:i/>
                <w:lang w:val="en-AU"/>
              </w:rPr>
              <w:lastRenderedPageBreak/>
              <w:t>Do not include lack of opportunities for exercising intact abilities and skills, rated at Scales 11 and Scale 12.</w:t>
            </w:r>
          </w:p>
        </w:tc>
        <w:tc>
          <w:tcPr>
            <w:tcW w:w="683" w:type="pct"/>
            <w:shd w:val="clear" w:color="auto" w:fill="E7E6E6" w:themeFill="background2"/>
          </w:tcPr>
          <w:p w14:paraId="034C7BA5" w14:textId="77777777" w:rsidR="009D0967" w:rsidRPr="00BD797D" w:rsidRDefault="009D0967" w:rsidP="001E6B76">
            <w:pPr>
              <w:spacing w:after="200" w:line="276" w:lineRule="auto"/>
              <w:contextualSpacing/>
              <w:rPr>
                <w:rFonts w:ascii="Calibri" w:eastAsia="Calibri" w:hAnsi="Calibri" w:cs="Times New Roman"/>
                <w:lang w:val="en-AU"/>
              </w:rPr>
            </w:pPr>
            <w:r w:rsidRPr="00E65936">
              <w:rPr>
                <w:rFonts w:ascii="Calibri" w:eastAsia="Calibri" w:hAnsi="Calibri" w:cs="Times New Roman"/>
                <w:lang w:val="en-AU"/>
              </w:rPr>
              <w:lastRenderedPageBreak/>
              <w:t>No problems during period rated; good ability to function effectively in all basic activities (</w:t>
            </w:r>
            <w:proofErr w:type="spellStart"/>
            <w:r w:rsidRPr="00E65936">
              <w:rPr>
                <w:rFonts w:ascii="Calibri" w:eastAsia="Calibri" w:hAnsi="Calibri" w:cs="Times New Roman"/>
                <w:lang w:val="en-AU"/>
              </w:rPr>
              <w:t>eg</w:t>
            </w:r>
            <w:proofErr w:type="spellEnd"/>
            <w:r w:rsidRPr="00E65936">
              <w:rPr>
                <w:rFonts w:ascii="Calibri" w:eastAsia="Calibri" w:hAnsi="Calibri" w:cs="Times New Roman"/>
                <w:lang w:val="en-AU"/>
              </w:rPr>
              <w:t xml:space="preserve">, continent – or able to manage incontinence appropriately, able to feed self and dress) and complex skills </w:t>
            </w:r>
            <w:r w:rsidRPr="00E65936">
              <w:rPr>
                <w:rFonts w:ascii="Calibri" w:eastAsia="Calibri" w:hAnsi="Calibri" w:cs="Times New Roman"/>
                <w:lang w:val="en-AU"/>
              </w:rPr>
              <w:lastRenderedPageBreak/>
              <w:t>(</w:t>
            </w:r>
            <w:proofErr w:type="spellStart"/>
            <w:r w:rsidRPr="00E65936">
              <w:rPr>
                <w:rFonts w:ascii="Calibri" w:eastAsia="Calibri" w:hAnsi="Calibri" w:cs="Times New Roman"/>
                <w:lang w:val="en-AU"/>
              </w:rPr>
              <w:t>eg</w:t>
            </w:r>
            <w:proofErr w:type="spellEnd"/>
            <w:r w:rsidRPr="00E65936">
              <w:rPr>
                <w:rFonts w:ascii="Calibri" w:eastAsia="Calibri" w:hAnsi="Calibri" w:cs="Times New Roman"/>
                <w:lang w:val="en-AU"/>
              </w:rPr>
              <w:t>, driving or able to make use of transport facilities, able to handle financial affairs appropriately).</w:t>
            </w:r>
          </w:p>
        </w:tc>
        <w:tc>
          <w:tcPr>
            <w:tcW w:w="669" w:type="pct"/>
            <w:shd w:val="clear" w:color="auto" w:fill="E7E6E6" w:themeFill="background2"/>
          </w:tcPr>
          <w:p w14:paraId="283026C2" w14:textId="77777777" w:rsidR="009D0967" w:rsidRPr="00BD797D" w:rsidRDefault="009D0967" w:rsidP="001E6B76">
            <w:pPr>
              <w:spacing w:after="200" w:line="276" w:lineRule="auto"/>
              <w:contextualSpacing/>
              <w:rPr>
                <w:rFonts w:ascii="Calibri" w:eastAsia="Calibri" w:hAnsi="Calibri" w:cs="Times New Roman"/>
                <w:lang w:val="en-AU"/>
              </w:rPr>
            </w:pPr>
            <w:r w:rsidRPr="00E65936">
              <w:rPr>
                <w:rFonts w:ascii="Calibri" w:eastAsia="Calibri" w:hAnsi="Calibri" w:cs="Times New Roman"/>
                <w:lang w:val="en-AU"/>
              </w:rPr>
              <w:lastRenderedPageBreak/>
              <w:t>Minor problems only without significantly adverse consequences, for example, untidy, mildly disorganised, some evidence to suggest minor difficulty with complex skills but still able to cope effectively.</w:t>
            </w:r>
          </w:p>
        </w:tc>
        <w:tc>
          <w:tcPr>
            <w:tcW w:w="685" w:type="pct"/>
            <w:shd w:val="clear" w:color="auto" w:fill="E7E6E6" w:themeFill="background2"/>
          </w:tcPr>
          <w:p w14:paraId="5A4BB4B2" w14:textId="77777777" w:rsidR="009D0967" w:rsidRPr="00BD797D" w:rsidRDefault="009D0967" w:rsidP="001E6B76">
            <w:pPr>
              <w:rPr>
                <w:rFonts w:ascii="Calibri" w:eastAsia="Calibri" w:hAnsi="Calibri" w:cs="Times New Roman"/>
                <w:lang w:val="en-AU"/>
              </w:rPr>
            </w:pPr>
            <w:r w:rsidRPr="00E65936">
              <w:rPr>
                <w:rFonts w:ascii="Calibri" w:eastAsia="Calibri" w:hAnsi="Calibri" w:cs="Times New Roman"/>
                <w:lang w:val="en-AU"/>
              </w:rPr>
              <w:t>Self-care and basic activities adequate (though some prompting may be required), but difficulty with more complex skills (</w:t>
            </w:r>
            <w:proofErr w:type="spellStart"/>
            <w:r w:rsidRPr="00E65936">
              <w:rPr>
                <w:rFonts w:ascii="Calibri" w:eastAsia="Calibri" w:hAnsi="Calibri" w:cs="Times New Roman"/>
                <w:lang w:val="en-AU"/>
              </w:rPr>
              <w:t>eg</w:t>
            </w:r>
            <w:proofErr w:type="spellEnd"/>
            <w:r w:rsidRPr="00E65936">
              <w:rPr>
                <w:rFonts w:ascii="Calibri" w:eastAsia="Calibri" w:hAnsi="Calibri" w:cs="Times New Roman"/>
                <w:lang w:val="en-AU"/>
              </w:rPr>
              <w:t>, problem organising and making a drink or meal, deterioration in personal interest</w:t>
            </w:r>
            <w:r>
              <w:rPr>
                <w:rFonts w:ascii="Calibri" w:eastAsia="Calibri" w:hAnsi="Calibri" w:cs="Times New Roman"/>
                <w:lang w:val="en-AU"/>
              </w:rPr>
              <w:t>s</w:t>
            </w:r>
            <w:r w:rsidRPr="00E65936">
              <w:rPr>
                <w:rFonts w:ascii="Calibri" w:eastAsia="Calibri" w:hAnsi="Calibri" w:cs="Times New Roman"/>
                <w:lang w:val="en-AU"/>
              </w:rPr>
              <w:t xml:space="preserve"> especially </w:t>
            </w:r>
            <w:r w:rsidRPr="00E65936">
              <w:rPr>
                <w:rFonts w:ascii="Calibri" w:eastAsia="Calibri" w:hAnsi="Calibri" w:cs="Times New Roman"/>
                <w:lang w:val="en-AU"/>
              </w:rPr>
              <w:lastRenderedPageBreak/>
              <w:t>outside the home situation, problems with driving, transport or financial judgements).</w:t>
            </w:r>
          </w:p>
        </w:tc>
        <w:tc>
          <w:tcPr>
            <w:tcW w:w="798" w:type="pct"/>
            <w:shd w:val="clear" w:color="auto" w:fill="E7E6E6" w:themeFill="background2"/>
          </w:tcPr>
          <w:p w14:paraId="256007CD" w14:textId="77777777" w:rsidR="009D0967" w:rsidRPr="00BD797D" w:rsidRDefault="009D0967" w:rsidP="001E6B76">
            <w:pPr>
              <w:contextualSpacing/>
              <w:rPr>
                <w:lang w:val="en-AU"/>
              </w:rPr>
            </w:pPr>
            <w:r w:rsidRPr="00E65936">
              <w:rPr>
                <w:lang w:val="en-AU"/>
              </w:rPr>
              <w:lastRenderedPageBreak/>
              <w:t xml:space="preserve">Problems evident in one or more areas of </w:t>
            </w:r>
            <w:r>
              <w:rPr>
                <w:lang w:val="en-AU"/>
              </w:rPr>
              <w:t xml:space="preserve">basic </w:t>
            </w:r>
            <w:r w:rsidRPr="00E65936">
              <w:rPr>
                <w:lang w:val="en-AU"/>
              </w:rPr>
              <w:t>self-care activities (</w:t>
            </w:r>
            <w:proofErr w:type="spellStart"/>
            <w:r w:rsidRPr="00E65936">
              <w:rPr>
                <w:lang w:val="en-AU"/>
              </w:rPr>
              <w:t>eg</w:t>
            </w:r>
            <w:proofErr w:type="spellEnd"/>
            <w:r w:rsidRPr="00E65936">
              <w:rPr>
                <w:lang w:val="en-AU"/>
              </w:rPr>
              <w:t>, needs some supervision with dressing and eating, occasional urinary incontinence or contine</w:t>
            </w:r>
            <w:r>
              <w:rPr>
                <w:lang w:val="en-AU"/>
              </w:rPr>
              <w:t xml:space="preserve">nt only if toileted), </w:t>
            </w:r>
            <w:r w:rsidRPr="00E65936">
              <w:rPr>
                <w:lang w:val="en-AU"/>
              </w:rPr>
              <w:t>inability to perform several complex skills</w:t>
            </w:r>
            <w:r>
              <w:rPr>
                <w:lang w:val="en-AU"/>
              </w:rPr>
              <w:t xml:space="preserve"> in addition</w:t>
            </w:r>
            <w:r w:rsidRPr="00E65936">
              <w:rPr>
                <w:lang w:val="en-AU"/>
              </w:rPr>
              <w:t>.</w:t>
            </w:r>
          </w:p>
        </w:tc>
        <w:tc>
          <w:tcPr>
            <w:tcW w:w="862" w:type="pct"/>
            <w:shd w:val="clear" w:color="auto" w:fill="E7E6E6" w:themeFill="background2"/>
          </w:tcPr>
          <w:p w14:paraId="701815F7" w14:textId="77777777" w:rsidR="009D0967" w:rsidRPr="00BD797D" w:rsidRDefault="009D0967" w:rsidP="001E6B76">
            <w:pPr>
              <w:rPr>
                <w:rFonts w:ascii="Calibri" w:eastAsia="Calibri" w:hAnsi="Calibri" w:cs="Times New Roman"/>
                <w:lang w:val="en-AU"/>
              </w:rPr>
            </w:pPr>
            <w:r w:rsidRPr="00E65936">
              <w:rPr>
                <w:rFonts w:ascii="Calibri" w:eastAsia="Calibri" w:hAnsi="Calibri" w:cs="Times New Roman"/>
                <w:lang w:val="en-AU"/>
              </w:rPr>
              <w:t>Severe disability or incapacity in all or nearly all areas of basic and complex skills (</w:t>
            </w:r>
            <w:proofErr w:type="spellStart"/>
            <w:r w:rsidRPr="00E65936">
              <w:rPr>
                <w:rFonts w:ascii="Calibri" w:eastAsia="Calibri" w:hAnsi="Calibri" w:cs="Times New Roman"/>
                <w:lang w:val="en-AU"/>
              </w:rPr>
              <w:t>eg</w:t>
            </w:r>
            <w:proofErr w:type="spellEnd"/>
            <w:r w:rsidRPr="00E65936">
              <w:rPr>
                <w:rFonts w:ascii="Calibri" w:eastAsia="Calibri" w:hAnsi="Calibri" w:cs="Times New Roman"/>
                <w:lang w:val="en-AU"/>
              </w:rPr>
              <w:t>, full supervision required with dressing and eating, frequent urinary or faecal incontinence).</w:t>
            </w:r>
          </w:p>
        </w:tc>
      </w:tr>
      <w:tr w:rsidR="009D0967" w:rsidRPr="004B0BB5" w14:paraId="03459A4C" w14:textId="77777777" w:rsidTr="00EF3324">
        <w:tc>
          <w:tcPr>
            <w:tcW w:w="5000" w:type="pct"/>
            <w:gridSpan w:val="6"/>
          </w:tcPr>
          <w:p w14:paraId="5E231766" w14:textId="77777777" w:rsidR="009D0967" w:rsidRPr="004B0BB5" w:rsidRDefault="009D0967" w:rsidP="009D0967">
            <w:pPr>
              <w:pStyle w:val="ListParagraph"/>
              <w:numPr>
                <w:ilvl w:val="0"/>
                <w:numId w:val="5"/>
              </w:numPr>
              <w:rPr>
                <w:rFonts w:ascii="Calibri" w:eastAsia="Calibri" w:hAnsi="Calibri" w:cs="Times New Roman"/>
                <w:lang w:val="en-AU"/>
              </w:rPr>
            </w:pPr>
            <w:r w:rsidRPr="004B0BB5">
              <w:rPr>
                <w:rFonts w:ascii="Calibri" w:eastAsia="Calibri" w:hAnsi="Calibri" w:cs="Times New Roman"/>
                <w:b/>
                <w:sz w:val="24"/>
                <w:szCs w:val="24"/>
                <w:lang w:val="en-AU"/>
              </w:rPr>
              <w:t>Problems with housing and living conditions</w:t>
            </w:r>
          </w:p>
        </w:tc>
      </w:tr>
      <w:tr w:rsidR="009D0967" w:rsidRPr="00BD797D" w14:paraId="0C4ADD87" w14:textId="77777777" w:rsidTr="00EF3324">
        <w:tc>
          <w:tcPr>
            <w:tcW w:w="1302" w:type="pct"/>
          </w:tcPr>
          <w:p w14:paraId="203CFADA" w14:textId="77777777" w:rsidR="009D0967" w:rsidRPr="000F22DE" w:rsidRDefault="009D0967" w:rsidP="009D0967">
            <w:pPr>
              <w:numPr>
                <w:ilvl w:val="0"/>
                <w:numId w:val="2"/>
              </w:numPr>
              <w:spacing w:after="200" w:line="276" w:lineRule="auto"/>
              <w:contextualSpacing/>
              <w:rPr>
                <w:rFonts w:ascii="Calibri" w:eastAsia="Calibri" w:hAnsi="Calibri" w:cs="Times New Roman"/>
                <w:i/>
                <w:lang w:val="en-AU"/>
              </w:rPr>
            </w:pPr>
            <w:r w:rsidRPr="000F22DE">
              <w:rPr>
                <w:rFonts w:ascii="Calibri" w:eastAsia="Calibri" w:hAnsi="Calibri" w:cs="Times New Roman"/>
                <w:i/>
                <w:lang w:val="en-AU"/>
              </w:rPr>
              <w:t xml:space="preserve">NB: Rate patient's usual housing and living conditions. In general, try to rate the housing and living conditions most relevant to the patient’s situation (e.g. if a brief stay in an acute ward is anticipated, rate the patient’s home environment; if discharge is imminent, rate the patient’s destination accommodation; if a lengthy hospital stay (e.g. over 6 months) is anticipated, rate the suitability of the ward). </w:t>
            </w:r>
          </w:p>
          <w:p w14:paraId="5E703B3D" w14:textId="77777777" w:rsidR="009D0967" w:rsidRPr="000F22DE" w:rsidRDefault="009D0967" w:rsidP="009D0967">
            <w:pPr>
              <w:numPr>
                <w:ilvl w:val="0"/>
                <w:numId w:val="2"/>
              </w:numPr>
              <w:spacing w:after="200" w:line="276" w:lineRule="auto"/>
              <w:contextualSpacing/>
              <w:rPr>
                <w:rFonts w:ascii="Calibri" w:eastAsia="Calibri" w:hAnsi="Calibri" w:cs="Times New Roman"/>
                <w:i/>
                <w:lang w:val="en-AU"/>
              </w:rPr>
            </w:pPr>
            <w:r w:rsidRPr="000F22DE">
              <w:rPr>
                <w:rFonts w:ascii="Calibri" w:eastAsia="Calibri" w:hAnsi="Calibri" w:cs="Times New Roman"/>
                <w:i/>
                <w:lang w:val="en-AU"/>
              </w:rPr>
              <w:t xml:space="preserve">Rate the overall severity of problems with the quality of housing and living conditions. Are the basic necessities met </w:t>
            </w:r>
            <w:r w:rsidRPr="000F22DE">
              <w:rPr>
                <w:rFonts w:ascii="Calibri" w:eastAsia="Calibri" w:hAnsi="Calibri" w:cs="Times New Roman"/>
                <w:i/>
                <w:lang w:val="en-AU"/>
              </w:rPr>
              <w:lastRenderedPageBreak/>
              <w:t xml:space="preserve">(e.g. adequate heat; light; sanitation; cooking facilities)? </w:t>
            </w:r>
          </w:p>
          <w:p w14:paraId="129D6CED" w14:textId="77777777" w:rsidR="009D0967" w:rsidRPr="000F22DE" w:rsidRDefault="009D0967" w:rsidP="009D0967">
            <w:pPr>
              <w:numPr>
                <w:ilvl w:val="0"/>
                <w:numId w:val="2"/>
              </w:numPr>
              <w:spacing w:after="200" w:line="276" w:lineRule="auto"/>
              <w:contextualSpacing/>
              <w:rPr>
                <w:rFonts w:ascii="Calibri" w:eastAsia="Calibri" w:hAnsi="Calibri" w:cs="Times New Roman"/>
                <w:i/>
                <w:lang w:val="en-AU"/>
              </w:rPr>
            </w:pPr>
            <w:r w:rsidRPr="000F22DE">
              <w:rPr>
                <w:rFonts w:ascii="Calibri" w:eastAsia="Calibri" w:hAnsi="Calibri" w:cs="Times New Roman"/>
                <w:i/>
                <w:lang w:val="en-AU"/>
              </w:rPr>
              <w:t>In addition to basic necessities, consider how well the patient’s housing and living conditions match their current needs.</w:t>
            </w:r>
          </w:p>
          <w:p w14:paraId="3C688ACD" w14:textId="77777777" w:rsidR="009D0967" w:rsidRPr="000F22DE" w:rsidRDefault="009D0967" w:rsidP="009D0967">
            <w:pPr>
              <w:numPr>
                <w:ilvl w:val="0"/>
                <w:numId w:val="2"/>
              </w:numPr>
              <w:spacing w:after="200" w:line="276" w:lineRule="auto"/>
              <w:contextualSpacing/>
              <w:rPr>
                <w:rFonts w:ascii="Calibri" w:eastAsia="Calibri" w:hAnsi="Calibri" w:cs="Times New Roman"/>
                <w:i/>
                <w:lang w:val="en-AU"/>
              </w:rPr>
            </w:pPr>
            <w:r w:rsidRPr="000F22DE">
              <w:rPr>
                <w:rFonts w:ascii="Calibri" w:eastAsia="Calibri" w:hAnsi="Calibri" w:cs="Times New Roman"/>
                <w:i/>
                <w:lang w:val="en-AU"/>
              </w:rPr>
              <w:t>Do not rate the level of functional disability itself, already rated at Scale 10.</w:t>
            </w:r>
          </w:p>
          <w:p w14:paraId="11A1B7FC" w14:textId="77777777" w:rsidR="009D0967" w:rsidRPr="001A44EB" w:rsidRDefault="009D0967" w:rsidP="001E6B76">
            <w:pPr>
              <w:spacing w:after="200" w:line="276" w:lineRule="auto"/>
              <w:contextualSpacing/>
              <w:rPr>
                <w:rFonts w:ascii="Calibri" w:eastAsia="Calibri" w:hAnsi="Calibri" w:cs="Times New Roman"/>
                <w:i/>
                <w:lang w:val="en-AU"/>
              </w:rPr>
            </w:pPr>
          </w:p>
        </w:tc>
        <w:tc>
          <w:tcPr>
            <w:tcW w:w="683" w:type="pct"/>
          </w:tcPr>
          <w:p w14:paraId="041C0C67" w14:textId="77777777" w:rsidR="009D0967" w:rsidRPr="00C0072D" w:rsidRDefault="009D0967" w:rsidP="001E6B76">
            <w:pPr>
              <w:spacing w:after="200" w:line="276" w:lineRule="auto"/>
              <w:contextualSpacing/>
              <w:rPr>
                <w:rFonts w:ascii="Calibri" w:eastAsia="Calibri" w:hAnsi="Calibri" w:cs="Times New Roman"/>
                <w:lang w:val="en-AU"/>
              </w:rPr>
            </w:pPr>
            <w:r w:rsidRPr="00C0072D">
              <w:rPr>
                <w:rFonts w:ascii="Calibri" w:eastAsia="Calibri" w:hAnsi="Calibri" w:cs="Times New Roman"/>
                <w:lang w:val="en-AU"/>
              </w:rPr>
              <w:lastRenderedPageBreak/>
              <w:t>Housing and living conditions are acceptable; helpful in keeping any disabilities rated at Scale 10 to the lowest level possible and supportive of self-help while minimising any associated risk(s).</w:t>
            </w:r>
          </w:p>
          <w:p w14:paraId="43147454" w14:textId="77777777" w:rsidR="009D0967" w:rsidRPr="00BD797D" w:rsidRDefault="009D0967" w:rsidP="001E6B76">
            <w:pPr>
              <w:spacing w:after="200" w:line="276" w:lineRule="auto"/>
              <w:contextualSpacing/>
              <w:rPr>
                <w:rFonts w:ascii="Calibri" w:eastAsia="Calibri" w:hAnsi="Calibri" w:cs="Times New Roman"/>
                <w:lang w:val="en-AU"/>
              </w:rPr>
            </w:pPr>
          </w:p>
        </w:tc>
        <w:tc>
          <w:tcPr>
            <w:tcW w:w="669" w:type="pct"/>
          </w:tcPr>
          <w:p w14:paraId="02BF9B1A" w14:textId="77777777" w:rsidR="009D0967" w:rsidRPr="00BD797D" w:rsidRDefault="009D0967" w:rsidP="001E6B76">
            <w:pPr>
              <w:spacing w:after="200" w:line="276" w:lineRule="auto"/>
              <w:contextualSpacing/>
              <w:rPr>
                <w:rFonts w:ascii="Calibri" w:eastAsia="Calibri" w:hAnsi="Calibri" w:cs="Times New Roman"/>
                <w:lang w:val="en-AU"/>
              </w:rPr>
            </w:pPr>
            <w:r w:rsidRPr="00C0072D">
              <w:rPr>
                <w:rFonts w:ascii="Calibri" w:eastAsia="Calibri" w:hAnsi="Calibri" w:cs="Times New Roman"/>
                <w:lang w:val="en-AU"/>
              </w:rPr>
              <w:t>Housing and living conditions are reasonably acceptable although there are minor risks or transient problems (e.g. not ideal location; not preferred option; etc.).</w:t>
            </w:r>
          </w:p>
        </w:tc>
        <w:tc>
          <w:tcPr>
            <w:tcW w:w="685" w:type="pct"/>
          </w:tcPr>
          <w:p w14:paraId="0BADED18" w14:textId="77777777" w:rsidR="009D0967" w:rsidRPr="00BD797D" w:rsidRDefault="009D0967" w:rsidP="001E6B76">
            <w:pPr>
              <w:rPr>
                <w:rFonts w:ascii="Calibri" w:eastAsia="Calibri" w:hAnsi="Calibri" w:cs="Times New Roman"/>
                <w:lang w:val="en-AU"/>
              </w:rPr>
            </w:pPr>
            <w:r w:rsidRPr="00C0072D">
              <w:rPr>
                <w:rFonts w:ascii="Calibri" w:eastAsia="Calibri" w:hAnsi="Calibri" w:cs="Times New Roman"/>
                <w:lang w:val="en-AU"/>
              </w:rPr>
              <w:t>Problem with one or more aspects of housing, living conditions or routine (e.g. limited facilities to improve patient’s independence; lack of proper adaptation to optimise function); may be associated with risk to patient (e.g. injury) which would otherwise be reduced.</w:t>
            </w:r>
          </w:p>
        </w:tc>
        <w:tc>
          <w:tcPr>
            <w:tcW w:w="798" w:type="pct"/>
          </w:tcPr>
          <w:p w14:paraId="2A6D717D" w14:textId="77777777" w:rsidR="009D0967" w:rsidRPr="00BD797D" w:rsidRDefault="009D0967" w:rsidP="001E6B76">
            <w:pPr>
              <w:contextualSpacing/>
              <w:rPr>
                <w:lang w:val="en-AU"/>
              </w:rPr>
            </w:pPr>
            <w:r w:rsidRPr="00C0072D">
              <w:rPr>
                <w:lang w:val="en-AU"/>
              </w:rPr>
              <w:t>Multiple significant problems with housing or living conditions (e.g. some basic necessities absent; housing or living conditions have minimal or no facilities to improve patient's independence); clear elements of risk to the patient resulting from aspects of the physical environment.</w:t>
            </w:r>
          </w:p>
        </w:tc>
        <w:tc>
          <w:tcPr>
            <w:tcW w:w="862" w:type="pct"/>
          </w:tcPr>
          <w:p w14:paraId="43A7829F" w14:textId="77777777" w:rsidR="009D0967" w:rsidRPr="00BD797D" w:rsidRDefault="009D0967" w:rsidP="001E6B76">
            <w:pPr>
              <w:rPr>
                <w:rFonts w:ascii="Calibri" w:eastAsia="Calibri" w:hAnsi="Calibri" w:cs="Times New Roman"/>
                <w:lang w:val="en-AU"/>
              </w:rPr>
            </w:pPr>
            <w:r w:rsidRPr="00C0072D">
              <w:rPr>
                <w:rFonts w:ascii="Calibri" w:eastAsia="Calibri" w:hAnsi="Calibri" w:cs="Times New Roman"/>
                <w:lang w:val="en-AU"/>
              </w:rPr>
              <w:t>Housing or living conditions are unacceptable (e.g. lack of basic necessities; patient is at risk of eviction or 'roofless'; or living conditions are otherwise intolerable) making patient's problems worse or placing them at severe risk of injury or other adverse consequences</w:t>
            </w:r>
          </w:p>
        </w:tc>
      </w:tr>
      <w:tr w:rsidR="009D0967" w:rsidRPr="00BD797D" w14:paraId="105EAE19" w14:textId="77777777" w:rsidTr="00EF3324">
        <w:tc>
          <w:tcPr>
            <w:tcW w:w="1302" w:type="pct"/>
            <w:shd w:val="clear" w:color="auto" w:fill="E7E6E6" w:themeFill="background2"/>
          </w:tcPr>
          <w:p w14:paraId="2F21320D" w14:textId="77777777" w:rsidR="009D0967" w:rsidRPr="005A2ADA" w:rsidRDefault="009D0967" w:rsidP="009D0967">
            <w:pPr>
              <w:numPr>
                <w:ilvl w:val="0"/>
                <w:numId w:val="2"/>
              </w:numPr>
              <w:spacing w:after="200" w:line="276" w:lineRule="auto"/>
              <w:contextualSpacing/>
              <w:rPr>
                <w:rFonts w:ascii="Calibri" w:eastAsia="Calibri" w:hAnsi="Calibri" w:cs="Times New Roman"/>
                <w:i/>
                <w:lang w:val="en-AU"/>
              </w:rPr>
            </w:pPr>
            <w:r w:rsidRPr="005A2ADA">
              <w:rPr>
                <w:rFonts w:ascii="Calibri" w:eastAsia="Calibri" w:hAnsi="Calibri" w:cs="Times New Roman"/>
                <w:i/>
                <w:lang w:val="en-AU"/>
              </w:rPr>
              <w:t>Rate the overall severity of problems with t</w:t>
            </w:r>
            <w:r>
              <w:rPr>
                <w:rFonts w:ascii="Calibri" w:eastAsia="Calibri" w:hAnsi="Calibri" w:cs="Times New Roman"/>
                <w:i/>
                <w:lang w:val="en-AU"/>
              </w:rPr>
              <w:t>he quality of living conditions/</w:t>
            </w:r>
            <w:r w:rsidRPr="005A2ADA">
              <w:rPr>
                <w:rFonts w:ascii="Calibri" w:eastAsia="Calibri" w:hAnsi="Calibri" w:cs="Times New Roman"/>
                <w:i/>
                <w:lang w:val="en-AU"/>
              </w:rPr>
              <w:t xml:space="preserve"> accommodation and daily domestic routine, taking into account the patient’s preferences and degree of satisfaction with circumstances.</w:t>
            </w:r>
          </w:p>
          <w:p w14:paraId="2789E46E" w14:textId="77777777" w:rsidR="009D0967" w:rsidRPr="005A2ADA" w:rsidRDefault="009D0967" w:rsidP="009D0967">
            <w:pPr>
              <w:numPr>
                <w:ilvl w:val="0"/>
                <w:numId w:val="2"/>
              </w:numPr>
              <w:spacing w:after="200" w:line="276" w:lineRule="auto"/>
              <w:contextualSpacing/>
              <w:rPr>
                <w:rFonts w:ascii="Calibri" w:eastAsia="Calibri" w:hAnsi="Calibri" w:cs="Times New Roman"/>
                <w:i/>
                <w:lang w:val="en-AU"/>
              </w:rPr>
            </w:pPr>
            <w:r w:rsidRPr="005A2ADA">
              <w:rPr>
                <w:rFonts w:ascii="Calibri" w:eastAsia="Calibri" w:hAnsi="Calibri" w:cs="Times New Roman"/>
                <w:i/>
                <w:lang w:val="en-AU"/>
              </w:rPr>
              <w:t xml:space="preserve">Are the basic necessities met (heat, light, hygiene)?  If so, does the physical environment contribute to maximising independence and minimising risk, and provide a choice of opportunities to facilitate the </w:t>
            </w:r>
            <w:r w:rsidRPr="005A2ADA">
              <w:rPr>
                <w:rFonts w:ascii="Calibri" w:eastAsia="Calibri" w:hAnsi="Calibri" w:cs="Times New Roman"/>
                <w:i/>
                <w:lang w:val="en-AU"/>
              </w:rPr>
              <w:lastRenderedPageBreak/>
              <w:t>use of existing skills and develop new ones?</w:t>
            </w:r>
          </w:p>
          <w:p w14:paraId="700D2347" w14:textId="77777777" w:rsidR="009D0967" w:rsidRPr="005A2ADA" w:rsidRDefault="009D0967" w:rsidP="009D0967">
            <w:pPr>
              <w:numPr>
                <w:ilvl w:val="0"/>
                <w:numId w:val="2"/>
              </w:numPr>
              <w:spacing w:after="200" w:line="276" w:lineRule="auto"/>
              <w:contextualSpacing/>
              <w:rPr>
                <w:rFonts w:ascii="Calibri" w:eastAsia="Calibri" w:hAnsi="Calibri" w:cs="Times New Roman"/>
                <w:i/>
                <w:lang w:val="en-AU"/>
              </w:rPr>
            </w:pPr>
            <w:r w:rsidRPr="005A2ADA">
              <w:rPr>
                <w:rFonts w:ascii="Calibri" w:eastAsia="Calibri" w:hAnsi="Calibri" w:cs="Times New Roman"/>
                <w:i/>
                <w:lang w:val="en-AU"/>
              </w:rPr>
              <w:t xml:space="preserve">Do not rate the level of functional disability itself, </w:t>
            </w:r>
            <w:r>
              <w:rPr>
                <w:rFonts w:ascii="Calibri" w:eastAsia="Calibri" w:hAnsi="Calibri" w:cs="Times New Roman"/>
                <w:i/>
                <w:lang w:val="en-AU"/>
              </w:rPr>
              <w:t xml:space="preserve">which is </w:t>
            </w:r>
            <w:r w:rsidRPr="005A2ADA">
              <w:rPr>
                <w:rFonts w:ascii="Calibri" w:eastAsia="Calibri" w:hAnsi="Calibri" w:cs="Times New Roman"/>
                <w:i/>
                <w:lang w:val="en-AU"/>
              </w:rPr>
              <w:t>rated at Scale 10.</w:t>
            </w:r>
          </w:p>
          <w:p w14:paraId="430F5A65" w14:textId="77777777" w:rsidR="009D0967" w:rsidRPr="001A44EB" w:rsidRDefault="009D0967" w:rsidP="009D0967">
            <w:pPr>
              <w:numPr>
                <w:ilvl w:val="0"/>
                <w:numId w:val="2"/>
              </w:numPr>
              <w:spacing w:after="200" w:line="276" w:lineRule="auto"/>
              <w:contextualSpacing/>
              <w:rPr>
                <w:rFonts w:ascii="Calibri" w:eastAsia="Calibri" w:hAnsi="Calibri" w:cs="Times New Roman"/>
                <w:i/>
                <w:lang w:val="en-AU"/>
              </w:rPr>
            </w:pPr>
            <w:r w:rsidRPr="005A2ADA">
              <w:rPr>
                <w:rFonts w:ascii="Calibri" w:eastAsia="Calibri" w:hAnsi="Calibri" w:cs="Times New Roman"/>
                <w:i/>
                <w:lang w:val="en-AU"/>
              </w:rPr>
              <w:t>NB: Rate patient’s usual accommodation</w:t>
            </w:r>
            <w:r>
              <w:rPr>
                <w:rFonts w:ascii="Calibri" w:eastAsia="Calibri" w:hAnsi="Calibri" w:cs="Times New Roman"/>
                <w:i/>
                <w:lang w:val="en-AU"/>
              </w:rPr>
              <w:t>.</w:t>
            </w:r>
          </w:p>
        </w:tc>
        <w:tc>
          <w:tcPr>
            <w:tcW w:w="683" w:type="pct"/>
            <w:shd w:val="clear" w:color="auto" w:fill="E7E6E6" w:themeFill="background2"/>
          </w:tcPr>
          <w:p w14:paraId="3F0BBB6B" w14:textId="77777777" w:rsidR="009D0967" w:rsidRPr="00BD797D" w:rsidRDefault="009D0967" w:rsidP="001E6B76">
            <w:pPr>
              <w:spacing w:after="200" w:line="276" w:lineRule="auto"/>
              <w:contextualSpacing/>
              <w:rPr>
                <w:rFonts w:ascii="Calibri" w:eastAsia="Calibri" w:hAnsi="Calibri" w:cs="Times New Roman"/>
                <w:lang w:val="en-AU"/>
              </w:rPr>
            </w:pPr>
            <w:r w:rsidRPr="005A2ADA">
              <w:rPr>
                <w:rFonts w:ascii="Calibri" w:eastAsia="Calibri" w:hAnsi="Calibri" w:cs="Times New Roman"/>
                <w:lang w:val="en-AU"/>
              </w:rPr>
              <w:lastRenderedPageBreak/>
              <w:t xml:space="preserve">Accommodation and living conditions are acceptable; helpful in keeping any disability rated at Scale 10 to the lowest level possible and minimising any risk, and supportive of self-help; the patient is satisfied with </w:t>
            </w:r>
            <w:r w:rsidRPr="005A2ADA">
              <w:rPr>
                <w:rFonts w:ascii="Calibri" w:eastAsia="Calibri" w:hAnsi="Calibri" w:cs="Times New Roman"/>
                <w:lang w:val="en-AU"/>
              </w:rPr>
              <w:lastRenderedPageBreak/>
              <w:t>their accommodation.</w:t>
            </w:r>
          </w:p>
        </w:tc>
        <w:tc>
          <w:tcPr>
            <w:tcW w:w="669" w:type="pct"/>
            <w:shd w:val="clear" w:color="auto" w:fill="E7E6E6" w:themeFill="background2"/>
          </w:tcPr>
          <w:p w14:paraId="4021D2D6" w14:textId="77777777" w:rsidR="009D0967" w:rsidRPr="00BD797D" w:rsidRDefault="009D0967" w:rsidP="001E6B76">
            <w:pPr>
              <w:spacing w:after="200" w:line="276" w:lineRule="auto"/>
              <w:contextualSpacing/>
              <w:rPr>
                <w:rFonts w:ascii="Calibri" w:eastAsia="Calibri" w:hAnsi="Calibri" w:cs="Times New Roman"/>
                <w:lang w:val="en-AU"/>
              </w:rPr>
            </w:pPr>
            <w:r w:rsidRPr="005A2ADA">
              <w:rPr>
                <w:rFonts w:ascii="Calibri" w:eastAsia="Calibri" w:hAnsi="Calibri" w:cs="Times New Roman"/>
                <w:lang w:val="en-AU"/>
              </w:rPr>
              <w:lastRenderedPageBreak/>
              <w:t>Accommodation is reasonably acceptable with only minor or transient problems related primarily to the patient’s preferences rather than any significant problems or risks associated with their environment (</w:t>
            </w:r>
            <w:proofErr w:type="spellStart"/>
            <w:r w:rsidRPr="005A2ADA">
              <w:rPr>
                <w:rFonts w:ascii="Calibri" w:eastAsia="Calibri" w:hAnsi="Calibri" w:cs="Times New Roman"/>
                <w:lang w:val="en-AU"/>
              </w:rPr>
              <w:t>eg</w:t>
            </w:r>
            <w:proofErr w:type="spellEnd"/>
            <w:r w:rsidRPr="005A2ADA">
              <w:rPr>
                <w:rFonts w:ascii="Calibri" w:eastAsia="Calibri" w:hAnsi="Calibri" w:cs="Times New Roman"/>
                <w:lang w:val="en-AU"/>
              </w:rPr>
              <w:t xml:space="preserve">, not ideal </w:t>
            </w:r>
            <w:r w:rsidRPr="005A2ADA">
              <w:rPr>
                <w:rFonts w:ascii="Calibri" w:eastAsia="Calibri" w:hAnsi="Calibri" w:cs="Times New Roman"/>
                <w:lang w:val="en-AU"/>
              </w:rPr>
              <w:lastRenderedPageBreak/>
              <w:t>location, not preferred option, doesn’t like food).</w:t>
            </w:r>
          </w:p>
        </w:tc>
        <w:tc>
          <w:tcPr>
            <w:tcW w:w="685" w:type="pct"/>
            <w:shd w:val="clear" w:color="auto" w:fill="E7E6E6" w:themeFill="background2"/>
          </w:tcPr>
          <w:p w14:paraId="6CA222D9" w14:textId="77777777" w:rsidR="009D0967" w:rsidRPr="005A2ADA" w:rsidRDefault="009D0967" w:rsidP="001E6B76">
            <w:pPr>
              <w:rPr>
                <w:rFonts w:ascii="Calibri" w:eastAsia="Calibri" w:hAnsi="Calibri" w:cs="Times New Roman"/>
                <w:lang w:val="en-AU"/>
              </w:rPr>
            </w:pPr>
            <w:r w:rsidRPr="005A2ADA">
              <w:rPr>
                <w:rFonts w:ascii="Calibri" w:eastAsia="Calibri" w:hAnsi="Calibri" w:cs="Times New Roman"/>
                <w:lang w:val="en-AU"/>
              </w:rPr>
              <w:lastRenderedPageBreak/>
              <w:t xml:space="preserve">Basics are met but significant problems with one or more aspects of the accommodation </w:t>
            </w:r>
            <w:r>
              <w:rPr>
                <w:rFonts w:ascii="Calibri" w:eastAsia="Calibri" w:hAnsi="Calibri" w:cs="Times New Roman"/>
                <w:lang w:val="en-AU"/>
              </w:rPr>
              <w:t>and/</w:t>
            </w:r>
            <w:r w:rsidRPr="005A2ADA">
              <w:rPr>
                <w:rFonts w:ascii="Calibri" w:eastAsia="Calibri" w:hAnsi="Calibri" w:cs="Times New Roman"/>
                <w:lang w:val="en-AU"/>
              </w:rPr>
              <w:t>or regime (e</w:t>
            </w:r>
            <w:r>
              <w:rPr>
                <w:rFonts w:ascii="Calibri" w:eastAsia="Calibri" w:hAnsi="Calibri" w:cs="Times New Roman"/>
                <w:lang w:val="en-AU"/>
              </w:rPr>
              <w:t>.</w:t>
            </w:r>
            <w:r w:rsidRPr="005A2ADA">
              <w:rPr>
                <w:rFonts w:ascii="Calibri" w:eastAsia="Calibri" w:hAnsi="Calibri" w:cs="Times New Roman"/>
                <w:lang w:val="en-AU"/>
              </w:rPr>
              <w:t>g</w:t>
            </w:r>
            <w:r>
              <w:rPr>
                <w:rFonts w:ascii="Calibri" w:eastAsia="Calibri" w:hAnsi="Calibri" w:cs="Times New Roman"/>
                <w:lang w:val="en-AU"/>
              </w:rPr>
              <w:t>.</w:t>
            </w:r>
            <w:r w:rsidRPr="005A2ADA">
              <w:rPr>
                <w:rFonts w:ascii="Calibri" w:eastAsia="Calibri" w:hAnsi="Calibri" w:cs="Times New Roman"/>
                <w:lang w:val="en-AU"/>
              </w:rPr>
              <w:t xml:space="preserve"> lack of proper adaptation to optimise function relating for instance to stairs, lifts or other problems of access); may be assoc</w:t>
            </w:r>
            <w:r>
              <w:rPr>
                <w:rFonts w:ascii="Calibri" w:eastAsia="Calibri" w:hAnsi="Calibri" w:cs="Times New Roman"/>
                <w:lang w:val="en-AU"/>
              </w:rPr>
              <w:t xml:space="preserve">iated with risk to patient (e.g. of </w:t>
            </w:r>
            <w:r w:rsidRPr="005A2ADA">
              <w:rPr>
                <w:rFonts w:ascii="Calibri" w:eastAsia="Calibri" w:hAnsi="Calibri" w:cs="Times New Roman"/>
                <w:lang w:val="en-AU"/>
              </w:rPr>
              <w:lastRenderedPageBreak/>
              <w:t>injury) which would otherwise be reduced.</w:t>
            </w:r>
          </w:p>
          <w:p w14:paraId="231FC722" w14:textId="77777777" w:rsidR="009D0967" w:rsidRPr="00BD797D" w:rsidRDefault="009D0967" w:rsidP="001E6B76">
            <w:pPr>
              <w:rPr>
                <w:rFonts w:ascii="Calibri" w:eastAsia="Calibri" w:hAnsi="Calibri" w:cs="Times New Roman"/>
                <w:lang w:val="en-AU"/>
              </w:rPr>
            </w:pPr>
          </w:p>
        </w:tc>
        <w:tc>
          <w:tcPr>
            <w:tcW w:w="798" w:type="pct"/>
            <w:shd w:val="clear" w:color="auto" w:fill="E7E6E6" w:themeFill="background2"/>
          </w:tcPr>
          <w:p w14:paraId="15273733" w14:textId="77777777" w:rsidR="009D0967" w:rsidRPr="00BD797D" w:rsidRDefault="009D0967" w:rsidP="001E6B76">
            <w:pPr>
              <w:contextualSpacing/>
              <w:rPr>
                <w:lang w:val="en-AU"/>
              </w:rPr>
            </w:pPr>
            <w:r w:rsidRPr="005A2ADA">
              <w:rPr>
                <w:lang w:val="en-AU"/>
              </w:rPr>
              <w:lastRenderedPageBreak/>
              <w:t>Distressing</w:t>
            </w:r>
            <w:r>
              <w:rPr>
                <w:lang w:val="en-AU"/>
              </w:rPr>
              <w:t>/</w:t>
            </w:r>
            <w:r w:rsidRPr="005A2ADA">
              <w:rPr>
                <w:lang w:val="en-AU"/>
              </w:rPr>
              <w:t>multiple problems with accommodation; e</w:t>
            </w:r>
            <w:r>
              <w:rPr>
                <w:lang w:val="en-AU"/>
              </w:rPr>
              <w:t>.</w:t>
            </w:r>
            <w:r w:rsidRPr="005A2ADA">
              <w:rPr>
                <w:lang w:val="en-AU"/>
              </w:rPr>
              <w:t>g</w:t>
            </w:r>
            <w:r>
              <w:rPr>
                <w:lang w:val="en-AU"/>
              </w:rPr>
              <w:t>.</w:t>
            </w:r>
            <w:r w:rsidRPr="005A2ADA">
              <w:rPr>
                <w:lang w:val="en-AU"/>
              </w:rPr>
              <w:t xml:space="preserve"> some basic necessities are absent (unsatisfactory </w:t>
            </w:r>
            <w:r>
              <w:rPr>
                <w:lang w:val="en-AU"/>
              </w:rPr>
              <w:t>and/</w:t>
            </w:r>
            <w:r w:rsidRPr="005A2ADA">
              <w:rPr>
                <w:lang w:val="en-AU"/>
              </w:rPr>
              <w:t>or unreliable heating, lack of proper cooking facilities, inadequate sanitation); clear elements of risk to the patien</w:t>
            </w:r>
            <w:r>
              <w:rPr>
                <w:lang w:val="en-AU"/>
              </w:rPr>
              <w:t xml:space="preserve">t resulting from aspects of </w:t>
            </w:r>
            <w:r w:rsidRPr="005A2ADA">
              <w:rPr>
                <w:lang w:val="en-AU"/>
              </w:rPr>
              <w:t>physical environment.</w:t>
            </w:r>
          </w:p>
        </w:tc>
        <w:tc>
          <w:tcPr>
            <w:tcW w:w="862" w:type="pct"/>
            <w:shd w:val="clear" w:color="auto" w:fill="E7E6E6" w:themeFill="background2"/>
          </w:tcPr>
          <w:p w14:paraId="1C7D5CD2" w14:textId="77777777" w:rsidR="009D0967" w:rsidRPr="00BD797D" w:rsidRDefault="009D0967" w:rsidP="001E6B76">
            <w:pPr>
              <w:rPr>
                <w:rFonts w:ascii="Calibri" w:eastAsia="Calibri" w:hAnsi="Calibri" w:cs="Times New Roman"/>
                <w:lang w:val="en-AU"/>
              </w:rPr>
            </w:pPr>
            <w:r w:rsidRPr="005A2ADA">
              <w:rPr>
                <w:rFonts w:ascii="Calibri" w:eastAsia="Calibri" w:hAnsi="Calibri" w:cs="Times New Roman"/>
                <w:lang w:val="en-AU"/>
              </w:rPr>
              <w:t>Accommodation is unacceptable: e</w:t>
            </w:r>
            <w:r>
              <w:rPr>
                <w:rFonts w:ascii="Calibri" w:eastAsia="Calibri" w:hAnsi="Calibri" w:cs="Times New Roman"/>
                <w:lang w:val="en-AU"/>
              </w:rPr>
              <w:t>.</w:t>
            </w:r>
            <w:r w:rsidRPr="005A2ADA">
              <w:rPr>
                <w:rFonts w:ascii="Calibri" w:eastAsia="Calibri" w:hAnsi="Calibri" w:cs="Times New Roman"/>
                <w:lang w:val="en-AU"/>
              </w:rPr>
              <w:t>g</w:t>
            </w:r>
            <w:r>
              <w:rPr>
                <w:rFonts w:ascii="Calibri" w:eastAsia="Calibri" w:hAnsi="Calibri" w:cs="Times New Roman"/>
                <w:lang w:val="en-AU"/>
              </w:rPr>
              <w:t>.</w:t>
            </w:r>
            <w:r w:rsidRPr="005A2ADA">
              <w:rPr>
                <w:rFonts w:ascii="Calibri" w:eastAsia="Calibri" w:hAnsi="Calibri" w:cs="Times New Roman"/>
                <w:lang w:val="en-AU"/>
              </w:rPr>
              <w:t xml:space="preserve"> lack of basic necessities, insecure, or living conditions are otherwise intolerable, contributing adversely to the patient’s condition </w:t>
            </w:r>
            <w:r>
              <w:rPr>
                <w:rFonts w:ascii="Calibri" w:eastAsia="Calibri" w:hAnsi="Calibri" w:cs="Times New Roman"/>
                <w:lang w:val="en-AU"/>
              </w:rPr>
              <w:t>and/</w:t>
            </w:r>
            <w:r w:rsidRPr="005A2ADA">
              <w:rPr>
                <w:rFonts w:ascii="Calibri" w:eastAsia="Calibri" w:hAnsi="Calibri" w:cs="Times New Roman"/>
                <w:lang w:val="en-AU"/>
              </w:rPr>
              <w:t>or placing them at high risk of injury or other adverse consequences.</w:t>
            </w:r>
          </w:p>
        </w:tc>
      </w:tr>
      <w:tr w:rsidR="009D0967" w:rsidRPr="007A1DFE" w14:paraId="7358AD2E" w14:textId="77777777" w:rsidTr="00EF3324">
        <w:tc>
          <w:tcPr>
            <w:tcW w:w="5000" w:type="pct"/>
            <w:gridSpan w:val="6"/>
          </w:tcPr>
          <w:p w14:paraId="1B49A557" w14:textId="77777777" w:rsidR="009D0967" w:rsidRPr="007A1DFE" w:rsidRDefault="009D0967" w:rsidP="009D0967">
            <w:pPr>
              <w:pStyle w:val="ListParagraph"/>
              <w:numPr>
                <w:ilvl w:val="0"/>
                <w:numId w:val="5"/>
              </w:numPr>
              <w:rPr>
                <w:rFonts w:ascii="Calibri" w:eastAsia="Calibri" w:hAnsi="Calibri" w:cs="Times New Roman"/>
                <w:lang w:val="en-AU"/>
              </w:rPr>
            </w:pPr>
            <w:r w:rsidRPr="007A1DFE">
              <w:rPr>
                <w:rFonts w:ascii="Calibri" w:eastAsia="Calibri" w:hAnsi="Calibri" w:cs="Times New Roman"/>
                <w:b/>
                <w:sz w:val="24"/>
                <w:szCs w:val="24"/>
                <w:lang w:val="en-AU"/>
              </w:rPr>
              <w:t>Problems with occupation and activities</w:t>
            </w:r>
          </w:p>
        </w:tc>
      </w:tr>
      <w:tr w:rsidR="009D0967" w:rsidRPr="00BD797D" w14:paraId="731A4D49" w14:textId="77777777" w:rsidTr="00EF3324">
        <w:tc>
          <w:tcPr>
            <w:tcW w:w="1302" w:type="pct"/>
          </w:tcPr>
          <w:p w14:paraId="2BF8AEDB" w14:textId="77777777" w:rsidR="009D0967" w:rsidRPr="0015537E" w:rsidRDefault="009D0967" w:rsidP="009D0967">
            <w:pPr>
              <w:numPr>
                <w:ilvl w:val="0"/>
                <w:numId w:val="2"/>
              </w:numPr>
              <w:spacing w:after="200" w:line="276" w:lineRule="auto"/>
              <w:contextualSpacing/>
              <w:rPr>
                <w:rFonts w:ascii="Calibri" w:eastAsia="Calibri" w:hAnsi="Calibri" w:cs="Times New Roman"/>
                <w:i/>
                <w:lang w:val="en-AU"/>
              </w:rPr>
            </w:pPr>
            <w:r w:rsidRPr="0015537E">
              <w:rPr>
                <w:rFonts w:ascii="Calibri" w:eastAsia="Calibri" w:hAnsi="Calibri" w:cs="Times New Roman"/>
                <w:i/>
                <w:lang w:val="en-AU"/>
              </w:rPr>
              <w:t>NB: Rate patient's usual situation. In general, try to rate the occupation and activities most relevant to the patient’s situation (e.g. if a brief stay in an acute ward is anticipated, rate the patient’s usual occupation and activities; if discharge is imminent, rate the occupation and activities of the patient’s destination; if a lengthy hospital stay (e.g. over 6 months) is anticipated, rate the suitability of the ward’s provision).</w:t>
            </w:r>
          </w:p>
          <w:p w14:paraId="7E58C5D2" w14:textId="77777777" w:rsidR="009D0967" w:rsidRPr="0015537E" w:rsidRDefault="009D0967" w:rsidP="009D0967">
            <w:pPr>
              <w:numPr>
                <w:ilvl w:val="0"/>
                <w:numId w:val="2"/>
              </w:numPr>
              <w:spacing w:after="200" w:line="276" w:lineRule="auto"/>
              <w:contextualSpacing/>
              <w:rPr>
                <w:rFonts w:ascii="Calibri" w:eastAsia="Calibri" w:hAnsi="Calibri" w:cs="Times New Roman"/>
                <w:i/>
                <w:lang w:val="en-AU"/>
              </w:rPr>
            </w:pPr>
            <w:r w:rsidRPr="0015537E">
              <w:rPr>
                <w:rFonts w:ascii="Calibri" w:eastAsia="Calibri" w:hAnsi="Calibri" w:cs="Times New Roman"/>
                <w:i/>
                <w:lang w:val="en-AU"/>
              </w:rPr>
              <w:t xml:space="preserve">Rate the overall level of problems with the quality of meaningful occupation and activities. Is there help to cope </w:t>
            </w:r>
            <w:r w:rsidRPr="0015537E">
              <w:rPr>
                <w:rFonts w:ascii="Calibri" w:eastAsia="Calibri" w:hAnsi="Calibri" w:cs="Times New Roman"/>
                <w:i/>
                <w:lang w:val="en-AU"/>
              </w:rPr>
              <w:lastRenderedPageBreak/>
              <w:t xml:space="preserve">with disabilities, and opportunities for maintaining or improving occupational and recreational skills and activities? Consider factors such as stigma; lack of suitably skilled staff; access to supportive facilities (e.g. staffing and equipment of day centres, workshops, social clubs, etc.). </w:t>
            </w:r>
          </w:p>
          <w:p w14:paraId="2EAA0752" w14:textId="77777777" w:rsidR="009D0967" w:rsidRPr="0015537E" w:rsidRDefault="009D0967" w:rsidP="009D0967">
            <w:pPr>
              <w:numPr>
                <w:ilvl w:val="0"/>
                <w:numId w:val="2"/>
              </w:numPr>
              <w:spacing w:after="200" w:line="276" w:lineRule="auto"/>
              <w:contextualSpacing/>
              <w:rPr>
                <w:rFonts w:ascii="Calibri" w:eastAsia="Calibri" w:hAnsi="Calibri" w:cs="Times New Roman"/>
                <w:i/>
                <w:lang w:val="en-AU"/>
              </w:rPr>
            </w:pPr>
            <w:r w:rsidRPr="0015537E">
              <w:rPr>
                <w:rFonts w:ascii="Calibri" w:eastAsia="Calibri" w:hAnsi="Calibri" w:cs="Times New Roman"/>
                <w:i/>
                <w:lang w:val="en-AU"/>
              </w:rPr>
              <w:t>Consider how well the patient’s occupation and activities match their current needs.</w:t>
            </w:r>
          </w:p>
          <w:p w14:paraId="4BE79C58" w14:textId="77777777" w:rsidR="009D0967" w:rsidRPr="0015537E" w:rsidRDefault="009D0967" w:rsidP="009D0967">
            <w:pPr>
              <w:numPr>
                <w:ilvl w:val="0"/>
                <w:numId w:val="2"/>
              </w:numPr>
              <w:spacing w:after="200" w:line="276" w:lineRule="auto"/>
              <w:contextualSpacing/>
              <w:rPr>
                <w:rFonts w:ascii="Calibri" w:eastAsia="Calibri" w:hAnsi="Calibri" w:cs="Times New Roman"/>
                <w:i/>
                <w:lang w:val="en-AU"/>
              </w:rPr>
            </w:pPr>
            <w:r w:rsidRPr="0015537E">
              <w:rPr>
                <w:rFonts w:ascii="Calibri" w:eastAsia="Calibri" w:hAnsi="Calibri" w:cs="Times New Roman"/>
                <w:i/>
                <w:lang w:val="en-AU"/>
              </w:rPr>
              <w:t>Do not rate the level of functional disability itself, already rated at Scale 10.</w:t>
            </w:r>
          </w:p>
          <w:p w14:paraId="0F65C7B8" w14:textId="77777777" w:rsidR="009D0967" w:rsidRPr="001A44EB" w:rsidRDefault="009D0967" w:rsidP="001E6B76">
            <w:pPr>
              <w:spacing w:after="200" w:line="276" w:lineRule="auto"/>
              <w:contextualSpacing/>
              <w:rPr>
                <w:rFonts w:ascii="Calibri" w:eastAsia="Calibri" w:hAnsi="Calibri" w:cs="Times New Roman"/>
                <w:i/>
                <w:lang w:val="en-AU"/>
              </w:rPr>
            </w:pPr>
          </w:p>
        </w:tc>
        <w:tc>
          <w:tcPr>
            <w:tcW w:w="683" w:type="pct"/>
          </w:tcPr>
          <w:p w14:paraId="4EAB98F6" w14:textId="77777777" w:rsidR="009D0967" w:rsidRPr="0015537E" w:rsidRDefault="009D0967" w:rsidP="001E6B76">
            <w:pPr>
              <w:spacing w:after="200" w:line="276" w:lineRule="auto"/>
              <w:contextualSpacing/>
              <w:rPr>
                <w:rFonts w:ascii="Calibri" w:eastAsia="Calibri" w:hAnsi="Calibri" w:cs="Times New Roman"/>
                <w:lang w:val="en-AU"/>
              </w:rPr>
            </w:pPr>
            <w:r w:rsidRPr="0015537E">
              <w:rPr>
                <w:rFonts w:ascii="Calibri" w:eastAsia="Calibri" w:hAnsi="Calibri" w:cs="Times New Roman"/>
                <w:lang w:val="en-AU"/>
              </w:rPr>
              <w:lastRenderedPageBreak/>
              <w:t>Patient's occupation and activities are acceptable; helpful in keeping any disability rated at Scale 10 to the lowest level possible and supportive of self-help, and maximising autonomy  and role functioning.</w:t>
            </w:r>
          </w:p>
          <w:p w14:paraId="2817FB45" w14:textId="77777777" w:rsidR="009D0967" w:rsidRPr="0015537E" w:rsidRDefault="009D0967" w:rsidP="001E6B76">
            <w:pPr>
              <w:spacing w:after="200" w:line="276" w:lineRule="auto"/>
              <w:contextualSpacing/>
              <w:rPr>
                <w:rFonts w:ascii="Calibri" w:eastAsia="Calibri" w:hAnsi="Calibri" w:cs="Times New Roman"/>
                <w:lang w:val="en-AU"/>
              </w:rPr>
            </w:pPr>
            <w:r w:rsidRPr="0015537E">
              <w:rPr>
                <w:rFonts w:ascii="Calibri" w:eastAsia="Calibri" w:hAnsi="Calibri" w:cs="Times New Roman"/>
                <w:lang w:val="en-AU"/>
              </w:rPr>
              <w:tab/>
            </w:r>
          </w:p>
          <w:p w14:paraId="3B0F611B" w14:textId="77777777" w:rsidR="009D0967" w:rsidRPr="00BD797D" w:rsidRDefault="009D0967" w:rsidP="001E6B76">
            <w:pPr>
              <w:spacing w:after="200" w:line="276" w:lineRule="auto"/>
              <w:contextualSpacing/>
              <w:rPr>
                <w:rFonts w:ascii="Calibri" w:eastAsia="Calibri" w:hAnsi="Calibri" w:cs="Times New Roman"/>
                <w:lang w:val="en-AU"/>
              </w:rPr>
            </w:pPr>
            <w:r w:rsidRPr="0015537E">
              <w:rPr>
                <w:rFonts w:ascii="Calibri" w:eastAsia="Calibri" w:hAnsi="Calibri" w:cs="Times New Roman"/>
                <w:lang w:val="en-AU"/>
              </w:rPr>
              <w:tab/>
            </w:r>
          </w:p>
        </w:tc>
        <w:tc>
          <w:tcPr>
            <w:tcW w:w="669" w:type="pct"/>
          </w:tcPr>
          <w:p w14:paraId="580D16E2" w14:textId="77777777" w:rsidR="009D0967" w:rsidRPr="00BD797D" w:rsidRDefault="009D0967" w:rsidP="001E6B76">
            <w:pPr>
              <w:spacing w:after="200" w:line="276" w:lineRule="auto"/>
              <w:contextualSpacing/>
              <w:rPr>
                <w:rFonts w:ascii="Calibri" w:eastAsia="Calibri" w:hAnsi="Calibri" w:cs="Times New Roman"/>
                <w:lang w:val="en-AU"/>
              </w:rPr>
            </w:pPr>
            <w:r w:rsidRPr="0015537E">
              <w:rPr>
                <w:rFonts w:ascii="Calibri" w:eastAsia="Calibri" w:hAnsi="Calibri" w:cs="Times New Roman"/>
                <w:lang w:val="en-AU"/>
              </w:rPr>
              <w:t>Minor or temporary problems (e.g. reasonable facilities available but not always at desired times, etc.).</w:t>
            </w:r>
          </w:p>
        </w:tc>
        <w:tc>
          <w:tcPr>
            <w:tcW w:w="685" w:type="pct"/>
          </w:tcPr>
          <w:p w14:paraId="0933C049" w14:textId="77777777" w:rsidR="009D0967" w:rsidRPr="00BD797D" w:rsidRDefault="009D0967" w:rsidP="001E6B76">
            <w:pPr>
              <w:rPr>
                <w:rFonts w:ascii="Calibri" w:eastAsia="Calibri" w:hAnsi="Calibri" w:cs="Times New Roman"/>
                <w:lang w:val="en-AU"/>
              </w:rPr>
            </w:pPr>
            <w:r w:rsidRPr="0015537E">
              <w:rPr>
                <w:rFonts w:ascii="Calibri" w:eastAsia="Calibri" w:hAnsi="Calibri" w:cs="Times New Roman"/>
                <w:lang w:val="en-AU"/>
              </w:rPr>
              <w:t>Limited choice of activities to maintain or improve autonomy and role functioning (e.g. there is a lack of reasonable tolerance such as unfairly refused entry to public facilities; or insufficient skilled services; or helpful service is available but for very limited hours).</w:t>
            </w:r>
          </w:p>
        </w:tc>
        <w:tc>
          <w:tcPr>
            <w:tcW w:w="798" w:type="pct"/>
          </w:tcPr>
          <w:p w14:paraId="21645E61" w14:textId="77777777" w:rsidR="009D0967" w:rsidRPr="00BD797D" w:rsidRDefault="009D0967" w:rsidP="001E6B76">
            <w:pPr>
              <w:contextualSpacing/>
              <w:rPr>
                <w:lang w:val="en-AU"/>
              </w:rPr>
            </w:pPr>
            <w:r w:rsidRPr="0015537E">
              <w:rPr>
                <w:lang w:val="en-AU"/>
              </w:rPr>
              <w:t>Marked deficiency in skilled services available to help minimise level of disability and help optimise autonomy and role functioning. No opportunities to use intact skills or add new ones; unskilled care difficult to access.</w:t>
            </w:r>
          </w:p>
        </w:tc>
        <w:tc>
          <w:tcPr>
            <w:tcW w:w="862" w:type="pct"/>
          </w:tcPr>
          <w:p w14:paraId="22856903" w14:textId="77777777" w:rsidR="009D0967" w:rsidRPr="00BD797D" w:rsidRDefault="009D0967" w:rsidP="001E6B76">
            <w:pPr>
              <w:rPr>
                <w:rFonts w:ascii="Calibri" w:eastAsia="Calibri" w:hAnsi="Calibri" w:cs="Times New Roman"/>
                <w:lang w:val="en-AU"/>
              </w:rPr>
            </w:pPr>
            <w:r w:rsidRPr="0015537E">
              <w:rPr>
                <w:rFonts w:ascii="Calibri" w:eastAsia="Calibri" w:hAnsi="Calibri" w:cs="Times New Roman"/>
                <w:lang w:val="en-AU"/>
              </w:rPr>
              <w:t>Lack of any opportunity for meaningful activities, or complete inability of services to involve the patient in such activities, may make patient's problems worse.</w:t>
            </w:r>
          </w:p>
        </w:tc>
      </w:tr>
      <w:tr w:rsidR="009D0967" w:rsidRPr="00BD797D" w14:paraId="1A671B94" w14:textId="77777777" w:rsidTr="00EF3324">
        <w:tc>
          <w:tcPr>
            <w:tcW w:w="1302" w:type="pct"/>
            <w:shd w:val="clear" w:color="auto" w:fill="E7E6E6" w:themeFill="background2"/>
          </w:tcPr>
          <w:p w14:paraId="5313E85F" w14:textId="77777777" w:rsidR="009D0967" w:rsidRPr="006F58AB" w:rsidRDefault="009D0967" w:rsidP="009D0967">
            <w:pPr>
              <w:numPr>
                <w:ilvl w:val="0"/>
                <w:numId w:val="2"/>
              </w:numPr>
              <w:spacing w:after="200" w:line="276" w:lineRule="auto"/>
              <w:contextualSpacing/>
              <w:rPr>
                <w:rFonts w:ascii="Calibri" w:eastAsia="Calibri" w:hAnsi="Calibri" w:cs="Times New Roman"/>
                <w:i/>
                <w:lang w:val="en-AU"/>
              </w:rPr>
            </w:pPr>
            <w:r w:rsidRPr="006F58AB">
              <w:rPr>
                <w:rFonts w:ascii="Calibri" w:eastAsia="Calibri" w:hAnsi="Calibri" w:cs="Times New Roman"/>
                <w:i/>
                <w:lang w:val="en-AU"/>
              </w:rPr>
              <w:t xml:space="preserve">Rate the overall level of problems with </w:t>
            </w:r>
            <w:r>
              <w:rPr>
                <w:rFonts w:ascii="Calibri" w:eastAsia="Calibri" w:hAnsi="Calibri" w:cs="Times New Roman"/>
                <w:i/>
                <w:lang w:val="en-AU"/>
              </w:rPr>
              <w:t xml:space="preserve">the </w:t>
            </w:r>
            <w:r w:rsidRPr="006F58AB">
              <w:rPr>
                <w:rFonts w:ascii="Calibri" w:eastAsia="Calibri" w:hAnsi="Calibri" w:cs="Times New Roman"/>
                <w:i/>
                <w:lang w:val="en-AU"/>
              </w:rPr>
              <w:t xml:space="preserve">quality of </w:t>
            </w:r>
            <w:proofErr w:type="gramStart"/>
            <w:r>
              <w:rPr>
                <w:rFonts w:ascii="Calibri" w:eastAsia="Calibri" w:hAnsi="Calibri" w:cs="Times New Roman"/>
                <w:i/>
                <w:lang w:val="en-AU"/>
              </w:rPr>
              <w:t xml:space="preserve">the  </w:t>
            </w:r>
            <w:r w:rsidRPr="006F58AB">
              <w:rPr>
                <w:rFonts w:ascii="Calibri" w:eastAsia="Calibri" w:hAnsi="Calibri" w:cs="Times New Roman"/>
                <w:i/>
                <w:lang w:val="en-AU"/>
              </w:rPr>
              <w:t>day</w:t>
            </w:r>
            <w:proofErr w:type="gramEnd"/>
            <w:r w:rsidRPr="006F58AB">
              <w:rPr>
                <w:rFonts w:ascii="Calibri" w:eastAsia="Calibri" w:hAnsi="Calibri" w:cs="Times New Roman"/>
                <w:i/>
                <w:lang w:val="en-AU"/>
              </w:rPr>
              <w:t xml:space="preserve">-time environment.  Is there help to cope with disabilities, and opportunities for maintaining or improving occupational and recreational skills and activities?  Consider factors such as stigma, lack of </w:t>
            </w:r>
            <w:r w:rsidRPr="006F58AB">
              <w:rPr>
                <w:rFonts w:ascii="Calibri" w:eastAsia="Calibri" w:hAnsi="Calibri" w:cs="Times New Roman"/>
                <w:i/>
                <w:lang w:val="en-AU"/>
              </w:rPr>
              <w:lastRenderedPageBreak/>
              <w:t>qualified staff, lack of access to supportive facilities, e</w:t>
            </w:r>
            <w:r>
              <w:rPr>
                <w:rFonts w:ascii="Calibri" w:eastAsia="Calibri" w:hAnsi="Calibri" w:cs="Times New Roman"/>
                <w:i/>
                <w:lang w:val="en-AU"/>
              </w:rPr>
              <w:t>.</w:t>
            </w:r>
            <w:r w:rsidRPr="006F58AB">
              <w:rPr>
                <w:rFonts w:ascii="Calibri" w:eastAsia="Calibri" w:hAnsi="Calibri" w:cs="Times New Roman"/>
                <w:i/>
                <w:lang w:val="en-AU"/>
              </w:rPr>
              <w:t>g</w:t>
            </w:r>
            <w:r>
              <w:rPr>
                <w:rFonts w:ascii="Calibri" w:eastAsia="Calibri" w:hAnsi="Calibri" w:cs="Times New Roman"/>
                <w:i/>
                <w:lang w:val="en-AU"/>
              </w:rPr>
              <w:t>.</w:t>
            </w:r>
            <w:r w:rsidRPr="006F58AB">
              <w:rPr>
                <w:rFonts w:ascii="Calibri" w:eastAsia="Calibri" w:hAnsi="Calibri" w:cs="Times New Roman"/>
                <w:i/>
                <w:lang w:val="en-AU"/>
              </w:rPr>
              <w:t xml:space="preserve"> staffing and equipment of day centres, social clubs, etc.</w:t>
            </w:r>
          </w:p>
          <w:p w14:paraId="3DC67248" w14:textId="77777777" w:rsidR="009D0967" w:rsidRPr="006F58AB" w:rsidRDefault="009D0967" w:rsidP="009D0967">
            <w:pPr>
              <w:numPr>
                <w:ilvl w:val="0"/>
                <w:numId w:val="2"/>
              </w:numPr>
              <w:spacing w:after="200" w:line="276" w:lineRule="auto"/>
              <w:contextualSpacing/>
              <w:rPr>
                <w:rFonts w:ascii="Calibri" w:eastAsia="Calibri" w:hAnsi="Calibri" w:cs="Times New Roman"/>
                <w:i/>
                <w:lang w:val="en-AU"/>
              </w:rPr>
            </w:pPr>
            <w:r w:rsidRPr="006F58AB">
              <w:rPr>
                <w:rFonts w:ascii="Calibri" w:eastAsia="Calibri" w:hAnsi="Calibri" w:cs="Times New Roman"/>
                <w:i/>
                <w:lang w:val="en-AU"/>
              </w:rPr>
              <w:t>Do not rate the level of functional disability itself, rated at Scale 10.</w:t>
            </w:r>
          </w:p>
          <w:p w14:paraId="011B11F8" w14:textId="77777777" w:rsidR="009D0967" w:rsidRPr="001A44EB" w:rsidRDefault="009D0967" w:rsidP="009D0967">
            <w:pPr>
              <w:numPr>
                <w:ilvl w:val="0"/>
                <w:numId w:val="2"/>
              </w:numPr>
              <w:spacing w:after="200" w:line="276" w:lineRule="auto"/>
              <w:contextualSpacing/>
              <w:rPr>
                <w:rFonts w:ascii="Calibri" w:eastAsia="Calibri" w:hAnsi="Calibri" w:cs="Times New Roman"/>
                <w:i/>
                <w:lang w:val="en-AU"/>
              </w:rPr>
            </w:pPr>
            <w:r w:rsidRPr="006F58AB">
              <w:rPr>
                <w:rFonts w:ascii="Calibri" w:eastAsia="Calibri" w:hAnsi="Calibri" w:cs="Times New Roman"/>
                <w:i/>
                <w:lang w:val="en-AU"/>
              </w:rPr>
              <w:t xml:space="preserve">NB: Rate the patient’s usual situation.  </w:t>
            </w:r>
          </w:p>
        </w:tc>
        <w:tc>
          <w:tcPr>
            <w:tcW w:w="683" w:type="pct"/>
            <w:shd w:val="clear" w:color="auto" w:fill="E7E6E6" w:themeFill="background2"/>
          </w:tcPr>
          <w:p w14:paraId="068D1A75" w14:textId="77777777" w:rsidR="009D0967" w:rsidRPr="00BD797D" w:rsidRDefault="009D0967" w:rsidP="001E6B76">
            <w:pPr>
              <w:spacing w:after="200" w:line="276" w:lineRule="auto"/>
              <w:contextualSpacing/>
              <w:rPr>
                <w:rFonts w:ascii="Calibri" w:eastAsia="Calibri" w:hAnsi="Calibri" w:cs="Times New Roman"/>
                <w:lang w:val="en-AU"/>
              </w:rPr>
            </w:pPr>
            <w:r w:rsidRPr="006F58AB">
              <w:rPr>
                <w:rFonts w:ascii="Calibri" w:eastAsia="Calibri" w:hAnsi="Calibri" w:cs="Times New Roman"/>
                <w:lang w:val="en-AU"/>
              </w:rPr>
              <w:lastRenderedPageBreak/>
              <w:t xml:space="preserve">Patient’s day–time environment is acceptable; helpful in keeping any disability rated at Scale 10 to the lowest level </w:t>
            </w:r>
            <w:r w:rsidRPr="006F58AB">
              <w:rPr>
                <w:rFonts w:ascii="Calibri" w:eastAsia="Calibri" w:hAnsi="Calibri" w:cs="Times New Roman"/>
                <w:lang w:val="en-AU"/>
              </w:rPr>
              <w:lastRenderedPageBreak/>
              <w:t>possible, and maximising autonomy.</w:t>
            </w:r>
          </w:p>
        </w:tc>
        <w:tc>
          <w:tcPr>
            <w:tcW w:w="669" w:type="pct"/>
            <w:shd w:val="clear" w:color="auto" w:fill="E7E6E6" w:themeFill="background2"/>
          </w:tcPr>
          <w:p w14:paraId="6E3CB94B" w14:textId="77777777" w:rsidR="009D0967" w:rsidRPr="00BD797D" w:rsidRDefault="009D0967" w:rsidP="001E6B76">
            <w:pPr>
              <w:spacing w:after="200" w:line="276" w:lineRule="auto"/>
              <w:contextualSpacing/>
              <w:rPr>
                <w:rFonts w:ascii="Calibri" w:eastAsia="Calibri" w:hAnsi="Calibri" w:cs="Times New Roman"/>
                <w:lang w:val="en-AU"/>
              </w:rPr>
            </w:pPr>
            <w:r w:rsidRPr="006F58AB">
              <w:rPr>
                <w:rFonts w:ascii="Calibri" w:eastAsia="Calibri" w:hAnsi="Calibri" w:cs="Times New Roman"/>
                <w:lang w:val="en-AU"/>
              </w:rPr>
              <w:lastRenderedPageBreak/>
              <w:t>Minor or temporary problems, e</w:t>
            </w:r>
            <w:r>
              <w:rPr>
                <w:rFonts w:ascii="Calibri" w:eastAsia="Calibri" w:hAnsi="Calibri" w:cs="Times New Roman"/>
                <w:lang w:val="en-AU"/>
              </w:rPr>
              <w:t>.</w:t>
            </w:r>
            <w:r w:rsidRPr="006F58AB">
              <w:rPr>
                <w:rFonts w:ascii="Calibri" w:eastAsia="Calibri" w:hAnsi="Calibri" w:cs="Times New Roman"/>
                <w:lang w:val="en-AU"/>
              </w:rPr>
              <w:t>g</w:t>
            </w:r>
            <w:r>
              <w:rPr>
                <w:rFonts w:ascii="Calibri" w:eastAsia="Calibri" w:hAnsi="Calibri" w:cs="Times New Roman"/>
                <w:lang w:val="en-AU"/>
              </w:rPr>
              <w:t>.</w:t>
            </w:r>
            <w:r w:rsidRPr="006F58AB">
              <w:rPr>
                <w:rFonts w:ascii="Calibri" w:eastAsia="Calibri" w:hAnsi="Calibri" w:cs="Times New Roman"/>
                <w:lang w:val="en-AU"/>
              </w:rPr>
              <w:t xml:space="preserve"> good facilities available but not always at appropriate times for the patient.</w:t>
            </w:r>
          </w:p>
        </w:tc>
        <w:tc>
          <w:tcPr>
            <w:tcW w:w="685" w:type="pct"/>
            <w:shd w:val="clear" w:color="auto" w:fill="E7E6E6" w:themeFill="background2"/>
          </w:tcPr>
          <w:p w14:paraId="2A9D5FD3" w14:textId="77777777" w:rsidR="009D0967" w:rsidRPr="00BD797D" w:rsidRDefault="009D0967" w:rsidP="001E6B76">
            <w:pPr>
              <w:rPr>
                <w:rFonts w:ascii="Calibri" w:eastAsia="Calibri" w:hAnsi="Calibri" w:cs="Times New Roman"/>
                <w:lang w:val="en-AU"/>
              </w:rPr>
            </w:pPr>
            <w:r w:rsidRPr="006F58AB">
              <w:rPr>
                <w:rFonts w:ascii="Calibri" w:eastAsia="Calibri" w:hAnsi="Calibri" w:cs="Times New Roman"/>
                <w:lang w:val="en-AU"/>
              </w:rPr>
              <w:t>Limited choice of activities; e</w:t>
            </w:r>
            <w:r>
              <w:rPr>
                <w:rFonts w:ascii="Calibri" w:eastAsia="Calibri" w:hAnsi="Calibri" w:cs="Times New Roman"/>
                <w:lang w:val="en-AU"/>
              </w:rPr>
              <w:t>.</w:t>
            </w:r>
            <w:r w:rsidRPr="006F58AB">
              <w:rPr>
                <w:rFonts w:ascii="Calibri" w:eastAsia="Calibri" w:hAnsi="Calibri" w:cs="Times New Roman"/>
                <w:lang w:val="en-AU"/>
              </w:rPr>
              <w:t>g</w:t>
            </w:r>
            <w:r>
              <w:rPr>
                <w:rFonts w:ascii="Calibri" w:eastAsia="Calibri" w:hAnsi="Calibri" w:cs="Times New Roman"/>
                <w:lang w:val="en-AU"/>
              </w:rPr>
              <w:t>.</w:t>
            </w:r>
            <w:r w:rsidRPr="006F58AB">
              <w:rPr>
                <w:rFonts w:ascii="Calibri" w:eastAsia="Calibri" w:hAnsi="Calibri" w:cs="Times New Roman"/>
                <w:lang w:val="en-AU"/>
              </w:rPr>
              <w:t xml:space="preserve"> insufficient carer or professional support, useful day setting available but for very limited hours.</w:t>
            </w:r>
          </w:p>
        </w:tc>
        <w:tc>
          <w:tcPr>
            <w:tcW w:w="798" w:type="pct"/>
            <w:shd w:val="clear" w:color="auto" w:fill="E7E6E6" w:themeFill="background2"/>
          </w:tcPr>
          <w:p w14:paraId="7271F9B1" w14:textId="77777777" w:rsidR="009D0967" w:rsidRPr="00BD797D" w:rsidRDefault="009D0967" w:rsidP="001E6B76">
            <w:pPr>
              <w:contextualSpacing/>
              <w:rPr>
                <w:lang w:val="en-AU"/>
              </w:rPr>
            </w:pPr>
            <w:r w:rsidRPr="006F58AB">
              <w:rPr>
                <w:lang w:val="en-AU"/>
              </w:rPr>
              <w:t xml:space="preserve">Marked deficiency in skilled services and support available to help optimise activity level and autonomy, little opportunity to use skills or to develop new ones; unskilled </w:t>
            </w:r>
            <w:r w:rsidRPr="006F58AB">
              <w:rPr>
                <w:lang w:val="en-AU"/>
              </w:rPr>
              <w:lastRenderedPageBreak/>
              <w:t>care difficult to access.</w:t>
            </w:r>
          </w:p>
        </w:tc>
        <w:tc>
          <w:tcPr>
            <w:tcW w:w="862" w:type="pct"/>
            <w:shd w:val="clear" w:color="auto" w:fill="E7E6E6" w:themeFill="background2"/>
          </w:tcPr>
          <w:p w14:paraId="1984E58D" w14:textId="77777777" w:rsidR="009D0967" w:rsidRPr="00BD797D" w:rsidRDefault="009D0967" w:rsidP="001E6B76">
            <w:pPr>
              <w:rPr>
                <w:rFonts w:ascii="Calibri" w:eastAsia="Calibri" w:hAnsi="Calibri" w:cs="Times New Roman"/>
                <w:lang w:val="en-AU"/>
              </w:rPr>
            </w:pPr>
            <w:r w:rsidRPr="006F58AB">
              <w:rPr>
                <w:rFonts w:ascii="Calibri" w:eastAsia="Calibri" w:hAnsi="Calibri" w:cs="Times New Roman"/>
                <w:lang w:val="en-AU"/>
              </w:rPr>
              <w:lastRenderedPageBreak/>
              <w:t>Lack of any effective opportunity for daytime activities makes the patient’s problems worse or patient refuses services offered which might improve their situation.</w:t>
            </w:r>
          </w:p>
        </w:tc>
      </w:tr>
    </w:tbl>
    <w:p w14:paraId="0099CFF1" w14:textId="77777777" w:rsidR="00EC2A90" w:rsidRDefault="00EC2A90"/>
    <w:sectPr w:rsidR="00EC2A90" w:rsidSect="00615EBD">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3D60A" w14:textId="77777777" w:rsidR="005B7C21" w:rsidRDefault="005B7C21" w:rsidP="00EF3324">
      <w:pPr>
        <w:spacing w:after="0" w:line="240" w:lineRule="auto"/>
      </w:pPr>
      <w:r>
        <w:separator/>
      </w:r>
    </w:p>
  </w:endnote>
  <w:endnote w:type="continuationSeparator" w:id="0">
    <w:p w14:paraId="1DE40C31" w14:textId="77777777" w:rsidR="005B7C21" w:rsidRDefault="005B7C21" w:rsidP="00EF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D0C01" w14:textId="77777777" w:rsidR="005B7C21" w:rsidRDefault="005B7C21" w:rsidP="00EF3324">
      <w:pPr>
        <w:spacing w:after="0" w:line="240" w:lineRule="auto"/>
      </w:pPr>
      <w:r>
        <w:separator/>
      </w:r>
    </w:p>
  </w:footnote>
  <w:footnote w:type="continuationSeparator" w:id="0">
    <w:p w14:paraId="68EBEB97" w14:textId="77777777" w:rsidR="005B7C21" w:rsidRDefault="005B7C21" w:rsidP="00EF3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76D41" w14:textId="4DA9A48B" w:rsidR="00EF3324" w:rsidRPr="00EF3324" w:rsidRDefault="00EF3324">
    <w:pPr>
      <w:pStyle w:val="Header"/>
    </w:pPr>
  </w:p>
  <w:p w14:paraId="016F6C17" w14:textId="77777777" w:rsidR="00EF3324" w:rsidRDefault="00EF33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52175"/>
    <w:multiLevelType w:val="hybridMultilevel"/>
    <w:tmpl w:val="70E6C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2442026"/>
    <w:multiLevelType w:val="hybridMultilevel"/>
    <w:tmpl w:val="0C4E6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5DD2C1C"/>
    <w:multiLevelType w:val="hybridMultilevel"/>
    <w:tmpl w:val="970AF51C"/>
    <w:lvl w:ilvl="0" w:tplc="F53E1190">
      <w:start w:val="4"/>
      <w:numFmt w:val="bullet"/>
      <w:lvlText w:val="•"/>
      <w:lvlJc w:val="left"/>
      <w:pPr>
        <w:ind w:left="360" w:hanging="360"/>
      </w:pPr>
      <w:rPr>
        <w:rFonts w:asciiTheme="minorHAnsi" w:eastAsiaTheme="minorEastAsia" w:hAnsiTheme="minorHAnsi" w:cs="HelveticaNeue-Italic"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B643B8C"/>
    <w:multiLevelType w:val="hybridMultilevel"/>
    <w:tmpl w:val="0CA4541E"/>
    <w:lvl w:ilvl="0" w:tplc="EA78B652">
      <w:start w:val="5"/>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BF5AFD"/>
    <w:multiLevelType w:val="hybridMultilevel"/>
    <w:tmpl w:val="F8DCC8A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67"/>
    <w:rsid w:val="004927D1"/>
    <w:rsid w:val="005B7C21"/>
    <w:rsid w:val="005F3D1A"/>
    <w:rsid w:val="00615EBD"/>
    <w:rsid w:val="00692C37"/>
    <w:rsid w:val="006C643A"/>
    <w:rsid w:val="009D0967"/>
    <w:rsid w:val="00EC2A90"/>
    <w:rsid w:val="00EF3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A86B"/>
  <w15:chartTrackingRefBased/>
  <w15:docId w15:val="{11E68E1C-544E-4CB3-91D3-C38238D6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9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967"/>
    <w:pPr>
      <w:ind w:left="720"/>
      <w:contextualSpacing/>
    </w:pPr>
  </w:style>
  <w:style w:type="table" w:styleId="TableGrid">
    <w:name w:val="Table Grid"/>
    <w:basedOn w:val="TableNormal"/>
    <w:uiPriority w:val="59"/>
    <w:rsid w:val="009D0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0967"/>
    <w:rPr>
      <w:sz w:val="16"/>
      <w:szCs w:val="16"/>
    </w:rPr>
  </w:style>
  <w:style w:type="paragraph" w:styleId="CommentText">
    <w:name w:val="annotation text"/>
    <w:basedOn w:val="Normal"/>
    <w:link w:val="CommentTextChar"/>
    <w:uiPriority w:val="99"/>
    <w:semiHidden/>
    <w:unhideWhenUsed/>
    <w:rsid w:val="009D0967"/>
    <w:pPr>
      <w:spacing w:line="240" w:lineRule="auto"/>
    </w:pPr>
    <w:rPr>
      <w:sz w:val="20"/>
      <w:szCs w:val="20"/>
    </w:rPr>
  </w:style>
  <w:style w:type="character" w:customStyle="1" w:styleId="CommentTextChar">
    <w:name w:val="Comment Text Char"/>
    <w:basedOn w:val="DefaultParagraphFont"/>
    <w:link w:val="CommentText"/>
    <w:uiPriority w:val="99"/>
    <w:semiHidden/>
    <w:rsid w:val="009D0967"/>
    <w:rPr>
      <w:sz w:val="20"/>
      <w:szCs w:val="20"/>
    </w:rPr>
  </w:style>
  <w:style w:type="paragraph" w:styleId="BalloonText">
    <w:name w:val="Balloon Text"/>
    <w:basedOn w:val="Normal"/>
    <w:link w:val="BalloonTextChar"/>
    <w:uiPriority w:val="99"/>
    <w:semiHidden/>
    <w:unhideWhenUsed/>
    <w:rsid w:val="009D0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967"/>
    <w:rPr>
      <w:rFonts w:ascii="Segoe UI" w:hAnsi="Segoe UI" w:cs="Segoe UI"/>
      <w:sz w:val="18"/>
      <w:szCs w:val="18"/>
    </w:rPr>
  </w:style>
  <w:style w:type="paragraph" w:styleId="Header">
    <w:name w:val="header"/>
    <w:basedOn w:val="Normal"/>
    <w:link w:val="HeaderChar"/>
    <w:uiPriority w:val="99"/>
    <w:unhideWhenUsed/>
    <w:rsid w:val="00EF3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324"/>
  </w:style>
  <w:style w:type="paragraph" w:styleId="Footer">
    <w:name w:val="footer"/>
    <w:basedOn w:val="Normal"/>
    <w:link w:val="FooterChar"/>
    <w:uiPriority w:val="99"/>
    <w:unhideWhenUsed/>
    <w:rsid w:val="00EF3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5051</Words>
  <Characters>28796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James</dc:creator>
  <cp:keywords/>
  <dc:description/>
  <cp:lastModifiedBy>C Sinclair</cp:lastModifiedBy>
  <cp:revision>2</cp:revision>
  <dcterms:created xsi:type="dcterms:W3CDTF">2018-07-26T10:58:00Z</dcterms:created>
  <dcterms:modified xsi:type="dcterms:W3CDTF">2018-07-26T10:58:00Z</dcterms:modified>
</cp:coreProperties>
</file>