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0111" w14:textId="5BC942C2" w:rsidR="00E33A1A" w:rsidRPr="007E62B8" w:rsidRDefault="00E33A1A" w:rsidP="007E62B8">
      <w:pPr>
        <w:spacing w:line="480" w:lineRule="auto"/>
        <w:jc w:val="center"/>
        <w:rPr>
          <w:b/>
          <w:color w:val="000000" w:themeColor="text1"/>
          <w:lang w:val="en-GB"/>
        </w:rPr>
      </w:pPr>
      <w:r w:rsidRPr="007E62B8">
        <w:rPr>
          <w:b/>
        </w:rPr>
        <w:t>Supplementary Information</w:t>
      </w:r>
      <w:r w:rsidR="007E62B8" w:rsidRPr="007E62B8">
        <w:rPr>
          <w:b/>
        </w:rPr>
        <w:t xml:space="preserve"> for </w:t>
      </w:r>
      <w:r w:rsidR="007926E2" w:rsidRPr="007E62B8">
        <w:rPr>
          <w:b/>
          <w:color w:val="000000" w:themeColor="text1"/>
          <w:lang w:val="en-GB"/>
        </w:rPr>
        <w:t>Online Mood Monitoring in Treatment Resistant Depression: A Qualitative Study of Patients’ Perspectives in the NHS</w:t>
      </w:r>
    </w:p>
    <w:p w14:paraId="5C3DBC84" w14:textId="51401C24" w:rsidR="001B4E3F" w:rsidRPr="007E62B8" w:rsidRDefault="007E62B8" w:rsidP="00590341">
      <w:pPr>
        <w:pStyle w:val="Default"/>
        <w:spacing w:line="480" w:lineRule="auto"/>
        <w:ind w:left="360" w:hanging="360"/>
        <w:outlineLvl w:val="0"/>
        <w:rPr>
          <w:rFonts w:ascii="Times New Roman" w:hAnsi="Times New Roman"/>
          <w:b/>
          <w:u w:val="single"/>
        </w:rPr>
      </w:pPr>
      <w:r w:rsidRPr="007E62B8">
        <w:rPr>
          <w:rFonts w:ascii="Times New Roman" w:hAnsi="Times New Roman"/>
          <w:b/>
          <w:u w:val="single"/>
        </w:rPr>
        <w:t xml:space="preserve">Qualitative </w:t>
      </w:r>
      <w:r w:rsidR="00DE5C9A" w:rsidRPr="007E62B8">
        <w:rPr>
          <w:rFonts w:ascii="Times New Roman" w:hAnsi="Times New Roman"/>
          <w:b/>
          <w:u w:val="single"/>
        </w:rPr>
        <w:t xml:space="preserve">Interview </w:t>
      </w:r>
    </w:p>
    <w:p w14:paraId="324720E4" w14:textId="78AB6DD1" w:rsidR="00801D93" w:rsidRPr="007E62B8" w:rsidRDefault="00801D93">
      <w:pPr>
        <w:pStyle w:val="Default"/>
        <w:spacing w:line="480" w:lineRule="auto"/>
        <w:ind w:left="360" w:hanging="360"/>
        <w:rPr>
          <w:rFonts w:ascii="Times New Roman" w:hAnsi="Times New Roman"/>
        </w:rPr>
      </w:pPr>
      <w:r w:rsidRPr="007E62B8">
        <w:rPr>
          <w:rFonts w:ascii="Times New Roman" w:hAnsi="Times New Roman"/>
          <w:b/>
        </w:rPr>
        <w:t>Instructions to interviewer</w:t>
      </w:r>
      <w:r w:rsidRPr="007E62B8">
        <w:rPr>
          <w:rFonts w:ascii="Times New Roman" w:hAnsi="Times New Roman"/>
        </w:rPr>
        <w:t>: Please read the interview questions exactly as written and use the specific prompts listed under each question. General prompts can also be used as appropriate (e.g. what, why</w:t>
      </w:r>
      <w:r w:rsidR="0087358F" w:rsidRPr="007E62B8">
        <w:rPr>
          <w:rFonts w:ascii="Times New Roman" w:hAnsi="Times New Roman"/>
        </w:rPr>
        <w:t>,</w:t>
      </w:r>
      <w:r w:rsidRPr="007E62B8">
        <w:rPr>
          <w:rFonts w:ascii="Times New Roman" w:hAnsi="Times New Roman"/>
        </w:rPr>
        <w:t xml:space="preserve"> how </w:t>
      </w:r>
      <w:proofErr w:type="spellStart"/>
      <w:r w:rsidRPr="007E62B8">
        <w:rPr>
          <w:rFonts w:ascii="Times New Roman" w:hAnsi="Times New Roman"/>
        </w:rPr>
        <w:t>etc</w:t>
      </w:r>
      <w:proofErr w:type="spellEnd"/>
      <w:r w:rsidRPr="007E62B8">
        <w:rPr>
          <w:rFonts w:ascii="Times New Roman" w:hAnsi="Times New Roman"/>
        </w:rPr>
        <w:t>).</w:t>
      </w:r>
    </w:p>
    <w:p w14:paraId="2D5F2C61" w14:textId="37364DB2" w:rsidR="00801D93" w:rsidRPr="007E62B8" w:rsidRDefault="00801D93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</w:rPr>
        <w:t>Questions</w:t>
      </w:r>
      <w:r w:rsidRPr="007E62B8">
        <w:t>:</w:t>
      </w:r>
    </w:p>
    <w:p w14:paraId="4775F7D5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  <w:bCs/>
        </w:rPr>
        <w:t>1.</w:t>
      </w:r>
      <w:r w:rsidRPr="007E62B8">
        <w:rPr>
          <w:rFonts w:ascii="Times New Roman" w:hAnsi="Times New Roman"/>
          <w:b/>
          <w:bCs/>
        </w:rPr>
        <w:tab/>
        <w:t xml:space="preserve">What were your expectations when you first heard about True Colours? </w:t>
      </w:r>
    </w:p>
    <w:p w14:paraId="13B18517" w14:textId="77777777" w:rsidR="001B4E3F" w:rsidRPr="007E62B8" w:rsidRDefault="00DE5C9A">
      <w:pPr>
        <w:pStyle w:val="Default"/>
        <w:spacing w:line="480" w:lineRule="auto"/>
        <w:ind w:left="360"/>
      </w:pPr>
      <w:r w:rsidRPr="007E62B8">
        <w:rPr>
          <w:rFonts w:ascii="Times New Roman" w:hAnsi="Times New Roman"/>
          <w:i/>
          <w:iCs/>
        </w:rPr>
        <w:t>Prompt: Could you tell me a bit about that? (expectat</w:t>
      </w:r>
      <w:bookmarkStart w:id="0" w:name="_GoBack"/>
      <w:bookmarkEnd w:id="0"/>
      <w:r w:rsidRPr="007E62B8">
        <w:rPr>
          <w:rFonts w:ascii="Times New Roman" w:hAnsi="Times New Roman"/>
          <w:i/>
          <w:iCs/>
        </w:rPr>
        <w:t>ions)</w:t>
      </w:r>
      <w:r w:rsidRPr="007E62B8">
        <w:rPr>
          <w:rFonts w:ascii="Arial Unicode MS" w:hAnsi="Arial Unicode MS"/>
        </w:rPr>
        <w:br/>
      </w:r>
      <w:r w:rsidRPr="007E62B8">
        <w:rPr>
          <w:rFonts w:ascii="Times New Roman" w:hAnsi="Times New Roman"/>
          <w:i/>
          <w:iCs/>
        </w:rPr>
        <w:t xml:space="preserve">Prompt: Useful tool or additional burden? </w:t>
      </w:r>
    </w:p>
    <w:p w14:paraId="1C4B8D9D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  <w:bCs/>
        </w:rPr>
        <w:t>2.</w:t>
      </w:r>
      <w:r w:rsidRPr="007E62B8">
        <w:rPr>
          <w:rFonts w:ascii="Times New Roman" w:hAnsi="Times New Roman"/>
          <w:b/>
          <w:bCs/>
        </w:rPr>
        <w:tab/>
        <w:t>How have you found the process of completing the questionnaires on a weekly</w:t>
      </w:r>
      <w:r w:rsidRPr="007E62B8">
        <w:rPr>
          <w:rFonts w:ascii="Times New Roman" w:hAnsi="Times New Roman"/>
          <w:b/>
          <w:bCs/>
          <w:lang w:val="nl-NL"/>
        </w:rPr>
        <w:t xml:space="preserve"> basis? </w:t>
      </w:r>
    </w:p>
    <w:p w14:paraId="198473BD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  <w:bCs/>
        </w:rPr>
        <w:t>3.</w:t>
      </w:r>
      <w:r w:rsidRPr="007E62B8">
        <w:rPr>
          <w:rFonts w:ascii="Times New Roman" w:hAnsi="Times New Roman"/>
          <w:b/>
          <w:bCs/>
        </w:rPr>
        <w:tab/>
        <w:t xml:space="preserve">How has True Colours been useful for noticing changes in your mood? </w:t>
      </w:r>
    </w:p>
    <w:p w14:paraId="0958D9E1" w14:textId="77777777" w:rsidR="001B4E3F" w:rsidRPr="007E62B8" w:rsidRDefault="00DE5C9A">
      <w:pPr>
        <w:pStyle w:val="Default"/>
        <w:spacing w:line="480" w:lineRule="auto"/>
        <w:ind w:left="360"/>
      </w:pPr>
      <w:r w:rsidRPr="007E62B8">
        <w:rPr>
          <w:rFonts w:ascii="Times New Roman" w:hAnsi="Times New Roman"/>
          <w:i/>
          <w:iCs/>
        </w:rPr>
        <w:t>Prompt: Can you tell me more about that? (experience of completing questionnaire and reflection - process of inputting)</w:t>
      </w:r>
    </w:p>
    <w:p w14:paraId="30AB3367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  <w:bCs/>
        </w:rPr>
        <w:t>4.</w:t>
      </w:r>
      <w:r w:rsidRPr="007E62B8">
        <w:rPr>
          <w:rFonts w:ascii="Times New Roman" w:hAnsi="Times New Roman"/>
          <w:b/>
          <w:bCs/>
        </w:rPr>
        <w:tab/>
        <w:t>True Colours allows you to track your mood over time on a line graph and a symptom graph.  How useful have you found this feature?</w:t>
      </w:r>
    </w:p>
    <w:p w14:paraId="5F8F9916" w14:textId="37E0486C" w:rsidR="000066AC" w:rsidRPr="007E62B8" w:rsidRDefault="00DE5C9A" w:rsidP="00801D93">
      <w:pPr>
        <w:pStyle w:val="Default"/>
        <w:spacing w:line="480" w:lineRule="auto"/>
        <w:ind w:left="360" w:hanging="360"/>
      </w:pPr>
      <w:r w:rsidRPr="007E62B8">
        <w:rPr>
          <w:rFonts w:ascii="Times New Roman" w:eastAsia="Times New Roman" w:hAnsi="Times New Roman" w:cs="Times New Roman"/>
          <w:i/>
          <w:iCs/>
        </w:rPr>
        <w:tab/>
        <w:t>Prompt: If helpful, how have they been helpful? If not helpful, can you think of any feedback that would be more helpful to you? (Feedback from the system)</w:t>
      </w:r>
      <w:r w:rsidRPr="007E62B8">
        <w:rPr>
          <w:rFonts w:ascii="Arial Unicode MS" w:hAnsi="Arial Unicode MS"/>
        </w:rPr>
        <w:br/>
      </w:r>
      <w:r w:rsidRPr="007E62B8">
        <w:rPr>
          <w:rFonts w:ascii="Times New Roman" w:hAnsi="Times New Roman"/>
          <w:i/>
          <w:iCs/>
        </w:rPr>
        <w:t>Prompt: Useful, not useful? One more useful than the other?</w:t>
      </w:r>
    </w:p>
    <w:p w14:paraId="4DB2D7C1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</w:rPr>
        <w:t xml:space="preserve"> 5.  </w:t>
      </w:r>
      <w:r w:rsidRPr="007E62B8">
        <w:rPr>
          <w:rFonts w:ascii="Times New Roman" w:hAnsi="Times New Roman"/>
          <w:b/>
          <w:bCs/>
        </w:rPr>
        <w:t>How has True Colours influenced the way in which you manage your depression?</w:t>
      </w:r>
      <w:r w:rsidRPr="007E62B8">
        <w:rPr>
          <w:rFonts w:ascii="Times New Roman" w:hAnsi="Times New Roman"/>
        </w:rPr>
        <w:t xml:space="preserve"> </w:t>
      </w:r>
    </w:p>
    <w:p w14:paraId="610BE200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eastAsia="Times New Roman" w:hAnsi="Times New Roman" w:cs="Times New Roman"/>
        </w:rPr>
        <w:tab/>
      </w:r>
      <w:r w:rsidRPr="007E62B8">
        <w:rPr>
          <w:rFonts w:ascii="Times New Roman" w:hAnsi="Times New Roman"/>
          <w:i/>
          <w:iCs/>
        </w:rPr>
        <w:t>Prompt: Can you tell me more about this?</w:t>
      </w:r>
      <w:r w:rsidRPr="007E62B8">
        <w:rPr>
          <w:rFonts w:ascii="Times New Roman" w:hAnsi="Times New Roman"/>
          <w:b/>
          <w:bCs/>
        </w:rPr>
        <w:t xml:space="preserve"> </w:t>
      </w:r>
      <w:r w:rsidRPr="007E62B8">
        <w:rPr>
          <w:rFonts w:ascii="Arial Unicode MS" w:hAnsi="Arial Unicode MS"/>
        </w:rPr>
        <w:br/>
      </w:r>
      <w:r w:rsidRPr="007E62B8">
        <w:rPr>
          <w:rFonts w:ascii="Times New Roman" w:hAnsi="Times New Roman"/>
          <w:i/>
          <w:iCs/>
        </w:rPr>
        <w:t xml:space="preserve">Prompt: The kind of things I am thinking of is lifestyle choices such as: exercise, eating patterns, working patterns, sleeping patterns. </w:t>
      </w:r>
      <w:proofErr w:type="gramStart"/>
      <w:r w:rsidRPr="007E62B8">
        <w:rPr>
          <w:rFonts w:ascii="Times New Roman" w:hAnsi="Times New Roman"/>
          <w:i/>
          <w:iCs/>
        </w:rPr>
        <w:t>Also</w:t>
      </w:r>
      <w:proofErr w:type="gramEnd"/>
      <w:r w:rsidRPr="007E62B8">
        <w:rPr>
          <w:rFonts w:ascii="Times New Roman" w:hAnsi="Times New Roman"/>
          <w:i/>
          <w:iCs/>
        </w:rPr>
        <w:t xml:space="preserve"> medication? </w:t>
      </w:r>
    </w:p>
    <w:p w14:paraId="1FEA0081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</w:rPr>
        <w:t>6</w:t>
      </w:r>
      <w:r w:rsidRPr="007E62B8">
        <w:rPr>
          <w:rFonts w:ascii="Times New Roman" w:hAnsi="Times New Roman"/>
          <w:b/>
          <w:bCs/>
        </w:rPr>
        <w:t>.</w:t>
      </w:r>
      <w:r w:rsidRPr="007E62B8">
        <w:rPr>
          <w:rFonts w:ascii="Times New Roman" w:hAnsi="Times New Roman"/>
          <w:b/>
          <w:bCs/>
        </w:rPr>
        <w:tab/>
        <w:t xml:space="preserve">Can you describe any difficulties you have experienced in using True Colours? </w:t>
      </w:r>
      <w:r w:rsidRPr="007E62B8">
        <w:rPr>
          <w:rFonts w:ascii="Arial Unicode MS" w:hAnsi="Arial Unicode MS"/>
        </w:rPr>
        <w:br/>
      </w:r>
      <w:r w:rsidRPr="007E62B8">
        <w:rPr>
          <w:rFonts w:ascii="Times New Roman" w:hAnsi="Times New Roman"/>
          <w:i/>
          <w:iCs/>
        </w:rPr>
        <w:t>Prompt: Any technical difficulties, motivation to respond to prompts (</w:t>
      </w:r>
      <w:proofErr w:type="spellStart"/>
      <w:r w:rsidRPr="007E62B8">
        <w:rPr>
          <w:rFonts w:ascii="Times New Roman" w:hAnsi="Times New Roman"/>
          <w:i/>
          <w:iCs/>
        </w:rPr>
        <w:t>esp</w:t>
      </w:r>
      <w:proofErr w:type="spellEnd"/>
      <w:r w:rsidRPr="007E62B8">
        <w:rPr>
          <w:rFonts w:ascii="Times New Roman" w:hAnsi="Times New Roman"/>
          <w:i/>
          <w:iCs/>
        </w:rPr>
        <w:t xml:space="preserve"> if feeling depressed), frequency of prompting</w:t>
      </w:r>
    </w:p>
    <w:p w14:paraId="6F221AEB" w14:textId="77777777" w:rsidR="001B4E3F" w:rsidRPr="007E62B8" w:rsidRDefault="00DE5C9A">
      <w:pPr>
        <w:pStyle w:val="Default"/>
        <w:spacing w:line="480" w:lineRule="auto"/>
        <w:ind w:left="360" w:hanging="360"/>
      </w:pPr>
      <w:r w:rsidRPr="007E62B8">
        <w:rPr>
          <w:rFonts w:ascii="Times New Roman" w:hAnsi="Times New Roman"/>
          <w:b/>
          <w:bCs/>
        </w:rPr>
        <w:t>7.</w:t>
      </w:r>
      <w:r w:rsidRPr="007E62B8">
        <w:rPr>
          <w:rFonts w:ascii="Times New Roman" w:hAnsi="Times New Roman"/>
          <w:b/>
          <w:bCs/>
        </w:rPr>
        <w:tab/>
        <w:t>How would you feel about continuing to use True Colours once the study is over?</w:t>
      </w:r>
      <w:r w:rsidRPr="007E62B8">
        <w:rPr>
          <w:rFonts w:ascii="Times New Roman" w:hAnsi="Times New Roman"/>
        </w:rPr>
        <w:t xml:space="preserve"> </w:t>
      </w:r>
      <w:r w:rsidRPr="007E62B8">
        <w:rPr>
          <w:rFonts w:ascii="Arial Unicode MS" w:hAnsi="Arial Unicode MS"/>
        </w:rPr>
        <w:br/>
      </w:r>
      <w:r w:rsidRPr="007E62B8">
        <w:rPr>
          <w:rFonts w:ascii="Times New Roman" w:hAnsi="Times New Roman"/>
          <w:i/>
          <w:iCs/>
        </w:rPr>
        <w:t>Prompt: Can you explain your reasons</w:t>
      </w:r>
    </w:p>
    <w:p w14:paraId="068704B9" w14:textId="3BD2189A" w:rsidR="001B4E3F" w:rsidRPr="007E62B8" w:rsidRDefault="001B4E3F" w:rsidP="007E62B8">
      <w:pPr>
        <w:pStyle w:val="Default"/>
        <w:spacing w:line="480" w:lineRule="auto"/>
        <w:ind w:left="360" w:hanging="360"/>
        <w:rPr>
          <w:rFonts w:ascii="Times New Roman" w:hAnsi="Times New Roman"/>
        </w:rPr>
      </w:pPr>
    </w:p>
    <w:sectPr w:rsidR="001B4E3F" w:rsidRPr="007E62B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F1A6" w14:textId="77777777" w:rsidR="00CE0051" w:rsidRDefault="00CE0051">
      <w:r>
        <w:separator/>
      </w:r>
    </w:p>
  </w:endnote>
  <w:endnote w:type="continuationSeparator" w:id="0">
    <w:p w14:paraId="737002B3" w14:textId="77777777" w:rsidR="00CE0051" w:rsidRDefault="00CE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7A3C7" w14:textId="77777777" w:rsidR="00CE0051" w:rsidRDefault="00CE0051">
      <w:r>
        <w:separator/>
      </w:r>
    </w:p>
  </w:footnote>
  <w:footnote w:type="continuationSeparator" w:id="0">
    <w:p w14:paraId="53447DF3" w14:textId="77777777" w:rsidR="00CE0051" w:rsidRDefault="00CE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D4D11"/>
    <w:multiLevelType w:val="hybridMultilevel"/>
    <w:tmpl w:val="ACF4BE72"/>
    <w:styleLink w:val="Bullet"/>
    <w:lvl w:ilvl="0" w:tplc="D4789FB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10643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42E67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AA7C3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E6500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CADD0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687A2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1083A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F80DD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54E7026"/>
    <w:multiLevelType w:val="hybridMultilevel"/>
    <w:tmpl w:val="ACF4BE72"/>
    <w:numStyleLink w:val="Bullet"/>
  </w:abstractNum>
  <w:abstractNum w:abstractNumId="2" w15:restartNumberingAfterBreak="0">
    <w:nsid w:val="7C4C32FA"/>
    <w:multiLevelType w:val="hybridMultilevel"/>
    <w:tmpl w:val="CB1A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3F"/>
    <w:rsid w:val="000066AC"/>
    <w:rsid w:val="000F13AD"/>
    <w:rsid w:val="001B4E3F"/>
    <w:rsid w:val="0029504B"/>
    <w:rsid w:val="002F195A"/>
    <w:rsid w:val="00336BF4"/>
    <w:rsid w:val="003C78F1"/>
    <w:rsid w:val="004C7B75"/>
    <w:rsid w:val="00590341"/>
    <w:rsid w:val="006D0F75"/>
    <w:rsid w:val="007839CB"/>
    <w:rsid w:val="007926E2"/>
    <w:rsid w:val="007E62B8"/>
    <w:rsid w:val="00801D93"/>
    <w:rsid w:val="00802FD3"/>
    <w:rsid w:val="0087358F"/>
    <w:rsid w:val="008913C7"/>
    <w:rsid w:val="008C4213"/>
    <w:rsid w:val="00A1704E"/>
    <w:rsid w:val="00A64C61"/>
    <w:rsid w:val="00C0414C"/>
    <w:rsid w:val="00C568B8"/>
    <w:rsid w:val="00CB674F"/>
    <w:rsid w:val="00CE0051"/>
    <w:rsid w:val="00D75B4F"/>
    <w:rsid w:val="00DA2373"/>
    <w:rsid w:val="00DE5C9A"/>
    <w:rsid w:val="00E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7231"/>
  <w15:docId w15:val="{893BF81C-ABC3-4B18-8417-4A6B5AEC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B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B7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7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0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Incecik, Emma</dc:creator>
  <cp:lastModifiedBy>Incecik, Emma</cp:lastModifiedBy>
  <cp:revision>2</cp:revision>
  <cp:lastPrinted>2017-02-24T10:39:00Z</cp:lastPrinted>
  <dcterms:created xsi:type="dcterms:W3CDTF">2019-07-09T13:06:00Z</dcterms:created>
  <dcterms:modified xsi:type="dcterms:W3CDTF">2019-07-09T13:06:00Z</dcterms:modified>
</cp:coreProperties>
</file>